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484739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9D6F0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BE3A0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  <w:r w:rsidR="009D6F0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FA764C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15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722613">
              <w:rPr>
                <w:color w:val="FFFFFF"/>
                <w:lang w:val="fr-FR"/>
              </w:rPr>
              <w:t>V</w:t>
            </w:r>
            <w:r w:rsidR="00FA764C">
              <w:rPr>
                <w:color w:val="FFFFFF"/>
                <w:lang w:val="fr-FR"/>
              </w:rPr>
              <w:t>I</w:t>
            </w:r>
            <w:r w:rsidR="00C309F0">
              <w:rPr>
                <w:color w:val="FFFFFF"/>
                <w:lang w:val="fr-FR"/>
              </w:rPr>
              <w:t>I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E5543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FA764C">
              <w:rPr>
                <w:color w:val="FFFFFF"/>
                <w:lang w:val="fr-FR"/>
              </w:rPr>
              <w:t>1</w:t>
            </w:r>
            <w:r w:rsidR="009D67DB" w:rsidRPr="009D67DB">
              <w:rPr>
                <w:color w:val="FFFFFF"/>
                <w:vertAlign w:val="superscript"/>
                <w:lang w:val="fr-FR"/>
              </w:rPr>
              <w:t>er</w:t>
            </w:r>
            <w:r w:rsidR="009D67DB">
              <w:rPr>
                <w:color w:val="FFFFFF"/>
                <w:lang w:val="fr-FR"/>
              </w:rPr>
              <w:t xml:space="preserve"> juillet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484739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50" w:name="_Toc280291886"/>
            <w:bookmarkStart w:id="51" w:name="_Toc295307437"/>
            <w:bookmarkStart w:id="52" w:name="_Toc296609647"/>
            <w:bookmarkStart w:id="53" w:name="_Toc308428444"/>
            <w:bookmarkStart w:id="54" w:name="_Toc320521817"/>
            <w:bookmarkStart w:id="55" w:name="_Toc321316329"/>
            <w:bookmarkStart w:id="56" w:name="_Toc323905021"/>
            <w:bookmarkStart w:id="57" w:name="_Toc332269370"/>
            <w:bookmarkStart w:id="58" w:name="_Toc334776837"/>
            <w:bookmarkStart w:id="59" w:name="_Toc335833873"/>
            <w:bookmarkStart w:id="60" w:name="_Toc337038725"/>
            <w:bookmarkStart w:id="61" w:name="_Toc338755358"/>
            <w:bookmarkStart w:id="62" w:name="_Toc340221541"/>
            <w:bookmarkStart w:id="63" w:name="_Toc341703960"/>
            <w:bookmarkStart w:id="64" w:name="_Toc342556197"/>
            <w:bookmarkStart w:id="65" w:name="_Toc343245979"/>
            <w:bookmarkStart w:id="66" w:name="_Toc345575500"/>
            <w:bookmarkStart w:id="67" w:name="_Toc346875810"/>
            <w:bookmarkStart w:id="68" w:name="_Toc347855860"/>
            <w:bookmarkStart w:id="69" w:name="_Toc349049863"/>
            <w:bookmarkStart w:id="70" w:name="_Toc350413723"/>
            <w:bookmarkStart w:id="71" w:name="_Toc351541846"/>
            <w:bookmarkStart w:id="72" w:name="_Toc352922996"/>
            <w:bookmarkStart w:id="73" w:name="_Toc354044103"/>
            <w:bookmarkStart w:id="74" w:name="_Toc355617977"/>
            <w:bookmarkStart w:id="75" w:name="_Toc357151580"/>
            <w:bookmarkStart w:id="76" w:name="_Toc358117955"/>
            <w:bookmarkStart w:id="77" w:name="_Toc359486970"/>
            <w:bookmarkStart w:id="78" w:name="_Toc360694793"/>
            <w:bookmarkStart w:id="79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</w:hyperlink>
            <w:bookmarkEnd w:id="7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80" w:name="_Toc280291887"/>
            <w:bookmarkStart w:id="81" w:name="_Toc295307438"/>
            <w:bookmarkStart w:id="82" w:name="_Toc296609648"/>
            <w:bookmarkStart w:id="83" w:name="_Toc308428445"/>
            <w:bookmarkStart w:id="84" w:name="_Toc320521818"/>
            <w:bookmarkStart w:id="85" w:name="_Toc321316330"/>
            <w:bookmarkStart w:id="86" w:name="_Toc323905022"/>
            <w:bookmarkStart w:id="87" w:name="_Toc332269371"/>
            <w:bookmarkStart w:id="88" w:name="_Toc334776838"/>
            <w:bookmarkStart w:id="89" w:name="_Toc335833874"/>
            <w:bookmarkStart w:id="90" w:name="_Toc337038726"/>
            <w:bookmarkStart w:id="91" w:name="_Toc338755359"/>
            <w:bookmarkStart w:id="92" w:name="_Toc340221542"/>
            <w:bookmarkStart w:id="93" w:name="_Toc341703961"/>
            <w:bookmarkStart w:id="94" w:name="_Toc342556198"/>
            <w:bookmarkStart w:id="95" w:name="_Toc343245980"/>
            <w:bookmarkStart w:id="96" w:name="_Toc345575501"/>
            <w:bookmarkStart w:id="97" w:name="_Toc346875811"/>
            <w:bookmarkStart w:id="98" w:name="_Toc347855861"/>
            <w:bookmarkStart w:id="99" w:name="_Toc349049864"/>
            <w:bookmarkStart w:id="100" w:name="_Toc350413724"/>
            <w:bookmarkStart w:id="101" w:name="_Toc351541847"/>
            <w:bookmarkStart w:id="102" w:name="_Toc352922997"/>
            <w:bookmarkStart w:id="103" w:name="_Toc354044104"/>
            <w:bookmarkStart w:id="104" w:name="_Toc355617978"/>
            <w:bookmarkStart w:id="105" w:name="_Toc357151581"/>
            <w:bookmarkStart w:id="106" w:name="_Toc358117956"/>
            <w:bookmarkStart w:id="107" w:name="_Toc359486971"/>
            <w:bookmarkStart w:id="108" w:name="_Toc360694794"/>
            <w:bookmarkStart w:id="109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  <w:bookmarkEnd w:id="109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10" w:name="_Toc253407911"/>
      <w:bookmarkStart w:id="111" w:name="_Toc255827797"/>
      <w:bookmarkStart w:id="112" w:name="_Toc265053943"/>
      <w:bookmarkStart w:id="113" w:name="_Toc266116909"/>
      <w:bookmarkStart w:id="114" w:name="_Toc271633942"/>
      <w:bookmarkStart w:id="115" w:name="_Toc274142255"/>
      <w:bookmarkStart w:id="116" w:name="_Toc276716376"/>
      <w:bookmarkStart w:id="117" w:name="_Toc279667585"/>
      <w:bookmarkStart w:id="118" w:name="_Toc280291888"/>
      <w:bookmarkStart w:id="119" w:name="_Toc282525359"/>
      <w:bookmarkStart w:id="120" w:name="_Toc283734828"/>
      <w:bookmarkStart w:id="121" w:name="_Toc286068857"/>
      <w:bookmarkStart w:id="122" w:name="_Toc288659469"/>
      <w:bookmarkStart w:id="123" w:name="_Toc291004522"/>
      <w:bookmarkStart w:id="124" w:name="_Toc292700025"/>
      <w:bookmarkStart w:id="125" w:name="_Toc295307375"/>
      <w:bookmarkStart w:id="126" w:name="_Toc295307439"/>
      <w:bookmarkStart w:id="127" w:name="_Toc296609649"/>
      <w:bookmarkStart w:id="128" w:name="_Toc297803831"/>
      <w:bookmarkStart w:id="129" w:name="_Toc301943864"/>
      <w:bookmarkStart w:id="130" w:name="_Toc303343150"/>
      <w:bookmarkStart w:id="131" w:name="_Toc304886911"/>
      <w:bookmarkStart w:id="132" w:name="_Toc308428446"/>
      <w:bookmarkStart w:id="133" w:name="_Toc311050047"/>
      <w:bookmarkStart w:id="134" w:name="_Toc313963485"/>
      <w:bookmarkStart w:id="135" w:name="_Toc316476116"/>
      <w:bookmarkStart w:id="136" w:name="_Toc318825297"/>
      <w:bookmarkStart w:id="137" w:name="_Toc320521819"/>
      <w:bookmarkStart w:id="138" w:name="_Toc321316331"/>
      <w:bookmarkStart w:id="139" w:name="_Toc323027516"/>
      <w:bookmarkStart w:id="140" w:name="_Toc323905023"/>
      <w:bookmarkStart w:id="141" w:name="_Toc332269372"/>
      <w:bookmarkStart w:id="142" w:name="_Toc334776839"/>
      <w:bookmarkStart w:id="143" w:name="_Toc335833875"/>
      <w:bookmarkStart w:id="144" w:name="_Toc337038727"/>
      <w:bookmarkStart w:id="145" w:name="_Toc338755360"/>
      <w:bookmarkStart w:id="146" w:name="_Toc340221543"/>
      <w:bookmarkStart w:id="147" w:name="_Toc341703962"/>
      <w:bookmarkStart w:id="148" w:name="_Toc342556199"/>
      <w:bookmarkStart w:id="149" w:name="_Toc343245981"/>
      <w:bookmarkStart w:id="150" w:name="_Toc345575502"/>
      <w:bookmarkStart w:id="151" w:name="_Toc346875812"/>
      <w:bookmarkStart w:id="152" w:name="_Toc347855862"/>
      <w:bookmarkStart w:id="153" w:name="_Toc349049865"/>
      <w:bookmarkStart w:id="154" w:name="_Toc350413725"/>
      <w:bookmarkStart w:id="155" w:name="_Toc351541848"/>
      <w:bookmarkStart w:id="156" w:name="_Toc352922998"/>
      <w:bookmarkStart w:id="157" w:name="_Toc354044105"/>
      <w:bookmarkStart w:id="158" w:name="_Toc355617979"/>
      <w:bookmarkStart w:id="159" w:name="_Toc357151582"/>
      <w:bookmarkStart w:id="160" w:name="_Toc358117957"/>
      <w:bookmarkStart w:id="161" w:name="_Toc359486972"/>
      <w:bookmarkStart w:id="162" w:name="_Toc360694795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5552F7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546634">
        <w:t xml:space="preserve"> </w:t>
      </w:r>
      <w:r w:rsidRPr="00FF51A8">
        <w:t>au</w:t>
      </w:r>
      <w:r w:rsidR="00297AEC">
        <w:t xml:space="preserve"> </w:t>
      </w:r>
      <w:r w:rsidRPr="00FF51A8">
        <w:t>Bulletind'exploitation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9F2E5B" w:rsidRDefault="009F2E5B" w:rsidP="00CD2BB7">
      <w:pPr>
        <w:pStyle w:val="TOC1"/>
        <w:spacing w:before="60"/>
        <w:rPr>
          <w:webHidden/>
        </w:rPr>
      </w:pPr>
      <w:r w:rsidRPr="00576FE6">
        <w:t>Approbation de Recommandations UIT-T</w:t>
      </w:r>
      <w:r w:rsidRPr="00576FE6">
        <w:rPr>
          <w:webHidden/>
        </w:rPr>
        <w:tab/>
      </w:r>
      <w:r w:rsidR="00576FE6">
        <w:rPr>
          <w:webHidden/>
        </w:rPr>
        <w:tab/>
      </w:r>
      <w:r w:rsidR="00AE6BC5">
        <w:rPr>
          <w:webHidden/>
        </w:rPr>
        <w:t>4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Service téléphonique</w:t>
      </w:r>
      <w:r>
        <w:t>:</w:t>
      </w:r>
    </w:p>
    <w:p w:rsidR="00D614A8" w:rsidRPr="00D614A8" w:rsidRDefault="00D614A8" w:rsidP="00D614A8">
      <w:pPr>
        <w:pStyle w:val="TOC2"/>
        <w:rPr>
          <w:rFonts w:eastAsiaTheme="minorEastAsia"/>
        </w:rPr>
      </w:pPr>
      <w:r w:rsidRPr="00D614A8">
        <w:rPr>
          <w:i/>
          <w:iCs/>
        </w:rPr>
        <w:t>Burkina</w:t>
      </w:r>
      <w:r w:rsidRPr="00D614A8">
        <w:rPr>
          <w:i/>
          <w:iCs/>
          <w:lang w:val="fr-FR"/>
        </w:rPr>
        <w:t xml:space="preserve"> Faso (Autorité de Régulation </w:t>
      </w:r>
      <w:r w:rsidRPr="00D614A8">
        <w:rPr>
          <w:i/>
          <w:iCs/>
        </w:rPr>
        <w:t>des</w:t>
      </w:r>
      <w:r w:rsidRPr="00D614A8">
        <w:rPr>
          <w:i/>
          <w:iCs/>
          <w:lang w:val="fr-FR"/>
        </w:rPr>
        <w:t xml:space="preserve"> Communications Electroniques et des Postes (ARCEP),</w:t>
      </w:r>
      <w:r w:rsidR="00D61D25">
        <w:rPr>
          <w:i/>
          <w:iCs/>
          <w:lang w:val="fr-FR"/>
        </w:rPr>
        <w:t xml:space="preserve"> </w:t>
      </w:r>
      <w:r w:rsidRPr="00D614A8">
        <w:rPr>
          <w:i/>
          <w:iCs/>
          <w:lang w:val="fr-FR"/>
        </w:rPr>
        <w:t>Ouagadougou)</w:t>
      </w:r>
      <w:r w:rsidRPr="00D614A8">
        <w:rPr>
          <w:webHidden/>
        </w:rPr>
        <w:tab/>
      </w:r>
      <w:r>
        <w:rPr>
          <w:webHidden/>
        </w:rPr>
        <w:tab/>
      </w:r>
      <w:r w:rsidRPr="00D614A8">
        <w:rPr>
          <w:webHidden/>
        </w:rPr>
        <w:t>5</w:t>
      </w:r>
    </w:p>
    <w:p w:rsidR="00D614A8" w:rsidRPr="00D614A8" w:rsidRDefault="00D614A8" w:rsidP="00D614A8">
      <w:pPr>
        <w:pStyle w:val="TOC2"/>
        <w:rPr>
          <w:rFonts w:eastAsiaTheme="minorEastAsia"/>
        </w:rPr>
      </w:pPr>
      <w:r w:rsidRPr="00D614A8">
        <w:rPr>
          <w:i/>
          <w:iCs/>
        </w:rPr>
        <w:t>Chili (</w:t>
      </w:r>
      <w:r w:rsidRPr="00D614A8">
        <w:rPr>
          <w:i/>
          <w:iCs/>
          <w:lang w:val="fr-FR"/>
        </w:rPr>
        <w:t xml:space="preserve">Subsecretaría de </w:t>
      </w:r>
      <w:r w:rsidRPr="00D614A8">
        <w:rPr>
          <w:i/>
          <w:iCs/>
        </w:rPr>
        <w:t>Telecomunicaciones</w:t>
      </w:r>
      <w:r w:rsidRPr="00D614A8">
        <w:rPr>
          <w:i/>
          <w:iCs/>
          <w:lang w:val="fr-FR"/>
        </w:rPr>
        <w:t xml:space="preserve"> de Chile (Subtel), Santiago de Chile)</w:t>
      </w:r>
      <w:r w:rsidRPr="00D614A8">
        <w:rPr>
          <w:webHidden/>
        </w:rPr>
        <w:tab/>
      </w:r>
      <w:r>
        <w:rPr>
          <w:webHidden/>
        </w:rPr>
        <w:tab/>
      </w:r>
      <w:r w:rsidRPr="00D614A8">
        <w:rPr>
          <w:webHidden/>
        </w:rPr>
        <w:t>6</w:t>
      </w:r>
    </w:p>
    <w:p w:rsidR="00D614A8" w:rsidRPr="00D614A8" w:rsidRDefault="00D614A8" w:rsidP="00E5543C">
      <w:pPr>
        <w:pStyle w:val="TOC2"/>
        <w:rPr>
          <w:rFonts w:eastAsiaTheme="minorEastAsia"/>
        </w:rPr>
      </w:pPr>
      <w:r w:rsidRPr="00D61D25">
        <w:rPr>
          <w:i/>
          <w:iCs/>
          <w:lang w:val="fr-FR"/>
        </w:rPr>
        <w:t>Guinée-</w:t>
      </w:r>
      <w:r w:rsidRPr="00D61D25">
        <w:rPr>
          <w:i/>
          <w:iCs/>
        </w:rPr>
        <w:t>Bissau</w:t>
      </w:r>
      <w:r w:rsidR="00E5543C">
        <w:rPr>
          <w:i/>
          <w:iCs/>
        </w:rPr>
        <w:t xml:space="preserve"> </w:t>
      </w:r>
      <w:r w:rsidR="00E5543C" w:rsidRPr="00E5543C">
        <w:rPr>
          <w:i/>
          <w:iCs/>
        </w:rPr>
        <w:t>(Autoridade Reguladora Nacional das Tecnologias de Informação e Comunicação</w:t>
      </w:r>
      <w:r w:rsidR="00E5543C" w:rsidRPr="00E5543C">
        <w:rPr>
          <w:i/>
          <w:iCs/>
        </w:rPr>
        <w:br/>
        <w:t>(ARN), Bissau)</w:t>
      </w:r>
      <w:r w:rsidRPr="00D614A8">
        <w:rPr>
          <w:webHidden/>
        </w:rPr>
        <w:tab/>
      </w:r>
      <w:r w:rsidR="00FF362B">
        <w:rPr>
          <w:webHidden/>
        </w:rPr>
        <w:tab/>
      </w:r>
      <w:r w:rsidRPr="00D614A8">
        <w:rPr>
          <w:webHidden/>
        </w:rPr>
        <w:t>18</w:t>
      </w:r>
    </w:p>
    <w:p w:rsidR="00D614A8" w:rsidRPr="00D614A8" w:rsidRDefault="00D614A8" w:rsidP="00D614A8">
      <w:pPr>
        <w:pStyle w:val="TOC2"/>
        <w:rPr>
          <w:rFonts w:eastAsiaTheme="minorEastAsia"/>
        </w:rPr>
      </w:pPr>
      <w:r w:rsidRPr="00FF362B">
        <w:rPr>
          <w:i/>
          <w:iCs/>
        </w:rPr>
        <w:t>Espagne</w:t>
      </w:r>
      <w:r w:rsidR="00FF362B" w:rsidRPr="00FF362B">
        <w:rPr>
          <w:i/>
          <w:iCs/>
        </w:rPr>
        <w:t xml:space="preserve"> (Ministry of Industry, Energy and Tourism, Madrid)</w:t>
      </w:r>
      <w:r w:rsidRPr="00D614A8">
        <w:rPr>
          <w:webHidden/>
        </w:rPr>
        <w:tab/>
      </w:r>
      <w:r w:rsidR="00FF362B">
        <w:rPr>
          <w:webHidden/>
        </w:rPr>
        <w:tab/>
      </w:r>
      <w:r w:rsidRPr="00D614A8">
        <w:rPr>
          <w:webHidden/>
        </w:rPr>
        <w:t>19</w:t>
      </w:r>
    </w:p>
    <w:p w:rsidR="00D614A8" w:rsidRPr="00D614A8" w:rsidRDefault="00D614A8" w:rsidP="00FF362B">
      <w:pPr>
        <w:pStyle w:val="TOC1"/>
        <w:spacing w:before="60"/>
        <w:rPr>
          <w:rFonts w:eastAsiaTheme="minorEastAsia"/>
        </w:rPr>
      </w:pPr>
      <w:r w:rsidRPr="00D614A8">
        <w:t>Changements dans les Administrations/ER et autres entités ou Organisations</w:t>
      </w:r>
      <w:r w:rsidR="00FF362B">
        <w:rPr>
          <w:webHidden/>
        </w:rPr>
        <w:t>:</w:t>
      </w:r>
    </w:p>
    <w:p w:rsidR="00D614A8" w:rsidRPr="00D614A8" w:rsidRDefault="00D614A8" w:rsidP="00D61D25">
      <w:pPr>
        <w:pStyle w:val="TOC2"/>
        <w:rPr>
          <w:rFonts w:eastAsiaTheme="minorEastAsia"/>
        </w:rPr>
      </w:pPr>
      <w:r w:rsidRPr="00FF362B">
        <w:rPr>
          <w:i/>
          <w:iCs/>
        </w:rPr>
        <w:t>Grèce</w:t>
      </w:r>
      <w:r w:rsidR="00FF362B" w:rsidRPr="00FF362B">
        <w:rPr>
          <w:i/>
          <w:iCs/>
        </w:rPr>
        <w:t xml:space="preserve"> (</w:t>
      </w:r>
      <w:r w:rsidR="00FF362B" w:rsidRPr="00FF362B">
        <w:rPr>
          <w:i/>
          <w:iCs/>
          <w:lang w:val="fr-FR"/>
        </w:rPr>
        <w:t xml:space="preserve">Ministry of Development, </w:t>
      </w:r>
      <w:r w:rsidR="00FF362B" w:rsidRPr="00FF362B">
        <w:rPr>
          <w:i/>
          <w:iCs/>
        </w:rPr>
        <w:t>Competitiveness</w:t>
      </w:r>
      <w:r w:rsidR="00FF362B" w:rsidRPr="00FF362B">
        <w:rPr>
          <w:i/>
          <w:iCs/>
          <w:lang w:val="fr-FR"/>
        </w:rPr>
        <w:t>, Infrastructure, Transport and Networks,</w:t>
      </w:r>
      <w:r w:rsidR="00FF362B" w:rsidRPr="00FF362B">
        <w:rPr>
          <w:i/>
          <w:iCs/>
          <w:lang w:val="fr-FR"/>
        </w:rPr>
        <w:br/>
        <w:t>Athens):</w:t>
      </w:r>
      <w:r w:rsidR="00FF362B" w:rsidRPr="00FF362B">
        <w:rPr>
          <w:i/>
          <w:iCs/>
        </w:rPr>
        <w:t xml:space="preserve"> Changement</w:t>
      </w:r>
      <w:r w:rsidR="00FF362B" w:rsidRPr="00FF362B">
        <w:rPr>
          <w:i/>
          <w:iCs/>
          <w:lang w:val="fr-FR"/>
        </w:rPr>
        <w:t xml:space="preserve"> de nom</w:t>
      </w:r>
      <w:r w:rsidRPr="00D614A8">
        <w:rPr>
          <w:webHidden/>
        </w:rPr>
        <w:tab/>
      </w:r>
      <w:r w:rsidR="00FF362B">
        <w:rPr>
          <w:webHidden/>
        </w:rPr>
        <w:tab/>
      </w:r>
      <w:r w:rsidRPr="00D614A8">
        <w:rPr>
          <w:webHidden/>
        </w:rPr>
        <w:t>20</w:t>
      </w:r>
    </w:p>
    <w:p w:rsidR="00D614A8" w:rsidRPr="00D614A8" w:rsidRDefault="00D61D25" w:rsidP="00D61D25">
      <w:pPr>
        <w:pStyle w:val="TOC2"/>
        <w:rPr>
          <w:rFonts w:eastAsiaTheme="minorEastAsia"/>
        </w:rPr>
      </w:pPr>
      <w:r w:rsidRPr="00D61D25">
        <w:rPr>
          <w:rFonts w:asciiTheme="minorHAnsi" w:hAnsiTheme="minorHAnsi" w:cs="Arial"/>
          <w:i/>
          <w:iCs/>
          <w:lang w:val="fr-FR"/>
        </w:rPr>
        <w:t>Malte</w:t>
      </w:r>
      <w:r w:rsidRPr="00D61D25">
        <w:rPr>
          <w:i/>
          <w:iCs/>
          <w:lang w:val="fr-FR"/>
        </w:rPr>
        <w:t xml:space="preserve"> (</w:t>
      </w:r>
      <w:r w:rsidR="00D614A8" w:rsidRPr="00D61D25">
        <w:rPr>
          <w:i/>
          <w:iCs/>
          <w:lang w:val="fr-FR"/>
        </w:rPr>
        <w:t>Ministry for Transport and Infrastructure, Valletta</w:t>
      </w:r>
      <w:r w:rsidRPr="00D61D25">
        <w:rPr>
          <w:i/>
          <w:iCs/>
          <w:lang w:val="fr-FR"/>
        </w:rPr>
        <w:t>)</w:t>
      </w:r>
      <w:r>
        <w:rPr>
          <w:i/>
          <w:iCs/>
          <w:lang w:val="fr-FR"/>
        </w:rPr>
        <w:t>:</w:t>
      </w:r>
      <w:r w:rsidRPr="00D61D25">
        <w:t xml:space="preserve"> </w:t>
      </w:r>
      <w:r w:rsidRPr="00D61D25">
        <w:rPr>
          <w:i/>
          <w:iCs/>
        </w:rPr>
        <w:t>Changement</w:t>
      </w:r>
      <w:r w:rsidRPr="00D61D25">
        <w:rPr>
          <w:i/>
          <w:iCs/>
          <w:lang w:val="fr-FR"/>
        </w:rPr>
        <w:t xml:space="preserve"> de nom</w:t>
      </w:r>
      <w:r w:rsidR="00D614A8" w:rsidRPr="00D614A8">
        <w:rPr>
          <w:webHidden/>
        </w:rPr>
        <w:tab/>
      </w:r>
      <w:r>
        <w:rPr>
          <w:webHidden/>
        </w:rPr>
        <w:tab/>
      </w:r>
      <w:r w:rsidR="00D614A8" w:rsidRPr="00D614A8">
        <w:rPr>
          <w:webHidden/>
        </w:rPr>
        <w:t>20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Restrictions de service</w:t>
      </w:r>
      <w:r w:rsidRPr="00D614A8">
        <w:rPr>
          <w:webHidden/>
        </w:rPr>
        <w:tab/>
      </w:r>
      <w:r w:rsidR="00D61D25">
        <w:rPr>
          <w:webHidden/>
        </w:rPr>
        <w:tab/>
      </w:r>
      <w:r w:rsidRPr="00D614A8">
        <w:rPr>
          <w:webHidden/>
        </w:rPr>
        <w:t>21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Systèmes de rappel (Call-Back) et procédures d'appel alternatives (Rés. 21 Rév. PP-2006)</w:t>
      </w:r>
      <w:r w:rsidRPr="00D614A8">
        <w:rPr>
          <w:webHidden/>
        </w:rPr>
        <w:tab/>
      </w:r>
      <w:r w:rsidR="00D61D25">
        <w:rPr>
          <w:webHidden/>
        </w:rPr>
        <w:tab/>
      </w:r>
      <w:r w:rsidRPr="00D614A8">
        <w:rPr>
          <w:webHidden/>
        </w:rPr>
        <w:t>21</w:t>
      </w:r>
    </w:p>
    <w:p w:rsidR="00D614A8" w:rsidRPr="00314302" w:rsidRDefault="00D614A8" w:rsidP="00D614A8">
      <w:pPr>
        <w:pStyle w:val="TOC1"/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Nomenclature des stations de navire et des identités du service mobile maritime assignées (Liste V)</w:t>
      </w:r>
      <w:r w:rsidRPr="00D614A8">
        <w:rPr>
          <w:webHidden/>
        </w:rPr>
        <w:tab/>
      </w:r>
      <w:r>
        <w:rPr>
          <w:webHidden/>
        </w:rPr>
        <w:tab/>
      </w:r>
      <w:r w:rsidRPr="00D614A8">
        <w:rPr>
          <w:webHidden/>
        </w:rPr>
        <w:t>22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Liste des numéros identificateurs d'entités émettrices pour  les cartes internationales de facturation</w:t>
      </w:r>
      <w:r>
        <w:br/>
      </w:r>
      <w:r w:rsidRPr="00D614A8">
        <w:t>des télécommunications</w:t>
      </w:r>
      <w:r w:rsidRPr="00D614A8">
        <w:rPr>
          <w:webHidden/>
        </w:rPr>
        <w:tab/>
      </w:r>
      <w:r>
        <w:rPr>
          <w:webHidden/>
        </w:rPr>
        <w:tab/>
      </w:r>
      <w:r w:rsidRPr="00D614A8">
        <w:rPr>
          <w:webHidden/>
        </w:rPr>
        <w:t>22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Codes de réseau mobile (MNC) pour le plan d'identification international pour les réseaux publics et les abonnements</w:t>
      </w:r>
      <w:r w:rsidRPr="00D614A8">
        <w:rPr>
          <w:webHidden/>
        </w:rPr>
        <w:tab/>
      </w:r>
      <w:r>
        <w:rPr>
          <w:webHidden/>
        </w:rPr>
        <w:tab/>
      </w:r>
      <w:r w:rsidRPr="00D614A8">
        <w:rPr>
          <w:webHidden/>
        </w:rPr>
        <w:t>23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Liste des codes de points sémaphores internationaux (ISPC)</w:t>
      </w:r>
      <w:r w:rsidRPr="00D614A8">
        <w:rPr>
          <w:webHidden/>
        </w:rPr>
        <w:tab/>
      </w:r>
      <w:r>
        <w:rPr>
          <w:webHidden/>
        </w:rPr>
        <w:tab/>
      </w:r>
      <w:r w:rsidRPr="00D614A8">
        <w:rPr>
          <w:webHidden/>
        </w:rPr>
        <w:t>23</w:t>
      </w:r>
    </w:p>
    <w:p w:rsidR="00D614A8" w:rsidRPr="00D614A8" w:rsidRDefault="00D614A8" w:rsidP="00D614A8">
      <w:pPr>
        <w:pStyle w:val="TOC1"/>
        <w:spacing w:before="60"/>
        <w:rPr>
          <w:rFonts w:eastAsiaTheme="minorEastAsia"/>
        </w:rPr>
      </w:pPr>
      <w:r w:rsidRPr="00D614A8">
        <w:t>Plan de numérotage national</w:t>
      </w:r>
      <w:r w:rsidRPr="00D614A8">
        <w:rPr>
          <w:webHidden/>
        </w:rPr>
        <w:tab/>
      </w:r>
      <w:r>
        <w:rPr>
          <w:webHidden/>
        </w:rPr>
        <w:tab/>
      </w:r>
      <w:r w:rsidRPr="00D614A8">
        <w:rPr>
          <w:webHidden/>
        </w:rPr>
        <w:t>24</w:t>
      </w:r>
    </w:p>
    <w:p w:rsidR="00B61348" w:rsidRPr="00B61348" w:rsidRDefault="00B61348" w:rsidP="00B61348">
      <w:pPr>
        <w:rPr>
          <w:webHidden/>
          <w:lang w:val="fr-FR"/>
        </w:rPr>
      </w:pPr>
    </w:p>
    <w:p w:rsidR="00A813DE" w:rsidRDefault="00A8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314302" w:rsidRDefault="00314302" w:rsidP="00AC57D4">
      <w:pPr>
        <w:rPr>
          <w:rFonts w:eastAsiaTheme="minorEastAsia"/>
          <w:lang w:val="fr-FR"/>
        </w:rPr>
      </w:pPr>
    </w:p>
    <w:p w:rsidR="00B001CC" w:rsidRPr="00AC57D4" w:rsidRDefault="00B001CC" w:rsidP="00AC57D4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D0656" w:rsidRPr="00484739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7760E3" w:rsidRPr="00BF5F20" w:rsidTr="00184FCF">
        <w:trPr>
          <w:tblHeader/>
          <w:jc w:val="center"/>
        </w:trPr>
        <w:tc>
          <w:tcPr>
            <w:tcW w:w="1008" w:type="dxa"/>
          </w:tcPr>
          <w:p w:rsidR="007760E3" w:rsidRPr="00677B65" w:rsidRDefault="007760E3" w:rsidP="007760E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7760E3" w:rsidRPr="00677B65" w:rsidRDefault="007760E3" w:rsidP="007760E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7760E3" w:rsidRPr="00677B65" w:rsidRDefault="007760E3" w:rsidP="007760E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19.VIII.2013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63" w:name="_Toc253407912"/>
      <w:bookmarkStart w:id="164" w:name="_Toc255827798"/>
      <w:bookmarkStart w:id="165" w:name="_Toc265053944"/>
      <w:bookmarkStart w:id="166" w:name="_Toc266116910"/>
      <w:bookmarkStart w:id="167" w:name="_Toc271633943"/>
      <w:bookmarkStart w:id="168" w:name="_Toc274142256"/>
      <w:bookmarkStart w:id="169" w:name="_Toc276716377"/>
      <w:bookmarkStart w:id="170" w:name="_Toc279667586"/>
      <w:bookmarkStart w:id="171" w:name="_Toc280291889"/>
      <w:bookmarkStart w:id="172" w:name="_Toc282525360"/>
      <w:bookmarkStart w:id="173" w:name="_Toc283734829"/>
      <w:bookmarkStart w:id="174" w:name="_Toc286068858"/>
      <w:bookmarkStart w:id="175" w:name="_Toc288659470"/>
      <w:bookmarkStart w:id="176" w:name="_Toc291004523"/>
      <w:bookmarkStart w:id="177" w:name="_Toc292700026"/>
      <w:bookmarkStart w:id="178" w:name="_Toc295307376"/>
      <w:bookmarkStart w:id="179" w:name="_Toc295307440"/>
      <w:bookmarkStart w:id="180" w:name="_Toc296609650"/>
      <w:bookmarkStart w:id="181" w:name="_Toc297803832"/>
      <w:bookmarkStart w:id="182" w:name="_Toc301943865"/>
      <w:bookmarkStart w:id="183" w:name="_Toc303343151"/>
      <w:bookmarkStart w:id="184" w:name="_Toc304886912"/>
      <w:bookmarkStart w:id="185" w:name="_Toc308428447"/>
      <w:bookmarkStart w:id="186" w:name="_Toc311050048"/>
      <w:bookmarkStart w:id="187" w:name="_Toc313963486"/>
      <w:bookmarkStart w:id="188" w:name="_Toc316476117"/>
      <w:bookmarkStart w:id="189" w:name="_Toc318825298"/>
      <w:bookmarkStart w:id="190" w:name="_Toc320521820"/>
      <w:bookmarkStart w:id="191" w:name="_Toc321316332"/>
      <w:bookmarkStart w:id="192" w:name="_Toc323027517"/>
      <w:bookmarkStart w:id="193" w:name="_Toc323905024"/>
      <w:bookmarkStart w:id="194" w:name="_Toc332269373"/>
      <w:bookmarkStart w:id="195" w:name="_Toc334776840"/>
      <w:bookmarkStart w:id="196" w:name="_Toc335833876"/>
      <w:bookmarkStart w:id="197" w:name="_Toc337038728"/>
      <w:bookmarkStart w:id="198" w:name="_Toc338755361"/>
      <w:bookmarkStart w:id="199" w:name="_Toc340221544"/>
      <w:bookmarkStart w:id="200" w:name="_Toc341703963"/>
      <w:bookmarkStart w:id="201" w:name="_Toc342556200"/>
      <w:bookmarkStart w:id="202" w:name="_Toc343245982"/>
      <w:bookmarkStart w:id="203" w:name="_Toc345575503"/>
      <w:bookmarkStart w:id="204" w:name="_Toc346875813"/>
      <w:bookmarkStart w:id="205" w:name="_Toc347855863"/>
      <w:bookmarkStart w:id="206" w:name="_Toc349049866"/>
      <w:bookmarkStart w:id="207" w:name="_Toc350413726"/>
      <w:bookmarkStart w:id="208" w:name="_Toc351541849"/>
      <w:bookmarkStart w:id="209" w:name="_Toc352922999"/>
      <w:bookmarkStart w:id="210" w:name="_Toc354044106"/>
      <w:bookmarkStart w:id="211" w:name="_Toc355617980"/>
      <w:bookmarkStart w:id="212" w:name="_Toc357151583"/>
      <w:bookmarkStart w:id="213" w:name="_Toc358117958"/>
      <w:bookmarkStart w:id="214" w:name="_Toc359486973"/>
      <w:bookmarkStart w:id="215" w:name="_Toc360694796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16" w:name="_Toc253407913"/>
      <w:bookmarkStart w:id="217" w:name="_Toc255827799"/>
      <w:bookmarkStart w:id="218" w:name="_Toc259726507"/>
      <w:bookmarkStart w:id="219" w:name="_Toc262756245"/>
      <w:bookmarkStart w:id="220" w:name="_Toc265053945"/>
      <w:bookmarkStart w:id="221" w:name="_Toc266116911"/>
      <w:bookmarkStart w:id="222" w:name="_Toc268854489"/>
      <w:bookmarkStart w:id="223" w:name="_Toc271633944"/>
      <w:bookmarkStart w:id="224" w:name="_Toc273021659"/>
      <w:bookmarkStart w:id="225" w:name="_Toc274142257"/>
      <w:bookmarkStart w:id="226" w:name="_Toc276716378"/>
      <w:bookmarkStart w:id="227" w:name="_Toc279667587"/>
      <w:bookmarkStart w:id="228" w:name="_Toc280291890"/>
      <w:bookmarkStart w:id="229" w:name="_Toc282525361"/>
      <w:bookmarkStart w:id="230" w:name="_Toc283734830"/>
      <w:bookmarkStart w:id="231" w:name="_Toc286068859"/>
      <w:bookmarkStart w:id="232" w:name="_Toc288659471"/>
      <w:bookmarkStart w:id="233" w:name="_Toc291004524"/>
      <w:bookmarkStart w:id="234" w:name="_Toc292700027"/>
      <w:bookmarkStart w:id="235" w:name="_Toc295307377"/>
      <w:bookmarkStart w:id="236" w:name="_Toc295307441"/>
      <w:bookmarkStart w:id="237" w:name="_Toc296609651"/>
      <w:bookmarkStart w:id="238" w:name="_Toc297803833"/>
      <w:bookmarkStart w:id="239" w:name="_Toc301943866"/>
      <w:bookmarkStart w:id="240" w:name="_Toc303343152"/>
      <w:bookmarkStart w:id="241" w:name="_Toc304886913"/>
      <w:bookmarkStart w:id="242" w:name="_Toc308428448"/>
      <w:bookmarkStart w:id="243" w:name="_Toc311050049"/>
      <w:bookmarkStart w:id="244" w:name="_Toc313963487"/>
      <w:bookmarkStart w:id="245" w:name="_Toc316476118"/>
      <w:bookmarkStart w:id="246" w:name="_Toc318825299"/>
      <w:bookmarkStart w:id="247" w:name="_Toc320521821"/>
      <w:bookmarkStart w:id="248" w:name="_Toc321300901"/>
      <w:bookmarkStart w:id="249" w:name="_Toc321316333"/>
      <w:bookmarkStart w:id="250" w:name="_Toc323027518"/>
      <w:bookmarkStart w:id="251" w:name="_Toc323905025"/>
      <w:bookmarkStart w:id="252" w:name="_Toc332269374"/>
      <w:bookmarkStart w:id="253" w:name="_Toc334776841"/>
      <w:bookmarkStart w:id="254" w:name="_Toc335833877"/>
      <w:bookmarkStart w:id="255" w:name="_Toc337038729"/>
      <w:bookmarkStart w:id="256" w:name="_Toc338755362"/>
      <w:bookmarkStart w:id="257" w:name="_Toc340221545"/>
      <w:bookmarkStart w:id="258" w:name="_Toc341703964"/>
      <w:bookmarkStart w:id="259" w:name="_Toc342556201"/>
      <w:bookmarkStart w:id="260" w:name="_Toc343245983"/>
      <w:bookmarkStart w:id="261" w:name="_Toc345575504"/>
      <w:bookmarkStart w:id="262" w:name="_Toc346875814"/>
      <w:bookmarkStart w:id="263" w:name="_Toc347855864"/>
      <w:bookmarkStart w:id="264" w:name="_Toc349049867"/>
      <w:bookmarkStart w:id="265" w:name="_Toc350413727"/>
      <w:bookmarkStart w:id="266" w:name="_Toc351541850"/>
      <w:bookmarkStart w:id="267" w:name="_Toc352923000"/>
      <w:bookmarkStart w:id="268" w:name="_Toc354044107"/>
      <w:bookmarkStart w:id="269" w:name="_Toc355617981"/>
      <w:bookmarkStart w:id="270" w:name="_Toc357151584"/>
      <w:bookmarkStart w:id="271" w:name="_Toc358117959"/>
      <w:bookmarkStart w:id="272" w:name="_Toc359486974"/>
      <w:bookmarkStart w:id="273" w:name="_Toc360694797"/>
      <w:r w:rsidRPr="00E10D9E">
        <w:t>Listes annexées au Bulletin d'exploitation de l'UIT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062B6C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274" w:name="_Toc266116912"/>
      <w:bookmarkStart w:id="275" w:name="_Toc268854490"/>
      <w:bookmarkStart w:id="276" w:name="_Toc271633945"/>
      <w:bookmarkStart w:id="277" w:name="_Toc273021660"/>
      <w:bookmarkStart w:id="278" w:name="_Toc274142258"/>
      <w:bookmarkStart w:id="279" w:name="_Toc276716379"/>
      <w:bookmarkStart w:id="280" w:name="_Toc279667588"/>
      <w:bookmarkStart w:id="281" w:name="_Toc280291891"/>
      <w:bookmarkStart w:id="282" w:name="_Toc282525362"/>
      <w:bookmarkStart w:id="283" w:name="_Toc283734831"/>
      <w:bookmarkStart w:id="284" w:name="_Toc286068860"/>
      <w:bookmarkStart w:id="285" w:name="_Toc288659472"/>
      <w:bookmarkStart w:id="286" w:name="_Toc291004525"/>
      <w:bookmarkStart w:id="287" w:name="_Toc292700028"/>
      <w:bookmarkStart w:id="288" w:name="_Toc295307442"/>
      <w:bookmarkStart w:id="289" w:name="_Toc296609652"/>
      <w:bookmarkStart w:id="290" w:name="_Toc297803834"/>
      <w:bookmarkStart w:id="291" w:name="_Toc301943867"/>
      <w:bookmarkStart w:id="292" w:name="_Toc303343153"/>
      <w:bookmarkStart w:id="293" w:name="_Toc304886914"/>
      <w:bookmarkStart w:id="294" w:name="_Toc308428449"/>
      <w:bookmarkStart w:id="295" w:name="_Toc311050050"/>
      <w:bookmarkStart w:id="296" w:name="_Toc313963488"/>
      <w:bookmarkStart w:id="297" w:name="_Toc316476119"/>
      <w:bookmarkStart w:id="298" w:name="_Toc318825300"/>
      <w:bookmarkStart w:id="299" w:name="_Toc320521822"/>
      <w:bookmarkStart w:id="300" w:name="_Toc321300902"/>
      <w:bookmarkStart w:id="301" w:name="_Toc321316334"/>
      <w:bookmarkStart w:id="302" w:name="_Toc323027519"/>
      <w:bookmarkStart w:id="303" w:name="_Toc323905026"/>
      <w:bookmarkStart w:id="304" w:name="_Toc332269375"/>
      <w:bookmarkStart w:id="305" w:name="_Toc333227436"/>
      <w:bookmarkStart w:id="306" w:name="_Toc334776842"/>
      <w:bookmarkStart w:id="307" w:name="_Toc335833878"/>
      <w:bookmarkStart w:id="308" w:name="_Toc337038730"/>
      <w:bookmarkStart w:id="309" w:name="_Toc338755363"/>
      <w:bookmarkStart w:id="310" w:name="_Toc340221546"/>
      <w:bookmarkStart w:id="311" w:name="_Toc341703965"/>
      <w:bookmarkStart w:id="312" w:name="_Toc342556202"/>
      <w:bookmarkStart w:id="313" w:name="_Toc343245984"/>
      <w:bookmarkStart w:id="314" w:name="_Toc345575505"/>
      <w:bookmarkStart w:id="315" w:name="_Toc346875815"/>
      <w:bookmarkStart w:id="316" w:name="_Toc347855865"/>
      <w:bookmarkStart w:id="317" w:name="_Toc349049868"/>
      <w:bookmarkStart w:id="318" w:name="_Toc350413728"/>
      <w:bookmarkStart w:id="319" w:name="_Toc351541851"/>
      <w:bookmarkStart w:id="320" w:name="_Toc352923001"/>
      <w:bookmarkStart w:id="321" w:name="_Toc354044108"/>
      <w:bookmarkStart w:id="322" w:name="_Toc355617982"/>
      <w:bookmarkStart w:id="323" w:name="_Toc357151585"/>
      <w:bookmarkStart w:id="324" w:name="_Toc358117960"/>
      <w:bookmarkStart w:id="325" w:name="_Toc359486975"/>
      <w:bookmarkStart w:id="326" w:name="_Toc360694798"/>
      <w:r w:rsidRPr="001C209E">
        <w:rPr>
          <w:lang w:val="fr-FR"/>
        </w:rPr>
        <w:instrText>Note du TSB</w:instrTex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r w:rsidRPr="002E71C6">
        <w:rPr>
          <w:lang w:val="fr-CH"/>
        </w:rPr>
        <w:instrText xml:space="preserve">" \f C \l "1" </w:instrText>
      </w:r>
      <w:r w:rsidR="00062B6C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471957" w:rsidRPr="00064942" w:rsidRDefault="00471957" w:rsidP="00471957">
      <w:pPr>
        <w:pStyle w:val="Heading20"/>
        <w:spacing w:before="240"/>
      </w:pPr>
      <w:bookmarkStart w:id="327" w:name="_Toc360694799"/>
      <w:r w:rsidRPr="00064942">
        <w:lastRenderedPageBreak/>
        <w:t>Approbation de Recommandations UIT-T</w:t>
      </w:r>
      <w:bookmarkEnd w:id="327"/>
    </w:p>
    <w:p w:rsidR="00471957" w:rsidRPr="00064942" w:rsidRDefault="00471957" w:rsidP="00471957">
      <w:pPr>
        <w:spacing w:before="240"/>
        <w:rPr>
          <w:rFonts w:eastAsia="SimSun"/>
          <w:lang w:val="fr-FR" w:eastAsia="zh-CN"/>
        </w:rPr>
      </w:pPr>
      <w:r w:rsidRPr="00064942">
        <w:rPr>
          <w:rFonts w:eastAsia="SimSun"/>
          <w:lang w:val="fr-FR" w:eastAsia="zh-CN"/>
        </w:rPr>
        <w:t>Par AAP-14, il a été annoncé l’approbation des Recommandations UIT-T suivantes, conformément à la procédure définie dans la Recommandation UIT-T A.8:(seulement en anglais) –</w:t>
      </w:r>
    </w:p>
    <w:p w:rsidR="00471957" w:rsidRPr="00064942" w:rsidRDefault="00471957" w:rsidP="00471957">
      <w:pPr>
        <w:ind w:left="567" w:hanging="567"/>
        <w:rPr>
          <w:rFonts w:eastAsia="SimSun"/>
          <w:b/>
          <w:bCs/>
          <w:lang w:val="en-US" w:eastAsia="zh-CN"/>
        </w:rPr>
      </w:pPr>
      <w:r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064942">
        <w:rPr>
          <w:rFonts w:eastAsia="SimSun"/>
          <w:lang w:val="en-US" w:eastAsia="zh-CN"/>
        </w:rPr>
        <w:t>Recommendation ITU-T Y.3520 (22/06/2013): Cloud computing framework for end to end resource management</w:t>
      </w:r>
    </w:p>
    <w:p w:rsidR="00265C17" w:rsidRDefault="00265C17" w:rsidP="005C5B77">
      <w:pPr>
        <w:tabs>
          <w:tab w:val="clear" w:pos="5387"/>
          <w:tab w:val="left" w:pos="2968"/>
        </w:tabs>
        <w:ind w:left="567" w:hanging="567"/>
        <w:jc w:val="left"/>
      </w:pPr>
    </w:p>
    <w:p w:rsidR="00471957" w:rsidRPr="0006253A" w:rsidRDefault="00471957" w:rsidP="00471957">
      <w:pPr>
        <w:pStyle w:val="Heading20"/>
        <w:spacing w:before="240" w:after="80"/>
      </w:pPr>
      <w:bookmarkStart w:id="328" w:name="_Toc333227438"/>
      <w:bookmarkStart w:id="329" w:name="_Toc337038735"/>
      <w:bookmarkStart w:id="330" w:name="_Toc360694800"/>
      <w:bookmarkStart w:id="331" w:name="_Toc232315646"/>
      <w:r>
        <w:t>Service téléphonique</w:t>
      </w:r>
      <w:bookmarkEnd w:id="328"/>
      <w:r>
        <w:br/>
        <w:t>(Recommandation UIT-T E.164)</w:t>
      </w:r>
      <w:bookmarkEnd w:id="329"/>
      <w:bookmarkEnd w:id="330"/>
    </w:p>
    <w:p w:rsidR="00471957" w:rsidRDefault="00471957" w:rsidP="00471957">
      <w:pPr>
        <w:keepNext/>
        <w:spacing w:after="120"/>
        <w:jc w:val="center"/>
        <w:outlineLvl w:val="3"/>
        <w:rPr>
          <w:rFonts w:cs="Arial"/>
        </w:rPr>
      </w:pPr>
      <w:r>
        <w:rPr>
          <w:rFonts w:cs="Arial"/>
        </w:rPr>
        <w:t>url: www.itu.int/itu-t/inr/nnp</w:t>
      </w:r>
    </w:p>
    <w:p w:rsidR="00471957" w:rsidRPr="0006253A" w:rsidRDefault="00471957" w:rsidP="00471957">
      <w:pPr>
        <w:overflowPunct/>
        <w:autoSpaceDE/>
        <w:autoSpaceDN/>
        <w:adjustRightInd/>
        <w:spacing w:before="240" w:line="276" w:lineRule="auto"/>
        <w:rPr>
          <w:rFonts w:asciiTheme="minorHAnsi" w:hAnsiTheme="minorHAnsi" w:cs="Arial"/>
          <w:b/>
          <w:bCs/>
          <w:lang w:val="fr-FR"/>
        </w:rPr>
      </w:pPr>
      <w:r w:rsidRPr="0006253A">
        <w:rPr>
          <w:rFonts w:asciiTheme="minorHAnsi" w:hAnsiTheme="minorHAnsi" w:cs="Arial"/>
          <w:b/>
          <w:bCs/>
          <w:lang w:val="fr-FR"/>
        </w:rPr>
        <w:t>Burkina Faso</w:t>
      </w:r>
      <w:r w:rsidR="00062B6C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332" w:name="_Toc360694801"/>
      <w:r w:rsidRPr="006A59BA">
        <w:rPr>
          <w:rFonts w:asciiTheme="minorHAnsi" w:hAnsiTheme="minorHAnsi" w:cs="Arial"/>
          <w:b/>
          <w:bCs/>
          <w:lang w:val="fr-FR"/>
        </w:rPr>
        <w:instrText>Burkina Faso</w:instrText>
      </w:r>
      <w:bookmarkEnd w:id="332"/>
      <w:r>
        <w:instrText xml:space="preserve">" \f C \l "1" </w:instrText>
      </w:r>
      <w:r w:rsidR="00062B6C">
        <w:rPr>
          <w:rFonts w:asciiTheme="minorHAnsi" w:hAnsiTheme="minorHAnsi" w:cs="Arial"/>
          <w:b/>
          <w:bCs/>
          <w:lang w:val="fr-FR"/>
        </w:rPr>
        <w:fldChar w:fldCharType="end"/>
      </w:r>
      <w:r w:rsidRPr="0006253A">
        <w:rPr>
          <w:rFonts w:asciiTheme="minorHAnsi" w:hAnsiTheme="minorHAnsi" w:cs="Arial"/>
          <w:b/>
          <w:bCs/>
          <w:lang w:val="fr-FR"/>
        </w:rPr>
        <w:t xml:space="preserve"> (indicatif de pays +226)</w:t>
      </w:r>
      <w:bookmarkEnd w:id="331"/>
    </w:p>
    <w:p w:rsidR="00471957" w:rsidRPr="0006253A" w:rsidRDefault="00471957" w:rsidP="00471957">
      <w:pPr>
        <w:overflowPunct/>
        <w:autoSpaceDE/>
        <w:autoSpaceDN/>
        <w:adjustRightInd/>
        <w:spacing w:before="40" w:after="200" w:line="276" w:lineRule="auto"/>
        <w:rPr>
          <w:rFonts w:asciiTheme="minorHAnsi" w:hAnsiTheme="minorHAnsi" w:cs="Arial"/>
          <w:lang w:val="fr-FR"/>
        </w:rPr>
      </w:pPr>
      <w:r w:rsidRPr="0006253A">
        <w:rPr>
          <w:rFonts w:asciiTheme="minorHAnsi" w:hAnsiTheme="minorHAnsi" w:cs="Arial"/>
          <w:lang w:val="fr-FR"/>
        </w:rPr>
        <w:t>Communication du 20.VI.2013:</w:t>
      </w:r>
    </w:p>
    <w:p w:rsidR="00471957" w:rsidRPr="0006253A" w:rsidRDefault="00471957" w:rsidP="00471957">
      <w:pPr>
        <w:rPr>
          <w:rFonts w:asciiTheme="minorHAnsi" w:hAnsiTheme="minorHAnsi"/>
          <w:lang w:val="fr-FR"/>
        </w:rPr>
      </w:pPr>
      <w:r w:rsidRPr="0006253A">
        <w:rPr>
          <w:rFonts w:asciiTheme="minorHAnsi" w:hAnsiTheme="minorHAnsi" w:cs="Arial"/>
          <w:lang w:val="fr-FR"/>
        </w:rPr>
        <w:t>L'</w:t>
      </w:r>
      <w:r w:rsidRPr="0006253A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06253A">
        <w:rPr>
          <w:rFonts w:asciiTheme="minorHAnsi" w:hAnsiTheme="minorHAnsi" w:cs="Arial"/>
          <w:i/>
          <w:lang w:val="fr-FR"/>
        </w:rPr>
        <w:t>,</w:t>
      </w:r>
      <w:r w:rsidRPr="0006253A">
        <w:rPr>
          <w:rFonts w:asciiTheme="minorHAnsi" w:hAnsiTheme="minorHAnsi" w:cs="Arial"/>
          <w:iCs/>
          <w:lang w:val="fr-FR"/>
        </w:rPr>
        <w:t>Ouagadougou</w:t>
      </w:r>
      <w:r w:rsidR="00062B6C">
        <w:rPr>
          <w:rFonts w:asciiTheme="minorHAnsi" w:hAnsiTheme="minorHAnsi" w:cs="Arial"/>
          <w:iCs/>
          <w:lang w:val="fr-FR"/>
        </w:rPr>
        <w:fldChar w:fldCharType="begin"/>
      </w:r>
      <w:r>
        <w:instrText xml:space="preserve"> TC "</w:instrText>
      </w:r>
      <w:bookmarkStart w:id="333" w:name="_Toc360694802"/>
      <w:r w:rsidRPr="00A178CF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Pr="00A178CF">
        <w:rPr>
          <w:rFonts w:asciiTheme="minorHAnsi" w:hAnsiTheme="minorHAnsi" w:cs="Arial"/>
          <w:i/>
          <w:lang w:val="fr-FR"/>
        </w:rPr>
        <w:instrText>,</w:instrText>
      </w:r>
      <w:r w:rsidRPr="00A178CF">
        <w:rPr>
          <w:rFonts w:asciiTheme="minorHAnsi" w:hAnsiTheme="minorHAnsi" w:cs="Arial"/>
          <w:iCs/>
          <w:lang w:val="fr-FR"/>
        </w:rPr>
        <w:instrText>Ouagadougou</w:instrText>
      </w:r>
      <w:bookmarkEnd w:id="333"/>
      <w:r>
        <w:instrText xml:space="preserve">" \f C \l "1" </w:instrText>
      </w:r>
      <w:r w:rsidR="00062B6C">
        <w:rPr>
          <w:rFonts w:asciiTheme="minorHAnsi" w:hAnsiTheme="minorHAnsi" w:cs="Arial"/>
          <w:iCs/>
          <w:lang w:val="fr-FR"/>
        </w:rPr>
        <w:fldChar w:fldCharType="end"/>
      </w:r>
      <w:r w:rsidRPr="0006253A">
        <w:rPr>
          <w:rFonts w:asciiTheme="minorHAnsi" w:hAnsiTheme="minorHAnsi" w:cs="Arial"/>
          <w:i/>
          <w:lang w:val="fr-FR"/>
        </w:rPr>
        <w:t xml:space="preserve">, </w:t>
      </w:r>
      <w:r w:rsidRPr="0006253A">
        <w:rPr>
          <w:rFonts w:asciiTheme="minorHAnsi" w:hAnsiTheme="minorHAnsi" w:cs="Arial"/>
          <w:lang w:val="fr-FR"/>
        </w:rPr>
        <w:t>annonce l'attribution de la nouvelle série de numéros suivante:</w:t>
      </w:r>
    </w:p>
    <w:p w:rsidR="00471957" w:rsidRPr="0006253A" w:rsidRDefault="00471957" w:rsidP="00471957">
      <w:pPr>
        <w:rPr>
          <w:lang w:val="fr-FR"/>
        </w:rPr>
      </w:pPr>
    </w:p>
    <w:tbl>
      <w:tblPr>
        <w:tblStyle w:val="TableGrid"/>
        <w:tblW w:w="9356" w:type="dxa"/>
        <w:jc w:val="center"/>
        <w:tblLook w:val="01E0"/>
      </w:tblPr>
      <w:tblGrid>
        <w:gridCol w:w="2691"/>
        <w:gridCol w:w="1515"/>
        <w:gridCol w:w="3786"/>
        <w:gridCol w:w="1364"/>
      </w:tblGrid>
      <w:tr w:rsidR="00471957" w:rsidRPr="0006253A" w:rsidTr="00820D80">
        <w:trPr>
          <w:jc w:val="center"/>
        </w:trPr>
        <w:tc>
          <w:tcPr>
            <w:tcW w:w="2518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6253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6253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6253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6253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471957" w:rsidRPr="0006253A" w:rsidTr="00820D80">
        <w:trPr>
          <w:jc w:val="center"/>
        </w:trPr>
        <w:tc>
          <w:tcPr>
            <w:tcW w:w="2518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6253A">
              <w:rPr>
                <w:rFonts w:asciiTheme="minorHAnsi" w:hAnsiTheme="minorHAnsi" w:cs="Arial"/>
                <w:sz w:val="18"/>
                <w:szCs w:val="18"/>
                <w:lang w:val="fr-CH"/>
              </w:rPr>
              <w:t>ONATEL-S.A</w:t>
            </w:r>
          </w:p>
        </w:tc>
        <w:tc>
          <w:tcPr>
            <w:tcW w:w="1418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6253A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6253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6300 XXXX à 6339 XXXX </w:t>
            </w:r>
          </w:p>
        </w:tc>
        <w:tc>
          <w:tcPr>
            <w:tcW w:w="1276" w:type="dxa"/>
          </w:tcPr>
          <w:p w:rsidR="00471957" w:rsidRPr="0006253A" w:rsidRDefault="00471957" w:rsidP="00820D80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6253A">
              <w:rPr>
                <w:rFonts w:asciiTheme="minorHAnsi" w:hAnsiTheme="minorHAnsi" w:cs="Arial"/>
                <w:sz w:val="18"/>
                <w:szCs w:val="18"/>
                <w:lang w:val="fr-FR"/>
              </w:rPr>
              <w:t>20.VI.2013</w:t>
            </w:r>
          </w:p>
        </w:tc>
      </w:tr>
    </w:tbl>
    <w:p w:rsidR="00471957" w:rsidRDefault="00471957" w:rsidP="00471957">
      <w:pPr>
        <w:rPr>
          <w:lang w:val="fr-FR"/>
        </w:rPr>
      </w:pPr>
    </w:p>
    <w:p w:rsidR="00471957" w:rsidRPr="0006253A" w:rsidRDefault="00471957" w:rsidP="00471957">
      <w:pPr>
        <w:rPr>
          <w:lang w:val="fr-FR"/>
        </w:rPr>
      </w:pPr>
      <w:r w:rsidRPr="0006253A">
        <w:rPr>
          <w:lang w:val="fr-FR"/>
        </w:rPr>
        <w:t>Contact:</w:t>
      </w:r>
    </w:p>
    <w:p w:rsidR="00471957" w:rsidRPr="0006253A" w:rsidRDefault="00471957" w:rsidP="00471957">
      <w:pPr>
        <w:ind w:left="567" w:hanging="567"/>
        <w:jc w:val="left"/>
      </w:pPr>
      <w:r>
        <w:rPr>
          <w:lang w:val="fr-FR"/>
        </w:rPr>
        <w:tab/>
      </w:r>
      <w:r w:rsidRPr="0006253A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06253A">
        <w:rPr>
          <w:rFonts w:asciiTheme="minorHAnsi" w:hAnsiTheme="minorHAnsi"/>
          <w:lang w:val="es-ES"/>
        </w:rPr>
        <w:t>B.P. 01</w:t>
      </w:r>
      <w:r>
        <w:rPr>
          <w:rFonts w:asciiTheme="minorHAnsi" w:hAnsiTheme="minorHAnsi"/>
          <w:lang w:val="es-ES"/>
        </w:rPr>
        <w:br/>
      </w:r>
      <w:r w:rsidRPr="0006253A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Pr="0006253A">
        <w:rPr>
          <w:rFonts w:asciiTheme="minorHAnsi" w:hAnsiTheme="minorHAnsi"/>
          <w:lang w:val="es-ES"/>
        </w:rPr>
        <w:t>Burkina Faso</w:t>
      </w:r>
      <w:r w:rsidRPr="0006253A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Pr="0006253A">
        <w:rPr>
          <w:rFonts w:asciiTheme="minorHAnsi" w:hAnsiTheme="minorHAnsi" w:cs="Arial"/>
          <w:lang w:val="es-ES"/>
        </w:rPr>
        <w:t>Té</w:t>
      </w:r>
      <w:r w:rsidRPr="0006253A">
        <w:rPr>
          <w:rFonts w:asciiTheme="minorHAnsi" w:hAnsiTheme="minorHAnsi" w:cs="Arial"/>
          <w:lang w:val="es-ES_tradnl"/>
        </w:rPr>
        <w:t>l:</w:t>
      </w:r>
      <w:r w:rsidRPr="0006253A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Pr="0006253A">
        <w:rPr>
          <w:rFonts w:asciiTheme="minorHAnsi" w:hAnsiTheme="minorHAnsi" w:cs="Arial"/>
          <w:lang w:val="fr-CH"/>
        </w:rPr>
        <w:t xml:space="preserve">Fax: </w:t>
      </w:r>
      <w:r w:rsidRPr="0006253A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Pr="0006253A">
        <w:t xml:space="preserve">E-mail: </w:t>
      </w:r>
      <w:r w:rsidRPr="0006253A">
        <w:tab/>
      </w:r>
      <w:hyperlink r:id="rId16" w:history="1">
        <w:r w:rsidRPr="0006253A">
          <w:rPr>
            <w:lang w:val="fr-CH"/>
          </w:rPr>
          <w:t>secretariat@arce.bf</w:t>
        </w:r>
      </w:hyperlink>
      <w:r w:rsidRPr="0006253A">
        <w:br/>
        <w:t>URL</w:t>
      </w:r>
      <w:r>
        <w:t>:</w:t>
      </w:r>
      <w:r w:rsidRPr="0006253A">
        <w:tab/>
      </w:r>
      <w:hyperlink r:id="rId17" w:history="1">
        <w:r w:rsidRPr="0006253A">
          <w:t>www.arce.bf</w:t>
        </w:r>
      </w:hyperlink>
    </w:p>
    <w:p w:rsidR="00471957" w:rsidRDefault="00471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br w:type="page"/>
      </w:r>
    </w:p>
    <w:p w:rsidR="0057720F" w:rsidRPr="0006253A" w:rsidRDefault="0057720F" w:rsidP="0057720F">
      <w:pPr>
        <w:tabs>
          <w:tab w:val="left" w:pos="1134"/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b/>
          <w:lang w:val="fr-FR"/>
        </w:rPr>
      </w:pPr>
      <w:r w:rsidRPr="0006253A">
        <w:rPr>
          <w:rFonts w:asciiTheme="minorHAnsi" w:hAnsiTheme="minorHAnsi" w:cs="Arial"/>
          <w:b/>
          <w:lang w:val="fr-FR"/>
        </w:rPr>
        <w:lastRenderedPageBreak/>
        <w:t>Chili</w:t>
      </w:r>
      <w:r w:rsidR="00062B6C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334" w:name="_Toc360694803"/>
      <w:r w:rsidRPr="0093606C">
        <w:rPr>
          <w:rFonts w:asciiTheme="minorHAnsi" w:hAnsiTheme="minorHAnsi" w:cs="Arial"/>
          <w:b/>
          <w:lang w:val="fr-FR"/>
        </w:rPr>
        <w:instrText>Chili</w:instrText>
      </w:r>
      <w:bookmarkEnd w:id="334"/>
      <w:r>
        <w:instrText xml:space="preserve">" \f C \l "1" </w:instrText>
      </w:r>
      <w:r w:rsidR="00062B6C">
        <w:rPr>
          <w:rFonts w:asciiTheme="minorHAnsi" w:hAnsiTheme="minorHAnsi" w:cs="Arial"/>
          <w:b/>
          <w:lang w:val="fr-FR"/>
        </w:rPr>
        <w:fldChar w:fldCharType="end"/>
      </w:r>
      <w:r w:rsidRPr="0006253A">
        <w:rPr>
          <w:rFonts w:asciiTheme="minorHAnsi" w:hAnsiTheme="minorHAnsi" w:cs="Arial"/>
          <w:b/>
          <w:lang w:val="fr-FR"/>
        </w:rPr>
        <w:t xml:space="preserve"> (indicatif de pays +56)</w:t>
      </w:r>
    </w:p>
    <w:p w:rsidR="0057720F" w:rsidRPr="0006253A" w:rsidRDefault="0057720F" w:rsidP="0057720F">
      <w:pPr>
        <w:spacing w:before="0"/>
      </w:pPr>
      <w:r w:rsidRPr="0006253A">
        <w:t>Communication du 13.VI.2013:</w:t>
      </w:r>
    </w:p>
    <w:p w:rsidR="0057720F" w:rsidRPr="0006253A" w:rsidRDefault="00E5543C" w:rsidP="00E5543C">
      <w:pPr>
        <w:tabs>
          <w:tab w:val="left" w:pos="241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>L</w:t>
      </w:r>
      <w:r w:rsidR="0057720F" w:rsidRPr="0006253A">
        <w:rPr>
          <w:rFonts w:asciiTheme="minorHAnsi" w:hAnsiTheme="minorHAnsi" w:cs="Arial"/>
          <w:iCs/>
        </w:rPr>
        <w:t>e</w:t>
      </w:r>
      <w:r w:rsidR="0057720F" w:rsidRPr="0006253A">
        <w:rPr>
          <w:rFonts w:asciiTheme="minorHAnsi" w:hAnsiTheme="minorHAnsi" w:cs="Arial"/>
          <w:i/>
          <w:iCs/>
        </w:rPr>
        <w:t xml:space="preserve"> </w:t>
      </w:r>
      <w:r w:rsidR="0057720F" w:rsidRPr="0006253A">
        <w:rPr>
          <w:rFonts w:asciiTheme="minorHAnsi" w:hAnsiTheme="minorHAnsi" w:cs="Arial"/>
          <w:i/>
        </w:rPr>
        <w:t>Subsecretaría de Telecomunicaciones de Chile (Subtel),</w:t>
      </w:r>
      <w:r w:rsidR="0057720F" w:rsidRPr="0006253A">
        <w:rPr>
          <w:rFonts w:asciiTheme="minorHAnsi" w:hAnsiTheme="minorHAnsi" w:cs="Arial"/>
        </w:rPr>
        <w:t xml:space="preserve"> Santiago de Chile</w:t>
      </w:r>
      <w:r w:rsidR="00062B6C">
        <w:rPr>
          <w:rFonts w:asciiTheme="minorHAnsi" w:hAnsiTheme="minorHAnsi" w:cs="Arial"/>
        </w:rPr>
        <w:fldChar w:fldCharType="begin"/>
      </w:r>
      <w:r w:rsidR="0057720F">
        <w:instrText xml:space="preserve"> TC "</w:instrText>
      </w:r>
      <w:bookmarkStart w:id="335" w:name="_Toc360694805"/>
      <w:r w:rsidR="0057720F" w:rsidRPr="00874E21">
        <w:rPr>
          <w:rFonts w:asciiTheme="minorHAnsi" w:hAnsiTheme="minorHAnsi" w:cs="Arial"/>
          <w:i/>
        </w:rPr>
        <w:instrText>Subsecretaría de Telecomunicaciones de Chile (Subtel),</w:instrText>
      </w:r>
      <w:r w:rsidR="0057720F" w:rsidRPr="00874E21">
        <w:rPr>
          <w:rFonts w:asciiTheme="minorHAnsi" w:hAnsiTheme="minorHAnsi" w:cs="Arial"/>
        </w:rPr>
        <w:instrText xml:space="preserve"> Santiago de Chile</w:instrText>
      </w:r>
      <w:bookmarkEnd w:id="335"/>
      <w:r w:rsidR="0057720F">
        <w:instrText xml:space="preserve">" \f C \l "1" </w:instrText>
      </w:r>
      <w:r w:rsidR="00062B6C">
        <w:rPr>
          <w:rFonts w:asciiTheme="minorHAnsi" w:hAnsiTheme="minorHAnsi" w:cs="Arial"/>
        </w:rPr>
        <w:fldChar w:fldCharType="end"/>
      </w:r>
      <w:r w:rsidR="0057720F" w:rsidRPr="0006253A">
        <w:rPr>
          <w:rFonts w:asciiTheme="minorHAnsi" w:hAnsiTheme="minorHAnsi" w:cs="Arial"/>
        </w:rPr>
        <w:t>, annonce que les nouveaux numéros mobile</w:t>
      </w:r>
      <w:r>
        <w:rPr>
          <w:rFonts w:asciiTheme="minorHAnsi" w:hAnsiTheme="minorHAnsi" w:cs="Arial"/>
        </w:rPr>
        <w:t xml:space="preserve"> suivants </w:t>
      </w:r>
      <w:r w:rsidRPr="0006253A">
        <w:t>sont disponibles au Chili</w:t>
      </w:r>
      <w:r w:rsidR="0057720F" w:rsidRPr="0006253A">
        <w:rPr>
          <w:rFonts w:asciiTheme="minorHAnsi" w:hAnsiTheme="minorHAnsi" w:cs="Arial"/>
        </w:rPr>
        <w:t>:</w:t>
      </w:r>
    </w:p>
    <w:p w:rsidR="0057720F" w:rsidRPr="0006253A" w:rsidRDefault="0057720F" w:rsidP="007760E3">
      <w:pPr>
        <w:jc w:val="left"/>
        <w:rPr>
          <w:rFonts w:asciiTheme="minorHAnsi" w:hAnsiTheme="minorHAnsi" w:cs="Arial"/>
        </w:rPr>
      </w:pPr>
      <w:r w:rsidRPr="0006253A">
        <w:t>569 528X XXXX</w:t>
      </w:r>
      <w:r>
        <w:br/>
      </w:r>
      <w:r w:rsidRPr="0006253A">
        <w:rPr>
          <w:rFonts w:asciiTheme="minorHAnsi" w:hAnsiTheme="minorHAnsi" w:cs="Arial"/>
        </w:rPr>
        <w:t xml:space="preserve">569 529X XXXX 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569 556X XXXX</w:t>
      </w:r>
    </w:p>
    <w:p w:rsidR="0057720F" w:rsidRPr="0006253A" w:rsidRDefault="0057720F" w:rsidP="0057720F">
      <w:pPr>
        <w:rPr>
          <w:lang w:val="fr-FR"/>
        </w:rPr>
      </w:pPr>
      <w:r w:rsidRPr="0006253A">
        <w:rPr>
          <w:lang w:val="fr-FR"/>
        </w:rPr>
        <w:t>Il annonce également qu’à partir du 15 juin 2013 un changement dans la téléphonie fixe au Chili, en ajoutant 2 à la numérotation actuelle du numérotage de l’indicatif interurbain 51, qui est:</w:t>
      </w:r>
    </w:p>
    <w:p w:rsidR="0057720F" w:rsidRDefault="0057720F" w:rsidP="0057720F">
      <w:pPr>
        <w:jc w:val="left"/>
      </w:pPr>
      <w:r w:rsidRPr="0006253A">
        <w:t>Actuellement: 56 (51) 55 0009</w:t>
      </w:r>
      <w:r>
        <w:br/>
      </w:r>
      <w:r w:rsidRPr="0006253A">
        <w:t>Nouveau: 56 (51) 2 55 0009</w:t>
      </w:r>
    </w:p>
    <w:p w:rsidR="0057720F" w:rsidRPr="0006253A" w:rsidRDefault="0057720F" w:rsidP="0057720F">
      <w:pPr>
        <w:jc w:val="left"/>
      </w:pPr>
    </w:p>
    <w:tbl>
      <w:tblPr>
        <w:tblW w:w="9356" w:type="dxa"/>
        <w:jc w:val="center"/>
        <w:tblCellMar>
          <w:left w:w="0" w:type="dxa"/>
          <w:right w:w="0" w:type="dxa"/>
        </w:tblCellMar>
        <w:tblLook w:val="04A0"/>
      </w:tblPr>
      <w:tblGrid>
        <w:gridCol w:w="1420"/>
        <w:gridCol w:w="961"/>
        <w:gridCol w:w="3398"/>
        <w:gridCol w:w="1739"/>
        <w:gridCol w:w="1838"/>
      </w:tblGrid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Localité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Indicatif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Région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Date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Chiffres à ajouter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Arica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Arica y Parinacota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20-10-2012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Iquique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Tarapacá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23-03-2013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06-04-2013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Copiapó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Atacama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La Serena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Coquimbo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15-06-2013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Ovalle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Los Andes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Quillota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San Antonio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Viña del Mar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Santiago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Metropolitana de Santiago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24-11-2012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Rancagua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es-ES"/>
              </w:rPr>
              <w:t>Del Libertador Gral.B.O'Higgins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20-04-2013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Curicó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Talca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Del Maule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Linares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Concepción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Talcahuano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Del BíoBío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Chillán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Los Ángeles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Temuco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 La Araucanía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23-03-2013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Valdivia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 Los Rios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Osorno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 Los Lagos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22-06-2013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Puerto Montt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06-07-2013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Coyhaique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57720F" w:rsidRPr="00D0667C" w:rsidTr="007760E3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Punta Arenas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720F" w:rsidRPr="00D0667C" w:rsidRDefault="0057720F" w:rsidP="007760E3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</w:tbl>
    <w:p w:rsidR="0057720F" w:rsidRPr="0006253A" w:rsidRDefault="0057720F" w:rsidP="0057720F">
      <w:pPr>
        <w:overflowPunct/>
        <w:autoSpaceDE/>
        <w:autoSpaceDN/>
        <w:adjustRightInd/>
        <w:rPr>
          <w:rFonts w:asciiTheme="minorHAnsi" w:eastAsiaTheme="minorEastAsia" w:hAnsiTheme="minorHAnsi" w:cs="Arial"/>
        </w:rPr>
      </w:pPr>
    </w:p>
    <w:p w:rsidR="0057720F" w:rsidRDefault="005772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br w:type="page"/>
      </w:r>
    </w:p>
    <w:p w:rsidR="00471957" w:rsidRPr="0006253A" w:rsidRDefault="00471957" w:rsidP="00471957">
      <w:pPr>
        <w:overflowPunct/>
        <w:autoSpaceDE/>
        <w:autoSpaceDN/>
        <w:adjustRightInd/>
        <w:spacing w:before="0" w:line="276" w:lineRule="auto"/>
        <w:rPr>
          <w:rFonts w:asciiTheme="minorHAnsi" w:hAnsiTheme="minorHAnsi" w:cs="Arial"/>
          <w:lang w:val="fr-FR"/>
        </w:rPr>
      </w:pPr>
      <w:r w:rsidRPr="0006253A">
        <w:rPr>
          <w:rFonts w:asciiTheme="minorHAnsi" w:hAnsiTheme="minorHAnsi" w:cs="Arial"/>
          <w:lang w:val="fr-FR"/>
        </w:rPr>
        <w:lastRenderedPageBreak/>
        <w:t>Communication du 24.VI.2013:</w:t>
      </w:r>
    </w:p>
    <w:p w:rsidR="00471957" w:rsidRPr="0006253A" w:rsidRDefault="00E5543C" w:rsidP="00471957">
      <w:pPr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iCs/>
          <w:lang w:val="fr-FR"/>
        </w:rPr>
        <w:t>Le</w:t>
      </w:r>
      <w:r w:rsidR="00471957" w:rsidRPr="0006253A">
        <w:rPr>
          <w:rFonts w:asciiTheme="minorHAnsi" w:hAnsiTheme="minorHAnsi" w:cs="Arial"/>
          <w:i/>
          <w:iCs/>
          <w:lang w:val="fr-FR"/>
        </w:rPr>
        <w:t xml:space="preserve"> </w:t>
      </w:r>
      <w:r w:rsidR="00471957" w:rsidRPr="0006253A">
        <w:rPr>
          <w:rFonts w:asciiTheme="minorHAnsi" w:hAnsiTheme="minorHAnsi" w:cs="Arial"/>
          <w:i/>
          <w:lang w:val="fr-FR"/>
        </w:rPr>
        <w:t>Subsecretaría de Telecomunicaciones de Chile (Subtel),</w:t>
      </w:r>
      <w:r w:rsidR="00471957" w:rsidRPr="0006253A">
        <w:rPr>
          <w:rFonts w:asciiTheme="minorHAnsi" w:hAnsiTheme="minorHAnsi" w:cs="Arial"/>
          <w:lang w:val="fr-FR"/>
        </w:rPr>
        <w:t xml:space="preserve"> Santiago de Chile</w:t>
      </w:r>
      <w:r w:rsidR="00062B6C">
        <w:rPr>
          <w:rFonts w:asciiTheme="minorHAnsi" w:hAnsiTheme="minorHAnsi" w:cs="Arial"/>
          <w:lang w:val="fr-FR"/>
        </w:rPr>
        <w:fldChar w:fldCharType="begin"/>
      </w:r>
      <w:r w:rsidR="00471957">
        <w:instrText xml:space="preserve"> TC "</w:instrText>
      </w:r>
      <w:bookmarkStart w:id="336" w:name="_Toc360694804"/>
      <w:r w:rsidR="00471957" w:rsidRPr="002F2D2F">
        <w:rPr>
          <w:rFonts w:asciiTheme="minorHAnsi" w:hAnsiTheme="minorHAnsi" w:cs="Arial"/>
          <w:i/>
          <w:lang w:val="fr-FR"/>
        </w:rPr>
        <w:instrText>Subsecretaría de Telecomunicaciones de Chile (Subtel),</w:instrText>
      </w:r>
      <w:r w:rsidR="00471957" w:rsidRPr="002F2D2F">
        <w:rPr>
          <w:rFonts w:asciiTheme="minorHAnsi" w:hAnsiTheme="minorHAnsi" w:cs="Arial"/>
          <w:lang w:val="fr-FR"/>
        </w:rPr>
        <w:instrText xml:space="preserve"> Santiago de Chile</w:instrText>
      </w:r>
      <w:bookmarkEnd w:id="336"/>
      <w:r w:rsidR="00471957">
        <w:instrText xml:space="preserve">" \f C \l "1" </w:instrText>
      </w:r>
      <w:r w:rsidR="00062B6C">
        <w:rPr>
          <w:rFonts w:asciiTheme="minorHAnsi" w:hAnsiTheme="minorHAnsi" w:cs="Arial"/>
          <w:lang w:val="fr-FR"/>
        </w:rPr>
        <w:fldChar w:fldCharType="end"/>
      </w:r>
      <w:r w:rsidR="00471957" w:rsidRPr="0006253A">
        <w:rPr>
          <w:rFonts w:asciiTheme="minorHAnsi" w:hAnsiTheme="minorHAnsi" w:cs="Arial"/>
          <w:lang w:val="fr-FR"/>
        </w:rPr>
        <w:t>, annonce qu’à partir du 22 Juin 2013 un changement dans la téléphonie fixe au Chili, en ajoutant 2 à la numérotation actuelle du numérotage de l’indicatif interurbain 64, qui est:</w:t>
      </w:r>
      <w:r w:rsidR="00471957" w:rsidRPr="0006253A">
        <w:rPr>
          <w:rFonts w:asciiTheme="minorHAnsi" w:hAnsiTheme="minorHAnsi" w:cs="Arial"/>
          <w:b/>
          <w:lang w:val="fr-FR"/>
        </w:rPr>
        <w:t xml:space="preserve"> </w:t>
      </w:r>
    </w:p>
    <w:p w:rsidR="00471957" w:rsidRDefault="00471957" w:rsidP="00471957">
      <w:pPr>
        <w:jc w:val="left"/>
        <w:rPr>
          <w:rFonts w:asciiTheme="minorHAnsi" w:hAnsiTheme="minorHAnsi" w:cs="Arial"/>
        </w:rPr>
      </w:pPr>
      <w:r w:rsidRPr="0006253A">
        <w:rPr>
          <w:rFonts w:asciiTheme="minorHAnsi" w:hAnsiTheme="minorHAnsi" w:cs="Arial"/>
        </w:rPr>
        <w:t>Actuellement: 56 (64) 54 0009</w:t>
      </w:r>
      <w:r w:rsidRPr="0006253A">
        <w:rPr>
          <w:rFonts w:asciiTheme="minorHAnsi" w:hAnsiTheme="minorHAnsi" w:cs="Arial"/>
        </w:rPr>
        <w:br/>
        <w:t>Nouveau: 56 (64) 2 54 0009</w:t>
      </w:r>
    </w:p>
    <w:p w:rsidR="00471957" w:rsidRPr="0006253A" w:rsidRDefault="00471957" w:rsidP="00471957"/>
    <w:tbl>
      <w:tblPr>
        <w:tblW w:w="9356" w:type="dxa"/>
        <w:jc w:val="center"/>
        <w:tblCellMar>
          <w:left w:w="0" w:type="dxa"/>
          <w:right w:w="0" w:type="dxa"/>
        </w:tblCellMar>
        <w:tblLook w:val="04A0"/>
      </w:tblPr>
      <w:tblGrid>
        <w:gridCol w:w="1420"/>
        <w:gridCol w:w="961"/>
        <w:gridCol w:w="3696"/>
        <w:gridCol w:w="1564"/>
        <w:gridCol w:w="1715"/>
      </w:tblGrid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Localité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Indicatif</w:t>
            </w: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Région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Date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</w:pPr>
            <w:r w:rsidRPr="00D066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Chiffres à ajouter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Arica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Arica y Parinacota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20-10-2012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Iquique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Tarapacá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23-03-2013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06-04-2013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Copiapó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Atacama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La Serena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Coquimbo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15-06-2013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Ovalle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53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Los Andes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Quillota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San Antonio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Viña del Mar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Santiago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Metropolitana de Santiago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24-11-2012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Rancagua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es-ES"/>
              </w:rPr>
              <w:t>Del Libertador Gral.B.O'Higgins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20-04-2013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Curicó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Talca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Del Maule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Linares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Concepción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Talcahuano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Del BíoBío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Implémenté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Chillán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Los Ángeles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Temuco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45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 La Araucanía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23-03-2013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Valdivia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 Los Rios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Osorno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De Los Lagos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22-06-2013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Puerto Montt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06-07-2013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Coyhaique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471957" w:rsidRPr="00D0667C" w:rsidTr="00820D80">
        <w:trPr>
          <w:trHeight w:val="2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Punta Arenas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957" w:rsidRPr="00D0667C" w:rsidRDefault="00471957" w:rsidP="00471957">
            <w:pPr>
              <w:spacing w:before="4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</w:tbl>
    <w:p w:rsidR="00471957" w:rsidRPr="00471957" w:rsidRDefault="00471957" w:rsidP="00471957">
      <w:pPr>
        <w:spacing w:before="0"/>
        <w:rPr>
          <w:sz w:val="6"/>
        </w:rPr>
      </w:pPr>
    </w:p>
    <w:p w:rsidR="00471957" w:rsidRPr="0006253A" w:rsidRDefault="00471957" w:rsidP="00471957">
      <w:pPr>
        <w:rPr>
          <w:rFonts w:asciiTheme="minorHAnsi" w:hAnsiTheme="minorHAnsi" w:cs="Arial"/>
        </w:rPr>
      </w:pPr>
      <w:r w:rsidRPr="0006253A">
        <w:rPr>
          <w:rFonts w:asciiTheme="minorHAnsi" w:hAnsiTheme="minorHAnsi" w:cs="Arial"/>
        </w:rPr>
        <w:t>Contact:</w:t>
      </w:r>
    </w:p>
    <w:p w:rsidR="0057720F" w:rsidRPr="00E62242" w:rsidRDefault="0057720F" w:rsidP="0057720F">
      <w:pPr>
        <w:tabs>
          <w:tab w:val="clear" w:pos="1276"/>
          <w:tab w:val="left" w:pos="1274"/>
        </w:tabs>
        <w:ind w:left="567" w:hanging="567"/>
        <w:jc w:val="left"/>
      </w:pPr>
      <w:r>
        <w:tab/>
      </w:r>
      <w:r w:rsidRPr="0006253A">
        <w:t>M</w:t>
      </w:r>
      <w:r w:rsidR="008D4644">
        <w:t>r</w:t>
      </w:r>
      <w:r w:rsidRPr="0006253A">
        <w:t xml:space="preserve"> César Serrailler </w:t>
      </w:r>
      <w:r>
        <w:br/>
      </w:r>
      <w:r w:rsidRPr="0006253A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ENTEL S.A.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Amunategui 20, piso 10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Santiago de Chile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Chili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Tel:</w:t>
      </w:r>
      <w:r>
        <w:rPr>
          <w:rFonts w:asciiTheme="minorHAnsi" w:hAnsiTheme="minorHAnsi" w:cs="Arial"/>
        </w:rPr>
        <w:tab/>
      </w:r>
      <w:r w:rsidRPr="0006253A">
        <w:rPr>
          <w:rFonts w:asciiTheme="minorHAnsi" w:hAnsiTheme="minorHAnsi" w:cs="Arial"/>
        </w:rPr>
        <w:t>+ 56 2 423 4730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  <w:lang w:val="fr-FR"/>
        </w:rPr>
        <w:t>Fax:</w:t>
      </w:r>
      <w:r>
        <w:rPr>
          <w:rFonts w:asciiTheme="minorHAnsi" w:hAnsiTheme="minorHAnsi" w:cs="Arial"/>
          <w:lang w:val="fr-FR"/>
        </w:rPr>
        <w:tab/>
      </w:r>
      <w:r w:rsidRPr="0006253A">
        <w:rPr>
          <w:rFonts w:asciiTheme="minorHAnsi" w:hAnsiTheme="minorHAnsi" w:cs="Arial"/>
          <w:lang w:val="fr-FR"/>
        </w:rPr>
        <w:t>+ 56 2 441 1857</w:t>
      </w:r>
      <w:r>
        <w:rPr>
          <w:rFonts w:asciiTheme="minorHAnsi" w:hAnsiTheme="minorHAnsi" w:cs="Arial"/>
          <w:lang w:val="fr-FR"/>
        </w:rPr>
        <w:br/>
      </w:r>
      <w:r w:rsidRPr="00E62242">
        <w:t>E-mail:</w:t>
      </w:r>
      <w:r>
        <w:tab/>
      </w:r>
      <w:hyperlink r:id="rId18" w:history="1">
        <w:r w:rsidRPr="00E62242">
          <w:t>PlanNum@entel.cl</w:t>
        </w:r>
      </w:hyperlink>
    </w:p>
    <w:p w:rsidR="00471957" w:rsidRDefault="00471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471957" w:rsidRPr="0006253A" w:rsidRDefault="00471957" w:rsidP="00471957">
      <w:pPr>
        <w:jc w:val="center"/>
        <w:rPr>
          <w:lang w:val="fr-FR"/>
        </w:rPr>
      </w:pPr>
      <w:r w:rsidRPr="0006253A">
        <w:rPr>
          <w:lang w:val="fr-FR"/>
        </w:rPr>
        <w:lastRenderedPageBreak/>
        <w:t xml:space="preserve">Matrice de numérotation nationale </w:t>
      </w:r>
    </w:p>
    <w:p w:rsidR="00471957" w:rsidRPr="0006253A" w:rsidRDefault="00471957" w:rsidP="007760E3">
      <w:pPr>
        <w:jc w:val="center"/>
        <w:rPr>
          <w:lang w:val="fr-FR"/>
        </w:rPr>
      </w:pPr>
      <w:r w:rsidRPr="0006253A">
        <w:rPr>
          <w:lang w:val="fr-FR"/>
        </w:rPr>
        <w:t>C</w:t>
      </w:r>
      <w:r w:rsidR="007760E3" w:rsidRPr="0006253A">
        <w:rPr>
          <w:lang w:val="fr-FR"/>
        </w:rPr>
        <w:t>hili</w:t>
      </w:r>
      <w:r w:rsidRPr="0006253A">
        <w:rPr>
          <w:lang w:val="fr-FR"/>
        </w:rPr>
        <w:t xml:space="preserve"> =  + 56</w:t>
      </w:r>
    </w:p>
    <w:p w:rsidR="00471957" w:rsidRPr="0006253A" w:rsidRDefault="00471957" w:rsidP="00E5543C">
      <w:pPr>
        <w:jc w:val="center"/>
        <w:rPr>
          <w:rFonts w:asciiTheme="minorHAnsi" w:hAnsiTheme="minorHAnsi" w:cs="Arial"/>
          <w:caps/>
          <w:lang w:val="fr-FR"/>
        </w:rPr>
      </w:pPr>
      <w:r w:rsidRPr="0006253A">
        <w:rPr>
          <w:rFonts w:asciiTheme="minorHAnsi" w:hAnsiTheme="minorHAnsi" w:cs="Arial"/>
          <w:lang w:val="fr-FR"/>
        </w:rPr>
        <w:t>Analyses nationales de chiffres significatifs en vue d’am</w:t>
      </w:r>
      <w:r w:rsidR="00546634">
        <w:rPr>
          <w:rFonts w:asciiTheme="minorHAnsi" w:hAnsiTheme="minorHAnsi" w:cs="Arial"/>
          <w:lang w:val="fr-FR"/>
        </w:rPr>
        <w:t>é</w:t>
      </w:r>
      <w:r w:rsidRPr="0006253A">
        <w:rPr>
          <w:rFonts w:asciiTheme="minorHAnsi" w:hAnsiTheme="minorHAnsi" w:cs="Arial"/>
          <w:lang w:val="fr-FR"/>
        </w:rPr>
        <w:t>liorer le taux d’appel entrants et sortants (objectif 50%).</w:t>
      </w:r>
    </w:p>
    <w:p w:rsidR="00471957" w:rsidRPr="0006253A" w:rsidRDefault="00471957" w:rsidP="00471957">
      <w:pPr>
        <w:rPr>
          <w:lang w:val="fr-FR"/>
        </w:rPr>
      </w:pPr>
      <w:r w:rsidRPr="0006253A">
        <w:rPr>
          <w:lang w:val="fr-FR"/>
        </w:rPr>
        <w:t>Dernière mise à jour : 13 juin 2013</w:t>
      </w:r>
    </w:p>
    <w:p w:rsidR="00471957" w:rsidRPr="0006253A" w:rsidRDefault="00471957" w:rsidP="00471957">
      <w:pPr>
        <w:rPr>
          <w:lang w:val="fr-FR"/>
        </w:rPr>
      </w:pPr>
      <w:r w:rsidRPr="0006253A">
        <w:rPr>
          <w:lang w:val="fr-FR"/>
        </w:rPr>
        <w:t>Symboles</w:t>
      </w:r>
    </w:p>
    <w:p w:rsidR="00471957" w:rsidRPr="0006253A" w:rsidRDefault="00471957" w:rsidP="00471957"/>
    <w:tbl>
      <w:tblPr>
        <w:tblW w:w="9356" w:type="dxa"/>
        <w:jc w:val="center"/>
        <w:tblLook w:val="04A0"/>
      </w:tblPr>
      <w:tblGrid>
        <w:gridCol w:w="849"/>
        <w:gridCol w:w="916"/>
        <w:gridCol w:w="4995"/>
        <w:gridCol w:w="2596"/>
      </w:tblGrid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bCs/>
                <w:sz w:val="18"/>
                <w:szCs w:val="18"/>
              </w:rPr>
              <w:t>A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fr-FR"/>
              </w:rPr>
              <w:t>Analyse du premier chiffre</w:t>
            </w:r>
          </w:p>
        </w:tc>
      </w:tr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bCs/>
                <w:sz w:val="18"/>
                <w:szCs w:val="18"/>
              </w:rPr>
              <w:t>P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fr-FR"/>
              </w:rPr>
              <w:t>Analyse du second chiffre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bCs/>
                <w:sz w:val="18"/>
                <w:szCs w:val="18"/>
              </w:rPr>
              <w:t>Q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Analyse du troisième chiffre </w:t>
            </w:r>
          </w:p>
        </w:tc>
      </w:tr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bCs/>
                <w:sz w:val="18"/>
                <w:szCs w:val="18"/>
              </w:rPr>
              <w:t>R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Analyse du quatrième chiffre </w:t>
            </w:r>
          </w:p>
        </w:tc>
      </w:tr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7760E3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i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Numéro non valide </w:t>
            </w:r>
          </w:p>
        </w:tc>
      </w:tr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bCs/>
                <w:sz w:val="18"/>
                <w:szCs w:val="18"/>
              </w:rPr>
              <w:t>S1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fr-FR"/>
              </w:rPr>
              <w:t>Réservé Services spéciaux seulement pour ENTEL</w:t>
            </w:r>
          </w:p>
        </w:tc>
      </w:tr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bCs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Service de téléphonie mobile</w:t>
            </w:r>
          </w:p>
        </w:tc>
      </w:tr>
      <w:tr w:rsidR="00471957" w:rsidRPr="00D0667C" w:rsidTr="00820D80">
        <w:trPr>
          <w:jc w:val="center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bCs/>
                <w:sz w:val="18"/>
                <w:szCs w:val="18"/>
              </w:rPr>
              <w:t>S2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1957" w:rsidRPr="00D0667C" w:rsidRDefault="00471957" w:rsidP="00820D80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7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Numérotation services 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CH"/>
              </w:rPr>
              <w:t>spéciaux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seulement pour ENTEL </w:t>
            </w:r>
          </w:p>
        </w:tc>
      </w:tr>
      <w:tr w:rsidR="00471957" w:rsidRPr="00D0667C" w:rsidTr="00820D80">
        <w:trPr>
          <w:jc w:val="center"/>
        </w:trPr>
        <w:tc>
          <w:tcPr>
            <w:tcW w:w="655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1957" w:rsidRPr="00D0667C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</w:rPr>
              <w:t>Notes</w:t>
            </w:r>
          </w:p>
        </w:tc>
      </w:tr>
    </w:tbl>
    <w:p w:rsidR="00471957" w:rsidRDefault="00471957" w:rsidP="00471957"/>
    <w:p w:rsidR="00471957" w:rsidRDefault="00471957" w:rsidP="00471957"/>
    <w:p w:rsidR="00820D80" w:rsidRDefault="00820D80" w:rsidP="00471957"/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49"/>
        <w:gridCol w:w="435"/>
        <w:gridCol w:w="468"/>
        <w:gridCol w:w="643"/>
        <w:gridCol w:w="810"/>
        <w:gridCol w:w="830"/>
        <w:gridCol w:w="805"/>
        <w:gridCol w:w="822"/>
        <w:gridCol w:w="647"/>
        <w:gridCol w:w="647"/>
        <w:gridCol w:w="647"/>
        <w:gridCol w:w="784"/>
        <w:gridCol w:w="722"/>
        <w:gridCol w:w="647"/>
      </w:tblGrid>
      <w:tr w:rsidR="00471957" w:rsidRPr="00D0667C" w:rsidTr="00820D80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hAnsiTheme="minorHAnsi" w:cs="Arial"/>
                <w:caps/>
                <w:sz w:val="18"/>
                <w:szCs w:val="18"/>
                <w:lang w:val="fr-CH"/>
              </w:rPr>
            </w:pPr>
            <w:r w:rsidRPr="00D0667C">
              <w:rPr>
                <w:rFonts w:asciiTheme="minorHAnsi" w:hAnsiTheme="minorHAnsi" w:cs="Arial"/>
                <w:caps/>
                <w:sz w:val="18"/>
                <w:szCs w:val="18"/>
                <w:lang w:val="fr-FR"/>
              </w:rPr>
              <w:t>Analyse du premier chiffre "A"</w:t>
            </w:r>
          </w:p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 w:eastAsia="zh-CN"/>
              </w:rPr>
            </w:pP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</w:tr>
    </w:tbl>
    <w:p w:rsidR="00820D80" w:rsidRDefault="00820D80"/>
    <w:p w:rsidR="00820D80" w:rsidRDefault="00820D80"/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49"/>
        <w:gridCol w:w="435"/>
        <w:gridCol w:w="468"/>
        <w:gridCol w:w="643"/>
        <w:gridCol w:w="810"/>
        <w:gridCol w:w="830"/>
        <w:gridCol w:w="805"/>
        <w:gridCol w:w="822"/>
        <w:gridCol w:w="647"/>
        <w:gridCol w:w="647"/>
        <w:gridCol w:w="647"/>
        <w:gridCol w:w="784"/>
        <w:gridCol w:w="722"/>
        <w:gridCol w:w="647"/>
      </w:tblGrid>
      <w:tr w:rsidR="00471957" w:rsidRPr="00D0667C" w:rsidTr="00820D80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hAnsiTheme="minorHAnsi" w:cs="Arial"/>
                <w:caps/>
                <w:sz w:val="18"/>
                <w:szCs w:val="18"/>
                <w:lang w:val="fr-CH"/>
              </w:rPr>
            </w:pPr>
            <w:r w:rsidRPr="00D0667C">
              <w:rPr>
                <w:rFonts w:asciiTheme="minorHAnsi" w:hAnsiTheme="minorHAnsi" w:cs="Arial"/>
                <w:caps/>
                <w:sz w:val="18"/>
                <w:szCs w:val="18"/>
                <w:lang w:val="fr-FR"/>
              </w:rPr>
              <w:t xml:space="preserve">Analyse du second chiffre 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 xml:space="preserve"> " P "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br/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</w:t>
            </w:r>
          </w:p>
        </w:tc>
      </w:tr>
    </w:tbl>
    <w:p w:rsidR="00820D80" w:rsidRDefault="00820D80"/>
    <w:p w:rsidR="004B55FF" w:rsidRDefault="004B55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B55FF" w:rsidRDefault="004B55FF"/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49"/>
        <w:gridCol w:w="435"/>
        <w:gridCol w:w="468"/>
        <w:gridCol w:w="643"/>
        <w:gridCol w:w="810"/>
        <w:gridCol w:w="830"/>
        <w:gridCol w:w="805"/>
        <w:gridCol w:w="822"/>
        <w:gridCol w:w="647"/>
        <w:gridCol w:w="647"/>
        <w:gridCol w:w="647"/>
        <w:gridCol w:w="784"/>
        <w:gridCol w:w="722"/>
        <w:gridCol w:w="647"/>
      </w:tblGrid>
      <w:tr w:rsidR="00471957" w:rsidRPr="00D0667C" w:rsidTr="00820D80">
        <w:trPr>
          <w:trHeight w:val="20"/>
          <w:tblHeader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hAnsiTheme="minorHAnsi" w:cs="Arial"/>
                <w:caps/>
                <w:sz w:val="18"/>
                <w:szCs w:val="18"/>
                <w:lang w:val="fr-CH"/>
              </w:rPr>
            </w:pPr>
            <w:r w:rsidRPr="00D0667C">
              <w:rPr>
                <w:rFonts w:asciiTheme="minorHAnsi" w:hAnsiTheme="minorHAnsi" w:cs="Arial"/>
                <w:caps/>
                <w:sz w:val="18"/>
                <w:szCs w:val="18"/>
                <w:lang w:val="fr-FR"/>
              </w:rPr>
              <w:t xml:space="preserve">Analyse du troisieme chiffre 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>" Q "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br/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820D80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4B55FF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</w:t>
            </w:r>
          </w:p>
        </w:tc>
      </w:tr>
    </w:tbl>
    <w:p w:rsidR="00471957" w:rsidRPr="004B55FF" w:rsidRDefault="00471957" w:rsidP="004B55FF">
      <w:pPr>
        <w:spacing w:before="0"/>
        <w:rPr>
          <w:sz w:val="4"/>
        </w:rPr>
      </w:pPr>
    </w:p>
    <w:p w:rsidR="004B55FF" w:rsidRDefault="004B55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71957" w:rsidRDefault="00471957" w:rsidP="00471957"/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49"/>
        <w:gridCol w:w="435"/>
        <w:gridCol w:w="468"/>
        <w:gridCol w:w="643"/>
        <w:gridCol w:w="810"/>
        <w:gridCol w:w="830"/>
        <w:gridCol w:w="805"/>
        <w:gridCol w:w="822"/>
        <w:gridCol w:w="647"/>
        <w:gridCol w:w="647"/>
        <w:gridCol w:w="647"/>
        <w:gridCol w:w="784"/>
        <w:gridCol w:w="722"/>
        <w:gridCol w:w="647"/>
      </w:tblGrid>
      <w:tr w:rsidR="00471957" w:rsidRPr="00D0667C" w:rsidTr="004B55FF">
        <w:trPr>
          <w:trHeight w:val="20"/>
          <w:tblHeader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471957" w:rsidRPr="00D0667C" w:rsidRDefault="00471957" w:rsidP="00820D80">
            <w:pPr>
              <w:spacing w:before="40" w:after="40"/>
              <w:jc w:val="center"/>
              <w:rPr>
                <w:rFonts w:asciiTheme="minorHAnsi" w:hAnsiTheme="minorHAnsi" w:cs="Arial"/>
                <w:caps/>
                <w:sz w:val="18"/>
                <w:szCs w:val="18"/>
                <w:lang w:val="fr-CH"/>
              </w:rPr>
            </w:pPr>
            <w:r w:rsidRPr="00D0667C">
              <w:rPr>
                <w:rFonts w:asciiTheme="minorHAnsi" w:hAnsiTheme="minorHAnsi" w:cs="Arial"/>
                <w:caps/>
                <w:sz w:val="18"/>
                <w:szCs w:val="18"/>
                <w:lang w:val="fr-FR"/>
              </w:rPr>
              <w:t xml:space="preserve">Analyse du quatrieme chiffre 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>" R "</w:t>
            </w:r>
            <w:r w:rsidRPr="00D0667C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br/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1199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1230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1239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1599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2196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2198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2299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2399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2499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2599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2699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2799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2899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2998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3238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3379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3491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4139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4297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4397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4421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4459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4479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4599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5177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5270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5374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5595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 xml:space="preserve">               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5783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5889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6176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6397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6497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6597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6770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7197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7299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7397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7598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9556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9589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9687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9799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9899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9909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9919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9929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9939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9949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9959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9969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9979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9989</w:t>
            </w:r>
          </w:p>
        </w:tc>
      </w:tr>
      <w:tr w:rsidR="00471957" w:rsidRPr="00D0667C" w:rsidTr="007760E3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1957" w:rsidRPr="00D0667C" w:rsidRDefault="00471957" w:rsidP="00EC4E8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D0667C">
              <w:rPr>
                <w:rFonts w:asciiTheme="minorHAnsi" w:hAnsiTheme="minorHAnsi" w:cs="Arial"/>
                <w:sz w:val="18"/>
                <w:szCs w:val="18"/>
                <w:lang w:eastAsia="zh-CN"/>
              </w:rPr>
              <w:t>9999</w:t>
            </w:r>
          </w:p>
        </w:tc>
      </w:tr>
    </w:tbl>
    <w:p w:rsidR="00471957" w:rsidRDefault="00471957" w:rsidP="00471957"/>
    <w:p w:rsidR="00471957" w:rsidRPr="0006253A" w:rsidRDefault="00471957" w:rsidP="007760E3">
      <w:r w:rsidRPr="0006253A">
        <w:t>Contact:</w:t>
      </w:r>
    </w:p>
    <w:p w:rsidR="00471957" w:rsidRPr="00E62242" w:rsidRDefault="00471957" w:rsidP="00E5543C">
      <w:pPr>
        <w:tabs>
          <w:tab w:val="clear" w:pos="1276"/>
          <w:tab w:val="left" w:pos="1274"/>
        </w:tabs>
        <w:ind w:left="567" w:hanging="567"/>
        <w:jc w:val="left"/>
      </w:pPr>
      <w:r>
        <w:tab/>
      </w:r>
      <w:r w:rsidRPr="0006253A">
        <w:t>M</w:t>
      </w:r>
      <w:r w:rsidR="007760E3">
        <w:t>r</w:t>
      </w:r>
      <w:r w:rsidRPr="0006253A">
        <w:t xml:space="preserve"> César Serrailler </w:t>
      </w:r>
      <w:r>
        <w:br/>
      </w:r>
      <w:r w:rsidRPr="0006253A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ENTEL S.A.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Amunategui 20, piso 10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Santiago de Chile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Chili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</w:rPr>
        <w:t>T</w:t>
      </w:r>
      <w:r w:rsidR="00E5543C">
        <w:rPr>
          <w:rFonts w:asciiTheme="minorHAnsi" w:hAnsiTheme="minorHAnsi" w:cs="Arial"/>
        </w:rPr>
        <w:t>é</w:t>
      </w:r>
      <w:r w:rsidRPr="0006253A">
        <w:rPr>
          <w:rFonts w:asciiTheme="minorHAnsi" w:hAnsiTheme="minorHAnsi" w:cs="Arial"/>
        </w:rPr>
        <w:t>l:</w:t>
      </w:r>
      <w:r>
        <w:rPr>
          <w:rFonts w:asciiTheme="minorHAnsi" w:hAnsiTheme="minorHAnsi" w:cs="Arial"/>
        </w:rPr>
        <w:tab/>
      </w:r>
      <w:r w:rsidRPr="0006253A">
        <w:rPr>
          <w:rFonts w:asciiTheme="minorHAnsi" w:hAnsiTheme="minorHAnsi" w:cs="Arial"/>
        </w:rPr>
        <w:t>+ 56 2 423 4730</w:t>
      </w:r>
      <w:r>
        <w:rPr>
          <w:rFonts w:asciiTheme="minorHAnsi" w:hAnsiTheme="minorHAnsi" w:cs="Arial"/>
        </w:rPr>
        <w:br/>
      </w:r>
      <w:r w:rsidRPr="0006253A">
        <w:rPr>
          <w:rFonts w:asciiTheme="minorHAnsi" w:hAnsiTheme="minorHAnsi" w:cs="Arial"/>
          <w:lang w:val="fr-FR"/>
        </w:rPr>
        <w:t>Fax:</w:t>
      </w:r>
      <w:r>
        <w:rPr>
          <w:rFonts w:asciiTheme="minorHAnsi" w:hAnsiTheme="minorHAnsi" w:cs="Arial"/>
          <w:lang w:val="fr-FR"/>
        </w:rPr>
        <w:tab/>
      </w:r>
      <w:r w:rsidRPr="0006253A">
        <w:rPr>
          <w:rFonts w:asciiTheme="minorHAnsi" w:hAnsiTheme="minorHAnsi" w:cs="Arial"/>
          <w:lang w:val="fr-FR"/>
        </w:rPr>
        <w:t>+ 56 2 441 1857</w:t>
      </w:r>
      <w:r>
        <w:rPr>
          <w:rFonts w:asciiTheme="minorHAnsi" w:hAnsiTheme="minorHAnsi" w:cs="Arial"/>
          <w:lang w:val="fr-FR"/>
        </w:rPr>
        <w:br/>
      </w:r>
      <w:r w:rsidRPr="00E62242">
        <w:t>E-mail:</w:t>
      </w:r>
      <w:r>
        <w:tab/>
      </w:r>
      <w:hyperlink r:id="rId19" w:history="1">
        <w:r w:rsidRPr="00E62242">
          <w:t>PlanNum@entel.cl</w:t>
        </w:r>
      </w:hyperlink>
    </w:p>
    <w:p w:rsidR="00820D80" w:rsidRDefault="00820D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bookmarkStart w:id="337" w:name="_Toc205090210"/>
      <w:bookmarkStart w:id="338" w:name="_Toc204668208"/>
      <w:r>
        <w:rPr>
          <w:rFonts w:asciiTheme="minorHAnsi" w:hAnsiTheme="minorHAnsi" w:cs="Arial"/>
          <w:b/>
          <w:bCs/>
          <w:lang w:val="fr-FR"/>
        </w:rPr>
        <w:br w:type="page"/>
      </w:r>
    </w:p>
    <w:p w:rsidR="002B5B65" w:rsidRPr="002B5B65" w:rsidRDefault="002B5B65" w:rsidP="002B5B65">
      <w:pPr>
        <w:rPr>
          <w:b/>
          <w:bCs/>
        </w:rPr>
      </w:pPr>
      <w:r w:rsidRPr="002B5B65">
        <w:rPr>
          <w:b/>
          <w:bCs/>
        </w:rPr>
        <w:lastRenderedPageBreak/>
        <w:t>Guinée-Bissau</w:t>
      </w:r>
      <w:r w:rsidR="00062B6C">
        <w:rPr>
          <w:b/>
          <w:bCs/>
        </w:rPr>
        <w:fldChar w:fldCharType="begin"/>
      </w:r>
      <w:r>
        <w:instrText xml:space="preserve"> TC "</w:instrText>
      </w:r>
      <w:r w:rsidRPr="00B21A0B">
        <w:rPr>
          <w:b/>
          <w:bCs/>
        </w:rPr>
        <w:instrText>Guinée-Bissau</w:instrText>
      </w:r>
      <w:r>
        <w:instrText xml:space="preserve">" \f C \l "1" </w:instrText>
      </w:r>
      <w:r w:rsidR="00062B6C">
        <w:rPr>
          <w:b/>
          <w:bCs/>
        </w:rPr>
        <w:fldChar w:fldCharType="end"/>
      </w:r>
      <w:r w:rsidRPr="002B5B65">
        <w:rPr>
          <w:b/>
          <w:bCs/>
        </w:rPr>
        <w:t xml:space="preserve"> (indicatif de pays +245)</w:t>
      </w:r>
    </w:p>
    <w:p w:rsidR="002B5B65" w:rsidRPr="002B5B65" w:rsidRDefault="002B5B65" w:rsidP="002B5B65">
      <w:pPr>
        <w:spacing w:before="0"/>
      </w:pPr>
      <w:r w:rsidRPr="002B5B65">
        <w:t>Communication du 11.VI.2013:</w:t>
      </w:r>
    </w:p>
    <w:p w:rsidR="002B5B65" w:rsidRPr="002B5B65" w:rsidRDefault="002B5B65" w:rsidP="002B5B65">
      <w:r w:rsidRPr="002B5B65">
        <w:t xml:space="preserve">La </w:t>
      </w:r>
      <w:r w:rsidRPr="002B5B65">
        <w:rPr>
          <w:i/>
          <w:iCs/>
        </w:rPr>
        <w:t xml:space="preserve">Autoridade Reguladora Nacional das Tecnologias de Informação e Comunicação (ARN), </w:t>
      </w:r>
      <w:r w:rsidRPr="002B5B65">
        <w:t>Bissau</w:t>
      </w:r>
      <w:r w:rsidR="00062B6C">
        <w:fldChar w:fldCharType="begin"/>
      </w:r>
      <w:r>
        <w:instrText xml:space="preserve"> TC "</w:instrText>
      </w:r>
      <w:r w:rsidRPr="0034124F">
        <w:rPr>
          <w:i/>
          <w:iCs/>
        </w:rPr>
        <w:instrText xml:space="preserve">Autoridade Reguladora Nacional das Tecnologias de Informação e Comunicação (ARN), </w:instrText>
      </w:r>
      <w:r w:rsidRPr="0034124F">
        <w:instrText>Bissau</w:instrText>
      </w:r>
      <w:r>
        <w:instrText xml:space="preserve">" \f C \l "1" </w:instrText>
      </w:r>
      <w:r w:rsidR="00062B6C">
        <w:fldChar w:fldCharType="end"/>
      </w:r>
      <w:r w:rsidRPr="002B5B65">
        <w:t>,</w:t>
      </w:r>
      <w:r>
        <w:t xml:space="preserve"> </w:t>
      </w:r>
      <w:r w:rsidRPr="002B5B65">
        <w:t>annonce les changements suivants au Plan national de numérotation (NNP) UIT-T E.164 pour la Guinée-Bissau:</w:t>
      </w:r>
    </w:p>
    <w:p w:rsidR="002B5B65" w:rsidRPr="002B5B65" w:rsidRDefault="002B5B65" w:rsidP="002B5B65">
      <w:pPr>
        <w:jc w:val="center"/>
      </w:pPr>
      <w:r w:rsidRPr="002B5B65">
        <w:t>Présentation du Plan national de numérotation (NNP) pour l’indicatif de pays + 245</w:t>
      </w:r>
    </w:p>
    <w:p w:rsidR="002B5B65" w:rsidRPr="002B5B65" w:rsidRDefault="002B5B65" w:rsidP="002B5B65">
      <w:r>
        <w:t>a)</w:t>
      </w:r>
      <w:r>
        <w:tab/>
      </w:r>
      <w:r w:rsidRPr="002B5B65">
        <w:t>Généralités:</w:t>
      </w:r>
    </w:p>
    <w:p w:rsidR="002B5B65" w:rsidRPr="002B5B65" w:rsidRDefault="002B5B65" w:rsidP="007760E3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6237"/>
        </w:tabs>
        <w:spacing w:before="40" w:after="40"/>
        <w:jc w:val="left"/>
      </w:pPr>
      <w:r w:rsidRPr="002B5B65">
        <w:tab/>
        <w:t>La longueur minimale des numéros (hors l'indicatif de pays) est de</w:t>
      </w:r>
      <w:r w:rsidR="00216853">
        <w:t>:</w:t>
      </w:r>
      <w:r w:rsidRPr="002B5B65">
        <w:tab/>
      </w:r>
      <w:r w:rsidR="007760E3">
        <w:t>(</w:t>
      </w:r>
      <w:r w:rsidRPr="002B5B65">
        <w:t>7</w:t>
      </w:r>
      <w:r w:rsidR="007760E3">
        <w:t>)</w:t>
      </w:r>
      <w:r w:rsidR="00216853">
        <w:t xml:space="preserve"> </w:t>
      </w:r>
      <w:r w:rsidRPr="002B5B65">
        <w:t>chiffres</w:t>
      </w:r>
      <w:r>
        <w:br/>
      </w:r>
      <w:r w:rsidRPr="002B5B65">
        <w:tab/>
        <w:t>La longueur maximale des numéros (hors l'indicatif de pays) est de</w:t>
      </w:r>
      <w:r w:rsidR="00216853">
        <w:t>:</w:t>
      </w:r>
      <w:r w:rsidRPr="002B5B65">
        <w:tab/>
      </w:r>
      <w:r w:rsidR="007760E3">
        <w:t>(</w:t>
      </w:r>
      <w:r w:rsidRPr="002B5B65">
        <w:t>7</w:t>
      </w:r>
      <w:r w:rsidR="007760E3">
        <w:t>)</w:t>
      </w:r>
      <w:r w:rsidR="00216853">
        <w:t xml:space="preserve"> </w:t>
      </w:r>
      <w:r w:rsidRPr="002B5B65">
        <w:t>chiffres</w:t>
      </w:r>
    </w:p>
    <w:p w:rsidR="002B5B65" w:rsidRDefault="002B5B65" w:rsidP="007760E3">
      <w:r w:rsidRPr="002B5B65">
        <w:t>b)</w:t>
      </w:r>
      <w:r w:rsidRPr="002B5B65">
        <w:tab/>
        <w:t>Détail d'un plan de numérotage:</w:t>
      </w:r>
    </w:p>
    <w:p w:rsidR="002B5B65" w:rsidRPr="002B5B65" w:rsidRDefault="002B5B65" w:rsidP="002B5B65">
      <w:pPr>
        <w:rPr>
          <w:rFonts w:eastAsia="Calibri"/>
        </w:rPr>
      </w:pPr>
    </w:p>
    <w:tbl>
      <w:tblPr>
        <w:tblW w:w="9356" w:type="dxa"/>
        <w:jc w:val="center"/>
        <w:tblLayout w:type="fixed"/>
        <w:tblLook w:val="01E0"/>
      </w:tblPr>
      <w:tblGrid>
        <w:gridCol w:w="2379"/>
        <w:gridCol w:w="1062"/>
        <w:gridCol w:w="1059"/>
        <w:gridCol w:w="3191"/>
        <w:gridCol w:w="1665"/>
      </w:tblGrid>
      <w:tr w:rsidR="002B5B65" w:rsidRPr="002B5B65" w:rsidTr="002B5B65">
        <w:trPr>
          <w:jc w:val="center"/>
        </w:trPr>
        <w:tc>
          <w:tcPr>
            <w:tcW w:w="2568" w:type="dxa"/>
            <w:vMerge w:val="restart"/>
            <w:tcBorders>
              <w:top w:val="single" w:sz="6" w:space="0" w:color="444448"/>
              <w:left w:val="single" w:sz="8" w:space="0" w:color="57545B"/>
              <w:bottom w:val="single" w:sz="6" w:space="0" w:color="57575B"/>
              <w:right w:val="single" w:sz="6" w:space="0" w:color="57545B"/>
            </w:tcBorders>
            <w:vAlign w:val="center"/>
            <w:hideMark/>
          </w:tcPr>
          <w:p w:rsidR="002B5B65" w:rsidRPr="002B5B65" w:rsidRDefault="002B5B65" w:rsidP="00A85C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B5B65">
              <w:rPr>
                <w:rFonts w:asciiTheme="minorHAnsi" w:hAnsiTheme="minorHAnsi"/>
                <w:i/>
                <w:iCs/>
                <w:sz w:val="18"/>
                <w:szCs w:val="18"/>
              </w:rPr>
              <w:t>NDC (indicatif national de destination) ou (N(S)N) (chiffres de poids fort du numéro national (significatif))</w:t>
            </w:r>
          </w:p>
        </w:tc>
        <w:tc>
          <w:tcPr>
            <w:tcW w:w="2267" w:type="dxa"/>
            <w:gridSpan w:val="2"/>
            <w:tcBorders>
              <w:top w:val="single" w:sz="6" w:space="0" w:color="444448"/>
              <w:left w:val="single" w:sz="6" w:space="0" w:color="57545B"/>
              <w:bottom w:val="single" w:sz="2" w:space="0" w:color="444448"/>
              <w:right w:val="single" w:sz="8" w:space="0" w:color="5B5760"/>
            </w:tcBorders>
            <w:vAlign w:val="center"/>
            <w:hideMark/>
          </w:tcPr>
          <w:p w:rsidR="002B5B65" w:rsidRPr="002B5B65" w:rsidRDefault="002B5B65" w:rsidP="00A85C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B5B65">
              <w:rPr>
                <w:rFonts w:asciiTheme="minorHAnsi" w:hAnsiTheme="minorHAnsi"/>
                <w:i/>
                <w:iCs/>
                <w:sz w:val="18"/>
                <w:szCs w:val="18"/>
              </w:rPr>
              <w:t>Longueur du N(S)N</w:t>
            </w:r>
          </w:p>
        </w:tc>
        <w:tc>
          <w:tcPr>
            <w:tcW w:w="3453" w:type="dxa"/>
            <w:vMerge w:val="restart"/>
            <w:tcBorders>
              <w:top w:val="single" w:sz="6" w:space="0" w:color="444448"/>
              <w:left w:val="single" w:sz="8" w:space="0" w:color="5B5760"/>
              <w:bottom w:val="single" w:sz="6" w:space="0" w:color="57575B"/>
              <w:right w:val="single" w:sz="6" w:space="0" w:color="545457"/>
            </w:tcBorders>
            <w:vAlign w:val="center"/>
            <w:hideMark/>
          </w:tcPr>
          <w:p w:rsidR="002B5B65" w:rsidRPr="002B5B65" w:rsidRDefault="002B5B65" w:rsidP="00A85C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B5B65">
              <w:rPr>
                <w:rFonts w:asciiTheme="minorHAnsi" w:hAnsiTheme="minorHAnsi"/>
                <w:i/>
                <w:iCs/>
                <w:sz w:val="18"/>
                <w:szCs w:val="18"/>
              </w:rPr>
              <w:t>Utilisation des numéros E.164</w:t>
            </w:r>
          </w:p>
        </w:tc>
        <w:tc>
          <w:tcPr>
            <w:tcW w:w="1792" w:type="dxa"/>
            <w:vMerge w:val="restart"/>
            <w:tcBorders>
              <w:top w:val="single" w:sz="6" w:space="0" w:color="444448"/>
              <w:left w:val="single" w:sz="6" w:space="0" w:color="545457"/>
              <w:bottom w:val="single" w:sz="6" w:space="0" w:color="57575B"/>
              <w:right w:val="single" w:sz="8" w:space="0" w:color="4F4F54"/>
            </w:tcBorders>
            <w:vAlign w:val="center"/>
            <w:hideMark/>
          </w:tcPr>
          <w:p w:rsidR="002B5B65" w:rsidRPr="002B5B65" w:rsidRDefault="002B5B65" w:rsidP="00A85C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B5B65">
              <w:rPr>
                <w:rFonts w:asciiTheme="minorHAnsi" w:hAnsiTheme="minorHAnsi"/>
                <w:i/>
                <w:iCs/>
                <w:sz w:val="18"/>
                <w:szCs w:val="18"/>
              </w:rPr>
              <w:t>Information additionnelle</w:t>
            </w: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vMerge/>
            <w:tcBorders>
              <w:top w:val="single" w:sz="6" w:space="0" w:color="444448"/>
              <w:left w:val="single" w:sz="8" w:space="0" w:color="57545B"/>
              <w:bottom w:val="single" w:sz="6" w:space="0" w:color="57575B"/>
              <w:right w:val="single" w:sz="6" w:space="0" w:color="57545B"/>
            </w:tcBorders>
            <w:vAlign w:val="center"/>
            <w:hideMark/>
          </w:tcPr>
          <w:p w:rsidR="002B5B65" w:rsidRPr="002B5B65" w:rsidRDefault="002B5B65" w:rsidP="00A85CB9">
            <w:pPr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444448"/>
              <w:left w:val="single" w:sz="6" w:space="0" w:color="57545B"/>
              <w:bottom w:val="single" w:sz="6" w:space="0" w:color="57575B"/>
              <w:right w:val="single" w:sz="8" w:space="0" w:color="57575B"/>
            </w:tcBorders>
            <w:vAlign w:val="center"/>
            <w:hideMark/>
          </w:tcPr>
          <w:p w:rsidR="002B5B65" w:rsidRPr="002B5B65" w:rsidRDefault="002B5B65" w:rsidP="00A85C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B5B65">
              <w:rPr>
                <w:rFonts w:asciiTheme="minorHAnsi" w:hAnsiTheme="minorHAnsi"/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132" w:type="dxa"/>
            <w:tcBorders>
              <w:top w:val="single" w:sz="2" w:space="0" w:color="444448"/>
              <w:left w:val="single" w:sz="8" w:space="0" w:color="57575B"/>
              <w:bottom w:val="single" w:sz="6" w:space="0" w:color="57575B"/>
              <w:right w:val="single" w:sz="8" w:space="0" w:color="5B5760"/>
            </w:tcBorders>
            <w:vAlign w:val="center"/>
            <w:hideMark/>
          </w:tcPr>
          <w:p w:rsidR="002B5B65" w:rsidRPr="002B5B65" w:rsidRDefault="002B5B65" w:rsidP="00A85C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B5B65">
              <w:rPr>
                <w:rFonts w:asciiTheme="minorHAnsi" w:hAnsiTheme="minorHAnsi"/>
                <w:i/>
                <w:iCs/>
                <w:sz w:val="18"/>
                <w:szCs w:val="18"/>
              </w:rPr>
              <w:t>Longueur minimale</w:t>
            </w:r>
          </w:p>
        </w:tc>
        <w:tc>
          <w:tcPr>
            <w:tcW w:w="3453" w:type="dxa"/>
            <w:vMerge/>
            <w:tcBorders>
              <w:top w:val="single" w:sz="6" w:space="0" w:color="444448"/>
              <w:left w:val="single" w:sz="8" w:space="0" w:color="5B5760"/>
              <w:bottom w:val="single" w:sz="6" w:space="0" w:color="57575B"/>
              <w:right w:val="single" w:sz="6" w:space="0" w:color="545457"/>
            </w:tcBorders>
            <w:vAlign w:val="center"/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6" w:space="0" w:color="444448"/>
              <w:left w:val="single" w:sz="6" w:space="0" w:color="545457"/>
              <w:bottom w:val="single" w:sz="6" w:space="0" w:color="57575B"/>
              <w:right w:val="single" w:sz="8" w:space="0" w:color="4F4F54"/>
            </w:tcBorders>
            <w:vAlign w:val="center"/>
            <w:hideMark/>
          </w:tcPr>
          <w:p w:rsidR="002B5B65" w:rsidRPr="002B5B65" w:rsidRDefault="002B5B65" w:rsidP="00A85CB9">
            <w:pPr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6" w:space="0" w:color="57575B"/>
              <w:left w:val="single" w:sz="8" w:space="0" w:color="57545B"/>
              <w:bottom w:val="single" w:sz="2" w:space="0" w:color="444448"/>
              <w:right w:val="single" w:sz="6" w:space="0" w:color="5754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6" w:space="0" w:color="57575B"/>
              <w:left w:val="single" w:sz="6" w:space="0" w:color="57545B"/>
              <w:bottom w:val="single" w:sz="6" w:space="0" w:color="646067"/>
              <w:right w:val="single" w:sz="8" w:space="0" w:color="57575B"/>
            </w:tcBorders>
            <w:hideMark/>
          </w:tcPr>
          <w:p w:rsidR="002B5B65" w:rsidRPr="002B5B65" w:rsidRDefault="002B5B65" w:rsidP="00A85CB9">
            <w:pPr>
              <w:tabs>
                <w:tab w:val="clear" w:pos="567"/>
                <w:tab w:val="left" w:pos="564"/>
              </w:tabs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6" w:space="0" w:color="57575B"/>
              <w:left w:val="single" w:sz="8" w:space="0" w:color="57575B"/>
              <w:bottom w:val="single" w:sz="6" w:space="0" w:color="646067"/>
              <w:right w:val="single" w:sz="8" w:space="0" w:color="5B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6" w:space="0" w:color="57575B"/>
              <w:left w:val="single" w:sz="8" w:space="0" w:color="5B5760"/>
              <w:bottom w:val="single" w:sz="6" w:space="0" w:color="646067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eastAsia="Arial" w:hAnsiTheme="minorHAnsi"/>
                <w:sz w:val="18"/>
                <w:szCs w:val="18"/>
              </w:rPr>
              <w:t>Numéro géographique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Service de téléphonie fixe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Attribué à Guiné Telecom S A</w:t>
            </w:r>
          </w:p>
        </w:tc>
        <w:tc>
          <w:tcPr>
            <w:tcW w:w="1792" w:type="dxa"/>
            <w:tcBorders>
              <w:top w:val="single" w:sz="6" w:space="0" w:color="57575B"/>
              <w:left w:val="single" w:sz="8" w:space="0" w:color="545457"/>
              <w:bottom w:val="single" w:sz="6" w:space="0" w:color="646067"/>
              <w:right w:val="single" w:sz="6" w:space="0" w:color="57575B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2" w:space="0" w:color="444448"/>
              <w:left w:val="single" w:sz="8" w:space="0" w:color="57545B"/>
              <w:bottom w:val="single" w:sz="2" w:space="0" w:color="3F3B44"/>
              <w:right w:val="single" w:sz="8" w:space="0" w:color="5B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eastAsia="Courier New" w:hAnsiTheme="minorHAnsi"/>
                <w:sz w:val="18"/>
                <w:szCs w:val="18"/>
              </w:rPr>
            </w:pPr>
            <w:r w:rsidRPr="002B5B65">
              <w:rPr>
                <w:rFonts w:asciiTheme="minorHAnsi" w:eastAsia="Courier New" w:hAnsiTheme="minorHAnsi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6" w:space="0" w:color="646067"/>
              <w:left w:val="single" w:sz="8" w:space="0" w:color="5B5760"/>
              <w:bottom w:val="single" w:sz="6" w:space="0" w:color="5B5B60"/>
              <w:right w:val="single" w:sz="8" w:space="0" w:color="5757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6" w:space="0" w:color="646067"/>
              <w:left w:val="single" w:sz="8" w:space="0" w:color="57575B"/>
              <w:bottom w:val="single" w:sz="6" w:space="0" w:color="5B5B60"/>
              <w:right w:val="single" w:sz="8" w:space="0" w:color="5B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6" w:space="0" w:color="646067"/>
              <w:left w:val="single" w:sz="8" w:space="0" w:color="5B5760"/>
              <w:bottom w:val="single" w:sz="6" w:space="0" w:color="5B5B60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Numéro géographique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Service de téléphonie (VoiP)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Attribué à HARRY GROUP SARL</w:t>
            </w:r>
          </w:p>
        </w:tc>
        <w:tc>
          <w:tcPr>
            <w:tcW w:w="1792" w:type="dxa"/>
            <w:tcBorders>
              <w:top w:val="single" w:sz="6" w:space="0" w:color="646067"/>
              <w:left w:val="single" w:sz="8" w:space="0" w:color="545457"/>
              <w:bottom w:val="single" w:sz="6" w:space="0" w:color="5B5B60"/>
              <w:right w:val="single" w:sz="6" w:space="0" w:color="57575B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2" w:space="0" w:color="3F3B44"/>
              <w:left w:val="single" w:sz="8" w:space="0" w:color="57545B"/>
              <w:bottom w:val="single" w:sz="6" w:space="0" w:color="605B60"/>
              <w:right w:val="single" w:sz="8" w:space="0" w:color="5B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6" w:space="0" w:color="5B5B60"/>
              <w:left w:val="single" w:sz="8" w:space="0" w:color="5B5760"/>
              <w:bottom w:val="single" w:sz="6" w:space="0" w:color="605B60"/>
              <w:right w:val="single" w:sz="8" w:space="0" w:color="5757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6" w:space="0" w:color="5B5B60"/>
              <w:left w:val="single" w:sz="8" w:space="0" w:color="57575B"/>
              <w:bottom w:val="single" w:sz="6" w:space="0" w:color="605B60"/>
              <w:right w:val="single" w:sz="4" w:space="0" w:color="auto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6" w:space="0" w:color="5B5B60"/>
              <w:left w:val="single" w:sz="4" w:space="0" w:color="auto"/>
              <w:bottom w:val="single" w:sz="6" w:space="0" w:color="605B60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eastAsia="Arial" w:hAnsiTheme="minorHAnsi"/>
                <w:sz w:val="18"/>
                <w:szCs w:val="18"/>
              </w:rPr>
              <w:t>Numéro non géographique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Services de téléphonie mobile numérique (GSM)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Attribué à ORANGE BISSAU SA</w:t>
            </w:r>
          </w:p>
        </w:tc>
        <w:tc>
          <w:tcPr>
            <w:tcW w:w="1792" w:type="dxa"/>
            <w:tcBorders>
              <w:top w:val="single" w:sz="6" w:space="0" w:color="5B5B60"/>
              <w:left w:val="single" w:sz="8" w:space="0" w:color="545457"/>
              <w:bottom w:val="single" w:sz="6" w:space="0" w:color="605B60"/>
              <w:right w:val="single" w:sz="6" w:space="0" w:color="57575B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6" w:space="0" w:color="605B60"/>
              <w:left w:val="single" w:sz="8" w:space="0" w:color="57545B"/>
              <w:bottom w:val="single" w:sz="2" w:space="0" w:color="48484B"/>
              <w:right w:val="single" w:sz="8" w:space="0" w:color="5B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6" w:space="0" w:color="605B60"/>
              <w:left w:val="single" w:sz="8" w:space="0" w:color="5B5760"/>
              <w:bottom w:val="single" w:sz="2" w:space="0" w:color="57575B"/>
              <w:right w:val="single" w:sz="8" w:space="0" w:color="5757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6" w:space="0" w:color="605B60"/>
              <w:left w:val="single" w:sz="8" w:space="0" w:color="57575B"/>
              <w:bottom w:val="single" w:sz="2" w:space="0" w:color="57575B"/>
              <w:right w:val="single" w:sz="8" w:space="0" w:color="5B57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6" w:space="0" w:color="605B60"/>
              <w:left w:val="single" w:sz="8" w:space="0" w:color="5B575B"/>
              <w:bottom w:val="single" w:sz="2" w:space="0" w:color="57575B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Numéro non géographique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Services de téléphonie mobile numérique (GSM)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Attribué à SPACETEL GUINÉ- BISSAU SA</w:t>
            </w:r>
          </w:p>
        </w:tc>
        <w:tc>
          <w:tcPr>
            <w:tcW w:w="1792" w:type="dxa"/>
            <w:tcBorders>
              <w:top w:val="single" w:sz="6" w:space="0" w:color="605B60"/>
              <w:left w:val="single" w:sz="8" w:space="0" w:color="545457"/>
              <w:bottom w:val="single" w:sz="2" w:space="0" w:color="57575B"/>
              <w:right w:val="single" w:sz="6" w:space="0" w:color="57575B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2" w:space="0" w:color="48484B"/>
              <w:left w:val="single" w:sz="8" w:space="0" w:color="57545B"/>
              <w:bottom w:val="single" w:sz="6" w:space="0" w:color="57575B"/>
              <w:right w:val="single" w:sz="8" w:space="0" w:color="5B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2" w:space="0" w:color="57575B"/>
              <w:left w:val="single" w:sz="8" w:space="0" w:color="5B5760"/>
              <w:bottom w:val="single" w:sz="6" w:space="0" w:color="57575B"/>
              <w:right w:val="single" w:sz="8" w:space="0" w:color="5757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2" w:space="0" w:color="57575B"/>
              <w:left w:val="single" w:sz="8" w:space="0" w:color="57575B"/>
              <w:bottom w:val="single" w:sz="6" w:space="0" w:color="57575B"/>
              <w:right w:val="single" w:sz="8" w:space="0" w:color="5B57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2" w:space="0" w:color="57575B"/>
              <w:left w:val="single" w:sz="8" w:space="0" w:color="5B575B"/>
              <w:bottom w:val="single" w:sz="6" w:space="0" w:color="57575B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Numéro non géographique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Services de téléphonie mobile numérique (GSM</w:t>
            </w:r>
            <w:r w:rsidR="00216853">
              <w:rPr>
                <w:rFonts w:asciiTheme="minorHAnsi" w:eastAsia="Arial" w:hAnsiTheme="minorHAnsi"/>
                <w:sz w:val="18"/>
                <w:szCs w:val="18"/>
              </w:rPr>
              <w:t>)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Attribué à GUINÉTEL SA</w:t>
            </w:r>
          </w:p>
        </w:tc>
        <w:tc>
          <w:tcPr>
            <w:tcW w:w="1792" w:type="dxa"/>
            <w:tcBorders>
              <w:top w:val="single" w:sz="2" w:space="0" w:color="57575B"/>
              <w:left w:val="single" w:sz="8" w:space="0" w:color="545457"/>
              <w:bottom w:val="single" w:sz="6" w:space="0" w:color="57575B"/>
              <w:right w:val="single" w:sz="6" w:space="0" w:color="57575B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6" w:space="0" w:color="5B5760"/>
              <w:left w:val="single" w:sz="6" w:space="0" w:color="4F4F54"/>
              <w:bottom w:val="single" w:sz="6" w:space="0" w:color="605B64"/>
              <w:right w:val="single" w:sz="8" w:space="0" w:color="57545B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  <w:tc>
          <w:tcPr>
            <w:tcW w:w="1135" w:type="dxa"/>
            <w:tcBorders>
              <w:top w:val="single" w:sz="6" w:space="0" w:color="5B5760"/>
              <w:left w:val="single" w:sz="8" w:space="0" w:color="57545B"/>
              <w:bottom w:val="single" w:sz="6" w:space="0" w:color="605B64"/>
              <w:right w:val="single" w:sz="8" w:space="0" w:color="57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6" w:space="0" w:color="5B5760"/>
              <w:left w:val="single" w:sz="8" w:space="0" w:color="575760"/>
              <w:bottom w:val="single" w:sz="6" w:space="0" w:color="605B64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6" w:space="0" w:color="5B5760"/>
              <w:left w:val="single" w:sz="8" w:space="0" w:color="545457"/>
              <w:bottom w:val="single" w:sz="6" w:space="0" w:color="605B64"/>
              <w:right w:val="single" w:sz="8" w:space="0" w:color="57575B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Numéro non géographique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</w:t>
            </w:r>
            <w:r w:rsidRPr="002B5B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>Services de téléphonie mobile numérique (GSM</w:t>
            </w:r>
            <w:r w:rsidR="00216853">
              <w:rPr>
                <w:rFonts w:asciiTheme="minorHAnsi" w:eastAsia="Arial" w:hAnsiTheme="minorHAnsi"/>
                <w:sz w:val="18"/>
                <w:szCs w:val="18"/>
              </w:rPr>
              <w:t>)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hAnsiTheme="minorHAnsi"/>
                <w:sz w:val="18"/>
                <w:szCs w:val="18"/>
              </w:rPr>
              <w:t xml:space="preserve"> Attribué à ORANGE BISSAU SA</w:t>
            </w:r>
          </w:p>
        </w:tc>
        <w:tc>
          <w:tcPr>
            <w:tcW w:w="1792" w:type="dxa"/>
            <w:tcBorders>
              <w:top w:val="single" w:sz="6" w:space="0" w:color="646467"/>
              <w:left w:val="single" w:sz="8" w:space="0" w:color="57575B"/>
              <w:bottom w:val="single" w:sz="6" w:space="0" w:color="605B64"/>
              <w:right w:val="single" w:sz="8" w:space="0" w:color="545457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6" w:space="0" w:color="605B64"/>
              <w:left w:val="single" w:sz="6" w:space="0" w:color="4F4F54"/>
              <w:bottom w:val="single" w:sz="6" w:space="0" w:color="606064"/>
              <w:right w:val="single" w:sz="4" w:space="0" w:color="auto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1135" w:type="dxa"/>
            <w:tcBorders>
              <w:top w:val="single" w:sz="6" w:space="0" w:color="605B64"/>
              <w:left w:val="single" w:sz="4" w:space="0" w:color="auto"/>
              <w:bottom w:val="single" w:sz="6" w:space="0" w:color="606064"/>
              <w:right w:val="single" w:sz="8" w:space="0" w:color="57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6" w:space="0" w:color="605B64"/>
              <w:left w:val="single" w:sz="8" w:space="0" w:color="575760"/>
              <w:bottom w:val="single" w:sz="2" w:space="0" w:color="48484B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6" w:space="0" w:color="605B64"/>
              <w:left w:val="single" w:sz="8" w:space="0" w:color="545457"/>
              <w:bottom w:val="single" w:sz="2" w:space="0" w:color="606064"/>
              <w:right w:val="single" w:sz="8" w:space="0" w:color="54545B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 xml:space="preserve">Numéro non géographique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 xml:space="preserve">Services de téléphonie mobile numérique (GSM)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hAnsiTheme="minorHAnsi"/>
                <w:sz w:val="18"/>
                <w:szCs w:val="18"/>
              </w:rPr>
              <w:t xml:space="preserve"> Attribué à SPACETEL GUINÉ- BISSAU SA</w:t>
            </w:r>
          </w:p>
        </w:tc>
        <w:tc>
          <w:tcPr>
            <w:tcW w:w="1792" w:type="dxa"/>
            <w:tcBorders>
              <w:top w:val="single" w:sz="6" w:space="0" w:color="605B64"/>
              <w:left w:val="single" w:sz="8" w:space="0" w:color="54545B"/>
              <w:bottom w:val="single" w:sz="2" w:space="0" w:color="606064"/>
              <w:right w:val="single" w:sz="8" w:space="0" w:color="545457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5B65" w:rsidRPr="002B5B65" w:rsidTr="002B5B65">
        <w:trPr>
          <w:jc w:val="center"/>
        </w:trPr>
        <w:tc>
          <w:tcPr>
            <w:tcW w:w="2568" w:type="dxa"/>
            <w:tcBorders>
              <w:top w:val="single" w:sz="6" w:space="0" w:color="606064"/>
              <w:left w:val="single" w:sz="6" w:space="0" w:color="4F4F54"/>
              <w:bottom w:val="single" w:sz="6" w:space="0" w:color="3F3F44"/>
              <w:right w:val="single" w:sz="8" w:space="0" w:color="4F4F54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1135" w:type="dxa"/>
            <w:tcBorders>
              <w:top w:val="single" w:sz="6" w:space="0" w:color="606064"/>
              <w:left w:val="single" w:sz="8" w:space="0" w:color="4F4F54"/>
              <w:bottom w:val="single" w:sz="6" w:space="0" w:color="3F3F44"/>
              <w:right w:val="single" w:sz="8" w:space="0" w:color="575760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2" w:space="0" w:color="48484B"/>
              <w:left w:val="single" w:sz="8" w:space="0" w:color="575760"/>
              <w:bottom w:val="single" w:sz="6" w:space="0" w:color="3F3F44"/>
              <w:right w:val="single" w:sz="8" w:space="0" w:color="545457"/>
            </w:tcBorders>
            <w:hideMark/>
          </w:tcPr>
          <w:p w:rsidR="002B5B65" w:rsidRPr="002B5B65" w:rsidRDefault="002B5B65" w:rsidP="00A85CB9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3" w:type="dxa"/>
            <w:tcBorders>
              <w:top w:val="single" w:sz="2" w:space="0" w:color="606064"/>
              <w:left w:val="single" w:sz="8" w:space="0" w:color="545457"/>
              <w:bottom w:val="single" w:sz="6" w:space="0" w:color="3F3F44"/>
              <w:right w:val="single" w:sz="8" w:space="0" w:color="54545B"/>
            </w:tcBorders>
            <w:hideMark/>
          </w:tcPr>
          <w:p w:rsidR="002B5B65" w:rsidRPr="002B5B65" w:rsidRDefault="002B5B65" w:rsidP="00A85CB9">
            <w:pPr>
              <w:spacing w:before="40" w:after="4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2B5B65">
              <w:rPr>
                <w:rFonts w:asciiTheme="minorHAnsi" w:hAnsiTheme="minorHAnsi"/>
                <w:sz w:val="18"/>
                <w:szCs w:val="18"/>
              </w:rPr>
              <w:t xml:space="preserve">Numéro non géographique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B5B65">
              <w:rPr>
                <w:rFonts w:asciiTheme="minorHAnsi" w:eastAsia="Arial" w:hAnsiTheme="minorHAnsi"/>
                <w:sz w:val="18"/>
                <w:szCs w:val="18"/>
              </w:rPr>
              <w:t>Services de téléphonie mobile numérique (GSM)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2B5B65">
              <w:rPr>
                <w:rFonts w:asciiTheme="minorHAnsi" w:hAnsiTheme="minorHAnsi"/>
                <w:sz w:val="18"/>
                <w:szCs w:val="18"/>
              </w:rPr>
              <w:t xml:space="preserve"> Attribué à SPACETEL GUINÉ- BISSAU SA</w:t>
            </w:r>
          </w:p>
        </w:tc>
        <w:tc>
          <w:tcPr>
            <w:tcW w:w="1792" w:type="dxa"/>
            <w:tcBorders>
              <w:top w:val="single" w:sz="2" w:space="0" w:color="606064"/>
              <w:left w:val="single" w:sz="8" w:space="0" w:color="54545B"/>
              <w:bottom w:val="single" w:sz="6" w:space="0" w:color="3F3F44"/>
              <w:right w:val="single" w:sz="8" w:space="0" w:color="545457"/>
            </w:tcBorders>
          </w:tcPr>
          <w:p w:rsidR="002B5B65" w:rsidRPr="002B5B65" w:rsidRDefault="002B5B65" w:rsidP="00A85CB9">
            <w:pPr>
              <w:spacing w:before="40" w:after="4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B5B65" w:rsidRPr="002B5B65" w:rsidRDefault="002B5B65" w:rsidP="00A85CB9">
      <w:pPr>
        <w:spacing w:before="0"/>
      </w:pPr>
    </w:p>
    <w:p w:rsidR="002B5B65" w:rsidRPr="002B5B65" w:rsidRDefault="002B5B65" w:rsidP="002B5B65">
      <w:r w:rsidRPr="002B5B65">
        <w:t>Contact:</w:t>
      </w:r>
    </w:p>
    <w:p w:rsidR="002B5B65" w:rsidRPr="002B5B65" w:rsidRDefault="00A85CB9" w:rsidP="00216853">
      <w:pPr>
        <w:ind w:left="567" w:hanging="567"/>
        <w:jc w:val="left"/>
      </w:pPr>
      <w:r>
        <w:tab/>
      </w:r>
      <w:r w:rsidR="002B5B65" w:rsidRPr="002B5B65">
        <w:t>Mr.Téofilo Lopes</w:t>
      </w:r>
      <w:r>
        <w:br/>
      </w:r>
      <w:r w:rsidR="002B5B65" w:rsidRPr="002B5B65">
        <w:t>Autoridade Reguladora Nacional das Tecnologias de Informação e Comunicação (ARN)</w:t>
      </w:r>
      <w:r>
        <w:br/>
      </w:r>
      <w:r w:rsidR="002B5B65" w:rsidRPr="002B5B65">
        <w:t>AV. Domingos Ramos (Praça Enersto Che Guevara)</w:t>
      </w:r>
      <w:r>
        <w:br/>
      </w:r>
      <w:r w:rsidR="002B5B65" w:rsidRPr="002B5B65">
        <w:t>BP 1372</w:t>
      </w:r>
      <w:r>
        <w:br/>
      </w:r>
      <w:r w:rsidR="002B5B65" w:rsidRPr="002B5B65">
        <w:t xml:space="preserve">BISSAU </w:t>
      </w:r>
      <w:r>
        <w:br/>
      </w:r>
      <w:r w:rsidR="002B5B65" w:rsidRPr="002B5B65">
        <w:t>Guinée-Bissau</w:t>
      </w:r>
      <w:r>
        <w:br/>
      </w:r>
      <w:r w:rsidR="002B5B65" w:rsidRPr="002B5B65">
        <w:t>T</w:t>
      </w:r>
      <w:r w:rsidR="00216853">
        <w:t>é</w:t>
      </w:r>
      <w:r w:rsidR="002B5B65" w:rsidRPr="002B5B65">
        <w:t>l:</w:t>
      </w:r>
      <w:r w:rsidR="002B5B65" w:rsidRPr="002B5B65">
        <w:tab/>
        <w:t xml:space="preserve">+245 320 48 73/4 </w:t>
      </w:r>
      <w:r>
        <w:br/>
      </w:r>
      <w:r w:rsidR="002B5B65" w:rsidRPr="002B5B65">
        <w:t>Fax:</w:t>
      </w:r>
      <w:r w:rsidR="002B5B65" w:rsidRPr="002B5B65">
        <w:tab/>
        <w:t xml:space="preserve">+245 320 48 76 </w:t>
      </w:r>
      <w:r>
        <w:br/>
      </w:r>
      <w:r w:rsidR="002B5B65" w:rsidRPr="002B5B65">
        <w:t>E-mail:</w:t>
      </w:r>
      <w:r w:rsidR="002B5B65" w:rsidRPr="002B5B65">
        <w:tab/>
        <w:t xml:space="preserve">info@arn-gb.com </w:t>
      </w:r>
      <w:r>
        <w:br/>
      </w:r>
      <w:r w:rsidR="002B5B65" w:rsidRPr="002B5B65">
        <w:t>URL:</w:t>
      </w:r>
      <w:r w:rsidR="002B5B65" w:rsidRPr="002B5B65">
        <w:tab/>
        <w:t>www.arn-gb.com</w:t>
      </w:r>
    </w:p>
    <w:bookmarkEnd w:id="337"/>
    <w:bookmarkEnd w:id="338"/>
    <w:p w:rsidR="00373561" w:rsidRDefault="003735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:rsidR="00471957" w:rsidRPr="00E62242" w:rsidRDefault="00471957" w:rsidP="00373561">
      <w:pPr>
        <w:spacing w:before="0"/>
        <w:rPr>
          <w:b/>
          <w:bCs/>
          <w:lang w:val="fr-FR"/>
        </w:rPr>
      </w:pPr>
      <w:r w:rsidRPr="00E62242">
        <w:rPr>
          <w:b/>
          <w:bCs/>
          <w:lang w:val="fr-FR"/>
        </w:rPr>
        <w:lastRenderedPageBreak/>
        <w:t>Espagne</w:t>
      </w:r>
      <w:r w:rsidR="00062B6C">
        <w:rPr>
          <w:b/>
          <w:bCs/>
          <w:lang w:val="fr-FR"/>
        </w:rPr>
        <w:fldChar w:fldCharType="begin"/>
      </w:r>
      <w:r>
        <w:instrText xml:space="preserve"> TC "</w:instrText>
      </w:r>
      <w:bookmarkStart w:id="339" w:name="_Toc360694807"/>
      <w:r w:rsidRPr="00E91923">
        <w:rPr>
          <w:b/>
          <w:bCs/>
          <w:lang w:val="fr-FR"/>
        </w:rPr>
        <w:instrText>Espagne</w:instrText>
      </w:r>
      <w:bookmarkEnd w:id="339"/>
      <w:r>
        <w:instrText xml:space="preserve">" \f C \l "1" </w:instrText>
      </w:r>
      <w:r w:rsidR="00062B6C">
        <w:rPr>
          <w:b/>
          <w:bCs/>
          <w:lang w:val="fr-FR"/>
        </w:rPr>
        <w:fldChar w:fldCharType="end"/>
      </w:r>
      <w:r w:rsidRPr="00E62242">
        <w:rPr>
          <w:b/>
          <w:bCs/>
          <w:lang w:val="fr-FR"/>
        </w:rPr>
        <w:t xml:space="preserve"> (indicatif de pays +34)</w:t>
      </w:r>
    </w:p>
    <w:p w:rsidR="00471957" w:rsidRPr="0006253A" w:rsidRDefault="00471957" w:rsidP="00471957">
      <w:pPr>
        <w:spacing w:before="0"/>
        <w:rPr>
          <w:b/>
          <w:lang w:val="en-US"/>
        </w:rPr>
      </w:pPr>
      <w:r w:rsidRPr="0006253A">
        <w:rPr>
          <w:lang w:val="en-US"/>
        </w:rPr>
        <w:t>Communication of 20.VI.2013:</w:t>
      </w:r>
    </w:p>
    <w:p w:rsidR="00471957" w:rsidRPr="0006253A" w:rsidRDefault="00471957" w:rsidP="00471957">
      <w:pPr>
        <w:rPr>
          <w:rFonts w:asciiTheme="minorHAnsi" w:hAnsiTheme="minorHAnsi" w:cs="Arial"/>
        </w:rPr>
      </w:pPr>
      <w:r w:rsidRPr="0006253A">
        <w:rPr>
          <w:rFonts w:asciiTheme="minorHAnsi" w:hAnsiTheme="minorHAnsi" w:cs="Arial"/>
        </w:rPr>
        <w:t xml:space="preserve">Le </w:t>
      </w:r>
      <w:r w:rsidRPr="0006253A">
        <w:rPr>
          <w:rFonts w:asciiTheme="minorHAnsi" w:hAnsiTheme="minorHAnsi" w:cs="Arial"/>
          <w:i/>
          <w:iCs/>
        </w:rPr>
        <w:t xml:space="preserve">Ministry of Industry, Energy and Tourism, </w:t>
      </w:r>
      <w:r w:rsidRPr="0006253A">
        <w:rPr>
          <w:rFonts w:asciiTheme="minorHAnsi" w:hAnsiTheme="minorHAnsi" w:cs="Arial"/>
        </w:rPr>
        <w:t>Madrid</w:t>
      </w:r>
      <w:r w:rsidR="00062B6C">
        <w:rPr>
          <w:rFonts w:asciiTheme="minorHAnsi" w:hAnsiTheme="minorHAnsi" w:cs="Arial"/>
        </w:rPr>
        <w:fldChar w:fldCharType="begin"/>
      </w:r>
      <w:r>
        <w:instrText xml:space="preserve"> TC "</w:instrText>
      </w:r>
      <w:bookmarkStart w:id="340" w:name="_Toc360694808"/>
      <w:r w:rsidRPr="00E10677">
        <w:rPr>
          <w:rFonts w:asciiTheme="minorHAnsi" w:hAnsiTheme="minorHAnsi" w:cs="Arial"/>
          <w:i/>
          <w:iCs/>
        </w:rPr>
        <w:instrText xml:space="preserve">Ministry of Industry, Energy and Tourism, </w:instrText>
      </w:r>
      <w:r w:rsidRPr="00E10677">
        <w:rPr>
          <w:rFonts w:asciiTheme="minorHAnsi" w:hAnsiTheme="minorHAnsi" w:cs="Arial"/>
        </w:rPr>
        <w:instrText>Madrid</w:instrText>
      </w:r>
      <w:bookmarkEnd w:id="340"/>
      <w:r>
        <w:instrText xml:space="preserve">" \f C \l "1" </w:instrText>
      </w:r>
      <w:r w:rsidR="00062B6C">
        <w:rPr>
          <w:rFonts w:asciiTheme="minorHAnsi" w:hAnsiTheme="minorHAnsi" w:cs="Arial"/>
        </w:rPr>
        <w:fldChar w:fldCharType="end"/>
      </w:r>
      <w:r w:rsidRPr="0006253A">
        <w:rPr>
          <w:rFonts w:asciiTheme="minorHAnsi" w:hAnsiTheme="minorHAnsi" w:cs="Arial"/>
        </w:rPr>
        <w:t>, annonce que:</w:t>
      </w:r>
    </w:p>
    <w:p w:rsidR="00471957" w:rsidRPr="0006253A" w:rsidRDefault="00471957" w:rsidP="00216853">
      <w:pPr>
        <w:jc w:val="center"/>
        <w:rPr>
          <w:rFonts w:asciiTheme="minorHAnsi" w:hAnsiTheme="minorHAnsi" w:cs="Arial"/>
          <w:lang w:val="fr-FR"/>
        </w:rPr>
      </w:pPr>
      <w:r w:rsidRPr="0006253A">
        <w:rPr>
          <w:rFonts w:asciiTheme="minorHAnsi" w:hAnsiTheme="minorHAnsi" w:cs="Arial"/>
          <w:lang w:val="fr-FR"/>
        </w:rPr>
        <w:t>Présentation des numéros importants relatifs aux services d'urgence et à d'autres services à valeur sociale</w:t>
      </w:r>
      <w:r w:rsidR="00216853">
        <w:rPr>
          <w:rFonts w:asciiTheme="minorHAnsi" w:hAnsiTheme="minorHAnsi" w:cs="Arial"/>
          <w:lang w:val="fr-FR"/>
        </w:rPr>
        <w:br/>
      </w:r>
      <w:r w:rsidRPr="0006253A">
        <w:rPr>
          <w:rFonts w:asciiTheme="minorHAnsi" w:hAnsiTheme="minorHAnsi" w:cs="Arial"/>
          <w:lang w:val="fr-FR"/>
        </w:rPr>
        <w:t>(Selon la Recommandation UIT-TE.129)</w:t>
      </w:r>
    </w:p>
    <w:p w:rsidR="00471957" w:rsidRDefault="00471957" w:rsidP="007760E3">
      <w:pPr>
        <w:jc w:val="center"/>
        <w:rPr>
          <w:lang w:val="fr-FR"/>
        </w:rPr>
      </w:pPr>
      <w:r w:rsidRPr="0006253A">
        <w:rPr>
          <w:lang w:val="fr-FR"/>
        </w:rPr>
        <w:t xml:space="preserve">Tableau </w:t>
      </w:r>
      <w:r w:rsidRPr="0006253A">
        <w:rPr>
          <w:lang w:val="fr-FR"/>
        </w:rPr>
        <w:sym w:font="Symbol" w:char="002D"/>
      </w:r>
      <w:r w:rsidRPr="0006253A">
        <w:rPr>
          <w:lang w:val="fr-FR"/>
        </w:rPr>
        <w:t xml:space="preserve"> Description des numéros importants associés aux services d'urgence</w:t>
      </w:r>
      <w:r w:rsidRPr="0006253A">
        <w:rPr>
          <w:lang w:val="fr-FR"/>
        </w:rPr>
        <w:br/>
        <w:t>et à d'autres services à valeur sociale</w:t>
      </w:r>
      <w:r w:rsidR="007760E3">
        <w:rPr>
          <w:lang w:val="fr-FR"/>
        </w:rPr>
        <w:t>:</w:t>
      </w:r>
    </w:p>
    <w:p w:rsidR="00471957" w:rsidRPr="0006253A" w:rsidRDefault="00471957" w:rsidP="00471957">
      <w:pPr>
        <w:rPr>
          <w:lang w:val="fr-FR"/>
        </w:rPr>
      </w:pPr>
    </w:p>
    <w:tbl>
      <w:tblPr>
        <w:tblStyle w:val="TableGrid"/>
        <w:tblW w:w="9356" w:type="dxa"/>
        <w:jc w:val="center"/>
        <w:tblLook w:val="04A0"/>
      </w:tblPr>
      <w:tblGrid>
        <w:gridCol w:w="1842"/>
        <w:gridCol w:w="1801"/>
        <w:gridCol w:w="1802"/>
        <w:gridCol w:w="1996"/>
        <w:gridCol w:w="1915"/>
      </w:tblGrid>
      <w:tr w:rsidR="00471957" w:rsidRPr="00E62242" w:rsidTr="00820D80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7" w:rsidRPr="007760E3" w:rsidRDefault="00471957" w:rsidP="00820D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760E3">
              <w:rPr>
                <w:rFonts w:asciiTheme="minorHAnsi" w:hAnsiTheme="minorHAnsi" w:cs="Arial"/>
                <w:bCs/>
                <w:sz w:val="18"/>
                <w:szCs w:val="18"/>
              </w:rPr>
              <w:t>Pays: Espagne</w:t>
            </w: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7" w:rsidRPr="00E62242" w:rsidRDefault="00471957" w:rsidP="00820D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important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7" w:rsidRPr="00E62242" w:rsidRDefault="00471957" w:rsidP="00820D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7" w:rsidRPr="00E62242" w:rsidRDefault="00471957" w:rsidP="00820D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Attribué ou assigné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7" w:rsidRPr="00E62242" w:rsidRDefault="00471957" w:rsidP="00820D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UIT-T E.164 ou numéro uniquement national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7" w:rsidRPr="00E62242" w:rsidRDefault="00471957" w:rsidP="00820D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Note</w:t>
            </w: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112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Service d’urgence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091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Police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Exploitation parallèle avec le 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112. </w:t>
            </w: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062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rPr>
                <w:sz w:val="18"/>
                <w:szCs w:val="18"/>
              </w:rPr>
            </w:pPr>
            <w:r w:rsidRPr="00E62242">
              <w:rPr>
                <w:sz w:val="18"/>
                <w:szCs w:val="18"/>
              </w:rPr>
              <w:t>Garde civile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Exploitation parallèle avec le 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112.</w:t>
            </w: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061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Services médicaux d’urgence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Géré au niveau régional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Exploitation parallèle avec le 112 </w:t>
            </w: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011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 d’information sur le trafic et service de secours routier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Exploitation parallèle avec le 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112 </w:t>
            </w: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016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Violence de genre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116 000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Enfants disparus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Attribué à NGO: ”Fundación ANAR”.</w:t>
            </w:r>
          </w:p>
        </w:tc>
      </w:tr>
      <w:tr w:rsidR="00471957" w:rsidRPr="00E62242" w:rsidTr="00820D8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116 111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Ligne téléphonique d’assistance aux enfants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Attribué dans le</w:t>
            </w: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NNP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</w:rPr>
              <w:t>Numéro uniquement national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7" w:rsidRPr="00E62242" w:rsidRDefault="00471957" w:rsidP="00820D80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6224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Attribué à Regional Governments. Service fourni par “Fundación ANAR” dans quelques régions. </w:t>
            </w:r>
          </w:p>
        </w:tc>
      </w:tr>
    </w:tbl>
    <w:p w:rsidR="00471957" w:rsidRPr="0006253A" w:rsidRDefault="00471957" w:rsidP="00471957">
      <w:pPr>
        <w:rPr>
          <w:rFonts w:asciiTheme="minorHAnsi" w:hAnsiTheme="minorHAnsi" w:cs="Arial"/>
          <w:lang w:val="fr-FR"/>
        </w:rPr>
      </w:pPr>
    </w:p>
    <w:p w:rsidR="00471957" w:rsidRPr="0006253A" w:rsidRDefault="00471957" w:rsidP="00471957">
      <w:r w:rsidRPr="0006253A">
        <w:t>Contact:</w:t>
      </w:r>
    </w:p>
    <w:p w:rsidR="00471957" w:rsidRPr="0006253A" w:rsidRDefault="00471957" w:rsidP="007760E3">
      <w:pPr>
        <w:ind w:left="567" w:hanging="567"/>
        <w:jc w:val="left"/>
        <w:rPr>
          <w:rFonts w:asciiTheme="minorHAnsi" w:hAnsiTheme="minorHAnsi"/>
        </w:rPr>
      </w:pPr>
      <w:r>
        <w:tab/>
      </w:r>
      <w:r w:rsidRPr="0006253A">
        <w:t xml:space="preserve">Régulateur: Ministry of Industry, Energy and Tourism. </w:t>
      </w:r>
      <w:r>
        <w:br/>
      </w:r>
      <w:r w:rsidR="007760E3">
        <w:rPr>
          <w:rFonts w:asciiTheme="minorHAnsi" w:eastAsiaTheme="minorEastAsia" w:hAnsiTheme="minorHAnsi" w:cs="Arial"/>
          <w:lang w:val="es-ES" w:eastAsia="zh-CN"/>
        </w:rPr>
        <w:t>Nom de contact ou service</w:t>
      </w:r>
      <w:r w:rsidRPr="0006253A">
        <w:rPr>
          <w:rFonts w:asciiTheme="minorHAnsi" w:eastAsiaTheme="minorEastAsia" w:hAnsiTheme="minorHAnsi" w:cs="Arial"/>
          <w:lang w:val="es-ES" w:eastAsia="zh-CN"/>
        </w:rPr>
        <w:t xml:space="preserve">: Jose Antonio Rodriguez Alvarez.  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Pr="0006253A">
        <w:rPr>
          <w:rFonts w:asciiTheme="minorHAnsi" w:eastAsiaTheme="minorEastAsia" w:hAnsiTheme="minorHAnsi" w:cs="Arial"/>
          <w:lang w:val="es-ES" w:eastAsia="zh-CN"/>
        </w:rPr>
        <w:t xml:space="preserve">Capitan Haya 41, 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Pr="0006253A">
        <w:rPr>
          <w:rFonts w:asciiTheme="minorHAnsi" w:eastAsiaTheme="minorEastAsia" w:hAnsiTheme="minorHAnsi" w:cs="Arial"/>
          <w:lang w:val="es-ES" w:eastAsia="zh-CN"/>
        </w:rPr>
        <w:t>28071 MADRID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Pr="0006253A">
        <w:rPr>
          <w:rFonts w:asciiTheme="minorHAnsi" w:eastAsiaTheme="minorEastAsia" w:hAnsiTheme="minorHAnsi" w:cs="Arial"/>
          <w:lang w:val="es-ES" w:eastAsia="zh-CN"/>
        </w:rPr>
        <w:t xml:space="preserve">Espagne. 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Pr="0006253A">
        <w:rPr>
          <w:rFonts w:asciiTheme="minorHAnsi" w:eastAsiaTheme="minorEastAsia" w:hAnsiTheme="minorHAnsi" w:cs="Arial"/>
          <w:lang w:val="es-ES" w:eastAsia="zh-CN"/>
        </w:rPr>
        <w:t>T</w:t>
      </w:r>
      <w:r w:rsidR="007760E3">
        <w:rPr>
          <w:rFonts w:asciiTheme="minorHAnsi" w:eastAsiaTheme="minorEastAsia" w:hAnsiTheme="minorHAnsi" w:cs="Arial"/>
          <w:lang w:val="es-ES" w:eastAsia="zh-CN"/>
        </w:rPr>
        <w:t>é</w:t>
      </w:r>
      <w:r w:rsidRPr="0006253A">
        <w:rPr>
          <w:rFonts w:asciiTheme="minorHAnsi" w:eastAsiaTheme="minorEastAsia" w:hAnsiTheme="minorHAnsi" w:cs="Arial"/>
          <w:lang w:val="es-ES" w:eastAsia="zh-CN"/>
        </w:rPr>
        <w:t xml:space="preserve">l: </w:t>
      </w:r>
      <w:r>
        <w:rPr>
          <w:rFonts w:asciiTheme="minorHAnsi" w:eastAsiaTheme="minorEastAsia" w:hAnsiTheme="minorHAnsi" w:cs="Arial"/>
          <w:lang w:val="es-ES" w:eastAsia="zh-CN"/>
        </w:rPr>
        <w:tab/>
      </w:r>
      <w:r w:rsidRPr="0006253A">
        <w:rPr>
          <w:rFonts w:asciiTheme="minorHAnsi" w:eastAsiaTheme="minorEastAsia" w:hAnsiTheme="minorHAnsi" w:cs="Arial"/>
          <w:lang w:val="es-ES" w:eastAsia="zh-CN"/>
        </w:rPr>
        <w:t xml:space="preserve">+34 91 346 2742 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Pr="0006253A">
        <w:rPr>
          <w:rFonts w:asciiTheme="minorHAnsi" w:eastAsiaTheme="minorEastAsia" w:hAnsiTheme="minorHAnsi" w:cs="Arial"/>
          <w:lang w:val="fr-FR" w:eastAsia="zh-CN"/>
        </w:rPr>
        <w:t xml:space="preserve">Fax: </w:t>
      </w:r>
      <w:r>
        <w:rPr>
          <w:rFonts w:asciiTheme="minorHAnsi" w:eastAsiaTheme="minorEastAsia" w:hAnsiTheme="minorHAnsi" w:cs="Arial"/>
          <w:lang w:val="fr-FR" w:eastAsia="zh-CN"/>
        </w:rPr>
        <w:tab/>
      </w:r>
      <w:r w:rsidRPr="0006253A">
        <w:rPr>
          <w:rFonts w:asciiTheme="minorHAnsi" w:eastAsiaTheme="minorEastAsia" w:hAnsiTheme="minorHAnsi" w:cs="Arial"/>
          <w:lang w:val="fr-FR" w:eastAsia="zh-CN"/>
        </w:rPr>
        <w:t xml:space="preserve">+ 34 91 346 1512 </w:t>
      </w:r>
      <w:r>
        <w:rPr>
          <w:rFonts w:asciiTheme="minorHAnsi" w:eastAsiaTheme="minorEastAsia" w:hAnsiTheme="minorHAnsi" w:cs="Arial"/>
          <w:lang w:val="fr-FR" w:eastAsia="zh-CN"/>
        </w:rPr>
        <w:br/>
      </w:r>
      <w:r w:rsidRPr="00E62242">
        <w:rPr>
          <w:rFonts w:eastAsiaTheme="minorEastAsia"/>
        </w:rPr>
        <w:t>E-mail:</w:t>
      </w:r>
      <w:r w:rsidRPr="00E62242">
        <w:rPr>
          <w:rFonts w:eastAsiaTheme="minorEastAsia"/>
        </w:rPr>
        <w:tab/>
      </w:r>
      <w:hyperlink r:id="rId20" w:history="1">
        <w:r w:rsidRPr="00E62242">
          <w:rPr>
            <w:rFonts w:eastAsiaTheme="minorEastAsia"/>
          </w:rPr>
          <w:t>jarodrigueza@minetur.es</w:t>
        </w:r>
      </w:hyperlink>
      <w:r w:rsidRPr="00E62242">
        <w:rPr>
          <w:rFonts w:eastAsiaTheme="minorEastAsia"/>
        </w:rPr>
        <w:t xml:space="preserve"> </w:t>
      </w:r>
      <w:r w:rsidRPr="00E62242">
        <w:rPr>
          <w:rFonts w:eastAsiaTheme="minorEastAsia"/>
        </w:rPr>
        <w:br/>
        <w:t>URL:</w:t>
      </w:r>
      <w:r w:rsidRPr="00E62242">
        <w:rPr>
          <w:rFonts w:eastAsiaTheme="minorEastAsia"/>
        </w:rPr>
        <w:tab/>
      </w:r>
      <w:hyperlink r:id="rId21" w:history="1">
        <w:r w:rsidRPr="00E62242">
          <w:rPr>
            <w:rFonts w:eastAsiaTheme="minorEastAsia"/>
            <w:lang w:eastAsia="zh-CN"/>
          </w:rPr>
          <w:t>http://www.minetur.gob.es/telecomunicaciones/es-</w:t>
        </w:r>
        <w:r w:rsidRPr="00E62242">
          <w:rPr>
            <w:rFonts w:eastAsiaTheme="minorEastAsia"/>
            <w:lang w:eastAsia="zh-CN"/>
          </w:rPr>
          <w:tab/>
          <w:t>ES/Servicios/Numeracion/Normativa/Paginas/Social.aspx</w:t>
        </w:r>
      </w:hyperlink>
    </w:p>
    <w:p w:rsidR="007F0CE2" w:rsidRDefault="007F0C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7F0CE2" w:rsidRPr="00BB335B" w:rsidRDefault="007F0CE2" w:rsidP="007F0CE2">
      <w:pPr>
        <w:pStyle w:val="Heading20"/>
        <w:spacing w:before="240" w:after="360"/>
      </w:pPr>
      <w:bookmarkStart w:id="341" w:name="_Toc262756275"/>
      <w:bookmarkStart w:id="342" w:name="_Toc360694809"/>
      <w:r w:rsidRPr="00BB335B">
        <w:lastRenderedPageBreak/>
        <w:t>Changements dans les Administrations/ER et autres entités</w:t>
      </w:r>
      <w:r w:rsidRPr="00BB335B">
        <w:br/>
        <w:t>ou Organisations</w:t>
      </w:r>
      <w:bookmarkEnd w:id="341"/>
      <w:bookmarkEnd w:id="342"/>
    </w:p>
    <w:p w:rsidR="007F0CE2" w:rsidRPr="00064942" w:rsidRDefault="007F0CE2" w:rsidP="007F0CE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b/>
          <w:bCs/>
          <w:lang w:val="en-US"/>
        </w:rPr>
      </w:pPr>
      <w:r w:rsidRPr="00064942">
        <w:rPr>
          <w:rFonts w:asciiTheme="minorHAnsi" w:hAnsiTheme="minorHAnsi" w:cs="Arial"/>
          <w:b/>
          <w:bCs/>
          <w:lang w:val="en-US"/>
        </w:rPr>
        <w:t>Grèce</w:t>
      </w:r>
      <w:r w:rsidR="00062B6C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343" w:name="_Toc360694810"/>
      <w:r w:rsidRPr="008B01F4">
        <w:rPr>
          <w:rFonts w:asciiTheme="minorHAnsi" w:hAnsiTheme="minorHAnsi" w:cs="Arial"/>
          <w:b/>
          <w:bCs/>
          <w:lang w:val="en-US"/>
        </w:rPr>
        <w:instrText>Grèce</w:instrText>
      </w:r>
      <w:bookmarkEnd w:id="343"/>
      <w:r>
        <w:instrText xml:space="preserve">" \f C \l "1" </w:instrText>
      </w:r>
      <w:r w:rsidR="00062B6C">
        <w:rPr>
          <w:rFonts w:asciiTheme="minorHAnsi" w:hAnsiTheme="minorHAnsi" w:cs="Arial"/>
          <w:b/>
          <w:bCs/>
          <w:lang w:val="en-US"/>
        </w:rPr>
        <w:fldChar w:fldCharType="end"/>
      </w:r>
    </w:p>
    <w:p w:rsidR="007F0CE2" w:rsidRPr="00064942" w:rsidRDefault="007F0CE2" w:rsidP="007F0CE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064942">
        <w:rPr>
          <w:rFonts w:asciiTheme="minorHAnsi" w:hAnsiTheme="minorHAnsi" w:cs="Arial"/>
          <w:lang w:val="fr-FR"/>
        </w:rPr>
        <w:t>Communication du 1.VII.2013:</w:t>
      </w:r>
    </w:p>
    <w:p w:rsidR="007F0CE2" w:rsidRPr="00064942" w:rsidRDefault="007F0CE2" w:rsidP="007F0CE2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44" w:name="_Toc360694811"/>
      <w:r w:rsidRPr="00064942">
        <w:rPr>
          <w:rFonts w:asciiTheme="minorHAnsi" w:hAnsiTheme="minorHAnsi" w:cs="Arial"/>
          <w:i/>
          <w:iCs/>
          <w:lang w:val="fr-FR"/>
        </w:rPr>
        <w:t>Changement de nom</w:t>
      </w:r>
      <w:bookmarkEnd w:id="344"/>
      <w:r w:rsidR="00062B6C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45" w:name="_Toc360694812"/>
      <w:r w:rsidRPr="008721E7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345"/>
      <w:r>
        <w:instrText xml:space="preserve">" \f C \l "1" </w:instrText>
      </w:r>
      <w:r w:rsidR="00062B6C">
        <w:rPr>
          <w:rFonts w:asciiTheme="minorHAnsi" w:hAnsiTheme="minorHAnsi" w:cs="Arial"/>
          <w:i/>
          <w:iCs/>
          <w:lang w:val="fr-FR"/>
        </w:rPr>
        <w:fldChar w:fldCharType="end"/>
      </w:r>
      <w:r w:rsidRPr="00064942">
        <w:rPr>
          <w:rFonts w:asciiTheme="minorHAnsi" w:hAnsiTheme="minorHAnsi" w:cs="Arial"/>
          <w:i/>
          <w:iCs/>
          <w:lang w:val="fr-FR"/>
        </w:rPr>
        <w:t xml:space="preserve"> </w:t>
      </w:r>
    </w:p>
    <w:p w:rsidR="007F0CE2" w:rsidRPr="00064942" w:rsidRDefault="007F0CE2" w:rsidP="007F0CE2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eastAsia="SimSun" w:hAnsiTheme="minorHAnsi" w:cs="Arial"/>
          <w:lang w:val="fr-FR"/>
        </w:rPr>
      </w:pPr>
      <w:r w:rsidRPr="00064942">
        <w:rPr>
          <w:rFonts w:asciiTheme="minorHAnsi" w:hAnsiTheme="minorHAnsi" w:cs="Arial"/>
          <w:lang w:val="fr-FR"/>
        </w:rPr>
        <w:t>Le</w:t>
      </w:r>
      <w:r w:rsidRPr="00064942">
        <w:rPr>
          <w:rFonts w:asciiTheme="minorHAnsi" w:hAnsiTheme="minorHAnsi" w:cs="Arial"/>
          <w:i/>
          <w:iCs/>
          <w:lang w:val="fr-FR"/>
        </w:rPr>
        <w:t xml:space="preserve"> Ministry of Development, Competitiveness, Infrastructure, Transport and Networks, </w:t>
      </w:r>
      <w:r w:rsidRPr="00064942">
        <w:rPr>
          <w:rFonts w:asciiTheme="minorHAnsi" w:hAnsiTheme="minorHAnsi" w:cs="Arial"/>
          <w:lang w:val="fr-FR"/>
        </w:rPr>
        <w:t>Athens</w:t>
      </w:r>
      <w:r w:rsidR="00062B6C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46" w:name="_Toc360694813"/>
      <w:r w:rsidRPr="001A134E">
        <w:rPr>
          <w:rFonts w:asciiTheme="minorHAnsi" w:hAnsiTheme="minorHAnsi" w:cs="Arial"/>
          <w:i/>
          <w:iCs/>
          <w:lang w:val="fr-FR"/>
        </w:rPr>
        <w:instrText xml:space="preserve">Ministry of Development, Competitiveness, Infrastructure, Transport and Networks, </w:instrText>
      </w:r>
      <w:r w:rsidRPr="001A134E">
        <w:rPr>
          <w:rFonts w:asciiTheme="minorHAnsi" w:hAnsiTheme="minorHAnsi" w:cs="Arial"/>
          <w:lang w:val="fr-FR"/>
        </w:rPr>
        <w:instrText>Athens</w:instrText>
      </w:r>
      <w:bookmarkEnd w:id="346"/>
      <w:r>
        <w:instrText xml:space="preserve">" \f C \l "1" </w:instrText>
      </w:r>
      <w:r w:rsidR="00062B6C">
        <w:rPr>
          <w:rFonts w:asciiTheme="minorHAnsi" w:hAnsiTheme="minorHAnsi" w:cs="Arial"/>
          <w:lang w:val="fr-FR"/>
        </w:rPr>
        <w:fldChar w:fldCharType="end"/>
      </w:r>
      <w:r w:rsidRPr="00064942">
        <w:rPr>
          <w:rFonts w:asciiTheme="minorHAnsi" w:hAnsiTheme="minorHAnsi" w:cs="Arial"/>
          <w:i/>
          <w:iCs/>
          <w:lang w:val="fr-FR"/>
        </w:rPr>
        <w:t xml:space="preserve">, </w:t>
      </w:r>
      <w:r w:rsidRPr="00064942">
        <w:rPr>
          <w:rFonts w:asciiTheme="minorHAnsi" w:hAnsiTheme="minorHAnsi" w:cs="Arial"/>
          <w:lang w:val="fr-FR"/>
        </w:rPr>
        <w:t>annonce qu’il a changé de nom, il s’appelle désormais: «</w:t>
      </w:r>
      <w:r w:rsidRPr="00064942">
        <w:rPr>
          <w:rFonts w:asciiTheme="minorHAnsi" w:eastAsia="SimSun" w:hAnsiTheme="minorHAnsi" w:cs="Arial"/>
          <w:lang w:val="fr-FR"/>
        </w:rPr>
        <w:t xml:space="preserve"> </w:t>
      </w:r>
      <w:r w:rsidRPr="00064942">
        <w:rPr>
          <w:rFonts w:asciiTheme="minorHAnsi" w:eastAsia="SimSun" w:hAnsiTheme="minorHAnsi" w:cs="Arial"/>
          <w:i/>
          <w:iCs/>
          <w:lang w:val="fr-FR"/>
        </w:rPr>
        <w:t>Ministry of Infrastructure, Transport and Networks</w:t>
      </w:r>
      <w:r w:rsidRPr="00064942">
        <w:rPr>
          <w:rFonts w:asciiTheme="minorHAnsi" w:hAnsiTheme="minorHAnsi" w:cs="Arial"/>
          <w:lang w:val="fr-FR"/>
        </w:rPr>
        <w:t xml:space="preserve"> ».</w:t>
      </w:r>
    </w:p>
    <w:p w:rsidR="007F0CE2" w:rsidRPr="00064942" w:rsidRDefault="007F0CE2" w:rsidP="007F0CE2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>
        <w:rPr>
          <w:rFonts w:eastAsia="SimSun"/>
          <w:lang w:val="en-US"/>
        </w:rPr>
        <w:tab/>
      </w:r>
      <w:r w:rsidRPr="00064942">
        <w:rPr>
          <w:rFonts w:eastAsia="SimSun"/>
          <w:lang w:val="en-US"/>
        </w:rPr>
        <w:t>Ministry of Infrastructure, Transport and Networks</w:t>
      </w:r>
      <w:r>
        <w:rPr>
          <w:rFonts w:eastAsia="SimSun"/>
          <w:lang w:val="en-US"/>
        </w:rPr>
        <w:br/>
      </w:r>
      <w:r w:rsidRPr="00064942">
        <w:rPr>
          <w:rFonts w:asciiTheme="minorHAnsi" w:eastAsia="SimSun" w:hAnsiTheme="minorHAnsi" w:cs="Arial"/>
          <w:lang w:val="fr-FR"/>
        </w:rPr>
        <w:t>2 Anastaseos &amp; Tsigante Street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Papagos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101 91 ATHENS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Grèce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Tél:</w:t>
      </w:r>
      <w:r w:rsidRPr="00064942">
        <w:rPr>
          <w:rFonts w:asciiTheme="minorHAnsi" w:eastAsia="SimSun" w:hAnsiTheme="minorHAnsi" w:cs="Arial"/>
          <w:lang w:val="fr-FR"/>
        </w:rPr>
        <w:tab/>
        <w:t xml:space="preserve">+30 210 6508000 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Fax:</w:t>
      </w:r>
      <w:r w:rsidRPr="00064942">
        <w:rPr>
          <w:rFonts w:asciiTheme="minorHAnsi" w:eastAsia="SimSun" w:hAnsiTheme="minorHAnsi" w:cs="Arial"/>
          <w:lang w:val="fr-FR"/>
        </w:rPr>
        <w:tab/>
        <w:t xml:space="preserve">+30 210 6508088 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E-mail:</w:t>
      </w:r>
      <w:r w:rsidRPr="00064942">
        <w:rPr>
          <w:rFonts w:asciiTheme="minorHAnsi" w:eastAsia="SimSun" w:hAnsiTheme="minorHAnsi" w:cs="Arial"/>
          <w:lang w:val="fr-FR"/>
        </w:rPr>
        <w:tab/>
        <w:t xml:space="preserve">press@yme.gov.gr 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URL:</w:t>
      </w:r>
      <w:r w:rsidRPr="00064942">
        <w:rPr>
          <w:rFonts w:asciiTheme="minorHAnsi" w:eastAsia="SimSun" w:hAnsiTheme="minorHAnsi" w:cs="Arial"/>
          <w:lang w:val="fr-FR"/>
        </w:rPr>
        <w:tab/>
        <w:t xml:space="preserve">www.yme.gov.gr </w:t>
      </w:r>
    </w:p>
    <w:p w:rsidR="007F0CE2" w:rsidRPr="00064942" w:rsidRDefault="007F0CE2" w:rsidP="007F0CE2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064942">
        <w:rPr>
          <w:rFonts w:asciiTheme="minorHAnsi" w:hAnsiTheme="minorHAnsi" w:cs="Arial"/>
          <w:b/>
          <w:bCs/>
          <w:lang w:val="fr-FR"/>
        </w:rPr>
        <w:t>Malte</w:t>
      </w:r>
    </w:p>
    <w:p w:rsidR="007F0CE2" w:rsidRPr="00064942" w:rsidRDefault="007F0CE2" w:rsidP="007F0CE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064942">
        <w:rPr>
          <w:rFonts w:asciiTheme="minorHAnsi" w:hAnsiTheme="minorHAnsi" w:cs="Arial"/>
          <w:lang w:val="fr-FR"/>
        </w:rPr>
        <w:t>Communication du 27.VI.2013:</w:t>
      </w:r>
    </w:p>
    <w:p w:rsidR="007F0CE2" w:rsidRPr="00064942" w:rsidRDefault="007F0CE2" w:rsidP="007F0CE2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47" w:name="_Toc360694814"/>
      <w:r w:rsidRPr="00064942">
        <w:rPr>
          <w:rFonts w:asciiTheme="minorHAnsi" w:hAnsiTheme="minorHAnsi" w:cs="Arial"/>
          <w:i/>
          <w:iCs/>
          <w:lang w:val="fr-FR"/>
        </w:rPr>
        <w:t>Changement de nom</w:t>
      </w:r>
      <w:bookmarkEnd w:id="347"/>
      <w:r w:rsidR="00062B6C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48" w:name="_Toc360694815"/>
      <w:r w:rsidRPr="00DE1546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348"/>
      <w:r>
        <w:instrText xml:space="preserve">" \f C \l "1" </w:instrText>
      </w:r>
      <w:r w:rsidR="00062B6C">
        <w:rPr>
          <w:rFonts w:asciiTheme="minorHAnsi" w:hAnsiTheme="minorHAnsi" w:cs="Arial"/>
          <w:i/>
          <w:iCs/>
          <w:lang w:val="fr-FR"/>
        </w:rPr>
        <w:fldChar w:fldCharType="end"/>
      </w:r>
      <w:r w:rsidRPr="00064942">
        <w:rPr>
          <w:rFonts w:asciiTheme="minorHAnsi" w:hAnsiTheme="minorHAnsi" w:cs="Arial"/>
          <w:i/>
          <w:iCs/>
          <w:lang w:val="fr-FR"/>
        </w:rPr>
        <w:t xml:space="preserve"> </w:t>
      </w:r>
    </w:p>
    <w:p w:rsidR="007F0CE2" w:rsidRPr="00064942" w:rsidRDefault="007F0CE2" w:rsidP="008D464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064942">
        <w:rPr>
          <w:rFonts w:asciiTheme="minorHAnsi" w:hAnsiTheme="minorHAnsi" w:cs="Arial"/>
          <w:lang w:val="fr-FR"/>
        </w:rPr>
        <w:t>Le</w:t>
      </w:r>
      <w:r w:rsidRPr="00064942">
        <w:rPr>
          <w:rFonts w:asciiTheme="minorHAnsi" w:hAnsiTheme="minorHAnsi" w:cs="Arial"/>
          <w:i/>
          <w:iCs/>
          <w:lang w:val="fr-FR"/>
        </w:rPr>
        <w:t xml:space="preserve"> Ministry for Transport and Infrastructure, </w:t>
      </w:r>
      <w:r w:rsidRPr="00064942">
        <w:rPr>
          <w:rFonts w:asciiTheme="minorHAnsi" w:hAnsiTheme="minorHAnsi" w:cs="Arial"/>
          <w:lang w:val="fr-FR"/>
        </w:rPr>
        <w:t>Valletta</w:t>
      </w:r>
      <w:r w:rsidR="00062B6C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49" w:name="_Toc360694816"/>
      <w:r w:rsidRPr="0020658C">
        <w:rPr>
          <w:rFonts w:asciiTheme="minorHAnsi" w:hAnsiTheme="minorHAnsi" w:cs="Arial"/>
          <w:i/>
          <w:iCs/>
          <w:lang w:val="fr-FR"/>
        </w:rPr>
        <w:instrText xml:space="preserve">Ministry for Transport and Infrastructure, </w:instrText>
      </w:r>
      <w:r w:rsidRPr="0020658C">
        <w:rPr>
          <w:rFonts w:asciiTheme="minorHAnsi" w:hAnsiTheme="minorHAnsi" w:cs="Arial"/>
          <w:lang w:val="fr-FR"/>
        </w:rPr>
        <w:instrText>Valletta</w:instrText>
      </w:r>
      <w:bookmarkEnd w:id="349"/>
      <w:r>
        <w:instrText xml:space="preserve">" \f C \l "1" </w:instrText>
      </w:r>
      <w:r w:rsidR="00062B6C">
        <w:rPr>
          <w:rFonts w:asciiTheme="minorHAnsi" w:hAnsiTheme="minorHAnsi" w:cs="Arial"/>
          <w:lang w:val="fr-FR"/>
        </w:rPr>
        <w:fldChar w:fldCharType="end"/>
      </w:r>
      <w:r w:rsidRPr="00064942">
        <w:rPr>
          <w:rFonts w:asciiTheme="minorHAnsi" w:hAnsiTheme="minorHAnsi" w:cs="Arial"/>
          <w:i/>
          <w:iCs/>
          <w:lang w:val="fr-FR"/>
        </w:rPr>
        <w:t xml:space="preserve">, </w:t>
      </w:r>
      <w:r w:rsidRPr="00064942">
        <w:rPr>
          <w:rFonts w:asciiTheme="minorHAnsi" w:hAnsiTheme="minorHAnsi" w:cs="Arial"/>
          <w:lang w:val="fr-FR"/>
        </w:rPr>
        <w:t>annonce qu’il a changé de nom, il s’appelle désormais:</w:t>
      </w:r>
      <w:r w:rsidR="008D4644">
        <w:rPr>
          <w:rFonts w:asciiTheme="minorHAnsi" w:hAnsiTheme="minorHAnsi" w:cs="Arial"/>
          <w:lang w:val="fr-FR"/>
        </w:rPr>
        <w:br/>
      </w:r>
      <w:r w:rsidRPr="00064942">
        <w:rPr>
          <w:rFonts w:asciiTheme="minorHAnsi" w:hAnsiTheme="minorHAnsi" w:cs="Arial"/>
          <w:lang w:val="fr-FR"/>
        </w:rPr>
        <w:t>«</w:t>
      </w:r>
      <w:r w:rsidRPr="00064942">
        <w:rPr>
          <w:rFonts w:asciiTheme="minorHAnsi" w:eastAsia="SimSun" w:hAnsiTheme="minorHAnsi" w:cs="Arial"/>
          <w:lang w:val="fr-FR"/>
        </w:rPr>
        <w:t xml:space="preserve"> </w:t>
      </w:r>
      <w:r w:rsidRPr="00064942">
        <w:rPr>
          <w:rFonts w:asciiTheme="minorHAnsi" w:eastAsia="SimSun" w:hAnsiTheme="minorHAnsi" w:cs="Arial"/>
          <w:i/>
          <w:iCs/>
          <w:lang w:val="fr-FR"/>
        </w:rPr>
        <w:t>Ministry for the Economy, Investment and Small Business</w:t>
      </w:r>
      <w:r w:rsidRPr="00064942">
        <w:rPr>
          <w:rFonts w:asciiTheme="minorHAnsi" w:hAnsiTheme="minorHAnsi" w:cs="Arial"/>
          <w:lang w:val="fr-FR"/>
        </w:rPr>
        <w:t xml:space="preserve"> ». </w:t>
      </w:r>
    </w:p>
    <w:p w:rsidR="007F0CE2" w:rsidRPr="00064942" w:rsidRDefault="007F0CE2" w:rsidP="00814EE8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>
        <w:rPr>
          <w:rFonts w:eastAsia="SimSun"/>
          <w:lang w:val="en-US"/>
        </w:rPr>
        <w:tab/>
      </w:r>
      <w:r w:rsidRPr="00064942">
        <w:rPr>
          <w:rFonts w:eastAsia="SimSun"/>
          <w:lang w:val="en-US"/>
        </w:rPr>
        <w:t>Ministry for the Economy, Investment and Small Business</w:t>
      </w:r>
      <w:r>
        <w:rPr>
          <w:rFonts w:eastAsia="SimSun"/>
          <w:lang w:val="en-US"/>
        </w:rPr>
        <w:br/>
      </w:r>
      <w:r w:rsidRPr="00064942">
        <w:rPr>
          <w:rFonts w:asciiTheme="minorHAnsi" w:eastAsia="SimSun" w:hAnsiTheme="minorHAnsi" w:cs="Arial"/>
          <w:lang w:val="fr-FR"/>
        </w:rPr>
        <w:t>197, Palazzo Zondadari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Merchants Street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VALLETTA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Malte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Tél:</w:t>
      </w:r>
      <w:r w:rsidRPr="00064942">
        <w:rPr>
          <w:rFonts w:asciiTheme="minorHAnsi" w:eastAsia="SimSun" w:hAnsiTheme="minorHAnsi" w:cs="Arial"/>
          <w:lang w:val="fr-FR"/>
        </w:rPr>
        <w:tab/>
        <w:t xml:space="preserve">+356 22 209500 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Fax:</w:t>
      </w:r>
      <w:r w:rsidRPr="00064942">
        <w:rPr>
          <w:rFonts w:asciiTheme="minorHAnsi" w:eastAsia="SimSun" w:hAnsiTheme="minorHAnsi" w:cs="Arial"/>
          <w:lang w:val="fr-FR"/>
        </w:rPr>
        <w:tab/>
        <w:t xml:space="preserve">+356 21 250700 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fr-FR"/>
        </w:rPr>
        <w:t>E-mail:</w:t>
      </w:r>
      <w:r w:rsidRPr="00064942">
        <w:rPr>
          <w:rFonts w:asciiTheme="minorHAnsi" w:eastAsia="SimSun" w:hAnsiTheme="minorHAnsi" w:cs="Arial"/>
          <w:lang w:val="fr-FR"/>
        </w:rPr>
        <w:tab/>
        <w:t xml:space="preserve">info@meib.gov.mt </w:t>
      </w:r>
      <w:r>
        <w:rPr>
          <w:rFonts w:asciiTheme="minorHAnsi" w:eastAsia="SimSun" w:hAnsiTheme="minorHAnsi" w:cs="Arial"/>
          <w:lang w:val="fr-FR"/>
        </w:rPr>
        <w:br/>
      </w:r>
      <w:r w:rsidRPr="00064942">
        <w:rPr>
          <w:rFonts w:asciiTheme="minorHAnsi" w:eastAsia="SimSun" w:hAnsiTheme="minorHAnsi" w:cs="Arial"/>
          <w:lang w:val="en-US"/>
        </w:rPr>
        <w:t>URL:</w:t>
      </w:r>
      <w:r w:rsidRPr="00064942">
        <w:rPr>
          <w:rFonts w:asciiTheme="minorHAnsi" w:eastAsia="SimSun" w:hAnsiTheme="minorHAnsi" w:cs="Arial"/>
          <w:lang w:val="en-US"/>
        </w:rPr>
        <w:tab/>
        <w:t xml:space="preserve">www.meib.gov.mt </w:t>
      </w:r>
    </w:p>
    <w:p w:rsidR="00031C80" w:rsidRPr="0055586C" w:rsidRDefault="00031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fr-FR"/>
        </w:rPr>
      </w:pPr>
      <w:r w:rsidRPr="0055586C">
        <w:rPr>
          <w:rFonts w:asciiTheme="minorHAnsi" w:eastAsia="SimSun" w:hAnsiTheme="minorHAnsi" w:cs="Arial"/>
          <w:lang w:val="fr-FR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350" w:name="_Toc248829285"/>
      <w:bookmarkStart w:id="351" w:name="_Toc251059439"/>
      <w:bookmarkStart w:id="352" w:name="_Toc252175433"/>
      <w:bookmarkStart w:id="353" w:name="_Toc253407936"/>
      <w:bookmarkStart w:id="354" w:name="_Toc255827806"/>
      <w:bookmarkStart w:id="355" w:name="_Toc259726559"/>
      <w:bookmarkStart w:id="356" w:name="_Toc262756308"/>
      <w:bookmarkStart w:id="357" w:name="_Toc265053971"/>
      <w:bookmarkStart w:id="358" w:name="_Toc266116935"/>
      <w:bookmarkStart w:id="359" w:name="_Toc268854532"/>
      <w:bookmarkStart w:id="360" w:name="_Toc271633977"/>
      <w:bookmarkStart w:id="361" w:name="_Toc273021701"/>
      <w:bookmarkStart w:id="362" w:name="_Toc274142290"/>
      <w:bookmarkStart w:id="363" w:name="_Toc276716398"/>
      <w:bookmarkStart w:id="364" w:name="_Toc279667619"/>
      <w:bookmarkStart w:id="365" w:name="_Toc280291911"/>
      <w:bookmarkStart w:id="366" w:name="_Toc282525379"/>
      <w:bookmarkStart w:id="367" w:name="_Toc283734859"/>
      <w:bookmarkStart w:id="368" w:name="_Toc286068881"/>
      <w:bookmarkStart w:id="369" w:name="_Toc288659506"/>
      <w:bookmarkStart w:id="370" w:name="_Toc291004552"/>
      <w:bookmarkStart w:id="371" w:name="_Toc292700060"/>
      <w:bookmarkStart w:id="372" w:name="_Toc295307382"/>
      <w:bookmarkStart w:id="373" w:name="_Toc295307462"/>
      <w:bookmarkStart w:id="374" w:name="_Toc296609674"/>
      <w:bookmarkStart w:id="375" w:name="_Toc297803854"/>
      <w:bookmarkStart w:id="376" w:name="_Toc301943886"/>
      <w:bookmarkStart w:id="377" w:name="_Toc303343170"/>
      <w:bookmarkStart w:id="378" w:name="_Toc304886940"/>
      <w:bookmarkStart w:id="379" w:name="_Toc308428461"/>
      <w:bookmarkStart w:id="380" w:name="_Toc311050069"/>
      <w:bookmarkStart w:id="381" w:name="_Toc313963500"/>
      <w:bookmarkStart w:id="382" w:name="_Toc316476145"/>
      <w:bookmarkStart w:id="383" w:name="_Toc318825321"/>
      <w:bookmarkStart w:id="384" w:name="_Toc320521840"/>
      <w:bookmarkStart w:id="385" w:name="_Toc321300923"/>
      <w:bookmarkStart w:id="386" w:name="_Toc321316358"/>
      <w:bookmarkStart w:id="387" w:name="_Toc323027546"/>
      <w:bookmarkStart w:id="388" w:name="_Toc323905044"/>
      <w:bookmarkStart w:id="389" w:name="_Toc332269401"/>
      <w:bookmarkStart w:id="390" w:name="_Toc334776855"/>
      <w:bookmarkStart w:id="391" w:name="_Toc335833906"/>
      <w:bookmarkStart w:id="392" w:name="_Toc337038747"/>
      <w:bookmarkStart w:id="393" w:name="_Toc338755380"/>
      <w:bookmarkStart w:id="394" w:name="_Toc340221570"/>
      <w:bookmarkStart w:id="395" w:name="_Toc341703992"/>
      <w:bookmarkStart w:id="396" w:name="_Toc342556230"/>
      <w:bookmarkStart w:id="397" w:name="_Toc343245995"/>
      <w:bookmarkStart w:id="398" w:name="_Toc345575521"/>
      <w:bookmarkStart w:id="399" w:name="_Toc346875847"/>
      <w:bookmarkStart w:id="400" w:name="_Toc347855894"/>
      <w:bookmarkStart w:id="401" w:name="_Toc349049892"/>
      <w:bookmarkStart w:id="402" w:name="_Toc350413739"/>
      <w:bookmarkStart w:id="403" w:name="_Toc351541883"/>
      <w:bookmarkStart w:id="404" w:name="_Toc352923038"/>
      <w:bookmarkStart w:id="405" w:name="_Toc354044139"/>
      <w:bookmarkStart w:id="406" w:name="_Toc355618021"/>
      <w:bookmarkStart w:id="407" w:name="_Toc357151616"/>
      <w:bookmarkStart w:id="408" w:name="_Toc358117987"/>
      <w:bookmarkStart w:id="409" w:name="_Toc359487000"/>
      <w:bookmarkStart w:id="410" w:name="_Toc360694817"/>
      <w:r w:rsidRPr="00856077">
        <w:lastRenderedPageBreak/>
        <w:t>Restrictions</w:t>
      </w:r>
      <w:bookmarkEnd w:id="350"/>
      <w:bookmarkEnd w:id="351"/>
      <w:r w:rsidRPr="00856077">
        <w:t xml:space="preserve"> de service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2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F71B4C" w:rsidRDefault="001D2DC7" w:rsidP="002E68F5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1D2DC7" w:rsidRPr="00880BB6" w:rsidTr="00F0023C">
        <w:tc>
          <w:tcPr>
            <w:tcW w:w="2620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1D2DC7" w:rsidRDefault="001D2DC7" w:rsidP="002E68F5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411" w:name="_Toc190583978"/>
      <w:bookmarkStart w:id="412" w:name="_Toc191715175"/>
      <w:bookmarkStart w:id="413" w:name="_Toc193013700"/>
      <w:bookmarkStart w:id="414" w:name="_Toc194811199"/>
      <w:bookmarkStart w:id="415" w:name="_Toc196016416"/>
      <w:bookmarkStart w:id="416" w:name="_Toc197219131"/>
      <w:bookmarkStart w:id="417" w:name="_Toc198364506"/>
      <w:bookmarkStart w:id="418" w:name="_Toc199662475"/>
      <w:bookmarkStart w:id="419" w:name="_Toc200866980"/>
      <w:bookmarkStart w:id="420" w:name="_Toc202686481"/>
      <w:bookmarkStart w:id="421" w:name="_Toc203551965"/>
      <w:bookmarkStart w:id="422" w:name="_Toc204668219"/>
      <w:bookmarkStart w:id="423" w:name="_Toc205090228"/>
      <w:bookmarkStart w:id="424" w:name="_Toc206383860"/>
      <w:bookmarkStart w:id="425" w:name="_Toc208199970"/>
      <w:bookmarkStart w:id="426" w:name="_Toc211846650"/>
      <w:bookmarkStart w:id="427" w:name="_Toc214158948"/>
      <w:bookmarkStart w:id="428" w:name="_Toc215903445"/>
      <w:bookmarkStart w:id="429" w:name="_Toc217291440"/>
      <w:bookmarkStart w:id="430" w:name="_Toc218929457"/>
      <w:bookmarkStart w:id="431" w:name="_Toc220822912"/>
      <w:bookmarkStart w:id="432" w:name="_Toc222026669"/>
      <w:bookmarkStart w:id="433" w:name="_Toc223250159"/>
      <w:bookmarkStart w:id="434" w:name="_Toc223250738"/>
      <w:bookmarkStart w:id="435" w:name="_Toc226796833"/>
      <w:bookmarkStart w:id="436" w:name="_Toc228761752"/>
      <w:bookmarkStart w:id="437" w:name="_Toc229969488"/>
      <w:bookmarkStart w:id="438" w:name="_Toc231198994"/>
      <w:bookmarkStart w:id="439" w:name="_Toc232315673"/>
      <w:bookmarkStart w:id="440" w:name="_Toc233618262"/>
      <w:bookmarkStart w:id="441" w:name="_Toc236568466"/>
      <w:bookmarkStart w:id="442" w:name="_Toc240772445"/>
      <w:bookmarkStart w:id="443" w:name="_Toc242000168"/>
      <w:bookmarkStart w:id="444" w:name="_Toc243283630"/>
      <w:bookmarkStart w:id="445" w:name="_Toc244503096"/>
      <w:bookmarkStart w:id="446" w:name="_Toc247966344"/>
      <w:bookmarkStart w:id="447" w:name="_Toc252175434"/>
      <w:bookmarkStart w:id="448" w:name="_Toc253407938"/>
      <w:bookmarkStart w:id="449" w:name="_Toc255827808"/>
      <w:bookmarkStart w:id="450" w:name="_Toc259726561"/>
      <w:bookmarkStart w:id="451" w:name="_Toc262756310"/>
      <w:bookmarkStart w:id="452" w:name="_Toc265053973"/>
      <w:bookmarkStart w:id="453" w:name="_Toc266116937"/>
      <w:bookmarkStart w:id="454" w:name="_Toc268854534"/>
      <w:bookmarkStart w:id="455" w:name="_Toc271633979"/>
      <w:bookmarkStart w:id="456" w:name="_Toc273021703"/>
      <w:bookmarkStart w:id="457" w:name="_Toc274142292"/>
      <w:bookmarkStart w:id="458" w:name="_Toc276716400"/>
      <w:bookmarkStart w:id="459" w:name="_Toc279667621"/>
      <w:bookmarkStart w:id="460" w:name="_Toc280291913"/>
      <w:bookmarkStart w:id="461" w:name="_Toc282525381"/>
      <w:bookmarkStart w:id="462" w:name="_Toc283734861"/>
      <w:bookmarkStart w:id="463" w:name="_Toc286068883"/>
      <w:bookmarkStart w:id="464" w:name="_Toc288659508"/>
      <w:bookmarkStart w:id="465" w:name="_Toc291004554"/>
      <w:bookmarkStart w:id="466" w:name="_Toc292700062"/>
      <w:bookmarkStart w:id="467" w:name="_Toc295307383"/>
      <w:bookmarkStart w:id="468" w:name="_Toc295307464"/>
      <w:bookmarkStart w:id="469" w:name="_Toc296609676"/>
      <w:bookmarkStart w:id="470" w:name="_Toc297803856"/>
      <w:bookmarkStart w:id="471" w:name="_Toc301943888"/>
      <w:bookmarkStart w:id="472" w:name="_Toc303343172"/>
      <w:bookmarkStart w:id="473" w:name="_Toc304886942"/>
      <w:bookmarkStart w:id="474" w:name="_Toc308428463"/>
      <w:bookmarkStart w:id="475" w:name="_Toc311050071"/>
      <w:bookmarkStart w:id="476" w:name="_Toc313963502"/>
      <w:bookmarkStart w:id="477" w:name="_Toc316476147"/>
      <w:bookmarkStart w:id="478" w:name="_Toc318825323"/>
      <w:bookmarkStart w:id="479" w:name="_Toc320521841"/>
      <w:bookmarkStart w:id="480" w:name="_Toc321300924"/>
      <w:bookmarkStart w:id="481" w:name="_Toc321316359"/>
      <w:bookmarkStart w:id="482" w:name="_Toc323027547"/>
      <w:bookmarkStart w:id="483" w:name="_Toc323905045"/>
      <w:bookmarkStart w:id="484" w:name="_Toc332269402"/>
      <w:bookmarkStart w:id="485" w:name="_Toc334776856"/>
      <w:bookmarkStart w:id="486" w:name="_Toc335833907"/>
      <w:bookmarkStart w:id="487" w:name="_Toc337038748"/>
      <w:bookmarkStart w:id="488" w:name="_Toc338755381"/>
      <w:bookmarkStart w:id="489" w:name="_Toc340221571"/>
      <w:bookmarkStart w:id="490" w:name="_Toc341703993"/>
      <w:bookmarkStart w:id="491" w:name="_Toc342556231"/>
      <w:bookmarkStart w:id="492" w:name="_Toc343245996"/>
      <w:bookmarkStart w:id="493" w:name="_Toc345575522"/>
      <w:bookmarkStart w:id="494" w:name="_Toc346875848"/>
      <w:bookmarkStart w:id="495" w:name="_Toc347855895"/>
      <w:bookmarkStart w:id="496" w:name="_Toc349049893"/>
      <w:bookmarkStart w:id="497" w:name="_Toc350413740"/>
      <w:bookmarkStart w:id="498" w:name="_Toc351541884"/>
      <w:bookmarkStart w:id="499" w:name="_Toc352923039"/>
      <w:bookmarkStart w:id="500" w:name="_Toc354044140"/>
      <w:bookmarkStart w:id="501" w:name="_Toc355618022"/>
      <w:bookmarkStart w:id="502" w:name="_Toc357151617"/>
      <w:bookmarkStart w:id="503" w:name="_Toc358117988"/>
      <w:bookmarkStart w:id="504" w:name="_Toc359487001"/>
      <w:bookmarkStart w:id="505" w:name="_Toc360694818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506" w:name="_Toc253407940"/>
      <w:bookmarkStart w:id="507" w:name="_Toc255827810"/>
      <w:bookmarkStart w:id="508" w:name="_Toc265053975"/>
      <w:bookmarkStart w:id="509" w:name="_Toc266116939"/>
      <w:bookmarkStart w:id="510" w:name="_Toc271633981"/>
      <w:bookmarkStart w:id="511" w:name="_Toc274142287"/>
      <w:bookmarkStart w:id="512" w:name="_Toc276716401"/>
      <w:bookmarkStart w:id="513" w:name="_Toc279667622"/>
      <w:bookmarkStart w:id="514" w:name="_Toc280291914"/>
      <w:bookmarkStart w:id="515" w:name="_Toc282525382"/>
      <w:bookmarkStart w:id="516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517" w:name="_Toc286068884"/>
      <w:bookmarkStart w:id="518" w:name="_Toc288659509"/>
      <w:bookmarkStart w:id="519" w:name="_Toc291004555"/>
      <w:bookmarkStart w:id="520" w:name="_Toc292700063"/>
      <w:bookmarkStart w:id="521" w:name="_Toc295307384"/>
      <w:bookmarkStart w:id="522" w:name="_Toc295307465"/>
      <w:bookmarkStart w:id="523" w:name="_Toc296609677"/>
      <w:bookmarkStart w:id="524" w:name="_Toc297803857"/>
      <w:bookmarkStart w:id="525" w:name="_Toc301943889"/>
      <w:bookmarkStart w:id="526" w:name="_Toc303343173"/>
      <w:bookmarkStart w:id="527" w:name="_Toc304886943"/>
      <w:bookmarkStart w:id="528" w:name="_Toc308428464"/>
      <w:bookmarkStart w:id="529" w:name="_Toc311050072"/>
      <w:bookmarkStart w:id="530" w:name="_Toc313963503"/>
      <w:bookmarkStart w:id="531" w:name="_Toc316476148"/>
      <w:bookmarkStart w:id="532" w:name="_Toc318825324"/>
      <w:bookmarkStart w:id="533" w:name="_Toc320521842"/>
      <w:bookmarkStart w:id="534" w:name="_Toc321316360"/>
      <w:bookmarkStart w:id="535" w:name="_Toc323027548"/>
      <w:bookmarkStart w:id="536" w:name="_Toc323905046"/>
      <w:bookmarkStart w:id="537" w:name="_Toc332269403"/>
      <w:bookmarkStart w:id="538" w:name="_Toc334776857"/>
      <w:bookmarkStart w:id="539" w:name="_Toc335833908"/>
      <w:bookmarkStart w:id="540" w:name="_Toc337038749"/>
      <w:bookmarkStart w:id="541" w:name="_Toc338755382"/>
      <w:bookmarkStart w:id="542" w:name="_Toc340221572"/>
      <w:bookmarkStart w:id="543" w:name="_Toc341703994"/>
      <w:bookmarkStart w:id="544" w:name="_Toc342556232"/>
      <w:bookmarkStart w:id="545" w:name="_Toc343245997"/>
      <w:bookmarkStart w:id="546" w:name="_Toc345575523"/>
      <w:bookmarkStart w:id="547" w:name="_Toc346875849"/>
      <w:bookmarkStart w:id="548" w:name="_Toc347855896"/>
      <w:bookmarkStart w:id="549" w:name="_Toc349049894"/>
      <w:bookmarkStart w:id="550" w:name="_Toc350413741"/>
      <w:bookmarkStart w:id="551" w:name="_Toc351541885"/>
      <w:bookmarkStart w:id="552" w:name="_Toc352923040"/>
      <w:bookmarkStart w:id="553" w:name="_Toc354044141"/>
      <w:bookmarkStart w:id="554" w:name="_Toc355618023"/>
      <w:bookmarkStart w:id="555" w:name="_Toc357151618"/>
      <w:bookmarkStart w:id="556" w:name="_Toc358117989"/>
      <w:bookmarkStart w:id="557" w:name="_Toc359487002"/>
      <w:bookmarkStart w:id="558" w:name="_Toc360694819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B8027B" w:rsidRDefault="00B8027B" w:rsidP="00FA764C">
      <w:pPr>
        <w:rPr>
          <w:lang w:val="en-US"/>
        </w:rPr>
      </w:pPr>
    </w:p>
    <w:p w:rsidR="008820D5" w:rsidRPr="00F83596" w:rsidRDefault="008820D5" w:rsidP="008820D5">
      <w:pPr>
        <w:pStyle w:val="Heading20"/>
        <w:spacing w:before="240" w:after="360"/>
      </w:pPr>
      <w:bookmarkStart w:id="559" w:name="_Toc360694820"/>
      <w:r w:rsidRPr="00F83596">
        <w:t>Nomenclature des stations de navire et des identités</w:t>
      </w:r>
      <w:r w:rsidRPr="00F83596">
        <w:br/>
        <w:t>du service mobile maritime assignées</w:t>
      </w:r>
      <w:r w:rsidRPr="00F83596">
        <w:br/>
        <w:t>(Liste V)</w:t>
      </w:r>
      <w:r w:rsidRPr="00F83596">
        <w:br/>
        <w:t>Edition de 2013</w:t>
      </w:r>
      <w:r w:rsidRPr="00F83596">
        <w:br/>
      </w:r>
      <w:r w:rsidRPr="00F83596">
        <w:br/>
        <w:t>Section VI</w:t>
      </w:r>
      <w:bookmarkEnd w:id="559"/>
    </w:p>
    <w:p w:rsidR="008820D5" w:rsidRPr="00F83596" w:rsidRDefault="008820D5" w:rsidP="008820D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</w:rPr>
      </w:pPr>
      <w:r w:rsidRPr="00F83596">
        <w:rPr>
          <w:rFonts w:asciiTheme="minorHAnsi" w:hAnsiTheme="minorHAnsi" w:cs="Arial"/>
          <w:b/>
          <w:bCs/>
          <w:color w:val="000000"/>
        </w:rPr>
        <w:t>REP</w:t>
      </w:r>
    </w:p>
    <w:p w:rsidR="008820D5" w:rsidRPr="00F83596" w:rsidRDefault="008820D5" w:rsidP="008820D5">
      <w:pPr>
        <w:widowControl w:val="0"/>
        <w:tabs>
          <w:tab w:val="clear" w:pos="1276"/>
          <w:tab w:val="clear" w:pos="1843"/>
          <w:tab w:val="left" w:pos="1133"/>
          <w:tab w:val="left" w:pos="1302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en-US"/>
        </w:rPr>
      </w:pPr>
      <w:r w:rsidRPr="00F83596">
        <w:rPr>
          <w:rFonts w:asciiTheme="minorHAnsi" w:hAnsiTheme="minorHAnsi" w:cs="Arial"/>
          <w:b/>
          <w:bCs/>
          <w:color w:val="000000"/>
          <w:lang w:val="en-US"/>
        </w:rPr>
        <w:t>JP05</w:t>
      </w:r>
      <w:r w:rsidRPr="00F8359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83596">
        <w:rPr>
          <w:rFonts w:asciiTheme="minorHAnsi" w:hAnsiTheme="minorHAnsi" w:cs="Arial"/>
          <w:sz w:val="24"/>
          <w:szCs w:val="24"/>
          <w:lang w:val="en-US"/>
        </w:rPr>
        <w:tab/>
      </w:r>
      <w:r w:rsidRPr="00F83596">
        <w:rPr>
          <w:rFonts w:asciiTheme="minorHAnsi" w:hAnsiTheme="minorHAnsi" w:cs="Arial"/>
          <w:color w:val="000000"/>
          <w:lang w:val="en-US"/>
        </w:rPr>
        <w:t>Mocos Japan Co., Ltd., Yusen Bldg., 3-9 Kaigandori, Naka-ku,</w:t>
      </w:r>
    </w:p>
    <w:p w:rsidR="008820D5" w:rsidRPr="00F83596" w:rsidRDefault="008820D5" w:rsidP="008820D5">
      <w:pPr>
        <w:widowControl w:val="0"/>
        <w:tabs>
          <w:tab w:val="clear" w:pos="1276"/>
          <w:tab w:val="clear" w:pos="1843"/>
          <w:tab w:val="left" w:pos="1133"/>
          <w:tab w:val="left" w:pos="1302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en-US"/>
        </w:rPr>
      </w:pPr>
      <w:r w:rsidRPr="00F83596">
        <w:rPr>
          <w:rFonts w:asciiTheme="minorHAnsi" w:hAnsiTheme="minorHAnsi" w:cs="Arial"/>
          <w:color w:val="000000"/>
          <w:lang w:val="en-US"/>
        </w:rPr>
        <w:tab/>
      </w:r>
      <w:r w:rsidRPr="00F83596">
        <w:rPr>
          <w:rFonts w:asciiTheme="minorHAnsi" w:hAnsiTheme="minorHAnsi" w:cs="Arial"/>
          <w:color w:val="000000"/>
          <w:lang w:val="en-US"/>
        </w:rPr>
        <w:tab/>
        <w:t>Yokohama 231-0002, Japan.</w:t>
      </w:r>
    </w:p>
    <w:p w:rsidR="008820D5" w:rsidRPr="00F83596" w:rsidRDefault="008820D5" w:rsidP="00711D3B">
      <w:pPr>
        <w:widowControl w:val="0"/>
        <w:tabs>
          <w:tab w:val="clear" w:pos="1276"/>
          <w:tab w:val="clear" w:pos="1843"/>
          <w:tab w:val="left" w:pos="1134"/>
          <w:tab w:val="left" w:pos="1302"/>
          <w:tab w:val="left" w:pos="2127"/>
        </w:tabs>
        <w:spacing w:before="15"/>
        <w:ind w:firstLine="567"/>
        <w:rPr>
          <w:lang w:val="es-ES_tradnl"/>
        </w:rPr>
      </w:pPr>
      <w:r w:rsidRPr="00F83596">
        <w:rPr>
          <w:lang w:val="en-US"/>
        </w:rPr>
        <w:tab/>
      </w:r>
      <w:r w:rsidRPr="00F83596">
        <w:rPr>
          <w:lang w:val="en-US"/>
        </w:rPr>
        <w:tab/>
      </w:r>
      <w:r w:rsidRPr="00F83596">
        <w:rPr>
          <w:lang w:val="es-ES_tradnl"/>
        </w:rPr>
        <w:t>T</w:t>
      </w:r>
      <w:r w:rsidR="00973412">
        <w:rPr>
          <w:lang w:val="es-ES_tradnl"/>
        </w:rPr>
        <w:t>é</w:t>
      </w:r>
      <w:r w:rsidRPr="00F83596">
        <w:rPr>
          <w:lang w:val="es-ES_tradnl"/>
        </w:rPr>
        <w:t>l</w:t>
      </w:r>
      <w:r w:rsidR="00711D3B">
        <w:rPr>
          <w:lang w:val="es-ES_tradnl"/>
        </w:rPr>
        <w:t>.</w:t>
      </w:r>
      <w:r w:rsidRPr="00F83596">
        <w:rPr>
          <w:lang w:val="es-ES_tradnl"/>
        </w:rPr>
        <w:t xml:space="preserve">: +81 45 671-8301, Fax: +81 45 671-8303, E-Mail: </w:t>
      </w:r>
      <w:hyperlink r:id="rId23" w:history="1">
        <w:r w:rsidRPr="00F83596">
          <w:rPr>
            <w:lang w:val="es-ES_tradnl"/>
          </w:rPr>
          <w:t>info@mocosjapan.co.jp</w:t>
        </w:r>
      </w:hyperlink>
    </w:p>
    <w:p w:rsidR="008820D5" w:rsidRPr="00F83596" w:rsidRDefault="008820D5" w:rsidP="008820D5">
      <w:pPr>
        <w:widowControl w:val="0"/>
        <w:tabs>
          <w:tab w:val="clear" w:pos="1276"/>
          <w:tab w:val="clear" w:pos="1843"/>
          <w:tab w:val="left" w:pos="1134"/>
          <w:tab w:val="left" w:pos="1302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F83596">
        <w:rPr>
          <w:rFonts w:asciiTheme="minorHAnsi" w:hAnsiTheme="minorHAnsi" w:cs="Arial"/>
          <w:color w:val="000000"/>
          <w:lang w:val="es-ES_tradnl"/>
        </w:rPr>
        <w:tab/>
      </w:r>
      <w:r w:rsidRPr="00F83596">
        <w:rPr>
          <w:rFonts w:asciiTheme="minorHAnsi" w:hAnsiTheme="minorHAnsi" w:cs="Arial"/>
          <w:color w:val="000000"/>
          <w:lang w:val="es-ES_tradnl"/>
        </w:rPr>
        <w:tab/>
      </w:r>
      <w:r w:rsidRPr="00F83596">
        <w:rPr>
          <w:rFonts w:asciiTheme="minorHAnsi" w:hAnsiTheme="minorHAnsi" w:cs="Arial"/>
          <w:i/>
          <w:iCs/>
          <w:color w:val="000000"/>
          <w:lang w:val="es-ES_tradnl"/>
        </w:rPr>
        <w:t>Personne de contact: Hiroshi Furusawa</w:t>
      </w:r>
    </w:p>
    <w:p w:rsidR="000653DA" w:rsidRDefault="000653DA" w:rsidP="00FA764C">
      <w:pPr>
        <w:rPr>
          <w:lang w:val="en-US"/>
        </w:rPr>
      </w:pPr>
    </w:p>
    <w:p w:rsidR="00B8027B" w:rsidRPr="00F83596" w:rsidRDefault="00B8027B" w:rsidP="00B8027B">
      <w:pPr>
        <w:pStyle w:val="Heading20"/>
        <w:spacing w:before="240" w:after="80"/>
      </w:pPr>
      <w:bookmarkStart w:id="560" w:name="_Toc360694821"/>
      <w:r w:rsidRPr="00F83596">
        <w:t xml:space="preserve">Liste des numéros identificateurs d'entités émettrices pour </w:t>
      </w:r>
      <w:r w:rsidRPr="00F83596">
        <w:br/>
        <w:t>les cartes internationales de facturation des télécommunications</w:t>
      </w:r>
      <w:r w:rsidRPr="00F83596">
        <w:br/>
        <w:t>(selon la Recommandation UIT-T E.118 (05/2006))</w:t>
      </w:r>
      <w:r w:rsidRPr="00F83596">
        <w:br/>
        <w:t>(Situation au 1er septembre 2012)</w:t>
      </w:r>
      <w:bookmarkEnd w:id="560"/>
    </w:p>
    <w:p w:rsidR="00B8027B" w:rsidRPr="00F83596" w:rsidRDefault="00B8027B" w:rsidP="00B8027B">
      <w:pPr>
        <w:spacing w:before="240"/>
        <w:jc w:val="center"/>
        <w:rPr>
          <w:lang w:val="fr-FR"/>
        </w:rPr>
      </w:pPr>
      <w:r w:rsidRPr="00F83596">
        <w:rPr>
          <w:lang w:val="fr-FR"/>
        </w:rPr>
        <w:t>(Annexe au Bulletin d'exploitation de l'UIT N° 1011 – 1.IX.2012)</w:t>
      </w:r>
      <w:r w:rsidRPr="00F83596">
        <w:rPr>
          <w:lang w:val="fr-FR"/>
        </w:rPr>
        <w:br/>
        <w:t>(Amendement N° 17)</w:t>
      </w:r>
    </w:p>
    <w:p w:rsidR="00B8027B" w:rsidRPr="00F83596" w:rsidRDefault="00B8027B" w:rsidP="00B8027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ascii="Arial" w:hAnsi="Arial" w:cs="Arial"/>
          <w:b/>
        </w:rPr>
      </w:pPr>
      <w:r w:rsidRPr="00F83596">
        <w:rPr>
          <w:rFonts w:ascii="Arial" w:hAnsi="Arial" w:cs="Arial"/>
          <w:b/>
          <w:bCs/>
          <w:i/>
          <w:iCs/>
        </w:rPr>
        <w:t>Japon</w:t>
      </w:r>
      <w:r w:rsidRPr="00F83596">
        <w:rPr>
          <w:rFonts w:ascii="Arial" w:hAnsi="Arial" w:cs="Arial"/>
          <w:b/>
          <w:bCs/>
        </w:rPr>
        <w:t xml:space="preserve">        </w:t>
      </w:r>
      <w:r w:rsidRPr="00F83596">
        <w:rPr>
          <w:rFonts w:ascii="Arial" w:hAnsi="Arial" w:cs="Arial"/>
          <w:b/>
        </w:rPr>
        <w:t>ADD</w:t>
      </w:r>
    </w:p>
    <w:p w:rsidR="00B8027B" w:rsidRPr="00F83596" w:rsidRDefault="00B8027B" w:rsidP="00B8027B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1"/>
        <w:gridCol w:w="2504"/>
        <w:gridCol w:w="1214"/>
        <w:gridCol w:w="3093"/>
        <w:gridCol w:w="1214"/>
      </w:tblGrid>
      <w:tr w:rsidR="00B8027B" w:rsidRPr="00F83596" w:rsidTr="00B8027B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27B" w:rsidRPr="00F83596" w:rsidRDefault="00B8027B" w:rsidP="00B802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F8359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27B" w:rsidRPr="00F83596" w:rsidRDefault="00B8027B" w:rsidP="00B802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F8359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F8359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27B" w:rsidRPr="00F83596" w:rsidRDefault="00B8027B" w:rsidP="00B802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F8359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27B" w:rsidRPr="00F83596" w:rsidRDefault="00B8027B" w:rsidP="00B802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F8359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27B" w:rsidRPr="00F83596" w:rsidRDefault="00B8027B" w:rsidP="00B802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F8359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F8359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B8027B" w:rsidRPr="00F83596" w:rsidTr="00B8027B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27B" w:rsidRPr="00F83596" w:rsidRDefault="00B8027B" w:rsidP="00B802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83596">
              <w:rPr>
                <w:rFonts w:asciiTheme="minorHAnsi" w:hAnsiTheme="minorHAnsi" w:cs="Arial"/>
                <w:sz w:val="18"/>
                <w:szCs w:val="18"/>
                <w:lang w:val="fr-CH"/>
              </w:rPr>
              <w:t>Japon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27B" w:rsidRPr="00F83596" w:rsidRDefault="00B8027B" w:rsidP="00B802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UQ Communications Inc.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General Manager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Government &amp; Industrial Affairs Department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2-16-1, Kounan,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Minato-ku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108-0075 TOKYO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</w:r>
            <w:r w:rsidRPr="00F83596">
              <w:rPr>
                <w:rFonts w:asciiTheme="minorHAnsi" w:hAnsiTheme="minorHAnsi" w:cs="Arial"/>
                <w:sz w:val="18"/>
                <w:szCs w:val="18"/>
                <w:lang w:val="es-ES"/>
              </w:rPr>
              <w:t>Japan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27B" w:rsidRPr="00F83596" w:rsidRDefault="00B8027B" w:rsidP="00B802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F83596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89 81 31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27B" w:rsidRPr="00F83596" w:rsidRDefault="00B8027B" w:rsidP="00B802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8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Mr.Yoshiyuki Nishikawa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UQ Communications Inc.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General Manager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Government &amp; Industrial Affairs Department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2-16-1, Kounan,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Minato-ku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</w:r>
            <w:r w:rsidRPr="00F83596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108-0075 TOKYO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</w:r>
            <w:r w:rsidRPr="00F83596">
              <w:rPr>
                <w:rFonts w:asciiTheme="minorHAnsi" w:hAnsiTheme="minorHAnsi" w:cs="Arial"/>
                <w:sz w:val="18"/>
                <w:szCs w:val="18"/>
                <w:lang w:val="es-ES"/>
              </w:rPr>
              <w:t>Japan</w:t>
            </w:r>
            <w:r w:rsidRPr="00F8359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hyperlink r:id="rId24" w:history="1">
              <w:r w:rsidRPr="00F83596">
                <w:rPr>
                  <w:sz w:val="18"/>
                  <w:szCs w:val="18"/>
                  <w:lang w:val="es-ES_tradnl"/>
                </w:rPr>
                <w:t>Tel:</w:t>
              </w:r>
              <w:r>
                <w:rPr>
                  <w:sz w:val="18"/>
                  <w:szCs w:val="18"/>
                  <w:lang w:val="es-ES_tradnl"/>
                </w:rPr>
                <w:tab/>
              </w:r>
              <w:r w:rsidRPr="00F83596">
                <w:rPr>
                  <w:sz w:val="18"/>
                  <w:szCs w:val="18"/>
                  <w:lang w:val="es-ES_tradnl"/>
                </w:rPr>
                <w:t>+81</w:t>
              </w:r>
            </w:hyperlink>
            <w:r w:rsidRPr="00F83596">
              <w:rPr>
                <w:sz w:val="18"/>
                <w:szCs w:val="18"/>
                <w:lang w:val="es-ES_tradnl"/>
              </w:rPr>
              <w:t xml:space="preserve"> 3 6311 6007</w:t>
            </w:r>
            <w:r w:rsidRPr="00F83596">
              <w:rPr>
                <w:sz w:val="18"/>
                <w:szCs w:val="18"/>
              </w:rPr>
              <w:br/>
            </w:r>
            <w:r w:rsidRPr="00F83596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F83596">
              <w:rPr>
                <w:rFonts w:asciiTheme="minorHAnsi" w:hAnsiTheme="minorHAnsi" w:cs="Arial"/>
                <w:sz w:val="18"/>
                <w:szCs w:val="18"/>
                <w:lang w:val="fr-FR"/>
              </w:rPr>
              <w:t>+81 3 6759 2906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83596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F83596">
              <w:rPr>
                <w:rFonts w:asciiTheme="minorHAnsi" w:hAnsiTheme="minorHAnsi" w:cs="Arial"/>
                <w:sz w:val="18"/>
                <w:szCs w:val="18"/>
                <w:lang w:val="fr-FR"/>
              </w:rPr>
              <w:t>yo-nishikawa@uqc.jp /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="00216853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F83596">
              <w:rPr>
                <w:rFonts w:asciiTheme="minorHAnsi" w:hAnsiTheme="minorHAnsi" w:cs="Arial"/>
                <w:sz w:val="18"/>
                <w:szCs w:val="18"/>
                <w:lang w:val="fr-FR"/>
              </w:rPr>
              <w:t>ki-chikamatsu</w:t>
            </w:r>
            <w:r w:rsidRPr="00F83596">
              <w:rPr>
                <w:rFonts w:asciiTheme="minorHAnsi" w:hAnsiTheme="minorHAnsi"/>
                <w:sz w:val="18"/>
                <w:szCs w:val="18"/>
                <w:lang w:val="fr-FR"/>
              </w:rPr>
              <w:t>@uqc.jp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27B" w:rsidRPr="00F83596" w:rsidRDefault="00B8027B" w:rsidP="00B802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F83596">
              <w:rPr>
                <w:rFonts w:asciiTheme="minorHAnsi" w:hAnsiTheme="minorHAnsi" w:cs="Arial"/>
                <w:bCs/>
                <w:sz w:val="18"/>
                <w:szCs w:val="18"/>
              </w:rPr>
              <w:t>1.X.2013</w:t>
            </w:r>
          </w:p>
        </w:tc>
      </w:tr>
    </w:tbl>
    <w:p w:rsidR="00B8027B" w:rsidRPr="00B8027B" w:rsidRDefault="00B8027B" w:rsidP="00B8027B">
      <w:pPr>
        <w:spacing w:before="0"/>
        <w:rPr>
          <w:sz w:val="8"/>
        </w:rPr>
      </w:pPr>
    </w:p>
    <w:p w:rsidR="00B8027B" w:rsidRDefault="00B802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B32C6" w:rsidRPr="00184E81" w:rsidRDefault="006B32C6" w:rsidP="006B32C6">
      <w:pPr>
        <w:pStyle w:val="Heading20"/>
        <w:spacing w:before="240"/>
      </w:pPr>
      <w:bookmarkStart w:id="561" w:name="_Toc360694822"/>
      <w:r w:rsidRPr="00064942">
        <w:lastRenderedPageBreak/>
        <w:t>Codes de réseau mobile (MNC) pour le plan d'identification international</w:t>
      </w:r>
      <w:r>
        <w:t xml:space="preserve"> </w:t>
      </w:r>
      <w:r w:rsidRPr="00064942">
        <w:t>pour les réseaux publics et les abonnements</w:t>
      </w:r>
      <w:r w:rsidRPr="00064942">
        <w:br/>
        <w:t>(Selon la Recommandation UIT-T E.212 (05/2008))</w:t>
      </w:r>
      <w:r w:rsidRPr="00064942">
        <w:br/>
        <w:t>(Situation au 1er janvier 2013 )</w:t>
      </w:r>
      <w:bookmarkEnd w:id="561"/>
    </w:p>
    <w:p w:rsidR="006B32C6" w:rsidRPr="00184E81" w:rsidRDefault="006B32C6" w:rsidP="006B32C6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184E81">
        <w:rPr>
          <w:sz w:val="20"/>
          <w:lang w:val="fr-FR"/>
        </w:rPr>
        <w:tab/>
      </w:r>
    </w:p>
    <w:p w:rsidR="006B32C6" w:rsidRPr="00184E81" w:rsidRDefault="006B32C6" w:rsidP="006B32C6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184E81">
        <w:rPr>
          <w:lang w:val="fr-FR"/>
        </w:rPr>
        <w:tab/>
      </w:r>
      <w:r w:rsidRPr="00184E81">
        <w:rPr>
          <w:lang w:val="fr-FR"/>
        </w:rPr>
        <w:tab/>
      </w:r>
    </w:p>
    <w:p w:rsidR="006B32C6" w:rsidRPr="00064942" w:rsidRDefault="006B32C6" w:rsidP="006B32C6">
      <w:pPr>
        <w:jc w:val="center"/>
        <w:rPr>
          <w:rFonts w:asciiTheme="minorHAnsi" w:hAnsiTheme="minorHAnsi"/>
        </w:rPr>
      </w:pPr>
      <w:r w:rsidRPr="00064942">
        <w:rPr>
          <w:rFonts w:asciiTheme="minorHAnsi" w:eastAsia="Arial" w:hAnsiTheme="minorHAnsi"/>
          <w:color w:val="000000"/>
          <w:lang w:val="fr-FR"/>
        </w:rPr>
        <w:t xml:space="preserve">(Annexe au Bulletin d'exploitation de l'UIT </w:t>
      </w:r>
      <w:r w:rsidRPr="00064942">
        <w:rPr>
          <w:rFonts w:asciiTheme="minorHAnsi" w:eastAsia="Calibri" w:hAnsiTheme="minorHAnsi"/>
          <w:color w:val="000000"/>
          <w:sz w:val="22"/>
          <w:lang w:val="fr-FR"/>
        </w:rPr>
        <w:t>N°</w:t>
      </w:r>
      <w:r w:rsidRPr="00064942">
        <w:rPr>
          <w:rFonts w:asciiTheme="minorHAnsi" w:eastAsia="Arial" w:hAnsiTheme="minorHAnsi"/>
          <w:color w:val="000000"/>
          <w:lang w:val="fr-FR"/>
        </w:rPr>
        <w:t xml:space="preserve"> 1019 – 1.I.2013)</w:t>
      </w:r>
      <w:r w:rsidRPr="00064942">
        <w:rPr>
          <w:rFonts w:asciiTheme="minorHAnsi" w:eastAsia="Arial" w:hAnsiTheme="minorHAnsi"/>
          <w:color w:val="000000"/>
          <w:lang w:val="fr-FR"/>
        </w:rPr>
        <w:br/>
      </w:r>
      <w:r w:rsidRPr="00064942">
        <w:rPr>
          <w:rFonts w:asciiTheme="minorHAnsi" w:eastAsia="Arial" w:hAnsiTheme="minorHAnsi"/>
          <w:color w:val="000000"/>
        </w:rPr>
        <w:t xml:space="preserve">(Amendement </w:t>
      </w:r>
      <w:r w:rsidRPr="00064942">
        <w:rPr>
          <w:rFonts w:asciiTheme="minorHAnsi" w:eastAsia="Calibri" w:hAnsiTheme="minorHAnsi"/>
          <w:color w:val="000000"/>
          <w:sz w:val="22"/>
        </w:rPr>
        <w:t xml:space="preserve">N° </w:t>
      </w:r>
      <w:r w:rsidRPr="00064942">
        <w:rPr>
          <w:rFonts w:asciiTheme="minorHAnsi" w:eastAsia="Arial" w:hAnsiTheme="minorHAnsi"/>
          <w:color w:val="000000"/>
        </w:rPr>
        <w:t>12)</w:t>
      </w:r>
    </w:p>
    <w:p w:rsidR="006B32C6" w:rsidRPr="00064942" w:rsidRDefault="006B32C6" w:rsidP="007760E3">
      <w:pPr>
        <w:tabs>
          <w:tab w:val="clear" w:pos="5387"/>
          <w:tab w:val="clear" w:pos="5954"/>
          <w:tab w:val="left" w:pos="3080"/>
          <w:tab w:val="left" w:pos="4746"/>
        </w:tabs>
        <w:spacing w:before="240"/>
        <w:ind w:left="50"/>
      </w:pPr>
      <w:r w:rsidRPr="00064942">
        <w:rPr>
          <w:rFonts w:eastAsia="Calibri"/>
          <w:b/>
          <w:i/>
          <w:color w:val="000000"/>
        </w:rPr>
        <w:t>Pays ou Zone géographique</w:t>
      </w:r>
      <w:r w:rsidRPr="00064942">
        <w:tab/>
      </w:r>
      <w:r w:rsidRPr="00064942">
        <w:rPr>
          <w:rFonts w:eastAsia="Calibri"/>
          <w:b/>
          <w:i/>
          <w:color w:val="000000"/>
        </w:rPr>
        <w:t>MCC+MNC *</w:t>
      </w:r>
      <w:r w:rsidRPr="00064942">
        <w:tab/>
      </w:r>
      <w:r w:rsidRPr="00064942">
        <w:rPr>
          <w:rFonts w:eastAsia="Calibri"/>
          <w:b/>
          <w:i/>
          <w:color w:val="000000"/>
        </w:rPr>
        <w:t>Nom de Réseau/Opérateur</w:t>
      </w:r>
    </w:p>
    <w:p w:rsidR="006B32C6" w:rsidRPr="00064942" w:rsidRDefault="006B32C6" w:rsidP="007760E3">
      <w:pPr>
        <w:tabs>
          <w:tab w:val="left" w:pos="2747"/>
          <w:tab w:val="left" w:pos="3080"/>
          <w:tab w:val="left" w:pos="4363"/>
          <w:tab w:val="left" w:pos="4746"/>
        </w:tabs>
        <w:spacing w:before="240"/>
        <w:ind w:left="50"/>
      </w:pPr>
      <w:r w:rsidRPr="00064942">
        <w:rPr>
          <w:rFonts w:eastAsia="Calibri"/>
          <w:b/>
          <w:color w:val="000000"/>
        </w:rPr>
        <w:t xml:space="preserve">Espagne </w:t>
      </w:r>
      <w:r>
        <w:rPr>
          <w:rFonts w:eastAsia="Calibri"/>
          <w:b/>
          <w:color w:val="000000"/>
        </w:rPr>
        <w:t xml:space="preserve">   </w:t>
      </w:r>
      <w:r w:rsidRPr="00064942">
        <w:rPr>
          <w:rFonts w:eastAsia="Calibri"/>
          <w:b/>
          <w:color w:val="000000"/>
        </w:rPr>
        <w:t>ADD</w:t>
      </w:r>
    </w:p>
    <w:p w:rsidR="006B32C6" w:rsidRPr="00064942" w:rsidRDefault="006B32C6" w:rsidP="007760E3">
      <w:pPr>
        <w:tabs>
          <w:tab w:val="clear" w:pos="5387"/>
          <w:tab w:val="clear" w:pos="5954"/>
          <w:tab w:val="left" w:pos="3080"/>
          <w:tab w:val="left" w:pos="4746"/>
        </w:tabs>
        <w:ind w:left="50"/>
        <w:jc w:val="left"/>
      </w:pPr>
      <w:r>
        <w:tab/>
      </w:r>
      <w:r>
        <w:tab/>
      </w:r>
      <w:r>
        <w:tab/>
      </w:r>
      <w:r>
        <w:tab/>
      </w:r>
      <w:r w:rsidRPr="00064942">
        <w:rPr>
          <w:rFonts w:eastAsia="Calibri"/>
          <w:color w:val="000000"/>
        </w:rPr>
        <w:t>214 28</w:t>
      </w:r>
      <w:r w:rsidRPr="00064942">
        <w:tab/>
      </w:r>
      <w:r w:rsidRPr="00064942">
        <w:rPr>
          <w:rFonts w:eastAsia="Calibri"/>
          <w:color w:val="000000"/>
          <w:lang w:val="es-ES"/>
        </w:rPr>
        <w:t>Consorcio de Telecomunicaciones Avanzadas, S.A.</w:t>
      </w:r>
      <w:r>
        <w:rPr>
          <w:rFonts w:eastAsia="Calibri"/>
          <w:color w:val="000000"/>
          <w:lang w:val="es-ES"/>
        </w:rPr>
        <w:br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064942">
        <w:rPr>
          <w:rFonts w:eastAsia="Calibri"/>
          <w:color w:val="000000"/>
        </w:rPr>
        <w:t>214 29</w:t>
      </w:r>
      <w:r w:rsidRPr="00064942">
        <w:tab/>
      </w:r>
      <w:r w:rsidRPr="00064942">
        <w:rPr>
          <w:rFonts w:eastAsia="Calibri"/>
          <w:color w:val="000000"/>
        </w:rPr>
        <w:t>NEO-SKY 2002, S.A.</w:t>
      </w:r>
    </w:p>
    <w:p w:rsidR="006B32C6" w:rsidRDefault="006B32C6" w:rsidP="006B32C6">
      <w:r>
        <w:rPr>
          <w:rFonts w:ascii="Arial" w:eastAsia="Arial" w:hAnsi="Arial"/>
          <w:color w:val="000000"/>
          <w:sz w:val="16"/>
        </w:rPr>
        <w:t>____________</w:t>
      </w:r>
    </w:p>
    <w:p w:rsidR="006B32C6" w:rsidRPr="00064942" w:rsidRDefault="006B32C6" w:rsidP="006B32C6">
      <w:pPr>
        <w:tabs>
          <w:tab w:val="clear" w:pos="567"/>
        </w:tabs>
        <w:ind w:left="567" w:hanging="567"/>
        <w:jc w:val="left"/>
        <w:rPr>
          <w:sz w:val="16"/>
          <w:szCs w:val="16"/>
        </w:rPr>
      </w:pPr>
      <w:r w:rsidRPr="00064942">
        <w:rPr>
          <w:rFonts w:eastAsia="Calibri"/>
          <w:color w:val="000000"/>
          <w:sz w:val="16"/>
          <w:szCs w:val="16"/>
        </w:rPr>
        <w:t>*</w:t>
      </w:r>
      <w:r w:rsidRPr="00064942">
        <w:rPr>
          <w:rFonts w:eastAsia="Calibri"/>
          <w:color w:val="000000"/>
          <w:sz w:val="16"/>
          <w:szCs w:val="16"/>
        </w:rPr>
        <w:tab/>
        <w:t>MCC:</w:t>
      </w:r>
      <w:r w:rsidRPr="00064942">
        <w:rPr>
          <w:rFonts w:eastAsia="Calibri"/>
          <w:color w:val="000000"/>
          <w:sz w:val="16"/>
          <w:szCs w:val="16"/>
        </w:rPr>
        <w:tab/>
        <w:t>Country Code / Indicatif de pays du mobile / Indicativo de país para el servicio móvil</w:t>
      </w:r>
      <w:r w:rsidRPr="00064942">
        <w:rPr>
          <w:rFonts w:eastAsia="Calibri"/>
          <w:color w:val="000000"/>
          <w:sz w:val="16"/>
          <w:szCs w:val="16"/>
        </w:rPr>
        <w:br/>
        <w:t>MNC:</w:t>
      </w:r>
      <w:r w:rsidRPr="00064942">
        <w:rPr>
          <w:rFonts w:eastAsia="Calibri"/>
          <w:color w:val="000000"/>
          <w:sz w:val="16"/>
          <w:szCs w:val="16"/>
        </w:rPr>
        <w:tab/>
        <w:t>Network Code / Code de réseau mobile / Indicativo de red para el servicio móvil</w:t>
      </w:r>
    </w:p>
    <w:p w:rsidR="00B8027B" w:rsidRDefault="00B8027B" w:rsidP="00FA764C">
      <w:pPr>
        <w:rPr>
          <w:lang w:val="en-US"/>
        </w:rPr>
      </w:pPr>
    </w:p>
    <w:p w:rsidR="00B8027B" w:rsidRDefault="00B8027B" w:rsidP="00FA764C">
      <w:pPr>
        <w:rPr>
          <w:lang w:val="en-US"/>
        </w:rPr>
      </w:pPr>
    </w:p>
    <w:p w:rsidR="006B32C6" w:rsidRPr="00064942" w:rsidRDefault="006B32C6" w:rsidP="006B32C6">
      <w:pPr>
        <w:pStyle w:val="Heading20"/>
        <w:spacing w:before="240"/>
      </w:pPr>
      <w:bookmarkStart w:id="562" w:name="_Toc360694823"/>
      <w:r w:rsidRPr="00064942">
        <w:t>Liste des codes de points sémaphores internationaux (ISPC)</w:t>
      </w:r>
      <w:r w:rsidRPr="00064942">
        <w:br/>
        <w:t>(Selon la Recommandation UIT-T Q.708 (03/1999))</w:t>
      </w:r>
      <w:r w:rsidRPr="00064942">
        <w:br/>
        <w:t>(Situation au 15 mai 2012)</w:t>
      </w:r>
      <w:bookmarkEnd w:id="562"/>
    </w:p>
    <w:p w:rsidR="006B32C6" w:rsidRPr="00064942" w:rsidRDefault="006B32C6" w:rsidP="006B32C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064942">
        <w:rPr>
          <w:lang w:val="fr-FR"/>
        </w:rPr>
        <w:t xml:space="preserve">(Annexe au Bulletin d'exploitation de l'UIT No. 1004 </w:t>
      </w:r>
      <w:r>
        <w:rPr>
          <w:lang w:val="fr-FR"/>
        </w:rPr>
        <w:t>–</w:t>
      </w:r>
      <w:r w:rsidRPr="00064942">
        <w:rPr>
          <w:lang w:val="fr-FR"/>
        </w:rPr>
        <w:t xml:space="preserve"> 15.V.2012)</w:t>
      </w:r>
      <w:r w:rsidRPr="00064942">
        <w:rPr>
          <w:lang w:val="fr-FR"/>
        </w:rPr>
        <w:br/>
        <w:t>(Amendement No. 27)</w:t>
      </w:r>
    </w:p>
    <w:p w:rsidR="006B32C6" w:rsidRPr="00064942" w:rsidRDefault="006B32C6" w:rsidP="006B32C6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6B32C6" w:rsidRPr="00064942" w:rsidTr="006B32C6">
        <w:trPr>
          <w:cantSplit/>
          <w:trHeight w:val="227"/>
        </w:trPr>
        <w:tc>
          <w:tcPr>
            <w:tcW w:w="1818" w:type="dxa"/>
            <w:gridSpan w:val="2"/>
          </w:tcPr>
          <w:p w:rsidR="006B32C6" w:rsidRPr="00064942" w:rsidRDefault="006B32C6" w:rsidP="006B32C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64942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B32C6" w:rsidRPr="00064942" w:rsidRDefault="006B32C6" w:rsidP="006B32C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64942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B32C6" w:rsidRPr="00064942" w:rsidRDefault="006B32C6" w:rsidP="006B32C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64942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6B32C6" w:rsidRPr="00064942" w:rsidTr="006B32C6">
        <w:trPr>
          <w:cantSplit/>
          <w:trHeight w:val="227"/>
        </w:trPr>
        <w:tc>
          <w:tcPr>
            <w:tcW w:w="909" w:type="dxa"/>
          </w:tcPr>
          <w:p w:rsidR="006B32C6" w:rsidRPr="00064942" w:rsidRDefault="006B32C6" w:rsidP="006B32C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6494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B32C6" w:rsidRPr="00064942" w:rsidRDefault="006B32C6" w:rsidP="006B32C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6494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B32C6" w:rsidRPr="00064942" w:rsidRDefault="006B32C6" w:rsidP="006B32C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B32C6" w:rsidRPr="00064942" w:rsidRDefault="006B32C6" w:rsidP="006B32C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6B32C6" w:rsidRPr="00064942" w:rsidTr="006B32C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32C6" w:rsidRPr="00064942" w:rsidRDefault="006B32C6" w:rsidP="006B32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64942">
              <w:rPr>
                <w:b/>
              </w:rPr>
              <w:t>Espagne    SUP</w:t>
            </w:r>
          </w:p>
        </w:tc>
      </w:tr>
      <w:tr w:rsidR="006B32C6" w:rsidRPr="00064942" w:rsidTr="006B32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32C6" w:rsidRPr="00064942" w:rsidRDefault="006B32C6" w:rsidP="006B32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64942">
              <w:rPr>
                <w:bCs/>
                <w:sz w:val="18"/>
                <w:szCs w:val="22"/>
                <w:lang w:val="fr-FR"/>
              </w:rPr>
              <w:t>2-028-3</w:t>
            </w:r>
          </w:p>
        </w:tc>
        <w:tc>
          <w:tcPr>
            <w:tcW w:w="909" w:type="dxa"/>
            <w:shd w:val="clear" w:color="auto" w:fill="auto"/>
          </w:tcPr>
          <w:p w:rsidR="006B32C6" w:rsidRPr="00064942" w:rsidRDefault="006B32C6" w:rsidP="006B32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64942">
              <w:rPr>
                <w:bCs/>
                <w:sz w:val="18"/>
                <w:szCs w:val="22"/>
                <w:lang w:val="fr-FR"/>
              </w:rPr>
              <w:t>4323</w:t>
            </w:r>
          </w:p>
        </w:tc>
        <w:tc>
          <w:tcPr>
            <w:tcW w:w="2640" w:type="dxa"/>
            <w:shd w:val="clear" w:color="auto" w:fill="auto"/>
          </w:tcPr>
          <w:p w:rsidR="006B32C6" w:rsidRPr="00064942" w:rsidRDefault="006B32C6" w:rsidP="006B32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64942">
              <w:rPr>
                <w:bCs/>
                <w:sz w:val="18"/>
                <w:szCs w:val="22"/>
                <w:lang w:val="fr-FR"/>
              </w:rPr>
              <w:t>Valencia/Campanar CADIL</w:t>
            </w:r>
          </w:p>
        </w:tc>
        <w:tc>
          <w:tcPr>
            <w:tcW w:w="4009" w:type="dxa"/>
          </w:tcPr>
          <w:p w:rsidR="006B32C6" w:rsidRPr="00064942" w:rsidRDefault="006B32C6" w:rsidP="006B32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064942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</w:tbl>
    <w:p w:rsidR="006B32C6" w:rsidRPr="00064942" w:rsidRDefault="006B32C6" w:rsidP="006B32C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064942">
        <w:rPr>
          <w:position w:val="6"/>
          <w:sz w:val="16"/>
          <w:szCs w:val="16"/>
          <w:lang w:val="fr-FR"/>
        </w:rPr>
        <w:t>____________</w:t>
      </w:r>
    </w:p>
    <w:p w:rsidR="006B32C6" w:rsidRPr="00064942" w:rsidRDefault="006B32C6" w:rsidP="006B32C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064942">
        <w:rPr>
          <w:sz w:val="16"/>
          <w:szCs w:val="16"/>
          <w:lang w:val="fr-FR"/>
        </w:rPr>
        <w:t>ISPC:</w:t>
      </w:r>
      <w:r w:rsidRPr="00064942">
        <w:rPr>
          <w:sz w:val="16"/>
          <w:szCs w:val="16"/>
          <w:lang w:val="fr-FR"/>
        </w:rPr>
        <w:tab/>
        <w:t>International Signalling Point Codes.</w:t>
      </w:r>
    </w:p>
    <w:p w:rsidR="006B32C6" w:rsidRPr="00064942" w:rsidRDefault="006B32C6" w:rsidP="006B32C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064942">
        <w:rPr>
          <w:sz w:val="16"/>
          <w:szCs w:val="16"/>
          <w:lang w:val="fr-FR"/>
        </w:rPr>
        <w:tab/>
        <w:t>Codes de points sémaphores internationaux (CPSI).</w:t>
      </w:r>
    </w:p>
    <w:p w:rsidR="006B32C6" w:rsidRPr="00064942" w:rsidRDefault="006B32C6" w:rsidP="006B32C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064942">
        <w:rPr>
          <w:sz w:val="16"/>
          <w:szCs w:val="16"/>
          <w:lang w:val="fr-FR"/>
        </w:rPr>
        <w:tab/>
      </w:r>
      <w:r w:rsidRPr="00064942">
        <w:rPr>
          <w:sz w:val="16"/>
          <w:szCs w:val="16"/>
          <w:lang w:val="es-ES"/>
        </w:rPr>
        <w:t>Códigos de puntos de señalización internacional (CPSI).</w:t>
      </w:r>
    </w:p>
    <w:p w:rsidR="006B32C6" w:rsidRDefault="006B32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B8027B" w:rsidRDefault="00B8027B" w:rsidP="00FA764C">
      <w:pPr>
        <w:rPr>
          <w:lang w:val="en-US"/>
        </w:rPr>
      </w:pPr>
    </w:p>
    <w:p w:rsidR="00F83596" w:rsidRPr="00F83596" w:rsidRDefault="00F83596" w:rsidP="00F83596">
      <w:pPr>
        <w:pStyle w:val="Heading20"/>
        <w:spacing w:before="240"/>
      </w:pPr>
      <w:bookmarkStart w:id="563" w:name="_Toc360694824"/>
      <w:r w:rsidRPr="00F83596">
        <w:t>Plan de nu</w:t>
      </w:r>
      <w:smartTag w:uri="urn:schemas-microsoft-com:office:smarttags" w:element="PersonName">
        <w:r w:rsidRPr="00F83596">
          <w:t>m</w:t>
        </w:r>
      </w:smartTag>
      <w:r w:rsidRPr="00F83596">
        <w:t>érotage national</w:t>
      </w:r>
      <w:r w:rsidRPr="00F83596">
        <w:br/>
        <w:t>(Selon la Reco</w:t>
      </w:r>
      <w:smartTag w:uri="urn:schemas-microsoft-com:office:smarttags" w:element="PersonName">
        <w:r w:rsidRPr="00F83596">
          <w:t>m</w:t>
        </w:r>
      </w:smartTag>
      <w:smartTag w:uri="urn:schemas-microsoft-com:office:smarttags" w:element="PersonName">
        <w:r w:rsidRPr="00F83596">
          <w:t>m</w:t>
        </w:r>
      </w:smartTag>
      <w:r w:rsidRPr="00F83596">
        <w:t>andation UIT-T E.129 (01/2013))</w:t>
      </w:r>
      <w:bookmarkEnd w:id="563"/>
    </w:p>
    <w:p w:rsidR="00F83596" w:rsidRPr="00F83596" w:rsidRDefault="00F83596" w:rsidP="00F83596">
      <w:pPr>
        <w:jc w:val="center"/>
      </w:pPr>
      <w:r w:rsidRPr="00F83596">
        <w:t>Web:</w:t>
      </w:r>
      <w:hyperlink r:id="rId25" w:history="1">
        <w:r w:rsidRPr="00F83596">
          <w:t>www.itu.int/itu-t/inr/nnp/index.html</w:t>
        </w:r>
      </w:hyperlink>
    </w:p>
    <w:p w:rsidR="00F83596" w:rsidRPr="008C287A" w:rsidRDefault="00F83596" w:rsidP="00F83596">
      <w:pPr>
        <w:spacing w:before="24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F83596" w:rsidRPr="008C287A" w:rsidRDefault="00F83596" w:rsidP="00F83596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F83596" w:rsidRDefault="00F83596" w:rsidP="00F83596">
      <w:pPr>
        <w:rPr>
          <w:lang w:val="fr-FR"/>
        </w:rPr>
      </w:pPr>
      <w:r>
        <w:rPr>
          <w:lang w:val="fr-FR"/>
        </w:rPr>
        <w:t>Le 15.VI.2013, les pays suivants ont actualisé leur plan de nu</w:t>
      </w:r>
      <w:smartTag w:uri="urn:schemas-microsoft-com:office:smarttags" w:element="PersonName">
        <w:r>
          <w:rPr>
            <w:lang w:val="fr-FR"/>
          </w:rPr>
          <w:t>m</w:t>
        </w:r>
      </w:smartTag>
      <w:r>
        <w:rPr>
          <w:lang w:val="fr-FR"/>
        </w:rPr>
        <w:t>érotage national sur le site:</w:t>
      </w:r>
    </w:p>
    <w:p w:rsidR="00F83596" w:rsidRDefault="00F83596" w:rsidP="00F83596">
      <w:pPr>
        <w:rPr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3"/>
        <w:gridCol w:w="3993"/>
      </w:tblGrid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F83596">
              <w:rPr>
                <w:i/>
                <w:iCs/>
                <w:sz w:val="18"/>
                <w:szCs w:val="18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F83596">
              <w:rPr>
                <w:i/>
                <w:iCs/>
                <w:sz w:val="18"/>
                <w:szCs w:val="18"/>
              </w:rPr>
              <w:t>Indicatifs de pays (CC)</w:t>
            </w:r>
          </w:p>
        </w:tc>
      </w:tr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</w:rPr>
              <w:t>Bahreïn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CH"/>
              </w:rPr>
              <w:t>+973</w:t>
            </w:r>
          </w:p>
        </w:tc>
      </w:tr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</w:rPr>
              <w:t>Burundi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CH"/>
              </w:rPr>
              <w:t>+257</w:t>
            </w:r>
          </w:p>
        </w:tc>
      </w:tr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</w:rPr>
              <w:t>Chili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</w:rPr>
              <w:t>Koweït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FR"/>
              </w:rPr>
              <w:t>Sainte-Hélène (Ile) et Tristan Da Cunha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CH"/>
              </w:rPr>
              <w:t>+290</w:t>
            </w:r>
          </w:p>
        </w:tc>
      </w:tr>
      <w:tr w:rsidR="00F83596" w:rsidRPr="00F83596" w:rsidTr="00F8359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</w:rPr>
              <w:t>Tokelau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6" w:rsidRPr="00F83596" w:rsidRDefault="00F83596" w:rsidP="00F83596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F83596">
              <w:rPr>
                <w:rFonts w:eastAsia="SimSun" w:cs="Arial"/>
                <w:bCs/>
                <w:sz w:val="18"/>
                <w:szCs w:val="18"/>
                <w:lang w:val="fr-CH"/>
              </w:rPr>
              <w:t>+690</w:t>
            </w:r>
          </w:p>
        </w:tc>
      </w:tr>
    </w:tbl>
    <w:p w:rsidR="00F83596" w:rsidRPr="004C6AC6" w:rsidRDefault="00F83596" w:rsidP="00F83596">
      <w:pPr>
        <w:rPr>
          <w:rFonts w:eastAsia="SimSun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26"/>
          <w:footerReference w:type="default" r:id="rId27"/>
          <w:footerReference w:type="firs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F83596" w:rsidRDefault="00F83596" w:rsidP="00F83596"/>
    <w:sectPr w:rsidR="00F83596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3B" w:rsidRDefault="00711D3B">
      <w:r>
        <w:separator/>
      </w:r>
    </w:p>
  </w:endnote>
  <w:endnote w:type="continuationSeparator" w:id="0">
    <w:p w:rsidR="00711D3B" w:rsidRDefault="0071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711D3B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1D3B" w:rsidRDefault="00711D3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1D3B" w:rsidRPr="007F091C" w:rsidRDefault="00711D3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D3B" w:rsidRDefault="00711D3B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711D3B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711D3B" w:rsidRPr="007F091C" w:rsidRDefault="00711D3B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7C9B">
            <w:rPr>
              <w:noProof/>
              <w:color w:val="FFFFFF"/>
              <w:lang w:val="es-ES_tradnl"/>
            </w:rPr>
            <w:t>1032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7C9B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11D3B" w:rsidRPr="007F091C" w:rsidRDefault="00711D3B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711D3B" w:rsidRDefault="00711D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11D3B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711D3B" w:rsidRPr="007F091C" w:rsidRDefault="00711D3B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711D3B" w:rsidRPr="007F091C" w:rsidRDefault="00711D3B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7C9B">
            <w:rPr>
              <w:noProof/>
              <w:color w:val="FFFFFF"/>
              <w:lang w:val="es-ES_tradnl"/>
            </w:rPr>
            <w:t>1032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7C9B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11D3B" w:rsidRDefault="00711D3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11D3B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711D3B" w:rsidRPr="007F091C" w:rsidRDefault="00711D3B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711D3B" w:rsidRPr="007F091C" w:rsidRDefault="00711D3B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11D3B" w:rsidRDefault="00711D3B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3B" w:rsidRDefault="00711D3B">
      <w:r>
        <w:separator/>
      </w:r>
    </w:p>
  </w:footnote>
  <w:footnote w:type="continuationSeparator" w:id="0">
    <w:p w:rsidR="00711D3B" w:rsidRDefault="00711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617807"/>
    <w:multiLevelType w:val="hybridMultilevel"/>
    <w:tmpl w:val="DE3A0696"/>
    <w:lvl w:ilvl="0" w:tplc="8BCA52EE">
      <w:start w:val="425"/>
      <w:numFmt w:val="decimal"/>
      <w:lvlText w:val="%1"/>
      <w:lvlJc w:val="left"/>
      <w:pPr>
        <w:ind w:left="4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5" w:hanging="360"/>
      </w:pPr>
    </w:lvl>
    <w:lvl w:ilvl="2" w:tplc="0409001B" w:tentative="1">
      <w:start w:val="1"/>
      <w:numFmt w:val="lowerRoman"/>
      <w:lvlText w:val="%3."/>
      <w:lvlJc w:val="right"/>
      <w:pPr>
        <w:ind w:left="5495" w:hanging="180"/>
      </w:pPr>
    </w:lvl>
    <w:lvl w:ilvl="3" w:tplc="0409000F" w:tentative="1">
      <w:start w:val="1"/>
      <w:numFmt w:val="decimal"/>
      <w:lvlText w:val="%4."/>
      <w:lvlJc w:val="left"/>
      <w:pPr>
        <w:ind w:left="6215" w:hanging="360"/>
      </w:pPr>
    </w:lvl>
    <w:lvl w:ilvl="4" w:tplc="04090019" w:tentative="1">
      <w:start w:val="1"/>
      <w:numFmt w:val="lowerLetter"/>
      <w:lvlText w:val="%5."/>
      <w:lvlJc w:val="left"/>
      <w:pPr>
        <w:ind w:left="6935" w:hanging="360"/>
      </w:pPr>
    </w:lvl>
    <w:lvl w:ilvl="5" w:tplc="0409001B" w:tentative="1">
      <w:start w:val="1"/>
      <w:numFmt w:val="lowerRoman"/>
      <w:lvlText w:val="%6."/>
      <w:lvlJc w:val="right"/>
      <w:pPr>
        <w:ind w:left="7655" w:hanging="180"/>
      </w:pPr>
    </w:lvl>
    <w:lvl w:ilvl="6" w:tplc="0409000F" w:tentative="1">
      <w:start w:val="1"/>
      <w:numFmt w:val="decimal"/>
      <w:lvlText w:val="%7."/>
      <w:lvlJc w:val="left"/>
      <w:pPr>
        <w:ind w:left="8375" w:hanging="360"/>
      </w:pPr>
    </w:lvl>
    <w:lvl w:ilvl="7" w:tplc="04090019" w:tentative="1">
      <w:start w:val="1"/>
      <w:numFmt w:val="lowerLetter"/>
      <w:lvlText w:val="%8."/>
      <w:lvlJc w:val="left"/>
      <w:pPr>
        <w:ind w:left="9095" w:hanging="360"/>
      </w:pPr>
    </w:lvl>
    <w:lvl w:ilvl="8" w:tplc="0409001B" w:tentative="1">
      <w:start w:val="1"/>
      <w:numFmt w:val="lowerRoman"/>
      <w:lvlText w:val="%9."/>
      <w:lvlJc w:val="right"/>
      <w:pPr>
        <w:ind w:left="9815" w:hanging="180"/>
      </w:p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1472B4"/>
    <w:multiLevelType w:val="hybridMultilevel"/>
    <w:tmpl w:val="C56E7FF0"/>
    <w:lvl w:ilvl="0" w:tplc="1462486C">
      <w:start w:val="3"/>
      <w:numFmt w:val="bullet"/>
      <w:lvlText w:val="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F159D4"/>
    <w:multiLevelType w:val="hybridMultilevel"/>
    <w:tmpl w:val="4538F994"/>
    <w:lvl w:ilvl="0" w:tplc="A8BCBF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8DC2DEC"/>
    <w:multiLevelType w:val="hybridMultilevel"/>
    <w:tmpl w:val="C7DE2032"/>
    <w:lvl w:ilvl="0" w:tplc="BBE0F4BE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B527C"/>
    <w:multiLevelType w:val="hybridMultilevel"/>
    <w:tmpl w:val="A7980D28"/>
    <w:lvl w:ilvl="0" w:tplc="24D0921C">
      <w:start w:val="425"/>
      <w:numFmt w:val="bullet"/>
      <w:lvlText w:val=""/>
      <w:lvlJc w:val="left"/>
      <w:pPr>
        <w:ind w:left="4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059A"/>
    <w:multiLevelType w:val="hybridMultilevel"/>
    <w:tmpl w:val="9850BD66"/>
    <w:lvl w:ilvl="0" w:tplc="719266C2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C3221"/>
    <w:multiLevelType w:val="hybridMultilevel"/>
    <w:tmpl w:val="0982419C"/>
    <w:lvl w:ilvl="0" w:tplc="1B444D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C253F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>
    <w:nsid w:val="61165C88"/>
    <w:multiLevelType w:val="hybridMultilevel"/>
    <w:tmpl w:val="AA249C0A"/>
    <w:lvl w:ilvl="0" w:tplc="344A5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4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61B51"/>
    <w:multiLevelType w:val="hybridMultilevel"/>
    <w:tmpl w:val="EF006366"/>
    <w:lvl w:ilvl="0" w:tplc="4992FC40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7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7"/>
  </w:num>
  <w:num w:numId="4">
    <w:abstractNumId w:val="15"/>
  </w:num>
  <w:num w:numId="5">
    <w:abstractNumId w:val="29"/>
  </w:num>
  <w:num w:numId="6">
    <w:abstractNumId w:val="21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22"/>
  </w:num>
  <w:num w:numId="21">
    <w:abstractNumId w:val="36"/>
  </w:num>
  <w:num w:numId="22">
    <w:abstractNumId w:val="3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0"/>
  </w:num>
  <w:num w:numId="26">
    <w:abstractNumId w:val="11"/>
  </w:num>
  <w:num w:numId="27">
    <w:abstractNumId w:val="19"/>
  </w:num>
  <w:num w:numId="28">
    <w:abstractNumId w:val="25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4064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763A"/>
    <w:rsid w:val="00010479"/>
    <w:rsid w:val="0001047D"/>
    <w:rsid w:val="000115EF"/>
    <w:rsid w:val="00011627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4DD0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0AE5"/>
    <w:rsid w:val="000214DA"/>
    <w:rsid w:val="00021819"/>
    <w:rsid w:val="00021C8C"/>
    <w:rsid w:val="00022232"/>
    <w:rsid w:val="000227E5"/>
    <w:rsid w:val="000233E8"/>
    <w:rsid w:val="000238E8"/>
    <w:rsid w:val="00024164"/>
    <w:rsid w:val="000245AA"/>
    <w:rsid w:val="00024672"/>
    <w:rsid w:val="000247E5"/>
    <w:rsid w:val="00024B56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0F16"/>
    <w:rsid w:val="0006253A"/>
    <w:rsid w:val="00062B6C"/>
    <w:rsid w:val="00063390"/>
    <w:rsid w:val="00063C1A"/>
    <w:rsid w:val="00063EB2"/>
    <w:rsid w:val="0006436E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ECE"/>
    <w:rsid w:val="0010500D"/>
    <w:rsid w:val="001056B5"/>
    <w:rsid w:val="00106A2B"/>
    <w:rsid w:val="00106D95"/>
    <w:rsid w:val="001073D2"/>
    <w:rsid w:val="0010771F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4D1"/>
    <w:rsid w:val="00115D5C"/>
    <w:rsid w:val="00116378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AB8"/>
    <w:rsid w:val="00147C76"/>
    <w:rsid w:val="00150910"/>
    <w:rsid w:val="0015104A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7069A"/>
    <w:rsid w:val="00170C75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5D46"/>
    <w:rsid w:val="00176BF9"/>
    <w:rsid w:val="00177693"/>
    <w:rsid w:val="00177858"/>
    <w:rsid w:val="00180424"/>
    <w:rsid w:val="00180458"/>
    <w:rsid w:val="001807C6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4FCF"/>
    <w:rsid w:val="001856AD"/>
    <w:rsid w:val="001866C9"/>
    <w:rsid w:val="00186780"/>
    <w:rsid w:val="00186905"/>
    <w:rsid w:val="001871A2"/>
    <w:rsid w:val="001872BF"/>
    <w:rsid w:val="00187B59"/>
    <w:rsid w:val="001907BC"/>
    <w:rsid w:val="00190837"/>
    <w:rsid w:val="001909E4"/>
    <w:rsid w:val="00190D01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3051"/>
    <w:rsid w:val="0019332A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787E"/>
    <w:rsid w:val="00197A01"/>
    <w:rsid w:val="001A01B9"/>
    <w:rsid w:val="001A0297"/>
    <w:rsid w:val="001A0973"/>
    <w:rsid w:val="001A0B6F"/>
    <w:rsid w:val="001A1153"/>
    <w:rsid w:val="001A2096"/>
    <w:rsid w:val="001A2A53"/>
    <w:rsid w:val="001A2D71"/>
    <w:rsid w:val="001A3807"/>
    <w:rsid w:val="001A4218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1C3"/>
    <w:rsid w:val="001B4773"/>
    <w:rsid w:val="001B5840"/>
    <w:rsid w:val="001B5A61"/>
    <w:rsid w:val="001B5D30"/>
    <w:rsid w:val="001B60E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F4"/>
    <w:rsid w:val="001D2778"/>
    <w:rsid w:val="001D2DC7"/>
    <w:rsid w:val="001D306D"/>
    <w:rsid w:val="001D3771"/>
    <w:rsid w:val="001D3878"/>
    <w:rsid w:val="001D41DE"/>
    <w:rsid w:val="001D44C5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2085"/>
    <w:rsid w:val="00242685"/>
    <w:rsid w:val="00242C81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7CD"/>
    <w:rsid w:val="00262138"/>
    <w:rsid w:val="0026214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17"/>
    <w:rsid w:val="00265CDC"/>
    <w:rsid w:val="00265E5D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1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36C"/>
    <w:rsid w:val="002A28F7"/>
    <w:rsid w:val="002A2A7A"/>
    <w:rsid w:val="002A2AD6"/>
    <w:rsid w:val="002A3065"/>
    <w:rsid w:val="002A3F84"/>
    <w:rsid w:val="002A46AC"/>
    <w:rsid w:val="002A482A"/>
    <w:rsid w:val="002A4C39"/>
    <w:rsid w:val="002A4CDC"/>
    <w:rsid w:val="002A67F2"/>
    <w:rsid w:val="002A6B0F"/>
    <w:rsid w:val="002A7C94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5FA"/>
    <w:rsid w:val="002B5B52"/>
    <w:rsid w:val="002B5B65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B97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4302"/>
    <w:rsid w:val="00314C88"/>
    <w:rsid w:val="00315762"/>
    <w:rsid w:val="00315B2E"/>
    <w:rsid w:val="00316BB1"/>
    <w:rsid w:val="003171B8"/>
    <w:rsid w:val="003171D2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2B64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99"/>
    <w:rsid w:val="003374B7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CA2"/>
    <w:rsid w:val="00366FE9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75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0656"/>
    <w:rsid w:val="003D14E3"/>
    <w:rsid w:val="003D15FA"/>
    <w:rsid w:val="003D1A98"/>
    <w:rsid w:val="003D2749"/>
    <w:rsid w:val="003D28A7"/>
    <w:rsid w:val="003D2CD7"/>
    <w:rsid w:val="003D30D7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3AF"/>
    <w:rsid w:val="003E3E30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644"/>
    <w:rsid w:val="00420DC4"/>
    <w:rsid w:val="00420E4A"/>
    <w:rsid w:val="00421080"/>
    <w:rsid w:val="004210B0"/>
    <w:rsid w:val="004210FF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A62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773"/>
    <w:rsid w:val="00477867"/>
    <w:rsid w:val="00477B17"/>
    <w:rsid w:val="00477E79"/>
    <w:rsid w:val="004809A4"/>
    <w:rsid w:val="00480DCC"/>
    <w:rsid w:val="004819EB"/>
    <w:rsid w:val="00481D2F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A7"/>
    <w:rsid w:val="004B29FA"/>
    <w:rsid w:val="004B2EA1"/>
    <w:rsid w:val="004B2EFA"/>
    <w:rsid w:val="004B34E7"/>
    <w:rsid w:val="004B3D13"/>
    <w:rsid w:val="004B40EF"/>
    <w:rsid w:val="004B4227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C66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C0C"/>
    <w:rsid w:val="004F7FC7"/>
    <w:rsid w:val="005000F0"/>
    <w:rsid w:val="00500B1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3A5F"/>
    <w:rsid w:val="00513B49"/>
    <w:rsid w:val="00513C05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0EA4"/>
    <w:rsid w:val="00531393"/>
    <w:rsid w:val="00531B0C"/>
    <w:rsid w:val="005328DC"/>
    <w:rsid w:val="0053430B"/>
    <w:rsid w:val="00534673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9D7"/>
    <w:rsid w:val="00545C84"/>
    <w:rsid w:val="00545EB1"/>
    <w:rsid w:val="00546634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2F7"/>
    <w:rsid w:val="0055552C"/>
    <w:rsid w:val="0055586C"/>
    <w:rsid w:val="0055631C"/>
    <w:rsid w:val="00556808"/>
    <w:rsid w:val="00557484"/>
    <w:rsid w:val="0055765C"/>
    <w:rsid w:val="00557ACC"/>
    <w:rsid w:val="00557C4F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28E"/>
    <w:rsid w:val="005C5519"/>
    <w:rsid w:val="005C5B77"/>
    <w:rsid w:val="005C6A71"/>
    <w:rsid w:val="005C6BDD"/>
    <w:rsid w:val="005C7004"/>
    <w:rsid w:val="005C7C2E"/>
    <w:rsid w:val="005D024A"/>
    <w:rsid w:val="005D0F07"/>
    <w:rsid w:val="005D1989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20BB"/>
    <w:rsid w:val="005E2675"/>
    <w:rsid w:val="005E3820"/>
    <w:rsid w:val="005E481A"/>
    <w:rsid w:val="005E4A01"/>
    <w:rsid w:val="005E4C27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6772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F5C"/>
    <w:rsid w:val="0062342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8FD"/>
    <w:rsid w:val="00641FC9"/>
    <w:rsid w:val="00642B30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6DE0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87140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EBA"/>
    <w:rsid w:val="00693A3E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158A"/>
    <w:rsid w:val="006A17C8"/>
    <w:rsid w:val="006A218C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A14"/>
    <w:rsid w:val="006B062B"/>
    <w:rsid w:val="006B0AC3"/>
    <w:rsid w:val="006B0BA9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1B7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8F1"/>
    <w:rsid w:val="006C7A34"/>
    <w:rsid w:val="006D0A68"/>
    <w:rsid w:val="006D14EB"/>
    <w:rsid w:val="006D1D38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822"/>
    <w:rsid w:val="006E0C8D"/>
    <w:rsid w:val="006E103D"/>
    <w:rsid w:val="006E135A"/>
    <w:rsid w:val="006E1963"/>
    <w:rsid w:val="006E21AC"/>
    <w:rsid w:val="006E2213"/>
    <w:rsid w:val="006E2587"/>
    <w:rsid w:val="006E25BE"/>
    <w:rsid w:val="006E2CB1"/>
    <w:rsid w:val="006E2FA8"/>
    <w:rsid w:val="006E3B72"/>
    <w:rsid w:val="006E42AE"/>
    <w:rsid w:val="006E440A"/>
    <w:rsid w:val="006E4C79"/>
    <w:rsid w:val="006E51EA"/>
    <w:rsid w:val="006E5428"/>
    <w:rsid w:val="006E56CC"/>
    <w:rsid w:val="006E5916"/>
    <w:rsid w:val="006E635C"/>
    <w:rsid w:val="006E69CC"/>
    <w:rsid w:val="006E7AB1"/>
    <w:rsid w:val="006E7DA8"/>
    <w:rsid w:val="006F0E32"/>
    <w:rsid w:val="006F11F2"/>
    <w:rsid w:val="006F1FAF"/>
    <w:rsid w:val="006F2A96"/>
    <w:rsid w:val="006F37A2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309"/>
    <w:rsid w:val="006F7852"/>
    <w:rsid w:val="006F798F"/>
    <w:rsid w:val="00700226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5D0D"/>
    <w:rsid w:val="007360BC"/>
    <w:rsid w:val="0073634B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A87"/>
    <w:rsid w:val="007C274B"/>
    <w:rsid w:val="007C2D49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CE2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C9"/>
    <w:rsid w:val="007F68A4"/>
    <w:rsid w:val="007F68FF"/>
    <w:rsid w:val="007F69EC"/>
    <w:rsid w:val="007F7269"/>
    <w:rsid w:val="007F7804"/>
    <w:rsid w:val="007F7A61"/>
    <w:rsid w:val="00800A3B"/>
    <w:rsid w:val="00800E02"/>
    <w:rsid w:val="008010E3"/>
    <w:rsid w:val="008012E4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0D80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4E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1E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DAD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0D5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EEB"/>
    <w:rsid w:val="008B276F"/>
    <w:rsid w:val="008B28D2"/>
    <w:rsid w:val="008B2B10"/>
    <w:rsid w:val="008B318F"/>
    <w:rsid w:val="008B440D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6C"/>
    <w:rsid w:val="0092714C"/>
    <w:rsid w:val="009273E0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E33"/>
    <w:rsid w:val="00950B48"/>
    <w:rsid w:val="00951129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2E3"/>
    <w:rsid w:val="009D3890"/>
    <w:rsid w:val="009D3A92"/>
    <w:rsid w:val="009D3C51"/>
    <w:rsid w:val="009D4EC1"/>
    <w:rsid w:val="009D5987"/>
    <w:rsid w:val="009D5AD0"/>
    <w:rsid w:val="009D5D02"/>
    <w:rsid w:val="009D5FF0"/>
    <w:rsid w:val="009D6374"/>
    <w:rsid w:val="009D67DB"/>
    <w:rsid w:val="009D6F00"/>
    <w:rsid w:val="009D70F6"/>
    <w:rsid w:val="009D77A8"/>
    <w:rsid w:val="009D7836"/>
    <w:rsid w:val="009D787E"/>
    <w:rsid w:val="009D7BC4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C1C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D5E"/>
    <w:rsid w:val="00A60EB2"/>
    <w:rsid w:val="00A617EC"/>
    <w:rsid w:val="00A618D9"/>
    <w:rsid w:val="00A61B8E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3DE"/>
    <w:rsid w:val="00A8166D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3006"/>
    <w:rsid w:val="00A9314A"/>
    <w:rsid w:val="00A932CE"/>
    <w:rsid w:val="00A933B4"/>
    <w:rsid w:val="00A93559"/>
    <w:rsid w:val="00A93C65"/>
    <w:rsid w:val="00A93EAD"/>
    <w:rsid w:val="00A943A0"/>
    <w:rsid w:val="00A94714"/>
    <w:rsid w:val="00A94AEF"/>
    <w:rsid w:val="00A94E17"/>
    <w:rsid w:val="00A95111"/>
    <w:rsid w:val="00A9560A"/>
    <w:rsid w:val="00A96CD7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7EE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40"/>
    <w:rsid w:val="00AC4CB6"/>
    <w:rsid w:val="00AC4EB4"/>
    <w:rsid w:val="00AC50D4"/>
    <w:rsid w:val="00AC57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75F"/>
    <w:rsid w:val="00AD4844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13C"/>
    <w:rsid w:val="00B03272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E32"/>
    <w:rsid w:val="00B16ADA"/>
    <w:rsid w:val="00B17813"/>
    <w:rsid w:val="00B201D6"/>
    <w:rsid w:val="00B20AEF"/>
    <w:rsid w:val="00B2111F"/>
    <w:rsid w:val="00B21612"/>
    <w:rsid w:val="00B21700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7D7"/>
    <w:rsid w:val="00B508D8"/>
    <w:rsid w:val="00B50EF1"/>
    <w:rsid w:val="00B512FE"/>
    <w:rsid w:val="00B519FE"/>
    <w:rsid w:val="00B52AB7"/>
    <w:rsid w:val="00B533C1"/>
    <w:rsid w:val="00B53BE4"/>
    <w:rsid w:val="00B53F06"/>
    <w:rsid w:val="00B54ABE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6DA"/>
    <w:rsid w:val="00B95A34"/>
    <w:rsid w:val="00B96312"/>
    <w:rsid w:val="00B9675B"/>
    <w:rsid w:val="00B96864"/>
    <w:rsid w:val="00B96BD3"/>
    <w:rsid w:val="00B978BE"/>
    <w:rsid w:val="00B97BBB"/>
    <w:rsid w:val="00BA0139"/>
    <w:rsid w:val="00BA0252"/>
    <w:rsid w:val="00BA20E2"/>
    <w:rsid w:val="00BA2291"/>
    <w:rsid w:val="00BA27B7"/>
    <w:rsid w:val="00BA2925"/>
    <w:rsid w:val="00BA2E1E"/>
    <w:rsid w:val="00BA32D6"/>
    <w:rsid w:val="00BA3327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0116"/>
    <w:rsid w:val="00BB100B"/>
    <w:rsid w:val="00BB1552"/>
    <w:rsid w:val="00BB21DB"/>
    <w:rsid w:val="00BB22C4"/>
    <w:rsid w:val="00BB272C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791"/>
    <w:rsid w:val="00BD2DB7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1DD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20A"/>
    <w:rsid w:val="00C07C7C"/>
    <w:rsid w:val="00C07E50"/>
    <w:rsid w:val="00C1002C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17230"/>
    <w:rsid w:val="00C20119"/>
    <w:rsid w:val="00C204A1"/>
    <w:rsid w:val="00C210E4"/>
    <w:rsid w:val="00C219F5"/>
    <w:rsid w:val="00C21D8C"/>
    <w:rsid w:val="00C22378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11A"/>
    <w:rsid w:val="00C27299"/>
    <w:rsid w:val="00C2768E"/>
    <w:rsid w:val="00C278B2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0A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53"/>
    <w:rsid w:val="00C502BD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4967"/>
    <w:rsid w:val="00C750A7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3D2D"/>
    <w:rsid w:val="00C940BA"/>
    <w:rsid w:val="00C94480"/>
    <w:rsid w:val="00C945A4"/>
    <w:rsid w:val="00C94D47"/>
    <w:rsid w:val="00C956ED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B05E8"/>
    <w:rsid w:val="00CB0A1F"/>
    <w:rsid w:val="00CB0B02"/>
    <w:rsid w:val="00CB0B6B"/>
    <w:rsid w:val="00CB0B91"/>
    <w:rsid w:val="00CB0ECD"/>
    <w:rsid w:val="00CB0F0D"/>
    <w:rsid w:val="00CB1C86"/>
    <w:rsid w:val="00CB246C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2F"/>
    <w:rsid w:val="00CC345E"/>
    <w:rsid w:val="00CC3846"/>
    <w:rsid w:val="00CC3994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67C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306AD"/>
    <w:rsid w:val="00D307C1"/>
    <w:rsid w:val="00D30EFA"/>
    <w:rsid w:val="00D31106"/>
    <w:rsid w:val="00D31340"/>
    <w:rsid w:val="00D32B16"/>
    <w:rsid w:val="00D32BCF"/>
    <w:rsid w:val="00D3361C"/>
    <w:rsid w:val="00D33695"/>
    <w:rsid w:val="00D33AB9"/>
    <w:rsid w:val="00D33C7C"/>
    <w:rsid w:val="00D34D6A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6403"/>
    <w:rsid w:val="00D86469"/>
    <w:rsid w:val="00D8649A"/>
    <w:rsid w:val="00D868AE"/>
    <w:rsid w:val="00D869FF"/>
    <w:rsid w:val="00D86D7E"/>
    <w:rsid w:val="00D87420"/>
    <w:rsid w:val="00D874B2"/>
    <w:rsid w:val="00D91943"/>
    <w:rsid w:val="00D91969"/>
    <w:rsid w:val="00D92027"/>
    <w:rsid w:val="00D922AE"/>
    <w:rsid w:val="00D92A4F"/>
    <w:rsid w:val="00D92B75"/>
    <w:rsid w:val="00D92D3C"/>
    <w:rsid w:val="00D92DE2"/>
    <w:rsid w:val="00D9304A"/>
    <w:rsid w:val="00D9360C"/>
    <w:rsid w:val="00D93881"/>
    <w:rsid w:val="00D93ACB"/>
    <w:rsid w:val="00D93DB4"/>
    <w:rsid w:val="00D93E37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015"/>
    <w:rsid w:val="00DF0E09"/>
    <w:rsid w:val="00DF2326"/>
    <w:rsid w:val="00DF2C2C"/>
    <w:rsid w:val="00DF45E3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1E9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AB"/>
    <w:rsid w:val="00E55CAB"/>
    <w:rsid w:val="00E55F7B"/>
    <w:rsid w:val="00E56363"/>
    <w:rsid w:val="00E563DB"/>
    <w:rsid w:val="00E57524"/>
    <w:rsid w:val="00E576D0"/>
    <w:rsid w:val="00E579B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2242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6268"/>
    <w:rsid w:val="00E968CC"/>
    <w:rsid w:val="00E97816"/>
    <w:rsid w:val="00E97B18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457E"/>
    <w:rsid w:val="00EB4640"/>
    <w:rsid w:val="00EB5566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4315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40A"/>
    <w:rsid w:val="00F0177A"/>
    <w:rsid w:val="00F0186A"/>
    <w:rsid w:val="00F018AE"/>
    <w:rsid w:val="00F022F6"/>
    <w:rsid w:val="00F023D2"/>
    <w:rsid w:val="00F0277C"/>
    <w:rsid w:val="00F027BB"/>
    <w:rsid w:val="00F02988"/>
    <w:rsid w:val="00F032E2"/>
    <w:rsid w:val="00F037CC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058F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47C9B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581"/>
    <w:rsid w:val="00F658C6"/>
    <w:rsid w:val="00F65921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64C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40A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B54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963"/>
    <w:rsid w:val="00FD40A6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62B"/>
    <w:rsid w:val="00FF39FF"/>
    <w:rsid w:val="00FF3FAC"/>
    <w:rsid w:val="00FF422A"/>
    <w:rsid w:val="00FF45F3"/>
    <w:rsid w:val="00FF4A70"/>
    <w:rsid w:val="00FF50BD"/>
    <w:rsid w:val="00FF51A8"/>
    <w:rsid w:val="00FF51DD"/>
    <w:rsid w:val="00FF57F5"/>
    <w:rsid w:val="00FF5D5E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064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uiPriority w:val="59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PlanNum@entel.c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inetur.gob.es/telecomunicaciones/es-%09ES/Servicios/Numeracion/Normativa/Paginas/Social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hyperlink" Target="http://www.itu.int/itu-t/inr/nnp/index.html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yperlink" Target="mailto:jarodrigueza@minetur.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Tel:+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mocosjapan.co.jp" TargetMode="Externa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lanNum@entel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B324-0A77-4375-B0C1-59E4026A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25</Pages>
  <Words>8006</Words>
  <Characters>32471</Characters>
  <Application>Microsoft Office Word</Application>
  <DocSecurity>0</DocSecurity>
  <Lines>270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40397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38</cp:revision>
  <cp:lastPrinted>2013-07-10T09:24:00Z</cp:lastPrinted>
  <dcterms:created xsi:type="dcterms:W3CDTF">2013-06-14T09:47:00Z</dcterms:created>
  <dcterms:modified xsi:type="dcterms:W3CDTF">2013-07-10T10:00:00Z</dcterms:modified>
</cp:coreProperties>
</file>