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78694E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78694E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8252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704A0C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bookmarkStart w:id="0" w:name="_GoBack"/>
            <w:bookmarkEnd w:id="0"/>
            <w:r w:rsidR="0088252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826E3F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88252E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2644A">
              <w:rPr>
                <w:color w:val="FFFFFF"/>
                <w:lang w:val="fr-FR"/>
              </w:rPr>
              <w:t>I</w:t>
            </w:r>
            <w:r w:rsidR="00826E3F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8252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26E3F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88252E">
              <w:rPr>
                <w:color w:val="FFFFFF"/>
                <w:lang w:val="es-ES"/>
              </w:rPr>
              <w:t>febrero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78694E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25" w:name="_Toc286165545"/>
            <w:bookmarkStart w:id="26" w:name="_Toc295388390"/>
            <w:bookmarkStart w:id="27" w:name="_Toc296610503"/>
            <w:bookmarkStart w:id="28" w:name="_Toc321308873"/>
            <w:bookmarkStart w:id="29" w:name="_Toc323907406"/>
            <w:bookmarkStart w:id="30" w:name="_Toc332274656"/>
            <w:bookmarkStart w:id="31" w:name="_Toc334778508"/>
            <w:bookmarkStart w:id="32" w:name="_Toc337214299"/>
            <w:bookmarkStart w:id="33" w:name="_Toc340228236"/>
            <w:bookmarkStart w:id="34" w:name="_Toc341435079"/>
            <w:bookmarkStart w:id="35" w:name="_Toc342912212"/>
            <w:bookmarkStart w:id="36" w:name="_Toc343265186"/>
            <w:bookmarkStart w:id="37" w:name="_Toc345584972"/>
            <w:bookmarkStart w:id="38" w:name="_Toc348013759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25"/>
              <w:bookmarkEnd w:id="26"/>
              <w:bookmarkEnd w:id="27"/>
              <w:bookmarkEnd w:id="28"/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39" w:name="_Toc286165546"/>
            <w:bookmarkStart w:id="40" w:name="_Toc295388391"/>
            <w:bookmarkStart w:id="41" w:name="_Toc296610504"/>
            <w:bookmarkStart w:id="42" w:name="_Toc321308874"/>
            <w:bookmarkStart w:id="43" w:name="_Toc323907407"/>
            <w:bookmarkStart w:id="44" w:name="_Toc332274657"/>
            <w:bookmarkStart w:id="45" w:name="_Toc334778509"/>
            <w:bookmarkStart w:id="46" w:name="_Toc337214300"/>
            <w:bookmarkStart w:id="47" w:name="_Toc340228237"/>
            <w:bookmarkStart w:id="48" w:name="_Toc341435080"/>
            <w:bookmarkStart w:id="49" w:name="_Toc342912213"/>
            <w:bookmarkStart w:id="50" w:name="_Toc343265187"/>
            <w:bookmarkStart w:id="51" w:name="_Toc345584973"/>
            <w:bookmarkStart w:id="52" w:name="_Toc348013760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53" w:name="_Toc253408616"/>
      <w:bookmarkStart w:id="54" w:name="_Toc255825117"/>
      <w:bookmarkStart w:id="55" w:name="_Toc259796933"/>
      <w:bookmarkStart w:id="56" w:name="_Toc262578224"/>
      <w:bookmarkStart w:id="57" w:name="_Toc265230206"/>
      <w:bookmarkStart w:id="58" w:name="_Toc266196246"/>
      <w:bookmarkStart w:id="59" w:name="_Toc266196851"/>
      <w:bookmarkStart w:id="60" w:name="_Toc268852783"/>
      <w:bookmarkStart w:id="61" w:name="_Toc271705005"/>
      <w:bookmarkStart w:id="62" w:name="_Toc273033460"/>
      <w:bookmarkStart w:id="63" w:name="_Toc274227192"/>
      <w:bookmarkStart w:id="64" w:name="_Toc276730705"/>
      <w:bookmarkStart w:id="65" w:name="_Toc279670829"/>
      <w:bookmarkStart w:id="66" w:name="_Toc280349882"/>
      <w:bookmarkStart w:id="67" w:name="_Toc282526514"/>
      <w:bookmarkStart w:id="68" w:name="_Toc283740089"/>
      <w:bookmarkStart w:id="69" w:name="_Toc286165547"/>
      <w:bookmarkStart w:id="70" w:name="_Toc288732119"/>
      <w:bookmarkStart w:id="71" w:name="_Toc291005937"/>
      <w:bookmarkStart w:id="72" w:name="_Toc292706388"/>
      <w:bookmarkStart w:id="73" w:name="_Toc295388392"/>
      <w:bookmarkStart w:id="74" w:name="_Toc296610505"/>
      <w:bookmarkStart w:id="75" w:name="_Toc297899981"/>
      <w:bookmarkStart w:id="76" w:name="_Toc301947203"/>
      <w:bookmarkStart w:id="77" w:name="_Toc303344655"/>
      <w:bookmarkStart w:id="78" w:name="_Toc304895924"/>
      <w:bookmarkStart w:id="79" w:name="_Toc308532549"/>
      <w:bookmarkStart w:id="80" w:name="_Toc313981343"/>
      <w:bookmarkStart w:id="81" w:name="_Toc316480891"/>
      <w:bookmarkStart w:id="82" w:name="_Toc319073131"/>
      <w:bookmarkStart w:id="83" w:name="_Toc320602811"/>
      <w:bookmarkStart w:id="84" w:name="_Toc321308875"/>
      <w:bookmarkStart w:id="85" w:name="_Toc323050811"/>
      <w:bookmarkStart w:id="86" w:name="_Toc323907408"/>
      <w:bookmarkStart w:id="87" w:name="_Toc331071411"/>
      <w:bookmarkStart w:id="88" w:name="_Toc332274658"/>
      <w:bookmarkStart w:id="89" w:name="_Toc334778510"/>
      <w:bookmarkStart w:id="90" w:name="_Toc336263067"/>
      <w:bookmarkStart w:id="91" w:name="_Toc337214301"/>
      <w:bookmarkStart w:id="92" w:name="_Toc338334117"/>
      <w:bookmarkStart w:id="93" w:name="_Toc340228238"/>
      <w:bookmarkStart w:id="94" w:name="_Toc341435081"/>
      <w:bookmarkStart w:id="95" w:name="_Toc342912214"/>
      <w:bookmarkStart w:id="96" w:name="_Toc343265188"/>
      <w:bookmarkStart w:id="97" w:name="_Toc345584974"/>
      <w:bookmarkStart w:id="98" w:name="_Toc346877106"/>
      <w:bookmarkStart w:id="99" w:name="_Toc348013761"/>
      <w:r w:rsidRPr="00D76B19">
        <w:rPr>
          <w:lang w:val="es-ES"/>
        </w:rPr>
        <w:lastRenderedPageBreak/>
        <w:t>Índice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9553D5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7F280B" w:rsidRDefault="007F280B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A5AD5">
        <w:rPr>
          <w:lang w:val="es-ES_tradnl"/>
        </w:rPr>
        <w:t>Aprobación de Recomendaciones UIT-T</w:t>
      </w:r>
      <w:r w:rsidRPr="0078694E">
        <w:rPr>
          <w:webHidden/>
          <w:lang w:val="es-ES"/>
        </w:rPr>
        <w:tab/>
      </w:r>
      <w:r w:rsidRPr="0078694E">
        <w:rPr>
          <w:webHidden/>
          <w:lang w:val="es-ES"/>
        </w:rPr>
        <w:tab/>
        <w:t>4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>Servicio telefónico</w:t>
      </w:r>
      <w:r w:rsidR="00A14E46">
        <w:rPr>
          <w:lang w:val="es-ES_tradnl"/>
        </w:rPr>
        <w:t>: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Burkina</w:t>
      </w:r>
      <w:r w:rsidRPr="00A14E46">
        <w:rPr>
          <w:i/>
          <w:lang w:val="es-ES"/>
        </w:rPr>
        <w:t xml:space="preserve"> Faso</w:t>
      </w:r>
      <w:r w:rsidR="00A14E46" w:rsidRPr="00A14E46">
        <w:rPr>
          <w:i/>
          <w:lang w:val="es-ES"/>
        </w:rPr>
        <w:t xml:space="preserve"> (Autorité </w:t>
      </w:r>
      <w:r w:rsidR="00A14E46" w:rsidRPr="00A14E46">
        <w:rPr>
          <w:i/>
          <w:lang w:val="es-ES_tradnl"/>
        </w:rPr>
        <w:t>de</w:t>
      </w:r>
      <w:r w:rsidR="00A14E46" w:rsidRPr="00A14E46">
        <w:rPr>
          <w:i/>
          <w:lang w:val="es-ES"/>
        </w:rPr>
        <w:t xml:space="preserve"> Régulation des Communications Electroniques et des Postes (ARCEP</w:t>
      </w:r>
      <w:r w:rsidR="001856E6">
        <w:rPr>
          <w:i/>
          <w:lang w:val="es-ES"/>
        </w:rPr>
        <w:t>)</w:t>
      </w:r>
      <w:r w:rsidR="00A14E46" w:rsidRPr="00A14E46">
        <w:rPr>
          <w:i/>
          <w:lang w:val="es-ES"/>
        </w:rPr>
        <w:t>,</w:t>
      </w:r>
      <w:r w:rsidR="00A14E46">
        <w:rPr>
          <w:i/>
          <w:lang w:val="es-ES"/>
        </w:rPr>
        <w:t xml:space="preserve"> </w:t>
      </w:r>
      <w:r w:rsidR="00A14E46" w:rsidRPr="00A14E46">
        <w:rPr>
          <w:i/>
          <w:lang w:val="es-ES"/>
        </w:rPr>
        <w:t>Ouagadougou)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5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Costa Rica</w:t>
      </w:r>
      <w:r w:rsidR="00A14E46" w:rsidRPr="00A14E46">
        <w:rPr>
          <w:i/>
          <w:lang w:val="es-ES_tradnl"/>
        </w:rPr>
        <w:t xml:space="preserve"> (Superintendencia</w:t>
      </w:r>
      <w:r w:rsidR="00A14E46" w:rsidRPr="00A14E46">
        <w:rPr>
          <w:i/>
          <w:lang w:val="es-CR"/>
        </w:rPr>
        <w:t xml:space="preserve"> de Telecomunicaciones (SUTEL)</w:t>
      </w:r>
      <w:r w:rsidR="00A14E46">
        <w:rPr>
          <w:i/>
          <w:lang w:val="es-CR"/>
        </w:rPr>
        <w:t>,</w:t>
      </w:r>
      <w:r w:rsidR="00A14E46" w:rsidRPr="00A14E46">
        <w:rPr>
          <w:i/>
          <w:lang w:val="es-CR"/>
        </w:rPr>
        <w:t xml:space="preserve"> </w:t>
      </w:r>
      <w:r w:rsidR="00A14E46" w:rsidRPr="00A14E46">
        <w:rPr>
          <w:i/>
          <w:lang w:val="es-ES"/>
        </w:rPr>
        <w:t>San José)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6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Kuwait</w:t>
      </w:r>
      <w:r w:rsidR="00A14E46" w:rsidRPr="00A14E46">
        <w:rPr>
          <w:i/>
          <w:lang w:val="es-ES_tradnl"/>
        </w:rPr>
        <w:t xml:space="preserve"> (Ministry</w:t>
      </w:r>
      <w:r w:rsidR="00A14E46" w:rsidRPr="00A14E46">
        <w:rPr>
          <w:i/>
          <w:lang w:val="es-ES"/>
        </w:rPr>
        <w:t xml:space="preserve"> of Communications (MOC), Safat)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6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Niue</w:t>
      </w:r>
      <w:r w:rsidR="00A14E46" w:rsidRPr="00A14E46">
        <w:rPr>
          <w:i/>
          <w:lang w:val="es-ES_tradnl"/>
        </w:rPr>
        <w:t xml:space="preserve"> (Telecom</w:t>
      </w:r>
      <w:r w:rsidR="00A14E46" w:rsidRPr="00A14E46">
        <w:rPr>
          <w:i/>
          <w:lang w:val="es-ES"/>
        </w:rPr>
        <w:t xml:space="preserve"> Niue, Alofi)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11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Túnez</w:t>
      </w:r>
      <w:r w:rsidR="00A14E46" w:rsidRPr="00A14E46">
        <w:rPr>
          <w:i/>
          <w:lang w:val="es-ES_tradnl"/>
        </w:rPr>
        <w:t xml:space="preserve"> (</w:t>
      </w:r>
      <w:r w:rsidR="00A14E46" w:rsidRPr="00A14E46">
        <w:rPr>
          <w:i/>
          <w:lang w:val="es-ES"/>
        </w:rPr>
        <w:t xml:space="preserve">Instance </w:t>
      </w:r>
      <w:r w:rsidR="00A14E46" w:rsidRPr="00A14E46">
        <w:rPr>
          <w:i/>
          <w:lang w:val="es-ES_tradnl"/>
        </w:rPr>
        <w:t>Nationale</w:t>
      </w:r>
      <w:r w:rsidR="00A14E46" w:rsidRPr="00A14E46">
        <w:rPr>
          <w:i/>
          <w:lang w:val="es-ES"/>
        </w:rPr>
        <w:t xml:space="preserve"> des Télécommunications (INT), Tunis)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11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 xml:space="preserve">Cambios en las </w:t>
      </w:r>
      <w:r w:rsidRPr="00A14E46">
        <w:t>Administraciones</w:t>
      </w:r>
      <w:r w:rsidRPr="001941F3">
        <w:rPr>
          <w:lang w:val="es-ES_tradnl"/>
        </w:rPr>
        <w:t>/EER y otras entidades u Organizaciones</w:t>
      </w:r>
      <w:r w:rsidR="00A14E46">
        <w:rPr>
          <w:webHidden/>
        </w:rPr>
        <w:t>: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Países</w:t>
      </w:r>
      <w:r w:rsidRPr="00A14E46">
        <w:rPr>
          <w:i/>
          <w:lang w:val="es-ES"/>
        </w:rPr>
        <w:t xml:space="preserve"> Bajos</w:t>
      </w:r>
      <w:r w:rsidR="00A14E46" w:rsidRPr="00A14E46">
        <w:rPr>
          <w:i/>
          <w:lang w:val="es-ES"/>
        </w:rPr>
        <w:t xml:space="preserve"> (Ministry </w:t>
      </w:r>
      <w:r w:rsidR="00A14E46" w:rsidRPr="00A14E46">
        <w:rPr>
          <w:i/>
          <w:lang w:val="es-ES_tradnl"/>
        </w:rPr>
        <w:t>of</w:t>
      </w:r>
      <w:r w:rsidR="00A14E46" w:rsidRPr="00A14E46">
        <w:rPr>
          <w:i/>
          <w:lang w:val="es-ES"/>
        </w:rPr>
        <w:t xml:space="preserve"> Economic Affairs, Agriculture and Innovation, The Hague): Cambios </w:t>
      </w:r>
      <w:r w:rsidR="00A14E46" w:rsidRPr="00A14E46">
        <w:rPr>
          <w:i/>
          <w:lang w:val="es-ES_tradnl"/>
        </w:rPr>
        <w:t>de</w:t>
      </w:r>
      <w:r w:rsidR="00A14E46" w:rsidRPr="00A14E46">
        <w:rPr>
          <w:i/>
          <w:lang w:val="es-ES_tradnl"/>
        </w:rPr>
        <w:br/>
      </w:r>
      <w:r w:rsidR="00A14E46" w:rsidRPr="00A14E46">
        <w:rPr>
          <w:i/>
          <w:lang w:val="es-ES"/>
        </w:rPr>
        <w:t>nombre y de URL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13</w:t>
      </w:r>
    </w:p>
    <w:p w:rsidR="001941F3" w:rsidRPr="001941F3" w:rsidRDefault="001941F3" w:rsidP="0061053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Rumania</w:t>
      </w:r>
      <w:r w:rsidR="00A14E46" w:rsidRPr="00A14E46">
        <w:rPr>
          <w:i/>
          <w:lang w:val="es-ES_tradnl"/>
        </w:rPr>
        <w:t xml:space="preserve"> (</w:t>
      </w:r>
      <w:r w:rsidR="00A14E46" w:rsidRPr="00A14E46">
        <w:rPr>
          <w:i/>
          <w:lang w:val="en-US"/>
        </w:rPr>
        <w:t xml:space="preserve">Ministry of </w:t>
      </w:r>
      <w:r w:rsidR="00A14E46" w:rsidRPr="00A14E46">
        <w:rPr>
          <w:i/>
          <w:lang w:val="es-ES_tradnl"/>
        </w:rPr>
        <w:t>Communications</w:t>
      </w:r>
      <w:r w:rsidR="00A14E46" w:rsidRPr="00A14E46">
        <w:rPr>
          <w:i/>
          <w:lang w:val="en-US"/>
        </w:rPr>
        <w:t xml:space="preserve"> and Information Society, Bucharest)</w:t>
      </w:r>
      <w:r w:rsidR="00A14E46">
        <w:rPr>
          <w:i/>
          <w:lang w:val="en-US"/>
        </w:rPr>
        <w:t>:</w:t>
      </w:r>
      <w:r w:rsidR="00A14E46" w:rsidRPr="00A14E46">
        <w:rPr>
          <w:lang w:val="es-ES"/>
        </w:rPr>
        <w:t xml:space="preserve"> </w:t>
      </w:r>
      <w:r w:rsidR="00A14E46" w:rsidRPr="00A14E46">
        <w:rPr>
          <w:i/>
          <w:lang w:val="es-ES"/>
        </w:rPr>
        <w:t xml:space="preserve">Cambios de nombre, </w:t>
      </w:r>
      <w:r w:rsidR="00A14E46" w:rsidRPr="00A14E46">
        <w:rPr>
          <w:i/>
          <w:lang w:val="es-ES_tradnl"/>
        </w:rPr>
        <w:t>de</w:t>
      </w:r>
      <w:r w:rsidR="00A14E46" w:rsidRPr="00A14E46">
        <w:rPr>
          <w:i/>
          <w:lang w:val="es-ES"/>
        </w:rPr>
        <w:t xml:space="preserve"> dirección electrónica y de</w:t>
      </w:r>
      <w:r w:rsidR="005B30C7">
        <w:rPr>
          <w:i/>
          <w:lang w:val="es-ES"/>
        </w:rPr>
        <w:t xml:space="preserve"> </w:t>
      </w:r>
      <w:r w:rsidR="00A14E46" w:rsidRPr="00A14E46">
        <w:rPr>
          <w:i/>
          <w:lang w:val="es-ES"/>
        </w:rPr>
        <w:t>URL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13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 xml:space="preserve">Otra </w:t>
      </w:r>
      <w:r w:rsidRPr="00A14E46">
        <w:t>comunicaci</w:t>
      </w:r>
      <w:r w:rsidR="001856E6">
        <w:t>ó</w:t>
      </w:r>
      <w:r w:rsidRPr="00A14E46">
        <w:t>n</w:t>
      </w:r>
      <w:r w:rsidR="00A14E46">
        <w:rPr>
          <w:webHidden/>
        </w:rPr>
        <w:t>:</w:t>
      </w:r>
    </w:p>
    <w:p w:rsidR="001941F3" w:rsidRPr="001941F3" w:rsidRDefault="001941F3" w:rsidP="00A14E4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rPr>
          <w:i/>
          <w:lang w:val="es-ES_tradnl"/>
        </w:rPr>
        <w:t>Venezuela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13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t>Restricciones</w:t>
      </w:r>
      <w:r w:rsidRPr="001941F3">
        <w:rPr>
          <w:lang w:val="es-ES_tradnl"/>
        </w:rPr>
        <w:t xml:space="preserve"> de servicio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14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14E46">
        <w:t>Comunicaciones</w:t>
      </w:r>
      <w:r w:rsidRPr="001941F3">
        <w:rPr>
          <w:lang w:val="es-ES_tradnl"/>
        </w:rPr>
        <w:t xml:space="preserve"> por intermediario (Call-Back) y procedimientos alternativos de llamada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14</w:t>
      </w:r>
    </w:p>
    <w:p w:rsidR="00A14E46" w:rsidRDefault="00A14E46" w:rsidP="00A14E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A14E46" w:rsidRPr="00FC5B29" w:rsidRDefault="00A14E46" w:rsidP="00A14E46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lastRenderedPageBreak/>
        <w:t>Enmiendas a las publicaciones de servicio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>Nomenclátor de las estaciones de barco y de las asignaciones a identidades del servicio móvil</w:t>
      </w:r>
      <w:r w:rsidR="00A14E46">
        <w:rPr>
          <w:lang w:val="es-ES_tradnl"/>
        </w:rPr>
        <w:br/>
      </w:r>
      <w:r w:rsidRPr="001941F3">
        <w:rPr>
          <w:lang w:val="es-ES_tradnl"/>
        </w:rPr>
        <w:t>marítimo</w:t>
      </w:r>
      <w:r w:rsidR="001856E6">
        <w:rPr>
          <w:lang w:val="es-ES_tradnl"/>
        </w:rPr>
        <w:t xml:space="preserve"> (Lista V)</w:t>
      </w:r>
      <w:r w:rsidR="00A14E46">
        <w:rPr>
          <w:lang w:val="es-ES_tradnl"/>
        </w:rPr>
        <w:tab/>
      </w:r>
      <w:r w:rsidR="00A14E46">
        <w:rPr>
          <w:lang w:val="es-ES_tradnl"/>
        </w:rPr>
        <w:tab/>
      </w:r>
      <w:r w:rsidRPr="001941F3">
        <w:rPr>
          <w:webHidden/>
        </w:rPr>
        <w:t>15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 xml:space="preserve">Lista de </w:t>
      </w:r>
      <w:r w:rsidRPr="00A14E46">
        <w:t>números</w:t>
      </w:r>
      <w:r w:rsidRPr="001941F3">
        <w:rPr>
          <w:lang w:val="es-ES_tradnl"/>
        </w:rPr>
        <w:t xml:space="preserve"> de identificación de expedidor de la tarjeta  con cargo a cuenta para</w:t>
      </w:r>
      <w:r w:rsidR="00A14E46">
        <w:rPr>
          <w:lang w:val="es-ES_tradnl"/>
        </w:rPr>
        <w:br/>
      </w:r>
      <w:r w:rsidRPr="001941F3">
        <w:rPr>
          <w:lang w:val="es-ES_tradnl"/>
        </w:rPr>
        <w:t xml:space="preserve">telecomunicaciones </w:t>
      </w:r>
      <w:r w:rsidRPr="00A14E46">
        <w:t>internacionales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15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>Indicativos de red para el servicio móvil (MNC) del  plan de identificación internacional para redes</w:t>
      </w:r>
      <w:r w:rsidR="00A14E46">
        <w:rPr>
          <w:lang w:val="es-ES_tradnl"/>
        </w:rPr>
        <w:br/>
      </w:r>
      <w:r w:rsidRPr="001941F3">
        <w:rPr>
          <w:lang w:val="es-ES_tradnl"/>
        </w:rPr>
        <w:t>públicas</w:t>
      </w:r>
      <w:r w:rsidR="00A14E46">
        <w:rPr>
          <w:lang w:val="es-ES_tradnl"/>
        </w:rPr>
        <w:t xml:space="preserve"> </w:t>
      </w:r>
      <w:r w:rsidRPr="001941F3">
        <w:rPr>
          <w:lang w:val="es-ES_tradnl"/>
        </w:rPr>
        <w:t>y usuarios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</w:t>
      </w:r>
      <w:r w:rsidR="00264FF8">
        <w:rPr>
          <w:webHidden/>
        </w:rPr>
        <w:t>5</w:t>
      </w:r>
    </w:p>
    <w:p w:rsidR="001941F3" w:rsidRP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941F3">
        <w:rPr>
          <w:lang w:val="es-ES_tradnl"/>
        </w:rPr>
        <w:t>Lista de códigos de operador de la UIT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</w:t>
      </w:r>
      <w:r w:rsidR="00264FF8">
        <w:rPr>
          <w:webHidden/>
        </w:rPr>
        <w:t>5</w:t>
      </w:r>
    </w:p>
    <w:p w:rsidR="001941F3" w:rsidRDefault="001941F3" w:rsidP="00A14E46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1941F3">
        <w:rPr>
          <w:lang w:val="es-ES"/>
        </w:rPr>
        <w:t xml:space="preserve">Lista de </w:t>
      </w:r>
      <w:r w:rsidRPr="00A14E46">
        <w:t>códigos</w:t>
      </w:r>
      <w:r w:rsidRPr="001941F3">
        <w:rPr>
          <w:lang w:val="es-ES"/>
        </w:rPr>
        <w:t xml:space="preserve"> de puntos de señalización internacional (ISPC)</w:t>
      </w:r>
      <w:r w:rsidRPr="001941F3">
        <w:rPr>
          <w:webHidden/>
        </w:rPr>
        <w:tab/>
      </w:r>
      <w:r w:rsidR="00A14E46">
        <w:rPr>
          <w:webHidden/>
        </w:rPr>
        <w:tab/>
      </w:r>
      <w:r w:rsidRPr="001941F3">
        <w:rPr>
          <w:webHidden/>
        </w:rPr>
        <w:t>1</w:t>
      </w:r>
      <w:r w:rsidR="00264FF8">
        <w:rPr>
          <w:webHidden/>
        </w:rPr>
        <w:t>5</w:t>
      </w:r>
    </w:p>
    <w:p w:rsidR="00264FF8" w:rsidRPr="00264FF8" w:rsidRDefault="00264FF8" w:rsidP="00264FF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F135E">
        <w:rPr>
          <w:lang w:val="es-ES_tradnl"/>
        </w:rPr>
        <w:t>Plan de nu</w:t>
      </w:r>
      <w:smartTag w:uri="urn:schemas-microsoft-com:office:smarttags" w:element="PersonName">
        <w:r w:rsidRPr="00CF135E">
          <w:rPr>
            <w:lang w:val="es-ES_tradnl"/>
          </w:rPr>
          <w:t>m</w:t>
        </w:r>
      </w:smartTag>
      <w:r w:rsidRPr="00CF135E">
        <w:rPr>
          <w:lang w:val="es-ES_tradnl"/>
        </w:rPr>
        <w:t>eración nacional</w:t>
      </w:r>
      <w:r>
        <w:rPr>
          <w:lang w:val="es-ES_tradnl"/>
        </w:rPr>
        <w:tab/>
      </w:r>
      <w:r>
        <w:rPr>
          <w:lang w:val="es-ES_tradnl"/>
        </w:rPr>
        <w:tab/>
        <w:t>16</w:t>
      </w:r>
    </w:p>
    <w:p w:rsidR="001941F3" w:rsidRDefault="001941F3" w:rsidP="001941F3">
      <w:pPr>
        <w:rPr>
          <w:rFonts w:eastAsiaTheme="minorEastAsia"/>
          <w:lang w:val="es-ES"/>
        </w:rPr>
      </w:pPr>
    </w:p>
    <w:p w:rsidR="00AF6AD7" w:rsidRDefault="00AF6AD7" w:rsidP="00AF6AD7">
      <w:pPr>
        <w:rPr>
          <w:lang w:val="es-ES"/>
        </w:rPr>
      </w:pPr>
    </w:p>
    <w:p w:rsidR="00BE4950" w:rsidRPr="00AF6AD7" w:rsidRDefault="00BE4950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78694E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28.III.2013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00" w:name="_Toc252180814"/>
      <w:bookmarkStart w:id="101" w:name="_Toc253408617"/>
      <w:bookmarkStart w:id="102" w:name="_Toc255825118"/>
      <w:bookmarkStart w:id="103" w:name="_Toc259796934"/>
      <w:bookmarkStart w:id="104" w:name="_Toc262578225"/>
      <w:bookmarkStart w:id="105" w:name="_Toc265230207"/>
      <w:bookmarkStart w:id="106" w:name="_Toc266196247"/>
      <w:bookmarkStart w:id="107" w:name="_Toc266196852"/>
      <w:bookmarkStart w:id="108" w:name="_Toc268852784"/>
      <w:bookmarkStart w:id="109" w:name="_Toc271705006"/>
      <w:bookmarkStart w:id="110" w:name="_Toc273033461"/>
      <w:bookmarkStart w:id="111" w:name="_Toc274227193"/>
      <w:bookmarkStart w:id="112" w:name="_Toc276730706"/>
      <w:bookmarkStart w:id="113" w:name="_Toc279670830"/>
      <w:bookmarkStart w:id="114" w:name="_Toc280349883"/>
      <w:bookmarkStart w:id="115" w:name="_Toc282526515"/>
      <w:bookmarkStart w:id="116" w:name="_Toc283740090"/>
      <w:bookmarkStart w:id="117" w:name="_Toc286165548"/>
      <w:bookmarkStart w:id="118" w:name="_Toc288732120"/>
      <w:bookmarkStart w:id="119" w:name="_Toc291005938"/>
      <w:bookmarkStart w:id="120" w:name="_Toc292706389"/>
      <w:bookmarkStart w:id="121" w:name="_Toc295388393"/>
      <w:bookmarkStart w:id="122" w:name="_Toc296610506"/>
      <w:bookmarkStart w:id="123" w:name="_Toc297899982"/>
      <w:bookmarkStart w:id="124" w:name="_Toc301947204"/>
      <w:bookmarkStart w:id="125" w:name="_Toc303344656"/>
      <w:bookmarkStart w:id="126" w:name="_Toc304895925"/>
      <w:bookmarkStart w:id="127" w:name="_Toc308532550"/>
      <w:bookmarkStart w:id="128" w:name="_Toc313981344"/>
      <w:bookmarkStart w:id="129" w:name="_Toc316480892"/>
      <w:bookmarkStart w:id="130" w:name="_Toc319073132"/>
      <w:bookmarkStart w:id="131" w:name="_Toc320602812"/>
      <w:bookmarkStart w:id="132" w:name="_Toc321308876"/>
      <w:bookmarkStart w:id="133" w:name="_Toc323050812"/>
      <w:bookmarkStart w:id="134" w:name="_Toc323907409"/>
      <w:bookmarkStart w:id="135" w:name="_Toc331071412"/>
      <w:bookmarkStart w:id="136" w:name="_Toc332274659"/>
      <w:bookmarkStart w:id="137" w:name="_Toc334778511"/>
      <w:bookmarkStart w:id="138" w:name="_Toc336263068"/>
      <w:bookmarkStart w:id="139" w:name="_Toc337214302"/>
      <w:bookmarkStart w:id="140" w:name="_Toc338334118"/>
      <w:bookmarkStart w:id="141" w:name="_Toc340228239"/>
      <w:bookmarkStart w:id="142" w:name="_Toc341435082"/>
      <w:bookmarkStart w:id="143" w:name="_Toc342912215"/>
      <w:bookmarkStart w:id="144" w:name="_Toc343265189"/>
      <w:bookmarkStart w:id="145" w:name="_Toc345584975"/>
      <w:bookmarkStart w:id="146" w:name="_Toc346877107"/>
      <w:bookmarkStart w:id="147" w:name="_Toc348013762"/>
      <w:r w:rsidRPr="00FC5B29">
        <w:rPr>
          <w:lang w:val="es-ES"/>
        </w:rPr>
        <w:lastRenderedPageBreak/>
        <w:t>INFORMACIÓN  GENERAL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48" w:name="_Toc252180815"/>
      <w:bookmarkStart w:id="149" w:name="_Toc253408618"/>
      <w:bookmarkStart w:id="150" w:name="_Toc255825119"/>
      <w:bookmarkStart w:id="151" w:name="_Toc259796935"/>
      <w:bookmarkStart w:id="152" w:name="_Toc262578226"/>
      <w:bookmarkStart w:id="153" w:name="_Toc265230208"/>
      <w:bookmarkStart w:id="154" w:name="_Toc266196248"/>
      <w:bookmarkStart w:id="155" w:name="_Toc266196853"/>
      <w:bookmarkStart w:id="156" w:name="_Toc268852785"/>
      <w:bookmarkStart w:id="157" w:name="_Toc271705007"/>
      <w:bookmarkStart w:id="158" w:name="_Toc273033462"/>
      <w:bookmarkStart w:id="159" w:name="_Toc274227194"/>
      <w:bookmarkStart w:id="160" w:name="_Toc276730707"/>
      <w:bookmarkStart w:id="161" w:name="_Toc279670831"/>
      <w:bookmarkStart w:id="162" w:name="_Toc280349884"/>
      <w:bookmarkStart w:id="163" w:name="_Toc282526516"/>
      <w:bookmarkStart w:id="164" w:name="_Toc283740091"/>
      <w:bookmarkStart w:id="165" w:name="_Toc286165549"/>
      <w:bookmarkStart w:id="166" w:name="_Toc288732121"/>
      <w:bookmarkStart w:id="167" w:name="_Toc291005939"/>
      <w:bookmarkStart w:id="168" w:name="_Toc292706390"/>
      <w:bookmarkStart w:id="169" w:name="_Toc295388394"/>
      <w:bookmarkStart w:id="170" w:name="_Toc296610507"/>
      <w:bookmarkStart w:id="171" w:name="_Toc297899983"/>
      <w:bookmarkStart w:id="172" w:name="_Toc301947205"/>
      <w:bookmarkStart w:id="173" w:name="_Toc303344657"/>
      <w:bookmarkStart w:id="174" w:name="_Toc304895926"/>
      <w:bookmarkStart w:id="175" w:name="_Toc308532551"/>
      <w:bookmarkStart w:id="176" w:name="_Toc311112751"/>
      <w:bookmarkStart w:id="177" w:name="_Toc313981345"/>
      <w:bookmarkStart w:id="178" w:name="_Toc316480893"/>
      <w:bookmarkStart w:id="179" w:name="_Toc319073133"/>
      <w:bookmarkStart w:id="180" w:name="_Toc320602813"/>
      <w:bookmarkStart w:id="181" w:name="_Toc321308877"/>
      <w:bookmarkStart w:id="182" w:name="_Toc323050813"/>
      <w:bookmarkStart w:id="183" w:name="_Toc323907410"/>
      <w:bookmarkStart w:id="184" w:name="_Toc331071413"/>
      <w:bookmarkStart w:id="185" w:name="_Toc332274660"/>
      <w:bookmarkStart w:id="186" w:name="_Toc334778512"/>
      <w:bookmarkStart w:id="187" w:name="_Toc336263069"/>
      <w:bookmarkStart w:id="188" w:name="_Toc337214303"/>
      <w:bookmarkStart w:id="189" w:name="_Toc338334119"/>
      <w:bookmarkStart w:id="190" w:name="_Toc340228240"/>
      <w:bookmarkStart w:id="191" w:name="_Toc341435083"/>
      <w:bookmarkStart w:id="192" w:name="_Toc342912216"/>
      <w:bookmarkStart w:id="193" w:name="_Toc343265190"/>
      <w:bookmarkStart w:id="194" w:name="_Toc345584976"/>
      <w:bookmarkStart w:id="195" w:name="_Toc346877108"/>
      <w:bookmarkStart w:id="196" w:name="_Toc348013763"/>
      <w:r w:rsidRPr="00F579A2">
        <w:rPr>
          <w:lang w:val="es-ES_tradnl"/>
        </w:rPr>
        <w:t>Listas anexas al Boletín de Explotación de la UIT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78694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97" w:name="_Toc10609490"/>
            <w:bookmarkStart w:id="198" w:name="_Toc7833766"/>
            <w:bookmarkStart w:id="199" w:name="_Toc8813736"/>
            <w:bookmarkStart w:id="200" w:name="_Toc10609497"/>
            <w:bookmarkStart w:id="20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F387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8694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F387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78694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F387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97"/>
      <w:bookmarkEnd w:id="198"/>
      <w:bookmarkEnd w:id="199"/>
      <w:bookmarkEnd w:id="200"/>
      <w:bookmarkEnd w:id="201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26E3F" w:rsidRPr="00173032" w:rsidRDefault="00826E3F" w:rsidP="00826E3F">
      <w:pPr>
        <w:pStyle w:val="Heading20"/>
        <w:spacing w:before="240"/>
        <w:rPr>
          <w:lang w:val="es-ES_tradnl"/>
        </w:rPr>
      </w:pPr>
      <w:bookmarkStart w:id="202" w:name="_Toc255825120"/>
      <w:bookmarkStart w:id="203" w:name="_Toc346877109"/>
      <w:bookmarkStart w:id="204" w:name="_Toc348013764"/>
      <w:r w:rsidRPr="00173032">
        <w:rPr>
          <w:lang w:val="es-ES_tradnl"/>
        </w:rPr>
        <w:lastRenderedPageBreak/>
        <w:t>Aprobación de Recomendaciones UIT-T</w:t>
      </w:r>
      <w:bookmarkEnd w:id="202"/>
      <w:bookmarkEnd w:id="203"/>
      <w:bookmarkEnd w:id="204"/>
    </w:p>
    <w:p w:rsidR="0088252E" w:rsidRDefault="0088252E" w:rsidP="0088252E">
      <w:pPr>
        <w:spacing w:before="240"/>
        <w:rPr>
          <w:lang w:val="es-ES"/>
        </w:rPr>
      </w:pPr>
      <w:r>
        <w:rPr>
          <w:lang w:val="es-ES"/>
        </w:rPr>
        <w:t>Por AAP-04</w:t>
      </w:r>
      <w:r w:rsidRPr="008B2192">
        <w:rPr>
          <w:lang w:val="es-ES"/>
        </w:rPr>
        <w:t xml:space="preserve">, </w:t>
      </w:r>
      <w:r w:rsidRPr="00C72104">
        <w:rPr>
          <w:lang w:val="es-ES"/>
        </w:rPr>
        <w:t>se anunció la aprobación de las Recomendaciones UIT-T siguientes, de conformidad con el procedimiento definido en la Recomendación UIT-T A.8:</w:t>
      </w:r>
      <w:r>
        <w:rPr>
          <w:lang w:val="es-ES"/>
        </w:rPr>
        <w:t xml:space="preserve"> (solamente en inglés)</w:t>
      </w:r>
    </w:p>
    <w:p w:rsidR="0088252E" w:rsidRDefault="0088252E" w:rsidP="0088252E">
      <w:pPr>
        <w:ind w:left="567" w:hanging="567"/>
        <w:rPr>
          <w:b/>
          <w:bCs/>
          <w:color w:val="FF0000"/>
        </w:rPr>
      </w:pPr>
      <w:r>
        <w:t>–</w:t>
      </w:r>
      <w:r>
        <w:tab/>
        <w:t>Recommendation ITU-T G.8021.1/Y.1341.1 (29/10/2012): Types and characteristics of ethernet transport network equipment</w:t>
      </w:r>
    </w:p>
    <w:p w:rsidR="00826E3F" w:rsidRPr="0078694E" w:rsidRDefault="00826E3F" w:rsidP="00826E3F">
      <w:pPr>
        <w:rPr>
          <w:lang w:val="fr-CH"/>
        </w:rPr>
      </w:pPr>
    </w:p>
    <w:p w:rsidR="00826E3F" w:rsidRDefault="00826E3F" w:rsidP="00826E3F">
      <w:pPr>
        <w:rPr>
          <w:lang w:val="fr-CH"/>
        </w:rPr>
      </w:pPr>
    </w:p>
    <w:p w:rsidR="001941F3" w:rsidRDefault="001941F3" w:rsidP="00826E3F">
      <w:pPr>
        <w:rPr>
          <w:lang w:val="fr-CH"/>
        </w:rPr>
      </w:pPr>
    </w:p>
    <w:p w:rsidR="001941F3" w:rsidRPr="0078694E" w:rsidRDefault="001941F3" w:rsidP="00826E3F">
      <w:pPr>
        <w:rPr>
          <w:lang w:val="fr-CH"/>
        </w:rPr>
      </w:pPr>
    </w:p>
    <w:p w:rsidR="0088252E" w:rsidRPr="0088252E" w:rsidRDefault="0088252E" w:rsidP="0088252E">
      <w:pPr>
        <w:pStyle w:val="Heading20"/>
        <w:spacing w:before="240"/>
        <w:rPr>
          <w:lang w:val="es-ES_tradnl"/>
        </w:rPr>
      </w:pPr>
      <w:bookmarkStart w:id="205" w:name="_Toc319073140"/>
      <w:bookmarkStart w:id="206" w:name="_Toc320602821"/>
      <w:bookmarkStart w:id="207" w:name="_Toc337214308"/>
      <w:bookmarkStart w:id="208" w:name="_Toc323907413"/>
      <w:bookmarkStart w:id="209" w:name="_Toc323050816"/>
      <w:bookmarkStart w:id="210" w:name="_Toc321308879"/>
      <w:bookmarkStart w:id="211" w:name="_Toc329611029"/>
      <w:bookmarkStart w:id="212" w:name="_Toc348013765"/>
      <w:bookmarkStart w:id="213" w:name="_Toc232315646"/>
      <w:r w:rsidRPr="00276227">
        <w:rPr>
          <w:lang w:val="es-ES_tradnl"/>
        </w:rPr>
        <w:t>Servicio telefóni</w:t>
      </w:r>
      <w:bookmarkEnd w:id="205"/>
      <w:r w:rsidRPr="00276227">
        <w:rPr>
          <w:lang w:val="es-ES_tradnl"/>
        </w:rPr>
        <w:t>co</w:t>
      </w:r>
      <w:bookmarkEnd w:id="206"/>
      <w:r w:rsidRPr="00276227">
        <w:rPr>
          <w:lang w:val="es-ES_tradnl"/>
        </w:rPr>
        <w:br/>
        <w:t>(Recomendación UIT-T E.164)</w:t>
      </w:r>
      <w:bookmarkEnd w:id="207"/>
      <w:bookmarkEnd w:id="208"/>
      <w:bookmarkEnd w:id="209"/>
      <w:bookmarkEnd w:id="210"/>
      <w:bookmarkEnd w:id="211"/>
      <w:bookmarkEnd w:id="212"/>
    </w:p>
    <w:p w:rsidR="0088252E" w:rsidRPr="0088252E" w:rsidRDefault="0088252E" w:rsidP="0088252E">
      <w:pPr>
        <w:pStyle w:val="Heading4"/>
        <w:spacing w:before="0"/>
        <w:jc w:val="center"/>
        <w:rPr>
          <w:rFonts w:asciiTheme="minorHAnsi" w:hAnsiTheme="minorHAnsi"/>
          <w:i/>
          <w:iCs/>
          <w:sz w:val="20"/>
          <w:szCs w:val="20"/>
        </w:rPr>
      </w:pPr>
      <w:r w:rsidRPr="0088252E">
        <w:rPr>
          <w:rFonts w:asciiTheme="minorHAnsi" w:hAnsiTheme="minorHAnsi"/>
          <w:sz w:val="20"/>
          <w:szCs w:val="20"/>
        </w:rPr>
        <w:t>url: www.itu.int/itu-t/inr/nnp</w:t>
      </w:r>
    </w:p>
    <w:p w:rsidR="0088252E" w:rsidRPr="0088252E" w:rsidRDefault="0088252E" w:rsidP="0088252E">
      <w:pPr>
        <w:overflowPunct/>
        <w:autoSpaceDE/>
        <w:adjustRightInd/>
        <w:spacing w:after="0"/>
        <w:rPr>
          <w:rFonts w:asciiTheme="minorHAnsi" w:hAnsiTheme="minorHAnsi" w:cs="Arial"/>
          <w:b/>
          <w:bCs/>
          <w:lang w:val="es-ES"/>
        </w:rPr>
      </w:pPr>
      <w:r w:rsidRPr="0088252E">
        <w:rPr>
          <w:rFonts w:asciiTheme="minorHAnsi" w:hAnsiTheme="minorHAnsi" w:cs="Arial"/>
          <w:b/>
          <w:bCs/>
          <w:lang w:val="es-ES"/>
        </w:rPr>
        <w:t>Burkina Faso</w:t>
      </w:r>
      <w:r w:rsidR="002F387B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14" w:name="_Toc348013766"/>
      <w:r w:rsidRPr="0048012F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214"/>
      <w:r>
        <w:instrText xml:space="preserve">" \f C \l "1" </w:instrText>
      </w:r>
      <w:r w:rsidR="002F387B">
        <w:rPr>
          <w:rFonts w:asciiTheme="minorHAnsi" w:hAnsiTheme="minorHAnsi" w:cs="Arial"/>
          <w:b/>
          <w:bCs/>
          <w:lang w:val="es-ES"/>
        </w:rPr>
        <w:fldChar w:fldCharType="end"/>
      </w:r>
      <w:r w:rsidRPr="0088252E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88252E" w:rsidRPr="0088252E" w:rsidRDefault="0088252E" w:rsidP="0088252E">
      <w:pPr>
        <w:overflowPunct/>
        <w:autoSpaceDE/>
        <w:adjustRightInd/>
        <w:spacing w:before="0" w:after="200"/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lang w:val="es-ES"/>
        </w:rPr>
        <w:t>Comunicación del</w:t>
      </w:r>
      <w:r w:rsidR="001856E6">
        <w:rPr>
          <w:rFonts w:asciiTheme="minorHAnsi" w:hAnsiTheme="minorHAnsi" w:cs="Arial"/>
          <w:lang w:val="es-ES"/>
        </w:rPr>
        <w:t xml:space="preserve"> </w:t>
      </w:r>
      <w:r w:rsidRPr="0088252E">
        <w:rPr>
          <w:rFonts w:asciiTheme="minorHAnsi" w:hAnsiTheme="minorHAnsi" w:cs="Arial"/>
          <w:lang w:val="es-ES"/>
        </w:rPr>
        <w:t>14.I.2013:</w:t>
      </w:r>
    </w:p>
    <w:p w:rsidR="0088252E" w:rsidRPr="0088252E" w:rsidRDefault="0088252E" w:rsidP="0088252E">
      <w:pPr>
        <w:rPr>
          <w:lang w:val="es-ES"/>
        </w:rPr>
      </w:pPr>
      <w:r w:rsidRPr="0088252E">
        <w:rPr>
          <w:lang w:val="es-ES"/>
        </w:rPr>
        <w:t xml:space="preserve">La </w:t>
      </w:r>
      <w:r w:rsidRPr="0088252E">
        <w:rPr>
          <w:i/>
          <w:lang w:val="es-ES"/>
        </w:rPr>
        <w:t>Autorité de Régulation des Communications Electroniques et des Postes (ARCEP)</w:t>
      </w:r>
      <w:r w:rsidRPr="0088252E">
        <w:rPr>
          <w:lang w:val="es-ES"/>
        </w:rPr>
        <w:t>,</w:t>
      </w:r>
      <w:r w:rsidR="001856E6">
        <w:rPr>
          <w:lang w:val="es-ES"/>
        </w:rPr>
        <w:t xml:space="preserve"> </w:t>
      </w:r>
      <w:r w:rsidRPr="0088252E">
        <w:rPr>
          <w:lang w:val="es-ES"/>
        </w:rPr>
        <w:t>Ouagadougou</w:t>
      </w:r>
      <w:r w:rsidR="002F387B">
        <w:rPr>
          <w:lang w:val="es-ES"/>
        </w:rPr>
        <w:fldChar w:fldCharType="begin"/>
      </w:r>
      <w:r>
        <w:instrText xml:space="preserve"> TC "</w:instrText>
      </w:r>
      <w:bookmarkStart w:id="215" w:name="_Toc348013767"/>
      <w:r w:rsidRPr="00A653F7">
        <w:rPr>
          <w:i/>
          <w:lang w:val="es-ES"/>
        </w:rPr>
        <w:instrText>Autorité de Régulation des Communications Electroniques et des Postes (ARCEP)</w:instrText>
      </w:r>
      <w:r w:rsidRPr="00A653F7">
        <w:rPr>
          <w:lang w:val="es-ES"/>
        </w:rPr>
        <w:instrText>,Ouagadougou</w:instrText>
      </w:r>
      <w:bookmarkEnd w:id="215"/>
      <w:r>
        <w:instrText xml:space="preserve">" \f C \l "1" </w:instrText>
      </w:r>
      <w:r w:rsidR="002F387B">
        <w:rPr>
          <w:lang w:val="es-ES"/>
        </w:rPr>
        <w:fldChar w:fldCharType="end"/>
      </w:r>
      <w:r w:rsidRPr="0088252E">
        <w:rPr>
          <w:lang w:val="es-ES"/>
        </w:rPr>
        <w:t>, anuncia la atribución de la siguiente nueva serie de números:</w:t>
      </w:r>
    </w:p>
    <w:p w:rsidR="0088252E" w:rsidRPr="0088252E" w:rsidRDefault="0088252E" w:rsidP="0088252E">
      <w:pPr>
        <w:rPr>
          <w:lang w:val="es-ES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04"/>
        <w:gridCol w:w="1466"/>
        <w:gridCol w:w="3663"/>
        <w:gridCol w:w="1339"/>
      </w:tblGrid>
      <w:tr w:rsidR="0088252E" w:rsidRPr="0088252E" w:rsidTr="0088252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88252E" w:rsidRPr="0088252E" w:rsidTr="0088252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2E" w:rsidRPr="0088252E" w:rsidRDefault="0088252E" w:rsidP="0088252E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fr-CH"/>
              </w:rPr>
              <w:t>Onatel-SA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2E" w:rsidRPr="0088252E" w:rsidRDefault="0088252E" w:rsidP="0088252E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2E" w:rsidRPr="0088252E" w:rsidRDefault="0088252E" w:rsidP="0088252E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6180 XXXX a 6199 XXXX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2E" w:rsidRPr="0088252E" w:rsidRDefault="0088252E" w:rsidP="001856E6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fr-FR"/>
              </w:rPr>
              <w:t>14.I.2013</w:t>
            </w:r>
          </w:p>
        </w:tc>
      </w:tr>
    </w:tbl>
    <w:p w:rsidR="0088252E" w:rsidRPr="0088252E" w:rsidRDefault="0088252E" w:rsidP="0088252E">
      <w:pPr>
        <w:rPr>
          <w:lang w:val="fr-FR"/>
        </w:rPr>
      </w:pPr>
    </w:p>
    <w:p w:rsidR="0088252E" w:rsidRPr="0088252E" w:rsidRDefault="0088252E" w:rsidP="0088252E">
      <w:pPr>
        <w:rPr>
          <w:lang w:val="fr-FR"/>
        </w:rPr>
      </w:pPr>
      <w:r w:rsidRPr="0088252E">
        <w:rPr>
          <w:lang w:val="fr-FR"/>
        </w:rPr>
        <w:t>Contacto:</w:t>
      </w:r>
    </w:p>
    <w:bookmarkEnd w:id="213"/>
    <w:p w:rsidR="0088252E" w:rsidRPr="0088252E" w:rsidRDefault="0088252E" w:rsidP="0088252E">
      <w:pPr>
        <w:ind w:left="567" w:hanging="567"/>
        <w:jc w:val="left"/>
      </w:pPr>
      <w:r>
        <w:rPr>
          <w:lang w:val="fr-FR"/>
        </w:rPr>
        <w:tab/>
      </w:r>
      <w:r w:rsidRPr="0088252E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88252E">
        <w:rPr>
          <w:rFonts w:asciiTheme="minorHAnsi" w:hAnsiTheme="minorHAnsi" w:cs="Arial"/>
          <w:lang w:val="es-ES"/>
        </w:rPr>
        <w:t>B.P. 01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6437 OUAGADOUGOU 01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 xml:space="preserve">Burkina Faso 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Te</w:t>
      </w:r>
      <w:r w:rsidRPr="0088252E">
        <w:rPr>
          <w:rFonts w:asciiTheme="minorHAnsi" w:hAnsiTheme="minorHAnsi" w:cs="Arial"/>
          <w:lang w:val="es-ES_tradnl"/>
        </w:rPr>
        <w:t xml:space="preserve">l:  </w:t>
      </w:r>
      <w:r w:rsidRPr="0088252E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Pr="0088252E">
        <w:rPr>
          <w:rFonts w:asciiTheme="minorHAnsi" w:hAnsiTheme="minorHAnsi" w:cs="Arial"/>
          <w:lang w:val="fr-CH"/>
        </w:rPr>
        <w:t xml:space="preserve">Fax: </w:t>
      </w:r>
      <w:r w:rsidRPr="0088252E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88252E">
        <w:t xml:space="preserve">E-mail: </w:t>
      </w:r>
      <w:r w:rsidRPr="0088252E">
        <w:tab/>
      </w:r>
      <w:hyperlink r:id="rId16" w:history="1">
        <w:r w:rsidRPr="0088252E">
          <w:rPr>
            <w:lang w:val="fr-CH"/>
          </w:rPr>
          <w:t>secretariat@arce.bf</w:t>
        </w:r>
      </w:hyperlink>
      <w:r w:rsidRPr="0088252E">
        <w:br/>
        <w:t>URL</w:t>
      </w:r>
      <w:r w:rsidR="001856E6">
        <w:t>:</w:t>
      </w:r>
      <w:r w:rsidRPr="0088252E">
        <w:tab/>
      </w:r>
      <w:hyperlink r:id="rId17" w:history="1">
        <w:r w:rsidRPr="0088252E">
          <w:t>www.arce.bf</w:t>
        </w:r>
      </w:hyperlink>
    </w:p>
    <w:p w:rsidR="0088252E" w:rsidRDefault="008825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s-ES_tradnl"/>
        </w:rPr>
      </w:pPr>
      <w:bookmarkStart w:id="216" w:name="_Toc178736028"/>
      <w:r>
        <w:rPr>
          <w:rFonts w:asciiTheme="minorHAnsi" w:hAnsiTheme="minorHAnsi" w:cs="Arial"/>
          <w:b/>
          <w:lang w:val="es-ES_tradnl"/>
        </w:rPr>
        <w:br w:type="page"/>
      </w:r>
    </w:p>
    <w:p w:rsidR="0088252E" w:rsidRPr="0088252E" w:rsidRDefault="0088252E" w:rsidP="0088252E">
      <w:pPr>
        <w:tabs>
          <w:tab w:val="left" w:pos="1134"/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b/>
          <w:lang w:val="es-ES_tradnl"/>
        </w:rPr>
      </w:pPr>
      <w:r w:rsidRPr="0088252E">
        <w:rPr>
          <w:rFonts w:asciiTheme="minorHAnsi" w:hAnsiTheme="minorHAnsi" w:cs="Arial"/>
          <w:b/>
          <w:lang w:val="es-ES_tradnl"/>
        </w:rPr>
        <w:lastRenderedPageBreak/>
        <w:t>Costa Rica</w:t>
      </w:r>
      <w:r w:rsidR="002F387B">
        <w:rPr>
          <w:rFonts w:asciiTheme="minorHAnsi" w:hAnsiTheme="minorHAnsi" w:cs="Arial"/>
          <w:b/>
          <w:lang w:val="es-ES_tradnl"/>
        </w:rPr>
        <w:fldChar w:fldCharType="begin"/>
      </w:r>
      <w:r>
        <w:instrText xml:space="preserve"> TC "</w:instrText>
      </w:r>
      <w:bookmarkStart w:id="217" w:name="_Toc348013768"/>
      <w:r w:rsidRPr="002B645D">
        <w:rPr>
          <w:rFonts w:asciiTheme="minorHAnsi" w:hAnsiTheme="minorHAnsi" w:cs="Arial"/>
          <w:b/>
          <w:lang w:val="es-ES_tradnl"/>
        </w:rPr>
        <w:instrText>Costa Rica</w:instrText>
      </w:r>
      <w:bookmarkEnd w:id="217"/>
      <w:r>
        <w:instrText xml:space="preserve">" \f C \l "1" </w:instrText>
      </w:r>
      <w:r w:rsidR="002F387B">
        <w:rPr>
          <w:rFonts w:asciiTheme="minorHAnsi" w:hAnsiTheme="minorHAnsi" w:cs="Arial"/>
          <w:b/>
          <w:lang w:val="es-ES_tradnl"/>
        </w:rPr>
        <w:fldChar w:fldCharType="end"/>
      </w:r>
      <w:r w:rsidRPr="0088252E">
        <w:rPr>
          <w:rFonts w:asciiTheme="minorHAnsi" w:hAnsiTheme="minorHAnsi" w:cs="Arial"/>
          <w:b/>
          <w:lang w:val="es-ES_tradnl"/>
        </w:rPr>
        <w:t xml:space="preserve"> (indicativo de país +506)</w:t>
      </w:r>
      <w:bookmarkEnd w:id="216"/>
    </w:p>
    <w:p w:rsidR="0088252E" w:rsidRPr="0088252E" w:rsidRDefault="0088252E" w:rsidP="0088252E">
      <w:pPr>
        <w:spacing w:before="0"/>
        <w:outlineLvl w:val="4"/>
        <w:rPr>
          <w:rFonts w:asciiTheme="minorHAnsi" w:eastAsia="SimSun" w:hAnsiTheme="minorHAnsi" w:cs="Arial"/>
          <w:lang w:val="es-ES"/>
        </w:rPr>
      </w:pPr>
      <w:r w:rsidRPr="0088252E">
        <w:rPr>
          <w:rFonts w:asciiTheme="minorHAnsi" w:eastAsia="SimSun" w:hAnsiTheme="minorHAnsi" w:cs="Arial"/>
          <w:lang w:val="es-ES"/>
        </w:rPr>
        <w:t>Comunicación del 25.I.2013</w:t>
      </w:r>
    </w:p>
    <w:p w:rsidR="0088252E" w:rsidRPr="0088252E" w:rsidRDefault="0088252E" w:rsidP="0088252E">
      <w:pPr>
        <w:rPr>
          <w:rFonts w:asciiTheme="minorHAnsi" w:hAnsiTheme="minorHAnsi" w:cs="Arial"/>
          <w:lang w:val="es-CR"/>
        </w:rPr>
      </w:pPr>
      <w:r w:rsidRPr="0088252E">
        <w:rPr>
          <w:rFonts w:asciiTheme="minorHAnsi" w:hAnsiTheme="minorHAnsi" w:cs="Arial"/>
          <w:lang w:val="es-CR"/>
        </w:rPr>
        <w:t xml:space="preserve">La </w:t>
      </w:r>
      <w:r w:rsidRPr="0088252E">
        <w:rPr>
          <w:rFonts w:asciiTheme="minorHAnsi" w:hAnsiTheme="minorHAnsi" w:cs="Arial"/>
          <w:i/>
          <w:iCs/>
          <w:lang w:val="es-CR"/>
        </w:rPr>
        <w:t>Superintendencia de Telecomunicaciones (SUTEL)</w:t>
      </w:r>
      <w:r w:rsidRPr="0088252E">
        <w:rPr>
          <w:rFonts w:asciiTheme="minorHAnsi" w:hAnsiTheme="minorHAnsi" w:cs="Arial"/>
          <w:lang w:val="es-CR"/>
        </w:rPr>
        <w:t xml:space="preserve"> </w:t>
      </w:r>
      <w:r w:rsidRPr="0088252E">
        <w:rPr>
          <w:rFonts w:asciiTheme="minorHAnsi" w:hAnsiTheme="minorHAnsi" w:cs="Arial"/>
          <w:lang w:val="es-ES"/>
        </w:rPr>
        <w:t>San José</w:t>
      </w:r>
      <w:r w:rsidR="002F387B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18" w:name="_Toc348013769"/>
      <w:r w:rsidRPr="004937A5">
        <w:rPr>
          <w:rFonts w:asciiTheme="minorHAnsi" w:hAnsiTheme="minorHAnsi" w:cs="Arial"/>
          <w:i/>
          <w:iCs/>
          <w:lang w:val="es-CR"/>
        </w:rPr>
        <w:instrText>Superintendencia de Telecomunicaciones (SUTEL)</w:instrText>
      </w:r>
      <w:r w:rsidRPr="004937A5">
        <w:rPr>
          <w:rFonts w:asciiTheme="minorHAnsi" w:hAnsiTheme="minorHAnsi" w:cs="Arial"/>
          <w:lang w:val="es-CR"/>
        </w:rPr>
        <w:instrText xml:space="preserve"> </w:instrText>
      </w:r>
      <w:r w:rsidRPr="004937A5">
        <w:rPr>
          <w:rFonts w:asciiTheme="minorHAnsi" w:hAnsiTheme="minorHAnsi" w:cs="Arial"/>
          <w:lang w:val="es-ES"/>
        </w:rPr>
        <w:instrText>San José</w:instrText>
      </w:r>
      <w:bookmarkEnd w:id="218"/>
      <w:r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  <w:r w:rsidRPr="0088252E">
        <w:rPr>
          <w:rFonts w:asciiTheme="minorHAnsi" w:hAnsiTheme="minorHAnsi" w:cs="Arial"/>
          <w:lang w:val="es-ES"/>
        </w:rPr>
        <w:t>,</w:t>
      </w:r>
      <w:r w:rsidRPr="0088252E">
        <w:rPr>
          <w:rFonts w:asciiTheme="minorHAnsi" w:hAnsiTheme="minorHAnsi" w:cs="Arial"/>
          <w:lang w:val="es-CR"/>
        </w:rPr>
        <w:t xml:space="preserve"> de conformidad con el Decreto N°35187</w:t>
      </w:r>
      <w:r>
        <w:rPr>
          <w:rFonts w:asciiTheme="minorHAnsi" w:hAnsiTheme="minorHAnsi" w:cs="Arial"/>
          <w:lang w:val="es-CR"/>
        </w:rPr>
        <w:noBreakHyphen/>
      </w:r>
      <w:r w:rsidRPr="0088252E">
        <w:rPr>
          <w:rFonts w:asciiTheme="minorHAnsi" w:hAnsiTheme="minorHAnsi" w:cs="Arial"/>
          <w:lang w:val="es-CR"/>
        </w:rPr>
        <w:t>MINAET (Plan de Numeración Nacional)  le corresponde el control y administración del recurso de numeración en Costa Rica, y de acuerdo con lo dispuesto en la Recomendación UIT-T E.129, se procede a presentar:</w:t>
      </w:r>
    </w:p>
    <w:p w:rsidR="0088252E" w:rsidRPr="0088252E" w:rsidRDefault="0088252E" w:rsidP="0088252E">
      <w:pPr>
        <w:jc w:val="center"/>
        <w:rPr>
          <w:rFonts w:asciiTheme="minorHAnsi" w:hAnsiTheme="minorHAnsi" w:cs="Arial"/>
          <w:lang w:val="es-CR"/>
        </w:rPr>
      </w:pPr>
      <w:r w:rsidRPr="0088252E">
        <w:rPr>
          <w:rFonts w:asciiTheme="minorHAnsi" w:hAnsiTheme="minorHAnsi" w:cs="Arial"/>
          <w:lang w:val="es-CR"/>
        </w:rPr>
        <w:t>Modificación del plan de numeración nacional (NNP – National Numbering Plan) E.164</w:t>
      </w:r>
      <w:r w:rsidRPr="0088252E">
        <w:rPr>
          <w:rFonts w:asciiTheme="minorHAnsi" w:hAnsiTheme="minorHAnsi" w:cs="Arial"/>
          <w:lang w:val="es-CR"/>
        </w:rPr>
        <w:br/>
        <w:t>para indicativo de país +506</w:t>
      </w:r>
    </w:p>
    <w:p w:rsidR="0088252E" w:rsidRPr="0088252E" w:rsidRDefault="0088252E" w:rsidP="0088252E">
      <w:pPr>
        <w:tabs>
          <w:tab w:val="left" w:pos="794"/>
          <w:tab w:val="left" w:pos="1191"/>
          <w:tab w:val="left" w:pos="1588"/>
          <w:tab w:val="left" w:pos="1985"/>
        </w:tabs>
        <w:ind w:left="794" w:hanging="794"/>
        <w:jc w:val="center"/>
        <w:rPr>
          <w:rFonts w:asciiTheme="minorHAnsi" w:hAnsiTheme="minorHAnsi" w:cs="Arial"/>
          <w:lang w:val="es-CR"/>
        </w:rPr>
      </w:pPr>
      <w:r w:rsidRPr="0088252E">
        <w:rPr>
          <w:rFonts w:asciiTheme="minorHAnsi" w:hAnsiTheme="minorHAnsi" w:cs="Arial"/>
          <w:lang w:val="es-CR"/>
        </w:rPr>
        <w:t>Cuadro 1 – Descripción de la introducción de un nuevo recurso para el plan nacional de numeración E.164</w:t>
      </w:r>
      <w:r>
        <w:rPr>
          <w:rFonts w:asciiTheme="minorHAnsi" w:hAnsiTheme="minorHAnsi" w:cs="Arial"/>
          <w:lang w:val="es-CR"/>
        </w:rPr>
        <w:br/>
      </w:r>
      <w:r w:rsidRPr="0088252E">
        <w:rPr>
          <w:rFonts w:asciiTheme="minorHAnsi" w:hAnsiTheme="minorHAnsi" w:cs="Arial"/>
          <w:lang w:val="es-CR"/>
        </w:rPr>
        <w:t xml:space="preserve">Para el indicativo de país: </w:t>
      </w:r>
      <w:r w:rsidR="001856E6">
        <w:rPr>
          <w:rFonts w:asciiTheme="minorHAnsi" w:hAnsiTheme="minorHAnsi" w:cs="Arial"/>
          <w:lang w:val="es-CR"/>
        </w:rPr>
        <w:t>+</w:t>
      </w:r>
      <w:r w:rsidRPr="0088252E">
        <w:rPr>
          <w:rFonts w:asciiTheme="minorHAnsi" w:hAnsiTheme="minorHAnsi" w:cs="Arial"/>
          <w:lang w:val="es-CR"/>
        </w:rPr>
        <w:t>506</w:t>
      </w:r>
    </w:p>
    <w:p w:rsidR="0088252E" w:rsidRPr="0088252E" w:rsidRDefault="0088252E" w:rsidP="0088252E">
      <w:pPr>
        <w:rPr>
          <w:lang w:val="es-C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8"/>
        <w:gridCol w:w="980"/>
        <w:gridCol w:w="1162"/>
        <w:gridCol w:w="2575"/>
        <w:gridCol w:w="2027"/>
      </w:tblGrid>
      <w:tr w:rsidR="0088252E" w:rsidRPr="0088252E" w:rsidTr="0088252E">
        <w:trPr>
          <w:trHeight w:val="245"/>
          <w:tblHeader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NDC (indicativo nacional de destino) o cifras iniciales del N(S)N [número nacional (significativo)]</w:t>
            </w: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br/>
              <w:t>X = 0 a 9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br/>
            </w: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Y = 0 a 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Longitud del</w:t>
            </w: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br/>
              <w:t>número N(S)N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Utilización del</w:t>
            </w: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br/>
              <w:t>número E.164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Hora y fecha de introducción</w:t>
            </w:r>
          </w:p>
        </w:tc>
      </w:tr>
      <w:tr w:rsidR="0088252E" w:rsidRPr="0088252E" w:rsidTr="0088252E">
        <w:trPr>
          <w:tblHeader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Longitud máxima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keepNext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  <w:t>Longitud mínima</w:t>
            </w: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es-CR"/>
              </w:rPr>
            </w:pPr>
          </w:p>
        </w:tc>
      </w:tr>
      <w:tr w:rsidR="0088252E" w:rsidRPr="0088252E" w:rsidTr="0088252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 xml:space="preserve">470Y-XXXX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8 cifras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 xml:space="preserve">8 </w:t>
            </w:r>
            <w:r w:rsidR="001856E6">
              <w:rPr>
                <w:rFonts w:asciiTheme="minorHAnsi" w:hAnsiTheme="minorHAnsi" w:cs="Arial"/>
                <w:sz w:val="18"/>
                <w:szCs w:val="18"/>
                <w:lang w:val="es-CR"/>
              </w:rPr>
              <w:t xml:space="preserve"> </w:t>
            </w: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cifras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1856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Servicio de telefonía IP TELEVISORA DE COSTA RICA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1856E6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CR"/>
              </w:rPr>
              <w:t>25.I.2013</w:t>
            </w:r>
            <w:r w:rsidR="0088252E"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 xml:space="preserve"> </w:t>
            </w:r>
          </w:p>
        </w:tc>
      </w:tr>
      <w:tr w:rsidR="0088252E" w:rsidRPr="0088252E" w:rsidTr="0088252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1177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4 cifras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4</w:t>
            </w:r>
            <w:r w:rsidR="001856E6">
              <w:rPr>
                <w:rFonts w:asciiTheme="minorHAnsi" w:hAnsiTheme="minorHAnsi" w:cs="Arial"/>
                <w:sz w:val="18"/>
                <w:szCs w:val="18"/>
                <w:lang w:val="es-CR"/>
              </w:rPr>
              <w:t xml:space="preserve"> </w:t>
            </w: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cifras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1856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Servicio de tele gestión TELEVISORA DE COSTA RICA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1856E6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CR"/>
              </w:rPr>
              <w:t>25.I.2013</w:t>
            </w:r>
          </w:p>
        </w:tc>
      </w:tr>
      <w:tr w:rsidR="0088252E" w:rsidRPr="0088252E" w:rsidTr="0088252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1975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4 cifras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4</w:t>
            </w:r>
            <w:r w:rsidR="001856E6">
              <w:rPr>
                <w:rFonts w:asciiTheme="minorHAnsi" w:hAnsiTheme="minorHAnsi" w:cs="Arial"/>
                <w:sz w:val="18"/>
                <w:szCs w:val="18"/>
                <w:lang w:val="es-CR"/>
              </w:rPr>
              <w:t xml:space="preserve"> </w:t>
            </w: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cifras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88252E" w:rsidP="001856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  <w:lang w:val="es-CR"/>
              </w:rPr>
              <w:t>Código preselección de operador TELEVISORA DE COSTA RICA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52E" w:rsidRPr="0088252E" w:rsidRDefault="001856E6" w:rsidP="0088252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C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CR"/>
              </w:rPr>
              <w:t>25.I.2013</w:t>
            </w:r>
          </w:p>
        </w:tc>
      </w:tr>
    </w:tbl>
    <w:p w:rsidR="0088252E" w:rsidRPr="0088252E" w:rsidRDefault="0088252E" w:rsidP="0088252E">
      <w:pPr>
        <w:rPr>
          <w:lang w:val="es-CR"/>
        </w:rPr>
      </w:pPr>
    </w:p>
    <w:p w:rsidR="0088252E" w:rsidRPr="0088252E" w:rsidRDefault="0088252E" w:rsidP="0088252E">
      <w:pPr>
        <w:rPr>
          <w:lang w:val="es-CR"/>
        </w:rPr>
      </w:pPr>
      <w:r w:rsidRPr="0088252E">
        <w:rPr>
          <w:lang w:val="es-CR"/>
        </w:rPr>
        <w:t>Contacto:</w:t>
      </w:r>
    </w:p>
    <w:p w:rsidR="0088252E" w:rsidRPr="0088252E" w:rsidRDefault="0088252E" w:rsidP="0088252E">
      <w:pPr>
        <w:ind w:left="567" w:hanging="567"/>
        <w:jc w:val="left"/>
      </w:pPr>
      <w:r>
        <w:rPr>
          <w:lang w:val="es-ES"/>
        </w:rPr>
        <w:tab/>
      </w:r>
      <w:r w:rsidRPr="0088252E">
        <w:rPr>
          <w:lang w:val="es-ES"/>
        </w:rPr>
        <w:t xml:space="preserve">Ing. Pedro Arce Villalobos </w:t>
      </w:r>
      <w:r>
        <w:rPr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Superintendencia de Telecomunicaciones (SUTEL)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Apartado Postal 936-1000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 xml:space="preserve">SAN JOSÉ, 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Tel:</w:t>
      </w:r>
      <w:r w:rsidRPr="0088252E">
        <w:rPr>
          <w:rFonts w:asciiTheme="minorHAnsi" w:hAnsiTheme="minorHAnsi" w:cs="Arial"/>
          <w:lang w:val="es-ES"/>
        </w:rPr>
        <w:tab/>
        <w:t>+506 4000 0000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Fax:</w:t>
      </w:r>
      <w:r w:rsidRPr="0088252E">
        <w:rPr>
          <w:rFonts w:asciiTheme="minorHAnsi" w:hAnsiTheme="minorHAnsi" w:cs="Arial"/>
          <w:lang w:val="es-ES"/>
        </w:rPr>
        <w:tab/>
        <w:t>+506 2215 6821</w:t>
      </w:r>
      <w:r>
        <w:rPr>
          <w:rFonts w:asciiTheme="minorHAnsi" w:hAnsiTheme="minorHAnsi" w:cs="Arial"/>
          <w:lang w:val="es-ES"/>
        </w:rPr>
        <w:br/>
      </w:r>
      <w:r w:rsidRPr="0088252E">
        <w:rPr>
          <w:rFonts w:asciiTheme="minorHAnsi" w:hAnsiTheme="minorHAnsi" w:cs="Arial"/>
          <w:lang w:val="es-ES"/>
        </w:rPr>
        <w:t>E-mail</w:t>
      </w:r>
      <w:r w:rsidRPr="0088252E">
        <w:t>:</w:t>
      </w:r>
      <w:r w:rsidR="001856E6">
        <w:tab/>
      </w:r>
      <w:hyperlink r:id="rId18" w:history="1">
        <w:r w:rsidRPr="0088252E">
          <w:t>pedro.arce@sutel.go.cr</w:t>
        </w:r>
      </w:hyperlink>
    </w:p>
    <w:p w:rsidR="0088252E" w:rsidRPr="0088252E" w:rsidRDefault="0088252E" w:rsidP="0088252E">
      <w:pPr>
        <w:tabs>
          <w:tab w:val="left" w:pos="4395"/>
        </w:tabs>
        <w:spacing w:before="240"/>
        <w:ind w:right="-6"/>
        <w:rPr>
          <w:rFonts w:asciiTheme="minorHAnsi" w:hAnsiTheme="minorHAnsi" w:cs="Arial"/>
          <w:b/>
          <w:lang w:val="es-ES"/>
        </w:rPr>
      </w:pPr>
      <w:bookmarkStart w:id="219" w:name="_Toc247966318"/>
      <w:r w:rsidRPr="0088252E">
        <w:rPr>
          <w:rFonts w:asciiTheme="minorHAnsi" w:hAnsiTheme="minorHAnsi" w:cs="Arial"/>
          <w:b/>
          <w:lang w:val="es-ES"/>
        </w:rPr>
        <w:t>Kuwait</w:t>
      </w:r>
      <w:r w:rsidR="002F387B">
        <w:rPr>
          <w:rFonts w:asciiTheme="minorHAnsi" w:hAnsiTheme="minorHAnsi" w:cs="Arial"/>
          <w:b/>
          <w:lang w:val="es-ES"/>
        </w:rPr>
        <w:fldChar w:fldCharType="begin"/>
      </w:r>
      <w:r>
        <w:instrText xml:space="preserve"> TC "</w:instrText>
      </w:r>
      <w:bookmarkStart w:id="220" w:name="_Toc348013770"/>
      <w:r w:rsidRPr="00DC7F6D">
        <w:rPr>
          <w:rFonts w:asciiTheme="minorHAnsi" w:hAnsiTheme="minorHAnsi" w:cs="Arial"/>
          <w:b/>
          <w:lang w:val="es-ES"/>
        </w:rPr>
        <w:instrText>Kuwait</w:instrText>
      </w:r>
      <w:bookmarkEnd w:id="220"/>
      <w:r>
        <w:instrText xml:space="preserve">" \f C \l "1" </w:instrText>
      </w:r>
      <w:r w:rsidR="002F387B">
        <w:rPr>
          <w:rFonts w:asciiTheme="minorHAnsi" w:hAnsiTheme="minorHAnsi" w:cs="Arial"/>
          <w:b/>
          <w:lang w:val="es-ES"/>
        </w:rPr>
        <w:fldChar w:fldCharType="end"/>
      </w:r>
      <w:r w:rsidRPr="0088252E">
        <w:rPr>
          <w:rFonts w:asciiTheme="minorHAnsi" w:hAnsiTheme="minorHAnsi" w:cs="Arial"/>
          <w:b/>
          <w:lang w:val="es-ES"/>
        </w:rPr>
        <w:t xml:space="preserve"> (indicativo de país +965)</w:t>
      </w:r>
    </w:p>
    <w:p w:rsidR="0088252E" w:rsidRPr="0088252E" w:rsidRDefault="0088252E" w:rsidP="0088252E">
      <w:pPr>
        <w:spacing w:before="0"/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bCs/>
          <w:lang w:val="es-ES_tradnl"/>
        </w:rPr>
        <w:t>Comunicación del</w:t>
      </w:r>
      <w:r w:rsidRPr="0088252E">
        <w:rPr>
          <w:rFonts w:asciiTheme="minorHAnsi" w:hAnsiTheme="minorHAnsi" w:cs="Arial"/>
          <w:lang w:val="es-ES"/>
        </w:rPr>
        <w:t xml:space="preserve"> </w:t>
      </w:r>
      <w:r w:rsidRPr="0088252E">
        <w:rPr>
          <w:rFonts w:asciiTheme="minorHAnsi" w:hAnsiTheme="minorHAnsi" w:cs="Arial"/>
          <w:bCs/>
          <w:lang w:val="es-ES"/>
        </w:rPr>
        <w:t>13.I.2013:</w:t>
      </w:r>
    </w:p>
    <w:p w:rsidR="0088252E" w:rsidRPr="0088252E" w:rsidRDefault="0088252E" w:rsidP="0088252E">
      <w:pPr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lang w:val="es-ES"/>
        </w:rPr>
        <w:t xml:space="preserve">El </w:t>
      </w:r>
      <w:r w:rsidRPr="0088252E">
        <w:rPr>
          <w:rFonts w:asciiTheme="minorHAnsi" w:hAnsiTheme="minorHAnsi" w:cs="Arial"/>
          <w:i/>
          <w:lang w:val="es-ES"/>
        </w:rPr>
        <w:t>Ministry of Communications (MOC)</w:t>
      </w:r>
      <w:r w:rsidRPr="0088252E">
        <w:rPr>
          <w:rFonts w:asciiTheme="minorHAnsi" w:hAnsiTheme="minorHAnsi" w:cs="Arial"/>
          <w:lang w:val="es-ES"/>
        </w:rPr>
        <w:t>, Safat</w:t>
      </w:r>
      <w:r w:rsidR="002F387B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21" w:name="_Toc348013771"/>
      <w:r w:rsidRPr="00276E37">
        <w:rPr>
          <w:rFonts w:asciiTheme="minorHAnsi" w:hAnsiTheme="minorHAnsi" w:cs="Arial"/>
          <w:i/>
          <w:lang w:val="es-ES"/>
        </w:rPr>
        <w:instrText>Ministry of Communications (MOC)</w:instrText>
      </w:r>
      <w:r w:rsidRPr="00276E37">
        <w:rPr>
          <w:rFonts w:asciiTheme="minorHAnsi" w:hAnsiTheme="minorHAnsi" w:cs="Arial"/>
          <w:lang w:val="es-ES"/>
        </w:rPr>
        <w:instrText>, Safat</w:instrText>
      </w:r>
      <w:bookmarkEnd w:id="221"/>
      <w:r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  <w:r w:rsidRPr="0088252E">
        <w:rPr>
          <w:rFonts w:asciiTheme="minorHAnsi" w:hAnsiTheme="minorHAnsi" w:cs="Arial"/>
          <w:lang w:val="es-ES"/>
        </w:rPr>
        <w:t xml:space="preserve">, anuncia la actualización del Plan Nacional de Numeración (NNP) para Kuwait </w:t>
      </w:r>
    </w:p>
    <w:p w:rsidR="0088252E" w:rsidRPr="001856E6" w:rsidRDefault="0088252E" w:rsidP="0088252E">
      <w:pPr>
        <w:rPr>
          <w:rFonts w:asciiTheme="minorHAnsi" w:hAnsiTheme="minorHAnsi" w:cs="Arial"/>
          <w:lang w:val="es-ES"/>
        </w:rPr>
      </w:pPr>
      <w:r w:rsidRPr="001856E6">
        <w:rPr>
          <w:rFonts w:asciiTheme="minorHAnsi" w:hAnsiTheme="minorHAnsi" w:cs="Arial"/>
          <w:lang w:val="es-ES"/>
        </w:rPr>
        <w:t>IV.</w:t>
      </w:r>
      <w:r w:rsidRPr="001856E6">
        <w:rPr>
          <w:rFonts w:asciiTheme="minorHAnsi" w:hAnsiTheme="minorHAnsi" w:cs="Arial"/>
          <w:lang w:val="es-ES"/>
        </w:rPr>
        <w:tab/>
      </w:r>
      <w:r w:rsidRPr="001856E6">
        <w:rPr>
          <w:rFonts w:asciiTheme="minorHAnsi" w:hAnsiTheme="minorHAnsi" w:cs="Arial"/>
          <w:iCs/>
          <w:lang w:val="es-ES_tradnl"/>
        </w:rPr>
        <w:t>Series de números de abonado a la red móvil utilizadas por el operador móvil</w:t>
      </w:r>
      <w:r w:rsidRPr="001856E6">
        <w:rPr>
          <w:rFonts w:asciiTheme="minorHAnsi" w:hAnsiTheme="minorHAnsi" w:cs="Arial"/>
          <w:lang w:val="es-ES"/>
        </w:rPr>
        <w:t>, VIVA:</w:t>
      </w:r>
    </w:p>
    <w:p w:rsidR="0088252E" w:rsidRPr="0088252E" w:rsidRDefault="0088252E" w:rsidP="0088252E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6050"/>
      </w:tblGrid>
      <w:tr w:rsidR="0088252E" w:rsidRPr="0088252E" w:rsidTr="0088252E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Operador móvil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88252E" w:rsidRPr="0088252E" w:rsidTr="0088252E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</w:rPr>
              <w:t>Viva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</w:rPr>
              <w:t>510 00000 a 510 99999</w:t>
            </w:r>
          </w:p>
        </w:tc>
      </w:tr>
      <w:tr w:rsidR="0088252E" w:rsidRPr="0088252E" w:rsidTr="0088252E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</w:rPr>
              <w:t>Viva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</w:rPr>
              <w:t>512 00000 a 512 99999</w:t>
            </w:r>
          </w:p>
        </w:tc>
      </w:tr>
    </w:tbl>
    <w:p w:rsidR="0088252E" w:rsidRPr="0088252E" w:rsidRDefault="0088252E" w:rsidP="0088252E"/>
    <w:p w:rsidR="0088252E" w:rsidRDefault="008825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8252E" w:rsidRPr="0088252E" w:rsidRDefault="0088252E" w:rsidP="0088252E">
      <w:pPr>
        <w:rPr>
          <w:lang w:val="es-ES"/>
        </w:rPr>
      </w:pPr>
      <w:r w:rsidRPr="0088252E">
        <w:rPr>
          <w:lang w:val="es-ES"/>
        </w:rPr>
        <w:lastRenderedPageBreak/>
        <w:t>Comunicación del 13.I.2013:</w:t>
      </w:r>
    </w:p>
    <w:p w:rsidR="0088252E" w:rsidRPr="0088252E" w:rsidRDefault="0088252E" w:rsidP="0088252E">
      <w:pPr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lang w:val="es-ES"/>
        </w:rPr>
        <w:t xml:space="preserve">El </w:t>
      </w:r>
      <w:r w:rsidRPr="0088252E">
        <w:rPr>
          <w:rFonts w:asciiTheme="minorHAnsi" w:hAnsiTheme="minorHAnsi" w:cs="Arial"/>
          <w:i/>
          <w:iCs/>
          <w:lang w:val="es-ES"/>
        </w:rPr>
        <w:t>Ministry of Communications (MOC)</w:t>
      </w:r>
      <w:r w:rsidRPr="0088252E">
        <w:rPr>
          <w:rFonts w:asciiTheme="minorHAnsi" w:hAnsiTheme="minorHAnsi" w:cs="Arial"/>
          <w:lang w:val="es-ES"/>
        </w:rPr>
        <w:t>, Safat</w:t>
      </w:r>
      <w:r w:rsidR="002F387B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22" w:name="_Toc348013772"/>
      <w:r w:rsidRPr="00B314E4">
        <w:rPr>
          <w:rFonts w:asciiTheme="minorHAnsi" w:hAnsiTheme="minorHAnsi" w:cs="Arial"/>
          <w:i/>
          <w:iCs/>
          <w:lang w:val="es-ES"/>
        </w:rPr>
        <w:instrText>Ministry of Communications (MOC)</w:instrText>
      </w:r>
      <w:r w:rsidRPr="00B314E4">
        <w:rPr>
          <w:rFonts w:asciiTheme="minorHAnsi" w:hAnsiTheme="minorHAnsi" w:cs="Arial"/>
          <w:lang w:val="es-ES"/>
        </w:rPr>
        <w:instrText>, Safat</w:instrText>
      </w:r>
      <w:bookmarkEnd w:id="222"/>
      <w:r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  <w:r w:rsidRPr="0088252E">
        <w:rPr>
          <w:rFonts w:asciiTheme="minorHAnsi" w:hAnsiTheme="minorHAnsi" w:cs="Arial"/>
          <w:lang w:val="es-ES"/>
        </w:rPr>
        <w:t xml:space="preserve">, anuncia la actualización del Plan Nacional de Numeración (NNP) para Kuwait </w:t>
      </w:r>
    </w:p>
    <w:p w:rsidR="0088252E" w:rsidRPr="001856E6" w:rsidRDefault="0088252E" w:rsidP="0088252E">
      <w:pPr>
        <w:rPr>
          <w:rFonts w:asciiTheme="minorHAnsi" w:hAnsiTheme="minorHAnsi" w:cs="Arial"/>
          <w:lang w:val="es-ES"/>
        </w:rPr>
      </w:pPr>
      <w:r w:rsidRPr="001856E6">
        <w:rPr>
          <w:rFonts w:asciiTheme="minorHAnsi" w:hAnsiTheme="minorHAnsi" w:cs="Arial"/>
          <w:lang w:val="es-ES"/>
        </w:rPr>
        <w:t>IV.</w:t>
      </w:r>
      <w:r w:rsidRPr="001856E6">
        <w:rPr>
          <w:rFonts w:asciiTheme="minorHAnsi" w:hAnsiTheme="minorHAnsi" w:cs="Arial"/>
          <w:lang w:val="es-ES"/>
        </w:rPr>
        <w:tab/>
      </w:r>
      <w:r w:rsidRPr="001856E6">
        <w:rPr>
          <w:rFonts w:asciiTheme="minorHAnsi" w:hAnsiTheme="minorHAnsi" w:cs="Arial"/>
          <w:iCs/>
          <w:lang w:val="es-ES_tradnl"/>
        </w:rPr>
        <w:t>Series de números de abonado a la red móvil utilizadas por el operador móvil</w:t>
      </w:r>
      <w:r w:rsidRPr="001856E6">
        <w:rPr>
          <w:rFonts w:asciiTheme="minorHAnsi" w:hAnsiTheme="minorHAnsi" w:cs="Arial"/>
          <w:lang w:val="es-ES"/>
        </w:rPr>
        <w:t>, ZAIN:</w:t>
      </w:r>
    </w:p>
    <w:p w:rsidR="0088252E" w:rsidRPr="0088252E" w:rsidRDefault="0088252E" w:rsidP="00E77C02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6050"/>
      </w:tblGrid>
      <w:tr w:rsidR="0088252E" w:rsidRPr="0088252E" w:rsidTr="0088252E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Operador móvil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</w:pPr>
            <w:r w:rsidRPr="0088252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88252E" w:rsidRPr="0088252E" w:rsidTr="0088252E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</w:rPr>
              <w:t>Zain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88252E" w:rsidRDefault="0088252E" w:rsidP="0088252E">
            <w:pPr>
              <w:tabs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</w:rPr>
            </w:pPr>
            <w:r w:rsidRPr="0088252E">
              <w:rPr>
                <w:rFonts w:asciiTheme="minorHAnsi" w:hAnsiTheme="minorHAnsi" w:cs="Arial"/>
                <w:sz w:val="18"/>
                <w:szCs w:val="18"/>
              </w:rPr>
              <w:t xml:space="preserve">960 00000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88252E">
              <w:rPr>
                <w:rFonts w:asciiTheme="minorHAnsi" w:hAnsiTheme="minorHAnsi" w:cs="Arial"/>
                <w:sz w:val="18"/>
                <w:szCs w:val="18"/>
              </w:rPr>
              <w:t xml:space="preserve"> 960 99999</w:t>
            </w:r>
          </w:p>
        </w:tc>
      </w:tr>
    </w:tbl>
    <w:p w:rsidR="0088252E" w:rsidRPr="0088252E" w:rsidRDefault="0088252E" w:rsidP="00E77C02"/>
    <w:p w:rsidR="0088252E" w:rsidRPr="0088252E" w:rsidRDefault="0088252E" w:rsidP="0088252E">
      <w:pPr>
        <w:tabs>
          <w:tab w:val="left" w:pos="4395"/>
        </w:tabs>
        <w:ind w:right="-6"/>
        <w:rPr>
          <w:rFonts w:asciiTheme="minorHAnsi" w:hAnsiTheme="minorHAnsi" w:cs="Arial"/>
          <w:bCs/>
        </w:rPr>
      </w:pPr>
      <w:r w:rsidRPr="0088252E">
        <w:rPr>
          <w:rFonts w:asciiTheme="minorHAnsi" w:hAnsiTheme="minorHAnsi" w:cs="Arial"/>
          <w:bCs/>
        </w:rPr>
        <w:t>Comunicación del 22.I.2013:</w:t>
      </w:r>
    </w:p>
    <w:p w:rsidR="0088252E" w:rsidRPr="0088252E" w:rsidRDefault="0088252E" w:rsidP="0088252E">
      <w:pPr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lang w:val="es-ES"/>
        </w:rPr>
        <w:t xml:space="preserve">El </w:t>
      </w:r>
      <w:r w:rsidRPr="0088252E">
        <w:rPr>
          <w:rFonts w:asciiTheme="minorHAnsi" w:hAnsiTheme="minorHAnsi" w:cs="Arial"/>
          <w:i/>
          <w:iCs/>
          <w:lang w:val="es-ES"/>
        </w:rPr>
        <w:t>Ministry of Communications (MOC)</w:t>
      </w:r>
      <w:r w:rsidRPr="0088252E">
        <w:rPr>
          <w:rFonts w:asciiTheme="minorHAnsi" w:hAnsiTheme="minorHAnsi" w:cs="Arial"/>
          <w:lang w:val="es-ES"/>
        </w:rPr>
        <w:t xml:space="preserve">, Safat, anuncia la actualización del Plan Nacional de Numeración (NNP) para Kuwait </w:t>
      </w:r>
    </w:p>
    <w:p w:rsidR="0088252E" w:rsidRPr="001856E6" w:rsidRDefault="00E77C02" w:rsidP="00E77C02">
      <w:pPr>
        <w:rPr>
          <w:lang w:val="es-ES"/>
        </w:rPr>
      </w:pPr>
      <w:r w:rsidRPr="001856E6">
        <w:rPr>
          <w:lang w:val="es-ES_tradnl"/>
        </w:rPr>
        <w:t>I.</w:t>
      </w:r>
      <w:r w:rsidRPr="001856E6">
        <w:rPr>
          <w:lang w:val="es-ES_tradnl"/>
        </w:rPr>
        <w:tab/>
      </w:r>
      <w:r w:rsidR="0088252E" w:rsidRPr="001856E6">
        <w:rPr>
          <w:lang w:val="es-ES_tradnl"/>
        </w:rPr>
        <w:t xml:space="preserve">Series de números de abonado a la red fija utilizadas por el </w:t>
      </w:r>
      <w:r w:rsidR="0088252E" w:rsidRPr="00264FF8">
        <w:rPr>
          <w:i/>
          <w:lang w:val="es-ES_tradnl"/>
        </w:rPr>
        <w:t>Ministry of Communications</w:t>
      </w:r>
    </w:p>
    <w:p w:rsidR="0088252E" w:rsidRPr="0088252E" w:rsidRDefault="0088252E" w:rsidP="00E77C02">
      <w:pPr>
        <w:rPr>
          <w:lang w:val="es-ES"/>
        </w:rPr>
      </w:pPr>
      <w:r w:rsidRPr="0088252E">
        <w:rPr>
          <w:lang w:val="es-ES_tradnl"/>
        </w:rPr>
        <w:t>Nota – La serie 18XX XXX tiene una longitud máxima de diez  (10) cifras, indicativo de país inclusive</w:t>
      </w:r>
    </w:p>
    <w:p w:rsidR="0088252E" w:rsidRPr="0088252E" w:rsidRDefault="0088252E" w:rsidP="00E77C02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7499"/>
      </w:tblGrid>
      <w:tr w:rsidR="0088252E" w:rsidRPr="00E77C02" w:rsidTr="00E77C02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E77C02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1800 000 – 1899 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2200 0000 – 2299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2300 0000 – 2399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2410 0000 – 2439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2444 4400 – 2444 4499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2450 0000 – 2499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2500 0000 – 2500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2503 0000 – 2504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2520 0000 – 2549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2551 0000 – 2553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2560 0000 – 2569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2571 0000 – 2577 9999</w:t>
            </w:r>
          </w:p>
        </w:tc>
      </w:tr>
    </w:tbl>
    <w:p w:rsidR="0088252E" w:rsidRPr="0088252E" w:rsidRDefault="0088252E" w:rsidP="00E77C02"/>
    <w:p w:rsidR="00A24FCD" w:rsidRDefault="00A24F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88252E" w:rsidRPr="001856E6" w:rsidRDefault="00E77C02" w:rsidP="00E77C02">
      <w:pPr>
        <w:rPr>
          <w:lang w:val="es-ES"/>
        </w:rPr>
      </w:pPr>
      <w:r w:rsidRPr="001856E6">
        <w:rPr>
          <w:lang w:val="es-ES_tradnl"/>
        </w:rPr>
        <w:lastRenderedPageBreak/>
        <w:t>II.</w:t>
      </w:r>
      <w:r w:rsidRPr="001856E6">
        <w:rPr>
          <w:lang w:val="es-ES_tradnl"/>
        </w:rPr>
        <w:tab/>
      </w:r>
      <w:r w:rsidR="0088252E" w:rsidRPr="001856E6">
        <w:rPr>
          <w:lang w:val="es-ES_tradnl"/>
        </w:rPr>
        <w:t>Series de números de abonado a la red móvil utilizadas por el operador móvil</w:t>
      </w:r>
      <w:r w:rsidR="0088252E" w:rsidRPr="001856E6">
        <w:rPr>
          <w:lang w:val="es-ES"/>
        </w:rPr>
        <w:t>, Wataniya Telecom:</w:t>
      </w:r>
    </w:p>
    <w:p w:rsidR="0088252E" w:rsidRPr="00A24FCD" w:rsidRDefault="0088252E" w:rsidP="00E77C02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7637"/>
      </w:tblGrid>
      <w:tr w:rsidR="0088252E" w:rsidRPr="00E77C02" w:rsidTr="00E77C02">
        <w:trPr>
          <w:trHeight w:val="289"/>
          <w:tblHeader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</w:t>
            </w:r>
            <w:r w:rsidRPr="00E77C0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E77C02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6000 0000 – 6009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6030 0000 – 6039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6040 0000 – 6049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6060 0000 – 6069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6070 0000 – 6079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6090 0000 – 6099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6500 0000 – 6500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6501 0000 – 6502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6503 0000 – 6503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6504 0000 – 6504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6505 0000 – 6509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6510 0000 – 6519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6550 0000 – 6550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6551 0000 – 6551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6552 0000 – 6552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6553 0000 – 6553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6554 0000 – 6559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6560 0000 – 6569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6570 0000 – 6570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6571 0000 – 6577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6578 0000 – 6579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6580 0000 – 6599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6600 0000 – 6699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6700 0000 – 6701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6703 0000 – 6709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6760 0000 – 6769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6770 0000 – 6776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6777 0000 – 6777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6778 0000 – 6779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6930 0000 – 6930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6933 0000 – 6969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6939 0000 – 6939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6960 0000 – 6969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6900 0000 – 6909 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A24FCD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6990 0000 – 6999 9999</w:t>
            </w:r>
          </w:p>
        </w:tc>
      </w:tr>
    </w:tbl>
    <w:p w:rsidR="0088252E" w:rsidRPr="0088252E" w:rsidRDefault="0088252E" w:rsidP="0088252E">
      <w:pPr>
        <w:rPr>
          <w:rFonts w:asciiTheme="minorHAnsi" w:hAnsiTheme="minorHAnsi" w:cs="Arial"/>
        </w:rPr>
      </w:pPr>
    </w:p>
    <w:p w:rsidR="00A24FCD" w:rsidRDefault="00A24F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8252E" w:rsidRDefault="00E77C02" w:rsidP="00E77C02">
      <w:pPr>
        <w:rPr>
          <w:lang w:val="es-ES"/>
        </w:rPr>
      </w:pPr>
      <w:r w:rsidRPr="00E77C02">
        <w:rPr>
          <w:lang w:val="es-ES"/>
        </w:rPr>
        <w:lastRenderedPageBreak/>
        <w:t>III.</w:t>
      </w:r>
      <w:r w:rsidRPr="00E77C02">
        <w:rPr>
          <w:lang w:val="es-ES"/>
        </w:rPr>
        <w:tab/>
      </w:r>
      <w:r w:rsidR="0088252E" w:rsidRPr="00E77C02">
        <w:rPr>
          <w:lang w:val="es-ES_tradnl"/>
        </w:rPr>
        <w:t>Series de números de abonado a la red móvil utilizadas por el operador móvil</w:t>
      </w:r>
      <w:r w:rsidR="0088252E" w:rsidRPr="00E77C02">
        <w:rPr>
          <w:lang w:val="es-ES"/>
        </w:rPr>
        <w:t>, ZAIN:</w:t>
      </w:r>
    </w:p>
    <w:p w:rsidR="00E77C02" w:rsidRPr="00E77C02" w:rsidRDefault="00E77C02" w:rsidP="00A24FCD">
      <w:pPr>
        <w:rPr>
          <w:lang w:val="es-ES"/>
        </w:rPr>
      </w:pPr>
    </w:p>
    <w:tbl>
      <w:tblPr>
        <w:tblpPr w:leftFromText="180" w:rightFromText="180" w:vertAnchor="text" w:horzAnchor="margin" w:tblpXSpec="center" w:tblpY="220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7386"/>
      </w:tblGrid>
      <w:tr w:rsidR="0088252E" w:rsidRPr="0088252E" w:rsidTr="00E77C0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</w:t>
            </w:r>
            <w:r w:rsidRPr="00E77C0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E77C02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9000 0000 – 9009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9090 0000 – 9099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9400 0000 – 9409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9440 0000 – 9449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9490 0000 – 9499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9600 0000 – 9609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9660 0000 – 9669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9690 0000 – 9699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9702 0000 – 9702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9710 0000 – 9769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9770 0000 – 9779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9780 0000 – 9799 9999</w:t>
            </w:r>
          </w:p>
        </w:tc>
      </w:tr>
      <w:tr w:rsidR="0088252E" w:rsidRPr="0088252E" w:rsidTr="00E77C02">
        <w:trPr>
          <w:trHeight w:val="2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9900 0000 – 9999 9999</w:t>
            </w:r>
          </w:p>
        </w:tc>
      </w:tr>
    </w:tbl>
    <w:p w:rsidR="0088252E" w:rsidRPr="0088252E" w:rsidRDefault="0088252E" w:rsidP="0088252E">
      <w:pPr>
        <w:rPr>
          <w:rFonts w:asciiTheme="minorHAnsi" w:hAnsiTheme="minorHAnsi" w:cs="Arial"/>
        </w:rPr>
      </w:pPr>
    </w:p>
    <w:p w:rsidR="0088252E" w:rsidRPr="001856E6" w:rsidRDefault="00E77C02" w:rsidP="00E77C02">
      <w:pPr>
        <w:rPr>
          <w:u w:val="single"/>
          <w:lang w:val="es-ES"/>
        </w:rPr>
      </w:pPr>
      <w:r w:rsidRPr="001856E6">
        <w:rPr>
          <w:lang w:val="es-ES_tradnl"/>
        </w:rPr>
        <w:t>IV.</w:t>
      </w:r>
      <w:r w:rsidRPr="001856E6">
        <w:rPr>
          <w:lang w:val="es-ES_tradnl"/>
        </w:rPr>
        <w:tab/>
      </w:r>
      <w:r w:rsidR="0088252E" w:rsidRPr="001856E6">
        <w:rPr>
          <w:lang w:val="es-ES_tradnl"/>
        </w:rPr>
        <w:t>Series de números de abonado a la red móvil utilizadas por el operador móvil</w:t>
      </w:r>
      <w:r w:rsidR="0088252E" w:rsidRPr="001856E6">
        <w:rPr>
          <w:lang w:val="es-ES"/>
        </w:rPr>
        <w:t>, VIVA:</w:t>
      </w:r>
    </w:p>
    <w:p w:rsidR="0088252E" w:rsidRPr="0088252E" w:rsidRDefault="0088252E" w:rsidP="00E77C02">
      <w:pPr>
        <w:rPr>
          <w:lang w:val="es-ES"/>
        </w:rPr>
      </w:pPr>
    </w:p>
    <w:tbl>
      <w:tblPr>
        <w:tblpPr w:leftFromText="180" w:rightFromText="180" w:vertAnchor="text" w:horzAnchor="margin" w:tblpXSpec="center" w:tblpY="50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7304"/>
      </w:tblGrid>
      <w:tr w:rsidR="0088252E" w:rsidRPr="00E77C02" w:rsidTr="00E77C0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</w:t>
            </w:r>
            <w:r w:rsidRPr="00E77C0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E77C02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 de abonados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500 00000 – 500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501 00000 – 501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502 00000 – 502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503 00000 – 503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504 00000 – 504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 xml:space="preserve">505 00000 – 505 99999 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506 00000 – 506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507 00000 – 507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508 00000 – 508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509 00000 – 509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510 00000 – 510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511 00000 – 511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512 00000 – 512 99999</w:t>
            </w:r>
          </w:p>
        </w:tc>
      </w:tr>
      <w:tr w:rsidR="0088252E" w:rsidRPr="00E77C02" w:rsidTr="00E77C02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2E" w:rsidRPr="00E77C02" w:rsidRDefault="0088252E" w:rsidP="00E77C0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hAnsiTheme="minorHAnsi" w:cs="Arial"/>
                <w:sz w:val="18"/>
                <w:szCs w:val="18"/>
              </w:rPr>
              <w:t>550 00000 – 559 99999</w:t>
            </w:r>
          </w:p>
        </w:tc>
      </w:tr>
    </w:tbl>
    <w:p w:rsidR="0088252E" w:rsidRPr="0088252E" w:rsidRDefault="0088252E" w:rsidP="003E06FE"/>
    <w:p w:rsidR="003E06FE" w:rsidRDefault="003E06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88252E" w:rsidRPr="0088252E" w:rsidRDefault="0088252E" w:rsidP="00E77C02">
      <w:pPr>
        <w:rPr>
          <w:lang w:val="es-ES_tradnl"/>
        </w:rPr>
      </w:pPr>
      <w:r w:rsidRPr="0088252E">
        <w:rPr>
          <w:lang w:val="es-ES_tradnl"/>
        </w:rPr>
        <w:lastRenderedPageBreak/>
        <w:t xml:space="preserve">Los números de abonado de tres (3) dígitos de la red fija (100-179) utilizados por el </w:t>
      </w:r>
      <w:r w:rsidRPr="0088252E">
        <w:rPr>
          <w:i/>
          <w:iCs/>
          <w:lang w:val="es-ES_tradnl"/>
        </w:rPr>
        <w:t xml:space="preserve">Ministry of Communications (MOC) </w:t>
      </w:r>
      <w:r w:rsidRPr="0088252E">
        <w:rPr>
          <w:lang w:val="es-ES_tradnl"/>
        </w:rPr>
        <w:t>no sufrirán modificaciones.</w:t>
      </w:r>
    </w:p>
    <w:p w:rsidR="0088252E" w:rsidRPr="0088252E" w:rsidRDefault="0088252E" w:rsidP="00E77C02">
      <w:r w:rsidRPr="0088252E">
        <w:t>Contacto:</w:t>
      </w:r>
    </w:p>
    <w:p w:rsidR="0088252E" w:rsidRPr="0088252E" w:rsidRDefault="0088252E" w:rsidP="00E77C02">
      <w:pPr>
        <w:ind w:left="567" w:hanging="567"/>
        <w:jc w:val="left"/>
        <w:rPr>
          <w:rFonts w:asciiTheme="minorHAnsi" w:hAnsiTheme="minorHAnsi" w:cs="Arial"/>
        </w:rPr>
      </w:pPr>
      <w:r w:rsidRPr="0088252E">
        <w:rPr>
          <w:rFonts w:asciiTheme="minorHAnsi" w:hAnsiTheme="minorHAnsi" w:cs="Arial"/>
        </w:rPr>
        <w:tab/>
        <w:t>ISCC Kuwait</w:t>
      </w:r>
      <w:r w:rsidRPr="0088252E">
        <w:rPr>
          <w:rFonts w:asciiTheme="minorHAnsi" w:hAnsiTheme="minorHAnsi" w:cs="Arial"/>
        </w:rPr>
        <w:br/>
        <w:t>Ministry of Communications</w:t>
      </w:r>
      <w:r w:rsidRPr="0088252E">
        <w:rPr>
          <w:rFonts w:asciiTheme="minorHAnsi" w:hAnsiTheme="minorHAnsi" w:cs="Arial"/>
        </w:rPr>
        <w:br/>
        <w:t>P.O. Box 318</w:t>
      </w:r>
      <w:r w:rsidRPr="0088252E">
        <w:rPr>
          <w:rFonts w:asciiTheme="minorHAnsi" w:hAnsiTheme="minorHAnsi" w:cs="Arial"/>
        </w:rPr>
        <w:br/>
        <w:t xml:space="preserve">11111 SAFAT </w:t>
      </w:r>
      <w:r w:rsidRPr="0088252E">
        <w:rPr>
          <w:rFonts w:asciiTheme="minorHAnsi" w:hAnsiTheme="minorHAnsi" w:cs="Arial"/>
        </w:rPr>
        <w:br/>
        <w:t>Kuwait</w:t>
      </w:r>
      <w:r w:rsidRPr="0088252E">
        <w:rPr>
          <w:rFonts w:asciiTheme="minorHAnsi" w:hAnsiTheme="minorHAnsi" w:cs="Arial"/>
        </w:rPr>
        <w:br/>
        <w:t>Tel:</w:t>
      </w:r>
      <w:r w:rsidRPr="0088252E">
        <w:rPr>
          <w:rFonts w:asciiTheme="minorHAnsi" w:hAnsiTheme="minorHAnsi" w:cs="Arial"/>
        </w:rPr>
        <w:tab/>
        <w:t>+965 2241 1777</w:t>
      </w:r>
      <w:r w:rsidRPr="0088252E">
        <w:rPr>
          <w:rFonts w:asciiTheme="minorHAnsi" w:hAnsiTheme="minorHAnsi" w:cs="Arial"/>
        </w:rPr>
        <w:br/>
        <w:t>Fax:</w:t>
      </w:r>
      <w:r w:rsidRPr="0088252E">
        <w:rPr>
          <w:rFonts w:asciiTheme="minorHAnsi" w:hAnsiTheme="minorHAnsi" w:cs="Arial"/>
        </w:rPr>
        <w:tab/>
        <w:t>+965 2241 9815</w:t>
      </w:r>
      <w:r w:rsidRPr="0088252E">
        <w:rPr>
          <w:rFonts w:asciiTheme="minorHAnsi" w:hAnsiTheme="minorHAnsi" w:cs="Arial"/>
        </w:rPr>
        <w:br/>
        <w:t>E-mail:</w:t>
      </w:r>
      <w:r w:rsidRPr="0088252E">
        <w:rPr>
          <w:rFonts w:asciiTheme="minorHAnsi" w:hAnsiTheme="minorHAnsi" w:cs="Arial"/>
        </w:rPr>
        <w:tab/>
        <w:t>iscckuwait@gmail.com</w:t>
      </w:r>
      <w:r w:rsidRPr="0088252E">
        <w:rPr>
          <w:rFonts w:asciiTheme="minorHAnsi" w:hAnsiTheme="minorHAnsi" w:cs="Arial"/>
        </w:rPr>
        <w:br/>
        <w:t>URL:</w:t>
      </w:r>
      <w:r w:rsidRPr="0088252E">
        <w:rPr>
          <w:rFonts w:asciiTheme="minorHAnsi" w:hAnsiTheme="minorHAnsi" w:cs="Arial"/>
        </w:rPr>
        <w:tab/>
        <w:t>www.moc.kw</w:t>
      </w:r>
    </w:p>
    <w:bookmarkEnd w:id="219"/>
    <w:p w:rsidR="0088252E" w:rsidRPr="0088252E" w:rsidRDefault="0088252E" w:rsidP="00E77C02">
      <w:pPr>
        <w:spacing w:after="0"/>
        <w:rPr>
          <w:rFonts w:asciiTheme="minorHAnsi" w:eastAsia="Batang" w:hAnsiTheme="minorHAnsi" w:cs="Arial"/>
          <w:b/>
          <w:lang w:val="es-ES"/>
        </w:rPr>
      </w:pPr>
      <w:r w:rsidRPr="0088252E">
        <w:rPr>
          <w:rFonts w:asciiTheme="minorHAnsi" w:eastAsia="Batang" w:hAnsiTheme="minorHAnsi" w:cs="Arial"/>
          <w:b/>
          <w:lang w:val="es-ES"/>
        </w:rPr>
        <w:t>Niue</w:t>
      </w:r>
      <w:r w:rsidR="002F387B">
        <w:rPr>
          <w:rFonts w:asciiTheme="minorHAnsi" w:eastAsia="Batang" w:hAnsiTheme="minorHAnsi" w:cs="Arial"/>
          <w:b/>
          <w:lang w:val="es-ES"/>
        </w:rPr>
        <w:fldChar w:fldCharType="begin"/>
      </w:r>
      <w:r w:rsidR="00E77C02">
        <w:instrText xml:space="preserve"> TC "</w:instrText>
      </w:r>
      <w:bookmarkStart w:id="223" w:name="_Toc348013775"/>
      <w:r w:rsidR="00E77C02" w:rsidRPr="00DF0D35">
        <w:rPr>
          <w:rFonts w:asciiTheme="minorHAnsi" w:eastAsia="Batang" w:hAnsiTheme="minorHAnsi" w:cs="Arial"/>
          <w:b/>
          <w:lang w:val="es-ES"/>
        </w:rPr>
        <w:instrText>Niue</w:instrText>
      </w:r>
      <w:bookmarkEnd w:id="223"/>
      <w:r w:rsidR="00E77C02">
        <w:instrText xml:space="preserve">" \f C \l "1" </w:instrText>
      </w:r>
      <w:r w:rsidR="002F387B">
        <w:rPr>
          <w:rFonts w:asciiTheme="minorHAnsi" w:eastAsia="Batang" w:hAnsiTheme="minorHAnsi" w:cs="Arial"/>
          <w:b/>
          <w:lang w:val="es-ES"/>
        </w:rPr>
        <w:fldChar w:fldCharType="end"/>
      </w:r>
      <w:r w:rsidRPr="0088252E">
        <w:rPr>
          <w:rFonts w:asciiTheme="minorHAnsi" w:eastAsia="Batang" w:hAnsiTheme="minorHAnsi" w:cs="Arial"/>
          <w:b/>
          <w:lang w:val="es-ES"/>
        </w:rPr>
        <w:t xml:space="preserve"> (indicativo de país +683)</w:t>
      </w:r>
    </w:p>
    <w:p w:rsidR="0088252E" w:rsidRPr="0088252E" w:rsidRDefault="0088252E" w:rsidP="00E77C02">
      <w:pPr>
        <w:spacing w:before="0"/>
        <w:rPr>
          <w:b/>
          <w:lang w:val="es-ES"/>
        </w:rPr>
      </w:pPr>
      <w:r w:rsidRPr="0088252E">
        <w:rPr>
          <w:rFonts w:eastAsia="Batang"/>
          <w:lang w:val="es-ES"/>
        </w:rPr>
        <w:t xml:space="preserve">Comunicación del </w:t>
      </w:r>
      <w:r w:rsidRPr="0088252E">
        <w:rPr>
          <w:lang w:val="es-ES"/>
        </w:rPr>
        <w:t>16.</w:t>
      </w:r>
      <w:r w:rsidR="00264FF8">
        <w:rPr>
          <w:lang w:val="es-ES"/>
        </w:rPr>
        <w:t>I</w:t>
      </w:r>
      <w:r w:rsidRPr="0088252E">
        <w:rPr>
          <w:lang w:val="es-ES"/>
        </w:rPr>
        <w:t>.2013</w:t>
      </w:r>
    </w:p>
    <w:p w:rsidR="0088252E" w:rsidRPr="0088252E" w:rsidRDefault="0088252E" w:rsidP="0088252E">
      <w:pPr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i/>
          <w:iCs/>
          <w:lang w:val="es-ES"/>
        </w:rPr>
        <w:t>Telecom Niue</w:t>
      </w:r>
      <w:r w:rsidRPr="0088252E">
        <w:rPr>
          <w:rFonts w:asciiTheme="minorHAnsi" w:hAnsiTheme="minorHAnsi" w:cs="Arial"/>
          <w:lang w:val="es-ES"/>
        </w:rPr>
        <w:t>, Alofi</w:t>
      </w:r>
      <w:r w:rsidR="002F387B">
        <w:rPr>
          <w:rFonts w:asciiTheme="minorHAnsi" w:hAnsiTheme="minorHAnsi" w:cs="Arial"/>
          <w:lang w:val="es-ES"/>
        </w:rPr>
        <w:fldChar w:fldCharType="begin"/>
      </w:r>
      <w:r w:rsidR="00E77C02">
        <w:instrText xml:space="preserve"> TC "</w:instrText>
      </w:r>
      <w:bookmarkStart w:id="224" w:name="_Toc348013776"/>
      <w:r w:rsidR="00E77C02" w:rsidRPr="004F4571">
        <w:rPr>
          <w:rFonts w:asciiTheme="minorHAnsi" w:hAnsiTheme="minorHAnsi" w:cs="Arial"/>
          <w:i/>
          <w:iCs/>
          <w:lang w:val="es-ES"/>
        </w:rPr>
        <w:instrText>Telecom Niue</w:instrText>
      </w:r>
      <w:r w:rsidR="00E77C02" w:rsidRPr="004F4571">
        <w:rPr>
          <w:rFonts w:asciiTheme="minorHAnsi" w:hAnsiTheme="minorHAnsi" w:cs="Arial"/>
          <w:lang w:val="es-ES"/>
        </w:rPr>
        <w:instrText>, Alofi</w:instrText>
      </w:r>
      <w:bookmarkEnd w:id="224"/>
      <w:r w:rsidR="00E77C02"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  <w:r w:rsidRPr="0088252E">
        <w:rPr>
          <w:rFonts w:asciiTheme="minorHAnsi" w:hAnsiTheme="minorHAnsi" w:cs="Arial"/>
          <w:lang w:val="es-ES"/>
        </w:rPr>
        <w:t xml:space="preserve">, </w:t>
      </w:r>
      <w:r w:rsidRPr="0088252E">
        <w:rPr>
          <w:rFonts w:asciiTheme="minorHAnsi" w:eastAsia="Batang" w:hAnsiTheme="minorHAnsi" w:cs="Arial"/>
          <w:lang w:val="es-ES"/>
        </w:rPr>
        <w:t>anuncia el siguiente plan de numeración actualizado de Niue a partir del</w:t>
      </w:r>
      <w:r w:rsidRPr="0088252E">
        <w:rPr>
          <w:rFonts w:asciiTheme="minorHAnsi" w:hAnsiTheme="minorHAnsi" w:cs="Arial"/>
          <w:lang w:val="es-ES"/>
        </w:rPr>
        <w:t xml:space="preserve"> 15 de enero de 2013.</w:t>
      </w:r>
    </w:p>
    <w:p w:rsidR="0088252E" w:rsidRPr="0088252E" w:rsidRDefault="0088252E" w:rsidP="00E77C02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1559"/>
        <w:gridCol w:w="1479"/>
        <w:gridCol w:w="2911"/>
      </w:tblGrid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  <w:vAlign w:val="center"/>
          </w:tcPr>
          <w:p w:rsidR="0088252E" w:rsidRPr="00E77C02" w:rsidRDefault="0088252E" w:rsidP="00E77C02">
            <w:pPr>
              <w:pStyle w:val="Tablehead0"/>
              <w:spacing w:before="100" w:after="100"/>
              <w:rPr>
                <w:rFonts w:asciiTheme="minorHAnsi" w:eastAsia="Batang" w:hAnsiTheme="minorHAnsi" w:cs="Arial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Cs w:val="18"/>
              </w:rPr>
              <w:t>Atribución</w:t>
            </w:r>
          </w:p>
        </w:tc>
        <w:tc>
          <w:tcPr>
            <w:tcW w:w="1559" w:type="dxa"/>
            <w:vAlign w:val="center"/>
          </w:tcPr>
          <w:p w:rsidR="0088252E" w:rsidRPr="00E77C02" w:rsidRDefault="0088252E" w:rsidP="00E77C02">
            <w:pPr>
              <w:pStyle w:val="Tablehead0"/>
              <w:spacing w:before="100" w:after="100"/>
              <w:rPr>
                <w:rFonts w:asciiTheme="minorHAnsi" w:eastAsia="Batang" w:hAnsiTheme="minorHAnsi" w:cs="Arial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Cs w:val="18"/>
              </w:rPr>
              <w:t xml:space="preserve">Indicativo </w:t>
            </w:r>
            <w:r w:rsidRPr="00E77C02">
              <w:rPr>
                <w:rFonts w:asciiTheme="minorHAnsi" w:eastAsia="Batang" w:hAnsiTheme="minorHAnsi" w:cs="Arial"/>
                <w:szCs w:val="18"/>
              </w:rPr>
              <w:br/>
              <w:t>de país</w:t>
            </w:r>
          </w:p>
        </w:tc>
        <w:tc>
          <w:tcPr>
            <w:tcW w:w="1479" w:type="dxa"/>
            <w:vAlign w:val="center"/>
          </w:tcPr>
          <w:p w:rsidR="0088252E" w:rsidRPr="00E77C02" w:rsidRDefault="0088252E" w:rsidP="00E77C02">
            <w:pPr>
              <w:pStyle w:val="Tablehead0"/>
              <w:spacing w:before="100" w:after="100"/>
              <w:rPr>
                <w:rFonts w:asciiTheme="minorHAnsi" w:eastAsia="Batang" w:hAnsiTheme="minorHAnsi" w:cs="Arial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Cs w:val="18"/>
              </w:rPr>
              <w:t>Número de teléfono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2E" w:rsidRPr="00E77C02" w:rsidRDefault="0088252E" w:rsidP="00E77C02">
            <w:pPr>
              <w:pStyle w:val="Tablehead0"/>
              <w:spacing w:before="100" w:after="100"/>
              <w:rPr>
                <w:rFonts w:asciiTheme="minorHAnsi" w:eastAsia="Batang" w:hAnsiTheme="minorHAnsi" w:cs="Arial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Cs w:val="18"/>
              </w:rPr>
              <w:t>Situación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Ayuda por operadora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010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  <w:lang w:val="es-ES"/>
              </w:rPr>
            </w:pPr>
            <w:r w:rsidRPr="00E77C02">
              <w:rPr>
                <w:rFonts w:eastAsia="Batang" w:cs="Arial"/>
                <w:szCs w:val="18"/>
                <w:lang w:val="es-ES_tradnl"/>
              </w:rPr>
              <w:t>Averías y servicio de guía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015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  <w:lang w:val="es-ES"/>
              </w:rPr>
            </w:pPr>
            <w:r w:rsidRPr="00E77C02">
              <w:rPr>
                <w:rFonts w:eastAsia="Batang" w:cs="Arial"/>
                <w:szCs w:val="18"/>
                <w:lang w:val="es-ES_tradnl"/>
              </w:rPr>
              <w:t>Información meteorológica y sobre mareas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101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Emergencia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999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Reservada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1000 – 1099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Reservada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Móvil AMPS pospago</w:t>
            </w:r>
            <w:r w:rsidRPr="00E77C0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1100 – 1999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GSM FWT pospago</w:t>
            </w:r>
            <w:r w:rsidRPr="00E77C0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2000 – 2999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blPrEx>
          <w:tblLook w:val="0000"/>
        </w:tblPrEx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AMPS FWT pospago</w:t>
            </w:r>
            <w:r w:rsidRPr="00E77C0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3000 – 3999</w:t>
            </w:r>
          </w:p>
        </w:tc>
        <w:tc>
          <w:tcPr>
            <w:tcW w:w="2911" w:type="dxa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blPrEx>
          <w:tblLook w:val="0000"/>
        </w:tblPrEx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RTPC pospago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4000 – 4999</w:t>
            </w:r>
          </w:p>
        </w:tc>
        <w:tc>
          <w:tcPr>
            <w:tcW w:w="2911" w:type="dxa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blPrEx>
          <w:tblLook w:val="0000"/>
        </w:tblPrEx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Móvil GSM prepago</w:t>
            </w:r>
            <w:r w:rsidRPr="00E77C0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5000 – 5999</w:t>
            </w:r>
          </w:p>
        </w:tc>
        <w:tc>
          <w:tcPr>
            <w:tcW w:w="2911" w:type="dxa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blPrEx>
          <w:tblLook w:val="0000"/>
        </w:tblPrEx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eastAsia="Batang" w:cs="Arial"/>
                <w:szCs w:val="18"/>
              </w:rPr>
              <w:t>Móvil GSM prepago</w:t>
            </w:r>
            <w:r w:rsidRPr="00E77C0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6000 – 6999</w:t>
            </w:r>
          </w:p>
        </w:tc>
        <w:tc>
          <w:tcPr>
            <w:tcW w:w="2911" w:type="dxa"/>
          </w:tcPr>
          <w:p w:rsidR="0088252E" w:rsidRPr="00E77C02" w:rsidRDefault="0088252E" w:rsidP="00E77C02">
            <w:pPr>
              <w:spacing w:before="6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77C02">
              <w:rPr>
                <w:rFonts w:asciiTheme="minorHAnsi" w:eastAsia="Batang" w:hAnsiTheme="minorHAnsi" w:cs="Arial"/>
                <w:sz w:val="18"/>
                <w:szCs w:val="18"/>
              </w:rPr>
              <w:t>Activa</w:t>
            </w:r>
          </w:p>
        </w:tc>
      </w:tr>
      <w:tr w:rsidR="0088252E" w:rsidRPr="00E77C02" w:rsidTr="00E77C02">
        <w:tblPrEx>
          <w:tblLook w:val="0000"/>
        </w:tblPrEx>
        <w:trPr>
          <w:trHeight w:val="20"/>
          <w:tblHeader/>
          <w:jc w:val="center"/>
        </w:trPr>
        <w:tc>
          <w:tcPr>
            <w:tcW w:w="3123" w:type="dxa"/>
          </w:tcPr>
          <w:p w:rsidR="0088252E" w:rsidRPr="00E77C02" w:rsidRDefault="0088252E" w:rsidP="00E77C02">
            <w:pPr>
              <w:pStyle w:val="TableText1"/>
              <w:spacing w:before="60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Reservada</w:t>
            </w:r>
          </w:p>
        </w:tc>
        <w:tc>
          <w:tcPr>
            <w:tcW w:w="155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683</w:t>
            </w:r>
          </w:p>
        </w:tc>
        <w:tc>
          <w:tcPr>
            <w:tcW w:w="1479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7000 – 9999</w:t>
            </w:r>
          </w:p>
        </w:tc>
        <w:tc>
          <w:tcPr>
            <w:tcW w:w="2911" w:type="dxa"/>
          </w:tcPr>
          <w:p w:rsidR="0088252E" w:rsidRPr="00E77C02" w:rsidRDefault="0088252E" w:rsidP="00E77C02">
            <w:pPr>
              <w:pStyle w:val="TableText1"/>
              <w:spacing w:before="60"/>
              <w:jc w:val="center"/>
              <w:rPr>
                <w:rFonts w:cs="Arial"/>
                <w:szCs w:val="18"/>
              </w:rPr>
            </w:pPr>
            <w:r w:rsidRPr="00E77C02">
              <w:rPr>
                <w:rFonts w:cs="Arial"/>
                <w:szCs w:val="18"/>
              </w:rPr>
              <w:t>Reservada</w:t>
            </w:r>
          </w:p>
        </w:tc>
      </w:tr>
    </w:tbl>
    <w:p w:rsidR="0088252E" w:rsidRPr="0088252E" w:rsidRDefault="0088252E" w:rsidP="00E77C02"/>
    <w:p w:rsidR="0088252E" w:rsidRPr="0088252E" w:rsidRDefault="0088252E" w:rsidP="0088252E">
      <w:pPr>
        <w:rPr>
          <w:rFonts w:asciiTheme="minorHAnsi" w:hAnsiTheme="minorHAnsi" w:cs="Arial"/>
          <w:bCs/>
        </w:rPr>
      </w:pPr>
      <w:r w:rsidRPr="0088252E">
        <w:rPr>
          <w:rFonts w:asciiTheme="minorHAnsi" w:hAnsiTheme="minorHAnsi" w:cs="Arial"/>
          <w:bCs/>
        </w:rPr>
        <w:t>Contacto:</w:t>
      </w:r>
    </w:p>
    <w:p w:rsidR="0088252E" w:rsidRPr="00E77C02" w:rsidRDefault="0088252E" w:rsidP="00E77C02">
      <w:pPr>
        <w:ind w:left="567" w:hanging="567"/>
        <w:jc w:val="left"/>
      </w:pPr>
      <w:r w:rsidRPr="0088252E">
        <w:rPr>
          <w:rFonts w:asciiTheme="minorHAnsi" w:hAnsiTheme="minorHAnsi" w:cs="Arial"/>
        </w:rPr>
        <w:tab/>
        <w:t>Mr Tutuli J. Heka</w:t>
      </w:r>
      <w:r w:rsidRPr="0088252E">
        <w:rPr>
          <w:rFonts w:asciiTheme="minorHAnsi" w:hAnsiTheme="minorHAnsi" w:cs="Arial"/>
        </w:rPr>
        <w:br/>
        <w:t>Director</w:t>
      </w:r>
      <w:r w:rsidRPr="0088252E">
        <w:rPr>
          <w:rFonts w:asciiTheme="minorHAnsi" w:hAnsiTheme="minorHAnsi" w:cs="Arial"/>
        </w:rPr>
        <w:br/>
        <w:t>Niue Post &amp; Telecom</w:t>
      </w:r>
      <w:r w:rsidRPr="0088252E">
        <w:rPr>
          <w:rFonts w:asciiTheme="minorHAnsi" w:hAnsiTheme="minorHAnsi" w:cs="Arial"/>
        </w:rPr>
        <w:br/>
        <w:t>P O Box 37</w:t>
      </w:r>
      <w:r w:rsidRPr="0088252E">
        <w:rPr>
          <w:rFonts w:asciiTheme="minorHAnsi" w:hAnsiTheme="minorHAnsi" w:cs="Arial"/>
        </w:rPr>
        <w:br/>
        <w:t>ALOFI</w:t>
      </w:r>
      <w:r w:rsidRPr="0088252E">
        <w:rPr>
          <w:rFonts w:asciiTheme="minorHAnsi" w:hAnsiTheme="minorHAnsi" w:cs="Arial"/>
        </w:rPr>
        <w:br/>
        <w:t xml:space="preserve">Niue </w:t>
      </w:r>
      <w:r w:rsidRPr="0088252E">
        <w:rPr>
          <w:rFonts w:asciiTheme="minorHAnsi" w:hAnsiTheme="minorHAnsi" w:cs="Arial"/>
        </w:rPr>
        <w:br/>
        <w:t>Tel:</w:t>
      </w:r>
      <w:r w:rsidRPr="0088252E">
        <w:rPr>
          <w:rFonts w:asciiTheme="minorHAnsi" w:hAnsiTheme="minorHAnsi" w:cs="Arial"/>
        </w:rPr>
        <w:tab/>
        <w:t>+683 4002</w:t>
      </w:r>
      <w:r w:rsidRPr="0088252E">
        <w:rPr>
          <w:rFonts w:asciiTheme="minorHAnsi" w:hAnsiTheme="minorHAnsi" w:cs="Arial"/>
        </w:rPr>
        <w:br/>
        <w:t>Fax:</w:t>
      </w:r>
      <w:r w:rsidRPr="0088252E">
        <w:rPr>
          <w:rFonts w:asciiTheme="minorHAnsi" w:hAnsiTheme="minorHAnsi" w:cs="Arial"/>
        </w:rPr>
        <w:tab/>
        <w:t>+683 4010</w:t>
      </w:r>
      <w:r w:rsidR="00E77C02">
        <w:rPr>
          <w:rFonts w:asciiTheme="minorHAnsi" w:hAnsiTheme="minorHAnsi" w:cs="Arial"/>
        </w:rPr>
        <w:br/>
      </w:r>
      <w:r w:rsidRPr="0088252E">
        <w:rPr>
          <w:rFonts w:asciiTheme="minorHAnsi" w:hAnsiTheme="minorHAnsi" w:cs="Arial"/>
        </w:rPr>
        <w:t>Mob:</w:t>
      </w:r>
      <w:r w:rsidRPr="0088252E">
        <w:rPr>
          <w:rFonts w:asciiTheme="minorHAnsi" w:hAnsiTheme="minorHAnsi" w:cs="Arial"/>
        </w:rPr>
        <w:tab/>
        <w:t>+683 5555</w:t>
      </w:r>
      <w:r w:rsidRPr="0088252E">
        <w:rPr>
          <w:rFonts w:asciiTheme="minorHAnsi" w:hAnsiTheme="minorHAnsi" w:cs="Arial"/>
        </w:rPr>
        <w:br/>
      </w:r>
      <w:r w:rsidRPr="00E77C02">
        <w:t>E-mail:</w:t>
      </w:r>
      <w:r w:rsidRPr="00E77C02">
        <w:tab/>
      </w:r>
      <w:hyperlink r:id="rId19" w:history="1">
        <w:r w:rsidRPr="00E77C02">
          <w:t>Tutuli.Heka@mail.gov.nu</w:t>
        </w:r>
      </w:hyperlink>
      <w:r w:rsidRPr="00E77C02">
        <w:t>/</w:t>
      </w:r>
      <w:hyperlink r:id="rId20" w:history="1">
        <w:r w:rsidRPr="00E77C02">
          <w:t>Tutuli.Heka@telecomniue.net</w:t>
        </w:r>
      </w:hyperlink>
    </w:p>
    <w:p w:rsidR="001856E6" w:rsidRDefault="001856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_tradnl"/>
        </w:rPr>
      </w:pPr>
      <w:r>
        <w:rPr>
          <w:rFonts w:asciiTheme="minorHAnsi" w:hAnsiTheme="minorHAnsi" w:cs="Arial"/>
          <w:b/>
          <w:bCs/>
          <w:lang w:val="es-ES_tradnl"/>
        </w:rPr>
        <w:br w:type="page"/>
      </w:r>
    </w:p>
    <w:p w:rsidR="0088252E" w:rsidRPr="0088252E" w:rsidRDefault="0088252E" w:rsidP="00E77C02">
      <w:pPr>
        <w:keepNext/>
        <w:keepLines/>
        <w:tabs>
          <w:tab w:val="left" w:pos="1134"/>
          <w:tab w:val="left" w:pos="1560"/>
          <w:tab w:val="left" w:pos="2127"/>
        </w:tabs>
        <w:spacing w:after="0"/>
        <w:outlineLvl w:val="3"/>
        <w:rPr>
          <w:rFonts w:asciiTheme="minorHAnsi" w:hAnsiTheme="minorHAnsi" w:cs="Arial"/>
          <w:b/>
          <w:bCs/>
          <w:lang w:val="es-ES_tradnl"/>
        </w:rPr>
      </w:pPr>
      <w:r w:rsidRPr="0088252E">
        <w:rPr>
          <w:rFonts w:asciiTheme="minorHAnsi" w:hAnsiTheme="minorHAnsi" w:cs="Arial"/>
          <w:b/>
          <w:bCs/>
          <w:lang w:val="es-ES_tradnl"/>
        </w:rPr>
        <w:lastRenderedPageBreak/>
        <w:t>Túnez</w:t>
      </w:r>
      <w:r w:rsidR="002F387B">
        <w:rPr>
          <w:rFonts w:asciiTheme="minorHAnsi" w:hAnsiTheme="minorHAnsi" w:cs="Arial"/>
          <w:b/>
          <w:bCs/>
          <w:lang w:val="es-ES_tradnl"/>
        </w:rPr>
        <w:fldChar w:fldCharType="begin"/>
      </w:r>
      <w:r w:rsidR="00E77C02">
        <w:instrText xml:space="preserve"> TC "</w:instrText>
      </w:r>
      <w:bookmarkStart w:id="225" w:name="_Toc348013777"/>
      <w:r w:rsidR="00E77C02" w:rsidRPr="006214D4">
        <w:rPr>
          <w:rFonts w:asciiTheme="minorHAnsi" w:hAnsiTheme="minorHAnsi" w:cs="Arial"/>
          <w:b/>
          <w:bCs/>
          <w:lang w:val="es-ES_tradnl"/>
        </w:rPr>
        <w:instrText>Túnez</w:instrText>
      </w:r>
      <w:bookmarkEnd w:id="225"/>
      <w:r w:rsidR="00E77C02">
        <w:instrText xml:space="preserve">" \f C \l "1" </w:instrText>
      </w:r>
      <w:r w:rsidR="002F387B">
        <w:rPr>
          <w:rFonts w:asciiTheme="minorHAnsi" w:hAnsiTheme="minorHAnsi" w:cs="Arial"/>
          <w:b/>
          <w:bCs/>
          <w:lang w:val="es-ES_tradnl"/>
        </w:rPr>
        <w:fldChar w:fldCharType="end"/>
      </w:r>
      <w:r w:rsidRPr="0088252E">
        <w:rPr>
          <w:rFonts w:asciiTheme="minorHAnsi" w:hAnsiTheme="minorHAnsi" w:cs="Arial"/>
          <w:b/>
          <w:bCs/>
          <w:lang w:val="es-ES_tradnl"/>
        </w:rPr>
        <w:t xml:space="preserve"> (indicativo de país +216)</w:t>
      </w:r>
    </w:p>
    <w:p w:rsidR="0088252E" w:rsidRPr="0088252E" w:rsidRDefault="0088252E" w:rsidP="00E77C02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lang w:val="es-ES"/>
        </w:rPr>
      </w:pPr>
      <w:r w:rsidRPr="0088252E">
        <w:rPr>
          <w:rFonts w:asciiTheme="minorHAnsi" w:hAnsiTheme="minorHAnsi" w:cs="Arial"/>
          <w:lang w:val="es-ES_tradnl"/>
        </w:rPr>
        <w:t>Comunicación del</w:t>
      </w:r>
      <w:r w:rsidRPr="0088252E">
        <w:rPr>
          <w:rFonts w:asciiTheme="minorHAnsi" w:hAnsiTheme="minorHAnsi" w:cs="Arial"/>
          <w:lang w:val="es-ES"/>
        </w:rPr>
        <w:t xml:space="preserve"> 17.I.2013:</w:t>
      </w:r>
    </w:p>
    <w:p w:rsidR="0088252E" w:rsidRPr="0088252E" w:rsidRDefault="0088252E" w:rsidP="0088252E">
      <w:pPr>
        <w:rPr>
          <w:rFonts w:asciiTheme="minorHAnsi" w:hAnsiTheme="minorHAnsi" w:cs="Arial"/>
          <w:b/>
          <w:bCs/>
          <w:u w:val="single"/>
          <w:lang w:val="es-ES" w:eastAsia="en-GB"/>
        </w:rPr>
      </w:pPr>
      <w:r w:rsidRPr="0088252E">
        <w:rPr>
          <w:rFonts w:asciiTheme="minorHAnsi" w:hAnsiTheme="minorHAnsi" w:cs="Arial"/>
          <w:iCs/>
          <w:lang w:val="es-ES"/>
        </w:rPr>
        <w:t xml:space="preserve">La </w:t>
      </w:r>
      <w:r w:rsidRPr="0088252E">
        <w:rPr>
          <w:rFonts w:asciiTheme="minorHAnsi" w:hAnsiTheme="minorHAnsi" w:cs="Arial"/>
          <w:i/>
          <w:iCs/>
          <w:lang w:val="es-ES"/>
        </w:rPr>
        <w:t>Instance Nationale des Télécommunications (INT),</w:t>
      </w:r>
      <w:r w:rsidRPr="0088252E">
        <w:rPr>
          <w:rFonts w:asciiTheme="minorHAnsi" w:hAnsiTheme="minorHAnsi" w:cs="Arial"/>
          <w:lang w:val="es-ES"/>
        </w:rPr>
        <w:t xml:space="preserve"> Tunis</w:t>
      </w:r>
      <w:r w:rsidR="002F387B">
        <w:rPr>
          <w:rFonts w:asciiTheme="minorHAnsi" w:hAnsiTheme="minorHAnsi" w:cs="Arial"/>
          <w:lang w:val="es-ES"/>
        </w:rPr>
        <w:fldChar w:fldCharType="begin"/>
      </w:r>
      <w:r w:rsidR="00E77C02">
        <w:instrText xml:space="preserve"> TC "</w:instrText>
      </w:r>
      <w:bookmarkStart w:id="226" w:name="_Toc348013778"/>
      <w:r w:rsidR="00E77C02" w:rsidRPr="00121B86">
        <w:rPr>
          <w:rFonts w:asciiTheme="minorHAnsi" w:hAnsiTheme="minorHAnsi" w:cs="Arial"/>
          <w:i/>
          <w:iCs/>
          <w:lang w:val="es-ES"/>
        </w:rPr>
        <w:instrText>Instance Nationale des Télécommunications (INT),</w:instrText>
      </w:r>
      <w:r w:rsidR="00E77C02" w:rsidRPr="00121B86">
        <w:rPr>
          <w:rFonts w:asciiTheme="minorHAnsi" w:hAnsiTheme="minorHAnsi" w:cs="Arial"/>
          <w:lang w:val="es-ES"/>
        </w:rPr>
        <w:instrText xml:space="preserve"> Tunis</w:instrText>
      </w:r>
      <w:bookmarkEnd w:id="226"/>
      <w:r w:rsidR="00E77C02"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  <w:r w:rsidRPr="0088252E">
        <w:rPr>
          <w:rFonts w:asciiTheme="minorHAnsi" w:hAnsiTheme="minorHAnsi" w:cs="Arial"/>
          <w:lang w:val="es-ES"/>
        </w:rPr>
        <w:t xml:space="preserve">, </w:t>
      </w:r>
      <w:r w:rsidRPr="0088252E">
        <w:rPr>
          <w:rFonts w:asciiTheme="minorHAnsi" w:hAnsiTheme="minorHAnsi" w:cs="Arial"/>
          <w:lang w:val="es-ES_tradnl"/>
        </w:rPr>
        <w:t>anuncia la actualización del plan nacional de numeración (NNP – National Numbering Plan) de Túnez (i</w:t>
      </w:r>
      <w:r w:rsidRPr="0088252E">
        <w:rPr>
          <w:rFonts w:asciiTheme="minorHAnsi" w:hAnsiTheme="minorHAnsi" w:cs="Arial"/>
          <w:lang w:val="es-ES_tradnl" w:eastAsia="en-GB"/>
        </w:rPr>
        <w:t>ndicativo de país +216)</w:t>
      </w:r>
      <w:r w:rsidRPr="0088252E">
        <w:rPr>
          <w:rFonts w:asciiTheme="minorHAnsi" w:hAnsiTheme="minorHAnsi" w:cs="Arial"/>
          <w:lang w:val="es-ES_tradnl"/>
        </w:rPr>
        <w:t>:</w:t>
      </w:r>
      <w:r w:rsidRPr="0088252E">
        <w:rPr>
          <w:rFonts w:asciiTheme="minorHAnsi" w:hAnsiTheme="minorHAnsi" w:cs="Arial"/>
          <w:b/>
          <w:bCs/>
          <w:u w:val="single"/>
          <w:lang w:val="es-ES" w:eastAsia="en-GB"/>
        </w:rPr>
        <w:t xml:space="preserve"> </w:t>
      </w:r>
    </w:p>
    <w:p w:rsidR="0088252E" w:rsidRPr="0088252E" w:rsidRDefault="0088252E" w:rsidP="001856E6">
      <w:pPr>
        <w:tabs>
          <w:tab w:val="clear" w:pos="567"/>
          <w:tab w:val="left" w:pos="284"/>
        </w:tabs>
        <w:rPr>
          <w:lang w:val="es-ES" w:eastAsia="en-GB"/>
        </w:rPr>
      </w:pPr>
      <w:r w:rsidRPr="0088252E">
        <w:rPr>
          <w:bCs/>
          <w:lang w:val="es-ES" w:eastAsia="en-GB"/>
        </w:rPr>
        <w:t>1</w:t>
      </w:r>
      <w:r w:rsidRPr="0088252E">
        <w:rPr>
          <w:bCs/>
          <w:lang w:val="es-ES" w:eastAsia="en-GB"/>
        </w:rPr>
        <w:tab/>
      </w:r>
      <w:r w:rsidRPr="0088252E">
        <w:rPr>
          <w:lang w:val="es-ES_tradnl" w:eastAsia="en-GB"/>
        </w:rPr>
        <w:t>Red fija</w:t>
      </w:r>
    </w:p>
    <w:p w:rsidR="0088252E" w:rsidRPr="00E77C02" w:rsidRDefault="00E77C02" w:rsidP="00E77C02">
      <w:pPr>
        <w:tabs>
          <w:tab w:val="clear" w:pos="5387"/>
          <w:tab w:val="left" w:pos="2977"/>
        </w:tabs>
        <w:ind w:left="567" w:hanging="567"/>
        <w:jc w:val="left"/>
        <w:rPr>
          <w:rFonts w:asciiTheme="minorHAnsi" w:hAnsiTheme="minorHAnsi" w:cs="Arial"/>
          <w:bCs/>
          <w:lang w:val="es-ES" w:eastAsia="en-GB"/>
        </w:rPr>
      </w:pPr>
      <w:r>
        <w:rPr>
          <w:lang w:val="es-ES_tradnl" w:eastAsia="en-GB"/>
        </w:rPr>
        <w:tab/>
      </w:r>
      <w:r w:rsidR="0088252E" w:rsidRPr="00E77C02">
        <w:rPr>
          <w:lang w:val="es-ES_tradnl" w:eastAsia="en-GB"/>
        </w:rPr>
        <w:t>Indicativo de país</w:t>
      </w:r>
      <w:r w:rsidR="0088252E" w:rsidRPr="00E77C02">
        <w:rPr>
          <w:lang w:val="es-ES" w:eastAsia="en-GB"/>
        </w:rPr>
        <w:t xml:space="preserve">: </w:t>
      </w:r>
      <w:r w:rsidR="0088252E" w:rsidRPr="00E77C02">
        <w:rPr>
          <w:lang w:val="es-ES" w:eastAsia="en-GB"/>
        </w:rPr>
        <w:tab/>
        <w:t xml:space="preserve">216 </w:t>
      </w:r>
      <w:r>
        <w:rPr>
          <w:lang w:val="es-ES" w:eastAsia="en-GB"/>
        </w:rPr>
        <w:br/>
      </w:r>
      <w:r w:rsidR="0088252E" w:rsidRPr="00E77C02">
        <w:rPr>
          <w:rFonts w:asciiTheme="minorHAnsi" w:hAnsiTheme="minorHAnsi" w:cs="Arial"/>
          <w:lang w:val="es-ES_tradnl" w:eastAsia="en-GB"/>
        </w:rPr>
        <w:t xml:space="preserve">Formato de </w:t>
      </w:r>
      <w:r w:rsidR="00264FF8">
        <w:rPr>
          <w:rFonts w:asciiTheme="minorHAnsi" w:hAnsiTheme="minorHAnsi" w:cs="Arial"/>
          <w:lang w:val="es-ES_tradnl" w:eastAsia="en-GB"/>
        </w:rPr>
        <w:t>marcac</w:t>
      </w:r>
      <w:r w:rsidR="0088252E" w:rsidRPr="00E77C02">
        <w:rPr>
          <w:rFonts w:asciiTheme="minorHAnsi" w:hAnsiTheme="minorHAnsi" w:cs="Arial"/>
          <w:lang w:val="es-ES_tradnl" w:eastAsia="en-GB"/>
        </w:rPr>
        <w:t>ión</w:t>
      </w:r>
      <w:r w:rsidR="0088252E" w:rsidRPr="00E77C02">
        <w:rPr>
          <w:rFonts w:asciiTheme="minorHAnsi" w:hAnsiTheme="minorHAnsi" w:cs="Arial"/>
          <w:lang w:val="es-ES" w:eastAsia="en-GB"/>
        </w:rPr>
        <w:t xml:space="preserve">: </w:t>
      </w:r>
      <w:r w:rsidR="0088252E" w:rsidRPr="00E77C02">
        <w:rPr>
          <w:rFonts w:asciiTheme="minorHAnsi" w:hAnsiTheme="minorHAnsi" w:cs="Arial"/>
          <w:lang w:val="es-ES" w:eastAsia="en-GB"/>
        </w:rPr>
        <w:tab/>
        <w:t xml:space="preserve">+216 </w:t>
      </w:r>
      <w:r w:rsidR="0088252E" w:rsidRPr="00E77C02">
        <w:rPr>
          <w:rFonts w:asciiTheme="minorHAnsi" w:hAnsiTheme="minorHAnsi" w:cs="Arial"/>
          <w:bCs/>
          <w:lang w:val="es-ES" w:eastAsia="en-GB"/>
        </w:rPr>
        <w:t>7X</w:t>
      </w:r>
      <w:r w:rsidR="0088252E" w:rsidRPr="00E77C02">
        <w:rPr>
          <w:rFonts w:asciiTheme="minorHAnsi" w:hAnsiTheme="minorHAnsi" w:cs="Arial"/>
          <w:lang w:val="es-ES" w:eastAsia="en-GB"/>
        </w:rPr>
        <w:t xml:space="preserve"> XXX XXX </w:t>
      </w:r>
      <w:r w:rsidR="001856E6">
        <w:rPr>
          <w:rFonts w:asciiTheme="minorHAnsi" w:hAnsiTheme="minorHAnsi" w:cs="Arial"/>
          <w:lang w:val="es-ES" w:eastAsia="en-GB"/>
        </w:rPr>
        <w:t xml:space="preserve">  </w:t>
      </w:r>
      <w:r w:rsidR="0088252E" w:rsidRPr="00E77C02">
        <w:rPr>
          <w:rFonts w:asciiTheme="minorHAnsi" w:hAnsiTheme="minorHAnsi" w:cs="Arial"/>
          <w:lang w:val="es-ES" w:eastAsia="en-GB"/>
        </w:rPr>
        <w:t xml:space="preserve">donde </w:t>
      </w:r>
      <w:r w:rsidR="0088252E" w:rsidRPr="00E77C02">
        <w:rPr>
          <w:rFonts w:asciiTheme="minorHAnsi" w:hAnsiTheme="minorHAnsi" w:cs="Arial"/>
          <w:bCs/>
          <w:lang w:val="es-ES" w:eastAsia="en-GB"/>
        </w:rPr>
        <w:t>X= 0 a 9</w:t>
      </w:r>
      <w:r>
        <w:rPr>
          <w:rFonts w:asciiTheme="minorHAnsi" w:hAnsiTheme="minorHAnsi" w:cs="Arial"/>
          <w:bCs/>
          <w:lang w:val="es-ES" w:eastAsia="en-GB"/>
        </w:rPr>
        <w:br/>
      </w:r>
      <w:r w:rsidR="0088252E" w:rsidRPr="00E77C02">
        <w:rPr>
          <w:rFonts w:asciiTheme="minorHAnsi" w:hAnsiTheme="minorHAnsi" w:cs="Arial"/>
          <w:bCs/>
          <w:lang w:val="es-ES" w:eastAsia="en-GB"/>
        </w:rPr>
        <w:tab/>
      </w:r>
      <w:r w:rsidR="0088252E" w:rsidRPr="00E77C02">
        <w:rPr>
          <w:rFonts w:asciiTheme="minorHAnsi" w:hAnsiTheme="minorHAnsi" w:cs="Arial"/>
          <w:bCs/>
          <w:lang w:val="es-ES" w:eastAsia="en-GB"/>
        </w:rPr>
        <w:tab/>
      </w:r>
      <w:r w:rsidR="0088252E" w:rsidRPr="00E77C02">
        <w:rPr>
          <w:rFonts w:asciiTheme="minorHAnsi" w:hAnsiTheme="minorHAnsi" w:cs="Arial"/>
          <w:bCs/>
          <w:lang w:val="es-ES" w:eastAsia="en-GB"/>
        </w:rPr>
        <w:tab/>
      </w:r>
      <w:r w:rsidR="0088252E" w:rsidRPr="00E77C02">
        <w:rPr>
          <w:rFonts w:asciiTheme="minorHAnsi" w:hAnsiTheme="minorHAnsi" w:cs="Arial"/>
          <w:lang w:val="es-ES" w:eastAsia="en-GB"/>
        </w:rPr>
        <w:t>+216 81 200 XXX</w:t>
      </w:r>
      <w:r>
        <w:rPr>
          <w:rFonts w:asciiTheme="minorHAnsi" w:hAnsiTheme="minorHAnsi" w:cs="Arial"/>
          <w:lang w:val="es-ES" w:eastAsia="en-GB"/>
        </w:rPr>
        <w:br/>
      </w:r>
      <w:r w:rsidR="0088252E" w:rsidRPr="00E77C02">
        <w:rPr>
          <w:rFonts w:asciiTheme="minorHAnsi" w:hAnsiTheme="minorHAnsi" w:cs="Arial"/>
          <w:bCs/>
          <w:lang w:val="es-ES"/>
        </w:rPr>
        <w:t>Número total de cifras</w:t>
      </w:r>
      <w:r w:rsidR="0088252E" w:rsidRPr="00E77C02">
        <w:rPr>
          <w:rFonts w:asciiTheme="minorHAnsi" w:hAnsiTheme="minorHAnsi" w:cs="Arial"/>
          <w:bCs/>
          <w:lang w:val="es-ES" w:eastAsia="en-GB"/>
        </w:rPr>
        <w:t xml:space="preserve">:  </w:t>
      </w:r>
      <w:r w:rsidR="0088252E" w:rsidRPr="00E77C02">
        <w:rPr>
          <w:rFonts w:asciiTheme="minorHAnsi" w:hAnsiTheme="minorHAnsi" w:cs="Arial"/>
          <w:bCs/>
          <w:lang w:val="es-ES" w:eastAsia="en-GB"/>
        </w:rPr>
        <w:tab/>
        <w:t>11</w:t>
      </w:r>
    </w:p>
    <w:p w:rsidR="0088252E" w:rsidRPr="00E77C02" w:rsidRDefault="0088252E" w:rsidP="001856E6">
      <w:pPr>
        <w:tabs>
          <w:tab w:val="clear" w:pos="567"/>
          <w:tab w:val="left" w:pos="284"/>
        </w:tabs>
        <w:rPr>
          <w:lang w:val="es-ES" w:eastAsia="en-GB"/>
        </w:rPr>
      </w:pPr>
      <w:r w:rsidRPr="00E77C02">
        <w:rPr>
          <w:lang w:val="es-ES" w:eastAsia="en-GB"/>
        </w:rPr>
        <w:t>2</w:t>
      </w:r>
      <w:r w:rsidRPr="00E77C02">
        <w:rPr>
          <w:lang w:val="es-ES" w:eastAsia="en-GB"/>
        </w:rPr>
        <w:tab/>
        <w:t xml:space="preserve">Red </w:t>
      </w:r>
      <w:r w:rsidRPr="001856E6">
        <w:rPr>
          <w:lang w:val="es-ES_tradnl" w:eastAsia="en-GB"/>
        </w:rPr>
        <w:t>móvil</w:t>
      </w:r>
    </w:p>
    <w:p w:rsidR="0088252E" w:rsidRPr="00E77C02" w:rsidRDefault="0088252E" w:rsidP="00E77C02">
      <w:pPr>
        <w:rPr>
          <w:lang w:val="es-ES" w:eastAsia="en-GB"/>
        </w:rPr>
      </w:pPr>
      <w:r w:rsidRPr="00E77C02">
        <w:rPr>
          <w:lang w:val="es-ES" w:eastAsia="en-GB"/>
        </w:rPr>
        <w:t>TUNISIE TELECOM</w:t>
      </w:r>
    </w:p>
    <w:p w:rsidR="0088252E" w:rsidRPr="00E77C02" w:rsidRDefault="00E77C02" w:rsidP="00E77C02">
      <w:pPr>
        <w:tabs>
          <w:tab w:val="clear" w:pos="5387"/>
          <w:tab w:val="left" w:pos="2977"/>
        </w:tabs>
        <w:ind w:left="567" w:hanging="567"/>
        <w:jc w:val="left"/>
        <w:rPr>
          <w:rFonts w:asciiTheme="minorHAnsi" w:hAnsiTheme="minorHAnsi" w:cs="Arial"/>
          <w:bCs/>
          <w:lang w:val="es-ES" w:eastAsia="en-GB"/>
        </w:rPr>
      </w:pPr>
      <w:r>
        <w:rPr>
          <w:lang w:val="es-ES_tradnl" w:eastAsia="en-GB"/>
        </w:rPr>
        <w:tab/>
      </w:r>
      <w:r w:rsidR="0088252E" w:rsidRPr="00E77C02">
        <w:rPr>
          <w:lang w:val="es-ES_tradnl" w:eastAsia="en-GB"/>
        </w:rPr>
        <w:t>Indicativo de país</w:t>
      </w:r>
      <w:r w:rsidR="0088252E" w:rsidRPr="00E77C02">
        <w:rPr>
          <w:lang w:val="es-ES" w:eastAsia="en-GB"/>
        </w:rPr>
        <w:t xml:space="preserve">: </w:t>
      </w:r>
      <w:r w:rsidR="0088252E" w:rsidRPr="00E77C02">
        <w:rPr>
          <w:lang w:val="es-ES" w:eastAsia="en-GB"/>
        </w:rPr>
        <w:tab/>
        <w:t xml:space="preserve">216 </w:t>
      </w:r>
      <w:r>
        <w:rPr>
          <w:lang w:val="es-ES" w:eastAsia="en-GB"/>
        </w:rPr>
        <w:br/>
      </w:r>
      <w:r w:rsidR="0088252E" w:rsidRPr="00E77C02">
        <w:rPr>
          <w:rFonts w:asciiTheme="minorHAnsi" w:hAnsiTheme="minorHAnsi" w:cs="Arial"/>
          <w:lang w:val="es-ES" w:eastAsia="en-GB"/>
        </w:rPr>
        <w:t xml:space="preserve">Formato de </w:t>
      </w:r>
      <w:r w:rsidR="00264FF8">
        <w:rPr>
          <w:rFonts w:asciiTheme="minorHAnsi" w:hAnsiTheme="minorHAnsi" w:cs="Arial"/>
          <w:lang w:val="es-ES_tradnl" w:eastAsia="en-GB"/>
        </w:rPr>
        <w:t>marcac</w:t>
      </w:r>
      <w:r w:rsidR="00264FF8" w:rsidRPr="00E77C02">
        <w:rPr>
          <w:rFonts w:asciiTheme="minorHAnsi" w:hAnsiTheme="minorHAnsi" w:cs="Arial"/>
          <w:lang w:val="es-ES_tradnl" w:eastAsia="en-GB"/>
        </w:rPr>
        <w:t>ión</w:t>
      </w:r>
      <w:r w:rsidR="0088252E" w:rsidRPr="00E77C02">
        <w:rPr>
          <w:rFonts w:asciiTheme="minorHAnsi" w:hAnsiTheme="minorHAnsi" w:cs="Arial"/>
          <w:lang w:val="es-ES" w:eastAsia="en-GB"/>
        </w:rPr>
        <w:t xml:space="preserve">: </w:t>
      </w:r>
      <w:r w:rsidR="0088252E" w:rsidRPr="00E77C02">
        <w:rPr>
          <w:rFonts w:asciiTheme="minorHAnsi" w:hAnsiTheme="minorHAnsi" w:cs="Arial"/>
          <w:lang w:val="es-ES" w:eastAsia="en-GB"/>
        </w:rPr>
        <w:tab/>
        <w:t xml:space="preserve">+216 </w:t>
      </w:r>
      <w:r w:rsidR="0088252E" w:rsidRPr="00E77C02">
        <w:rPr>
          <w:rFonts w:asciiTheme="minorHAnsi" w:hAnsiTheme="minorHAnsi" w:cs="Arial"/>
          <w:bCs/>
          <w:lang w:val="es-ES" w:eastAsia="en-GB"/>
        </w:rPr>
        <w:t>9X</w:t>
      </w:r>
      <w:r w:rsidR="0088252E" w:rsidRPr="00E77C02">
        <w:rPr>
          <w:rFonts w:asciiTheme="minorHAnsi" w:hAnsiTheme="minorHAnsi" w:cs="Arial"/>
          <w:lang w:val="es-ES" w:eastAsia="en-GB"/>
        </w:rPr>
        <w:t xml:space="preserve"> XXX XXX   donde </w:t>
      </w:r>
      <w:r w:rsidR="0088252E" w:rsidRPr="00E77C02">
        <w:rPr>
          <w:rFonts w:asciiTheme="minorHAnsi" w:hAnsiTheme="minorHAnsi" w:cs="Arial"/>
          <w:bCs/>
          <w:lang w:val="es-ES" w:eastAsia="en-GB"/>
        </w:rPr>
        <w:t>X= 0 a 9</w:t>
      </w:r>
      <w:r>
        <w:rPr>
          <w:rFonts w:asciiTheme="minorHAnsi" w:hAnsiTheme="minorHAnsi" w:cs="Arial"/>
          <w:bCs/>
          <w:lang w:val="es-ES" w:eastAsia="en-GB"/>
        </w:rPr>
        <w:br/>
      </w:r>
      <w:r w:rsidR="0088252E" w:rsidRPr="00E77C02">
        <w:rPr>
          <w:rFonts w:asciiTheme="minorHAnsi" w:hAnsiTheme="minorHAnsi" w:cs="Arial"/>
          <w:lang w:val="es-ES" w:eastAsia="en-GB"/>
        </w:rPr>
        <w:tab/>
      </w:r>
      <w:r w:rsidR="0088252E" w:rsidRPr="00E77C02">
        <w:rPr>
          <w:rFonts w:asciiTheme="minorHAnsi" w:hAnsiTheme="minorHAnsi" w:cs="Arial"/>
          <w:lang w:val="es-ES" w:eastAsia="en-GB"/>
        </w:rPr>
        <w:tab/>
      </w:r>
      <w:r w:rsidR="0088252E" w:rsidRPr="00E77C02">
        <w:rPr>
          <w:rFonts w:asciiTheme="minorHAnsi" w:hAnsiTheme="minorHAnsi" w:cs="Arial"/>
          <w:lang w:val="es-ES" w:eastAsia="en-GB"/>
        </w:rPr>
        <w:tab/>
        <w:t xml:space="preserve">+216 </w:t>
      </w:r>
      <w:r w:rsidR="0088252E" w:rsidRPr="00E77C02">
        <w:rPr>
          <w:rFonts w:asciiTheme="minorHAnsi" w:hAnsiTheme="minorHAnsi" w:cs="Arial"/>
          <w:bCs/>
          <w:lang w:val="es-ES" w:eastAsia="en-GB"/>
        </w:rPr>
        <w:t>40</w:t>
      </w:r>
      <w:r w:rsidR="0088252E" w:rsidRPr="00E77C02">
        <w:rPr>
          <w:rFonts w:asciiTheme="minorHAnsi" w:hAnsiTheme="minorHAnsi" w:cs="Arial"/>
          <w:lang w:val="es-ES" w:eastAsia="en-GB"/>
        </w:rPr>
        <w:t xml:space="preserve"> XXX XXX</w:t>
      </w:r>
      <w:r>
        <w:rPr>
          <w:rFonts w:asciiTheme="minorHAnsi" w:hAnsiTheme="minorHAnsi" w:cs="Arial"/>
          <w:lang w:val="es-ES" w:eastAsia="en-GB"/>
        </w:rPr>
        <w:br/>
      </w:r>
      <w:r>
        <w:rPr>
          <w:rFonts w:asciiTheme="minorHAnsi" w:hAnsiTheme="minorHAnsi" w:cs="Arial"/>
          <w:lang w:val="es-ES" w:eastAsia="en-GB"/>
        </w:rPr>
        <w:tab/>
      </w:r>
      <w:r>
        <w:rPr>
          <w:rFonts w:asciiTheme="minorHAnsi" w:hAnsiTheme="minorHAnsi" w:cs="Arial"/>
          <w:lang w:val="es-ES" w:eastAsia="en-GB"/>
        </w:rPr>
        <w:tab/>
      </w:r>
      <w:r>
        <w:rPr>
          <w:rFonts w:asciiTheme="minorHAnsi" w:hAnsiTheme="minorHAnsi" w:cs="Arial"/>
          <w:lang w:val="es-ES" w:eastAsia="en-GB"/>
        </w:rPr>
        <w:tab/>
      </w:r>
      <w:r w:rsidR="0088252E" w:rsidRPr="00E77C02">
        <w:rPr>
          <w:rFonts w:asciiTheme="minorHAnsi" w:hAnsiTheme="minorHAnsi" w:cs="Arial"/>
          <w:lang w:val="es-ES" w:eastAsia="en-GB"/>
        </w:rPr>
        <w:t xml:space="preserve">+216 </w:t>
      </w:r>
      <w:r w:rsidR="0088252E" w:rsidRPr="00E77C02">
        <w:rPr>
          <w:rFonts w:asciiTheme="minorHAnsi" w:hAnsiTheme="minorHAnsi" w:cs="Arial"/>
          <w:bCs/>
          <w:lang w:val="es-ES" w:eastAsia="en-GB"/>
        </w:rPr>
        <w:t>41</w:t>
      </w:r>
      <w:r w:rsidR="0088252E" w:rsidRPr="00E77C02">
        <w:rPr>
          <w:rFonts w:asciiTheme="minorHAnsi" w:hAnsiTheme="minorHAnsi" w:cs="Arial"/>
          <w:lang w:val="es-ES" w:eastAsia="en-GB"/>
        </w:rPr>
        <w:t xml:space="preserve"> XXX XXX</w:t>
      </w:r>
      <w:r>
        <w:rPr>
          <w:rFonts w:asciiTheme="minorHAnsi" w:hAnsiTheme="minorHAnsi" w:cs="Arial"/>
          <w:lang w:val="es-ES" w:eastAsia="en-GB"/>
        </w:rPr>
        <w:t xml:space="preserve"> </w:t>
      </w:r>
      <w:r w:rsidR="0088252E" w:rsidRPr="00E77C02">
        <w:rPr>
          <w:rFonts w:asciiTheme="minorHAnsi" w:hAnsiTheme="minorHAnsi" w:cs="Arial"/>
          <w:bCs/>
          <w:lang w:val="es-ES" w:eastAsia="en-GB"/>
        </w:rPr>
        <w:t>+216 42 100 000 a +216 42 699 999</w:t>
      </w:r>
      <w:r>
        <w:rPr>
          <w:rFonts w:asciiTheme="minorHAnsi" w:hAnsiTheme="minorHAnsi" w:cs="Arial"/>
          <w:bCs/>
          <w:lang w:val="es-ES" w:eastAsia="en-GB"/>
        </w:rPr>
        <w:br/>
      </w:r>
      <w:r w:rsidR="0088252E" w:rsidRPr="00E77C02">
        <w:rPr>
          <w:rFonts w:asciiTheme="minorHAnsi" w:hAnsiTheme="minorHAnsi" w:cs="Arial"/>
          <w:bCs/>
          <w:lang w:val="es-ES"/>
        </w:rPr>
        <w:t>Número total de cifras</w:t>
      </w:r>
      <w:r w:rsidR="0088252E" w:rsidRPr="00E77C02">
        <w:rPr>
          <w:rFonts w:asciiTheme="minorHAnsi" w:hAnsiTheme="minorHAnsi" w:cs="Arial"/>
          <w:bCs/>
          <w:lang w:val="es-ES" w:eastAsia="en-GB"/>
        </w:rPr>
        <w:t>:</w:t>
      </w:r>
      <w:r w:rsidR="0088252E" w:rsidRPr="00E77C02">
        <w:rPr>
          <w:rFonts w:asciiTheme="minorHAnsi" w:hAnsiTheme="minorHAnsi" w:cs="Arial"/>
          <w:bCs/>
          <w:lang w:val="es-ES" w:eastAsia="en-GB"/>
        </w:rPr>
        <w:tab/>
        <w:t>11</w:t>
      </w:r>
    </w:p>
    <w:p w:rsidR="0088252E" w:rsidRPr="00E77C02" w:rsidRDefault="0088252E" w:rsidP="00E77C02">
      <w:pPr>
        <w:tabs>
          <w:tab w:val="clear" w:pos="5387"/>
          <w:tab w:val="left" w:pos="2977"/>
        </w:tabs>
        <w:ind w:left="567" w:hanging="567"/>
        <w:jc w:val="left"/>
        <w:rPr>
          <w:lang w:val="es-ES" w:eastAsia="en-GB"/>
        </w:rPr>
      </w:pPr>
      <w:r w:rsidRPr="00E77C02">
        <w:rPr>
          <w:lang w:val="es-ES" w:eastAsia="en-GB"/>
        </w:rPr>
        <w:t>Orascom Telecom Tunisie</w:t>
      </w:r>
    </w:p>
    <w:p w:rsidR="0088252E" w:rsidRPr="00E77C02" w:rsidRDefault="00E77C02" w:rsidP="00E77C02">
      <w:pPr>
        <w:tabs>
          <w:tab w:val="clear" w:pos="5387"/>
          <w:tab w:val="left" w:pos="2977"/>
        </w:tabs>
        <w:ind w:left="567" w:hanging="567"/>
        <w:jc w:val="left"/>
        <w:rPr>
          <w:rFonts w:asciiTheme="minorHAnsi" w:hAnsiTheme="minorHAnsi" w:cs="Arial"/>
          <w:bCs/>
          <w:lang w:val="es-ES" w:eastAsia="en-GB"/>
        </w:rPr>
      </w:pPr>
      <w:r>
        <w:rPr>
          <w:lang w:val="es-ES" w:eastAsia="en-GB"/>
        </w:rPr>
        <w:tab/>
      </w:r>
      <w:r w:rsidR="0088252E" w:rsidRPr="00E77C02">
        <w:rPr>
          <w:lang w:val="es-ES" w:eastAsia="en-GB"/>
        </w:rPr>
        <w:t xml:space="preserve">Indicativo de país: </w:t>
      </w:r>
      <w:r w:rsidR="0088252E" w:rsidRPr="00E77C02">
        <w:rPr>
          <w:lang w:val="es-ES" w:eastAsia="en-GB"/>
        </w:rPr>
        <w:tab/>
        <w:t>216</w:t>
      </w:r>
      <w:r>
        <w:rPr>
          <w:lang w:val="es-ES" w:eastAsia="en-GB"/>
        </w:rPr>
        <w:br/>
      </w:r>
      <w:r w:rsidR="0088252E" w:rsidRPr="00E77C02">
        <w:rPr>
          <w:lang w:val="es-ES" w:eastAsia="en-GB"/>
        </w:rPr>
        <w:t xml:space="preserve">Formato de </w:t>
      </w:r>
      <w:r w:rsidR="00264FF8">
        <w:rPr>
          <w:rFonts w:asciiTheme="minorHAnsi" w:hAnsiTheme="minorHAnsi" w:cs="Arial"/>
          <w:lang w:val="es-ES_tradnl" w:eastAsia="en-GB"/>
        </w:rPr>
        <w:t>marcac</w:t>
      </w:r>
      <w:r w:rsidR="00264FF8" w:rsidRPr="00E77C02">
        <w:rPr>
          <w:rFonts w:asciiTheme="minorHAnsi" w:hAnsiTheme="minorHAnsi" w:cs="Arial"/>
          <w:lang w:val="es-ES_tradnl" w:eastAsia="en-GB"/>
        </w:rPr>
        <w:t>ión</w:t>
      </w:r>
      <w:r w:rsidR="0088252E" w:rsidRPr="00E77C02">
        <w:rPr>
          <w:lang w:val="es-ES" w:eastAsia="en-GB"/>
        </w:rPr>
        <w:t xml:space="preserve">: </w:t>
      </w:r>
      <w:r w:rsidR="0088252E" w:rsidRPr="00E77C02">
        <w:rPr>
          <w:lang w:val="es-ES" w:eastAsia="en-GB"/>
        </w:rPr>
        <w:tab/>
        <w:t>+216 2Y XXX XXX   donde Y= 0, 1, 2, 3, 4, 5, 6, 7 y 8</w:t>
      </w:r>
      <w:r>
        <w:rPr>
          <w:lang w:val="es-ES" w:eastAsia="en-GB"/>
        </w:rPr>
        <w:br/>
      </w:r>
      <w:r w:rsidR="0088252E" w:rsidRPr="00E77C02">
        <w:rPr>
          <w:lang w:val="es-ES" w:eastAsia="en-GB"/>
        </w:rPr>
        <w:tab/>
      </w:r>
      <w:r w:rsidR="0088252E" w:rsidRPr="00E77C02">
        <w:rPr>
          <w:lang w:val="es-ES" w:eastAsia="en-GB"/>
        </w:rPr>
        <w:tab/>
      </w:r>
      <w:r w:rsidR="0088252E" w:rsidRPr="00E77C02">
        <w:rPr>
          <w:lang w:val="es-ES" w:eastAsia="en-GB"/>
        </w:rPr>
        <w:tab/>
        <w:t xml:space="preserve">+216 29 000 000 a +216 29 499 999 </w:t>
      </w:r>
      <w:r>
        <w:rPr>
          <w:lang w:val="es-ES" w:eastAsia="en-GB"/>
        </w:rPr>
        <w:br/>
      </w:r>
      <w:r w:rsidR="0088252E" w:rsidRPr="00E77C02">
        <w:rPr>
          <w:lang w:val="es-ES" w:eastAsia="en-GB"/>
        </w:rPr>
        <w:t>Número total de cifras:</w:t>
      </w:r>
      <w:r w:rsidR="0088252E" w:rsidRPr="00E77C02">
        <w:rPr>
          <w:rFonts w:asciiTheme="minorHAnsi" w:hAnsiTheme="minorHAnsi" w:cs="Arial"/>
          <w:bCs/>
          <w:lang w:val="es-ES" w:eastAsia="en-GB"/>
        </w:rPr>
        <w:tab/>
        <w:t xml:space="preserve"> 11</w:t>
      </w:r>
    </w:p>
    <w:p w:rsidR="0088252E" w:rsidRPr="00E77C02" w:rsidRDefault="0088252E" w:rsidP="001856E6">
      <w:pPr>
        <w:tabs>
          <w:tab w:val="clear" w:pos="567"/>
          <w:tab w:val="left" w:pos="284"/>
        </w:tabs>
        <w:rPr>
          <w:lang w:val="es-ES" w:eastAsia="en-GB"/>
        </w:rPr>
      </w:pPr>
      <w:r w:rsidRPr="00E77C02">
        <w:rPr>
          <w:lang w:val="es-ES" w:eastAsia="en-GB"/>
        </w:rPr>
        <w:t>3</w:t>
      </w:r>
      <w:r w:rsidR="001856E6">
        <w:rPr>
          <w:lang w:val="es-ES" w:eastAsia="en-GB"/>
        </w:rPr>
        <w:tab/>
      </w:r>
      <w:r w:rsidRPr="001856E6">
        <w:rPr>
          <w:lang w:val="es-ES_tradnl" w:eastAsia="en-GB"/>
        </w:rPr>
        <w:t>Réseau</w:t>
      </w:r>
      <w:r w:rsidRPr="00E77C02">
        <w:rPr>
          <w:lang w:val="es-ES" w:eastAsia="en-GB"/>
        </w:rPr>
        <w:t xml:space="preserve"> VAS</w:t>
      </w:r>
    </w:p>
    <w:p w:rsidR="00E77C02" w:rsidRDefault="0088252E" w:rsidP="00E77C02">
      <w:pPr>
        <w:tabs>
          <w:tab w:val="clear" w:pos="5387"/>
          <w:tab w:val="left" w:pos="2977"/>
        </w:tabs>
        <w:ind w:left="567" w:hanging="567"/>
        <w:jc w:val="left"/>
        <w:rPr>
          <w:lang w:val="es-ES" w:eastAsia="en-GB"/>
        </w:rPr>
      </w:pPr>
      <w:r w:rsidRPr="00E77C02">
        <w:rPr>
          <w:rFonts w:asciiTheme="minorHAnsi" w:hAnsiTheme="minorHAnsi" w:cs="Arial"/>
          <w:bCs/>
          <w:lang w:val="es-ES" w:eastAsia="en-GB"/>
        </w:rPr>
        <w:tab/>
      </w:r>
      <w:r w:rsidRPr="00E77C02">
        <w:rPr>
          <w:rFonts w:asciiTheme="minorHAnsi" w:hAnsiTheme="minorHAnsi" w:cs="Arial"/>
          <w:lang w:val="es-ES_tradnl" w:eastAsia="en-GB"/>
        </w:rPr>
        <w:t>Indicati</w:t>
      </w:r>
      <w:r w:rsidRPr="00E77C02">
        <w:rPr>
          <w:lang w:val="es-ES" w:eastAsia="en-GB"/>
        </w:rPr>
        <w:t xml:space="preserve">vo de país: </w:t>
      </w:r>
      <w:r w:rsidRPr="00E77C02">
        <w:rPr>
          <w:lang w:val="es-ES" w:eastAsia="en-GB"/>
        </w:rPr>
        <w:tab/>
        <w:t>216</w:t>
      </w:r>
      <w:r w:rsidR="00E77C02">
        <w:rPr>
          <w:lang w:val="es-ES" w:eastAsia="en-GB"/>
        </w:rPr>
        <w:br/>
      </w:r>
      <w:r w:rsidRPr="00E77C02">
        <w:rPr>
          <w:lang w:val="es-ES" w:eastAsia="en-GB"/>
        </w:rPr>
        <w:t xml:space="preserve">Formato de </w:t>
      </w:r>
      <w:r w:rsidR="00264FF8">
        <w:rPr>
          <w:rFonts w:asciiTheme="minorHAnsi" w:hAnsiTheme="minorHAnsi" w:cs="Arial"/>
          <w:lang w:val="es-ES_tradnl" w:eastAsia="en-GB"/>
        </w:rPr>
        <w:t>marcac</w:t>
      </w:r>
      <w:r w:rsidR="00264FF8" w:rsidRPr="00E77C02">
        <w:rPr>
          <w:rFonts w:asciiTheme="minorHAnsi" w:hAnsiTheme="minorHAnsi" w:cs="Arial"/>
          <w:lang w:val="es-ES_tradnl" w:eastAsia="en-GB"/>
        </w:rPr>
        <w:t>ión</w:t>
      </w:r>
      <w:r w:rsidRPr="00E77C02">
        <w:rPr>
          <w:lang w:val="es-ES" w:eastAsia="en-GB"/>
        </w:rPr>
        <w:t>:</w:t>
      </w:r>
      <w:r w:rsidRPr="00E77C02">
        <w:rPr>
          <w:lang w:val="es-ES" w:eastAsia="en-GB"/>
        </w:rPr>
        <w:tab/>
        <w:t xml:space="preserve">+216 8Y XXX XXX </w:t>
      </w:r>
      <w:r w:rsidR="001856E6">
        <w:rPr>
          <w:lang w:val="es-ES" w:eastAsia="en-GB"/>
        </w:rPr>
        <w:t xml:space="preserve">  </w:t>
      </w:r>
      <w:r w:rsidRPr="00E77C02">
        <w:rPr>
          <w:lang w:val="es-ES" w:eastAsia="en-GB"/>
        </w:rPr>
        <w:t>donde Y= 0, 2, 8</w:t>
      </w:r>
      <w:r w:rsidR="00E77C02">
        <w:rPr>
          <w:lang w:val="es-ES" w:eastAsia="en-GB"/>
        </w:rPr>
        <w:br/>
      </w:r>
      <w:r w:rsidRPr="00E77C02">
        <w:rPr>
          <w:lang w:val="es-ES" w:eastAsia="en-GB"/>
        </w:rPr>
        <w:t xml:space="preserve">Número total de cifras:  </w:t>
      </w:r>
      <w:r w:rsidRPr="00E77C02">
        <w:rPr>
          <w:lang w:val="es-ES" w:eastAsia="en-GB"/>
        </w:rPr>
        <w:tab/>
        <w:t>11</w:t>
      </w:r>
    </w:p>
    <w:p w:rsidR="0088252E" w:rsidRPr="00E77C02" w:rsidRDefault="0088252E" w:rsidP="00E77C02">
      <w:pPr>
        <w:rPr>
          <w:rFonts w:asciiTheme="minorHAnsi" w:hAnsiTheme="minorHAnsi" w:cs="Arial"/>
          <w:bCs/>
          <w:lang w:val="es-ES"/>
        </w:rPr>
      </w:pPr>
      <w:r w:rsidRPr="00E77C02">
        <w:rPr>
          <w:lang w:val="es-ES" w:eastAsia="en-GB"/>
        </w:rPr>
        <w:t>Para cualquier otra información</w:t>
      </w:r>
      <w:r w:rsidRPr="00E77C02">
        <w:rPr>
          <w:rFonts w:asciiTheme="minorHAnsi" w:hAnsiTheme="minorHAnsi" w:cs="Arial"/>
          <w:bCs/>
          <w:lang w:val="es-ES"/>
        </w:rPr>
        <w:t>,sírvase dirigirse a:</w:t>
      </w:r>
    </w:p>
    <w:p w:rsidR="0088252E" w:rsidRPr="00E77C02" w:rsidRDefault="00E77C02" w:rsidP="00E77C02">
      <w:pPr>
        <w:tabs>
          <w:tab w:val="clear" w:pos="1276"/>
          <w:tab w:val="clear" w:pos="5387"/>
          <w:tab w:val="left" w:pos="1456"/>
          <w:tab w:val="left" w:pos="2977"/>
        </w:tabs>
        <w:ind w:left="567" w:hanging="567"/>
        <w:jc w:val="left"/>
        <w:rPr>
          <w:rFonts w:asciiTheme="minorHAnsi" w:hAnsiTheme="minorHAnsi" w:cs="Arial"/>
          <w:lang w:val="de-DE" w:eastAsia="en-GB"/>
        </w:rPr>
      </w:pPr>
      <w:r>
        <w:rPr>
          <w:rFonts w:asciiTheme="minorHAnsi" w:hAnsiTheme="minorHAnsi" w:cs="Arial"/>
          <w:lang w:val="fr-FR" w:eastAsia="en-GB"/>
        </w:rPr>
        <w:tab/>
      </w:r>
      <w:r w:rsidR="0088252E" w:rsidRPr="00E77C02">
        <w:rPr>
          <w:rFonts w:asciiTheme="minorHAnsi" w:hAnsiTheme="minorHAnsi" w:cs="Arial"/>
          <w:lang w:val="fr-FR" w:eastAsia="en-GB"/>
        </w:rPr>
        <w:t>Nombre</w:t>
      </w:r>
      <w:r w:rsidR="0088252E" w:rsidRPr="00E77C02">
        <w:rPr>
          <w:lang w:val="es-ES" w:eastAsia="en-GB"/>
        </w:rPr>
        <w:t xml:space="preserve">: </w:t>
      </w:r>
      <w:r w:rsidR="0088252E" w:rsidRPr="00E77C02">
        <w:rPr>
          <w:lang w:val="es-ES" w:eastAsia="en-GB"/>
        </w:rPr>
        <w:tab/>
        <w:t>Mr. Radhoine Gabsi</w:t>
      </w:r>
      <w:r>
        <w:rPr>
          <w:lang w:val="es-ES" w:eastAsia="en-GB"/>
        </w:rPr>
        <w:br/>
      </w:r>
      <w:r w:rsidR="0088252E" w:rsidRPr="00E77C02">
        <w:rPr>
          <w:lang w:val="es-ES" w:eastAsia="en-GB"/>
        </w:rPr>
        <w:t>T</w:t>
      </w:r>
      <w:r w:rsidR="001856E6">
        <w:rPr>
          <w:lang w:val="es-ES" w:eastAsia="en-GB"/>
        </w:rPr>
        <w:t>e</w:t>
      </w:r>
      <w:r w:rsidR="0088252E" w:rsidRPr="00E77C02">
        <w:rPr>
          <w:lang w:val="es-ES" w:eastAsia="en-GB"/>
        </w:rPr>
        <w:t xml:space="preserve">l: </w:t>
      </w:r>
      <w:r w:rsidR="0088252E" w:rsidRPr="00E77C02">
        <w:rPr>
          <w:lang w:val="es-ES" w:eastAsia="en-GB"/>
        </w:rPr>
        <w:tab/>
        <w:t>+216 71166641 / 97 03 39 03</w:t>
      </w:r>
      <w:r>
        <w:rPr>
          <w:lang w:val="es-ES" w:eastAsia="en-GB"/>
        </w:rPr>
        <w:br/>
      </w:r>
      <w:r w:rsidR="0088252E" w:rsidRPr="00E77C02">
        <w:rPr>
          <w:lang w:val="es-ES" w:eastAsia="en-GB"/>
        </w:rPr>
        <w:t xml:space="preserve">E-Mail: </w:t>
      </w:r>
      <w:r w:rsidR="0088252E" w:rsidRPr="00E77C02">
        <w:rPr>
          <w:lang w:val="es-ES" w:eastAsia="en-GB"/>
        </w:rPr>
        <w:tab/>
      </w:r>
      <w:hyperlink r:id="rId21" w:history="1">
        <w:r w:rsidR="0088252E" w:rsidRPr="00E77C02">
          <w:rPr>
            <w:lang w:val="es-ES"/>
          </w:rPr>
          <w:t>Radhouan.Gabsi@tunisietelecom.tn</w:t>
        </w:r>
      </w:hyperlink>
    </w:p>
    <w:p w:rsidR="0088252E" w:rsidRPr="00E77C02" w:rsidRDefault="00E77C02" w:rsidP="00E77C02">
      <w:pPr>
        <w:tabs>
          <w:tab w:val="clear" w:pos="1276"/>
          <w:tab w:val="clear" w:pos="5387"/>
          <w:tab w:val="left" w:pos="1456"/>
          <w:tab w:val="left" w:pos="2977"/>
        </w:tabs>
        <w:ind w:left="567" w:hanging="567"/>
        <w:jc w:val="left"/>
      </w:pPr>
      <w:r>
        <w:rPr>
          <w:lang w:val="de-DE" w:eastAsia="en-GB"/>
        </w:rPr>
        <w:tab/>
      </w:r>
      <w:r w:rsidR="0088252E" w:rsidRPr="00E77C02">
        <w:rPr>
          <w:lang w:val="de-DE" w:eastAsia="en-GB"/>
        </w:rPr>
        <w:t xml:space="preserve">Nombre: </w:t>
      </w:r>
      <w:r w:rsidR="0088252E" w:rsidRPr="00E77C02">
        <w:rPr>
          <w:lang w:val="de-DE" w:eastAsia="en-GB"/>
        </w:rPr>
        <w:tab/>
        <w:t>Mr. Kamel Azzabi (I.S.C. Tunis)</w:t>
      </w:r>
      <w:r>
        <w:rPr>
          <w:lang w:val="de-DE" w:eastAsia="en-GB"/>
        </w:rPr>
        <w:br/>
      </w:r>
      <w:r w:rsidR="0088252E" w:rsidRPr="00E77C02">
        <w:rPr>
          <w:rFonts w:asciiTheme="minorHAnsi" w:hAnsiTheme="minorHAnsi" w:cs="Arial"/>
          <w:lang w:val="de-DE" w:eastAsia="en-GB"/>
        </w:rPr>
        <w:t>T</w:t>
      </w:r>
      <w:r w:rsidR="001856E6">
        <w:rPr>
          <w:rFonts w:asciiTheme="minorHAnsi" w:hAnsiTheme="minorHAnsi" w:cs="Arial"/>
          <w:lang w:val="de-DE" w:eastAsia="en-GB"/>
        </w:rPr>
        <w:t>e</w:t>
      </w:r>
      <w:r w:rsidR="0088252E" w:rsidRPr="00E77C02">
        <w:rPr>
          <w:rFonts w:asciiTheme="minorHAnsi" w:hAnsiTheme="minorHAnsi" w:cs="Arial"/>
          <w:lang w:val="de-DE" w:eastAsia="en-GB"/>
        </w:rPr>
        <w:t xml:space="preserve">l: </w:t>
      </w:r>
      <w:r w:rsidR="0088252E" w:rsidRPr="00E77C02">
        <w:rPr>
          <w:rFonts w:asciiTheme="minorHAnsi" w:hAnsiTheme="minorHAnsi" w:cs="Arial"/>
          <w:lang w:val="de-DE" w:eastAsia="en-GB"/>
        </w:rPr>
        <w:tab/>
        <w:t xml:space="preserve">+216 </w:t>
      </w:r>
      <w:r w:rsidR="0088252E" w:rsidRPr="00E77C02">
        <w:rPr>
          <w:lang w:val="es-ES" w:eastAsia="en-GB"/>
        </w:rPr>
        <w:t>7156</w:t>
      </w:r>
      <w:r w:rsidR="0088252E" w:rsidRPr="00E77C02">
        <w:rPr>
          <w:rFonts w:asciiTheme="minorHAnsi" w:hAnsiTheme="minorHAnsi" w:cs="Arial"/>
          <w:lang w:val="de-DE" w:eastAsia="en-GB"/>
        </w:rPr>
        <w:t xml:space="preserve"> 4700 / 216 9836 8666</w:t>
      </w:r>
      <w:r>
        <w:rPr>
          <w:rFonts w:asciiTheme="minorHAnsi" w:hAnsiTheme="minorHAnsi" w:cs="Arial"/>
          <w:lang w:val="de-DE" w:eastAsia="en-GB"/>
        </w:rPr>
        <w:br/>
      </w:r>
      <w:r w:rsidR="0088252E" w:rsidRPr="00E77C02">
        <w:rPr>
          <w:rFonts w:asciiTheme="minorHAnsi" w:hAnsiTheme="minorHAnsi" w:cs="Arial"/>
          <w:lang w:val="de-DE" w:eastAsia="en-GB"/>
        </w:rPr>
        <w:t xml:space="preserve">Fax: </w:t>
      </w:r>
      <w:r w:rsidR="0088252E" w:rsidRPr="00E77C02">
        <w:rPr>
          <w:rFonts w:asciiTheme="minorHAnsi" w:hAnsiTheme="minorHAnsi" w:cs="Arial"/>
          <w:lang w:val="de-DE" w:eastAsia="en-GB"/>
        </w:rPr>
        <w:tab/>
        <w:t>+216 7157 1000</w:t>
      </w:r>
      <w:r>
        <w:rPr>
          <w:rFonts w:asciiTheme="minorHAnsi" w:hAnsiTheme="minorHAnsi" w:cs="Arial"/>
          <w:lang w:val="de-DE" w:eastAsia="en-GB"/>
        </w:rPr>
        <w:br/>
      </w:r>
      <w:r w:rsidR="0088252E" w:rsidRPr="00E77C02">
        <w:t xml:space="preserve">E-Mail: </w:t>
      </w:r>
      <w:r w:rsidR="0088252E" w:rsidRPr="00E77C02">
        <w:tab/>
      </w:r>
      <w:hyperlink r:id="rId22" w:history="1">
        <w:r w:rsidR="0088252E" w:rsidRPr="00E77C02">
          <w:t>k.azzabi@ttnet.tn</w:t>
        </w:r>
      </w:hyperlink>
    </w:p>
    <w:p w:rsidR="0088252E" w:rsidRPr="00E77C02" w:rsidRDefault="00E77C02" w:rsidP="00E77C02">
      <w:pPr>
        <w:tabs>
          <w:tab w:val="clear" w:pos="1276"/>
          <w:tab w:val="clear" w:pos="5387"/>
          <w:tab w:val="left" w:pos="1456"/>
          <w:tab w:val="left" w:pos="2977"/>
        </w:tabs>
        <w:ind w:left="567" w:hanging="567"/>
        <w:jc w:val="left"/>
      </w:pPr>
      <w:r>
        <w:rPr>
          <w:lang w:val="de-DE" w:eastAsia="en-GB"/>
        </w:rPr>
        <w:tab/>
      </w:r>
      <w:r w:rsidR="0088252E" w:rsidRPr="00E77C02">
        <w:rPr>
          <w:lang w:val="de-DE" w:eastAsia="en-GB"/>
        </w:rPr>
        <w:t xml:space="preserve">Nombre: </w:t>
      </w:r>
      <w:r w:rsidR="0088252E" w:rsidRPr="00E77C02">
        <w:rPr>
          <w:lang w:val="de-DE" w:eastAsia="en-GB"/>
        </w:rPr>
        <w:tab/>
        <w:t>Mr. HabibHaj Kacem (I.S.C. Nabeul)</w:t>
      </w:r>
      <w:r>
        <w:rPr>
          <w:lang w:val="de-DE" w:eastAsia="en-GB"/>
        </w:rPr>
        <w:br/>
      </w:r>
      <w:r w:rsidR="0088252E" w:rsidRPr="00E77C02">
        <w:rPr>
          <w:rFonts w:asciiTheme="minorHAnsi" w:hAnsiTheme="minorHAnsi" w:cs="Arial"/>
          <w:lang w:val="de-DE" w:eastAsia="en-GB"/>
        </w:rPr>
        <w:t>T</w:t>
      </w:r>
      <w:r w:rsidR="001856E6">
        <w:rPr>
          <w:rFonts w:asciiTheme="minorHAnsi" w:hAnsiTheme="minorHAnsi" w:cs="Arial"/>
          <w:lang w:val="de-DE" w:eastAsia="en-GB"/>
        </w:rPr>
        <w:t>e</w:t>
      </w:r>
      <w:r w:rsidR="0088252E" w:rsidRPr="00E77C02">
        <w:rPr>
          <w:rFonts w:asciiTheme="minorHAnsi" w:hAnsiTheme="minorHAnsi" w:cs="Arial"/>
          <w:lang w:val="de-DE" w:eastAsia="en-GB"/>
        </w:rPr>
        <w:t xml:space="preserve">l: </w:t>
      </w:r>
      <w:r w:rsidR="0088252E" w:rsidRPr="00E77C02">
        <w:rPr>
          <w:rFonts w:asciiTheme="minorHAnsi" w:hAnsiTheme="minorHAnsi" w:cs="Arial"/>
          <w:lang w:val="de-DE" w:eastAsia="en-GB"/>
        </w:rPr>
        <w:tab/>
        <w:t xml:space="preserve">+216 7280 0800 / 216 </w:t>
      </w:r>
      <w:r w:rsidR="0088252E" w:rsidRPr="00E77C02">
        <w:rPr>
          <w:rFonts w:asciiTheme="minorHAnsi" w:hAnsiTheme="minorHAnsi" w:cs="Arial"/>
          <w:lang w:val="de-DE"/>
        </w:rPr>
        <w:t>98 357 322</w:t>
      </w:r>
      <w:r>
        <w:rPr>
          <w:rFonts w:asciiTheme="minorHAnsi" w:hAnsiTheme="minorHAnsi" w:cs="Arial"/>
          <w:lang w:val="de-DE"/>
        </w:rPr>
        <w:br/>
      </w:r>
      <w:r w:rsidR="0088252E" w:rsidRPr="00E77C02">
        <w:rPr>
          <w:rFonts w:asciiTheme="minorHAnsi" w:hAnsiTheme="minorHAnsi" w:cs="Arial"/>
          <w:lang w:val="de-DE" w:eastAsia="en-GB"/>
        </w:rPr>
        <w:t xml:space="preserve">Fax: </w:t>
      </w:r>
      <w:r w:rsidR="0088252E" w:rsidRPr="00E77C02">
        <w:rPr>
          <w:rFonts w:asciiTheme="minorHAnsi" w:hAnsiTheme="minorHAnsi" w:cs="Arial"/>
          <w:lang w:val="de-DE" w:eastAsia="en-GB"/>
        </w:rPr>
        <w:tab/>
        <w:t>+216 7227 1800</w:t>
      </w:r>
      <w:r>
        <w:rPr>
          <w:rFonts w:asciiTheme="minorHAnsi" w:hAnsiTheme="minorHAnsi" w:cs="Arial"/>
          <w:lang w:val="de-DE" w:eastAsia="en-GB"/>
        </w:rPr>
        <w:br/>
      </w:r>
      <w:r w:rsidR="0088252E" w:rsidRPr="00E77C02">
        <w:t xml:space="preserve">E-Mail: </w:t>
      </w:r>
      <w:r w:rsidR="0088252E" w:rsidRPr="00E77C02">
        <w:tab/>
      </w:r>
      <w:hyperlink r:id="rId23" w:history="1">
        <w:r w:rsidR="0088252E" w:rsidRPr="00E77C02">
          <w:t>h.hajkacem@ttnet.tn</w:t>
        </w:r>
      </w:hyperlink>
    </w:p>
    <w:p w:rsidR="0088252E" w:rsidRPr="0088252E" w:rsidRDefault="0088252E" w:rsidP="00E77C02">
      <w:pPr>
        <w:rPr>
          <w:lang w:val="fr-FR"/>
        </w:rPr>
      </w:pPr>
      <w:r w:rsidRPr="0088252E">
        <w:rPr>
          <w:lang w:val="fr-FR"/>
        </w:rPr>
        <w:t>Contacto:</w:t>
      </w:r>
    </w:p>
    <w:p w:rsidR="00826E3F" w:rsidRPr="003E06FE" w:rsidRDefault="0088252E" w:rsidP="00E77C02">
      <w:pPr>
        <w:jc w:val="left"/>
      </w:pPr>
      <w:r w:rsidRPr="0088252E">
        <w:rPr>
          <w:rFonts w:asciiTheme="minorHAnsi" w:hAnsiTheme="minorHAnsi" w:cs="Arial"/>
          <w:lang w:val="fr-CH"/>
        </w:rPr>
        <w:tab/>
        <w:t>Instance Nationale des Télécommunications (INT)</w:t>
      </w:r>
      <w:r w:rsidRPr="0088252E">
        <w:rPr>
          <w:rFonts w:asciiTheme="minorHAnsi" w:hAnsiTheme="minorHAnsi" w:cs="Arial"/>
          <w:lang w:val="fr-CH"/>
        </w:rPr>
        <w:br/>
      </w:r>
      <w:r w:rsidRPr="0088252E">
        <w:rPr>
          <w:rFonts w:asciiTheme="minorHAnsi" w:hAnsiTheme="minorHAnsi" w:cs="Arial"/>
          <w:lang w:val="fr-CH"/>
        </w:rPr>
        <w:tab/>
        <w:t>Rue Echabia, Montplaisir</w:t>
      </w:r>
      <w:r w:rsidRPr="0088252E">
        <w:rPr>
          <w:rFonts w:asciiTheme="minorHAnsi" w:hAnsiTheme="minorHAnsi" w:cs="Arial"/>
          <w:lang w:val="fr-CH"/>
        </w:rPr>
        <w:br/>
      </w:r>
      <w:r w:rsidRPr="0088252E">
        <w:rPr>
          <w:rFonts w:asciiTheme="minorHAnsi" w:hAnsiTheme="minorHAnsi" w:cs="Arial"/>
          <w:lang w:val="fr-CH"/>
        </w:rPr>
        <w:tab/>
        <w:t>1073 TUNIS</w:t>
      </w:r>
      <w:r w:rsidRPr="0088252E">
        <w:rPr>
          <w:rFonts w:asciiTheme="minorHAnsi" w:hAnsiTheme="minorHAnsi" w:cs="Arial"/>
          <w:lang w:val="fr-CH"/>
        </w:rPr>
        <w:br/>
      </w:r>
      <w:r w:rsidRPr="0088252E">
        <w:rPr>
          <w:rFonts w:asciiTheme="minorHAnsi" w:hAnsiTheme="minorHAnsi" w:cs="Arial"/>
          <w:lang w:val="fr-CH"/>
        </w:rPr>
        <w:tab/>
        <w:t>T</w:t>
      </w:r>
      <w:r w:rsidR="001856E6">
        <w:rPr>
          <w:rFonts w:asciiTheme="minorHAnsi" w:hAnsiTheme="minorHAnsi" w:cs="Arial"/>
          <w:lang w:val="fr-CH"/>
        </w:rPr>
        <w:t>ú</w:t>
      </w:r>
      <w:r w:rsidRPr="0088252E">
        <w:rPr>
          <w:rFonts w:asciiTheme="minorHAnsi" w:hAnsiTheme="minorHAnsi" w:cs="Arial"/>
          <w:lang w:val="fr-CH"/>
        </w:rPr>
        <w:t>n</w:t>
      </w:r>
      <w:r w:rsidR="001856E6">
        <w:rPr>
          <w:rFonts w:asciiTheme="minorHAnsi" w:hAnsiTheme="minorHAnsi" w:cs="Arial"/>
          <w:lang w:val="fr-CH"/>
        </w:rPr>
        <w:t>ez</w:t>
      </w:r>
      <w:r w:rsidRPr="0088252E">
        <w:rPr>
          <w:rFonts w:asciiTheme="minorHAnsi" w:hAnsiTheme="minorHAnsi" w:cs="Arial"/>
          <w:lang w:val="fr-CH"/>
        </w:rPr>
        <w:br/>
      </w:r>
      <w:r w:rsidRPr="0088252E">
        <w:rPr>
          <w:rFonts w:asciiTheme="minorHAnsi" w:hAnsiTheme="minorHAnsi" w:cs="Arial"/>
          <w:lang w:val="fr-CH"/>
        </w:rPr>
        <w:tab/>
        <w:t>T</w:t>
      </w:r>
      <w:r w:rsidR="00264FF8">
        <w:rPr>
          <w:rFonts w:asciiTheme="minorHAnsi" w:hAnsiTheme="minorHAnsi" w:cs="Arial"/>
          <w:lang w:val="fr-CH"/>
        </w:rPr>
        <w:t>e</w:t>
      </w:r>
      <w:r w:rsidRPr="0088252E">
        <w:rPr>
          <w:rFonts w:asciiTheme="minorHAnsi" w:hAnsiTheme="minorHAnsi" w:cs="Arial"/>
          <w:lang w:val="fr-CH"/>
        </w:rPr>
        <w:t>l:</w:t>
      </w:r>
      <w:r w:rsidRPr="0088252E">
        <w:rPr>
          <w:rFonts w:asciiTheme="minorHAnsi" w:hAnsiTheme="minorHAnsi" w:cs="Arial"/>
          <w:lang w:val="fr-CH"/>
        </w:rPr>
        <w:tab/>
        <w:t>+216 71 900 868/+216 71 901 526/+216 71 902 658</w:t>
      </w:r>
      <w:r w:rsidRPr="0088252E">
        <w:rPr>
          <w:rFonts w:asciiTheme="minorHAnsi" w:hAnsiTheme="minorHAnsi" w:cs="Arial"/>
          <w:lang w:val="fr-CH"/>
        </w:rPr>
        <w:br/>
      </w:r>
      <w:r w:rsidRPr="0088252E">
        <w:rPr>
          <w:rFonts w:asciiTheme="minorHAnsi" w:hAnsiTheme="minorHAnsi" w:cs="Arial"/>
          <w:lang w:val="fr-CH"/>
        </w:rPr>
        <w:tab/>
        <w:t>Fax:</w:t>
      </w:r>
      <w:r w:rsidRPr="0088252E">
        <w:rPr>
          <w:rFonts w:asciiTheme="minorHAnsi" w:hAnsiTheme="minorHAnsi" w:cs="Arial"/>
          <w:lang w:val="fr-CH"/>
        </w:rPr>
        <w:tab/>
        <w:t>+216 71 909 435/+216 71 904 811</w:t>
      </w:r>
      <w:r w:rsidRPr="0088252E">
        <w:rPr>
          <w:rFonts w:asciiTheme="minorHAnsi" w:hAnsiTheme="minorHAnsi" w:cs="Arial"/>
          <w:lang w:val="fr-CH"/>
        </w:rPr>
        <w:br/>
      </w:r>
      <w:r w:rsidRPr="0088252E">
        <w:rPr>
          <w:rFonts w:asciiTheme="minorHAnsi" w:hAnsiTheme="minorHAnsi" w:cs="Arial"/>
          <w:lang w:val="fr-CH"/>
        </w:rPr>
        <w:tab/>
        <w:t>E-mail:</w:t>
      </w:r>
      <w:r w:rsidRPr="0088252E">
        <w:rPr>
          <w:rFonts w:asciiTheme="minorHAnsi" w:hAnsiTheme="minorHAnsi" w:cs="Arial"/>
          <w:lang w:val="fr-CH"/>
        </w:rPr>
        <w:tab/>
      </w:r>
      <w:hyperlink r:id="rId24" w:history="1">
        <w:r w:rsidRPr="00E77C02">
          <w:t>contact@intt.tn</w:t>
        </w:r>
      </w:hyperlink>
      <w:r w:rsidRPr="00E77C02">
        <w:br/>
      </w:r>
      <w:r w:rsidRPr="003E06FE">
        <w:tab/>
        <w:t>URL:</w:t>
      </w:r>
      <w:r w:rsidRPr="003E06FE">
        <w:tab/>
      </w:r>
      <w:hyperlink r:id="rId25" w:history="1">
        <w:r w:rsidR="003E06FE" w:rsidRPr="003E06FE">
          <w:rPr>
            <w:lang w:val="fr-FR"/>
          </w:rPr>
          <w:t>www.intt.tn</w:t>
        </w:r>
      </w:hyperlink>
    </w:p>
    <w:p w:rsidR="003E06FE" w:rsidRDefault="003E06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br w:type="page"/>
      </w:r>
    </w:p>
    <w:p w:rsidR="00A967A6" w:rsidRPr="00A967A6" w:rsidRDefault="00A967A6" w:rsidP="00A967A6">
      <w:pPr>
        <w:pStyle w:val="Heading20"/>
        <w:spacing w:before="0" w:after="40"/>
        <w:rPr>
          <w:lang w:val="es-ES_tradnl"/>
        </w:rPr>
      </w:pPr>
      <w:bookmarkStart w:id="227" w:name="_Toc323907424"/>
      <w:bookmarkStart w:id="228" w:name="_Toc323050834"/>
      <w:bookmarkStart w:id="229" w:name="_Toc348013779"/>
      <w:r w:rsidRPr="00A967A6">
        <w:rPr>
          <w:lang w:val="es-ES_tradnl"/>
        </w:rPr>
        <w:lastRenderedPageBreak/>
        <w:t>Cambios en las Administraciones/EER y otras entidades</w:t>
      </w:r>
      <w:r w:rsidRPr="00A967A6">
        <w:rPr>
          <w:lang w:val="es-ES_tradnl"/>
        </w:rPr>
        <w:br/>
        <w:t>u Organizaciones</w:t>
      </w:r>
      <w:bookmarkEnd w:id="227"/>
      <w:bookmarkEnd w:id="228"/>
      <w:bookmarkEnd w:id="229"/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spacing w:before="240"/>
        <w:jc w:val="left"/>
        <w:rPr>
          <w:rFonts w:asciiTheme="minorHAnsi" w:hAnsiTheme="minorHAnsi" w:cs="Arial"/>
          <w:b/>
          <w:bCs/>
          <w:lang w:val="es-ES"/>
        </w:rPr>
      </w:pPr>
      <w:r w:rsidRPr="00A967A6">
        <w:rPr>
          <w:rFonts w:asciiTheme="minorHAnsi" w:hAnsiTheme="minorHAnsi" w:cs="Arial"/>
          <w:b/>
          <w:bCs/>
          <w:lang w:val="es-ES"/>
        </w:rPr>
        <w:t>Países Bajos</w:t>
      </w:r>
      <w:r w:rsidR="002F387B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30" w:name="_Toc348013780"/>
      <w:r w:rsidRPr="005E7DF4">
        <w:rPr>
          <w:rFonts w:asciiTheme="minorHAnsi" w:hAnsiTheme="minorHAnsi" w:cs="Arial"/>
          <w:b/>
          <w:bCs/>
          <w:lang w:val="es-ES"/>
        </w:rPr>
        <w:instrText>Países Bajos</w:instrText>
      </w:r>
      <w:bookmarkEnd w:id="230"/>
      <w:r>
        <w:instrText xml:space="preserve">" \f C \l "1" </w:instrText>
      </w:r>
      <w:r w:rsidR="002F387B">
        <w:rPr>
          <w:rFonts w:asciiTheme="minorHAnsi" w:hAnsiTheme="minorHAnsi" w:cs="Arial"/>
          <w:b/>
          <w:bCs/>
          <w:lang w:val="es-ES"/>
        </w:rPr>
        <w:fldChar w:fldCharType="end"/>
      </w:r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967A6">
        <w:rPr>
          <w:rFonts w:asciiTheme="minorHAnsi" w:hAnsiTheme="minorHAnsi" w:cs="Arial"/>
          <w:lang w:val="es-ES" w:bidi="he-IL"/>
        </w:rPr>
        <w:t>Comunicación del</w:t>
      </w:r>
      <w:r w:rsidRPr="00A967A6">
        <w:rPr>
          <w:rFonts w:asciiTheme="minorHAnsi" w:hAnsiTheme="minorHAnsi" w:cs="Arial"/>
          <w:lang w:val="es-ES"/>
        </w:rPr>
        <w:t xml:space="preserve"> 21.I.2013:</w:t>
      </w:r>
    </w:p>
    <w:p w:rsidR="00A967A6" w:rsidRPr="00A967A6" w:rsidRDefault="00A967A6" w:rsidP="00A967A6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31" w:name="_Toc348013781"/>
      <w:r w:rsidRPr="00A967A6">
        <w:rPr>
          <w:rFonts w:asciiTheme="minorHAnsi" w:hAnsiTheme="minorHAnsi" w:cs="Arial"/>
          <w:i/>
          <w:iCs/>
          <w:lang w:val="es-ES"/>
        </w:rPr>
        <w:t>Cambios de nombre y de URL</w:t>
      </w:r>
      <w:bookmarkEnd w:id="231"/>
      <w:r w:rsidR="002F387B">
        <w:rPr>
          <w:rFonts w:asciiTheme="minorHAnsi" w:hAnsiTheme="minorHAnsi" w:cs="Arial"/>
          <w:i/>
          <w:iCs/>
          <w:lang w:val="es-ES"/>
        </w:rPr>
        <w:fldChar w:fldCharType="begin"/>
      </w:r>
      <w:r>
        <w:instrText xml:space="preserve"> TC "</w:instrText>
      </w:r>
      <w:bookmarkStart w:id="232" w:name="_Toc348013782"/>
      <w:r w:rsidRPr="009C5382">
        <w:rPr>
          <w:rFonts w:asciiTheme="minorHAnsi" w:hAnsiTheme="minorHAnsi" w:cs="Arial"/>
          <w:i/>
          <w:iCs/>
          <w:lang w:val="es-ES"/>
        </w:rPr>
        <w:instrText>Cambios de nombre y de URL</w:instrText>
      </w:r>
      <w:bookmarkEnd w:id="232"/>
      <w:r>
        <w:instrText xml:space="preserve">" \f C \l "1" </w:instrText>
      </w:r>
      <w:r w:rsidR="002F387B">
        <w:rPr>
          <w:rFonts w:asciiTheme="minorHAnsi" w:hAnsiTheme="minorHAnsi" w:cs="Arial"/>
          <w:i/>
          <w:iCs/>
          <w:lang w:val="es-ES"/>
        </w:rPr>
        <w:fldChar w:fldCharType="end"/>
      </w:r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i/>
          <w:iCs/>
          <w:lang w:val="es-ES"/>
        </w:rPr>
      </w:pPr>
      <w:r w:rsidRPr="00A967A6">
        <w:rPr>
          <w:rFonts w:asciiTheme="minorHAnsi" w:hAnsiTheme="minorHAnsi" w:cs="Arial"/>
          <w:lang w:val="es-ES"/>
        </w:rPr>
        <w:t xml:space="preserve">El </w:t>
      </w:r>
      <w:r w:rsidRPr="00A967A6">
        <w:rPr>
          <w:rFonts w:asciiTheme="minorHAnsi" w:hAnsiTheme="minorHAnsi" w:cs="Arial"/>
          <w:i/>
          <w:iCs/>
          <w:lang w:val="es-ES"/>
        </w:rPr>
        <w:t>Ministry of Economic Affairs, Agriculture and Innovation</w:t>
      </w:r>
      <w:r w:rsidRPr="00A967A6">
        <w:rPr>
          <w:rFonts w:asciiTheme="minorHAnsi" w:hAnsiTheme="minorHAnsi" w:cs="Arial"/>
          <w:lang w:val="es-ES"/>
        </w:rPr>
        <w:t>, The Hague</w:t>
      </w:r>
      <w:r w:rsidR="002F387B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33" w:name="_Toc348013783"/>
      <w:r w:rsidRPr="00FA425E">
        <w:rPr>
          <w:rFonts w:asciiTheme="minorHAnsi" w:hAnsiTheme="minorHAnsi" w:cs="Arial"/>
          <w:i/>
          <w:iCs/>
          <w:lang w:val="es-ES"/>
        </w:rPr>
        <w:instrText>Ministry of Economic Affairs, Agriculture and Innovation</w:instrText>
      </w:r>
      <w:r w:rsidRPr="00FA425E">
        <w:rPr>
          <w:rFonts w:asciiTheme="minorHAnsi" w:hAnsiTheme="minorHAnsi" w:cs="Arial"/>
          <w:lang w:val="es-ES"/>
        </w:rPr>
        <w:instrText>, The Hague</w:instrText>
      </w:r>
      <w:bookmarkEnd w:id="233"/>
      <w:r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  <w:r w:rsidRPr="00A967A6">
        <w:rPr>
          <w:rFonts w:asciiTheme="minorHAnsi" w:hAnsiTheme="minorHAnsi" w:cs="Arial"/>
          <w:lang w:val="es-ES"/>
        </w:rPr>
        <w:t>, anuncia que ha cambiado de nombre. A partir de ahora, su nombre será : «</w:t>
      </w:r>
      <w:r w:rsidRPr="00A967A6">
        <w:rPr>
          <w:rFonts w:asciiTheme="minorHAnsi" w:hAnsiTheme="minorHAnsi" w:cs="Arial"/>
          <w:i/>
          <w:iCs/>
          <w:lang w:val="es-ES"/>
        </w:rPr>
        <w:t>Ministry of Economic Affairs».</w:t>
      </w:r>
      <w:r w:rsidRPr="00A967A6">
        <w:rPr>
          <w:rFonts w:asciiTheme="minorHAnsi" w:hAnsiTheme="minorHAnsi" w:cs="Arial"/>
          <w:lang w:val="es-ES"/>
        </w:rPr>
        <w:t xml:space="preserve"> Y anuncia que su URL ha cambiado.</w:t>
      </w:r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ind w:left="1440"/>
        <w:rPr>
          <w:rFonts w:asciiTheme="minorHAnsi" w:hAnsiTheme="minorHAnsi" w:cs="Arial"/>
          <w:lang w:val="es-ES"/>
        </w:rPr>
      </w:pPr>
    </w:p>
    <w:p w:rsidR="00A967A6" w:rsidRPr="00A967A6" w:rsidRDefault="00A967A6" w:rsidP="00A967A6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n-US"/>
        </w:rPr>
        <w:tab/>
      </w:r>
      <w:r w:rsidRPr="00A967A6">
        <w:rPr>
          <w:lang w:val="en-US"/>
        </w:rPr>
        <w:t>Ministry of Economic Affairs</w:t>
      </w:r>
      <w:r>
        <w:rPr>
          <w:lang w:val="en-US"/>
        </w:rPr>
        <w:br/>
      </w:r>
      <w:r w:rsidRPr="00A967A6">
        <w:rPr>
          <w:rFonts w:asciiTheme="minorHAnsi" w:hAnsiTheme="minorHAnsi" w:cs="Arial"/>
          <w:lang w:val="en-US"/>
        </w:rPr>
        <w:t>P.O. Box 20401</w:t>
      </w:r>
      <w:r>
        <w:rPr>
          <w:rFonts w:asciiTheme="minorHAnsi" w:hAnsiTheme="minorHAnsi" w:cs="Arial"/>
          <w:lang w:val="en-US"/>
        </w:rPr>
        <w:br/>
      </w:r>
      <w:r w:rsidRPr="00A967A6">
        <w:rPr>
          <w:rFonts w:asciiTheme="minorHAnsi" w:hAnsiTheme="minorHAnsi" w:cs="Arial"/>
          <w:lang w:val="es-ES"/>
        </w:rPr>
        <w:t>2500 EK THE HAGUE</w:t>
      </w:r>
      <w:r>
        <w:rPr>
          <w:rFonts w:asciiTheme="minorHAnsi" w:hAnsiTheme="minorHAnsi" w:cs="Arial"/>
          <w:lang w:val="es-ES"/>
        </w:rPr>
        <w:br/>
      </w:r>
      <w:r w:rsidRPr="00A967A6">
        <w:rPr>
          <w:rFonts w:asciiTheme="minorHAnsi" w:hAnsiTheme="minorHAnsi" w:cs="Arial"/>
          <w:lang w:val="es-ES"/>
        </w:rPr>
        <w:t>Países Bajos</w:t>
      </w:r>
      <w:r>
        <w:rPr>
          <w:rFonts w:asciiTheme="minorHAnsi" w:hAnsiTheme="minorHAnsi" w:cs="Arial"/>
          <w:lang w:val="es-ES"/>
        </w:rPr>
        <w:br/>
      </w:r>
      <w:r w:rsidRPr="00A967A6">
        <w:rPr>
          <w:rFonts w:asciiTheme="minorHAnsi" w:hAnsiTheme="minorHAnsi" w:cs="Arial"/>
          <w:lang w:val="es-ES"/>
        </w:rPr>
        <w:t>Tel:</w:t>
      </w:r>
      <w:r w:rsidRPr="00A967A6">
        <w:rPr>
          <w:rFonts w:asciiTheme="minorHAnsi" w:hAnsiTheme="minorHAnsi" w:cs="Arial"/>
          <w:lang w:val="es-ES"/>
        </w:rPr>
        <w:tab/>
        <w:t xml:space="preserve">+31 70 308 1986 </w:t>
      </w:r>
      <w:r>
        <w:rPr>
          <w:rFonts w:asciiTheme="minorHAnsi" w:hAnsiTheme="minorHAnsi" w:cs="Arial"/>
          <w:lang w:val="es-ES"/>
        </w:rPr>
        <w:br/>
      </w:r>
      <w:r w:rsidRPr="00A967A6">
        <w:rPr>
          <w:rFonts w:asciiTheme="minorHAnsi" w:hAnsiTheme="minorHAnsi" w:cs="Arial"/>
          <w:lang w:val="es-ES"/>
        </w:rPr>
        <w:t>Fax:</w:t>
      </w:r>
      <w:r w:rsidRPr="00A967A6">
        <w:rPr>
          <w:rFonts w:asciiTheme="minorHAnsi" w:hAnsiTheme="minorHAnsi" w:cs="Arial"/>
          <w:lang w:val="es-ES"/>
        </w:rPr>
        <w:tab/>
        <w:t xml:space="preserve">+31 70 379 8264 </w:t>
      </w:r>
      <w:r>
        <w:rPr>
          <w:rFonts w:asciiTheme="minorHAnsi" w:hAnsiTheme="minorHAnsi" w:cs="Arial"/>
          <w:lang w:val="es-ES"/>
        </w:rPr>
        <w:br/>
      </w:r>
      <w:r w:rsidRPr="00A967A6">
        <w:rPr>
          <w:rFonts w:asciiTheme="minorHAnsi" w:hAnsiTheme="minorHAnsi" w:cs="Arial"/>
          <w:lang w:val="es-ES"/>
        </w:rPr>
        <w:t>URL:</w:t>
      </w:r>
      <w:r w:rsidRPr="00A967A6">
        <w:rPr>
          <w:rFonts w:asciiTheme="minorHAnsi" w:hAnsiTheme="minorHAnsi" w:cs="Arial"/>
          <w:lang w:val="es-ES"/>
        </w:rPr>
        <w:tab/>
        <w:t xml:space="preserve">www.rijksoverheid.nl/ministeries/ez </w:t>
      </w:r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spacing w:before="240" w:after="0"/>
        <w:jc w:val="left"/>
        <w:rPr>
          <w:rFonts w:asciiTheme="minorHAnsi" w:hAnsiTheme="minorHAnsi" w:cs="Arial"/>
          <w:b/>
          <w:bCs/>
          <w:lang w:val="es-ES"/>
        </w:rPr>
      </w:pPr>
      <w:r w:rsidRPr="00A967A6">
        <w:rPr>
          <w:rFonts w:asciiTheme="minorHAnsi" w:hAnsiTheme="minorHAnsi" w:cs="Arial"/>
          <w:b/>
          <w:bCs/>
          <w:lang w:val="es-ES"/>
        </w:rPr>
        <w:t>Rumania</w:t>
      </w:r>
      <w:r w:rsidR="002F387B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234" w:name="_Toc348013784"/>
      <w:r w:rsidRPr="00AE127F">
        <w:rPr>
          <w:rFonts w:asciiTheme="minorHAnsi" w:hAnsiTheme="minorHAnsi" w:cs="Arial"/>
          <w:b/>
          <w:bCs/>
          <w:lang w:val="es-ES"/>
        </w:rPr>
        <w:instrText>Rumania</w:instrText>
      </w:r>
      <w:bookmarkEnd w:id="234"/>
      <w:r>
        <w:instrText xml:space="preserve">" \f C \l "1" </w:instrText>
      </w:r>
      <w:r w:rsidR="002F387B">
        <w:rPr>
          <w:rFonts w:asciiTheme="minorHAnsi" w:hAnsiTheme="minorHAnsi" w:cs="Arial"/>
          <w:b/>
          <w:bCs/>
          <w:lang w:val="es-ES"/>
        </w:rPr>
        <w:fldChar w:fldCharType="end"/>
      </w:r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967A6">
        <w:rPr>
          <w:rFonts w:asciiTheme="minorHAnsi" w:hAnsiTheme="minorHAnsi" w:cs="Arial"/>
          <w:lang w:val="es-ES"/>
        </w:rPr>
        <w:t>Comunicación del 30.I.2013:</w:t>
      </w:r>
    </w:p>
    <w:p w:rsidR="00A967A6" w:rsidRPr="00A967A6" w:rsidRDefault="00A967A6" w:rsidP="00A967A6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bookmarkStart w:id="235" w:name="_Toc348013785"/>
      <w:r w:rsidRPr="00A967A6">
        <w:rPr>
          <w:rFonts w:asciiTheme="minorHAnsi" w:hAnsiTheme="minorHAnsi" w:cs="Arial"/>
          <w:i/>
          <w:iCs/>
          <w:lang w:val="es-ES"/>
        </w:rPr>
        <w:t xml:space="preserve">Cambios de nombre, </w:t>
      </w:r>
      <w:r w:rsidRPr="00A967A6">
        <w:rPr>
          <w:rFonts w:asciiTheme="minorHAnsi" w:hAnsiTheme="minorHAnsi" w:cs="Arial"/>
          <w:lang w:val="es-ES"/>
        </w:rPr>
        <w:t>de dirección electrónica y de URL</w:t>
      </w:r>
      <w:bookmarkEnd w:id="235"/>
      <w:r w:rsidR="002F387B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36" w:name="_Toc348013786"/>
      <w:r w:rsidRPr="00634CEF">
        <w:rPr>
          <w:rFonts w:asciiTheme="minorHAnsi" w:hAnsiTheme="minorHAnsi" w:cs="Arial"/>
          <w:i/>
          <w:iCs/>
          <w:lang w:val="es-ES"/>
        </w:rPr>
        <w:instrText xml:space="preserve">Cambios de nombre, </w:instrText>
      </w:r>
      <w:r w:rsidRPr="00634CEF">
        <w:rPr>
          <w:rFonts w:asciiTheme="minorHAnsi" w:hAnsiTheme="minorHAnsi" w:cs="Arial"/>
          <w:lang w:val="es-ES"/>
        </w:rPr>
        <w:instrText>de dirección electrónica y de URL</w:instrText>
      </w:r>
      <w:bookmarkEnd w:id="236"/>
      <w:r>
        <w:instrText xml:space="preserve">" \f C \l "1" </w:instrText>
      </w:r>
      <w:r w:rsidR="002F387B">
        <w:rPr>
          <w:rFonts w:asciiTheme="minorHAnsi" w:hAnsiTheme="minorHAnsi" w:cs="Arial"/>
          <w:lang w:val="es-ES"/>
        </w:rPr>
        <w:fldChar w:fldCharType="end"/>
      </w:r>
    </w:p>
    <w:p w:rsidR="00A967A6" w:rsidRPr="00A967A6" w:rsidRDefault="00A967A6" w:rsidP="00A967A6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asciiTheme="minorHAnsi" w:hAnsiTheme="minorHAnsi" w:cs="Arial"/>
          <w:lang w:val="es-ES"/>
        </w:rPr>
      </w:pPr>
      <w:r w:rsidRPr="00A967A6">
        <w:rPr>
          <w:rFonts w:asciiTheme="minorHAnsi" w:hAnsiTheme="minorHAnsi" w:cs="Arial"/>
          <w:lang w:val="en-US"/>
        </w:rPr>
        <w:t xml:space="preserve">El </w:t>
      </w:r>
      <w:r w:rsidRPr="00A967A6">
        <w:rPr>
          <w:rFonts w:asciiTheme="minorHAnsi" w:hAnsiTheme="minorHAnsi" w:cs="Arial"/>
          <w:i/>
          <w:iCs/>
          <w:lang w:val="en-US"/>
        </w:rPr>
        <w:t>Ministry of Communications and Information Society</w:t>
      </w:r>
      <w:r w:rsidRPr="00A967A6">
        <w:rPr>
          <w:rFonts w:asciiTheme="minorHAnsi" w:hAnsiTheme="minorHAnsi" w:cs="Arial"/>
          <w:lang w:val="en-US"/>
        </w:rPr>
        <w:t>, Bucharest</w:t>
      </w:r>
      <w:r w:rsidR="002F387B">
        <w:rPr>
          <w:rFonts w:asciiTheme="minorHAnsi" w:hAnsiTheme="minorHAnsi" w:cs="Arial"/>
          <w:lang w:val="en-US"/>
        </w:rPr>
        <w:fldChar w:fldCharType="begin"/>
      </w:r>
      <w:r>
        <w:instrText xml:space="preserve"> TC "</w:instrText>
      </w:r>
      <w:bookmarkStart w:id="237" w:name="_Toc348013787"/>
      <w:r w:rsidRPr="004A50E8">
        <w:rPr>
          <w:rFonts w:asciiTheme="minorHAnsi" w:hAnsiTheme="minorHAnsi" w:cs="Arial"/>
          <w:i/>
          <w:iCs/>
          <w:lang w:val="en-US"/>
        </w:rPr>
        <w:instrText>Ministry of Communications and Information Society</w:instrText>
      </w:r>
      <w:r w:rsidRPr="004A50E8">
        <w:rPr>
          <w:rFonts w:asciiTheme="minorHAnsi" w:hAnsiTheme="minorHAnsi" w:cs="Arial"/>
          <w:lang w:val="en-US"/>
        </w:rPr>
        <w:instrText>, Bucharest</w:instrText>
      </w:r>
      <w:bookmarkEnd w:id="237"/>
      <w:r>
        <w:instrText xml:space="preserve">" \f C \l "1" </w:instrText>
      </w:r>
      <w:r w:rsidR="002F387B">
        <w:rPr>
          <w:rFonts w:asciiTheme="minorHAnsi" w:hAnsiTheme="minorHAnsi" w:cs="Arial"/>
          <w:lang w:val="en-US"/>
        </w:rPr>
        <w:fldChar w:fldCharType="end"/>
      </w:r>
      <w:r w:rsidRPr="00A967A6">
        <w:rPr>
          <w:rFonts w:asciiTheme="minorHAnsi" w:hAnsiTheme="minorHAnsi" w:cs="Arial"/>
          <w:lang w:val="en-US"/>
        </w:rPr>
        <w:t xml:space="preserve">, anuncia que ha cambiado de nombre. </w:t>
      </w:r>
      <w:r w:rsidRPr="00A967A6">
        <w:rPr>
          <w:rFonts w:asciiTheme="minorHAnsi" w:hAnsiTheme="minorHAnsi" w:cs="Arial"/>
          <w:lang w:val="es-ES"/>
        </w:rPr>
        <w:t xml:space="preserve">A partir de ahora, su nombre será: « </w:t>
      </w:r>
      <w:r w:rsidRPr="00A967A6">
        <w:rPr>
          <w:rFonts w:asciiTheme="minorHAnsi" w:hAnsiTheme="minorHAnsi" w:cs="Arial"/>
          <w:i/>
          <w:iCs/>
          <w:lang w:val="es-ES"/>
        </w:rPr>
        <w:t>Ministry for Information Society</w:t>
      </w:r>
      <w:r w:rsidRPr="00A967A6">
        <w:rPr>
          <w:rFonts w:asciiTheme="minorHAnsi" w:hAnsiTheme="minorHAnsi" w:cs="Arial"/>
          <w:lang w:val="es-ES"/>
        </w:rPr>
        <w:t>». Y anuncia que su dirección electrónica y su URL han cambiado.</w:t>
      </w:r>
    </w:p>
    <w:p w:rsidR="003E06FE" w:rsidRPr="00A967A6" w:rsidRDefault="00A967A6" w:rsidP="00A967A6">
      <w:pPr>
        <w:ind w:left="567" w:hanging="567"/>
        <w:jc w:val="left"/>
      </w:pPr>
      <w:r>
        <w:rPr>
          <w:lang w:val="en-US"/>
        </w:rPr>
        <w:tab/>
      </w:r>
      <w:r w:rsidRPr="00A967A6">
        <w:rPr>
          <w:lang w:val="en-US"/>
        </w:rPr>
        <w:t>Ministry for Information Society</w:t>
      </w:r>
      <w:r>
        <w:rPr>
          <w:lang w:val="en-US"/>
        </w:rPr>
        <w:br/>
      </w:r>
      <w:r w:rsidRPr="00A967A6">
        <w:rPr>
          <w:rFonts w:asciiTheme="minorHAnsi" w:hAnsiTheme="minorHAnsi" w:cs="Arial"/>
          <w:lang w:val="en-US"/>
        </w:rPr>
        <w:t>Bul. Libertatii, 14</w:t>
      </w:r>
      <w:r>
        <w:rPr>
          <w:rFonts w:asciiTheme="minorHAnsi" w:hAnsiTheme="minorHAnsi" w:cs="Arial"/>
          <w:lang w:val="en-US"/>
        </w:rPr>
        <w:br/>
      </w:r>
      <w:r w:rsidRPr="00A967A6">
        <w:rPr>
          <w:rFonts w:asciiTheme="minorHAnsi" w:hAnsiTheme="minorHAnsi" w:cs="Arial"/>
          <w:lang w:val="en-US"/>
        </w:rPr>
        <w:t>Sector 5</w:t>
      </w:r>
      <w:r>
        <w:rPr>
          <w:rFonts w:asciiTheme="minorHAnsi" w:hAnsiTheme="minorHAnsi" w:cs="Arial"/>
          <w:lang w:val="en-US"/>
        </w:rPr>
        <w:br/>
      </w:r>
      <w:r w:rsidRPr="00A967A6">
        <w:rPr>
          <w:rFonts w:asciiTheme="minorHAnsi" w:hAnsiTheme="minorHAnsi" w:cs="Arial"/>
          <w:lang w:val="en-US"/>
        </w:rPr>
        <w:t>050706 BUCHAREST</w:t>
      </w:r>
      <w:r>
        <w:rPr>
          <w:rFonts w:asciiTheme="minorHAnsi" w:hAnsiTheme="minorHAnsi" w:cs="Arial"/>
          <w:lang w:val="en-US"/>
        </w:rPr>
        <w:br/>
      </w:r>
      <w:r w:rsidRPr="00A967A6">
        <w:rPr>
          <w:rFonts w:asciiTheme="minorHAnsi" w:hAnsiTheme="minorHAnsi" w:cs="Arial"/>
          <w:lang w:val="en-US"/>
        </w:rPr>
        <w:t>Rumania</w:t>
      </w:r>
      <w:r>
        <w:rPr>
          <w:rFonts w:asciiTheme="minorHAnsi" w:hAnsiTheme="minorHAnsi" w:cs="Arial"/>
          <w:lang w:val="en-US"/>
        </w:rPr>
        <w:br/>
      </w:r>
      <w:r w:rsidRPr="00A967A6">
        <w:rPr>
          <w:rFonts w:asciiTheme="minorHAnsi" w:hAnsiTheme="minorHAnsi" w:cs="Arial"/>
          <w:lang w:val="en-US"/>
        </w:rPr>
        <w:t>Tel:</w:t>
      </w:r>
      <w:r w:rsidRPr="00A967A6">
        <w:rPr>
          <w:rFonts w:asciiTheme="minorHAnsi" w:hAnsiTheme="minorHAnsi" w:cs="Arial"/>
          <w:lang w:val="en-US"/>
        </w:rPr>
        <w:tab/>
        <w:t>+40 21 400 1190</w:t>
      </w:r>
      <w:r w:rsidR="001856E6">
        <w:rPr>
          <w:rFonts w:asciiTheme="minorHAnsi" w:hAnsiTheme="minorHAnsi" w:cs="Arial"/>
          <w:lang w:val="en-US"/>
        </w:rPr>
        <w:t>/</w:t>
      </w:r>
      <w:r w:rsidRPr="00A967A6">
        <w:rPr>
          <w:rFonts w:asciiTheme="minorHAnsi" w:hAnsiTheme="minorHAnsi" w:cs="Arial"/>
          <w:lang w:val="en-US"/>
        </w:rPr>
        <w:t xml:space="preserve">+40 21 312 2800 </w:t>
      </w:r>
      <w:r>
        <w:rPr>
          <w:rFonts w:asciiTheme="minorHAnsi" w:hAnsiTheme="minorHAnsi" w:cs="Arial"/>
          <w:lang w:val="en-US"/>
        </w:rPr>
        <w:br/>
      </w:r>
      <w:r w:rsidRPr="00A967A6">
        <w:rPr>
          <w:rFonts w:asciiTheme="minorHAnsi" w:hAnsiTheme="minorHAnsi" w:cs="Arial"/>
          <w:lang w:val="fr-FR"/>
        </w:rPr>
        <w:t>Fax:</w:t>
      </w:r>
      <w:r w:rsidRPr="00A967A6">
        <w:rPr>
          <w:rFonts w:asciiTheme="minorHAnsi" w:hAnsiTheme="minorHAnsi" w:cs="Arial"/>
          <w:lang w:val="fr-FR"/>
        </w:rPr>
        <w:tab/>
        <w:t xml:space="preserve">+40 21 311 4131 </w:t>
      </w:r>
      <w:r>
        <w:rPr>
          <w:rFonts w:asciiTheme="minorHAnsi" w:hAnsiTheme="minorHAnsi" w:cs="Arial"/>
          <w:lang w:val="fr-FR"/>
        </w:rPr>
        <w:br/>
      </w:r>
      <w:r w:rsidRPr="00A967A6">
        <w:rPr>
          <w:rFonts w:asciiTheme="minorHAnsi" w:hAnsiTheme="minorHAnsi" w:cs="Arial"/>
          <w:lang w:val="fr-FR"/>
        </w:rPr>
        <w:t>E-mail:</w:t>
      </w:r>
      <w:r w:rsidRPr="00A967A6">
        <w:rPr>
          <w:rFonts w:asciiTheme="minorHAnsi" w:hAnsiTheme="minorHAnsi" w:cs="Arial"/>
          <w:lang w:val="fr-FR"/>
        </w:rPr>
        <w:tab/>
        <w:t xml:space="preserve">cabinetministru@msinf.ro </w:t>
      </w:r>
      <w:r>
        <w:rPr>
          <w:rFonts w:asciiTheme="minorHAnsi" w:hAnsiTheme="minorHAnsi" w:cs="Arial"/>
          <w:lang w:val="fr-FR"/>
        </w:rPr>
        <w:br/>
      </w:r>
      <w:r w:rsidRPr="00A967A6">
        <w:t>URL:</w:t>
      </w:r>
      <w:r w:rsidRPr="00A967A6">
        <w:tab/>
      </w:r>
      <w:hyperlink r:id="rId26" w:history="1">
        <w:r w:rsidRPr="00A967A6">
          <w:t>www.msinf.ro</w:t>
        </w:r>
      </w:hyperlink>
    </w:p>
    <w:p w:rsidR="003E06FE" w:rsidRDefault="003E06FE" w:rsidP="00E77C02">
      <w:pPr>
        <w:jc w:val="left"/>
        <w:rPr>
          <w:rFonts w:asciiTheme="minorHAnsi" w:hAnsiTheme="minorHAnsi"/>
          <w:lang w:val="es-ES_tradnl"/>
        </w:rPr>
      </w:pPr>
    </w:p>
    <w:p w:rsidR="00A967A6" w:rsidRDefault="00A967A6" w:rsidP="00E77C02">
      <w:pPr>
        <w:jc w:val="left"/>
        <w:rPr>
          <w:rFonts w:asciiTheme="minorHAnsi" w:hAnsiTheme="minorHAnsi"/>
          <w:lang w:val="es-ES_tradnl"/>
        </w:rPr>
      </w:pPr>
    </w:p>
    <w:p w:rsidR="00A967A6" w:rsidRPr="00A967A6" w:rsidRDefault="00A967A6" w:rsidP="00A967A6">
      <w:pPr>
        <w:pStyle w:val="Heading20"/>
        <w:spacing w:before="0" w:after="40"/>
        <w:rPr>
          <w:lang w:val="es-ES_tradnl"/>
        </w:rPr>
      </w:pPr>
      <w:bookmarkStart w:id="238" w:name="_Toc326834870"/>
      <w:bookmarkStart w:id="239" w:name="_Toc348013788"/>
      <w:r w:rsidRPr="00A967A6">
        <w:rPr>
          <w:lang w:val="es-ES_tradnl"/>
        </w:rPr>
        <w:t xml:space="preserve">Otra </w:t>
      </w:r>
      <w:bookmarkEnd w:id="238"/>
      <w:r w:rsidRPr="00A967A6">
        <w:rPr>
          <w:lang w:val="es-ES_tradnl"/>
        </w:rPr>
        <w:t>comunicaci</w:t>
      </w:r>
      <w:r w:rsidR="003109AB">
        <w:rPr>
          <w:lang w:val="es-ES_tradnl"/>
        </w:rPr>
        <w:t>ó</w:t>
      </w:r>
      <w:r w:rsidRPr="00A967A6">
        <w:rPr>
          <w:lang w:val="es-ES_tradnl"/>
        </w:rPr>
        <w:t>n</w:t>
      </w:r>
      <w:bookmarkEnd w:id="239"/>
    </w:p>
    <w:p w:rsidR="00A967A6" w:rsidRPr="003753E5" w:rsidRDefault="00A967A6" w:rsidP="00A967A6">
      <w:pPr>
        <w:spacing w:before="240" w:after="0"/>
        <w:rPr>
          <w:rFonts w:ascii="Arial" w:hAnsi="Arial" w:cs="Arial"/>
          <w:b/>
          <w:bCs/>
          <w:lang w:val="es-ES"/>
        </w:rPr>
      </w:pPr>
      <w:r w:rsidRPr="003753E5">
        <w:rPr>
          <w:rFonts w:ascii="Arial" w:hAnsi="Arial" w:cs="Arial"/>
          <w:b/>
          <w:bCs/>
          <w:lang w:val="es-ES"/>
        </w:rPr>
        <w:t>Venezuela</w:t>
      </w:r>
      <w:r w:rsidR="002F387B">
        <w:rPr>
          <w:rFonts w:ascii="Arial" w:hAnsi="Arial" w:cs="Arial"/>
          <w:b/>
          <w:bCs/>
          <w:lang w:val="es-ES"/>
        </w:rPr>
        <w:fldChar w:fldCharType="begin"/>
      </w:r>
      <w:r>
        <w:instrText xml:space="preserve"> TC "</w:instrText>
      </w:r>
      <w:bookmarkStart w:id="240" w:name="_Toc348013789"/>
      <w:r w:rsidRPr="005A2E92">
        <w:rPr>
          <w:rFonts w:ascii="Arial" w:hAnsi="Arial" w:cs="Arial"/>
          <w:b/>
          <w:bCs/>
          <w:lang w:val="es-ES"/>
        </w:rPr>
        <w:instrText>Venezuela</w:instrText>
      </w:r>
      <w:bookmarkEnd w:id="240"/>
      <w:r>
        <w:instrText xml:space="preserve">" \f C \l "1" </w:instrText>
      </w:r>
      <w:r w:rsidR="002F387B">
        <w:rPr>
          <w:rFonts w:ascii="Arial" w:hAnsi="Arial" w:cs="Arial"/>
          <w:b/>
          <w:bCs/>
          <w:lang w:val="es-ES"/>
        </w:rPr>
        <w:fldChar w:fldCharType="end"/>
      </w:r>
    </w:p>
    <w:p w:rsidR="00A967A6" w:rsidRDefault="00A967A6" w:rsidP="00A967A6">
      <w:pPr>
        <w:spacing w:before="0"/>
        <w:rPr>
          <w:lang w:val="es-ES"/>
        </w:rPr>
      </w:pPr>
      <w:r w:rsidRPr="003753E5">
        <w:rPr>
          <w:lang w:val="es-ES"/>
        </w:rPr>
        <w:t>Comunicación del 7.XII.2012:</w:t>
      </w:r>
    </w:p>
    <w:p w:rsidR="00A967A6" w:rsidRPr="003753E5" w:rsidRDefault="00A967A6" w:rsidP="00A967A6">
      <w:pPr>
        <w:rPr>
          <w:lang w:val="es-ES"/>
        </w:rPr>
      </w:pPr>
      <w:r w:rsidRPr="003753E5">
        <w:rPr>
          <w:lang w:val="es-ES"/>
        </w:rPr>
        <w:t xml:space="preserve">La </w:t>
      </w:r>
      <w:r w:rsidRPr="003753E5">
        <w:rPr>
          <w:i/>
          <w:iCs/>
          <w:lang w:val="es-ES"/>
        </w:rPr>
        <w:t>Comisión Nacional de Telecomunicaciones (CONATEL</w:t>
      </w:r>
      <w:r w:rsidRPr="003753E5">
        <w:rPr>
          <w:lang w:val="es-ES"/>
        </w:rPr>
        <w:t>), Caracas</w:t>
      </w:r>
      <w:r w:rsidR="002F387B">
        <w:rPr>
          <w:lang w:val="es-ES"/>
        </w:rPr>
        <w:fldChar w:fldCharType="begin"/>
      </w:r>
      <w:r>
        <w:instrText xml:space="preserve"> TC "</w:instrText>
      </w:r>
      <w:bookmarkStart w:id="241" w:name="_Toc348013790"/>
      <w:r w:rsidRPr="00526533">
        <w:rPr>
          <w:i/>
          <w:iCs/>
          <w:lang w:val="es-ES"/>
        </w:rPr>
        <w:instrText>Comisión Nacional de Telecomunicaciones (CONATEL</w:instrText>
      </w:r>
      <w:r w:rsidRPr="00526533">
        <w:rPr>
          <w:lang w:val="es-ES"/>
        </w:rPr>
        <w:instrText>), Caracas</w:instrText>
      </w:r>
      <w:bookmarkEnd w:id="241"/>
      <w:r>
        <w:instrText xml:space="preserve">" \f C \l "1" </w:instrText>
      </w:r>
      <w:r w:rsidR="002F387B">
        <w:rPr>
          <w:lang w:val="es-ES"/>
        </w:rPr>
        <w:fldChar w:fldCharType="end"/>
      </w:r>
      <w:r w:rsidRPr="003753E5">
        <w:rPr>
          <w:lang w:val="es-ES"/>
        </w:rPr>
        <w:t xml:space="preserve"> anuncia que a partir del 31 de marzo del 2012, la Administración venezolana prohíbe la modalidad del Discardo Directo Entrante (DID) empleando únicamente numeración geográfica como mecanismo de acceso a servicios de telefonía de larga distancia internacional, en concordancia a lo establecido en el Plan Nacional de Numeración para los Servicios de Telefonía y Servicios de Radiocomunicaciones Móviles Terrestres de la República Bolivariana de Venezuela.</w:t>
      </w:r>
    </w:p>
    <w:p w:rsidR="00153C1D" w:rsidRPr="0078694E" w:rsidRDefault="00153C1D" w:rsidP="008825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8694E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242" w:name="_Toc329611052"/>
      <w:bookmarkStart w:id="243" w:name="_Toc331071427"/>
      <w:bookmarkStart w:id="244" w:name="_Toc332274686"/>
      <w:bookmarkStart w:id="245" w:name="_Toc334778524"/>
      <w:bookmarkStart w:id="246" w:name="_Toc336263091"/>
      <w:bookmarkStart w:id="247" w:name="_Toc337214319"/>
      <w:bookmarkStart w:id="248" w:name="_Toc338334134"/>
      <w:bookmarkStart w:id="249" w:name="_Toc340228265"/>
      <w:bookmarkStart w:id="250" w:name="_Toc341435113"/>
      <w:bookmarkStart w:id="251" w:name="_Toc342912242"/>
      <w:bookmarkStart w:id="252" w:name="_Toc343265202"/>
      <w:bookmarkStart w:id="253" w:name="_Toc345584990"/>
      <w:bookmarkStart w:id="254" w:name="_Toc346877133"/>
      <w:bookmarkStart w:id="255" w:name="_Toc348013791"/>
      <w:bookmarkStart w:id="256" w:name="_Toc128900391"/>
      <w:bookmarkStart w:id="257" w:name="_Toc130183952"/>
      <w:bookmarkStart w:id="258" w:name="_Toc131913218"/>
      <w:bookmarkStart w:id="259" w:name="_Toc133131469"/>
      <w:bookmarkStart w:id="260" w:name="_Toc133981567"/>
      <w:bookmarkStart w:id="261" w:name="_Toc135454494"/>
      <w:bookmarkStart w:id="262" w:name="_Toc136767332"/>
      <w:bookmarkStart w:id="263" w:name="_Toc138156910"/>
      <w:bookmarkStart w:id="264" w:name="_Toc139446185"/>
      <w:bookmarkStart w:id="265" w:name="_Toc140654884"/>
      <w:bookmarkStart w:id="266" w:name="_Toc141776072"/>
      <w:bookmarkStart w:id="267" w:name="_Toc143332395"/>
      <w:bookmarkStart w:id="268" w:name="_Toc144779070"/>
      <w:bookmarkStart w:id="269" w:name="_Toc145922014"/>
      <w:bookmarkStart w:id="270" w:name="_Toc147314830"/>
      <w:bookmarkStart w:id="271" w:name="_Toc150083965"/>
      <w:bookmarkStart w:id="272" w:name="_Toc151284367"/>
      <w:bookmarkStart w:id="273" w:name="_Toc152661262"/>
      <w:bookmarkStart w:id="274" w:name="_Toc153888796"/>
      <w:bookmarkStart w:id="275" w:name="_Toc155585439"/>
      <w:bookmarkStart w:id="276" w:name="_Toc158021926"/>
      <w:bookmarkStart w:id="277" w:name="_Toc160458504"/>
      <w:bookmarkStart w:id="278" w:name="_Toc161639153"/>
      <w:bookmarkStart w:id="279" w:name="_Toc163018317"/>
      <w:bookmarkStart w:id="280" w:name="_Toc163018694"/>
      <w:bookmarkStart w:id="281" w:name="_Toc164590464"/>
      <w:bookmarkStart w:id="282" w:name="_Toc165691498"/>
      <w:bookmarkStart w:id="283" w:name="_Toc166659692"/>
      <w:bookmarkStart w:id="284" w:name="_Toc168390252"/>
      <w:bookmarkStart w:id="285" w:name="_Toc169582936"/>
      <w:bookmarkStart w:id="286" w:name="_Toc170890151"/>
      <w:bookmarkStart w:id="287" w:name="_Toc170890330"/>
      <w:bookmarkStart w:id="288" w:name="_Toc174510803"/>
      <w:bookmarkStart w:id="289" w:name="_Toc176580229"/>
      <w:bookmarkStart w:id="290" w:name="_Toc177531942"/>
      <w:bookmarkStart w:id="291" w:name="_Toc178736065"/>
      <w:bookmarkStart w:id="292" w:name="_Toc179955702"/>
      <w:bookmarkStart w:id="293" w:name="_Toc183233125"/>
      <w:bookmarkStart w:id="294" w:name="_Toc184094591"/>
      <w:bookmarkStart w:id="295" w:name="_Toc187490331"/>
      <w:bookmarkStart w:id="296" w:name="_Toc188156119"/>
      <w:bookmarkStart w:id="297" w:name="_Toc188156995"/>
      <w:bookmarkStart w:id="298" w:name="_Toc196021177"/>
      <w:bookmarkStart w:id="299" w:name="_Toc197225816"/>
      <w:bookmarkStart w:id="300" w:name="_Toc198527968"/>
      <w:bookmarkStart w:id="301" w:name="_Toc199649491"/>
      <w:bookmarkStart w:id="302" w:name="_Toc200959397"/>
      <w:bookmarkStart w:id="303" w:name="_Toc202757060"/>
      <w:bookmarkStart w:id="304" w:name="_Toc203552871"/>
      <w:bookmarkStart w:id="305" w:name="_Toc204669190"/>
      <w:bookmarkStart w:id="306" w:name="_Toc206391072"/>
      <w:bookmarkStart w:id="307" w:name="_Toc208207543"/>
      <w:bookmarkStart w:id="308" w:name="_Toc211850032"/>
      <w:bookmarkStart w:id="309" w:name="_Toc211850502"/>
      <w:bookmarkStart w:id="310" w:name="_Toc214165433"/>
      <w:bookmarkStart w:id="311" w:name="_Toc218999657"/>
      <w:bookmarkStart w:id="312" w:name="_Toc219626317"/>
      <w:bookmarkStart w:id="313" w:name="_Toc220826253"/>
      <w:bookmarkStart w:id="314" w:name="_Toc222029766"/>
      <w:bookmarkStart w:id="315" w:name="_Toc223253032"/>
      <w:bookmarkStart w:id="316" w:name="_Toc225670366"/>
      <w:bookmarkStart w:id="317" w:name="_Toc228768530"/>
      <w:bookmarkStart w:id="318" w:name="_Toc229972276"/>
      <w:bookmarkStart w:id="319" w:name="_Toc231203583"/>
      <w:bookmarkStart w:id="320" w:name="_Toc232323931"/>
      <w:bookmarkStart w:id="321" w:name="_Toc233615138"/>
      <w:bookmarkStart w:id="322" w:name="_Toc236578791"/>
      <w:bookmarkStart w:id="323" w:name="_Toc240694043"/>
      <w:bookmarkStart w:id="324" w:name="_Toc242002347"/>
      <w:bookmarkStart w:id="325" w:name="_Toc243369564"/>
      <w:bookmarkStart w:id="326" w:name="_Toc244491423"/>
      <w:bookmarkStart w:id="327" w:name="_Toc246906798"/>
      <w:r w:rsidRPr="00BF5F97">
        <w:rPr>
          <w:lang w:val="es-ES_tradnl"/>
        </w:rPr>
        <w:lastRenderedPageBreak/>
        <w:t>Restricciones de servicio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7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328" w:name="_Toc187490333"/>
      <w:bookmarkStart w:id="329" w:name="_Toc188156120"/>
      <w:bookmarkStart w:id="330" w:name="_Toc188156997"/>
      <w:bookmarkStart w:id="331" w:name="_Toc189469683"/>
      <w:bookmarkStart w:id="332" w:name="_Toc190582482"/>
      <w:bookmarkStart w:id="333" w:name="_Toc191706650"/>
      <w:bookmarkStart w:id="334" w:name="_Toc193011917"/>
      <w:bookmarkStart w:id="335" w:name="_Toc194812579"/>
      <w:bookmarkStart w:id="336" w:name="_Toc196021178"/>
      <w:bookmarkStart w:id="337" w:name="_Toc197225817"/>
      <w:bookmarkStart w:id="338" w:name="_Toc198527969"/>
      <w:bookmarkStart w:id="339" w:name="_Toc199649492"/>
      <w:bookmarkStart w:id="340" w:name="_Toc200959398"/>
      <w:bookmarkStart w:id="341" w:name="_Toc202757061"/>
      <w:bookmarkStart w:id="342" w:name="_Toc203552872"/>
      <w:bookmarkStart w:id="343" w:name="_Toc204669191"/>
      <w:bookmarkStart w:id="344" w:name="_Toc206391073"/>
      <w:bookmarkStart w:id="345" w:name="_Toc208207544"/>
      <w:bookmarkStart w:id="346" w:name="_Toc211850033"/>
      <w:bookmarkStart w:id="347" w:name="_Toc211850503"/>
      <w:bookmarkStart w:id="348" w:name="_Toc214165434"/>
      <w:bookmarkStart w:id="349" w:name="_Toc218999658"/>
      <w:bookmarkStart w:id="350" w:name="_Toc219626318"/>
      <w:bookmarkStart w:id="351" w:name="_Toc220826254"/>
      <w:bookmarkStart w:id="352" w:name="_Toc222029767"/>
      <w:bookmarkStart w:id="353" w:name="_Toc223253033"/>
      <w:bookmarkStart w:id="354" w:name="_Toc225670367"/>
      <w:bookmarkStart w:id="355" w:name="_Toc226866138"/>
      <w:bookmarkStart w:id="356" w:name="_Toc228768531"/>
      <w:bookmarkStart w:id="357" w:name="_Toc229972277"/>
      <w:bookmarkStart w:id="358" w:name="_Toc231203584"/>
      <w:bookmarkStart w:id="359" w:name="_Toc232323932"/>
      <w:bookmarkStart w:id="360" w:name="_Toc233615139"/>
      <w:bookmarkStart w:id="361" w:name="_Toc236578792"/>
      <w:bookmarkStart w:id="362" w:name="_Toc240694044"/>
      <w:bookmarkStart w:id="363" w:name="_Toc242002348"/>
      <w:bookmarkStart w:id="364" w:name="_Toc243369565"/>
      <w:bookmarkStart w:id="365" w:name="_Toc244491424"/>
      <w:bookmarkStart w:id="366" w:name="_Toc246906799"/>
      <w:bookmarkStart w:id="367" w:name="_Toc252180834"/>
      <w:bookmarkStart w:id="368" w:name="_Toc253408643"/>
      <w:bookmarkStart w:id="369" w:name="_Toc255825145"/>
      <w:bookmarkStart w:id="370" w:name="_Toc259796994"/>
      <w:bookmarkStart w:id="371" w:name="_Toc262578259"/>
      <w:bookmarkStart w:id="372" w:name="_Toc265230239"/>
      <w:bookmarkStart w:id="373" w:name="_Toc266196265"/>
      <w:bookmarkStart w:id="374" w:name="_Toc266196878"/>
      <w:bookmarkStart w:id="375" w:name="_Toc268852828"/>
      <w:bookmarkStart w:id="376" w:name="_Toc271705043"/>
      <w:bookmarkStart w:id="377" w:name="_Toc273033505"/>
      <w:bookmarkStart w:id="378" w:name="_Toc274227234"/>
      <w:bookmarkStart w:id="379" w:name="_Toc276730728"/>
      <w:bookmarkStart w:id="380" w:name="_Toc279670865"/>
      <w:bookmarkStart w:id="381" w:name="_Toc280349902"/>
      <w:bookmarkStart w:id="382" w:name="_Toc282526536"/>
      <w:bookmarkStart w:id="383" w:name="_Toc283740120"/>
      <w:bookmarkStart w:id="384" w:name="_Toc286165570"/>
      <w:bookmarkStart w:id="385" w:name="_Toc288732157"/>
      <w:bookmarkStart w:id="386" w:name="_Toc291005967"/>
      <w:bookmarkStart w:id="387" w:name="_Toc292706429"/>
      <w:bookmarkStart w:id="388" w:name="_Toc295388416"/>
      <w:bookmarkStart w:id="389" w:name="_Toc296610528"/>
      <w:bookmarkStart w:id="390" w:name="_Toc297900005"/>
      <w:bookmarkStart w:id="391" w:name="_Toc301947228"/>
      <w:bookmarkStart w:id="392" w:name="_Toc303344675"/>
      <w:bookmarkStart w:id="393" w:name="_Toc304895959"/>
      <w:bookmarkStart w:id="394" w:name="_Toc308532565"/>
      <w:bookmarkStart w:id="395" w:name="_Toc311112770"/>
      <w:bookmarkStart w:id="396" w:name="_Toc313981360"/>
      <w:bookmarkStart w:id="397" w:name="_Toc316480922"/>
      <w:bookmarkStart w:id="398" w:name="_Toc319073156"/>
      <w:bookmarkStart w:id="399" w:name="_Toc320602835"/>
      <w:bookmarkStart w:id="400" w:name="_Toc321308891"/>
      <w:bookmarkStart w:id="401" w:name="_Toc323050841"/>
      <w:bookmarkStart w:id="402" w:name="_Toc323907427"/>
      <w:bookmarkStart w:id="403" w:name="_Toc325642251"/>
      <w:bookmarkStart w:id="404" w:name="_Toc326830169"/>
      <w:bookmarkStart w:id="405" w:name="_Toc328478693"/>
      <w:bookmarkStart w:id="406" w:name="_Toc329611053"/>
      <w:bookmarkStart w:id="407" w:name="_Toc331071428"/>
      <w:bookmarkStart w:id="408" w:name="_Toc332274687"/>
      <w:bookmarkStart w:id="409" w:name="_Toc334778525"/>
      <w:bookmarkStart w:id="410" w:name="_Toc336263092"/>
      <w:bookmarkStart w:id="411" w:name="_Toc337214320"/>
      <w:bookmarkStart w:id="412" w:name="_Toc338334135"/>
      <w:bookmarkStart w:id="413" w:name="_Toc340228266"/>
      <w:bookmarkStart w:id="414" w:name="_Toc341435114"/>
      <w:bookmarkStart w:id="415" w:name="_Toc342912243"/>
      <w:bookmarkStart w:id="416" w:name="_Toc343265203"/>
      <w:bookmarkStart w:id="417" w:name="_Toc345584991"/>
      <w:bookmarkStart w:id="418" w:name="_Toc346877134"/>
      <w:bookmarkStart w:id="419" w:name="_Toc348013792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420" w:name="_Toc253408645"/>
      <w:bookmarkStart w:id="421" w:name="_Toc255825147"/>
      <w:bookmarkStart w:id="422" w:name="_Toc259796996"/>
      <w:bookmarkStart w:id="423" w:name="_Toc262578261"/>
      <w:bookmarkStart w:id="424" w:name="_Toc265230241"/>
      <w:bookmarkStart w:id="425" w:name="_Toc266196267"/>
      <w:bookmarkStart w:id="426" w:name="_Toc266196880"/>
      <w:bookmarkStart w:id="427" w:name="_Toc268852829"/>
      <w:bookmarkStart w:id="428" w:name="_Toc271705044"/>
      <w:bookmarkStart w:id="429" w:name="_Toc273033506"/>
      <w:bookmarkStart w:id="430" w:name="_Toc274227235"/>
      <w:bookmarkStart w:id="431" w:name="_Toc276730729"/>
      <w:bookmarkStart w:id="432" w:name="_Toc279670866"/>
      <w:bookmarkStart w:id="433" w:name="_Toc280349903"/>
      <w:bookmarkStart w:id="434" w:name="_Toc282526537"/>
      <w:bookmarkStart w:id="435" w:name="_Toc283740121"/>
      <w:bookmarkStart w:id="436" w:name="_Toc286165571"/>
      <w:bookmarkStart w:id="437" w:name="_Toc288732158"/>
      <w:bookmarkStart w:id="438" w:name="_Toc291005968"/>
      <w:bookmarkStart w:id="439" w:name="_Toc292706430"/>
      <w:bookmarkStart w:id="440" w:name="_Toc295388417"/>
      <w:bookmarkStart w:id="441" w:name="_Toc296610529"/>
      <w:bookmarkStart w:id="442" w:name="_Toc297900006"/>
      <w:bookmarkStart w:id="443" w:name="_Toc301947229"/>
      <w:bookmarkStart w:id="444" w:name="_Toc303344676"/>
      <w:bookmarkStart w:id="445" w:name="_Toc304895960"/>
      <w:bookmarkStart w:id="446" w:name="_Toc308532566"/>
      <w:bookmarkStart w:id="447" w:name="_Toc313981361"/>
      <w:bookmarkStart w:id="448" w:name="_Toc316480923"/>
      <w:bookmarkStart w:id="449" w:name="_Toc319073157"/>
      <w:bookmarkStart w:id="450" w:name="_Toc320602836"/>
      <w:bookmarkStart w:id="451" w:name="_Toc321308892"/>
      <w:bookmarkStart w:id="452" w:name="_Toc323050842"/>
      <w:bookmarkStart w:id="453" w:name="_Toc323907428"/>
      <w:bookmarkStart w:id="454" w:name="_Toc331071429"/>
      <w:bookmarkStart w:id="455" w:name="_Toc332274688"/>
      <w:bookmarkStart w:id="456" w:name="_Toc334778526"/>
      <w:bookmarkStart w:id="457" w:name="_Toc336263093"/>
      <w:bookmarkStart w:id="458" w:name="_Toc337214321"/>
      <w:bookmarkStart w:id="459" w:name="_Toc338334136"/>
      <w:bookmarkStart w:id="460" w:name="_Toc340228267"/>
      <w:bookmarkStart w:id="461" w:name="_Toc341435115"/>
      <w:bookmarkStart w:id="462" w:name="_Toc342912244"/>
      <w:bookmarkStart w:id="463" w:name="_Toc343265204"/>
      <w:bookmarkStart w:id="464" w:name="_Toc345584992"/>
      <w:bookmarkStart w:id="465" w:name="_Toc346877135"/>
      <w:bookmarkStart w:id="466" w:name="_Toc348013793"/>
      <w:r w:rsidRPr="00D76B19">
        <w:rPr>
          <w:lang w:val="es-ES"/>
        </w:rPr>
        <w:lastRenderedPageBreak/>
        <w:t>ENMIENDAS  A  LAS  PUBLICACIONES  DE  SERVICIO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E34F26" w:rsidRDefault="00E34F26" w:rsidP="0088252E">
      <w:pPr>
        <w:spacing w:before="240"/>
        <w:rPr>
          <w:lang w:val="es-ES_tradnl"/>
        </w:rPr>
      </w:pPr>
    </w:p>
    <w:p w:rsidR="00A967A6" w:rsidRDefault="00A967A6" w:rsidP="00A967A6">
      <w:pPr>
        <w:pStyle w:val="Heading20"/>
        <w:spacing w:before="0"/>
        <w:rPr>
          <w:lang w:val="es-ES_tradnl"/>
        </w:rPr>
      </w:pPr>
      <w:bookmarkStart w:id="467" w:name="_Toc348013794"/>
      <w:r>
        <w:rPr>
          <w:lang w:val="es-ES_tradnl"/>
        </w:rPr>
        <w:t>Nomenclátor de las estaciones de barco y de las asignaciones</w:t>
      </w:r>
      <w:r>
        <w:rPr>
          <w:lang w:val="es-ES_tradnl"/>
        </w:rPr>
        <w:br/>
        <w:t>a identidades del servicio móvil marítimo</w:t>
      </w:r>
      <w:r>
        <w:rPr>
          <w:lang w:val="es-ES_tradnl"/>
        </w:rPr>
        <w:br/>
        <w:t>(Lista V)</w:t>
      </w:r>
      <w:r>
        <w:rPr>
          <w:lang w:val="es-ES_tradnl"/>
        </w:rPr>
        <w:br/>
        <w:t>2</w:t>
      </w:r>
      <w:r w:rsidRPr="00F176B9">
        <w:rPr>
          <w:vertAlign w:val="superscript"/>
          <w:lang w:val="es-ES_tradnl"/>
        </w:rPr>
        <w:t>a</w:t>
      </w:r>
      <w:r>
        <w:rPr>
          <w:lang w:val="es-ES_tradnl"/>
        </w:rPr>
        <w:t xml:space="preserve"> edición, 2012</w:t>
      </w:r>
      <w:r>
        <w:rPr>
          <w:lang w:val="es-ES_tradnl"/>
        </w:rPr>
        <w:br/>
      </w:r>
      <w:r>
        <w:rPr>
          <w:lang w:val="es-ES_tradnl"/>
        </w:rPr>
        <w:br/>
        <w:t>Sección VI</w:t>
      </w:r>
      <w:bookmarkEnd w:id="467"/>
    </w:p>
    <w:p w:rsidR="00A967A6" w:rsidRPr="00A967A6" w:rsidRDefault="00A967A6" w:rsidP="00A967A6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A967A6">
        <w:rPr>
          <w:rFonts w:asciiTheme="minorHAnsi" w:hAnsiTheme="minorHAnsi" w:cs="Arial"/>
          <w:b/>
          <w:bCs/>
          <w:color w:val="000000"/>
          <w:lang w:val="en-US"/>
        </w:rPr>
        <w:t>REP</w:t>
      </w:r>
      <w:r w:rsidR="002F387B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>
        <w:instrText xml:space="preserve"> TC "</w:instrText>
      </w:r>
      <w:bookmarkStart w:id="468" w:name="_Toc348013795"/>
      <w:r w:rsidRPr="00D20A57">
        <w:rPr>
          <w:rFonts w:asciiTheme="minorHAnsi" w:hAnsiTheme="minorHAnsi" w:cs="Arial"/>
          <w:b/>
          <w:bCs/>
          <w:color w:val="000000"/>
          <w:lang w:val="en-US"/>
        </w:rPr>
        <w:instrText>REP</w:instrText>
      </w:r>
      <w:bookmarkEnd w:id="468"/>
      <w:r>
        <w:instrText xml:space="preserve">" \f C \l "1" </w:instrText>
      </w:r>
      <w:r w:rsidR="002F387B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A967A6" w:rsidRPr="00A967A6" w:rsidRDefault="009118F1" w:rsidP="009118F1">
      <w:pPr>
        <w:widowControl w:val="0"/>
        <w:tabs>
          <w:tab w:val="clear" w:pos="567"/>
          <w:tab w:val="clear" w:pos="1276"/>
          <w:tab w:val="left" w:pos="1134"/>
          <w:tab w:val="left" w:pos="1418"/>
        </w:tabs>
        <w:spacing w:before="240"/>
        <w:ind w:left="426" w:hanging="284"/>
        <w:jc w:val="left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>
        <w:rPr>
          <w:rFonts w:asciiTheme="minorHAnsi" w:hAnsiTheme="minorHAnsi" w:cs="Arial"/>
          <w:b/>
          <w:bCs/>
          <w:color w:val="000000"/>
          <w:lang w:val="en-US"/>
        </w:rPr>
        <w:tab/>
      </w:r>
      <w:r w:rsidR="00A967A6" w:rsidRPr="00A967A6">
        <w:rPr>
          <w:rFonts w:asciiTheme="minorHAnsi" w:hAnsiTheme="minorHAnsi" w:cs="Arial"/>
          <w:b/>
          <w:bCs/>
          <w:color w:val="000000"/>
          <w:lang w:val="en-US"/>
        </w:rPr>
        <w:t>DK04</w:t>
      </w:r>
      <w:r w:rsidR="00A967A6" w:rsidRPr="00A967A6">
        <w:rPr>
          <w:rFonts w:asciiTheme="minorHAnsi" w:hAnsiTheme="minorHAnsi" w:cs="Arial"/>
          <w:sz w:val="24"/>
          <w:szCs w:val="24"/>
          <w:lang w:val="en-US"/>
        </w:rPr>
        <w:tab/>
      </w:r>
      <w:r w:rsidR="00A967A6" w:rsidRPr="00A967A6">
        <w:rPr>
          <w:rFonts w:asciiTheme="minorHAnsi" w:hAnsiTheme="minorHAnsi" w:cs="Arial"/>
          <w:color w:val="000000"/>
        </w:rPr>
        <w:t>Polaris Electronics A/S, Kaerholt 1, 9210 Aalborg SOE, Denmark</w:t>
      </w:r>
      <w:r w:rsidR="00A967A6">
        <w:rPr>
          <w:rFonts w:asciiTheme="minorHAnsi" w:hAnsiTheme="minorHAnsi" w:cs="Arial"/>
          <w:color w:val="000000"/>
        </w:rPr>
        <w:br/>
      </w:r>
      <w:r w:rsidR="00A967A6" w:rsidRPr="00A967A6">
        <w:rPr>
          <w:rFonts w:asciiTheme="minorHAnsi" w:hAnsiTheme="minorHAnsi" w:cs="Arial"/>
          <w:sz w:val="24"/>
          <w:szCs w:val="24"/>
        </w:rPr>
        <w:tab/>
      </w:r>
      <w:r w:rsidR="00A967A6" w:rsidRPr="00A967A6">
        <w:rPr>
          <w:rFonts w:asciiTheme="minorHAnsi" w:hAnsiTheme="minorHAnsi" w:cs="Arial"/>
          <w:color w:val="000000"/>
        </w:rPr>
        <w:t>Tel.: +45 96317900, Fax: +45 96317901, E-M</w:t>
      </w:r>
      <w:r w:rsidR="00A967A6" w:rsidRPr="00A967A6">
        <w:t>ail</w:t>
      </w:r>
      <w:r w:rsidR="00A967A6" w:rsidRPr="00F176B9">
        <w:rPr>
          <w:rFonts w:asciiTheme="minorHAnsi" w:hAnsiTheme="minorHAnsi"/>
        </w:rPr>
        <w:t xml:space="preserve">: </w:t>
      </w:r>
      <w:hyperlink r:id="rId32" w:history="1">
        <w:r w:rsidR="00F176B9" w:rsidRPr="00F176B9">
          <w:rPr>
            <w:rStyle w:val="Hyperlink"/>
            <w:rFonts w:asciiTheme="minorHAnsi" w:hAnsiTheme="minorHAnsi" w:cs="Arial"/>
          </w:rPr>
          <w:t>info@polaris-as.dk</w:t>
        </w:r>
      </w:hyperlink>
      <w:r w:rsidR="00A967A6">
        <w:rPr>
          <w:rFonts w:asciiTheme="minorHAnsi" w:hAnsiTheme="minorHAnsi" w:cs="Arial"/>
          <w:color w:val="000000"/>
        </w:rPr>
        <w:br/>
      </w:r>
      <w:r w:rsidR="00A967A6" w:rsidRPr="00A967A6">
        <w:rPr>
          <w:rFonts w:asciiTheme="minorHAnsi" w:hAnsiTheme="minorHAnsi" w:cs="Arial"/>
          <w:sz w:val="24"/>
          <w:szCs w:val="24"/>
        </w:rPr>
        <w:tab/>
      </w:r>
      <w:r w:rsidR="00A967A6" w:rsidRPr="00A967A6">
        <w:rPr>
          <w:rFonts w:asciiTheme="minorHAnsi" w:hAnsiTheme="minorHAnsi" w:cs="Arial"/>
          <w:i/>
          <w:iCs/>
          <w:color w:val="000000"/>
        </w:rPr>
        <w:t>Contacto: Airtime Division</w:t>
      </w:r>
    </w:p>
    <w:p w:rsidR="00A967A6" w:rsidRDefault="00A967A6" w:rsidP="0088252E">
      <w:pPr>
        <w:spacing w:before="240"/>
        <w:rPr>
          <w:lang w:val="es-ES_tradnl"/>
        </w:rPr>
      </w:pPr>
    </w:p>
    <w:p w:rsidR="00A967A6" w:rsidRPr="00A967A6" w:rsidRDefault="00A967A6" w:rsidP="00A967A6">
      <w:pPr>
        <w:pStyle w:val="Heading20"/>
        <w:spacing w:before="0"/>
        <w:rPr>
          <w:lang w:val="es-ES_tradnl"/>
        </w:rPr>
      </w:pPr>
      <w:bookmarkStart w:id="469" w:name="_Toc295388418"/>
      <w:bookmarkStart w:id="470" w:name="_Toc348013796"/>
      <w:r w:rsidRPr="00A967A6">
        <w:rPr>
          <w:lang w:val="es-ES_tradnl"/>
        </w:rPr>
        <w:t xml:space="preserve">Lista de números de identificación de expedidor de la tarjeta </w:t>
      </w:r>
      <w:r w:rsidRPr="00A967A6">
        <w:rPr>
          <w:lang w:val="es-ES_tradnl"/>
        </w:rPr>
        <w:br/>
        <w:t xml:space="preserve">con cargo a cuenta para telecomunicaciones internacionales </w:t>
      </w:r>
      <w:r w:rsidRPr="00A967A6">
        <w:rPr>
          <w:lang w:val="es-ES_tradnl"/>
        </w:rPr>
        <w:br/>
        <w:t>(Según la Recomendación UIT-T E.118 (05/2006))</w:t>
      </w:r>
      <w:r w:rsidRPr="00A967A6">
        <w:rPr>
          <w:lang w:val="es-ES_tradnl"/>
        </w:rPr>
        <w:br/>
        <w:t>(Situación al 1 de septiembre de 2012)</w:t>
      </w:r>
      <w:bookmarkEnd w:id="469"/>
      <w:bookmarkEnd w:id="470"/>
    </w:p>
    <w:p w:rsidR="00A967A6" w:rsidRDefault="00A967A6" w:rsidP="00A967A6">
      <w:pPr>
        <w:jc w:val="center"/>
        <w:rPr>
          <w:b/>
          <w:lang w:val="es-ES"/>
        </w:rPr>
      </w:pPr>
      <w:r>
        <w:rPr>
          <w:lang w:val="es-ES_tradnl"/>
        </w:rPr>
        <w:t>(Anexo al Boletín de Explotación de la UIT N.° 1011 – 1.IX.2012)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9)</w:t>
      </w:r>
    </w:p>
    <w:p w:rsidR="00A967A6" w:rsidRPr="000266D3" w:rsidRDefault="00A967A6" w:rsidP="00A967A6"/>
    <w:p w:rsidR="00A967A6" w:rsidRPr="000266D3" w:rsidRDefault="00A967A6" w:rsidP="00A967A6">
      <w:pPr>
        <w:tabs>
          <w:tab w:val="left" w:pos="1134"/>
          <w:tab w:val="left" w:pos="4140"/>
          <w:tab w:val="left" w:pos="4230"/>
        </w:tabs>
        <w:ind w:right="-425"/>
        <w:rPr>
          <w:rFonts w:cs="Arial"/>
        </w:rPr>
      </w:pPr>
      <w:r w:rsidRPr="000266D3">
        <w:rPr>
          <w:rFonts w:cs="Arial"/>
          <w:b/>
        </w:rPr>
        <w:t xml:space="preserve">P </w:t>
      </w:r>
      <w:r>
        <w:rPr>
          <w:rFonts w:cs="Arial"/>
          <w:b/>
        </w:rPr>
        <w:t xml:space="preserve"> 62</w:t>
      </w:r>
      <w:r w:rsidRPr="000266D3">
        <w:rPr>
          <w:rFonts w:cs="Arial"/>
        </w:rPr>
        <w:t xml:space="preserve">   </w:t>
      </w:r>
      <w:r>
        <w:rPr>
          <w:rFonts w:cs="Arial"/>
          <w:b/>
          <w:iCs/>
        </w:rPr>
        <w:t>Reino Unido</w:t>
      </w:r>
      <w:r w:rsidRPr="000266D3">
        <w:rPr>
          <w:rFonts w:cs="Arial"/>
        </w:rPr>
        <w:t xml:space="preserve">   </w:t>
      </w:r>
      <w:r w:rsidRPr="000266D3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8"/>
        <w:gridCol w:w="1960"/>
        <w:gridCol w:w="1204"/>
        <w:gridCol w:w="3723"/>
        <w:gridCol w:w="1047"/>
      </w:tblGrid>
      <w:tr w:rsidR="00A967A6" w:rsidRPr="00A967A6" w:rsidTr="003109AB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7A6" w:rsidRPr="00A967A6" w:rsidRDefault="00A967A6" w:rsidP="00A967A6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A967A6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A967A6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7A6" w:rsidRPr="00A967A6" w:rsidRDefault="00A967A6" w:rsidP="00A967A6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A967A6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7A6" w:rsidRPr="00A967A6" w:rsidRDefault="00A967A6" w:rsidP="00A967A6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A967A6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7A6" w:rsidRPr="00A967A6" w:rsidRDefault="00A967A6" w:rsidP="00A967A6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A967A6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7A6" w:rsidRPr="00A967A6" w:rsidRDefault="00A967A6" w:rsidP="00A967A6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A967A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A967A6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A967A6" w:rsidRPr="00A967A6" w:rsidTr="003109AB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A6" w:rsidRPr="00A967A6" w:rsidRDefault="00A967A6" w:rsidP="00A967A6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A967A6">
              <w:rPr>
                <w:rFonts w:asciiTheme="minorHAnsi" w:hAnsiTheme="minorHAnsi" w:cs="Arial"/>
                <w:sz w:val="18"/>
                <w:szCs w:val="18"/>
              </w:rPr>
              <w:t>Reino Unido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A6" w:rsidRPr="00A967A6" w:rsidRDefault="00A967A6" w:rsidP="00A967A6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967A6">
              <w:rPr>
                <w:rFonts w:asciiTheme="minorHAnsi" w:hAnsiTheme="minorHAnsi" w:cs="Arial"/>
                <w:sz w:val="18"/>
                <w:szCs w:val="18"/>
              </w:rPr>
              <w:t>Aghoco 1128 Limited.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967A6">
              <w:rPr>
                <w:rFonts w:asciiTheme="minorHAnsi" w:hAnsiTheme="minorHAnsi" w:cs="Arial"/>
                <w:sz w:val="18"/>
                <w:szCs w:val="18"/>
              </w:rPr>
              <w:t>100 Barbirolli Square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967A6">
              <w:rPr>
                <w:rFonts w:asciiTheme="minorHAnsi" w:hAnsiTheme="minorHAnsi" w:cs="Arial"/>
                <w:sz w:val="18"/>
                <w:szCs w:val="18"/>
              </w:rPr>
              <w:t>MANCHESTER, M2 3AB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967A6">
              <w:rPr>
                <w:rFonts w:asciiTheme="minorHAnsi" w:hAnsiTheme="minorHAnsi" w:cs="Arial"/>
                <w:sz w:val="18"/>
                <w:szCs w:val="18"/>
              </w:rPr>
              <w:t>United Kingdom</w:t>
            </w:r>
          </w:p>
          <w:p w:rsidR="00A967A6" w:rsidRPr="00A967A6" w:rsidRDefault="00A967A6" w:rsidP="00A967A6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A6" w:rsidRPr="00A967A6" w:rsidRDefault="00A967A6" w:rsidP="00A967A6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967A6">
              <w:rPr>
                <w:rFonts w:asciiTheme="minorHAnsi" w:hAnsiTheme="minorHAnsi" w:cs="Arial"/>
                <w:b/>
                <w:sz w:val="18"/>
                <w:szCs w:val="18"/>
              </w:rPr>
              <w:t>89 44 16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A6" w:rsidRPr="003109AB" w:rsidRDefault="00A967A6" w:rsidP="00A967A6">
            <w:pPr>
              <w:tabs>
                <w:tab w:val="clear" w:pos="567"/>
                <w:tab w:val="left" w:pos="684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9AB">
              <w:rPr>
                <w:rFonts w:asciiTheme="minorHAnsi" w:hAnsiTheme="minorHAnsi" w:cs="Arial"/>
                <w:sz w:val="18"/>
                <w:szCs w:val="18"/>
              </w:rPr>
              <w:t xml:space="preserve">Mr.James Tatro 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br/>
              <w:t>Aghoco 1128 Limited.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br/>
              <w:t>100 Barbirolli Square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br/>
              <w:t>MANCHESTER, M2 3AB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br/>
              <w:t>United Kingdom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br/>
              <w:t xml:space="preserve">Tel: 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tab/>
              <w:t>+44 20 7160 3189</w:t>
            </w:r>
            <w:r w:rsidRPr="003109AB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109A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Fax: </w:t>
            </w:r>
            <w:r w:rsidRPr="003109AB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  <w:t>+44 20 7606 4390</w:t>
            </w:r>
            <w:r w:rsidRPr="003109AB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109AB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 w:rsidRPr="003109AB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james tatro@addleshawgoddard.com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A6" w:rsidRPr="00A967A6" w:rsidRDefault="00A967A6" w:rsidP="00A967A6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967A6">
              <w:rPr>
                <w:rFonts w:asciiTheme="minorHAnsi" w:hAnsiTheme="minorHAnsi" w:cs="Arial"/>
                <w:bCs/>
                <w:sz w:val="18"/>
                <w:szCs w:val="18"/>
              </w:rPr>
              <w:t>11.I.2013</w:t>
            </w:r>
          </w:p>
        </w:tc>
      </w:tr>
    </w:tbl>
    <w:p w:rsidR="00A967A6" w:rsidRPr="000266D3" w:rsidRDefault="00A967A6" w:rsidP="00A967A6"/>
    <w:p w:rsidR="00A967A6" w:rsidRDefault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A967A6" w:rsidRPr="00A967A6" w:rsidRDefault="00A967A6" w:rsidP="00A967A6">
      <w:pPr>
        <w:pStyle w:val="Heading20"/>
        <w:spacing w:before="0"/>
        <w:rPr>
          <w:lang w:val="es-ES_tradnl"/>
        </w:rPr>
      </w:pPr>
      <w:bookmarkStart w:id="471" w:name="_Toc348013797"/>
      <w:r w:rsidRPr="00A967A6">
        <w:rPr>
          <w:lang w:val="es-ES_tradnl"/>
        </w:rPr>
        <w:lastRenderedPageBreak/>
        <w:t xml:space="preserve">Indicativos de red para el servicio móvil (MNC) del </w:t>
      </w:r>
      <w:r w:rsidRPr="00A967A6">
        <w:rPr>
          <w:lang w:val="es-ES_tradnl"/>
        </w:rPr>
        <w:br/>
        <w:t xml:space="preserve">plan de identificación internacional para redes públicas y usuarios </w:t>
      </w:r>
      <w:r w:rsidRPr="00A967A6">
        <w:rPr>
          <w:lang w:val="es-ES_tradnl"/>
        </w:rPr>
        <w:br/>
        <w:t>(Según la Recomendación UIT-T E.212 (05/2008))</w:t>
      </w:r>
      <w:r w:rsidRPr="00A967A6">
        <w:rPr>
          <w:lang w:val="es-ES_tradnl"/>
        </w:rPr>
        <w:br/>
        <w:t>(Situación al 1 de enero de 2013)</w:t>
      </w:r>
      <w:bookmarkEnd w:id="471"/>
    </w:p>
    <w:p w:rsidR="00A967A6" w:rsidRPr="00A967A6" w:rsidRDefault="00A967A6" w:rsidP="00A967A6">
      <w:pPr>
        <w:spacing w:before="240" w:after="0"/>
        <w:jc w:val="center"/>
      </w:pPr>
      <w:r w:rsidRPr="00A967A6">
        <w:rPr>
          <w:rFonts w:eastAsia="Calibri"/>
          <w:color w:val="000000"/>
        </w:rPr>
        <w:t>(Annex to ITU Operational Bulletin No. 1019 – 1.I.2013)</w:t>
      </w:r>
      <w:r w:rsidRPr="00A967A6">
        <w:rPr>
          <w:rFonts w:eastAsia="Calibri"/>
          <w:color w:val="000000"/>
        </w:rPr>
        <w:br/>
        <w:t>(Amendment No.3 )</w:t>
      </w:r>
    </w:p>
    <w:p w:rsidR="00A967A6" w:rsidRPr="00A967A6" w:rsidRDefault="00A967A6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5"/>
          <w:tab w:val="left" w:pos="763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967A6">
        <w:rPr>
          <w:rFonts w:ascii="Times New Roman" w:hAnsi="Times New Roman"/>
          <w:sz w:val="2"/>
          <w:lang w:val="en-US"/>
        </w:rPr>
        <w:tab/>
      </w:r>
    </w:p>
    <w:p w:rsidR="00A967A6" w:rsidRPr="00A967A6" w:rsidRDefault="00270185" w:rsidP="00270185">
      <w:pPr>
        <w:tabs>
          <w:tab w:val="clear" w:pos="5387"/>
          <w:tab w:val="clear" w:pos="5954"/>
          <w:tab w:val="left" w:pos="3024"/>
          <w:tab w:val="left" w:pos="5026"/>
        </w:tabs>
        <w:spacing w:before="240" w:after="0"/>
        <w:rPr>
          <w:b/>
          <w:bCs/>
        </w:rPr>
      </w:pPr>
      <w:r w:rsidRPr="00270185">
        <w:rPr>
          <w:rFonts w:asciiTheme="minorHAnsi" w:eastAsia="Calibri" w:hAnsiTheme="minorHAnsi"/>
          <w:b/>
          <w:i/>
          <w:color w:val="000000"/>
        </w:rPr>
        <w:t>País o Zona geografica</w:t>
      </w:r>
      <w:r w:rsidR="00A967A6" w:rsidRPr="00A967A6">
        <w:rPr>
          <w:b/>
          <w:bCs/>
        </w:rPr>
        <w:tab/>
      </w:r>
      <w:r w:rsidR="00A967A6" w:rsidRPr="00A967A6">
        <w:rPr>
          <w:rFonts w:eastAsia="Calibri"/>
          <w:b/>
          <w:bCs/>
        </w:rPr>
        <w:t>MCC+MNC *</w:t>
      </w:r>
      <w:r w:rsidR="00A967A6" w:rsidRPr="00A967A6">
        <w:rPr>
          <w:b/>
          <w:bCs/>
        </w:rPr>
        <w:tab/>
      </w:r>
      <w:r w:rsidRPr="00270185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A967A6" w:rsidRPr="00A967A6" w:rsidRDefault="00270185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93"/>
          <w:tab w:val="left" w:pos="3024"/>
          <w:tab w:val="left" w:pos="4248"/>
          <w:tab w:val="left" w:pos="5026"/>
        </w:tabs>
        <w:spacing w:after="0"/>
        <w:jc w:val="left"/>
      </w:pPr>
      <w:r>
        <w:rPr>
          <w:rFonts w:asciiTheme="minorHAnsi" w:eastAsia="Calibri" w:hAnsiTheme="minorHAnsi"/>
          <w:b/>
          <w:color w:val="000000"/>
        </w:rPr>
        <w:t xml:space="preserve">P  25   </w:t>
      </w:r>
      <w:r w:rsidRPr="00270185">
        <w:rPr>
          <w:rFonts w:asciiTheme="minorHAnsi" w:eastAsia="Calibri" w:hAnsiTheme="minorHAnsi"/>
          <w:b/>
          <w:color w:val="000000"/>
        </w:rPr>
        <w:t>Hungría</w:t>
      </w:r>
      <w:r w:rsidR="00A967A6" w:rsidRPr="00A967A6">
        <w:rPr>
          <w:rFonts w:eastAsia="Calibri"/>
          <w:b/>
          <w:color w:val="000000"/>
        </w:rPr>
        <w:t xml:space="preserve">   ADD</w:t>
      </w:r>
    </w:p>
    <w:p w:rsidR="00A967A6" w:rsidRPr="00A967A6" w:rsidRDefault="00A967A6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024"/>
          <w:tab w:val="left" w:pos="4248"/>
          <w:tab w:val="left" w:pos="5026"/>
        </w:tabs>
        <w:spacing w:after="0"/>
        <w:ind w:left="50"/>
        <w:jc w:val="left"/>
      </w:pPr>
      <w:r w:rsidRPr="00A967A6">
        <w:tab/>
      </w:r>
      <w:r w:rsidRPr="00A967A6">
        <w:rPr>
          <w:rFonts w:eastAsia="Calibri"/>
          <w:color w:val="000000"/>
        </w:rPr>
        <w:t>216 71</w:t>
      </w:r>
      <w:r w:rsidRPr="00A967A6">
        <w:tab/>
      </w:r>
      <w:r w:rsidRPr="00A967A6">
        <w:tab/>
      </w:r>
      <w:r w:rsidRPr="00A967A6">
        <w:rPr>
          <w:rFonts w:eastAsia="Calibri"/>
          <w:color w:val="000000"/>
        </w:rPr>
        <w:t>UPC Hungary Ldt</w:t>
      </w:r>
    </w:p>
    <w:p w:rsidR="00A967A6" w:rsidRPr="00A967A6" w:rsidRDefault="00A967A6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5"/>
          <w:tab w:val="left" w:pos="3024"/>
          <w:tab w:val="left" w:pos="5026"/>
          <w:tab w:val="left" w:pos="763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967A6">
        <w:tab/>
      </w:r>
    </w:p>
    <w:p w:rsidR="00A967A6" w:rsidRPr="00A967A6" w:rsidRDefault="00A967A6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5"/>
          <w:tab w:val="left" w:pos="763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967A6">
        <w:rPr>
          <w:rFonts w:ascii="Times New Roman" w:hAnsi="Times New Roman"/>
          <w:sz w:val="2"/>
          <w:lang w:val="en-US"/>
        </w:rPr>
        <w:tab/>
      </w:r>
      <w:r w:rsidRPr="00A967A6">
        <w:rPr>
          <w:rFonts w:ascii="Times New Roman" w:hAnsi="Times New Roman"/>
          <w:sz w:val="2"/>
          <w:lang w:val="en-US"/>
        </w:rPr>
        <w:tab/>
      </w:r>
    </w:p>
    <w:p w:rsidR="00A967A6" w:rsidRPr="00A967A6" w:rsidRDefault="00A967A6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4"/>
          <w:tab w:val="left" w:pos="7770"/>
          <w:tab w:val="left" w:pos="887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967A6">
        <w:rPr>
          <w:rFonts w:ascii="Times New Roman" w:hAnsi="Times New Roman"/>
          <w:sz w:val="2"/>
          <w:lang w:val="en-US"/>
        </w:rPr>
        <w:tab/>
      </w:r>
      <w:r w:rsidRPr="00A967A6">
        <w:rPr>
          <w:rFonts w:ascii="Times New Roman" w:hAnsi="Times New Roman"/>
          <w:sz w:val="2"/>
          <w:lang w:val="en-US"/>
        </w:rPr>
        <w:tab/>
      </w:r>
      <w:r w:rsidRPr="00A967A6">
        <w:rPr>
          <w:rFonts w:ascii="Times New Roman" w:hAnsi="Times New Roman"/>
          <w:sz w:val="2"/>
          <w:lang w:val="en-US"/>
        </w:rPr>
        <w:tab/>
      </w:r>
    </w:p>
    <w:p w:rsidR="00A967A6" w:rsidRPr="00A967A6" w:rsidRDefault="00A967A6" w:rsidP="00A967A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4"/>
          <w:tab w:val="left" w:pos="260"/>
          <w:tab w:val="left" w:pos="7770"/>
          <w:tab w:val="left" w:pos="887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967A6">
        <w:rPr>
          <w:rFonts w:ascii="Times New Roman" w:hAnsi="Times New Roman"/>
          <w:sz w:val="2"/>
          <w:lang w:val="en-US"/>
        </w:rPr>
        <w:tab/>
      </w:r>
      <w:r w:rsidRPr="00A967A6">
        <w:rPr>
          <w:rFonts w:ascii="Times New Roman" w:hAnsi="Times New Roman"/>
          <w:sz w:val="2"/>
          <w:lang w:val="en-US"/>
        </w:rPr>
        <w:tab/>
      </w:r>
      <w:r w:rsidRPr="00A967A6">
        <w:rPr>
          <w:rFonts w:ascii="Times New Roman" w:hAnsi="Times New Roman"/>
          <w:sz w:val="2"/>
          <w:lang w:val="en-US"/>
        </w:rPr>
        <w:tab/>
      </w:r>
      <w:r w:rsidRPr="00A967A6">
        <w:rPr>
          <w:rFonts w:ascii="Times New Roman" w:hAnsi="Times New Roman"/>
          <w:sz w:val="2"/>
          <w:lang w:val="en-US"/>
        </w:rPr>
        <w:tab/>
      </w:r>
    </w:p>
    <w:p w:rsidR="00A967A6" w:rsidRPr="00A967A6" w:rsidRDefault="00A967A6" w:rsidP="00A967A6">
      <w:pPr>
        <w:spacing w:before="0" w:after="0"/>
        <w:jc w:val="left"/>
      </w:pPr>
      <w:r w:rsidRPr="00A967A6">
        <w:rPr>
          <w:rFonts w:ascii="Arial" w:eastAsia="Arial" w:hAnsi="Arial"/>
          <w:color w:val="000000"/>
          <w:sz w:val="16"/>
        </w:rPr>
        <w:t>____________</w:t>
      </w:r>
    </w:p>
    <w:p w:rsidR="00A967A6" w:rsidRPr="00A967A6" w:rsidRDefault="00A967A6" w:rsidP="00A967A6">
      <w:pPr>
        <w:tabs>
          <w:tab w:val="clear" w:pos="1276"/>
          <w:tab w:val="left" w:pos="1078"/>
        </w:tabs>
        <w:spacing w:after="0"/>
        <w:jc w:val="left"/>
        <w:rPr>
          <w:sz w:val="16"/>
          <w:szCs w:val="16"/>
        </w:rPr>
      </w:pPr>
      <w:r w:rsidRPr="00A967A6">
        <w:rPr>
          <w:rFonts w:eastAsia="Calibri"/>
          <w:color w:val="000000"/>
          <w:sz w:val="16"/>
          <w:szCs w:val="16"/>
        </w:rPr>
        <w:t>*</w:t>
      </w:r>
      <w:r w:rsidRPr="00A967A6">
        <w:rPr>
          <w:rFonts w:eastAsia="Calibri"/>
          <w:color w:val="000000"/>
          <w:sz w:val="16"/>
          <w:szCs w:val="16"/>
        </w:rPr>
        <w:tab/>
        <w:t>MCC:</w:t>
      </w:r>
      <w:r w:rsidRPr="00A967A6">
        <w:rPr>
          <w:rFonts w:eastAsia="Calibri"/>
          <w:color w:val="000000"/>
          <w:sz w:val="16"/>
          <w:szCs w:val="16"/>
        </w:rPr>
        <w:tab/>
        <w:t>Country Code / Indicatif de pays du mobile / Indicativo de país para el servicio móvil</w:t>
      </w:r>
      <w:r w:rsidRPr="00A967A6">
        <w:rPr>
          <w:rFonts w:eastAsia="Calibri"/>
          <w:color w:val="000000"/>
          <w:sz w:val="16"/>
          <w:szCs w:val="16"/>
        </w:rPr>
        <w:br/>
      </w:r>
      <w:r w:rsidRPr="00A967A6">
        <w:rPr>
          <w:rFonts w:eastAsia="Calibri"/>
          <w:color w:val="000000"/>
          <w:sz w:val="16"/>
          <w:szCs w:val="16"/>
        </w:rPr>
        <w:tab/>
        <w:t>MNC:</w:t>
      </w:r>
      <w:r w:rsidRPr="00A967A6">
        <w:rPr>
          <w:rFonts w:eastAsia="Calibri"/>
          <w:color w:val="000000"/>
          <w:sz w:val="16"/>
          <w:szCs w:val="16"/>
        </w:rPr>
        <w:tab/>
        <w:t xml:space="preserve"> Network Code / Code de réseau mobile / Indicativo de red para el servicio móvil</w:t>
      </w:r>
    </w:p>
    <w:p w:rsidR="00270185" w:rsidRDefault="00270185" w:rsidP="0088252E">
      <w:pPr>
        <w:spacing w:before="240"/>
        <w:rPr>
          <w:lang w:val="es-ES_tradnl"/>
        </w:rPr>
      </w:pPr>
    </w:p>
    <w:p w:rsidR="00270185" w:rsidRDefault="00270185" w:rsidP="0088252E">
      <w:pPr>
        <w:spacing w:before="240"/>
        <w:rPr>
          <w:lang w:val="es-ES_tradnl"/>
        </w:rPr>
      </w:pPr>
    </w:p>
    <w:p w:rsidR="00270185" w:rsidRDefault="00270185" w:rsidP="0088252E">
      <w:pPr>
        <w:spacing w:before="240"/>
        <w:rPr>
          <w:lang w:val="es-ES_tradnl"/>
        </w:rPr>
      </w:pPr>
    </w:p>
    <w:p w:rsidR="00270185" w:rsidRPr="00992FEE" w:rsidRDefault="00270185" w:rsidP="00270185">
      <w:pPr>
        <w:pStyle w:val="Heading20"/>
        <w:rPr>
          <w:lang w:val="en-US"/>
        </w:rPr>
      </w:pPr>
      <w:bookmarkStart w:id="472" w:name="_Toc303344679"/>
      <w:bookmarkStart w:id="473" w:name="_Toc321308898"/>
      <w:bookmarkStart w:id="474" w:name="_Toc348013798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(07/2006))</w:t>
      </w:r>
      <w:bookmarkEnd w:id="472"/>
      <w:r>
        <w:rPr>
          <w:lang w:val="es-ES_tradnl"/>
        </w:rPr>
        <w:br/>
        <w:t>(Situación al 1 de junio de 2011)</w:t>
      </w:r>
      <w:bookmarkEnd w:id="473"/>
      <w:bookmarkEnd w:id="474"/>
    </w:p>
    <w:p w:rsidR="00270185" w:rsidRPr="00BF7171" w:rsidRDefault="00270185" w:rsidP="00270185">
      <w:pPr>
        <w:spacing w:before="240"/>
        <w:jc w:val="center"/>
        <w:rPr>
          <w:rFonts w:asciiTheme="minorHAnsi" w:hAnsiTheme="minorHAnsi"/>
        </w:rPr>
      </w:pPr>
      <w:r w:rsidRPr="00E563B5">
        <w:rPr>
          <w:lang w:val="es-ES"/>
        </w:rPr>
        <w:t>(Anexo al Boletín de Explotación de la UIT N.° 981 – 1.VI.2011)</w:t>
      </w:r>
      <w:r w:rsidRPr="00E563B5">
        <w:rPr>
          <w:lang w:val="es-ES"/>
        </w:rPr>
        <w:br/>
        <w:t>(Enmienda N.° 16)</w:t>
      </w:r>
    </w:p>
    <w:p w:rsidR="00270185" w:rsidRPr="00992FEE" w:rsidRDefault="00270185" w:rsidP="00270185"/>
    <w:tbl>
      <w:tblPr>
        <w:tblW w:w="9072" w:type="dxa"/>
        <w:jc w:val="center"/>
        <w:tblLayout w:type="fixed"/>
        <w:tblLook w:val="04A0"/>
      </w:tblPr>
      <w:tblGrid>
        <w:gridCol w:w="3322"/>
        <w:gridCol w:w="1666"/>
        <w:gridCol w:w="4084"/>
      </w:tblGrid>
      <w:tr w:rsidR="00270185" w:rsidRPr="00233AD2" w:rsidTr="003109AB">
        <w:trPr>
          <w:cantSplit/>
          <w:tblHeader/>
          <w:jc w:val="center"/>
        </w:trPr>
        <w:tc>
          <w:tcPr>
            <w:tcW w:w="3322" w:type="dxa"/>
            <w:hideMark/>
          </w:tcPr>
          <w:p w:rsidR="00270185" w:rsidRPr="008E5824" w:rsidRDefault="00270185" w:rsidP="001856E6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1666" w:type="dxa"/>
            <w:hideMark/>
          </w:tcPr>
          <w:p w:rsidR="00270185" w:rsidRPr="008E5824" w:rsidRDefault="00270185" w:rsidP="001856E6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 de la empresa</w:t>
            </w:r>
          </w:p>
        </w:tc>
        <w:tc>
          <w:tcPr>
            <w:tcW w:w="4084" w:type="dxa"/>
            <w:hideMark/>
          </w:tcPr>
          <w:p w:rsidR="00270185" w:rsidRPr="008E5824" w:rsidRDefault="00264FF8" w:rsidP="00264FF8">
            <w:pPr>
              <w:widowControl w:val="0"/>
              <w:tabs>
                <w:tab w:val="clear" w:pos="567"/>
                <w:tab w:val="clear" w:pos="1276"/>
                <w:tab w:val="left" w:pos="720"/>
              </w:tabs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ab/>
            </w:r>
            <w:r w:rsidR="00270185" w:rsidRPr="008E582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  <w:r w:rsidR="0027018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o</w:t>
            </w:r>
          </w:p>
        </w:tc>
      </w:tr>
      <w:tr w:rsidR="00270185" w:rsidRPr="00233AD2" w:rsidTr="003109AB">
        <w:trPr>
          <w:cantSplit/>
          <w:tblHeader/>
          <w:jc w:val="center"/>
        </w:trPr>
        <w:tc>
          <w:tcPr>
            <w:tcW w:w="3322" w:type="dxa"/>
            <w:hideMark/>
          </w:tcPr>
          <w:p w:rsidR="00270185" w:rsidRPr="008E5824" w:rsidRDefault="00270185" w:rsidP="00270185">
            <w:pPr>
              <w:widowControl w:val="0"/>
              <w:spacing w:before="0"/>
              <w:ind w:left="246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666" w:type="dxa"/>
            <w:hideMark/>
          </w:tcPr>
          <w:p w:rsidR="00270185" w:rsidRPr="008E5824" w:rsidRDefault="00270185" w:rsidP="001856E6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84" w:type="dxa"/>
          </w:tcPr>
          <w:p w:rsidR="00270185" w:rsidRPr="008E5824" w:rsidRDefault="00270185" w:rsidP="001856E6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270185" w:rsidRDefault="00270185" w:rsidP="00270185"/>
    <w:p w:rsidR="00270185" w:rsidRDefault="00270185" w:rsidP="003109AB">
      <w:pPr>
        <w:tabs>
          <w:tab w:val="clear" w:pos="5387"/>
          <w:tab w:val="left" w:pos="3990"/>
          <w:tab w:val="center" w:pos="5529"/>
        </w:tabs>
        <w:rPr>
          <w:rFonts w:cs="Calibri"/>
          <w:color w:val="000000"/>
          <w:sz w:val="24"/>
          <w:szCs w:val="24"/>
        </w:rPr>
      </w:pPr>
      <w:r w:rsidRPr="000F0786">
        <w:rPr>
          <w:rFonts w:eastAsia="SimSun" w:cs="Arial"/>
          <w:b/>
          <w:bCs/>
          <w:color w:val="000000"/>
        </w:rPr>
        <w:t>P</w:t>
      </w:r>
      <w:r>
        <w:rPr>
          <w:rFonts w:eastAsia="SimSun" w:cs="Arial"/>
          <w:b/>
          <w:bCs/>
          <w:i/>
          <w:iCs/>
          <w:color w:val="000000"/>
        </w:rPr>
        <w:t xml:space="preserve">  4   </w:t>
      </w:r>
      <w:r>
        <w:rPr>
          <w:rFonts w:eastAsia="SimSun" w:cs="Arial"/>
          <w:b/>
          <w:bCs/>
          <w:i/>
          <w:iCs/>
          <w:color w:val="000000"/>
          <w:lang w:val="es-ES_tradnl"/>
        </w:rPr>
        <w:t>Alemania (República Federal de)</w:t>
      </w:r>
      <w:r w:rsidRPr="00DE6300">
        <w:rPr>
          <w:rFonts w:eastAsia="SimSun" w:cs="Arial"/>
          <w:b/>
          <w:bCs/>
          <w:i/>
          <w:iCs/>
          <w:color w:val="000000"/>
        </w:rPr>
        <w:t xml:space="preserve"> / DEU</w:t>
      </w:r>
      <w:r>
        <w:rPr>
          <w:rFonts w:eastAsia="SimSun" w:cs="Arial"/>
          <w:b/>
          <w:bCs/>
          <w:i/>
          <w:iCs/>
          <w:color w:val="000000"/>
        </w:rPr>
        <w:tab/>
      </w:r>
      <w:r w:rsidRPr="00B37BFF">
        <w:rPr>
          <w:rFonts w:eastAsia="SimSun" w:cs="Arial"/>
          <w:b/>
          <w:bCs/>
          <w:color w:val="000000"/>
        </w:rPr>
        <w:t>ADD</w:t>
      </w:r>
    </w:p>
    <w:p w:rsidR="00270185" w:rsidRPr="00270185" w:rsidRDefault="00270185" w:rsidP="00270185">
      <w:pPr>
        <w:rPr>
          <w:sz w:val="8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882"/>
        <w:gridCol w:w="910"/>
        <w:gridCol w:w="4280"/>
      </w:tblGrid>
      <w:tr w:rsidR="00270185" w:rsidRPr="00533D83" w:rsidTr="003109AB">
        <w:trPr>
          <w:jc w:val="center"/>
        </w:trPr>
        <w:tc>
          <w:tcPr>
            <w:tcW w:w="3882" w:type="dxa"/>
          </w:tcPr>
          <w:p w:rsidR="00270185" w:rsidRPr="000F0786" w:rsidRDefault="00270185" w:rsidP="001856E6">
            <w:pPr>
              <w:widowControl w:val="0"/>
              <w:spacing w:before="71"/>
              <w:ind w:left="284"/>
              <w:rPr>
                <w:rFonts w:eastAsia="SimSun" w:cs="Arial"/>
                <w:color w:val="000000"/>
                <w:sz w:val="18"/>
                <w:szCs w:val="18"/>
              </w:rPr>
            </w:pPr>
            <w:r w:rsidRPr="000F0786">
              <w:rPr>
                <w:rFonts w:eastAsia="SimSun" w:cs="Arial"/>
                <w:color w:val="000000"/>
                <w:sz w:val="18"/>
                <w:szCs w:val="18"/>
              </w:rPr>
              <w:t>Kabel Deutschland Vertrieb &amp; Service GmbH</w:t>
            </w:r>
          </w:p>
        </w:tc>
        <w:tc>
          <w:tcPr>
            <w:tcW w:w="910" w:type="dxa"/>
          </w:tcPr>
          <w:p w:rsidR="00270185" w:rsidRPr="000F0786" w:rsidRDefault="00270185" w:rsidP="001856E6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F0786">
              <w:rPr>
                <w:rFonts w:eastAsia="SimSun" w:cs="Arial"/>
                <w:color w:val="000000"/>
                <w:sz w:val="18"/>
                <w:szCs w:val="18"/>
              </w:rPr>
              <w:t>KDVS</w:t>
            </w:r>
          </w:p>
        </w:tc>
        <w:tc>
          <w:tcPr>
            <w:tcW w:w="4280" w:type="dxa"/>
          </w:tcPr>
          <w:p w:rsidR="00270185" w:rsidRPr="003109AB" w:rsidRDefault="00270185" w:rsidP="001856E6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3109AB">
              <w:rPr>
                <w:rFonts w:eastAsia="SimSun" w:cs="Arial"/>
                <w:color w:val="000000"/>
                <w:sz w:val="18"/>
                <w:szCs w:val="18"/>
              </w:rPr>
              <w:t>Mr. Christopher Hasenkamp</w:t>
            </w:r>
          </w:p>
        </w:tc>
      </w:tr>
      <w:tr w:rsidR="00270185" w:rsidRPr="00533D83" w:rsidTr="003109AB">
        <w:trPr>
          <w:jc w:val="center"/>
        </w:trPr>
        <w:tc>
          <w:tcPr>
            <w:tcW w:w="3882" w:type="dxa"/>
          </w:tcPr>
          <w:p w:rsidR="00270185" w:rsidRPr="000F0786" w:rsidRDefault="00270185" w:rsidP="001856E6">
            <w:pPr>
              <w:widowControl w:val="0"/>
              <w:spacing w:before="71"/>
              <w:ind w:left="284"/>
              <w:rPr>
                <w:rFonts w:eastAsia="SimSun" w:cs="Arial"/>
                <w:color w:val="000000"/>
                <w:sz w:val="18"/>
                <w:szCs w:val="18"/>
              </w:rPr>
            </w:pPr>
            <w:r w:rsidRPr="000F0786">
              <w:rPr>
                <w:rFonts w:eastAsia="SimSun" w:cs="Arial"/>
                <w:color w:val="000000"/>
                <w:sz w:val="18"/>
                <w:szCs w:val="18"/>
              </w:rPr>
              <w:t>Betastrasse 6-8</w:t>
            </w:r>
          </w:p>
        </w:tc>
        <w:tc>
          <w:tcPr>
            <w:tcW w:w="910" w:type="dxa"/>
          </w:tcPr>
          <w:p w:rsidR="00270185" w:rsidRPr="000F0786" w:rsidRDefault="00270185" w:rsidP="001856E6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</w:tcPr>
          <w:p w:rsidR="00270185" w:rsidRPr="003109AB" w:rsidRDefault="00270185" w:rsidP="001856E6">
            <w:pPr>
              <w:widowControl w:val="0"/>
              <w:tabs>
                <w:tab w:val="left" w:pos="472"/>
              </w:tabs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3109AB">
              <w:rPr>
                <w:rFonts w:eastAsia="SimSun" w:cs="Arial"/>
                <w:color w:val="000000"/>
                <w:sz w:val="18"/>
                <w:szCs w:val="18"/>
              </w:rPr>
              <w:t>Tel:</w:t>
            </w:r>
            <w:r w:rsidRPr="003109AB">
              <w:rPr>
                <w:rFonts w:cs="Calibri"/>
                <w:color w:val="000000"/>
                <w:sz w:val="18"/>
                <w:szCs w:val="18"/>
              </w:rPr>
              <w:tab/>
            </w:r>
            <w:r w:rsidRPr="003109AB">
              <w:rPr>
                <w:rFonts w:cs="Arial"/>
                <w:color w:val="000000"/>
                <w:sz w:val="18"/>
                <w:szCs w:val="18"/>
              </w:rPr>
              <w:t>+49 89 960 10 181</w:t>
            </w:r>
          </w:p>
        </w:tc>
      </w:tr>
      <w:tr w:rsidR="00270185" w:rsidRPr="00533D83" w:rsidTr="003109AB">
        <w:trPr>
          <w:jc w:val="center"/>
        </w:trPr>
        <w:tc>
          <w:tcPr>
            <w:tcW w:w="3882" w:type="dxa"/>
          </w:tcPr>
          <w:p w:rsidR="00270185" w:rsidRPr="000F0786" w:rsidRDefault="00270185" w:rsidP="001856E6">
            <w:pPr>
              <w:widowControl w:val="0"/>
              <w:spacing w:before="71"/>
              <w:ind w:left="284"/>
              <w:rPr>
                <w:rFonts w:eastAsia="SimSun" w:cs="Arial"/>
                <w:color w:val="000000"/>
                <w:sz w:val="18"/>
                <w:szCs w:val="18"/>
              </w:rPr>
            </w:pPr>
            <w:r w:rsidRPr="000F0786">
              <w:rPr>
                <w:rFonts w:eastAsia="SimSun" w:cs="Arial"/>
                <w:color w:val="000000"/>
                <w:sz w:val="18"/>
                <w:szCs w:val="18"/>
              </w:rPr>
              <w:t>85774 Unterföhring</w:t>
            </w:r>
          </w:p>
        </w:tc>
        <w:tc>
          <w:tcPr>
            <w:tcW w:w="910" w:type="dxa"/>
          </w:tcPr>
          <w:p w:rsidR="00270185" w:rsidRPr="000F0786" w:rsidRDefault="00270185" w:rsidP="001856E6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</w:tcPr>
          <w:p w:rsidR="00270185" w:rsidRPr="003109AB" w:rsidRDefault="00270185" w:rsidP="001856E6">
            <w:pPr>
              <w:widowControl w:val="0"/>
              <w:tabs>
                <w:tab w:val="left" w:pos="472"/>
              </w:tabs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3109AB">
              <w:rPr>
                <w:rFonts w:eastAsia="SimSun" w:cs="Arial"/>
                <w:color w:val="000000"/>
                <w:sz w:val="18"/>
                <w:szCs w:val="18"/>
              </w:rPr>
              <w:t>Fax:</w:t>
            </w:r>
            <w:r w:rsidRPr="003109AB">
              <w:rPr>
                <w:rFonts w:eastAsia="SimSun" w:cs="Arial"/>
                <w:color w:val="000000"/>
                <w:sz w:val="18"/>
                <w:szCs w:val="18"/>
              </w:rPr>
              <w:tab/>
            </w:r>
            <w:r w:rsidRPr="003109AB">
              <w:rPr>
                <w:rFonts w:cs="Arial"/>
                <w:color w:val="000000"/>
                <w:sz w:val="18"/>
                <w:szCs w:val="18"/>
              </w:rPr>
              <w:t>+49 89 960 10 870</w:t>
            </w:r>
          </w:p>
        </w:tc>
      </w:tr>
      <w:tr w:rsidR="00270185" w:rsidRPr="00C418A6" w:rsidTr="003109AB">
        <w:trPr>
          <w:jc w:val="center"/>
        </w:trPr>
        <w:tc>
          <w:tcPr>
            <w:tcW w:w="3882" w:type="dxa"/>
          </w:tcPr>
          <w:p w:rsidR="00270185" w:rsidRPr="000F0786" w:rsidRDefault="00270185" w:rsidP="001856E6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</w:tcPr>
          <w:p w:rsidR="00270185" w:rsidRPr="000F0786" w:rsidRDefault="00270185" w:rsidP="001856E6">
            <w:pPr>
              <w:widowControl w:val="0"/>
              <w:spacing w:before="71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  <w:tc>
          <w:tcPr>
            <w:tcW w:w="4280" w:type="dxa"/>
          </w:tcPr>
          <w:p w:rsidR="00270185" w:rsidRPr="003109AB" w:rsidRDefault="00270185" w:rsidP="001856E6">
            <w:pPr>
              <w:widowControl w:val="0"/>
              <w:spacing w:before="71"/>
              <w:rPr>
                <w:rFonts w:eastAsia="SimSun" w:cs="Arial"/>
                <w:color w:val="000000"/>
                <w:sz w:val="18"/>
                <w:szCs w:val="18"/>
              </w:rPr>
            </w:pPr>
            <w:r w:rsidRPr="003109AB">
              <w:rPr>
                <w:rFonts w:eastAsia="SimSun" w:cs="Arial"/>
                <w:color w:val="000000"/>
                <w:sz w:val="18"/>
                <w:szCs w:val="18"/>
              </w:rPr>
              <w:t>E-mail: christopher.hasenkamp1@kabeldeutschland.de</w:t>
            </w:r>
          </w:p>
        </w:tc>
      </w:tr>
    </w:tbl>
    <w:p w:rsidR="00270185" w:rsidRPr="00C418A6" w:rsidRDefault="00270185" w:rsidP="00270185"/>
    <w:p w:rsidR="00270185" w:rsidRDefault="0027018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270185" w:rsidRPr="00270185" w:rsidRDefault="00270185" w:rsidP="00CF135E">
      <w:pPr>
        <w:pStyle w:val="Heading20"/>
        <w:rPr>
          <w:b w:val="0"/>
          <w:bCs w:val="0"/>
          <w:lang w:val="es-ES"/>
        </w:rPr>
      </w:pPr>
      <w:bookmarkStart w:id="475" w:name="_Toc348013799"/>
      <w:r w:rsidRPr="00270185">
        <w:rPr>
          <w:lang w:val="es-ES"/>
        </w:rPr>
        <w:lastRenderedPageBreak/>
        <w:t>Lista de códigos de puntos de señalización internacional (ISPC)</w:t>
      </w:r>
      <w:r w:rsidRPr="00270185">
        <w:rPr>
          <w:lang w:val="es-ES"/>
        </w:rPr>
        <w:br/>
        <w:t>(Según la Recomendación UIT-T Q.708 (03/1999))</w:t>
      </w:r>
      <w:r w:rsidRPr="00270185">
        <w:rPr>
          <w:lang w:val="es-ES"/>
        </w:rPr>
        <w:br/>
        <w:t>(</w:t>
      </w:r>
      <w:r w:rsidRPr="00CF135E">
        <w:rPr>
          <w:lang w:val="es-ES_tradnl"/>
        </w:rPr>
        <w:t>Situación</w:t>
      </w:r>
      <w:r w:rsidRPr="00270185">
        <w:rPr>
          <w:lang w:val="es-ES"/>
        </w:rPr>
        <w:t xml:space="preserve"> al 15 de mayo de 2012)</w:t>
      </w:r>
      <w:bookmarkEnd w:id="475"/>
    </w:p>
    <w:p w:rsidR="00270185" w:rsidRDefault="00270185" w:rsidP="0027018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270185">
        <w:rPr>
          <w:lang w:val="es-ES"/>
        </w:rPr>
        <w:t xml:space="preserve">(Anexo al Boletín de Explotación de la UIT No. 1004 </w:t>
      </w:r>
      <w:r>
        <w:rPr>
          <w:lang w:val="es-ES"/>
        </w:rPr>
        <w:t>–</w:t>
      </w:r>
      <w:r w:rsidRPr="00270185">
        <w:rPr>
          <w:lang w:val="es-ES"/>
        </w:rPr>
        <w:t xml:space="preserve"> 15.V.2012)</w:t>
      </w:r>
      <w:r w:rsidRPr="00270185">
        <w:rPr>
          <w:lang w:val="es-ES"/>
        </w:rPr>
        <w:br/>
        <w:t>(Enmienda No. 18)</w:t>
      </w:r>
    </w:p>
    <w:p w:rsidR="00270185" w:rsidRPr="00CF135E" w:rsidRDefault="00270185" w:rsidP="00270185">
      <w:pPr>
        <w:rPr>
          <w:sz w:val="4"/>
          <w:lang w:val="es-ES"/>
        </w:rPr>
      </w:pPr>
    </w:p>
    <w:tbl>
      <w:tblPr>
        <w:tblStyle w:val="TableGrid5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270185" w:rsidRPr="00270185" w:rsidTr="001856E6">
        <w:trPr>
          <w:cantSplit/>
          <w:trHeight w:val="227"/>
        </w:trPr>
        <w:tc>
          <w:tcPr>
            <w:tcW w:w="1818" w:type="dxa"/>
            <w:gridSpan w:val="2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i/>
                <w:sz w:val="18"/>
                <w:lang w:val="fr-FR"/>
              </w:rPr>
            </w:pPr>
            <w:r w:rsidRPr="00270185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70185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70185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270185" w:rsidRPr="00270185" w:rsidTr="001856E6">
        <w:trPr>
          <w:cantSplit/>
          <w:trHeight w:val="227"/>
        </w:trPr>
        <w:tc>
          <w:tcPr>
            <w:tcW w:w="909" w:type="dxa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7018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7018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18   </w:t>
            </w:r>
            <w:r w:rsidRPr="00270185">
              <w:rPr>
                <w:b/>
              </w:rPr>
              <w:t>Azerbaiyán    ADD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4-071-0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8760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4-071-1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8761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4-071-2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8762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Bakcell  LTD.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4-071-3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8763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Bakcell  LTD.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4-071-5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8765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4-071-6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8766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4-071-7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8767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17   </w:t>
            </w:r>
            <w:r w:rsidRPr="00270185">
              <w:rPr>
                <w:b/>
              </w:rPr>
              <w:t>Azerbaiyán    LIR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4-070-0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8752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Azertelekom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4-070-2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8754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Aztelekom PU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4-070-3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8755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70185">
              <w:rPr>
                <w:bCs/>
                <w:sz w:val="18"/>
                <w:szCs w:val="22"/>
                <w:lang w:val="en-US"/>
              </w:rPr>
              <w:t>Ministry of Communications and Information Technologies of Nakhchivan Autonomous Republic of the Republic of Azerbaijan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4-070-5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8757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Azercell Telekom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4-070-7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8759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Azertelekom LLC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49   </w:t>
            </w:r>
            <w:r w:rsidRPr="00270185">
              <w:rPr>
                <w:b/>
              </w:rPr>
              <w:t>Estados Unidos    ADD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3-183-4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7612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Chicago, IL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128   </w:t>
            </w:r>
            <w:r w:rsidRPr="00270185">
              <w:rPr>
                <w:b/>
              </w:rPr>
              <w:t>Timor-Leste    ADD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5-130-0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11280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Telin 2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Telin Timor-Leste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5-130-7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11287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Telin 1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Telin Timor-Leste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128   </w:t>
            </w:r>
            <w:r w:rsidRPr="00270185">
              <w:rPr>
                <w:b/>
              </w:rPr>
              <w:t>Timor-Leste    LIR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5-130-3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11283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TT M-3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Timor Telecom, S.A.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5-130-4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11284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TT M-4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Timor Telecom, S.A.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131   </w:t>
            </w:r>
            <w:r w:rsidRPr="00270185">
              <w:rPr>
                <w:b/>
              </w:rPr>
              <w:t>Ucrania    ADD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2-214-2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5810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70185" w:rsidRPr="00270185" w:rsidRDefault="00270185" w:rsidP="002701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131   </w:t>
            </w:r>
            <w:r w:rsidRPr="00270185">
              <w:rPr>
                <w:b/>
              </w:rPr>
              <w:t>Ucrania    LIR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4-242-0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10128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Ukraine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TRCommunication Ltd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7-242-1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16273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Dnipropetrovsk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270185" w:rsidRPr="00270185" w:rsidTr="001856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7-242-3</w:t>
            </w:r>
          </w:p>
        </w:tc>
        <w:tc>
          <w:tcPr>
            <w:tcW w:w="909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16275</w:t>
            </w:r>
          </w:p>
        </w:tc>
        <w:tc>
          <w:tcPr>
            <w:tcW w:w="3461" w:type="dxa"/>
            <w:shd w:val="clear" w:color="auto" w:fill="auto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</w:tcPr>
          <w:p w:rsidR="00270185" w:rsidRPr="00270185" w:rsidRDefault="00270185" w:rsidP="002701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70185">
              <w:rPr>
                <w:bCs/>
                <w:sz w:val="18"/>
                <w:szCs w:val="22"/>
                <w:lang w:val="fr-FR"/>
              </w:rPr>
              <w:t>PrJSC "Farlep-Invest"</w:t>
            </w:r>
          </w:p>
        </w:tc>
      </w:tr>
    </w:tbl>
    <w:p w:rsidR="00270185" w:rsidRPr="00270185" w:rsidRDefault="00270185" w:rsidP="00CF135E">
      <w:pPr>
        <w:tabs>
          <w:tab w:val="clear" w:pos="567"/>
          <w:tab w:val="clear" w:pos="5387"/>
          <w:tab w:val="clear" w:pos="5954"/>
          <w:tab w:val="left" w:pos="284"/>
        </w:tabs>
        <w:spacing w:before="0" w:after="0"/>
        <w:rPr>
          <w:position w:val="6"/>
          <w:sz w:val="16"/>
          <w:szCs w:val="16"/>
          <w:lang w:val="fr-FR"/>
        </w:rPr>
      </w:pPr>
      <w:r w:rsidRPr="00270185">
        <w:rPr>
          <w:position w:val="6"/>
          <w:sz w:val="16"/>
          <w:szCs w:val="16"/>
          <w:lang w:val="fr-FR"/>
        </w:rPr>
        <w:t>____________</w:t>
      </w:r>
    </w:p>
    <w:p w:rsidR="00270185" w:rsidRPr="00270185" w:rsidRDefault="00270185" w:rsidP="0027018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70185">
        <w:rPr>
          <w:sz w:val="16"/>
          <w:szCs w:val="16"/>
          <w:lang w:val="fr-FR"/>
        </w:rPr>
        <w:t>ISPC:</w:t>
      </w:r>
      <w:r w:rsidRPr="00270185">
        <w:rPr>
          <w:sz w:val="16"/>
          <w:szCs w:val="16"/>
          <w:lang w:val="fr-FR"/>
        </w:rPr>
        <w:tab/>
        <w:t>International Signalling Point Codes.</w:t>
      </w:r>
    </w:p>
    <w:p w:rsidR="00270185" w:rsidRPr="00270185" w:rsidRDefault="00270185" w:rsidP="0027018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70185">
        <w:rPr>
          <w:sz w:val="16"/>
          <w:szCs w:val="16"/>
          <w:lang w:val="fr-FR"/>
        </w:rPr>
        <w:tab/>
        <w:t>Codes de points sémaphores internationaux (CPSI).</w:t>
      </w:r>
    </w:p>
    <w:p w:rsidR="00270185" w:rsidRDefault="00270185" w:rsidP="0027018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270185">
        <w:rPr>
          <w:sz w:val="16"/>
          <w:szCs w:val="16"/>
          <w:lang w:val="fr-FR"/>
        </w:rPr>
        <w:tab/>
      </w:r>
      <w:r w:rsidRPr="00270185">
        <w:rPr>
          <w:sz w:val="16"/>
          <w:szCs w:val="16"/>
          <w:lang w:val="es-ES"/>
        </w:rPr>
        <w:t>Códigos de puntos de señalización internacional (CPSI).</w:t>
      </w:r>
    </w:p>
    <w:p w:rsidR="00CF135E" w:rsidRDefault="00CF13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br w:type="page"/>
      </w:r>
    </w:p>
    <w:p w:rsidR="00CF135E" w:rsidRPr="00CF135E" w:rsidRDefault="00CF135E" w:rsidP="00CF135E">
      <w:pPr>
        <w:pStyle w:val="Heading20"/>
        <w:rPr>
          <w:lang w:val="es-ES_tradnl"/>
        </w:rPr>
      </w:pPr>
      <w:bookmarkStart w:id="476" w:name="_Toc36876175"/>
      <w:r w:rsidRPr="00CF135E">
        <w:rPr>
          <w:lang w:val="es-ES_tradnl"/>
        </w:rPr>
        <w:lastRenderedPageBreak/>
        <w:t>Plan de nu</w:t>
      </w:r>
      <w:smartTag w:uri="urn:schemas-microsoft-com:office:smarttags" w:element="PersonName">
        <w:r w:rsidRPr="00CF135E">
          <w:rPr>
            <w:lang w:val="es-ES_tradnl"/>
          </w:rPr>
          <w:t>m</w:t>
        </w:r>
      </w:smartTag>
      <w:r w:rsidRPr="00CF135E">
        <w:rPr>
          <w:lang w:val="es-ES_tradnl"/>
        </w:rPr>
        <w:t>eración nacional</w:t>
      </w:r>
      <w:r w:rsidRPr="00CF135E">
        <w:rPr>
          <w:lang w:val="es-ES_tradnl"/>
        </w:rPr>
        <w:br/>
        <w:t>(Según la Reco</w:t>
      </w:r>
      <w:smartTag w:uri="urn:schemas-microsoft-com:office:smarttags" w:element="PersonName">
        <w:r w:rsidRPr="00CF135E">
          <w:rPr>
            <w:lang w:val="es-ES_tradnl"/>
          </w:rPr>
          <w:t>m</w:t>
        </w:r>
      </w:smartTag>
      <w:r w:rsidRPr="00CF135E">
        <w:rPr>
          <w:lang w:val="es-ES_tradnl"/>
        </w:rPr>
        <w:t>endación UIT-T E. 129 (11/2009))</w:t>
      </w:r>
      <w:bookmarkEnd w:id="476"/>
    </w:p>
    <w:p w:rsidR="00CF135E" w:rsidRPr="00CF135E" w:rsidRDefault="00CF135E" w:rsidP="00CF135E">
      <w:pPr>
        <w:jc w:val="center"/>
      </w:pPr>
      <w:bookmarkStart w:id="477" w:name="_Toc36876176"/>
      <w:bookmarkStart w:id="478" w:name="_Toc36875244"/>
      <w:r w:rsidRPr="00CF135E">
        <w:t>Web:</w:t>
      </w:r>
      <w:hyperlink r:id="rId33" w:history="1">
        <w:r w:rsidRPr="00CF135E">
          <w:t>www.itu.int/itu-t/inr/nnp/index.html</w:t>
        </w:r>
      </w:hyperlink>
    </w:p>
    <w:bookmarkEnd w:id="477"/>
    <w:bookmarkEnd w:id="478"/>
    <w:p w:rsidR="00CF135E" w:rsidRPr="00CF135E" w:rsidRDefault="00CF135E" w:rsidP="00CF135E">
      <w:pPr>
        <w:rPr>
          <w:lang w:val="es-ES"/>
        </w:rPr>
      </w:pPr>
      <w:r w:rsidRPr="00CF135E">
        <w:rPr>
          <w:lang w:val="es-ES"/>
        </w:rPr>
        <w:t>Se solicita a las Ad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inistraciones que co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uniquen a la UIT los ca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bios efectuados en sus planes de nu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eración nacional o que faciliten infor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eración nacional, así co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o los datos de las personas de contacto. Dicha infor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ación, de consulta gratuita para todas las Ad</w:t>
      </w:r>
      <w:smartTag w:uri="urn:schemas-microsoft-com:office:smarttags" w:element="PersonName">
        <w:r w:rsidRPr="00CF135E">
          <w:rPr>
            <w:lang w:val="es-ES"/>
          </w:rPr>
          <w:t>m</w:t>
        </w:r>
      </w:smartTag>
      <w:r w:rsidRPr="00CF135E">
        <w:rPr>
          <w:lang w:val="es-ES"/>
        </w:rPr>
        <w:t>inistraciones/EER y todos los proveedores de servicios, se incorporará en la página web del UIT-T.</w:t>
      </w:r>
    </w:p>
    <w:p w:rsidR="00CF135E" w:rsidRPr="00CF135E" w:rsidRDefault="00CF135E" w:rsidP="00CF135E">
      <w:r w:rsidRPr="00CF135E">
        <w:t>Ade</w:t>
      </w:r>
      <w:smartTag w:uri="urn:schemas-microsoft-com:office:smarttags" w:element="PersonName">
        <w:r w:rsidRPr="00CF135E">
          <w:t>m</w:t>
        </w:r>
      </w:smartTag>
      <w:r w:rsidRPr="00CF135E">
        <w:t>ás, se invita a</w:t>
      </w:r>
      <w:smartTag w:uri="urn:schemas-microsoft-com:office:smarttags" w:element="PersonName">
        <w:r w:rsidRPr="00CF135E">
          <w:t>m</w:t>
        </w:r>
      </w:smartTag>
      <w:r w:rsidRPr="00CF135E">
        <w:t>able</w:t>
      </w:r>
      <w:smartTag w:uri="urn:schemas-microsoft-com:office:smarttags" w:element="PersonName">
        <w:r w:rsidRPr="00CF135E">
          <w:t>m</w:t>
        </w:r>
      </w:smartTag>
      <w:r w:rsidRPr="00CF135E">
        <w:t>ente a las Ad</w:t>
      </w:r>
      <w:smartTag w:uri="urn:schemas-microsoft-com:office:smarttags" w:element="PersonName">
        <w:r w:rsidRPr="00CF135E">
          <w:t>m</w:t>
        </w:r>
      </w:smartTag>
      <w:r w:rsidRPr="00CF135E">
        <w:t>inistraciones a que, en sus páginas web sobre planes de nu</w:t>
      </w:r>
      <w:smartTag w:uri="urn:schemas-microsoft-com:office:smarttags" w:element="PersonName">
        <w:r w:rsidRPr="00CF135E">
          <w:t>m</w:t>
        </w:r>
      </w:smartTag>
      <w:r w:rsidRPr="00CF135E">
        <w:t>eración nacional o al enviar la infor</w:t>
      </w:r>
      <w:smartTag w:uri="urn:schemas-microsoft-com:office:smarttags" w:element="PersonName">
        <w:r w:rsidRPr="00CF135E">
          <w:t>m</w:t>
        </w:r>
      </w:smartTag>
      <w:r w:rsidRPr="00CF135E">
        <w:t>ación a UIT/TSB (e-</w:t>
      </w:r>
      <w:smartTag w:uri="urn:schemas-microsoft-com:office:smarttags" w:element="PersonName">
        <w:r w:rsidRPr="00CF135E">
          <w:t>m</w:t>
        </w:r>
      </w:smartTag>
      <w:r w:rsidRPr="00CF135E">
        <w:t>ail: tsbtson@itu.int), utilicen el for</w:t>
      </w:r>
      <w:smartTag w:uri="urn:schemas-microsoft-com:office:smarttags" w:element="PersonName">
        <w:r w:rsidRPr="00CF135E">
          <w:t>m</w:t>
        </w:r>
      </w:smartTag>
      <w:r w:rsidRPr="00CF135E">
        <w:t>ato descrito en la Reco</w:t>
      </w:r>
      <w:smartTag w:uri="urn:schemas-microsoft-com:office:smarttags" w:element="PersonName">
        <w:r w:rsidRPr="00CF135E">
          <w:t>m</w:t>
        </w:r>
      </w:smartTag>
      <w:r w:rsidRPr="00CF135E">
        <w:t>endación UIT-T E.129. Se recuerda, por otra parte, a las Ad</w:t>
      </w:r>
      <w:smartTag w:uri="urn:schemas-microsoft-com:office:smarttags" w:element="PersonName">
        <w:r w:rsidRPr="00CF135E">
          <w:t>m</w:t>
        </w:r>
      </w:smartTag>
      <w:r w:rsidRPr="00CF135E">
        <w:t>inistraciones que deberán asu</w:t>
      </w:r>
      <w:smartTag w:uri="urn:schemas-microsoft-com:office:smarttags" w:element="PersonName">
        <w:r w:rsidRPr="00CF135E">
          <w:t>m</w:t>
        </w:r>
      </w:smartTag>
      <w:r w:rsidRPr="00CF135E">
        <w:t>ir la responsabilidad de la oportuna puesta al día de su infor</w:t>
      </w:r>
      <w:smartTag w:uri="urn:schemas-microsoft-com:office:smarttags" w:element="PersonName">
        <w:r w:rsidRPr="00CF135E">
          <w:t>m</w:t>
        </w:r>
      </w:smartTag>
      <w:r w:rsidRPr="00CF135E">
        <w:t>ación.</w:t>
      </w:r>
    </w:p>
    <w:p w:rsidR="00CF135E" w:rsidRPr="00CF135E" w:rsidRDefault="00CF135E" w:rsidP="00CF135E">
      <w:r w:rsidRPr="00CF135E">
        <w:t>El 1.XII.2012 han actualizado sus planes de nu</w:t>
      </w:r>
      <w:smartTag w:uri="urn:schemas-microsoft-com:office:smarttags" w:element="PersonName">
        <w:r w:rsidRPr="00CF135E">
          <w:t>m</w:t>
        </w:r>
      </w:smartTag>
      <w:r w:rsidRPr="00CF135E">
        <w:t>eración nacional de los siguientes países en las páginas web:</w:t>
      </w:r>
    </w:p>
    <w:p w:rsidR="00CF135E" w:rsidRPr="00CF135E" w:rsidRDefault="00CF135E" w:rsidP="00CF135E">
      <w:pPr>
        <w:rPr>
          <w:rFonts w:asciiTheme="minorHAnsi" w:hAnsiTheme="minorHAnsi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FF4F72">
            <w:pPr>
              <w:spacing w:before="40" w:after="4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FF4F72">
            <w:pPr>
              <w:spacing w:before="40" w:after="4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CF135E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</w:rPr>
              <w:t>Indicativo de país</w:t>
            </w:r>
            <w:r w:rsidRPr="00CF135E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eastAsia="SimSun" w:hAnsiTheme="minorHAnsi" w:cs="Arial"/>
                <w:bCs/>
                <w:sz w:val="18"/>
                <w:szCs w:val="18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bCs/>
                <w:sz w:val="18"/>
                <w:szCs w:val="18"/>
              </w:rPr>
              <w:t>+506</w:t>
            </w:r>
          </w:p>
        </w:tc>
      </w:tr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eastAsia="SimSun" w:hAnsiTheme="minorHAnsi" w:cs="Arial"/>
                <w:bCs/>
                <w:sz w:val="18"/>
                <w:szCs w:val="18"/>
              </w:rPr>
              <w:t>Sudáfricana (Rep.)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bCs/>
                <w:sz w:val="18"/>
                <w:szCs w:val="18"/>
              </w:rPr>
              <w:t>+27</w:t>
            </w:r>
          </w:p>
        </w:tc>
      </w:tr>
    </w:tbl>
    <w:p w:rsidR="00CF135E" w:rsidRPr="00CF135E" w:rsidRDefault="00CF135E" w:rsidP="00CF135E">
      <w:pPr>
        <w:rPr>
          <w:rFonts w:asciiTheme="minorHAnsi" w:hAnsiTheme="minorHAnsi"/>
        </w:rPr>
      </w:pPr>
    </w:p>
    <w:p w:rsidR="00CF135E" w:rsidRPr="00CF135E" w:rsidRDefault="00CF135E" w:rsidP="00CF135E">
      <w:r w:rsidRPr="00CF135E">
        <w:t>El 15.XII.2012 han actualizado sus planes de nu</w:t>
      </w:r>
      <w:smartTag w:uri="urn:schemas-microsoft-com:office:smarttags" w:element="PersonName">
        <w:r w:rsidRPr="00CF135E">
          <w:t>m</w:t>
        </w:r>
      </w:smartTag>
      <w:r w:rsidRPr="00CF135E">
        <w:t>eración nacional de los siguientes países en las páginas web:</w:t>
      </w:r>
    </w:p>
    <w:p w:rsidR="00CF135E" w:rsidRPr="00CF135E" w:rsidRDefault="00CF135E" w:rsidP="00CF135E">
      <w:pPr>
        <w:rPr>
          <w:rFonts w:asciiTheme="minorHAnsi" w:hAnsiTheme="minorHAnsi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FF4F72">
            <w:pPr>
              <w:spacing w:before="40" w:after="4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FF4F72">
            <w:pPr>
              <w:spacing w:before="40" w:after="4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CF135E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</w:rPr>
              <w:t>Indicativo de país</w:t>
            </w:r>
            <w:r w:rsidRPr="00CF135E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eastAsia="SimSun" w:hAnsiTheme="minorHAnsi" w:cs="Arial"/>
                <w:bCs/>
                <w:sz w:val="18"/>
                <w:szCs w:val="18"/>
              </w:rPr>
              <w:t>Armenia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bCs/>
                <w:sz w:val="18"/>
                <w:szCs w:val="18"/>
              </w:rPr>
              <w:t>+374</w:t>
            </w:r>
          </w:p>
        </w:tc>
      </w:tr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CF135E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bCs/>
                <w:sz w:val="18"/>
                <w:szCs w:val="18"/>
              </w:rPr>
              <w:t>+965</w:t>
            </w:r>
          </w:p>
        </w:tc>
      </w:tr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eastAsia="SimSun" w:hAnsiTheme="minorHAnsi" w:cs="Arial"/>
                <w:bCs/>
                <w:sz w:val="18"/>
                <w:szCs w:val="18"/>
              </w:rPr>
              <w:t>Salomón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bCs/>
                <w:sz w:val="18"/>
                <w:szCs w:val="18"/>
              </w:rPr>
              <w:t>+677</w:t>
            </w:r>
          </w:p>
        </w:tc>
      </w:tr>
      <w:tr w:rsidR="00CF135E" w:rsidRPr="00CF135E" w:rsidTr="00CF135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eastAsia="SimSun" w:hAnsiTheme="minorHAnsi" w:cs="Arial"/>
                <w:bCs/>
                <w:sz w:val="18"/>
                <w:szCs w:val="18"/>
              </w:rPr>
              <w:t>Trinidad yTabago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5E" w:rsidRPr="00CF135E" w:rsidRDefault="00CF135E" w:rsidP="00CF135E">
            <w:pPr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F135E">
              <w:rPr>
                <w:rFonts w:asciiTheme="minorHAnsi" w:hAnsiTheme="minorHAnsi" w:cs="Arial"/>
                <w:bCs/>
                <w:sz w:val="18"/>
                <w:szCs w:val="18"/>
              </w:rPr>
              <w:t>+1 868</w:t>
            </w:r>
          </w:p>
        </w:tc>
      </w:tr>
    </w:tbl>
    <w:p w:rsidR="00CF135E" w:rsidRPr="00CF135E" w:rsidRDefault="00CF135E" w:rsidP="00CF135E">
      <w:pPr>
        <w:rPr>
          <w:rFonts w:asciiTheme="minorHAnsi" w:hAnsiTheme="minorHAnsi"/>
        </w:rPr>
      </w:pPr>
    </w:p>
    <w:p w:rsidR="00CF135E" w:rsidRPr="00270185" w:rsidRDefault="00CF135E" w:rsidP="00CF135E">
      <w:pPr>
        <w:rPr>
          <w:b/>
          <w:sz w:val="18"/>
          <w:szCs w:val="22"/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610E6" w:rsidRPr="0078694E" w:rsidRDefault="004610E6" w:rsidP="0088252E">
      <w:pPr>
        <w:rPr>
          <w:rFonts w:asciiTheme="minorHAnsi" w:hAnsiTheme="minorHAnsi"/>
          <w:lang w:val="en-US"/>
        </w:rPr>
      </w:pPr>
    </w:p>
    <w:sectPr w:rsidR="004610E6" w:rsidRPr="0078694E" w:rsidSect="00316B64"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7A" w:rsidRDefault="0030757A">
      <w:r>
        <w:separator/>
      </w:r>
    </w:p>
  </w:endnote>
  <w:endnote w:type="continuationSeparator" w:id="0">
    <w:p w:rsidR="0030757A" w:rsidRDefault="0030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1856E6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856E6" w:rsidRDefault="001856E6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856E6" w:rsidRPr="007F091C" w:rsidRDefault="001856E6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56E6" w:rsidRDefault="001856E6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1856E6" w:rsidRPr="0078694E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856E6" w:rsidRPr="007F091C" w:rsidRDefault="001856E6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F387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F387B" w:rsidRPr="007F091C">
            <w:rPr>
              <w:color w:val="FFFFFF"/>
              <w:lang w:val="es-ES_tradnl"/>
            </w:rPr>
            <w:fldChar w:fldCharType="separate"/>
          </w:r>
          <w:r w:rsidR="00264FF8">
            <w:rPr>
              <w:noProof/>
              <w:color w:val="FFFFFF"/>
              <w:lang w:val="es-ES_tradnl"/>
            </w:rPr>
            <w:t>1022</w:t>
          </w:r>
          <w:r w:rsidR="002F387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F387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F387B" w:rsidRPr="007F091C">
            <w:rPr>
              <w:color w:val="FFFFFF"/>
              <w:lang w:val="en-US"/>
            </w:rPr>
            <w:fldChar w:fldCharType="separate"/>
          </w:r>
          <w:r w:rsidR="00264FF8">
            <w:rPr>
              <w:noProof/>
              <w:color w:val="FFFFFF"/>
              <w:lang w:val="en-US"/>
            </w:rPr>
            <w:t>16</w:t>
          </w:r>
          <w:r w:rsidR="002F387B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856E6" w:rsidRPr="00D76B19" w:rsidRDefault="001856E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856E6" w:rsidRPr="00D76B19" w:rsidRDefault="001856E6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856E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856E6" w:rsidRPr="00D76B19" w:rsidRDefault="001856E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856E6" w:rsidRPr="007F091C" w:rsidRDefault="001856E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F387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F387B" w:rsidRPr="007F091C">
            <w:rPr>
              <w:color w:val="FFFFFF"/>
              <w:lang w:val="es-ES_tradnl"/>
            </w:rPr>
            <w:fldChar w:fldCharType="separate"/>
          </w:r>
          <w:r w:rsidR="00264FF8">
            <w:rPr>
              <w:noProof/>
              <w:color w:val="FFFFFF"/>
              <w:lang w:val="es-ES_tradnl"/>
            </w:rPr>
            <w:t>1022</w:t>
          </w:r>
          <w:r w:rsidR="002F387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F387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F387B" w:rsidRPr="007F091C">
            <w:rPr>
              <w:color w:val="FFFFFF"/>
              <w:lang w:val="en-US"/>
            </w:rPr>
            <w:fldChar w:fldCharType="separate"/>
          </w:r>
          <w:r w:rsidR="00264FF8">
            <w:rPr>
              <w:noProof/>
              <w:color w:val="FFFFFF"/>
              <w:lang w:val="en-US"/>
            </w:rPr>
            <w:t>15</w:t>
          </w:r>
          <w:r w:rsidR="002F387B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856E6" w:rsidRPr="008149B6" w:rsidRDefault="001856E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856E6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1856E6" w:rsidRPr="00D76B19" w:rsidRDefault="001856E6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856E6" w:rsidRPr="007F091C" w:rsidRDefault="001856E6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2F387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2F387B" w:rsidRPr="007F091C">
            <w:rPr>
              <w:color w:val="FFFFFF"/>
              <w:lang w:val="es-ES_tradnl"/>
            </w:rPr>
            <w:fldChar w:fldCharType="separate"/>
          </w:r>
          <w:r w:rsidR="00264FF8">
            <w:rPr>
              <w:noProof/>
              <w:color w:val="FFFFFF"/>
              <w:lang w:val="es-ES_tradnl"/>
            </w:rPr>
            <w:t>1022</w:t>
          </w:r>
          <w:r w:rsidR="002F387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2F387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2F387B" w:rsidRPr="007F091C">
            <w:rPr>
              <w:color w:val="FFFFFF"/>
              <w:lang w:val="en-US"/>
            </w:rPr>
            <w:fldChar w:fldCharType="separate"/>
          </w:r>
          <w:r w:rsidR="00264FF8">
            <w:rPr>
              <w:noProof/>
              <w:color w:val="FFFFFF"/>
              <w:lang w:val="en-US"/>
            </w:rPr>
            <w:t>13</w:t>
          </w:r>
          <w:r w:rsidR="002F387B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856E6" w:rsidRPr="0085234F" w:rsidRDefault="001856E6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E6" w:rsidRPr="00D1748C" w:rsidRDefault="001856E6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7A" w:rsidRDefault="0030757A">
      <w:r>
        <w:separator/>
      </w:r>
    </w:p>
  </w:footnote>
  <w:footnote w:type="continuationSeparator" w:id="0">
    <w:p w:rsidR="0030757A" w:rsidRDefault="0030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E6" w:rsidRDefault="00185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E6" w:rsidRDefault="001856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hideSpellingErrors/>
  <w:stylePaneFormatFilter w:val="3F01"/>
  <w:defaultTabStop w:val="0"/>
  <w:evenAndOddHeaders/>
  <w:noPunctuationKerning/>
  <w:characterSpacingControl w:val="doNotCompress"/>
  <w:hdrShapeDefaults>
    <o:shapedefaults v:ext="edit" spidmax="1792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4F1A"/>
    <w:rsid w:val="000064FD"/>
    <w:rsid w:val="00006729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9B1"/>
    <w:rsid w:val="00025A26"/>
    <w:rsid w:val="00025F94"/>
    <w:rsid w:val="00026137"/>
    <w:rsid w:val="000264AF"/>
    <w:rsid w:val="00026C9C"/>
    <w:rsid w:val="000278B3"/>
    <w:rsid w:val="00027910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9C5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85A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7F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70185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47B"/>
    <w:rsid w:val="002A2A44"/>
    <w:rsid w:val="002A2E7D"/>
    <w:rsid w:val="002A3B00"/>
    <w:rsid w:val="002A4762"/>
    <w:rsid w:val="002A4BF8"/>
    <w:rsid w:val="002A50BD"/>
    <w:rsid w:val="002A53A6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E4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877"/>
    <w:rsid w:val="003579CB"/>
    <w:rsid w:val="00360B39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220F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6FE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10E6"/>
    <w:rsid w:val="004612EB"/>
    <w:rsid w:val="00461576"/>
    <w:rsid w:val="004616A9"/>
    <w:rsid w:val="00461745"/>
    <w:rsid w:val="004627FC"/>
    <w:rsid w:val="00463F74"/>
    <w:rsid w:val="00464401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17E1"/>
    <w:rsid w:val="00482051"/>
    <w:rsid w:val="00482349"/>
    <w:rsid w:val="004833F5"/>
    <w:rsid w:val="00483607"/>
    <w:rsid w:val="00483CD3"/>
    <w:rsid w:val="00483E84"/>
    <w:rsid w:val="004841EF"/>
    <w:rsid w:val="0048421E"/>
    <w:rsid w:val="00484A95"/>
    <w:rsid w:val="00484EEF"/>
    <w:rsid w:val="0048533C"/>
    <w:rsid w:val="00485D91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60E1"/>
    <w:rsid w:val="004D6379"/>
    <w:rsid w:val="004D66F7"/>
    <w:rsid w:val="004D6748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BEA"/>
    <w:rsid w:val="005254D5"/>
    <w:rsid w:val="00525F51"/>
    <w:rsid w:val="00526114"/>
    <w:rsid w:val="0052644A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1661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A88"/>
    <w:rsid w:val="005F7C22"/>
    <w:rsid w:val="005F7E83"/>
    <w:rsid w:val="006001AD"/>
    <w:rsid w:val="00600A62"/>
    <w:rsid w:val="00601D91"/>
    <w:rsid w:val="00601E68"/>
    <w:rsid w:val="006023EA"/>
    <w:rsid w:val="00603365"/>
    <w:rsid w:val="006037B7"/>
    <w:rsid w:val="00604D88"/>
    <w:rsid w:val="0060523C"/>
    <w:rsid w:val="0060563B"/>
    <w:rsid w:val="0060569A"/>
    <w:rsid w:val="00606A5E"/>
    <w:rsid w:val="00606B66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7C3"/>
    <w:rsid w:val="00617F85"/>
    <w:rsid w:val="00617FAA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6DF"/>
    <w:rsid w:val="00643A07"/>
    <w:rsid w:val="00645056"/>
    <w:rsid w:val="00645099"/>
    <w:rsid w:val="00645169"/>
    <w:rsid w:val="00645D07"/>
    <w:rsid w:val="00645FE9"/>
    <w:rsid w:val="00646831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1E"/>
    <w:rsid w:val="006F1D6C"/>
    <w:rsid w:val="006F2187"/>
    <w:rsid w:val="006F22F5"/>
    <w:rsid w:val="006F2B09"/>
    <w:rsid w:val="006F35F2"/>
    <w:rsid w:val="006F3A36"/>
    <w:rsid w:val="006F451B"/>
    <w:rsid w:val="006F45AF"/>
    <w:rsid w:val="006F6004"/>
    <w:rsid w:val="006F6E2B"/>
    <w:rsid w:val="006F70D6"/>
    <w:rsid w:val="006F74A6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A0C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4416"/>
    <w:rsid w:val="00744D1D"/>
    <w:rsid w:val="00745C1E"/>
    <w:rsid w:val="0074624F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7A3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694E"/>
    <w:rsid w:val="007871C0"/>
    <w:rsid w:val="007872CE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46BA"/>
    <w:rsid w:val="007A49C2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7EC"/>
    <w:rsid w:val="007E4BC3"/>
    <w:rsid w:val="007E4F3C"/>
    <w:rsid w:val="007E5A51"/>
    <w:rsid w:val="007E6652"/>
    <w:rsid w:val="007E6FBA"/>
    <w:rsid w:val="007E7086"/>
    <w:rsid w:val="007F1EF1"/>
    <w:rsid w:val="007F21D1"/>
    <w:rsid w:val="007F280B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6E3F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53C7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B02"/>
    <w:rsid w:val="008842DE"/>
    <w:rsid w:val="008844E5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7587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1B2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3D5"/>
    <w:rsid w:val="00955CFC"/>
    <w:rsid w:val="00956411"/>
    <w:rsid w:val="0095717B"/>
    <w:rsid w:val="00957216"/>
    <w:rsid w:val="00957B44"/>
    <w:rsid w:val="00957BBF"/>
    <w:rsid w:val="00960538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644"/>
    <w:rsid w:val="009C7B57"/>
    <w:rsid w:val="009C7F5D"/>
    <w:rsid w:val="009D0359"/>
    <w:rsid w:val="009D0870"/>
    <w:rsid w:val="009D0EA5"/>
    <w:rsid w:val="009D1B8D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4E46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7A6"/>
    <w:rsid w:val="00A96E6D"/>
    <w:rsid w:val="00A9713F"/>
    <w:rsid w:val="00A972D6"/>
    <w:rsid w:val="00A97C2D"/>
    <w:rsid w:val="00AA09D4"/>
    <w:rsid w:val="00AA1503"/>
    <w:rsid w:val="00AA215B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603"/>
    <w:rsid w:val="00AB7953"/>
    <w:rsid w:val="00AB7E20"/>
    <w:rsid w:val="00AC0C4C"/>
    <w:rsid w:val="00AC1BCA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C23"/>
    <w:rsid w:val="00AE1DC3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229F"/>
    <w:rsid w:val="00B02841"/>
    <w:rsid w:val="00B02B3E"/>
    <w:rsid w:val="00B03A11"/>
    <w:rsid w:val="00B03A80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6AC"/>
    <w:rsid w:val="00B129B6"/>
    <w:rsid w:val="00B12EB7"/>
    <w:rsid w:val="00B1305C"/>
    <w:rsid w:val="00B142B3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5C6"/>
    <w:rsid w:val="00B77DA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87CB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B0255"/>
    <w:rsid w:val="00BB030C"/>
    <w:rsid w:val="00BB0C4A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552"/>
    <w:rsid w:val="00C109AF"/>
    <w:rsid w:val="00C10C9D"/>
    <w:rsid w:val="00C10DC4"/>
    <w:rsid w:val="00C10E65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C1B"/>
    <w:rsid w:val="00C16C2A"/>
    <w:rsid w:val="00C16FC1"/>
    <w:rsid w:val="00C17144"/>
    <w:rsid w:val="00C172C8"/>
    <w:rsid w:val="00C17E6F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CFC"/>
    <w:rsid w:val="00D50F4B"/>
    <w:rsid w:val="00D50F9F"/>
    <w:rsid w:val="00D50FDF"/>
    <w:rsid w:val="00D51282"/>
    <w:rsid w:val="00D51623"/>
    <w:rsid w:val="00D51760"/>
    <w:rsid w:val="00D52948"/>
    <w:rsid w:val="00D54342"/>
    <w:rsid w:val="00D54680"/>
    <w:rsid w:val="00D54E29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266"/>
    <w:rsid w:val="00E64A0A"/>
    <w:rsid w:val="00E654ED"/>
    <w:rsid w:val="00E656B0"/>
    <w:rsid w:val="00E659D4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B8A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53C"/>
    <w:rsid w:val="00EB4B39"/>
    <w:rsid w:val="00EB510B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68D5"/>
    <w:rsid w:val="00ED771C"/>
    <w:rsid w:val="00ED7929"/>
    <w:rsid w:val="00EE0B8D"/>
    <w:rsid w:val="00EE17B7"/>
    <w:rsid w:val="00EE181F"/>
    <w:rsid w:val="00EE202A"/>
    <w:rsid w:val="00EE20DD"/>
    <w:rsid w:val="00EE323B"/>
    <w:rsid w:val="00EE3BD8"/>
    <w:rsid w:val="00EE463E"/>
    <w:rsid w:val="00EE48F1"/>
    <w:rsid w:val="00EE49E5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295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233"/>
    <w:rsid w:val="00F27ED1"/>
    <w:rsid w:val="00F30EE7"/>
    <w:rsid w:val="00F30F09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5F2A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26EF"/>
    <w:rsid w:val="00F93226"/>
    <w:rsid w:val="00F93F66"/>
    <w:rsid w:val="00F943CD"/>
    <w:rsid w:val="00F9483E"/>
    <w:rsid w:val="00F95019"/>
    <w:rsid w:val="00F95AF6"/>
    <w:rsid w:val="00F96868"/>
    <w:rsid w:val="00F96FB1"/>
    <w:rsid w:val="00F96FDE"/>
    <w:rsid w:val="00F9735F"/>
    <w:rsid w:val="00F9754E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2CF5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92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pedro.arce@sutel.go.cr" TargetMode="External"/><Relationship Id="rId26" Type="http://schemas.openxmlformats.org/officeDocument/2006/relationships/hyperlink" Target="http://www.msinf.ro" TargetMode="External"/><Relationship Id="rId3" Type="http://schemas.openxmlformats.org/officeDocument/2006/relationships/styles" Target="styles.xml"/><Relationship Id="rId21" Type="http://schemas.openxmlformats.org/officeDocument/2006/relationships/hyperlink" Target="mailto:Radhouan.Gabsi@tunisietelecom.tn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http://www.intt.tn" TargetMode="External"/><Relationship Id="rId33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mailto:Tutuli.Heka@telecomniue.net" TargetMode="External"/><Relationship Id="rId29" Type="http://schemas.openxmlformats.org/officeDocument/2006/relationships/header" Target="header2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contact@intt.tn" TargetMode="External"/><Relationship Id="rId32" Type="http://schemas.openxmlformats.org/officeDocument/2006/relationships/hyperlink" Target="mailto:info@polaris-as.d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h.hajkacem@ttnet.tn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Tutuli.Heka@mail.gov.n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k.azzabi@ttnet.tn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footer" Target="footer2.xm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9495-C59E-48FF-B73F-15E4FE47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17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24670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Brian</cp:lastModifiedBy>
  <cp:revision>85</cp:revision>
  <cp:lastPrinted>2013-01-25T13:02:00Z</cp:lastPrinted>
  <dcterms:created xsi:type="dcterms:W3CDTF">2012-11-12T15:26:00Z</dcterms:created>
  <dcterms:modified xsi:type="dcterms:W3CDTF">2013-02-14T11:37:00Z</dcterms:modified>
</cp:coreProperties>
</file>