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C" w:rsidRPr="00507D30" w:rsidRDefault="002F3128">
      <w:pPr>
        <w:rPr>
          <w:lang w:val="fr-FR"/>
        </w:rPr>
      </w:pPr>
      <w:r>
        <w:rPr>
          <w:lang w:val="fr-FR"/>
        </w:rPr>
        <w:t xml:space="preserve">  </w:t>
      </w: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33187B"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 xml:space="preserve">Bulletin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d'exploitation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45160D">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83EE7">
              <w:rPr>
                <w:rStyle w:val="Foot"/>
                <w:rFonts w:ascii="Arial" w:hAnsi="Arial" w:cs="Arial"/>
                <w:b/>
                <w:bCs/>
                <w:color w:val="FFFFFF"/>
                <w:sz w:val="28"/>
                <w:szCs w:val="28"/>
                <w:lang w:val="fr-FR"/>
              </w:rPr>
              <w:t>100</w:t>
            </w:r>
            <w:r w:rsidR="0045160D">
              <w:rPr>
                <w:rStyle w:val="Foot"/>
                <w:rFonts w:ascii="Arial" w:hAnsi="Arial" w:cs="Arial"/>
                <w:b/>
                <w:bCs/>
                <w:color w:val="FFFFFF"/>
                <w:sz w:val="28"/>
                <w:szCs w:val="28"/>
                <w:lang w:val="fr-FR"/>
              </w:rPr>
              <w:t>5</w:t>
            </w:r>
          </w:p>
        </w:tc>
        <w:tc>
          <w:tcPr>
            <w:tcW w:w="1477" w:type="dxa"/>
            <w:tcBorders>
              <w:top w:val="nil"/>
              <w:bottom w:val="nil"/>
            </w:tcBorders>
            <w:shd w:val="clear" w:color="auto" w:fill="A6A6A6"/>
            <w:vAlign w:val="center"/>
          </w:tcPr>
          <w:p w:rsidR="008149B6" w:rsidRPr="004E21DC" w:rsidRDefault="00F81773" w:rsidP="00960E8E">
            <w:pPr>
              <w:framePr w:hSpace="181" w:wrap="around" w:vAnchor="text" w:hAnchor="margin" w:xAlign="center" w:y="1"/>
              <w:jc w:val="left"/>
              <w:rPr>
                <w:rFonts w:ascii="Arial" w:hAnsi="Arial" w:cs="Arial"/>
                <w:color w:val="FFFFFF"/>
                <w:lang w:val="fr-FR"/>
              </w:rPr>
            </w:pPr>
            <w:r w:rsidRPr="004E21DC">
              <w:rPr>
                <w:color w:val="FFFFFF"/>
                <w:lang w:val="fr-FR"/>
              </w:rPr>
              <w:t>1</w:t>
            </w:r>
            <w:r w:rsidR="00DE378E">
              <w:rPr>
                <w:color w:val="FFFFFF"/>
                <w:lang w:val="fr-FR"/>
              </w:rPr>
              <w:t xml:space="preserve"> </w:t>
            </w:r>
            <w:r w:rsidR="00125E36">
              <w:rPr>
                <w:color w:val="FFFFFF"/>
                <w:lang w:val="fr-FR"/>
              </w:rPr>
              <w:t>V</w:t>
            </w:r>
            <w:r w:rsidR="00960E8E">
              <w:rPr>
                <w:color w:val="FFFFFF"/>
                <w:lang w:val="fr-FR"/>
              </w:rPr>
              <w:t>I</w:t>
            </w:r>
            <w:r w:rsidRPr="004E21DC">
              <w:rPr>
                <w:color w:val="FFFFFF"/>
                <w:lang w:val="fr-FR"/>
              </w:rPr>
              <w:t xml:space="preserve"> </w:t>
            </w:r>
            <w:r w:rsidR="008149B6" w:rsidRPr="004E21DC">
              <w:rPr>
                <w:color w:val="FFFFFF"/>
                <w:lang w:val="fr-FR"/>
              </w:rPr>
              <w:t>20</w:t>
            </w:r>
            <w:r w:rsidR="00923508" w:rsidRPr="004E21DC">
              <w:rPr>
                <w:color w:val="FFFFFF"/>
                <w:lang w:val="fr-FR"/>
              </w:rPr>
              <w:t>1</w:t>
            </w:r>
            <w:r w:rsidR="00547291">
              <w:rPr>
                <w:color w:val="FFFFFF"/>
                <w:lang w:val="fr-FR"/>
              </w:rPr>
              <w:t>2</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A346D7">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960E8E">
              <w:rPr>
                <w:color w:val="FFFFFF"/>
                <w:lang w:val="fr-FR"/>
              </w:rPr>
              <w:t>1</w:t>
            </w:r>
            <w:r w:rsidR="00A346D7">
              <w:rPr>
                <w:color w:val="FFFFFF"/>
                <w:lang w:val="fr-FR"/>
              </w:rPr>
              <w:t>8</w:t>
            </w:r>
            <w:r w:rsidR="009A2B99">
              <w:rPr>
                <w:color w:val="FFFFFF"/>
                <w:lang w:val="fr-FR"/>
              </w:rPr>
              <w:t xml:space="preserve"> </w:t>
            </w:r>
            <w:r w:rsidR="003E43B6">
              <w:rPr>
                <w:color w:val="FFFFFF"/>
                <w:lang w:val="fr-FR"/>
              </w:rPr>
              <w:t>mai</w:t>
            </w:r>
            <w:r w:rsidR="002674F1">
              <w:rPr>
                <w:color w:val="FFFFFF"/>
                <w:lang w:val="fr-FR"/>
              </w:rPr>
              <w:t xml:space="preserve"> 201</w:t>
            </w:r>
            <w:r w:rsidR="00756C09">
              <w:rPr>
                <w:color w:val="FFFFFF"/>
                <w:lang w:val="fr-FR"/>
              </w:rPr>
              <w:t>2</w:t>
            </w:r>
            <w:r w:rsidRPr="004E21DC">
              <w:rPr>
                <w:color w:val="FFFFFF"/>
                <w:lang w:val="fr-FR"/>
              </w:rPr>
              <w:t>)</w:t>
            </w:r>
            <w:r w:rsidR="00F81773" w:rsidRPr="004E21DC">
              <w:rPr>
                <w:color w:val="FFFFFF"/>
                <w:lang w:val="fr-FR"/>
              </w:rPr>
              <w:tab/>
            </w:r>
          </w:p>
        </w:tc>
      </w:tr>
      <w:tr w:rsidR="008149B6" w:rsidRPr="0033187B"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bookmarkStart w:id="20" w:name="_Toc311050046"/>
            <w:bookmarkStart w:id="21" w:name="_Toc313963484"/>
            <w:bookmarkStart w:id="22" w:name="_Toc316476115"/>
            <w:bookmarkStart w:id="23" w:name="_Toc318825296"/>
            <w:bookmarkStart w:id="24" w:name="_Toc320521816"/>
            <w:bookmarkStart w:id="25" w:name="_Toc321316328"/>
            <w:bookmarkStart w:id="26" w:name="_Toc323027515"/>
            <w:bookmarkStart w:id="27" w:name="_Toc323905020"/>
            <w:bookmarkStart w:id="28" w:name="_Toc325626426"/>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29" w:name="_Toc280291886"/>
            <w:bookmarkStart w:id="30" w:name="_Toc295307437"/>
            <w:bookmarkStart w:id="31" w:name="_Toc296609647"/>
            <w:bookmarkStart w:id="32" w:name="_Toc308428444"/>
            <w:bookmarkStart w:id="33" w:name="_Toc320521817"/>
            <w:bookmarkStart w:id="34" w:name="_Toc321316329"/>
            <w:bookmarkStart w:id="35" w:name="_Toc323905021"/>
            <w:bookmarkStart w:id="36"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bookmarkEnd w:id="29"/>
              <w:bookmarkEnd w:id="30"/>
              <w:bookmarkEnd w:id="31"/>
              <w:bookmarkEnd w:id="32"/>
              <w:bookmarkEnd w:id="33"/>
              <w:bookmarkEnd w:id="34"/>
              <w:bookmarkEnd w:id="35"/>
            </w:hyperlink>
            <w:bookmarkEnd w:id="36"/>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37" w:name="_Toc280291887"/>
            <w:bookmarkStart w:id="38" w:name="_Toc295307438"/>
            <w:bookmarkStart w:id="39" w:name="_Toc296609648"/>
            <w:bookmarkStart w:id="40" w:name="_Toc308428445"/>
            <w:bookmarkStart w:id="41" w:name="_Toc320521818"/>
            <w:bookmarkStart w:id="42" w:name="_Toc321316330"/>
            <w:bookmarkStart w:id="43" w:name="_Toc323905022"/>
            <w:bookmarkStart w:id="44"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bookmarkEnd w:id="37"/>
              <w:bookmarkEnd w:id="38"/>
              <w:bookmarkEnd w:id="39"/>
              <w:bookmarkEnd w:id="40"/>
              <w:bookmarkEnd w:id="41"/>
              <w:bookmarkEnd w:id="42"/>
              <w:bookmarkEnd w:id="43"/>
            </w:hyperlink>
            <w:bookmarkEnd w:id="44"/>
          </w:p>
        </w:tc>
      </w:tr>
    </w:tbl>
    <w:p w:rsidR="008149B6" w:rsidRPr="007F41C3" w:rsidRDefault="008149B6">
      <w:pPr>
        <w:rPr>
          <w:lang w:val="fr-FR"/>
        </w:rPr>
      </w:pPr>
    </w:p>
    <w:p w:rsidR="008149B6" w:rsidRPr="007F41C3" w:rsidRDefault="008149B6">
      <w:pPr>
        <w:rPr>
          <w:lang w:val="fr-FR"/>
        </w:rPr>
        <w:sectPr w:rsidR="008149B6" w:rsidRPr="007F41C3" w:rsidSect="002871D0">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45" w:name="_Toc253407911"/>
      <w:bookmarkStart w:id="46" w:name="_Toc255827797"/>
      <w:bookmarkStart w:id="47" w:name="_Toc265053943"/>
      <w:bookmarkStart w:id="48" w:name="_Toc266116909"/>
      <w:bookmarkStart w:id="49" w:name="_Toc271633942"/>
      <w:bookmarkStart w:id="50" w:name="_Toc274142255"/>
      <w:bookmarkStart w:id="51" w:name="_Toc276716376"/>
      <w:bookmarkStart w:id="52" w:name="_Toc279667585"/>
      <w:bookmarkStart w:id="53" w:name="_Toc280291888"/>
      <w:bookmarkStart w:id="54" w:name="_Toc282525359"/>
      <w:bookmarkStart w:id="55" w:name="_Toc283734828"/>
      <w:bookmarkStart w:id="56" w:name="_Toc286068857"/>
      <w:bookmarkStart w:id="57" w:name="_Toc288659469"/>
      <w:bookmarkStart w:id="58" w:name="_Toc291004522"/>
      <w:bookmarkStart w:id="59" w:name="_Toc292700025"/>
      <w:bookmarkStart w:id="60" w:name="_Toc295307375"/>
      <w:bookmarkStart w:id="61" w:name="_Toc295307439"/>
      <w:bookmarkStart w:id="62" w:name="_Toc296609649"/>
      <w:bookmarkStart w:id="63" w:name="_Toc297803831"/>
      <w:bookmarkStart w:id="64" w:name="_Toc301943864"/>
      <w:bookmarkStart w:id="65" w:name="_Toc303343150"/>
      <w:bookmarkStart w:id="66" w:name="_Toc304886911"/>
      <w:bookmarkStart w:id="67" w:name="_Toc308428446"/>
      <w:bookmarkStart w:id="68" w:name="_Toc311050047"/>
      <w:bookmarkStart w:id="69" w:name="_Toc313963485"/>
      <w:bookmarkStart w:id="70" w:name="_Toc316476116"/>
      <w:bookmarkStart w:id="71" w:name="_Toc318825297"/>
      <w:bookmarkStart w:id="72" w:name="_Toc320521819"/>
      <w:bookmarkStart w:id="73" w:name="_Toc321316331"/>
      <w:bookmarkStart w:id="74" w:name="_Toc323027516"/>
      <w:bookmarkStart w:id="75" w:name="_Toc323905023"/>
      <w:bookmarkStart w:id="76" w:name="_Toc325626427"/>
      <w:r w:rsidRPr="00422BBB">
        <w:rPr>
          <w:lang w:val="fr-FR"/>
        </w:rPr>
        <w:lastRenderedPageBreak/>
        <w:t>Table</w:t>
      </w:r>
      <w:r w:rsidR="00813105">
        <w:rPr>
          <w:lang w:val="fr-FR"/>
        </w:rPr>
        <w:t xml:space="preserve"> </w:t>
      </w:r>
      <w:r w:rsidRPr="00422BBB">
        <w:rPr>
          <w:lang w:val="fr-FR"/>
        </w:rPr>
        <w:t>des</w:t>
      </w:r>
      <w:r w:rsidR="000A64DE">
        <w:rPr>
          <w:lang w:val="fr-FR"/>
        </w:rPr>
        <w:t xml:space="preserve"> </w:t>
      </w:r>
      <w:r w:rsidRPr="00422BBB">
        <w:rPr>
          <w:lang w:val="fr-FR"/>
        </w:rPr>
        <w:t>matières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410231" w:rsidRPr="00943991" w:rsidRDefault="00410231" w:rsidP="00410231">
      <w:pPr>
        <w:pStyle w:val="TOC0"/>
        <w:rPr>
          <w:i/>
        </w:rPr>
      </w:pPr>
      <w:r w:rsidRPr="00943991">
        <w:rPr>
          <w:i/>
        </w:rPr>
        <w:t>Page</w:t>
      </w:r>
    </w:p>
    <w:p w:rsidR="00FF51A8" w:rsidRPr="00FF51A8" w:rsidRDefault="00FF51A8">
      <w:pPr>
        <w:pStyle w:val="TOC1"/>
        <w:rPr>
          <w:rFonts w:eastAsiaTheme="minorEastAsia"/>
        </w:rPr>
      </w:pPr>
      <w:r w:rsidRPr="00FF51A8">
        <w:rPr>
          <w:b/>
        </w:rPr>
        <w:t>Information Générale</w:t>
      </w:r>
    </w:p>
    <w:p w:rsidR="00FF51A8" w:rsidRPr="00FF51A8" w:rsidRDefault="00FF51A8" w:rsidP="005C482D">
      <w:pPr>
        <w:pStyle w:val="TOC1"/>
        <w:rPr>
          <w:rFonts w:eastAsiaTheme="minorEastAsia"/>
        </w:rPr>
      </w:pPr>
      <w:r w:rsidRPr="00FF51A8">
        <w:t>Listes</w:t>
      </w:r>
      <w:r w:rsidR="0091640B">
        <w:t xml:space="preserve"> </w:t>
      </w:r>
      <w:r w:rsidRPr="00FF51A8">
        <w:t>annexées au</w:t>
      </w:r>
      <w:r w:rsidR="006064C3">
        <w:t xml:space="preserve"> </w:t>
      </w:r>
      <w:r w:rsidRPr="00FF51A8">
        <w:t>Bulletin d'exploitation</w:t>
      </w:r>
      <w:r w:rsidR="00E00651">
        <w:t xml:space="preserve"> </w:t>
      </w:r>
      <w:r w:rsidRPr="00FF51A8">
        <w:t>de l'UIT</w:t>
      </w:r>
      <w:r w:rsidR="00C54B4F">
        <w:t>:</w:t>
      </w:r>
      <w:r w:rsidR="00C54B4F" w:rsidRPr="00C54B4F">
        <w:t xml:space="preserve"> </w:t>
      </w:r>
      <w:r w:rsidR="00C54B4F" w:rsidRPr="00C54B4F">
        <w:rPr>
          <w:i/>
        </w:rPr>
        <w:t>Note du TSB</w:t>
      </w:r>
      <w:r w:rsidRPr="00FF51A8">
        <w:rPr>
          <w:webHidden/>
        </w:rPr>
        <w:tab/>
      </w:r>
      <w:r w:rsidR="00C54B4F">
        <w:rPr>
          <w:webHidden/>
        </w:rPr>
        <w:tab/>
      </w:r>
      <w:r w:rsidRPr="00FF51A8">
        <w:rPr>
          <w:webHidden/>
        </w:rPr>
        <w:t>3</w:t>
      </w:r>
    </w:p>
    <w:p w:rsidR="00FF51A8" w:rsidRDefault="00FF51A8" w:rsidP="00C54B4F">
      <w:pPr>
        <w:pStyle w:val="TOC1"/>
        <w:rPr>
          <w:webHidden/>
        </w:rPr>
      </w:pPr>
      <w:r w:rsidRPr="00FF51A8">
        <w:t>Approbation de Recommandations UIT-T</w:t>
      </w:r>
      <w:r w:rsidRPr="00FF51A8">
        <w:rPr>
          <w:webHidden/>
        </w:rPr>
        <w:tab/>
      </w:r>
      <w:r w:rsidR="00C54B4F">
        <w:rPr>
          <w:webHidden/>
        </w:rPr>
        <w:tab/>
      </w:r>
      <w:r w:rsidRPr="00FF51A8">
        <w:rPr>
          <w:webHidden/>
        </w:rPr>
        <w:t>4</w:t>
      </w:r>
    </w:p>
    <w:p w:rsidR="008E12CB" w:rsidRPr="008E12CB" w:rsidRDefault="008E12CB" w:rsidP="008E12CB">
      <w:pPr>
        <w:pStyle w:val="TOC1"/>
        <w:rPr>
          <w:rFonts w:eastAsiaTheme="minorEastAsia"/>
        </w:rPr>
      </w:pPr>
      <w:r w:rsidRPr="008E12CB">
        <w:t>Notification de cas d’utilisation potentiellement abusive de ressources de numérotage (Selon la Recommandation UIT-T E.156 (05/2006))</w:t>
      </w:r>
      <w:r>
        <w:t>:</w:t>
      </w:r>
      <w:r w:rsidRPr="008E12CB">
        <w:rPr>
          <w:i/>
        </w:rPr>
        <w:t xml:space="preserve"> </w:t>
      </w:r>
      <w:r w:rsidRPr="00C54B4F">
        <w:rPr>
          <w:i/>
        </w:rPr>
        <w:t>Note du TSB</w:t>
      </w:r>
      <w:r w:rsidRPr="008E12CB">
        <w:rPr>
          <w:webHidden/>
        </w:rPr>
        <w:tab/>
      </w:r>
      <w:r>
        <w:rPr>
          <w:webHidden/>
        </w:rPr>
        <w:tab/>
        <w:t>4</w:t>
      </w:r>
    </w:p>
    <w:p w:rsidR="008E12CB" w:rsidRDefault="008E12CB" w:rsidP="008E12CB">
      <w:pPr>
        <w:pStyle w:val="TOC1"/>
      </w:pPr>
      <w:r w:rsidRPr="008E12CB">
        <w:t>Attribution de codes de zone/réseau sémaphore (SANC)</w:t>
      </w:r>
      <w:r>
        <w:t xml:space="preserve"> </w:t>
      </w:r>
      <w:r w:rsidRPr="008E12CB">
        <w:t>(Recommandation UIT-T Q.708 (03/99))</w:t>
      </w:r>
      <w:r>
        <w:t>:</w:t>
      </w:r>
      <w:r>
        <w:br/>
      </w:r>
      <w:r w:rsidRPr="008E12CB">
        <w:rPr>
          <w:rFonts w:eastAsia="SimSun"/>
          <w:i/>
          <w:lang w:eastAsia="zh-CN"/>
        </w:rPr>
        <w:t>Bangladesh et Lituanie</w:t>
      </w:r>
      <w:r w:rsidRPr="008E12CB">
        <w:rPr>
          <w:rFonts w:eastAsia="SimSun"/>
          <w:lang w:eastAsia="zh-CN"/>
        </w:rPr>
        <w:tab/>
      </w:r>
      <w:r w:rsidRPr="008E12CB">
        <w:rPr>
          <w:rFonts w:eastAsia="SimSun"/>
          <w:lang w:eastAsia="zh-CN"/>
        </w:rPr>
        <w:tab/>
      </w:r>
      <w:r>
        <w:rPr>
          <w:rFonts w:eastAsia="SimSun"/>
          <w:lang w:eastAsia="zh-CN"/>
        </w:rPr>
        <w:t>5</w:t>
      </w:r>
    </w:p>
    <w:p w:rsidR="008E12CB" w:rsidRPr="008E12CB" w:rsidRDefault="008E12CB" w:rsidP="008E12CB">
      <w:pPr>
        <w:pStyle w:val="TOC1"/>
        <w:rPr>
          <w:rFonts w:eastAsiaTheme="minorEastAsia"/>
        </w:rPr>
      </w:pPr>
      <w:r w:rsidRPr="008E12CB">
        <w:t>Service téléphonique</w:t>
      </w:r>
      <w:r>
        <w:t>:</w:t>
      </w:r>
    </w:p>
    <w:p w:rsidR="008E12CB" w:rsidRPr="008E12CB" w:rsidRDefault="008E12CB" w:rsidP="004466DB">
      <w:pPr>
        <w:pStyle w:val="TOC2"/>
        <w:rPr>
          <w:rFonts w:eastAsiaTheme="minorEastAsia"/>
        </w:rPr>
      </w:pPr>
      <w:r w:rsidRPr="008E12CB">
        <w:rPr>
          <w:i/>
        </w:rPr>
        <w:t xml:space="preserve">Ascension </w:t>
      </w:r>
      <w:r>
        <w:rPr>
          <w:i/>
        </w:rPr>
        <w:t>(</w:t>
      </w:r>
      <w:r w:rsidRPr="008E12CB">
        <w:rPr>
          <w:i/>
          <w:lang w:val="fr-FR"/>
        </w:rPr>
        <w:t>C</w:t>
      </w:r>
      <w:r w:rsidRPr="008E12CB">
        <w:rPr>
          <w:i/>
        </w:rPr>
        <w:t>able and Wireless plc, Georgetown)</w:t>
      </w:r>
      <w:r w:rsidRPr="008E12CB">
        <w:rPr>
          <w:webHidden/>
        </w:rPr>
        <w:tab/>
      </w:r>
      <w:r>
        <w:rPr>
          <w:webHidden/>
        </w:rPr>
        <w:tab/>
      </w:r>
      <w:r w:rsidR="004466DB">
        <w:rPr>
          <w:webHidden/>
        </w:rPr>
        <w:t>5</w:t>
      </w:r>
    </w:p>
    <w:p w:rsidR="008E12CB" w:rsidRPr="008E12CB" w:rsidRDefault="008E12CB" w:rsidP="004466DB">
      <w:pPr>
        <w:pStyle w:val="TOC2"/>
      </w:pPr>
      <w:r w:rsidRPr="008E12CB">
        <w:rPr>
          <w:i/>
        </w:rPr>
        <w:t>Burkina Faso (Autorité de Régulation des Communications Electroniques et des Postes (ARCEP),</w:t>
      </w:r>
      <w:r w:rsidR="00065142">
        <w:rPr>
          <w:i/>
        </w:rPr>
        <w:t xml:space="preserve"> </w:t>
      </w:r>
      <w:r w:rsidRPr="008E12CB">
        <w:rPr>
          <w:i/>
        </w:rPr>
        <w:t>Ouagadougou)</w:t>
      </w:r>
      <w:r w:rsidRPr="008E12CB">
        <w:rPr>
          <w:webHidden/>
        </w:rPr>
        <w:tab/>
      </w:r>
      <w:r>
        <w:rPr>
          <w:webHidden/>
        </w:rPr>
        <w:tab/>
      </w:r>
      <w:r w:rsidR="004466DB">
        <w:rPr>
          <w:webHidden/>
        </w:rPr>
        <w:t>6</w:t>
      </w:r>
    </w:p>
    <w:p w:rsidR="008E12CB" w:rsidRPr="008E12CB" w:rsidRDefault="008E12CB" w:rsidP="004466DB">
      <w:pPr>
        <w:pStyle w:val="TOC2"/>
      </w:pPr>
      <w:r w:rsidRPr="008E12CB">
        <w:rPr>
          <w:i/>
        </w:rPr>
        <w:t>Rép. Tchèque (Czech Telecommunication Office, Prague)</w:t>
      </w:r>
      <w:r w:rsidRPr="008E12CB">
        <w:rPr>
          <w:webHidden/>
        </w:rPr>
        <w:tab/>
      </w:r>
      <w:r>
        <w:rPr>
          <w:webHidden/>
        </w:rPr>
        <w:tab/>
      </w:r>
      <w:r w:rsidR="004466DB">
        <w:rPr>
          <w:webHidden/>
        </w:rPr>
        <w:t>7</w:t>
      </w:r>
    </w:p>
    <w:p w:rsidR="008E12CB" w:rsidRPr="008E12CB" w:rsidRDefault="008E12CB" w:rsidP="004466DB">
      <w:pPr>
        <w:pStyle w:val="TOC2"/>
      </w:pPr>
      <w:r w:rsidRPr="008E12CB">
        <w:rPr>
          <w:i/>
        </w:rPr>
        <w:t>Danemark (Danish Business Authority, Copenhagen)</w:t>
      </w:r>
      <w:r w:rsidRPr="008E12CB">
        <w:rPr>
          <w:webHidden/>
        </w:rPr>
        <w:tab/>
      </w:r>
      <w:r>
        <w:rPr>
          <w:webHidden/>
        </w:rPr>
        <w:tab/>
      </w:r>
      <w:r w:rsidRPr="008E12CB">
        <w:rPr>
          <w:webHidden/>
        </w:rPr>
        <w:t>1</w:t>
      </w:r>
      <w:r w:rsidR="004466DB">
        <w:rPr>
          <w:webHidden/>
        </w:rPr>
        <w:t>0</w:t>
      </w:r>
    </w:p>
    <w:p w:rsidR="008E12CB" w:rsidRPr="008E12CB" w:rsidRDefault="008E12CB" w:rsidP="004466DB">
      <w:pPr>
        <w:pStyle w:val="TOC2"/>
      </w:pPr>
      <w:r w:rsidRPr="008E12CB">
        <w:rPr>
          <w:i/>
        </w:rPr>
        <w:t>Koweït (Ministry of Communications (MOC), Safat)</w:t>
      </w:r>
      <w:r w:rsidRPr="008E12CB">
        <w:rPr>
          <w:webHidden/>
        </w:rPr>
        <w:tab/>
      </w:r>
      <w:r>
        <w:rPr>
          <w:webHidden/>
        </w:rPr>
        <w:tab/>
      </w:r>
      <w:r w:rsidRPr="008E12CB">
        <w:rPr>
          <w:webHidden/>
        </w:rPr>
        <w:t>1</w:t>
      </w:r>
      <w:r w:rsidR="004466DB">
        <w:rPr>
          <w:webHidden/>
        </w:rPr>
        <w:t>1</w:t>
      </w:r>
    </w:p>
    <w:p w:rsidR="008E12CB" w:rsidRPr="008E12CB" w:rsidRDefault="008E12CB" w:rsidP="004466DB">
      <w:pPr>
        <w:pStyle w:val="TOC2"/>
      </w:pPr>
      <w:r w:rsidRPr="008E12CB">
        <w:rPr>
          <w:i/>
        </w:rPr>
        <w:t>L'ex-République yougoslave de Macédoine (Agency for Electronic Communications (AEC), Skopje</w:t>
      </w:r>
      <w:r w:rsidRPr="008E12CB">
        <w:rPr>
          <w:i/>
          <w:webHidden/>
        </w:rPr>
        <w:t>)</w:t>
      </w:r>
      <w:r w:rsidRPr="008E12CB">
        <w:rPr>
          <w:webHidden/>
        </w:rPr>
        <w:tab/>
      </w:r>
      <w:r>
        <w:rPr>
          <w:webHidden/>
        </w:rPr>
        <w:tab/>
      </w:r>
      <w:r w:rsidRPr="008E12CB">
        <w:rPr>
          <w:webHidden/>
        </w:rPr>
        <w:t>1</w:t>
      </w:r>
      <w:r w:rsidR="004466DB">
        <w:rPr>
          <w:webHidden/>
        </w:rPr>
        <w:t>4</w:t>
      </w:r>
    </w:p>
    <w:p w:rsidR="008E12CB" w:rsidRPr="008E12CB" w:rsidRDefault="008E12CB" w:rsidP="004466DB">
      <w:pPr>
        <w:pStyle w:val="TOC2"/>
      </w:pPr>
      <w:r w:rsidRPr="008E12CB">
        <w:rPr>
          <w:i/>
        </w:rPr>
        <w:t>Mold</w:t>
      </w:r>
      <w:r w:rsidR="00A346D7">
        <w:rPr>
          <w:i/>
        </w:rPr>
        <w:t>ova</w:t>
      </w:r>
      <w:r w:rsidRPr="008E12CB">
        <w:rPr>
          <w:i/>
        </w:rPr>
        <w:t xml:space="preserve"> (National Regulatory Agency for Electronic Communications and Information Technology,</w:t>
      </w:r>
      <w:r w:rsidR="00AB65A8">
        <w:rPr>
          <w:i/>
        </w:rPr>
        <w:br/>
      </w:r>
      <w:r w:rsidRPr="008E12CB">
        <w:rPr>
          <w:i/>
        </w:rPr>
        <w:t>Chisinau</w:t>
      </w:r>
      <w:r>
        <w:rPr>
          <w:i/>
        </w:rPr>
        <w:t>)</w:t>
      </w:r>
      <w:r w:rsidRPr="008E12CB">
        <w:rPr>
          <w:webHidden/>
        </w:rPr>
        <w:tab/>
      </w:r>
      <w:r>
        <w:rPr>
          <w:webHidden/>
        </w:rPr>
        <w:tab/>
      </w:r>
      <w:r w:rsidRPr="008E12CB">
        <w:rPr>
          <w:webHidden/>
        </w:rPr>
        <w:t>1</w:t>
      </w:r>
      <w:r w:rsidR="004466DB">
        <w:rPr>
          <w:webHidden/>
        </w:rPr>
        <w:t>4</w:t>
      </w:r>
    </w:p>
    <w:p w:rsidR="008E12CB" w:rsidRPr="008E12CB" w:rsidRDefault="008E12CB" w:rsidP="004466DB">
      <w:pPr>
        <w:pStyle w:val="TOC2"/>
      </w:pPr>
      <w:r w:rsidRPr="008E12CB">
        <w:rPr>
          <w:i/>
        </w:rPr>
        <w:t>Soudan du Sud (Ministry of Telecommunications and Postal Services, Juba)</w:t>
      </w:r>
      <w:r w:rsidRPr="008E12CB">
        <w:rPr>
          <w:webHidden/>
        </w:rPr>
        <w:tab/>
      </w:r>
      <w:r>
        <w:rPr>
          <w:webHidden/>
        </w:rPr>
        <w:tab/>
      </w:r>
      <w:r w:rsidRPr="008E12CB">
        <w:rPr>
          <w:webHidden/>
        </w:rPr>
        <w:t>1</w:t>
      </w:r>
      <w:r w:rsidR="004466DB">
        <w:rPr>
          <w:webHidden/>
        </w:rPr>
        <w:t>6</w:t>
      </w:r>
    </w:p>
    <w:p w:rsidR="008E12CB" w:rsidRPr="008E12CB" w:rsidRDefault="008E12CB" w:rsidP="004466DB">
      <w:pPr>
        <w:pStyle w:val="TOC1"/>
        <w:rPr>
          <w:rFonts w:eastAsiaTheme="minorEastAsia"/>
        </w:rPr>
      </w:pPr>
      <w:r w:rsidRPr="008E12CB">
        <w:t>Changements dans les Administrations/ER et autres entités ou Organisations</w:t>
      </w:r>
      <w:r w:rsidRPr="008E12CB">
        <w:rPr>
          <w:webHidden/>
        </w:rPr>
        <w:tab/>
      </w:r>
      <w:r>
        <w:rPr>
          <w:webHidden/>
        </w:rPr>
        <w:tab/>
      </w:r>
      <w:r w:rsidRPr="008E12CB">
        <w:rPr>
          <w:webHidden/>
        </w:rPr>
        <w:t>1</w:t>
      </w:r>
      <w:r w:rsidR="004466DB">
        <w:rPr>
          <w:webHidden/>
        </w:rPr>
        <w:t>8</w:t>
      </w:r>
    </w:p>
    <w:p w:rsidR="008E12CB" w:rsidRPr="008E12CB" w:rsidRDefault="008E12CB" w:rsidP="004466DB">
      <w:pPr>
        <w:pStyle w:val="TOC2"/>
        <w:rPr>
          <w:rFonts w:eastAsiaTheme="minorEastAsia"/>
        </w:rPr>
      </w:pPr>
      <w:r w:rsidRPr="008E12CB">
        <w:rPr>
          <w:i/>
        </w:rPr>
        <w:t>Tchad (</w:t>
      </w:r>
      <w:r w:rsidRPr="008E12CB">
        <w:rPr>
          <w:i/>
          <w:lang w:val="fr-FR"/>
        </w:rPr>
        <w:t>Société des Télécommunications du Tchad (SOTEL TCHAD), N’djamena): Changements de</w:t>
      </w:r>
      <w:r>
        <w:rPr>
          <w:i/>
          <w:lang w:val="fr-FR"/>
        </w:rPr>
        <w:br/>
      </w:r>
      <w:r w:rsidRPr="00065142">
        <w:rPr>
          <w:i/>
        </w:rPr>
        <w:t>numéros</w:t>
      </w:r>
      <w:r w:rsidRPr="008E12CB">
        <w:rPr>
          <w:i/>
          <w:lang w:val="fr-FR"/>
        </w:rPr>
        <w:t xml:space="preserve"> de  téléphone de télécopie, et d’adresse électronique</w:t>
      </w:r>
      <w:r w:rsidRPr="008E12CB">
        <w:rPr>
          <w:webHidden/>
        </w:rPr>
        <w:tab/>
      </w:r>
      <w:r w:rsidR="00065142">
        <w:rPr>
          <w:webHidden/>
        </w:rPr>
        <w:tab/>
      </w:r>
      <w:r w:rsidRPr="008E12CB">
        <w:rPr>
          <w:webHidden/>
        </w:rPr>
        <w:t>1</w:t>
      </w:r>
      <w:r w:rsidR="004466DB">
        <w:rPr>
          <w:webHidden/>
        </w:rPr>
        <w:t>8</w:t>
      </w:r>
    </w:p>
    <w:p w:rsidR="008E12CB" w:rsidRPr="00065142" w:rsidRDefault="008E12CB" w:rsidP="004466DB">
      <w:pPr>
        <w:pStyle w:val="TOC2"/>
        <w:rPr>
          <w:i/>
        </w:rPr>
      </w:pPr>
      <w:r w:rsidRPr="00065142">
        <w:rPr>
          <w:i/>
        </w:rPr>
        <w:t>Colombie</w:t>
      </w:r>
      <w:r w:rsidR="00065142">
        <w:rPr>
          <w:i/>
        </w:rPr>
        <w:t xml:space="preserve"> (</w:t>
      </w:r>
      <w:r w:rsidR="00065142" w:rsidRPr="00065142">
        <w:rPr>
          <w:i/>
        </w:rPr>
        <w:t>Empresa de Telecomunicaciones de Bogotá S.A. ESP, Bogota</w:t>
      </w:r>
      <w:r w:rsidR="00065142">
        <w:rPr>
          <w:i/>
        </w:rPr>
        <w:t>):</w:t>
      </w:r>
      <w:r w:rsidR="00065142" w:rsidRPr="00065142">
        <w:rPr>
          <w:i/>
        </w:rPr>
        <w:t xml:space="preserve"> Changement de numéros</w:t>
      </w:r>
      <w:r w:rsidR="00065142">
        <w:rPr>
          <w:i/>
        </w:rPr>
        <w:br/>
      </w:r>
      <w:r w:rsidR="00065142" w:rsidRPr="00065142">
        <w:rPr>
          <w:i/>
        </w:rPr>
        <w:t>de téléphone</w:t>
      </w:r>
      <w:r w:rsidRPr="00065142">
        <w:rPr>
          <w:i/>
          <w:webHidden/>
        </w:rPr>
        <w:tab/>
      </w:r>
      <w:r w:rsidR="00065142">
        <w:rPr>
          <w:i/>
          <w:webHidden/>
        </w:rPr>
        <w:tab/>
      </w:r>
      <w:r w:rsidRPr="00065142">
        <w:rPr>
          <w:webHidden/>
        </w:rPr>
        <w:t>1</w:t>
      </w:r>
      <w:r w:rsidR="004466DB">
        <w:rPr>
          <w:webHidden/>
        </w:rPr>
        <w:t>8</w:t>
      </w:r>
    </w:p>
    <w:p w:rsidR="008E12CB" w:rsidRPr="00065142" w:rsidRDefault="008E12CB" w:rsidP="004466DB">
      <w:pPr>
        <w:pStyle w:val="TOC2"/>
        <w:rPr>
          <w:i/>
        </w:rPr>
      </w:pPr>
      <w:r w:rsidRPr="00065142">
        <w:rPr>
          <w:i/>
        </w:rPr>
        <w:t>Italie</w:t>
      </w:r>
      <w:r w:rsidR="00065142">
        <w:rPr>
          <w:i/>
        </w:rPr>
        <w:t xml:space="preserve"> (</w:t>
      </w:r>
      <w:r w:rsidR="00065142" w:rsidRPr="00065142">
        <w:rPr>
          <w:i/>
        </w:rPr>
        <w:t>Ministry of Infrastructure &amp; Transport, Roma</w:t>
      </w:r>
      <w:r w:rsidR="00065142">
        <w:rPr>
          <w:i/>
        </w:rPr>
        <w:t>):</w:t>
      </w:r>
      <w:r w:rsidR="00065142" w:rsidRPr="00065142">
        <w:rPr>
          <w:i/>
        </w:rPr>
        <w:t xml:space="preserve"> Changement de nom</w:t>
      </w:r>
      <w:r w:rsidRPr="00065142">
        <w:rPr>
          <w:i/>
          <w:webHidden/>
        </w:rPr>
        <w:tab/>
      </w:r>
      <w:r w:rsidR="00065142">
        <w:rPr>
          <w:i/>
          <w:webHidden/>
        </w:rPr>
        <w:tab/>
      </w:r>
      <w:r w:rsidR="004466DB">
        <w:rPr>
          <w:webHidden/>
        </w:rPr>
        <w:t>19</w:t>
      </w:r>
    </w:p>
    <w:p w:rsidR="008E12CB" w:rsidRPr="008E12CB" w:rsidRDefault="008E12CB" w:rsidP="004466DB">
      <w:pPr>
        <w:pStyle w:val="TOC1"/>
        <w:rPr>
          <w:rFonts w:eastAsiaTheme="minorEastAsia"/>
        </w:rPr>
      </w:pPr>
      <w:r w:rsidRPr="008E12CB">
        <w:t>Restrictions de service</w:t>
      </w:r>
      <w:r w:rsidRPr="008E12CB">
        <w:rPr>
          <w:webHidden/>
        </w:rPr>
        <w:tab/>
      </w:r>
      <w:r w:rsidR="00065142">
        <w:rPr>
          <w:webHidden/>
        </w:rPr>
        <w:tab/>
      </w:r>
      <w:r w:rsidR="004466DB">
        <w:rPr>
          <w:webHidden/>
        </w:rPr>
        <w:t>19</w:t>
      </w:r>
    </w:p>
    <w:p w:rsidR="008E12CB" w:rsidRPr="008E12CB" w:rsidRDefault="008E12CB" w:rsidP="004466DB">
      <w:pPr>
        <w:pStyle w:val="TOC1"/>
        <w:rPr>
          <w:rFonts w:eastAsiaTheme="minorEastAsia"/>
        </w:rPr>
      </w:pPr>
      <w:r w:rsidRPr="008E12CB">
        <w:t>Systèmes de rappel (Call-Back) et procédures d'appel alternatives (Rés. 21 Rév. PP-2006)</w:t>
      </w:r>
      <w:r w:rsidRPr="008E12CB">
        <w:rPr>
          <w:webHidden/>
        </w:rPr>
        <w:tab/>
      </w:r>
      <w:r w:rsidR="00065142">
        <w:rPr>
          <w:webHidden/>
        </w:rPr>
        <w:tab/>
      </w:r>
      <w:r w:rsidR="004466DB">
        <w:rPr>
          <w:webHidden/>
        </w:rPr>
        <w:t>19</w:t>
      </w:r>
    </w:p>
    <w:p w:rsidR="00065142" w:rsidRDefault="00065142">
      <w:pPr>
        <w:tabs>
          <w:tab w:val="clear" w:pos="567"/>
          <w:tab w:val="clear" w:pos="1276"/>
          <w:tab w:val="clear" w:pos="1843"/>
          <w:tab w:val="clear" w:pos="5387"/>
          <w:tab w:val="clear" w:pos="5954"/>
        </w:tabs>
        <w:overflowPunct/>
        <w:autoSpaceDE/>
        <w:autoSpaceDN/>
        <w:adjustRightInd/>
        <w:spacing w:before="0"/>
        <w:jc w:val="left"/>
        <w:textAlignment w:val="auto"/>
        <w:rPr>
          <w:i/>
          <w:noProof/>
          <w:szCs w:val="32"/>
          <w:lang w:val="fr-FR"/>
        </w:rPr>
      </w:pPr>
      <w:r>
        <w:rPr>
          <w:i/>
        </w:rPr>
        <w:br w:type="page"/>
      </w:r>
    </w:p>
    <w:p w:rsidR="00065142" w:rsidRPr="00943991" w:rsidRDefault="00065142" w:rsidP="00065142">
      <w:pPr>
        <w:pStyle w:val="TOC0"/>
        <w:rPr>
          <w:i/>
        </w:rPr>
      </w:pPr>
      <w:r w:rsidRPr="00943991">
        <w:rPr>
          <w:i/>
        </w:rPr>
        <w:lastRenderedPageBreak/>
        <w:t>Page</w:t>
      </w:r>
    </w:p>
    <w:p w:rsidR="00065142" w:rsidRPr="00FF51A8" w:rsidRDefault="00065142" w:rsidP="00065142">
      <w:pPr>
        <w:pStyle w:val="TOC1"/>
        <w:rPr>
          <w:rFonts w:eastAsiaTheme="minorEastAsia"/>
        </w:rPr>
      </w:pPr>
      <w:r w:rsidRPr="00C54B4F">
        <w:rPr>
          <w:b/>
        </w:rPr>
        <w:t xml:space="preserve">Amendements </w:t>
      </w:r>
      <w:r>
        <w:rPr>
          <w:b/>
        </w:rPr>
        <w:t xml:space="preserve"> </w:t>
      </w:r>
      <w:r w:rsidRPr="00C54B4F">
        <w:rPr>
          <w:b/>
        </w:rPr>
        <w:t>aux  publications  de  service</w:t>
      </w:r>
    </w:p>
    <w:p w:rsidR="008E12CB" w:rsidRPr="00065142" w:rsidRDefault="008E12CB" w:rsidP="004466DB">
      <w:pPr>
        <w:pStyle w:val="TOC1"/>
      </w:pPr>
      <w:r w:rsidRPr="008E12CB">
        <w:t>Indicatifs/numéros d'accès à des réseaux mobiles</w:t>
      </w:r>
      <w:r w:rsidRPr="008E12CB">
        <w:rPr>
          <w:webHidden/>
        </w:rPr>
        <w:tab/>
      </w:r>
      <w:r w:rsidR="00065142">
        <w:rPr>
          <w:webHidden/>
        </w:rPr>
        <w:tab/>
      </w:r>
      <w:r w:rsidRPr="008E12CB">
        <w:rPr>
          <w:webHidden/>
        </w:rPr>
        <w:t>2</w:t>
      </w:r>
      <w:r w:rsidR="004466DB">
        <w:rPr>
          <w:webHidden/>
        </w:rPr>
        <w:t>0</w:t>
      </w:r>
    </w:p>
    <w:p w:rsidR="008E12CB" w:rsidRPr="00065142" w:rsidRDefault="008E12CB" w:rsidP="004466DB">
      <w:pPr>
        <w:pStyle w:val="TOC1"/>
      </w:pPr>
      <w:r w:rsidRPr="008E12CB">
        <w:t>Liste des codes de transporteur de l’UIT</w:t>
      </w:r>
      <w:r w:rsidRPr="008E12CB">
        <w:rPr>
          <w:webHidden/>
        </w:rPr>
        <w:tab/>
      </w:r>
      <w:r w:rsidR="00065142">
        <w:rPr>
          <w:webHidden/>
        </w:rPr>
        <w:tab/>
      </w:r>
      <w:r w:rsidRPr="008E12CB">
        <w:rPr>
          <w:webHidden/>
        </w:rPr>
        <w:t>2</w:t>
      </w:r>
      <w:r w:rsidR="004466DB">
        <w:rPr>
          <w:webHidden/>
        </w:rPr>
        <w:t>0</w:t>
      </w:r>
    </w:p>
    <w:p w:rsidR="008E12CB" w:rsidRPr="00065142" w:rsidRDefault="008E12CB" w:rsidP="004466DB">
      <w:pPr>
        <w:pStyle w:val="TOC1"/>
      </w:pPr>
      <w:r w:rsidRPr="008E12CB">
        <w:t>Liste des codes de points sémaphores internationaux (ISPC)</w:t>
      </w:r>
      <w:r w:rsidRPr="008E12CB">
        <w:rPr>
          <w:webHidden/>
        </w:rPr>
        <w:tab/>
      </w:r>
      <w:r w:rsidR="00065142">
        <w:rPr>
          <w:webHidden/>
        </w:rPr>
        <w:tab/>
      </w:r>
      <w:r w:rsidRPr="008E12CB">
        <w:rPr>
          <w:webHidden/>
        </w:rPr>
        <w:t>2</w:t>
      </w:r>
      <w:r w:rsidR="004466DB">
        <w:rPr>
          <w:webHidden/>
        </w:rPr>
        <w:t>1</w:t>
      </w:r>
    </w:p>
    <w:p w:rsidR="002F3128" w:rsidRDefault="002F3128" w:rsidP="00065142">
      <w:pPr>
        <w:pStyle w:val="TOC1"/>
      </w:pPr>
      <w:r w:rsidRPr="002F3128">
        <w:t>Liste des codes de zone/réseau sémaphore (SANC)</w:t>
      </w:r>
      <w:r w:rsidRPr="002F3128">
        <w:tab/>
      </w:r>
      <w:r w:rsidRPr="002F3128">
        <w:tab/>
        <w:t>23</w:t>
      </w:r>
    </w:p>
    <w:p w:rsidR="008E12CB" w:rsidRPr="00065142" w:rsidRDefault="008E12CB" w:rsidP="004466DB">
      <w:pPr>
        <w:pStyle w:val="TOC1"/>
      </w:pPr>
      <w:r w:rsidRPr="00065142">
        <w:t>Liste des autorités nationales, chargées de l’attribution des codes du prestataire terminal UIT-T T.35</w:t>
      </w:r>
      <w:r w:rsidRPr="008E12CB">
        <w:rPr>
          <w:webHidden/>
        </w:rPr>
        <w:tab/>
      </w:r>
      <w:r w:rsidR="00065142">
        <w:rPr>
          <w:webHidden/>
        </w:rPr>
        <w:tab/>
      </w:r>
      <w:r w:rsidRPr="008E12CB">
        <w:rPr>
          <w:webHidden/>
        </w:rPr>
        <w:t>2</w:t>
      </w:r>
      <w:r w:rsidR="004466DB">
        <w:rPr>
          <w:webHidden/>
        </w:rPr>
        <w:t>3</w:t>
      </w:r>
    </w:p>
    <w:p w:rsidR="008E12CB" w:rsidRPr="008E12CB" w:rsidRDefault="008E12CB" w:rsidP="004466DB">
      <w:pPr>
        <w:pStyle w:val="TOC1"/>
        <w:rPr>
          <w:rFonts w:eastAsiaTheme="minorEastAsia"/>
        </w:rPr>
      </w:pPr>
      <w:r w:rsidRPr="008E12CB">
        <w:t>Plan de numérotage national</w:t>
      </w:r>
      <w:r w:rsidRPr="008E12CB">
        <w:rPr>
          <w:webHidden/>
        </w:rPr>
        <w:tab/>
      </w:r>
      <w:r w:rsidR="00065142">
        <w:rPr>
          <w:webHidden/>
        </w:rPr>
        <w:tab/>
      </w:r>
      <w:r w:rsidRPr="008E12CB">
        <w:rPr>
          <w:webHidden/>
        </w:rPr>
        <w:t>2</w:t>
      </w:r>
      <w:r w:rsidR="004466DB">
        <w:rPr>
          <w:webHidden/>
        </w:rPr>
        <w:t>4</w:t>
      </w:r>
    </w:p>
    <w:p w:rsidR="008F173C" w:rsidRPr="00CD5E4D" w:rsidRDefault="00CD5E4D" w:rsidP="00D976FA">
      <w:pPr>
        <w:rPr>
          <w:b/>
          <w:bCs/>
          <w:lang w:val="fr-CH"/>
        </w:rPr>
      </w:pPr>
      <w:r w:rsidRPr="00CD5E4D">
        <w:rPr>
          <w:b/>
          <w:bCs/>
          <w:lang w:val="fr-CH"/>
        </w:rPr>
        <w:t>Annexe</w:t>
      </w:r>
    </w:p>
    <w:p w:rsidR="00CD5E4D" w:rsidRPr="00960E8E" w:rsidRDefault="00960E8E" w:rsidP="00960E8E">
      <w:pPr>
        <w:pStyle w:val="TOC1"/>
        <w:ind w:left="0" w:firstLine="0"/>
      </w:pPr>
      <w:r w:rsidRPr="00960E8E">
        <w:t>Liste des indicatifs de pays ou de zones géographiques pour les stations mobiles (Complément à la Recommandation UIT-T E.212 (05/2008) (Situation au 1</w:t>
      </w:r>
      <w:r w:rsidR="00A346D7" w:rsidRPr="00A346D7">
        <w:rPr>
          <w:vertAlign w:val="superscript"/>
        </w:rPr>
        <w:t>er</w:t>
      </w:r>
      <w:r w:rsidRPr="00960E8E">
        <w:t xml:space="preserve"> juin 2012)</w:t>
      </w:r>
    </w:p>
    <w:p w:rsidR="00C54B4F" w:rsidRDefault="00C54B4F" w:rsidP="00D976FA">
      <w:pPr>
        <w:rPr>
          <w:lang w:val="fr-CH"/>
        </w:rPr>
      </w:pPr>
    </w:p>
    <w:p w:rsidR="00960E8E" w:rsidRPr="00047332" w:rsidRDefault="00960E8E" w:rsidP="00D976FA">
      <w:pPr>
        <w:rPr>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D976FA" w:rsidRPr="0033187B" w:rsidTr="00C0718C">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D976FA" w:rsidRPr="00360A35" w:rsidRDefault="00D976FA" w:rsidP="00C0718C">
            <w:pPr>
              <w:pStyle w:val="TableHead1"/>
              <w:rPr>
                <w:rFonts w:eastAsia="SimSun"/>
                <w:lang w:val="fr-CH" w:eastAsia="zh-CN"/>
              </w:rPr>
            </w:pPr>
            <w:r w:rsidRPr="00360A35">
              <w:rPr>
                <w:rFonts w:eastAsia="SimSun"/>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D976FA" w:rsidRPr="00360A35" w:rsidRDefault="00D976FA" w:rsidP="00C0718C">
            <w:pPr>
              <w:pStyle w:val="TableHead1"/>
              <w:rPr>
                <w:rFonts w:eastAsia="SimSun"/>
                <w:lang w:val="fr-CH" w:eastAsia="zh-CN"/>
              </w:rPr>
            </w:pPr>
            <w:r w:rsidRPr="00360A35">
              <w:rPr>
                <w:rFonts w:eastAsia="SimSun"/>
                <w:lang w:val="fr-CH" w:eastAsia="zh-CN"/>
              </w:rPr>
              <w:t>Comprenant les renseignements reçus au:</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1008</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1009</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1010</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1011</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1012</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1013</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1014</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Default="003B51D5" w:rsidP="005C1631">
            <w:pPr>
              <w:pStyle w:val="TableText1"/>
              <w:spacing w:before="20" w:after="20"/>
              <w:jc w:val="center"/>
              <w:rPr>
                <w:rFonts w:eastAsia="SimSun"/>
                <w:lang w:eastAsia="zh-CN"/>
              </w:rPr>
            </w:pPr>
            <w:r>
              <w:rPr>
                <w:rFonts w:eastAsia="SimSun"/>
                <w:lang w:eastAsia="zh-CN"/>
              </w:rPr>
              <w:t>1018</w:t>
            </w:r>
          </w:p>
        </w:tc>
        <w:tc>
          <w:tcPr>
            <w:tcW w:w="1980" w:type="dxa"/>
          </w:tcPr>
          <w:p w:rsidR="003B51D5" w:rsidRDefault="003B51D5" w:rsidP="005C1631">
            <w:pPr>
              <w:pStyle w:val="TableText1"/>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3.XII.2012</w:t>
            </w:r>
          </w:p>
        </w:tc>
      </w:tr>
    </w:tbl>
    <w:p w:rsidR="0050746C" w:rsidRDefault="0050746C" w:rsidP="0050746C">
      <w:pPr>
        <w:rPr>
          <w:lang w:val="fr-FR"/>
        </w:rPr>
      </w:pPr>
    </w:p>
    <w:p w:rsidR="00E10D9E" w:rsidRDefault="008149B6" w:rsidP="00923D49">
      <w:pPr>
        <w:pStyle w:val="Heading1"/>
        <w:spacing w:before="0" w:after="0"/>
        <w:jc w:val="center"/>
        <w:rPr>
          <w:lang w:val="fr-FR"/>
        </w:rPr>
      </w:pPr>
      <w:r w:rsidRPr="00B9132D">
        <w:rPr>
          <w:lang w:val="fr-FR"/>
        </w:rPr>
        <w:br w:type="page"/>
      </w:r>
      <w:bookmarkStart w:id="77" w:name="_Toc253407912"/>
      <w:bookmarkStart w:id="78" w:name="_Toc255827798"/>
      <w:bookmarkStart w:id="79" w:name="_Toc265053944"/>
      <w:bookmarkStart w:id="80" w:name="_Toc266116910"/>
      <w:bookmarkStart w:id="81" w:name="_Toc271633943"/>
      <w:bookmarkStart w:id="82" w:name="_Toc274142256"/>
      <w:bookmarkStart w:id="83" w:name="_Toc276716377"/>
      <w:bookmarkStart w:id="84" w:name="_Toc279667586"/>
      <w:bookmarkStart w:id="85" w:name="_Toc280291889"/>
      <w:bookmarkStart w:id="86" w:name="_Toc282525360"/>
      <w:bookmarkStart w:id="87" w:name="_Toc283734829"/>
      <w:bookmarkStart w:id="88" w:name="_Toc286068858"/>
      <w:bookmarkStart w:id="89" w:name="_Toc288659470"/>
      <w:bookmarkStart w:id="90" w:name="_Toc291004523"/>
      <w:bookmarkStart w:id="91" w:name="_Toc292700026"/>
      <w:bookmarkStart w:id="92" w:name="_Toc295307376"/>
      <w:bookmarkStart w:id="93" w:name="_Toc295307440"/>
      <w:bookmarkStart w:id="94" w:name="_Toc296609650"/>
      <w:bookmarkStart w:id="95" w:name="_Toc297803832"/>
      <w:bookmarkStart w:id="96" w:name="_Toc301943865"/>
      <w:bookmarkStart w:id="97" w:name="_Toc303343151"/>
      <w:bookmarkStart w:id="98" w:name="_Toc304886912"/>
      <w:bookmarkStart w:id="99" w:name="_Toc308428447"/>
      <w:bookmarkStart w:id="100" w:name="_Toc311050048"/>
      <w:bookmarkStart w:id="101" w:name="_Toc313963486"/>
      <w:bookmarkStart w:id="102" w:name="_Toc316476117"/>
      <w:bookmarkStart w:id="103" w:name="_Toc318825298"/>
      <w:bookmarkStart w:id="104" w:name="_Toc320521820"/>
      <w:bookmarkStart w:id="105" w:name="_Toc321316332"/>
      <w:bookmarkStart w:id="106" w:name="_Toc323027517"/>
      <w:bookmarkStart w:id="107" w:name="_Toc323905024"/>
      <w:bookmarkStart w:id="108" w:name="_Toc325626428"/>
      <w:r w:rsidR="00E10D9E" w:rsidRPr="00B9132D">
        <w:rPr>
          <w:lang w:val="fr-FR"/>
        </w:rPr>
        <w:lastRenderedPageBreak/>
        <w:t>INFORMATION  GÉNÉRALE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E10D9E" w:rsidRPr="00E10D9E" w:rsidRDefault="00E10D9E" w:rsidP="00923D49">
      <w:pPr>
        <w:pStyle w:val="Heading20"/>
        <w:spacing w:before="40" w:after="40"/>
      </w:pPr>
      <w:bookmarkStart w:id="109" w:name="_Toc253407913"/>
      <w:bookmarkStart w:id="110" w:name="_Toc255827799"/>
      <w:bookmarkStart w:id="111" w:name="_Toc259726507"/>
      <w:bookmarkStart w:id="112" w:name="_Toc262756245"/>
      <w:bookmarkStart w:id="113" w:name="_Toc265053945"/>
      <w:bookmarkStart w:id="114" w:name="_Toc266116911"/>
      <w:bookmarkStart w:id="115" w:name="_Toc268854489"/>
      <w:bookmarkStart w:id="116" w:name="_Toc271633944"/>
      <w:bookmarkStart w:id="117" w:name="_Toc273021659"/>
      <w:bookmarkStart w:id="118" w:name="_Toc274142257"/>
      <w:bookmarkStart w:id="119" w:name="_Toc276716378"/>
      <w:bookmarkStart w:id="120" w:name="_Toc279667587"/>
      <w:bookmarkStart w:id="121" w:name="_Toc280291890"/>
      <w:bookmarkStart w:id="122" w:name="_Toc282525361"/>
      <w:bookmarkStart w:id="123" w:name="_Toc283734830"/>
      <w:bookmarkStart w:id="124" w:name="_Toc286068859"/>
      <w:bookmarkStart w:id="125" w:name="_Toc288659471"/>
      <w:bookmarkStart w:id="126" w:name="_Toc291004524"/>
      <w:bookmarkStart w:id="127" w:name="_Toc292700027"/>
      <w:bookmarkStart w:id="128" w:name="_Toc295307377"/>
      <w:bookmarkStart w:id="129" w:name="_Toc295307441"/>
      <w:bookmarkStart w:id="130" w:name="_Toc296609651"/>
      <w:bookmarkStart w:id="131" w:name="_Toc297803833"/>
      <w:bookmarkStart w:id="132" w:name="_Toc301943866"/>
      <w:bookmarkStart w:id="133" w:name="_Toc303343152"/>
      <w:bookmarkStart w:id="134" w:name="_Toc304886913"/>
      <w:bookmarkStart w:id="135" w:name="_Toc308428448"/>
      <w:bookmarkStart w:id="136" w:name="_Toc311050049"/>
      <w:bookmarkStart w:id="137" w:name="_Toc313963487"/>
      <w:bookmarkStart w:id="138" w:name="_Toc316476118"/>
      <w:bookmarkStart w:id="139" w:name="_Toc318825299"/>
      <w:bookmarkStart w:id="140" w:name="_Toc320521821"/>
      <w:bookmarkStart w:id="141" w:name="_Toc321300901"/>
      <w:bookmarkStart w:id="142" w:name="_Toc321316333"/>
      <w:bookmarkStart w:id="143" w:name="_Toc323027518"/>
      <w:bookmarkStart w:id="144" w:name="_Toc323905025"/>
      <w:bookmarkStart w:id="145" w:name="_Toc325626429"/>
      <w:r w:rsidRPr="00E10D9E">
        <w:t>Listes annexées au Bulletin d'exploitation de l'UIT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B8609F" w:rsidRPr="007F41C3" w:rsidRDefault="00B8609F" w:rsidP="00923D49">
      <w:pPr>
        <w:pStyle w:val="Normalaftertitle"/>
        <w:spacing w:before="60"/>
        <w:rPr>
          <w:lang w:val="fr-FR"/>
        </w:rPr>
      </w:pPr>
      <w:r w:rsidRPr="007978BE">
        <w:rPr>
          <w:b/>
          <w:bCs/>
          <w:lang w:val="fr-FR"/>
        </w:rPr>
        <w:t>Note du TSB</w:t>
      </w:r>
      <w:r w:rsidR="0056267B">
        <w:rPr>
          <w:lang w:val="fr-FR"/>
        </w:rPr>
        <w:fldChar w:fldCharType="begin"/>
      </w:r>
      <w:r w:rsidR="00033F01" w:rsidRPr="002E71C6">
        <w:rPr>
          <w:lang w:val="fr-CH"/>
        </w:rPr>
        <w:instrText xml:space="preserve"> TC "</w:instrText>
      </w:r>
      <w:bookmarkStart w:id="146" w:name="_Toc266116912"/>
      <w:bookmarkStart w:id="147" w:name="_Toc268854490"/>
      <w:bookmarkStart w:id="148" w:name="_Toc271633945"/>
      <w:bookmarkStart w:id="149" w:name="_Toc273021660"/>
      <w:bookmarkStart w:id="150" w:name="_Toc274142258"/>
      <w:bookmarkStart w:id="151" w:name="_Toc276716379"/>
      <w:bookmarkStart w:id="152" w:name="_Toc279667588"/>
      <w:bookmarkStart w:id="153" w:name="_Toc280291891"/>
      <w:bookmarkStart w:id="154" w:name="_Toc282525362"/>
      <w:bookmarkStart w:id="155" w:name="_Toc283734831"/>
      <w:bookmarkStart w:id="156" w:name="_Toc286068860"/>
      <w:bookmarkStart w:id="157" w:name="_Toc288659472"/>
      <w:bookmarkStart w:id="158" w:name="_Toc291004525"/>
      <w:bookmarkStart w:id="159" w:name="_Toc292700028"/>
      <w:bookmarkStart w:id="160" w:name="_Toc295307442"/>
      <w:bookmarkStart w:id="161" w:name="_Toc296609652"/>
      <w:bookmarkStart w:id="162" w:name="_Toc297803834"/>
      <w:bookmarkStart w:id="163" w:name="_Toc301943867"/>
      <w:bookmarkStart w:id="164" w:name="_Toc303343153"/>
      <w:bookmarkStart w:id="165" w:name="_Toc304886914"/>
      <w:bookmarkStart w:id="166" w:name="_Toc308428449"/>
      <w:bookmarkStart w:id="167" w:name="_Toc311050050"/>
      <w:bookmarkStart w:id="168" w:name="_Toc313963488"/>
      <w:bookmarkStart w:id="169" w:name="_Toc316476119"/>
      <w:bookmarkStart w:id="170" w:name="_Toc318825300"/>
      <w:bookmarkStart w:id="171" w:name="_Toc320521822"/>
      <w:bookmarkStart w:id="172" w:name="_Toc321300902"/>
      <w:bookmarkStart w:id="173" w:name="_Toc321316334"/>
      <w:bookmarkStart w:id="174" w:name="_Toc323027519"/>
      <w:bookmarkStart w:id="175" w:name="_Toc323905026"/>
      <w:bookmarkStart w:id="176" w:name="_Toc325626430"/>
      <w:r w:rsidR="00033F01" w:rsidRPr="001C209E">
        <w:rPr>
          <w:lang w:val="fr-FR"/>
        </w:rPr>
        <w:instrText>Note du TSB</w:instrTex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00033F01" w:rsidRPr="002E71C6">
        <w:rPr>
          <w:lang w:val="fr-CH"/>
        </w:rPr>
        <w:instrText xml:space="preserve">" \f C \l "1" </w:instrText>
      </w:r>
      <w:r w:rsidR="0056267B">
        <w:rPr>
          <w:lang w:val="fr-FR"/>
        </w:rPr>
        <w:fldChar w:fldCharType="end"/>
      </w:r>
    </w:p>
    <w:p w:rsidR="00B8609F" w:rsidRPr="00E42A7E" w:rsidRDefault="00B8609F" w:rsidP="00923D49">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960E8E">
      <w:pPr>
        <w:spacing w:before="0"/>
        <w:rPr>
          <w:rFonts w:cs="Calibri"/>
          <w:lang w:val="fr-FR"/>
        </w:rPr>
      </w:pPr>
      <w:r w:rsidRPr="00E42A7E">
        <w:rPr>
          <w:lang w:val="fr-FR"/>
        </w:rPr>
        <w:t>BE N</w:t>
      </w:r>
      <w:r w:rsidRPr="00E42A7E">
        <w:rPr>
          <w:rFonts w:cs="Calibri"/>
          <w:vertAlign w:val="superscript"/>
          <w:lang w:val="fr-FR"/>
        </w:rPr>
        <w:t>o</w:t>
      </w:r>
    </w:p>
    <w:p w:rsidR="00A8217C" w:rsidRPr="00923D49" w:rsidRDefault="00A8217C" w:rsidP="000247E5">
      <w:pPr>
        <w:spacing w:before="0"/>
        <w:ind w:left="567" w:hanging="567"/>
        <w:rPr>
          <w:rFonts w:cs="Calibri"/>
          <w:sz w:val="2"/>
          <w:lang w:val="fr-FR"/>
        </w:rPr>
      </w:pPr>
    </w:p>
    <w:p w:rsidR="00960E8E" w:rsidRDefault="00960E8E" w:rsidP="00960E8E">
      <w:pPr>
        <w:spacing w:before="0"/>
        <w:ind w:left="567" w:hanging="567"/>
        <w:rPr>
          <w:lang w:val="fr-FR"/>
        </w:rPr>
      </w:pPr>
      <w:r>
        <w:rPr>
          <w:lang w:val="fr-FR"/>
        </w:rPr>
        <w:t>1005</w:t>
      </w:r>
      <w:r w:rsidRPr="00CF0662">
        <w:rPr>
          <w:lang w:val="fr-FR"/>
        </w:rPr>
        <w:tab/>
      </w:r>
      <w:r w:rsidRPr="00B00259">
        <w:rPr>
          <w:spacing w:val="-2"/>
          <w:lang w:val="fr-FR"/>
        </w:rPr>
        <w:t>Liste des indicatifs de pays ou de zones géographiques pour les stations</w:t>
      </w:r>
      <w:r w:rsidRPr="008F1764">
        <w:rPr>
          <w:spacing w:val="-2"/>
          <w:lang w:val="fr-FR"/>
        </w:rPr>
        <w:t xml:space="preserve"> mobiles </w:t>
      </w:r>
      <w:r w:rsidRPr="008F1764">
        <w:rPr>
          <w:lang w:val="fr-FR"/>
        </w:rPr>
        <w:t xml:space="preserve">(Complément à la </w:t>
      </w:r>
      <w:r w:rsidRPr="00E42A7E">
        <w:rPr>
          <w:lang w:val="fr-FR"/>
        </w:rPr>
        <w:t>Recommandation UIT-T E.212 (05/200</w:t>
      </w:r>
      <w:r>
        <w:rPr>
          <w:lang w:val="fr-FR"/>
        </w:rPr>
        <w:t>8</w:t>
      </w:r>
      <w:r w:rsidRPr="00E42A7E">
        <w:rPr>
          <w:lang w:val="fr-FR"/>
        </w:rPr>
        <w:t xml:space="preserve">)) </w:t>
      </w:r>
      <w:r w:rsidRPr="00B00259">
        <w:rPr>
          <w:spacing w:val="-2"/>
          <w:lang w:val="fr-FR"/>
        </w:rPr>
        <w:t>(Situation au 1</w:t>
      </w:r>
      <w:r w:rsidRPr="003E7528">
        <w:rPr>
          <w:spacing w:val="-2"/>
          <w:vertAlign w:val="superscript"/>
          <w:lang w:val="fr-FR"/>
        </w:rPr>
        <w:t>er</w:t>
      </w:r>
      <w:r w:rsidRPr="00B00259">
        <w:rPr>
          <w:spacing w:val="-2"/>
          <w:lang w:val="fr-FR"/>
        </w:rPr>
        <w:t xml:space="preserve"> </w:t>
      </w:r>
      <w:r>
        <w:rPr>
          <w:spacing w:val="-2"/>
          <w:lang w:val="fr-FR"/>
        </w:rPr>
        <w:t>juin</w:t>
      </w:r>
      <w:r w:rsidRPr="00B00259">
        <w:rPr>
          <w:spacing w:val="-2"/>
          <w:lang w:val="fr-FR"/>
        </w:rPr>
        <w:t xml:space="preserve"> 201</w:t>
      </w:r>
      <w:r>
        <w:rPr>
          <w:spacing w:val="-2"/>
          <w:lang w:val="fr-FR"/>
        </w:rPr>
        <w:t>2</w:t>
      </w:r>
      <w:r w:rsidRPr="00B00259">
        <w:rPr>
          <w:spacing w:val="-2"/>
          <w:lang w:val="fr-FR"/>
        </w:rPr>
        <w:t>)</w:t>
      </w:r>
    </w:p>
    <w:p w:rsidR="00CD5E4D" w:rsidRPr="00E42A7E" w:rsidRDefault="00CD5E4D" w:rsidP="00CD5E4D">
      <w:pPr>
        <w:spacing w:before="0"/>
        <w:ind w:left="567" w:hanging="567"/>
        <w:rPr>
          <w:lang w:val="fr-FR"/>
        </w:rPr>
      </w:pPr>
      <w:r>
        <w:rPr>
          <w:lang w:val="fr-FR"/>
        </w:rPr>
        <w:t>1004</w:t>
      </w:r>
      <w:r>
        <w:rPr>
          <w:lang w:val="fr-FR"/>
        </w:rPr>
        <w:tab/>
      </w:r>
      <w:r>
        <w:rPr>
          <w:rFonts w:cs="Calibri"/>
          <w:lang w:val="fr-FR"/>
        </w:rPr>
        <w:t>Liste des codes de points sémaphores internationaux (ISPC) (Selon la Recommandation UIT-T Q.708 (03/99)) (Situation au 15</w:t>
      </w:r>
      <w:r>
        <w:rPr>
          <w:rFonts w:cs="Arial"/>
          <w:lang w:val="fr-FR"/>
        </w:rPr>
        <w:t xml:space="preserve"> </w:t>
      </w:r>
      <w:r>
        <w:rPr>
          <w:rFonts w:cs="Calibri"/>
          <w:lang w:val="fr-FR"/>
        </w:rPr>
        <w:t>mai 2012)</w:t>
      </w:r>
    </w:p>
    <w:p w:rsidR="00090DCE" w:rsidRPr="00E42A7E" w:rsidRDefault="00090DCE" w:rsidP="00090DCE">
      <w:pPr>
        <w:spacing w:before="0" w:line="220" w:lineRule="exact"/>
        <w:ind w:left="567" w:hanging="567"/>
        <w:rPr>
          <w:lang w:val="fr-FR"/>
        </w:rPr>
      </w:pPr>
      <w:r>
        <w:rPr>
          <w:lang w:val="fr-FR"/>
        </w:rPr>
        <w:t>1002</w:t>
      </w:r>
      <w:r w:rsidRPr="00E42A7E">
        <w:rPr>
          <w:lang w:val="fr-FR"/>
        </w:rPr>
        <w:tab/>
        <w:t xml:space="preserve">Liste des indicatifs de pays ou de zone géographique pour les facilités non normalisées dans les services de télématique (Complément à la Recommandation UIT-T T.35 (02/2000)) (Situation au </w:t>
      </w:r>
      <w:r>
        <w:rPr>
          <w:lang w:val="fr-FR"/>
        </w:rPr>
        <w:t xml:space="preserve">15 avril </w:t>
      </w:r>
      <w:r w:rsidRPr="00E42A7E">
        <w:rPr>
          <w:lang w:val="fr-FR"/>
        </w:rPr>
        <w:t>20</w:t>
      </w:r>
      <w:r>
        <w:rPr>
          <w:lang w:val="fr-FR"/>
        </w:rPr>
        <w:t>12</w:t>
      </w:r>
      <w:r w:rsidRPr="00E42A7E">
        <w:rPr>
          <w:lang w:val="fr-FR"/>
        </w:rPr>
        <w:t>)</w:t>
      </w:r>
    </w:p>
    <w:p w:rsidR="00125E36" w:rsidRDefault="00125E36" w:rsidP="00EF58F8">
      <w:pPr>
        <w:spacing w:before="0" w:line="220" w:lineRule="exact"/>
        <w:ind w:left="567" w:hanging="567"/>
        <w:rPr>
          <w:lang w:val="fr-FR"/>
        </w:rPr>
      </w:pPr>
      <w:r>
        <w:rPr>
          <w:lang w:val="fr-FR"/>
        </w:rPr>
        <w:t>1001</w:t>
      </w:r>
      <w:r>
        <w:rPr>
          <w:lang w:val="fr-FR"/>
        </w:rPr>
        <w:tab/>
        <w:t xml:space="preserve">Liste des autorités nationales, chargées de l'attribution des codes du prestataire terminal UIT-T T.35 </w:t>
      </w:r>
      <w:r w:rsidRPr="00E42A7E">
        <w:rPr>
          <w:lang w:val="fr-FR"/>
        </w:rPr>
        <w:t>(Situation au 1</w:t>
      </w:r>
      <w:r w:rsidRPr="00125E36">
        <w:rPr>
          <w:vertAlign w:val="superscript"/>
          <w:lang w:val="fr-FR"/>
        </w:rPr>
        <w:t>er</w:t>
      </w:r>
      <w:r w:rsidRPr="00E42A7E">
        <w:rPr>
          <w:lang w:val="fr-FR"/>
        </w:rPr>
        <w:t xml:space="preserve"> </w:t>
      </w:r>
      <w:r>
        <w:rPr>
          <w:lang w:val="fr-FR"/>
        </w:rPr>
        <w:t>avril</w:t>
      </w:r>
      <w:r w:rsidRPr="00E42A7E">
        <w:rPr>
          <w:lang w:val="fr-FR"/>
        </w:rPr>
        <w:t xml:space="preserve"> 20</w:t>
      </w:r>
      <w:r>
        <w:rPr>
          <w:lang w:val="fr-FR"/>
        </w:rPr>
        <w:t>1</w:t>
      </w:r>
      <w:r w:rsidR="00EF58F8">
        <w:rPr>
          <w:lang w:val="fr-FR"/>
        </w:rPr>
        <w:t>2</w:t>
      </w:r>
      <w:r w:rsidRPr="00E42A7E">
        <w:rPr>
          <w:lang w:val="fr-FR"/>
        </w:rPr>
        <w:t>)</w:t>
      </w:r>
    </w:p>
    <w:p w:rsidR="00446BC1" w:rsidRDefault="00446BC1" w:rsidP="000441D3">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w:t>
      </w:r>
      <w:r w:rsidR="004C02F5" w:rsidRPr="00446BC1">
        <w:rPr>
          <w:lang w:val="fr-FR"/>
        </w:rPr>
        <w:t>m</w:t>
      </w:r>
      <w:r w:rsidRPr="006A4657">
        <w:rPr>
          <w:lang w:val="fr-FR"/>
        </w:rPr>
        <w:t>ars</w:t>
      </w:r>
      <w:r w:rsidRPr="00446BC1">
        <w:rPr>
          <w:lang w:val="fr-FR"/>
        </w:rPr>
        <w:t xml:space="preserve"> 2012)</w:t>
      </w:r>
    </w:p>
    <w:p w:rsidR="00700A28" w:rsidRDefault="00700A28" w:rsidP="000441D3">
      <w:pPr>
        <w:spacing w:before="0" w:line="220" w:lineRule="exact"/>
        <w:ind w:left="567" w:hanging="567"/>
        <w:rPr>
          <w:lang w:val="fr-FR"/>
        </w:rPr>
      </w:pPr>
      <w:r>
        <w:rPr>
          <w:lang w:val="fr-FR"/>
        </w:rPr>
        <w:t>999</w:t>
      </w:r>
      <w:r>
        <w:rPr>
          <w:lang w:val="fr-FR"/>
        </w:rPr>
        <w:tab/>
        <w:t>Heure légale 2012</w:t>
      </w:r>
    </w:p>
    <w:p w:rsidR="00A8217C" w:rsidRPr="00E42A7E" w:rsidRDefault="00A8217C" w:rsidP="000441D3">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w:t>
      </w:r>
      <w:r w:rsidR="000441D3">
        <w:rPr>
          <w:lang w:val="fr-FR"/>
        </w:rPr>
        <w:t>1</w:t>
      </w:r>
      <w:r w:rsidRPr="00E42A7E">
        <w:rPr>
          <w:lang w:val="fr-FR"/>
        </w:rPr>
        <w:t>)</w:t>
      </w:r>
    </w:p>
    <w:p w:rsidR="000247E5" w:rsidRDefault="000247E5" w:rsidP="000247E5">
      <w:pPr>
        <w:spacing w:before="0"/>
        <w:ind w:left="567" w:hanging="567"/>
        <w:rPr>
          <w:rFonts w:cs="Calibri"/>
          <w:lang w:val="fr-FR"/>
        </w:rPr>
      </w:pPr>
      <w:r>
        <w:rPr>
          <w:rFonts w:cs="Calibri"/>
          <w:lang w:val="fr-FR"/>
        </w:rPr>
        <w:t>993</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décembre</w:t>
      </w:r>
      <w:r w:rsidRPr="00091FCB">
        <w:rPr>
          <w:lang w:val="fr-FR"/>
        </w:rPr>
        <w:t xml:space="preserve"> 20</w:t>
      </w:r>
      <w:r>
        <w:rPr>
          <w:lang w:val="fr-FR"/>
        </w:rPr>
        <w:t>11</w:t>
      </w:r>
      <w:r w:rsidRPr="00091FCB">
        <w:rPr>
          <w:lang w:val="fr-FR"/>
        </w:rPr>
        <w:t>)</w:t>
      </w:r>
    </w:p>
    <w:p w:rsidR="00B27413" w:rsidRDefault="00B27413" w:rsidP="00B27413">
      <w:pPr>
        <w:spacing w:before="0"/>
        <w:ind w:left="567" w:hanging="567"/>
        <w:rPr>
          <w:rFonts w:cs="Calibri"/>
          <w:lang w:val="fr-FR"/>
        </w:rPr>
      </w:pPr>
      <w:r>
        <w:rPr>
          <w:rFonts w:cs="Calibri"/>
          <w:lang w:val="fr-FR"/>
        </w:rPr>
        <w:t>992</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 xml:space="preserve">(Situation au 15 </w:t>
      </w:r>
      <w:r>
        <w:rPr>
          <w:rFonts w:cs="Calibri"/>
          <w:lang w:val="fr-FR"/>
        </w:rPr>
        <w:t>novembre</w:t>
      </w:r>
      <w:r w:rsidRPr="008A5F0B">
        <w:rPr>
          <w:rFonts w:cs="Calibri"/>
          <w:lang w:val="fr-FR"/>
        </w:rPr>
        <w:t xml:space="preserve"> 201</w:t>
      </w:r>
      <w:r>
        <w:rPr>
          <w:rFonts w:cs="Calibri"/>
          <w:lang w:val="fr-FR"/>
        </w:rPr>
        <w:t>1</w:t>
      </w:r>
      <w:r w:rsidRPr="008A5F0B">
        <w:rPr>
          <w:rFonts w:cs="Calibri"/>
          <w:lang w:val="fr-FR"/>
        </w:rPr>
        <w:t>)</w:t>
      </w:r>
    </w:p>
    <w:p w:rsidR="003926FD" w:rsidRPr="00E42A7E" w:rsidRDefault="003926FD" w:rsidP="00A8217C">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 (Situation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0F596A" w:rsidRDefault="000F596A" w:rsidP="00A8217C">
      <w:pPr>
        <w:spacing w:before="0"/>
        <w:ind w:left="567" w:hanging="567"/>
        <w:jc w:val="left"/>
        <w:rPr>
          <w:lang w:val="fr-FR"/>
        </w:rPr>
      </w:pPr>
      <w:r w:rsidRPr="000F596A">
        <w:rPr>
          <w:lang w:val="fr-FR"/>
        </w:rPr>
        <w:t>991</w:t>
      </w:r>
      <w:r>
        <w:rPr>
          <w:lang w:val="fr-FR"/>
        </w:rPr>
        <w:tab/>
        <w:t>Systèmes de rappel (Call-Back) et procédures d'appel alternatives (Rés. 21 Rév. PP-2006)</w:t>
      </w:r>
    </w:p>
    <w:p w:rsidR="001E261D" w:rsidRDefault="001E261D" w:rsidP="00A8217C">
      <w:pPr>
        <w:spacing w:before="0"/>
        <w:ind w:left="567" w:hanging="567"/>
        <w:rPr>
          <w:lang w:val="fr-FR"/>
        </w:rPr>
      </w:pPr>
      <w:r>
        <w:rPr>
          <w:lang w:val="fr-FR"/>
        </w:rPr>
        <w:t>983</w:t>
      </w:r>
      <w:r>
        <w:rPr>
          <w:lang w:val="fr-FR"/>
        </w:rPr>
        <w:tab/>
      </w:r>
      <w:r w:rsidRPr="00091FCB">
        <w:rPr>
          <w:lang w:val="fr-FR"/>
        </w:rPr>
        <w:t>Liste des codes de zone/réseau sémaphore (SANC) (Complément à la Recommandation UIT-T Q.708 (03/99)) (Situation au 1</w:t>
      </w:r>
      <w:r w:rsidRPr="003E7528">
        <w:rPr>
          <w:vertAlign w:val="superscript"/>
          <w:lang w:val="fr-FR"/>
        </w:rPr>
        <w:t>er</w:t>
      </w:r>
      <w:r w:rsidRPr="00091FCB">
        <w:rPr>
          <w:lang w:val="fr-FR"/>
        </w:rPr>
        <w:t xml:space="preserve"> </w:t>
      </w:r>
      <w:r w:rsidR="00576CBA">
        <w:rPr>
          <w:lang w:val="fr-FR"/>
        </w:rPr>
        <w:t>juillet</w:t>
      </w:r>
      <w:r w:rsidRPr="00091FCB">
        <w:rPr>
          <w:lang w:val="fr-FR"/>
        </w:rPr>
        <w:t xml:space="preserve"> 20</w:t>
      </w:r>
      <w:r w:rsidR="00576CBA">
        <w:rPr>
          <w:lang w:val="fr-FR"/>
        </w:rPr>
        <w:t>11</w:t>
      </w:r>
      <w:r w:rsidRPr="00091FCB">
        <w:rPr>
          <w:lang w:val="fr-FR"/>
        </w:rPr>
        <w:t>)</w:t>
      </w:r>
    </w:p>
    <w:p w:rsidR="002F2AF6" w:rsidRPr="002F2AF6" w:rsidRDefault="002F2AF6" w:rsidP="00A8217C">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00B96864" w:rsidRPr="00B96864">
        <w:rPr>
          <w:bCs/>
          <w:vertAlign w:val="superscript"/>
          <w:lang w:val="fr-FR"/>
        </w:rPr>
        <w:t>er</w:t>
      </w:r>
      <w:r>
        <w:rPr>
          <w:bCs/>
          <w:lang w:val="fr-FR"/>
        </w:rPr>
        <w:t> juin 2011)</w:t>
      </w:r>
    </w:p>
    <w:p w:rsidR="00F71DB2" w:rsidRPr="00E42A7E" w:rsidRDefault="00F71DB2" w:rsidP="00923D49">
      <w:pPr>
        <w:spacing w:before="0"/>
        <w:ind w:left="567" w:hanging="567"/>
        <w:rPr>
          <w:lang w:val="fr-FR"/>
        </w:rPr>
      </w:pPr>
      <w:r w:rsidRPr="00E42A7E">
        <w:rPr>
          <w:lang w:val="fr-FR"/>
        </w:rPr>
        <w:t>9</w:t>
      </w:r>
      <w:r w:rsidR="003E7528">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631FC2" w:rsidRPr="00DC509F" w:rsidRDefault="00631FC2" w:rsidP="00923D49">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860490" w:rsidRPr="00E42A7E" w:rsidRDefault="00860490" w:rsidP="00446BC1">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003E7528"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141BBF" w:rsidRPr="00E42A7E" w:rsidRDefault="00141BBF" w:rsidP="00446BC1">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sidR="00191AD7">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5E629D" w:rsidRPr="00E42A7E" w:rsidRDefault="00F8150C" w:rsidP="00446BC1">
      <w:pPr>
        <w:spacing w:before="0" w:line="220" w:lineRule="exact"/>
        <w:ind w:left="567" w:hanging="567"/>
        <w:rPr>
          <w:lang w:val="fr-FR"/>
        </w:rPr>
      </w:pPr>
      <w:r>
        <w:rPr>
          <w:lang w:val="fr-FR"/>
        </w:rPr>
        <w:t>974</w:t>
      </w:r>
      <w:r>
        <w:rPr>
          <w:lang w:val="fr-FR"/>
        </w:rPr>
        <w:tab/>
      </w:r>
      <w:r w:rsidR="005E629D" w:rsidRPr="00E42A7E">
        <w:rPr>
          <w:lang w:val="fr-FR"/>
        </w:rPr>
        <w:t xml:space="preserve">Liste des noms de domaines de gestion d'administration (DGAD) (Conformément aux Recommandations UIT-T des séries F.400 et X.400) (Situation au 15 </w:t>
      </w:r>
      <w:r w:rsidR="00CE7C85">
        <w:rPr>
          <w:lang w:val="fr-FR"/>
        </w:rPr>
        <w:t>février</w:t>
      </w:r>
      <w:r w:rsidR="005E629D" w:rsidRPr="00E42A7E">
        <w:rPr>
          <w:lang w:val="fr-FR"/>
        </w:rPr>
        <w:t xml:space="preserve"> 20</w:t>
      </w:r>
      <w:r w:rsidR="00CE7C85">
        <w:rPr>
          <w:lang w:val="fr-FR"/>
        </w:rPr>
        <w:t>11</w:t>
      </w:r>
      <w:r w:rsidR="005E629D" w:rsidRPr="00E42A7E">
        <w:rPr>
          <w:lang w:val="fr-FR"/>
        </w:rPr>
        <w:t>)</w:t>
      </w:r>
    </w:p>
    <w:p w:rsidR="00332A4D" w:rsidRPr="00E42A7E" w:rsidRDefault="00332A4D" w:rsidP="00446BC1">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sidR="00923D49">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072482" w:rsidRPr="00221BCF" w:rsidRDefault="00072482" w:rsidP="00446BC1">
      <w:pPr>
        <w:spacing w:before="0" w:line="220" w:lineRule="exact"/>
        <w:ind w:left="567" w:hanging="567"/>
        <w:rPr>
          <w:spacing w:val="-2"/>
          <w:lang w:val="fr-FR"/>
        </w:rPr>
      </w:pPr>
      <w:r w:rsidRPr="00E42A7E">
        <w:rPr>
          <w:lang w:val="fr-FR"/>
        </w:rPr>
        <w:t>9</w:t>
      </w:r>
      <w:r>
        <w:rPr>
          <w:lang w:val="fr-FR"/>
        </w:rPr>
        <w:t>71</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w:t>
      </w:r>
      <w:r>
        <w:rPr>
          <w:spacing w:val="-2"/>
          <w:lang w:val="fr-FR"/>
        </w:rPr>
        <w:t>janvier</w:t>
      </w:r>
      <w:r w:rsidRPr="00221BCF">
        <w:rPr>
          <w:spacing w:val="-2"/>
          <w:lang w:val="fr-FR"/>
        </w:rPr>
        <w:t xml:space="preserve"> 20</w:t>
      </w:r>
      <w:r>
        <w:rPr>
          <w:spacing w:val="-2"/>
          <w:lang w:val="fr-FR"/>
        </w:rPr>
        <w:t>11</w:t>
      </w:r>
      <w:r w:rsidRPr="00221BCF">
        <w:rPr>
          <w:spacing w:val="-2"/>
          <w:lang w:val="fr-FR"/>
        </w:rPr>
        <w:t>)</w:t>
      </w:r>
    </w:p>
    <w:p w:rsidR="00267AFE" w:rsidRPr="0020619E" w:rsidRDefault="00267AFE" w:rsidP="00446BC1">
      <w:pPr>
        <w:spacing w:before="0" w:line="220" w:lineRule="exact"/>
        <w:ind w:left="567" w:hanging="567"/>
        <w:rPr>
          <w:lang w:val="fr-CH"/>
        </w:rPr>
      </w:pPr>
      <w:r w:rsidRPr="00427F50">
        <w:rPr>
          <w:lang w:val="fr-CH"/>
        </w:rPr>
        <w:t>968</w:t>
      </w:r>
      <w:r w:rsidRPr="00427F50">
        <w:rPr>
          <w:lang w:val="fr-CH"/>
        </w:rPr>
        <w:tab/>
      </w:r>
      <w:r w:rsidRPr="0020619E">
        <w:rPr>
          <w:lang w:val="fr-CH"/>
        </w:rPr>
        <w:t xml:space="preserve">État des radiocommunications entre stations d’amateur de pays différents (Conformément à la disposition facultative </w:t>
      </w:r>
      <w:r w:rsidR="008C1ABF" w:rsidRPr="0020619E">
        <w:rPr>
          <w:lang w:val="fr-CH"/>
        </w:rPr>
        <w:t>N</w:t>
      </w:r>
      <w:r>
        <w:rPr>
          <w:lang w:val="fr-CH"/>
        </w:rPr>
        <w:t>°</w:t>
      </w:r>
      <w:r w:rsidRPr="0020619E">
        <w:rPr>
          <w:lang w:val="fr-CH"/>
        </w:rPr>
        <w:t xml:space="preserve"> 25.1 du</w:t>
      </w:r>
      <w:r>
        <w:rPr>
          <w:lang w:val="fr-CH"/>
        </w:rPr>
        <w:t xml:space="preserve"> </w:t>
      </w:r>
      <w:r w:rsidR="008C1ABF" w:rsidRPr="0020619E">
        <w:rPr>
          <w:lang w:val="fr-CH"/>
        </w:rPr>
        <w:t>R</w:t>
      </w:r>
      <w:r w:rsidRPr="0020619E">
        <w:rPr>
          <w:lang w:val="fr-CH"/>
        </w:rPr>
        <w:t>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 xml:space="preserve">par chaque </w:t>
      </w:r>
      <w:r w:rsidR="008C1ABF" w:rsidRPr="0020619E">
        <w:rPr>
          <w:lang w:val="fr-CH"/>
        </w:rPr>
        <w:t>A</w:t>
      </w:r>
      <w:r w:rsidRPr="0020619E">
        <w:rPr>
          <w:lang w:val="fr-CH"/>
        </w:rPr>
        <w:t>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394831" w:rsidRPr="00E42A7E" w:rsidRDefault="00394831" w:rsidP="00446BC1">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B8609F" w:rsidRPr="00E42A7E" w:rsidRDefault="00B8609F" w:rsidP="00446BC1">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B27413">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FC3344">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w:t>
      </w:r>
      <w:r w:rsidR="00FC3344">
        <w:rPr>
          <w:sz w:val="18"/>
          <w:szCs w:val="18"/>
          <w:lang w:val="fr-FR"/>
        </w:rPr>
        <w:t>-</w:t>
      </w:r>
      <w:r w:rsidRPr="00221BCF">
        <w:rPr>
          <w:sz w:val="18"/>
          <w:szCs w:val="18"/>
          <w:lang w:val="fr-FR"/>
        </w:rPr>
        <w:t>T M.1400 (07/2006))</w:t>
      </w:r>
      <w:r w:rsidRPr="00221BCF">
        <w:rPr>
          <w:sz w:val="18"/>
          <w:szCs w:val="18"/>
          <w:lang w:val="fr-FR"/>
        </w:rPr>
        <w:tab/>
      </w:r>
      <w:hyperlink r:id="rId13" w:history="1">
        <w:r w:rsidRPr="00221BCF">
          <w:rPr>
            <w:sz w:val="18"/>
            <w:szCs w:val="18"/>
            <w:lang w:val="fr-FR"/>
          </w:rPr>
          <w:t>www.itu.int/ITU-T/inr/icc/index.html</w:t>
        </w:r>
      </w:hyperlink>
    </w:p>
    <w:p w:rsidR="00B8609F" w:rsidRDefault="00B8609F" w:rsidP="001A447C">
      <w:pPr>
        <w:tabs>
          <w:tab w:val="clear" w:pos="5387"/>
          <w:tab w:val="clear" w:pos="5954"/>
          <w:tab w:val="left" w:pos="3780"/>
          <w:tab w:val="right" w:pos="9000"/>
        </w:tabs>
        <w:spacing w:before="0"/>
        <w:jc w:val="left"/>
        <w:rPr>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27413" w:rsidRPr="00B030CA"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125E36" w:rsidRPr="00AA6D40" w:rsidRDefault="00125E36">
      <w:pPr>
        <w:tabs>
          <w:tab w:val="clear" w:pos="567"/>
          <w:tab w:val="clear" w:pos="1276"/>
          <w:tab w:val="clear" w:pos="1843"/>
          <w:tab w:val="clear" w:pos="5387"/>
          <w:tab w:val="clear" w:pos="5954"/>
        </w:tabs>
        <w:overflowPunct/>
        <w:autoSpaceDE/>
        <w:autoSpaceDN/>
        <w:adjustRightInd/>
        <w:spacing w:before="0"/>
        <w:jc w:val="left"/>
        <w:textAlignment w:val="auto"/>
        <w:rPr>
          <w:sz w:val="4"/>
          <w:lang w:val="fr-CH"/>
        </w:rPr>
      </w:pPr>
    </w:p>
    <w:p w:rsidR="00960E8E" w:rsidRPr="0045160D" w:rsidRDefault="00960E8E" w:rsidP="00960E8E">
      <w:pPr>
        <w:pStyle w:val="Heading20"/>
        <w:spacing w:before="240"/>
      </w:pPr>
      <w:bookmarkStart w:id="177" w:name="_Toc325626431"/>
      <w:r w:rsidRPr="0045160D">
        <w:t>Approbation de Recommandations UIT-T</w:t>
      </w:r>
      <w:bookmarkEnd w:id="177"/>
    </w:p>
    <w:p w:rsidR="00960E8E" w:rsidRPr="0045160D" w:rsidRDefault="00960E8E" w:rsidP="00960E8E">
      <w:pPr>
        <w:spacing w:before="0"/>
        <w:rPr>
          <w:sz w:val="8"/>
          <w:lang w:val="fr-FR"/>
        </w:rPr>
      </w:pPr>
    </w:p>
    <w:p w:rsidR="00960E8E" w:rsidRPr="0045160D" w:rsidRDefault="00960E8E" w:rsidP="00960E8E">
      <w:pPr>
        <w:spacing w:before="240"/>
        <w:rPr>
          <w:lang w:val="fr-FR"/>
        </w:rPr>
      </w:pPr>
      <w:r w:rsidRPr="0045160D">
        <w:rPr>
          <w:lang w:val="fr-FR"/>
        </w:rPr>
        <w:t>Par AAP-82, il a été annoncé l’approbation des Recommandations UIT-T suivantes, conformément à la procédure définie dans la Recommandation UIT-T A.8:</w:t>
      </w:r>
    </w:p>
    <w:p w:rsidR="00960E8E" w:rsidRPr="0045160D" w:rsidRDefault="00960E8E" w:rsidP="00960E8E">
      <w:pPr>
        <w:rPr>
          <w:lang w:val="fr-FR"/>
        </w:rPr>
      </w:pPr>
      <w:r w:rsidRPr="0045160D">
        <w:rPr>
          <w:lang w:val="fr-FR"/>
        </w:rPr>
        <w:t>–</w:t>
      </w:r>
      <w:r>
        <w:rPr>
          <w:lang w:val="fr-FR"/>
        </w:rPr>
        <w:tab/>
      </w:r>
      <w:r w:rsidRPr="0045160D">
        <w:rPr>
          <w:lang w:val="fr-FR"/>
        </w:rPr>
        <w:t>Recommandation UIT-T E.139 (14/05/2012): Points d'accès Internet publics (PIAP)</w:t>
      </w:r>
    </w:p>
    <w:p w:rsidR="00960E8E" w:rsidRPr="0045160D" w:rsidRDefault="00960E8E" w:rsidP="00960E8E">
      <w:pPr>
        <w:rPr>
          <w:lang w:val="fr-FR"/>
        </w:rPr>
      </w:pPr>
      <w:r w:rsidRPr="0045160D">
        <w:rPr>
          <w:lang w:val="fr-FR"/>
        </w:rPr>
        <w:t>–</w:t>
      </w:r>
      <w:r>
        <w:rPr>
          <w:lang w:val="fr-FR"/>
        </w:rPr>
        <w:tab/>
      </w:r>
      <w:r w:rsidRPr="0045160D">
        <w:rPr>
          <w:lang w:val="fr-FR"/>
        </w:rPr>
        <w:t>Recommandation UIT-T G.984.6 (2008) Amd. 2 (07/05/2012)</w:t>
      </w:r>
    </w:p>
    <w:p w:rsidR="00960E8E" w:rsidRPr="0045160D" w:rsidRDefault="00960E8E" w:rsidP="00960E8E">
      <w:pPr>
        <w:rPr>
          <w:lang w:val="fr-FR"/>
        </w:rPr>
      </w:pPr>
      <w:r w:rsidRPr="0045160D">
        <w:rPr>
          <w:lang w:val="fr-FR"/>
        </w:rPr>
        <w:t>–</w:t>
      </w:r>
      <w:r>
        <w:rPr>
          <w:lang w:val="fr-FR"/>
        </w:rPr>
        <w:tab/>
      </w:r>
      <w:r w:rsidRPr="0045160D">
        <w:rPr>
          <w:lang w:val="fr-FR"/>
        </w:rPr>
        <w:t>Recommandation UIT-T G.8013/Y.1731 (2011) Amd. 1 (07/05/2012)</w:t>
      </w:r>
    </w:p>
    <w:p w:rsidR="00960E8E" w:rsidRPr="0045160D" w:rsidRDefault="00960E8E" w:rsidP="00960E8E">
      <w:pPr>
        <w:ind w:left="567" w:hanging="567"/>
        <w:rPr>
          <w:lang w:val="fr-FR"/>
        </w:rPr>
      </w:pPr>
      <w:r w:rsidRPr="0045160D">
        <w:rPr>
          <w:lang w:val="fr-FR"/>
        </w:rPr>
        <w:t>–</w:t>
      </w:r>
      <w:r>
        <w:rPr>
          <w:lang w:val="fr-FR"/>
        </w:rPr>
        <w:tab/>
      </w:r>
      <w:r w:rsidRPr="0045160D">
        <w:rPr>
          <w:lang w:val="fr-FR"/>
        </w:rPr>
        <w:t>Recommandation UIT-T G.8021/Y.1341 (07/05/2012): Caractéristiques des blocs fonctionnels des équipements de réseau de transport Ethernet</w:t>
      </w:r>
    </w:p>
    <w:p w:rsidR="00960E8E" w:rsidRPr="0045160D" w:rsidRDefault="00960E8E" w:rsidP="00960E8E">
      <w:pPr>
        <w:ind w:left="567" w:hanging="567"/>
        <w:rPr>
          <w:lang w:val="fr-FR"/>
        </w:rPr>
      </w:pPr>
      <w:r w:rsidRPr="0045160D">
        <w:rPr>
          <w:lang w:val="fr-FR"/>
        </w:rPr>
        <w:t>–</w:t>
      </w:r>
      <w:r>
        <w:rPr>
          <w:lang w:val="fr-FR"/>
        </w:rPr>
        <w:tab/>
      </w:r>
      <w:r w:rsidRPr="0045160D">
        <w:rPr>
          <w:lang w:val="fr-FR"/>
        </w:rPr>
        <w:t>Recommandation UIT-T M.1402 (14/05/2012): Formalisation des données relatives à la gestion de service</w:t>
      </w:r>
    </w:p>
    <w:p w:rsidR="00960E8E" w:rsidRPr="0045160D" w:rsidRDefault="00960E8E" w:rsidP="00960E8E">
      <w:pPr>
        <w:ind w:left="567" w:hanging="567"/>
        <w:rPr>
          <w:lang w:val="fr-FR"/>
        </w:rPr>
      </w:pPr>
      <w:r w:rsidRPr="0045160D">
        <w:rPr>
          <w:lang w:val="fr-FR"/>
        </w:rPr>
        <w:t>–</w:t>
      </w:r>
      <w:r>
        <w:rPr>
          <w:lang w:val="fr-FR"/>
        </w:rPr>
        <w:tab/>
      </w:r>
      <w:r w:rsidRPr="0045160D">
        <w:rPr>
          <w:lang w:val="fr-FR"/>
        </w:rPr>
        <w:t xml:space="preserve">Recommandation UIT-T M.3347 (14/05/2012): Spécifications relatives à l'activation de services NGN à l'interface NMS-EMS </w:t>
      </w:r>
    </w:p>
    <w:p w:rsidR="00960E8E" w:rsidRPr="0045160D" w:rsidRDefault="00960E8E" w:rsidP="00960E8E">
      <w:pPr>
        <w:rPr>
          <w:lang w:val="fr-FR"/>
        </w:rPr>
      </w:pPr>
      <w:r w:rsidRPr="0045160D">
        <w:rPr>
          <w:lang w:val="fr-FR"/>
        </w:rPr>
        <w:t>–</w:t>
      </w:r>
      <w:r>
        <w:rPr>
          <w:lang w:val="fr-FR"/>
        </w:rPr>
        <w:tab/>
      </w:r>
      <w:r w:rsidRPr="0045160D">
        <w:rPr>
          <w:lang w:val="fr-FR"/>
        </w:rPr>
        <w:t>Recommandation UIT-T Q.818 (14/05/2012): Services de gestion fondés sur des services web</w:t>
      </w:r>
    </w:p>
    <w:p w:rsidR="00960E8E" w:rsidRPr="0045160D" w:rsidRDefault="00960E8E" w:rsidP="00960E8E">
      <w:pPr>
        <w:ind w:left="567" w:hanging="567"/>
        <w:rPr>
          <w:lang w:val="fr-FR"/>
        </w:rPr>
      </w:pPr>
      <w:r w:rsidRPr="0045160D">
        <w:rPr>
          <w:lang w:val="fr-FR"/>
        </w:rPr>
        <w:t>–</w:t>
      </w:r>
      <w:r>
        <w:rPr>
          <w:lang w:val="fr-FR"/>
        </w:rPr>
        <w:tab/>
      </w:r>
      <w:r w:rsidRPr="0045160D">
        <w:rPr>
          <w:lang w:val="fr-FR"/>
        </w:rPr>
        <w:t>Recommandation UIT-T X.782 (14/05/2012): Lignes directrices relatives à la définition de services web pour les objets gérés et les interfaces de gestion</w:t>
      </w:r>
    </w:p>
    <w:p w:rsidR="00960E8E" w:rsidRDefault="00960E8E" w:rsidP="00960E8E">
      <w:pPr>
        <w:rPr>
          <w:lang w:val="fr-FR"/>
        </w:rPr>
      </w:pPr>
      <w:r w:rsidRPr="0045160D">
        <w:rPr>
          <w:lang w:val="fr-FR"/>
        </w:rPr>
        <w:t>–</w:t>
      </w:r>
      <w:r>
        <w:rPr>
          <w:lang w:val="fr-FR"/>
        </w:rPr>
        <w:tab/>
      </w:r>
      <w:r w:rsidRPr="0045160D">
        <w:rPr>
          <w:lang w:val="fr-FR"/>
        </w:rPr>
        <w:t>Recommandation UIT-T Y.3031 (07/05/2012): Cadre d'identification dans les réseaux futurs</w:t>
      </w:r>
    </w:p>
    <w:p w:rsidR="004D318E" w:rsidRPr="003564C4" w:rsidRDefault="004D318E" w:rsidP="004D318E">
      <w:pPr>
        <w:pStyle w:val="Heading20"/>
        <w:spacing w:before="240"/>
      </w:pPr>
      <w:bookmarkStart w:id="178" w:name="_Toc325626432"/>
      <w:r w:rsidRPr="003564C4">
        <w:t>Notification de cas d’utilisation potentiellement abusive</w:t>
      </w:r>
      <w:r>
        <w:br/>
      </w:r>
      <w:r w:rsidRPr="003564C4">
        <w:t>de ressources de numérotage</w:t>
      </w:r>
      <w:r>
        <w:br/>
      </w:r>
      <w:r w:rsidRPr="003564C4">
        <w:t>(Selon la Recommandation UIT-T E.156 (05/2006))</w:t>
      </w:r>
      <w:bookmarkEnd w:id="178"/>
    </w:p>
    <w:p w:rsidR="004D318E" w:rsidRPr="00A346D7" w:rsidRDefault="004D318E" w:rsidP="002F3128">
      <w:pPr>
        <w:spacing w:before="360"/>
        <w:jc w:val="left"/>
        <w:rPr>
          <w:rFonts w:asciiTheme="minorHAnsi" w:hAnsiTheme="minorHAnsi" w:cs="Arial"/>
          <w:b/>
        </w:rPr>
      </w:pPr>
      <w:r w:rsidRPr="00A346D7">
        <w:rPr>
          <w:rFonts w:asciiTheme="minorHAnsi" w:hAnsiTheme="minorHAnsi" w:cs="Arial"/>
          <w:b/>
        </w:rPr>
        <w:t>Note du TSB</w:t>
      </w:r>
      <w:r w:rsidR="002F3128">
        <w:rPr>
          <w:rFonts w:asciiTheme="minorHAnsi" w:hAnsiTheme="minorHAnsi" w:cs="Arial"/>
          <w:b/>
        </w:rPr>
        <w:br/>
      </w:r>
      <w:r w:rsidR="002F3128" w:rsidRPr="002F3128">
        <w:rPr>
          <w:rFonts w:asciiTheme="minorHAnsi" w:hAnsiTheme="minorHAnsi" w:cs="Arial"/>
          <w:bCs/>
        </w:rPr>
        <w:t>Communication du 2.V.2012</w:t>
      </w:r>
    </w:p>
    <w:p w:rsidR="004D318E" w:rsidRPr="007532AA" w:rsidRDefault="004D318E" w:rsidP="004D318E">
      <w:pPr>
        <w:rPr>
          <w:color w:val="1F497D"/>
        </w:rPr>
      </w:pPr>
      <w:r w:rsidRPr="007532AA">
        <w:t>Les opérateurs qui constatent des activités frauduleuses concernant le trafic à destination des numéros des séries +252 70, +252 22, +252 52, +252 54, +670 3305 et +881 8 905 et en provenance de leur réseau ou passant par leur réseau sont encouragés à bloquer les numéros en question. Les régulateurs nationaux sont priés de mener des vérifications et des enquêtes afin de déterminer si les activités offertes à destination des numéros de ces séries sont légitimes.</w:t>
      </w:r>
    </w:p>
    <w:p w:rsidR="004D318E" w:rsidRPr="00A346D7" w:rsidRDefault="004D318E" w:rsidP="002F3128">
      <w:pPr>
        <w:jc w:val="left"/>
        <w:rPr>
          <w:b/>
        </w:rPr>
      </w:pPr>
      <w:r w:rsidRPr="00A346D7">
        <w:rPr>
          <w:b/>
        </w:rPr>
        <w:t>Note du TSB</w:t>
      </w:r>
      <w:r w:rsidR="002F3128">
        <w:rPr>
          <w:b/>
        </w:rPr>
        <w:br/>
      </w:r>
      <w:r w:rsidR="002F3128" w:rsidRPr="002F3128">
        <w:rPr>
          <w:rFonts w:asciiTheme="minorHAnsi" w:hAnsiTheme="minorHAnsi" w:cs="Arial"/>
          <w:bCs/>
        </w:rPr>
        <w:t>Communication du 2.V.2012</w:t>
      </w:r>
    </w:p>
    <w:p w:rsidR="004D318E" w:rsidRPr="007532AA" w:rsidRDefault="004D318E" w:rsidP="004D318E">
      <w:r w:rsidRPr="007532AA">
        <w:t xml:space="preserve">Actuellement, deux types d'utilisation abusive sont constatés concernant le routage pour les îles Norfolk; le routage est effectué en dehors de l'île.  Zeatel prie les exploitants de bien vouloir envoyer la totalité du trafic aux deux seules passerelles approuvées, qui en outre pratiquent les prix corrects, à savoir TNZI (Telecom New Zealand International) ou Tata </w:t>
      </w:r>
      <w:r w:rsidR="002F3128" w:rsidRPr="007532AA">
        <w:t>C</w:t>
      </w:r>
      <w:r w:rsidRPr="007532AA">
        <w:t>ommunications.  En cas d'impossibilité, veuillez contacter Zeatel pour prévoir une autre route avec les exploitants, pour mettre à jour les prix pratiqués afin de les relever et d'appliquer les tarifs corrects pour les îles, et pour supprimer le routage à moindre coût pour l'île afin d'éviter toute future perturbation.</w:t>
      </w:r>
    </w:p>
    <w:p w:rsidR="004D318E" w:rsidRPr="007532AA" w:rsidRDefault="004D318E" w:rsidP="004D318E">
      <w:pPr>
        <w:rPr>
          <w:rFonts w:asciiTheme="minorHAnsi" w:hAnsiTheme="minorHAnsi" w:cs="Arial"/>
        </w:rPr>
      </w:pPr>
      <w:r w:rsidRPr="007532AA">
        <w:rPr>
          <w:rFonts w:asciiTheme="minorHAnsi" w:hAnsiTheme="minorHAnsi" w:cs="Arial"/>
        </w:rPr>
        <w:t>Contact:</w:t>
      </w:r>
    </w:p>
    <w:p w:rsidR="004D318E" w:rsidRPr="007532AA" w:rsidRDefault="004D318E" w:rsidP="00A346D7">
      <w:pPr>
        <w:ind w:left="567" w:hanging="567"/>
        <w:jc w:val="left"/>
        <w:rPr>
          <w:sz w:val="18"/>
          <w:szCs w:val="18"/>
        </w:rPr>
      </w:pPr>
      <w:r>
        <w:tab/>
      </w:r>
      <w:r w:rsidRPr="007532AA">
        <w:t>M</w:t>
      </w:r>
      <w:r w:rsidR="00A346D7">
        <w:t>s</w:t>
      </w:r>
      <w:r w:rsidRPr="007532AA">
        <w:t xml:space="preserve"> Liz REID</w:t>
      </w:r>
      <w:r w:rsidRPr="007532AA">
        <w:br/>
        <w:t xml:space="preserve">Zeatel Ltd. </w:t>
      </w:r>
      <w:r w:rsidRPr="007532AA">
        <w:br/>
        <w:t>PO Box 47-644</w:t>
      </w:r>
      <w:r w:rsidRPr="007532AA">
        <w:br/>
        <w:t xml:space="preserve">Ponsonby </w:t>
      </w:r>
      <w:r w:rsidRPr="007532AA">
        <w:br/>
        <w:t>Auckland 1144</w:t>
      </w:r>
      <w:r w:rsidRPr="007532AA">
        <w:br/>
        <w:t>Nouvelle-Zélande</w:t>
      </w:r>
      <w:r w:rsidRPr="007532AA">
        <w:br/>
      </w:r>
      <w:r w:rsidR="00A346D7">
        <w:rPr>
          <w:sz w:val="18"/>
          <w:szCs w:val="18"/>
        </w:rPr>
        <w:t>e-mail</w:t>
      </w:r>
      <w:r w:rsidRPr="007532AA">
        <w:rPr>
          <w:sz w:val="18"/>
          <w:szCs w:val="18"/>
        </w:rPr>
        <w:t xml:space="preserve">: </w:t>
      </w:r>
      <w:hyperlink r:id="rId16" w:history="1">
        <w:r w:rsidRPr="007532AA">
          <w:rPr>
            <w:sz w:val="18"/>
            <w:szCs w:val="18"/>
          </w:rPr>
          <w:t>liz.reid@zeatel.com</w:t>
        </w:r>
      </w:hyperlink>
    </w:p>
    <w:p w:rsidR="004D318E" w:rsidRDefault="004D318E">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CB5E96" w:rsidRPr="004D318E" w:rsidRDefault="00CB5E96" w:rsidP="004D318E">
      <w:pPr>
        <w:spacing w:before="0"/>
        <w:rPr>
          <w:sz w:val="4"/>
          <w:lang w:val="fr-FR"/>
        </w:rPr>
      </w:pPr>
    </w:p>
    <w:p w:rsidR="004D318E" w:rsidRPr="006D6544" w:rsidRDefault="004D318E" w:rsidP="008E12CB">
      <w:pPr>
        <w:pStyle w:val="Heading20"/>
        <w:spacing w:before="240"/>
        <w:rPr>
          <w:b w:val="0"/>
          <w:bCs w:val="0"/>
        </w:rPr>
      </w:pPr>
      <w:r w:rsidRPr="006D6544">
        <w:t>Attribution de codes de zone/réseau sémaphore (SANC)</w:t>
      </w:r>
      <w:r>
        <w:br/>
      </w:r>
      <w:r w:rsidRPr="006D6544">
        <w:t>(Recommandation UIT-T Q.708 (03/99))</w:t>
      </w:r>
    </w:p>
    <w:p w:rsidR="004D318E" w:rsidRPr="006D6544" w:rsidRDefault="004D318E" w:rsidP="004D318E">
      <w:pPr>
        <w:tabs>
          <w:tab w:val="clear" w:pos="567"/>
          <w:tab w:val="clear" w:pos="1276"/>
          <w:tab w:val="clear" w:pos="1843"/>
          <w:tab w:val="clear" w:pos="5387"/>
          <w:tab w:val="clear" w:pos="5954"/>
        </w:tabs>
        <w:overflowPunct/>
        <w:autoSpaceDE/>
        <w:autoSpaceDN/>
        <w:adjustRightInd/>
        <w:spacing w:before="240" w:after="200" w:line="276" w:lineRule="auto"/>
        <w:jc w:val="left"/>
        <w:textAlignment w:val="auto"/>
        <w:rPr>
          <w:b/>
          <w:lang w:val="fr-FR" w:eastAsia="zh-CN"/>
        </w:rPr>
      </w:pPr>
      <w:r w:rsidRPr="006D6544">
        <w:rPr>
          <w:b/>
          <w:lang w:val="fr-FR" w:eastAsia="zh-CN"/>
        </w:rPr>
        <w:t>Note du TSB</w:t>
      </w:r>
    </w:p>
    <w:p w:rsidR="004D318E" w:rsidRDefault="004D318E" w:rsidP="004D318E">
      <w:pPr>
        <w:rPr>
          <w:rFonts w:eastAsia="SimSun"/>
          <w:lang w:val="fr-FR" w:eastAsia="zh-CN"/>
        </w:rPr>
      </w:pPr>
      <w:r w:rsidRPr="006D6544">
        <w:rPr>
          <w:rFonts w:eastAsia="SimSun"/>
          <w:lang w:val="fr-FR" w:eastAsia="zh-CN"/>
        </w:rPr>
        <w:t>A la demande des Administrations du Bangladesh et de Lituanie, le Directeur du TSB a attribué les codes de zone/réseau sémaphore (SANC) suivants pour être utilisés dans la partie internationale des réseaux de ces pays/zones géographiques qui appliquent le système de signalisation N</w:t>
      </w:r>
      <w:r>
        <w:rPr>
          <w:rFonts w:eastAsia="SimSun"/>
          <w:lang w:val="fr-FR" w:eastAsia="zh-CN"/>
        </w:rPr>
        <w:t>° </w:t>
      </w:r>
      <w:r w:rsidRPr="006D6544">
        <w:rPr>
          <w:rFonts w:eastAsia="SimSun"/>
          <w:lang w:val="fr-FR" w:eastAsia="zh-CN"/>
        </w:rPr>
        <w:t>7, conformément à la Recommandation UIT-T Q.708 (03/99):</w:t>
      </w:r>
    </w:p>
    <w:p w:rsidR="004D318E" w:rsidRDefault="004D318E" w:rsidP="004D318E">
      <w:pPr>
        <w:rPr>
          <w:rFonts w:eastAsia="SimSun"/>
          <w:lang w:val="fr-FR" w:eastAsia="zh-CN"/>
        </w:rPr>
      </w:pPr>
    </w:p>
    <w:tbl>
      <w:tblPr>
        <w:tblW w:w="0" w:type="auto"/>
        <w:jc w:val="center"/>
        <w:tblInd w:w="-242" w:type="dxa"/>
        <w:tblLayout w:type="fixed"/>
        <w:tblLook w:val="0000"/>
      </w:tblPr>
      <w:tblGrid>
        <w:gridCol w:w="5206"/>
        <w:gridCol w:w="2126"/>
      </w:tblGrid>
      <w:tr w:rsidR="004D318E" w:rsidRPr="00DA6BA3" w:rsidTr="004D318E">
        <w:trPr>
          <w:jc w:val="center"/>
        </w:trPr>
        <w:tc>
          <w:tcPr>
            <w:tcW w:w="5206" w:type="dxa"/>
          </w:tcPr>
          <w:p w:rsidR="004D318E" w:rsidRPr="0052529F" w:rsidRDefault="004D318E" w:rsidP="004D318E">
            <w:pPr>
              <w:pStyle w:val="Tablehead0"/>
              <w:rPr>
                <w:lang w:val="en-US"/>
              </w:rPr>
            </w:pPr>
            <w:r w:rsidRPr="006D6544">
              <w:rPr>
                <w:lang w:val="en-US"/>
              </w:rPr>
              <w:t>Pays/zone géographique ou réseau sémaphore</w:t>
            </w:r>
          </w:p>
        </w:tc>
        <w:tc>
          <w:tcPr>
            <w:tcW w:w="2126" w:type="dxa"/>
          </w:tcPr>
          <w:p w:rsidR="004D318E" w:rsidRPr="001C5DE9" w:rsidRDefault="004D318E" w:rsidP="004D318E">
            <w:pPr>
              <w:pStyle w:val="Tablehead0"/>
            </w:pPr>
            <w:r w:rsidRPr="001C5DE9">
              <w:t>SANC</w:t>
            </w:r>
          </w:p>
        </w:tc>
      </w:tr>
      <w:tr w:rsidR="004D318E" w:rsidRPr="00DA6BA3" w:rsidTr="004D318E">
        <w:trPr>
          <w:jc w:val="center"/>
        </w:trPr>
        <w:tc>
          <w:tcPr>
            <w:tcW w:w="5206" w:type="dxa"/>
          </w:tcPr>
          <w:p w:rsidR="004D318E" w:rsidRPr="001C7197" w:rsidRDefault="004D318E" w:rsidP="004D318E">
            <w:pPr>
              <w:pStyle w:val="Tabletext0"/>
              <w:rPr>
                <w:lang w:val="en-GB"/>
              </w:rPr>
            </w:pPr>
            <w:r w:rsidRPr="006D6544">
              <w:t>Bangladesh (République populaire du)</w:t>
            </w:r>
          </w:p>
        </w:tc>
        <w:tc>
          <w:tcPr>
            <w:tcW w:w="2126" w:type="dxa"/>
          </w:tcPr>
          <w:p w:rsidR="004D318E" w:rsidRPr="001C7197" w:rsidRDefault="004D318E" w:rsidP="004D318E">
            <w:pPr>
              <w:pStyle w:val="Tabletext0"/>
              <w:jc w:val="center"/>
              <w:rPr>
                <w:lang w:val="en-GB"/>
              </w:rPr>
            </w:pPr>
            <w:r w:rsidRPr="006D6544">
              <w:t>4-139</w:t>
            </w:r>
          </w:p>
        </w:tc>
      </w:tr>
      <w:tr w:rsidR="004D318E" w:rsidRPr="00DA6BA3" w:rsidTr="004D318E">
        <w:trPr>
          <w:jc w:val="center"/>
        </w:trPr>
        <w:tc>
          <w:tcPr>
            <w:tcW w:w="5206" w:type="dxa"/>
          </w:tcPr>
          <w:p w:rsidR="004D318E" w:rsidRPr="001C7197" w:rsidRDefault="004D318E" w:rsidP="004D318E">
            <w:pPr>
              <w:pStyle w:val="Tabletext0"/>
            </w:pPr>
            <w:r w:rsidRPr="006D6544">
              <w:t>Lituanie (République de)</w:t>
            </w:r>
          </w:p>
        </w:tc>
        <w:tc>
          <w:tcPr>
            <w:tcW w:w="2126" w:type="dxa"/>
          </w:tcPr>
          <w:p w:rsidR="004D318E" w:rsidRPr="001C7197" w:rsidRDefault="004D318E" w:rsidP="004D318E">
            <w:pPr>
              <w:pStyle w:val="Tabletext0"/>
              <w:jc w:val="center"/>
            </w:pPr>
            <w:r w:rsidRPr="006D6544">
              <w:t>6-228</w:t>
            </w:r>
          </w:p>
        </w:tc>
      </w:tr>
    </w:tbl>
    <w:p w:rsidR="004D318E" w:rsidRDefault="004D318E" w:rsidP="004D318E">
      <w:pPr>
        <w:spacing w:before="0"/>
        <w:rPr>
          <w:rFonts w:eastAsia="SimSun"/>
          <w:lang w:val="fr-FR" w:eastAsia="zh-CN"/>
        </w:rPr>
      </w:pPr>
    </w:p>
    <w:p w:rsidR="004D318E" w:rsidRPr="006D6544" w:rsidRDefault="004D318E" w:rsidP="004D318E">
      <w:pPr>
        <w:tabs>
          <w:tab w:val="clear" w:pos="567"/>
          <w:tab w:val="clear" w:pos="5387"/>
          <w:tab w:val="clear" w:pos="5954"/>
          <w:tab w:val="left" w:pos="284"/>
        </w:tabs>
        <w:spacing w:before="136"/>
        <w:rPr>
          <w:position w:val="6"/>
          <w:sz w:val="16"/>
          <w:szCs w:val="16"/>
          <w:lang w:val="fr-FR"/>
        </w:rPr>
      </w:pPr>
      <w:r w:rsidRPr="006D6544">
        <w:rPr>
          <w:position w:val="6"/>
          <w:sz w:val="16"/>
          <w:szCs w:val="16"/>
          <w:lang w:val="fr-FR"/>
        </w:rPr>
        <w:t>____________</w:t>
      </w:r>
    </w:p>
    <w:p w:rsidR="004D318E" w:rsidRPr="006D6544" w:rsidRDefault="004D318E" w:rsidP="004D318E">
      <w:pPr>
        <w:tabs>
          <w:tab w:val="clear" w:pos="1276"/>
          <w:tab w:val="clear" w:pos="1843"/>
          <w:tab w:val="clear" w:pos="5387"/>
          <w:tab w:val="clear" w:pos="5954"/>
        </w:tabs>
        <w:spacing w:before="0"/>
        <w:jc w:val="left"/>
        <w:rPr>
          <w:sz w:val="16"/>
          <w:szCs w:val="16"/>
          <w:lang w:val="es-ES"/>
        </w:rPr>
      </w:pPr>
      <w:r w:rsidRPr="006D6544">
        <w:rPr>
          <w:sz w:val="16"/>
          <w:szCs w:val="16"/>
          <w:lang w:val="es-ES"/>
        </w:rPr>
        <w:t>SANC:</w:t>
      </w:r>
      <w:r w:rsidRPr="006D6544">
        <w:rPr>
          <w:sz w:val="16"/>
          <w:szCs w:val="16"/>
          <w:lang w:val="es-ES"/>
        </w:rPr>
        <w:tab/>
        <w:t>Signalling Area/Network Code.</w:t>
      </w:r>
    </w:p>
    <w:p w:rsidR="004D318E" w:rsidRPr="006D6544" w:rsidRDefault="004D318E" w:rsidP="004D318E">
      <w:pPr>
        <w:tabs>
          <w:tab w:val="clear" w:pos="1276"/>
          <w:tab w:val="clear" w:pos="1843"/>
          <w:tab w:val="clear" w:pos="5387"/>
          <w:tab w:val="clear" w:pos="5954"/>
        </w:tabs>
        <w:spacing w:before="0"/>
        <w:jc w:val="left"/>
        <w:rPr>
          <w:sz w:val="16"/>
          <w:szCs w:val="16"/>
          <w:lang w:val="es-ES"/>
        </w:rPr>
      </w:pPr>
      <w:r w:rsidRPr="006D6544">
        <w:rPr>
          <w:sz w:val="16"/>
          <w:szCs w:val="16"/>
          <w:lang w:val="es-ES"/>
        </w:rPr>
        <w:tab/>
        <w:t>Code de zone/réseau sémaphore .</w:t>
      </w:r>
    </w:p>
    <w:p w:rsidR="004D318E" w:rsidRPr="006D6544" w:rsidRDefault="004D318E" w:rsidP="004D318E">
      <w:pPr>
        <w:tabs>
          <w:tab w:val="clear" w:pos="1276"/>
          <w:tab w:val="clear" w:pos="1843"/>
          <w:tab w:val="clear" w:pos="5387"/>
          <w:tab w:val="clear" w:pos="5954"/>
        </w:tabs>
        <w:spacing w:before="0"/>
        <w:jc w:val="left"/>
        <w:rPr>
          <w:sz w:val="16"/>
          <w:szCs w:val="16"/>
          <w:lang w:val="es-ES"/>
        </w:rPr>
      </w:pPr>
      <w:r w:rsidRPr="006D6544">
        <w:rPr>
          <w:sz w:val="16"/>
          <w:szCs w:val="16"/>
          <w:lang w:val="es-ES"/>
        </w:rPr>
        <w:tab/>
        <w:t>Código de zona/red de señalización .</w:t>
      </w:r>
    </w:p>
    <w:p w:rsidR="00CB5E96" w:rsidRDefault="00CB5E96" w:rsidP="00E26157">
      <w:pPr>
        <w:rPr>
          <w:lang w:val="fr-FR"/>
        </w:rPr>
      </w:pPr>
    </w:p>
    <w:p w:rsidR="004D318E" w:rsidRPr="001F1CFF" w:rsidRDefault="004D318E" w:rsidP="004D318E">
      <w:pPr>
        <w:pStyle w:val="Heading20"/>
        <w:spacing w:before="240"/>
      </w:pPr>
      <w:bookmarkStart w:id="179" w:name="_Toc318825306"/>
      <w:bookmarkStart w:id="180" w:name="_Toc320521830"/>
      <w:bookmarkStart w:id="181" w:name="_Toc321300904"/>
      <w:bookmarkStart w:id="182" w:name="_Toc321316339"/>
      <w:bookmarkStart w:id="183" w:name="_Toc323027522"/>
      <w:bookmarkStart w:id="184" w:name="_Toc323905029"/>
      <w:bookmarkStart w:id="185" w:name="_Toc325626433"/>
      <w:r w:rsidRPr="001F1CFF">
        <w:t xml:space="preserve">Service </w:t>
      </w:r>
      <w:bookmarkEnd w:id="179"/>
      <w:r w:rsidRPr="001F1CFF">
        <w:t>téléphonique</w:t>
      </w:r>
      <w:bookmarkEnd w:id="180"/>
      <w:r w:rsidRPr="001F1CFF">
        <w:br/>
        <w:t>(Recommandation UIT-T E.164)</w:t>
      </w:r>
      <w:bookmarkEnd w:id="181"/>
      <w:bookmarkEnd w:id="182"/>
      <w:bookmarkEnd w:id="183"/>
      <w:bookmarkEnd w:id="184"/>
      <w:bookmarkEnd w:id="185"/>
    </w:p>
    <w:p w:rsidR="004D318E" w:rsidRPr="001F1CFF" w:rsidRDefault="004D318E" w:rsidP="004D318E">
      <w:pPr>
        <w:jc w:val="center"/>
      </w:pPr>
      <w:r w:rsidRPr="001F1CFF">
        <w:t>url: www.itu.int/itu-t/inr/nnp</w:t>
      </w:r>
    </w:p>
    <w:p w:rsidR="004D318E" w:rsidRPr="00346B0A" w:rsidRDefault="004D318E" w:rsidP="008E12CB">
      <w:pPr>
        <w:pStyle w:val="Heading4"/>
        <w:spacing w:after="0"/>
        <w:rPr>
          <w:rFonts w:asciiTheme="minorHAnsi" w:hAnsiTheme="minorHAnsi"/>
          <w:b/>
          <w:sz w:val="20"/>
          <w:szCs w:val="20"/>
          <w:lang w:val="fr-FR"/>
        </w:rPr>
      </w:pPr>
      <w:r w:rsidRPr="00346B0A">
        <w:rPr>
          <w:rFonts w:asciiTheme="minorHAnsi" w:hAnsiTheme="minorHAnsi"/>
          <w:b/>
          <w:sz w:val="20"/>
          <w:szCs w:val="20"/>
          <w:lang w:val="fr-FR"/>
        </w:rPr>
        <w:t>Ascension</w:t>
      </w:r>
      <w:r w:rsidR="0056267B">
        <w:rPr>
          <w:rFonts w:asciiTheme="minorHAnsi" w:hAnsiTheme="minorHAnsi"/>
          <w:b/>
          <w:sz w:val="20"/>
          <w:szCs w:val="20"/>
          <w:lang w:val="fr-FR"/>
        </w:rPr>
        <w:fldChar w:fldCharType="begin"/>
      </w:r>
      <w:r>
        <w:instrText xml:space="preserve"> TC "</w:instrText>
      </w:r>
      <w:bookmarkStart w:id="186" w:name="_Toc325626434"/>
      <w:r w:rsidRPr="00EB0DC1">
        <w:rPr>
          <w:rFonts w:asciiTheme="minorHAnsi" w:hAnsiTheme="minorHAnsi"/>
          <w:b/>
          <w:sz w:val="20"/>
          <w:szCs w:val="20"/>
          <w:lang w:val="fr-FR"/>
        </w:rPr>
        <w:instrText>Ascension</w:instrText>
      </w:r>
      <w:bookmarkEnd w:id="186"/>
      <w:r>
        <w:instrText xml:space="preserve">" \f C \l "1" </w:instrText>
      </w:r>
      <w:r w:rsidR="0056267B">
        <w:rPr>
          <w:rFonts w:asciiTheme="minorHAnsi" w:hAnsiTheme="minorHAnsi"/>
          <w:b/>
          <w:sz w:val="20"/>
          <w:szCs w:val="20"/>
          <w:lang w:val="fr-FR"/>
        </w:rPr>
        <w:fldChar w:fldCharType="end"/>
      </w:r>
      <w:r w:rsidRPr="00346B0A">
        <w:rPr>
          <w:rFonts w:asciiTheme="minorHAnsi" w:hAnsiTheme="minorHAnsi"/>
          <w:b/>
          <w:sz w:val="20"/>
          <w:szCs w:val="20"/>
          <w:lang w:val="fr-FR"/>
        </w:rPr>
        <w:t xml:space="preserve"> (indicatif de pays +247)</w:t>
      </w:r>
    </w:p>
    <w:p w:rsidR="004D318E" w:rsidRPr="00346B0A" w:rsidRDefault="004D318E" w:rsidP="008E12CB">
      <w:pPr>
        <w:spacing w:before="0"/>
        <w:rPr>
          <w:rFonts w:asciiTheme="minorHAnsi" w:hAnsiTheme="minorHAnsi" w:cs="Arial"/>
          <w:bCs/>
          <w:lang w:val="fr-FR"/>
        </w:rPr>
      </w:pPr>
      <w:r w:rsidRPr="00346B0A">
        <w:rPr>
          <w:rFonts w:asciiTheme="minorHAnsi" w:hAnsiTheme="minorHAnsi" w:cs="Arial"/>
          <w:bCs/>
          <w:lang w:val="fr-FR"/>
        </w:rPr>
        <w:t>Communication du 3.V.2012:</w:t>
      </w:r>
    </w:p>
    <w:p w:rsidR="004D318E" w:rsidRDefault="004D318E" w:rsidP="00A346D7">
      <w:pPr>
        <w:rPr>
          <w:lang w:val="fr-FR"/>
        </w:rPr>
      </w:pPr>
      <w:r w:rsidRPr="00346B0A">
        <w:rPr>
          <w:i/>
          <w:lang w:val="fr-FR"/>
        </w:rPr>
        <w:t xml:space="preserve">Cable and Wireless plc, </w:t>
      </w:r>
      <w:r w:rsidRPr="00346B0A">
        <w:rPr>
          <w:lang w:val="fr-FR"/>
        </w:rPr>
        <w:t>Georgetown</w:t>
      </w:r>
      <w:r w:rsidR="0056267B">
        <w:rPr>
          <w:lang w:val="fr-FR"/>
        </w:rPr>
        <w:fldChar w:fldCharType="begin"/>
      </w:r>
      <w:r>
        <w:instrText xml:space="preserve"> TC "</w:instrText>
      </w:r>
      <w:bookmarkStart w:id="187" w:name="_Toc325626435"/>
      <w:r w:rsidRPr="00214BEB">
        <w:rPr>
          <w:i/>
          <w:lang w:val="fr-FR"/>
        </w:rPr>
        <w:instrText xml:space="preserve">Cable and Wireless plc, </w:instrText>
      </w:r>
      <w:r w:rsidRPr="00214BEB">
        <w:rPr>
          <w:lang w:val="fr-FR"/>
        </w:rPr>
        <w:instrText>Georgetown</w:instrText>
      </w:r>
      <w:bookmarkEnd w:id="187"/>
      <w:r>
        <w:instrText xml:space="preserve">" \f C \l "1" </w:instrText>
      </w:r>
      <w:r w:rsidR="0056267B">
        <w:rPr>
          <w:lang w:val="fr-FR"/>
        </w:rPr>
        <w:fldChar w:fldCharType="end"/>
      </w:r>
      <w:r w:rsidRPr="00346B0A">
        <w:rPr>
          <w:i/>
          <w:lang w:val="fr-FR"/>
        </w:rPr>
        <w:t xml:space="preserve">, </w:t>
      </w:r>
      <w:r w:rsidRPr="00346B0A">
        <w:rPr>
          <w:lang w:val="fr-FR"/>
        </w:rPr>
        <w:t xml:space="preserve">annonce la mise en service du plan de numérotage suivant pour l'île de l'Ascension </w:t>
      </w:r>
      <w:r w:rsidR="00A346D7">
        <w:rPr>
          <w:lang w:val="fr-FR"/>
        </w:rPr>
        <w:t>(indicatif de pays +247):</w:t>
      </w:r>
    </w:p>
    <w:p w:rsidR="004D318E" w:rsidRPr="00346B0A" w:rsidRDefault="004D318E" w:rsidP="004D318E">
      <w:pPr>
        <w:rPr>
          <w:lang w:val="fr-FR"/>
        </w:rPr>
      </w:pPr>
    </w:p>
    <w:tbl>
      <w:tblPr>
        <w:tblW w:w="84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4A0"/>
      </w:tblPr>
      <w:tblGrid>
        <w:gridCol w:w="1704"/>
        <w:gridCol w:w="2431"/>
        <w:gridCol w:w="4285"/>
      </w:tblGrid>
      <w:tr w:rsidR="00A346D7" w:rsidRPr="00346B0A" w:rsidTr="00AB65A8">
        <w:trPr>
          <w:trHeight w:val="20"/>
          <w:tblHeader/>
          <w:jc w:val="center"/>
        </w:trPr>
        <w:tc>
          <w:tcPr>
            <w:tcW w:w="8420" w:type="dxa"/>
            <w:gridSpan w:val="3"/>
            <w:shd w:val="clear" w:color="auto" w:fill="FFFFFF" w:themeFill="background1"/>
            <w:noWrap/>
            <w:vAlign w:val="bottom"/>
            <w:hideMark/>
          </w:tcPr>
          <w:p w:rsidR="00A346D7" w:rsidRPr="004D318E" w:rsidRDefault="00A346D7" w:rsidP="004D318E">
            <w:pPr>
              <w:spacing w:before="100" w:after="100"/>
              <w:jc w:val="center"/>
              <w:rPr>
                <w:rFonts w:asciiTheme="minorHAnsi" w:hAnsiTheme="minorHAnsi" w:cs="Arial"/>
                <w:b/>
                <w:bCs/>
                <w:i/>
                <w:iCs/>
                <w:sz w:val="18"/>
                <w:szCs w:val="18"/>
                <w:lang w:val="fr-FR"/>
              </w:rPr>
            </w:pPr>
            <w:r w:rsidRPr="004D318E">
              <w:rPr>
                <w:rFonts w:asciiTheme="minorHAnsi" w:hAnsiTheme="minorHAnsi" w:cs="Arial"/>
                <w:b/>
                <w:bCs/>
                <w:i/>
                <w:iCs/>
                <w:sz w:val="18"/>
                <w:szCs w:val="18"/>
                <w:lang w:val="fr-FR"/>
              </w:rPr>
              <w:t>Plan de numérotage suivant pour l'île de l'Ascension</w:t>
            </w:r>
          </w:p>
        </w:tc>
      </w:tr>
      <w:tr w:rsidR="00A346D7" w:rsidRPr="00346B0A" w:rsidTr="00AB65A8">
        <w:trPr>
          <w:trHeight w:hRule="exact" w:val="20"/>
          <w:tblHeader/>
          <w:jc w:val="center"/>
        </w:trPr>
        <w:tc>
          <w:tcPr>
            <w:tcW w:w="1704" w:type="dxa"/>
            <w:vMerge w:val="restart"/>
            <w:shd w:val="clear" w:color="auto" w:fill="FFFFFF" w:themeFill="background1"/>
            <w:noWrap/>
            <w:vAlign w:val="bottom"/>
            <w:hideMark/>
          </w:tcPr>
          <w:p w:rsidR="00A346D7" w:rsidRPr="00ED74B8" w:rsidRDefault="00A346D7" w:rsidP="004D318E">
            <w:pPr>
              <w:spacing w:before="100" w:after="100"/>
              <w:jc w:val="center"/>
              <w:rPr>
                <w:rFonts w:asciiTheme="minorHAnsi" w:hAnsiTheme="minorHAnsi" w:cs="Arial"/>
                <w:b/>
                <w:bCs/>
                <w:i/>
                <w:iCs/>
                <w:sz w:val="18"/>
                <w:szCs w:val="18"/>
              </w:rPr>
            </w:pPr>
            <w:r w:rsidRPr="00ED74B8">
              <w:rPr>
                <w:rFonts w:asciiTheme="minorHAnsi" w:hAnsiTheme="minorHAnsi" w:cs="Arial"/>
                <w:b/>
                <w:bCs/>
                <w:i/>
                <w:iCs/>
                <w:sz w:val="18"/>
                <w:szCs w:val="18"/>
              </w:rPr>
              <w:t>Zone</w:t>
            </w:r>
          </w:p>
        </w:tc>
        <w:tc>
          <w:tcPr>
            <w:tcW w:w="2431" w:type="dxa"/>
            <w:vMerge w:val="restart"/>
            <w:shd w:val="clear" w:color="auto" w:fill="FFFFFF" w:themeFill="background1"/>
            <w:noWrap/>
            <w:hideMark/>
          </w:tcPr>
          <w:p w:rsidR="00A346D7" w:rsidRPr="00ED74B8" w:rsidRDefault="00A346D7" w:rsidP="004D318E">
            <w:pPr>
              <w:spacing w:before="100" w:after="100"/>
              <w:jc w:val="center"/>
              <w:rPr>
                <w:rFonts w:asciiTheme="minorHAnsi" w:hAnsiTheme="minorHAnsi" w:cs="Arial"/>
                <w:b/>
                <w:bCs/>
                <w:i/>
                <w:iCs/>
                <w:sz w:val="18"/>
                <w:szCs w:val="18"/>
              </w:rPr>
            </w:pPr>
            <w:r w:rsidRPr="00ED74B8">
              <w:rPr>
                <w:rFonts w:asciiTheme="minorHAnsi" w:hAnsiTheme="minorHAnsi" w:cs="Arial"/>
                <w:b/>
                <w:bCs/>
                <w:i/>
                <w:iCs/>
                <w:sz w:val="18"/>
                <w:szCs w:val="18"/>
                <w:lang w:val="fr-FR"/>
              </w:rPr>
              <w:t>Format du numéro d'abonné</w:t>
            </w:r>
          </w:p>
        </w:tc>
        <w:tc>
          <w:tcPr>
            <w:tcW w:w="4285" w:type="dxa"/>
            <w:vMerge w:val="restart"/>
            <w:shd w:val="clear" w:color="auto" w:fill="FFFFFF" w:themeFill="background1"/>
            <w:noWrap/>
            <w:vAlign w:val="bottom"/>
            <w:hideMark/>
          </w:tcPr>
          <w:p w:rsidR="00A346D7" w:rsidRPr="00ED74B8" w:rsidRDefault="00A346D7" w:rsidP="004D318E">
            <w:pPr>
              <w:spacing w:before="100" w:after="100"/>
              <w:jc w:val="center"/>
              <w:rPr>
                <w:rFonts w:asciiTheme="minorHAnsi" w:hAnsiTheme="minorHAnsi" w:cs="Arial"/>
                <w:b/>
                <w:bCs/>
                <w:i/>
                <w:iCs/>
                <w:sz w:val="18"/>
                <w:szCs w:val="18"/>
              </w:rPr>
            </w:pPr>
            <w:r w:rsidRPr="00ED74B8">
              <w:rPr>
                <w:rFonts w:asciiTheme="minorHAnsi" w:hAnsiTheme="minorHAnsi" w:cs="Arial"/>
                <w:b/>
                <w:bCs/>
                <w:i/>
                <w:iCs/>
                <w:sz w:val="18"/>
                <w:szCs w:val="18"/>
              </w:rPr>
              <w:t>Remarques</w:t>
            </w:r>
          </w:p>
        </w:tc>
      </w:tr>
      <w:tr w:rsidR="00A346D7" w:rsidRPr="00346B0A" w:rsidTr="00AB65A8">
        <w:trPr>
          <w:trHeight w:val="340"/>
          <w:tblHeader/>
          <w:jc w:val="center"/>
        </w:trPr>
        <w:tc>
          <w:tcPr>
            <w:tcW w:w="1704" w:type="dxa"/>
            <w:vMerge/>
            <w:shd w:val="clear" w:color="auto" w:fill="FFFFFF" w:themeFill="background1"/>
            <w:noWrap/>
            <w:vAlign w:val="bottom"/>
            <w:hideMark/>
          </w:tcPr>
          <w:p w:rsidR="00A346D7" w:rsidRPr="00346B0A" w:rsidRDefault="00A346D7" w:rsidP="004D318E">
            <w:pPr>
              <w:spacing w:before="60" w:after="60"/>
              <w:rPr>
                <w:rFonts w:asciiTheme="minorHAnsi" w:hAnsiTheme="minorHAnsi" w:cs="Arial"/>
                <w:b/>
                <w:bCs/>
                <w:sz w:val="18"/>
                <w:szCs w:val="18"/>
              </w:rPr>
            </w:pPr>
          </w:p>
        </w:tc>
        <w:tc>
          <w:tcPr>
            <w:tcW w:w="2431" w:type="dxa"/>
            <w:vMerge/>
            <w:shd w:val="clear" w:color="auto" w:fill="FFFFFF" w:themeFill="background1"/>
            <w:noWrap/>
            <w:vAlign w:val="bottom"/>
            <w:hideMark/>
          </w:tcPr>
          <w:p w:rsidR="00A346D7" w:rsidRPr="00346B0A" w:rsidRDefault="00A346D7" w:rsidP="004D318E">
            <w:pPr>
              <w:spacing w:before="60" w:after="60"/>
              <w:rPr>
                <w:rFonts w:asciiTheme="minorHAnsi" w:hAnsiTheme="minorHAnsi" w:cs="Arial"/>
                <w:b/>
                <w:bCs/>
                <w:sz w:val="18"/>
                <w:szCs w:val="18"/>
              </w:rPr>
            </w:pPr>
          </w:p>
        </w:tc>
        <w:tc>
          <w:tcPr>
            <w:tcW w:w="4285" w:type="dxa"/>
            <w:vMerge/>
            <w:shd w:val="clear" w:color="auto" w:fill="FFFFFF" w:themeFill="background1"/>
            <w:noWrap/>
            <w:vAlign w:val="bottom"/>
            <w:hideMark/>
          </w:tcPr>
          <w:p w:rsidR="00A346D7" w:rsidRPr="00346B0A" w:rsidRDefault="00A346D7" w:rsidP="004D318E">
            <w:pPr>
              <w:spacing w:before="60" w:after="60"/>
              <w:rPr>
                <w:rFonts w:asciiTheme="minorHAnsi" w:hAnsiTheme="minorHAnsi" w:cs="Arial"/>
                <w:b/>
                <w:bCs/>
                <w:sz w:val="18"/>
                <w:szCs w:val="18"/>
              </w:rPr>
            </w:pP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1</w:t>
            </w:r>
            <w:r w:rsidR="002F3128" w:rsidRPr="00346B0A">
              <w:rPr>
                <w:rFonts w:asciiTheme="minorHAnsi" w:hAnsiTheme="minorHAnsi" w:cs="Arial"/>
                <w:sz w:val="18"/>
                <w:szCs w:val="18"/>
              </w:rPr>
              <w:t>XX</w:t>
            </w:r>
            <w:r w:rsidRPr="00346B0A">
              <w:rPr>
                <w:rFonts w:asciiTheme="minorHAnsi" w:hAnsiTheme="minorHAnsi" w:cs="Arial"/>
                <w:sz w:val="18"/>
                <w:szCs w:val="18"/>
              </w:rPr>
              <w:t xml:space="preserve"> </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bCs/>
                <w:sz w:val="18"/>
                <w:szCs w:val="18"/>
                <w:lang w:val="fr-FR"/>
              </w:rPr>
              <w:t>Services d'opératrice</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US Base</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20</w:t>
            </w:r>
            <w:r w:rsidR="002F3128" w:rsidRPr="00346B0A">
              <w:rPr>
                <w:rFonts w:asciiTheme="minorHAnsi" w:hAnsiTheme="minorHAnsi" w:cs="Arial"/>
                <w:sz w:val="18"/>
                <w:szCs w:val="18"/>
              </w:rPr>
              <w:t>XX</w:t>
            </w:r>
            <w:r w:rsidRPr="00346B0A">
              <w:rPr>
                <w:rFonts w:asciiTheme="minorHAnsi" w:hAnsiTheme="minorHAnsi" w:cs="Arial"/>
                <w:sz w:val="18"/>
                <w:szCs w:val="18"/>
              </w:rPr>
              <w:t xml:space="preserve"> </w:t>
            </w:r>
            <w:r>
              <w:rPr>
                <w:rFonts w:asciiTheme="minorHAnsi" w:hAnsiTheme="minorHAnsi" w:cs="Arial"/>
                <w:sz w:val="18"/>
                <w:szCs w:val="18"/>
              </w:rPr>
              <w:t>–</w:t>
            </w:r>
            <w:r w:rsidRPr="00346B0A">
              <w:rPr>
                <w:rFonts w:asciiTheme="minorHAnsi" w:hAnsiTheme="minorHAnsi" w:cs="Arial"/>
                <w:sz w:val="18"/>
                <w:szCs w:val="18"/>
              </w:rPr>
              <w:t xml:space="preserve"> 29</w:t>
            </w:r>
            <w:r w:rsidR="002F3128" w:rsidRPr="00346B0A">
              <w:rPr>
                <w:rFonts w:asciiTheme="minorHAnsi" w:hAnsiTheme="minorHAnsi" w:cs="Arial"/>
                <w:sz w:val="18"/>
                <w:szCs w:val="18"/>
              </w:rPr>
              <w:t>XX</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Géographique</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Travellers Hill</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30</w:t>
            </w:r>
            <w:r w:rsidR="002F3128" w:rsidRPr="00346B0A">
              <w:rPr>
                <w:rFonts w:asciiTheme="minorHAnsi" w:hAnsiTheme="minorHAnsi" w:cs="Arial"/>
                <w:sz w:val="18"/>
                <w:szCs w:val="18"/>
              </w:rPr>
              <w:t>XX</w:t>
            </w:r>
            <w:r w:rsidRPr="00346B0A">
              <w:rPr>
                <w:rFonts w:asciiTheme="minorHAnsi" w:hAnsiTheme="minorHAnsi" w:cs="Arial"/>
                <w:sz w:val="18"/>
                <w:szCs w:val="18"/>
              </w:rPr>
              <w:t xml:space="preserve"> </w:t>
            </w:r>
            <w:r>
              <w:rPr>
                <w:rFonts w:asciiTheme="minorHAnsi" w:hAnsiTheme="minorHAnsi" w:cs="Arial"/>
                <w:sz w:val="18"/>
                <w:szCs w:val="18"/>
              </w:rPr>
              <w:t>–</w:t>
            </w:r>
            <w:r w:rsidRPr="00346B0A">
              <w:rPr>
                <w:rFonts w:asciiTheme="minorHAnsi" w:hAnsiTheme="minorHAnsi" w:cs="Arial"/>
                <w:sz w:val="18"/>
                <w:szCs w:val="18"/>
              </w:rPr>
              <w:t xml:space="preserve"> 33</w:t>
            </w:r>
            <w:r w:rsidR="002F3128" w:rsidRPr="00346B0A">
              <w:rPr>
                <w:rFonts w:asciiTheme="minorHAnsi" w:hAnsiTheme="minorHAnsi" w:cs="Arial"/>
                <w:sz w:val="18"/>
                <w:szCs w:val="18"/>
              </w:rPr>
              <w:t>XX</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Gégraphique</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Airhead</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34</w:t>
            </w:r>
            <w:r w:rsidR="002F3128" w:rsidRPr="00346B0A">
              <w:rPr>
                <w:rFonts w:asciiTheme="minorHAnsi" w:hAnsiTheme="minorHAnsi" w:cs="Arial"/>
                <w:sz w:val="18"/>
                <w:szCs w:val="18"/>
              </w:rPr>
              <w:t>XX</w:t>
            </w:r>
            <w:r w:rsidRPr="00346B0A">
              <w:rPr>
                <w:rFonts w:asciiTheme="minorHAnsi" w:hAnsiTheme="minorHAnsi" w:cs="Arial"/>
                <w:sz w:val="18"/>
                <w:szCs w:val="18"/>
              </w:rPr>
              <w:t xml:space="preserve"> </w:t>
            </w:r>
            <w:r>
              <w:rPr>
                <w:rFonts w:asciiTheme="minorHAnsi" w:hAnsiTheme="minorHAnsi" w:cs="Arial"/>
                <w:sz w:val="18"/>
                <w:szCs w:val="18"/>
              </w:rPr>
              <w:t>–</w:t>
            </w:r>
            <w:r w:rsidRPr="00346B0A">
              <w:rPr>
                <w:rFonts w:asciiTheme="minorHAnsi" w:hAnsiTheme="minorHAnsi" w:cs="Arial"/>
                <w:sz w:val="18"/>
                <w:szCs w:val="18"/>
              </w:rPr>
              <w:t xml:space="preserve"> 35</w:t>
            </w:r>
            <w:r w:rsidR="002F3128" w:rsidRPr="00346B0A">
              <w:rPr>
                <w:rFonts w:asciiTheme="minorHAnsi" w:hAnsiTheme="minorHAnsi" w:cs="Arial"/>
                <w:sz w:val="18"/>
                <w:szCs w:val="18"/>
              </w:rPr>
              <w:t>XX</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Géographique</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Two Boats</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44</w:t>
            </w:r>
            <w:r w:rsidR="002F3128" w:rsidRPr="00346B0A">
              <w:rPr>
                <w:rFonts w:asciiTheme="minorHAnsi" w:hAnsiTheme="minorHAnsi" w:cs="Arial"/>
                <w:sz w:val="18"/>
                <w:szCs w:val="18"/>
              </w:rPr>
              <w:t>XX</w:t>
            </w:r>
            <w:r w:rsidRPr="00346B0A">
              <w:rPr>
                <w:rFonts w:asciiTheme="minorHAnsi" w:hAnsiTheme="minorHAnsi" w:cs="Arial"/>
                <w:sz w:val="18"/>
                <w:szCs w:val="18"/>
              </w:rPr>
              <w:t xml:space="preserve"> </w:t>
            </w:r>
            <w:r>
              <w:rPr>
                <w:rFonts w:asciiTheme="minorHAnsi" w:hAnsiTheme="minorHAnsi" w:cs="Arial"/>
                <w:sz w:val="18"/>
                <w:szCs w:val="18"/>
              </w:rPr>
              <w:t>–</w:t>
            </w:r>
            <w:r w:rsidRPr="00346B0A">
              <w:rPr>
                <w:rFonts w:asciiTheme="minorHAnsi" w:hAnsiTheme="minorHAnsi" w:cs="Arial"/>
                <w:sz w:val="18"/>
                <w:szCs w:val="18"/>
              </w:rPr>
              <w:t xml:space="preserve"> 46</w:t>
            </w:r>
            <w:r w:rsidR="002F3128" w:rsidRPr="00346B0A">
              <w:rPr>
                <w:rFonts w:asciiTheme="minorHAnsi" w:hAnsiTheme="minorHAnsi" w:cs="Arial"/>
                <w:sz w:val="18"/>
                <w:szCs w:val="18"/>
              </w:rPr>
              <w:t>XX</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Géographique</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Two Boats</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49</w:t>
            </w:r>
            <w:r w:rsidR="002F3128" w:rsidRPr="00346B0A">
              <w:rPr>
                <w:rFonts w:asciiTheme="minorHAnsi" w:hAnsiTheme="minorHAnsi" w:cs="Arial"/>
                <w:sz w:val="18"/>
                <w:szCs w:val="18"/>
              </w:rPr>
              <w:t>XX</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Géographique</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50</w:t>
            </w:r>
            <w:r w:rsidR="002F3128" w:rsidRPr="00346B0A">
              <w:rPr>
                <w:rFonts w:asciiTheme="minorHAnsi" w:hAnsiTheme="minorHAnsi" w:cs="Arial"/>
                <w:sz w:val="18"/>
                <w:szCs w:val="18"/>
              </w:rPr>
              <w:t>XXXX</w:t>
            </w:r>
            <w:r w:rsidRPr="00346B0A">
              <w:rPr>
                <w:rFonts w:asciiTheme="minorHAnsi" w:hAnsiTheme="minorHAnsi" w:cs="Arial"/>
                <w:sz w:val="18"/>
                <w:szCs w:val="18"/>
              </w:rPr>
              <w:t xml:space="preserve"> </w:t>
            </w:r>
            <w:r>
              <w:rPr>
                <w:rFonts w:asciiTheme="minorHAnsi" w:hAnsiTheme="minorHAnsi" w:cs="Arial"/>
                <w:sz w:val="18"/>
                <w:szCs w:val="18"/>
              </w:rPr>
              <w:t>–</w:t>
            </w:r>
            <w:r w:rsidRPr="00346B0A">
              <w:rPr>
                <w:rFonts w:asciiTheme="minorHAnsi" w:hAnsiTheme="minorHAnsi" w:cs="Arial"/>
                <w:sz w:val="18"/>
                <w:szCs w:val="18"/>
              </w:rPr>
              <w:t xml:space="preserve"> 59</w:t>
            </w:r>
            <w:r w:rsidR="002F3128" w:rsidRPr="00346B0A">
              <w:rPr>
                <w:rFonts w:asciiTheme="minorHAnsi" w:hAnsiTheme="minorHAnsi" w:cs="Arial"/>
                <w:sz w:val="18"/>
                <w:szCs w:val="18"/>
              </w:rPr>
              <w:t>XXXX</w:t>
            </w:r>
          </w:p>
        </w:tc>
        <w:tc>
          <w:tcPr>
            <w:tcW w:w="4285" w:type="dxa"/>
            <w:shd w:val="clear" w:color="auto" w:fill="FFFFFF" w:themeFill="background1"/>
            <w:noWrap/>
            <w:vAlign w:val="bottom"/>
            <w:hideMark/>
          </w:tcPr>
          <w:p w:rsidR="00A346D7" w:rsidRPr="00346B0A" w:rsidRDefault="00A346D7" w:rsidP="00653420">
            <w:pPr>
              <w:spacing w:before="60" w:after="60"/>
              <w:rPr>
                <w:rFonts w:asciiTheme="minorHAnsi" w:hAnsiTheme="minorHAnsi" w:cs="Arial"/>
                <w:sz w:val="18"/>
                <w:szCs w:val="18"/>
              </w:rPr>
            </w:pPr>
            <w:r w:rsidRPr="00346B0A">
              <w:rPr>
                <w:rFonts w:asciiTheme="minorHAnsi" w:hAnsiTheme="minorHAnsi" w:cs="Arial"/>
                <w:sz w:val="18"/>
                <w:szCs w:val="18"/>
              </w:rPr>
              <w:t>Non</w:t>
            </w:r>
            <w:r>
              <w:rPr>
                <w:rFonts w:asciiTheme="minorHAnsi" w:hAnsiTheme="minorHAnsi" w:cs="Arial"/>
                <w:sz w:val="18"/>
                <w:szCs w:val="18"/>
              </w:rPr>
              <w:t xml:space="preserve"> </w:t>
            </w:r>
            <w:r w:rsidRPr="00346B0A">
              <w:rPr>
                <w:rFonts w:asciiTheme="minorHAnsi" w:hAnsiTheme="minorHAnsi" w:cs="Arial"/>
                <w:sz w:val="18"/>
                <w:szCs w:val="18"/>
              </w:rPr>
              <w:t>géographique</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lastRenderedPageBreak/>
              <w:t>Georgetown</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6</w:t>
            </w:r>
            <w:r w:rsidR="002F3128" w:rsidRPr="00346B0A">
              <w:rPr>
                <w:rFonts w:asciiTheme="minorHAnsi" w:hAnsiTheme="minorHAnsi" w:cs="Arial"/>
                <w:sz w:val="18"/>
                <w:szCs w:val="18"/>
              </w:rPr>
              <w:t>XXX</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Géographique</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Georgetown</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7</w:t>
            </w:r>
            <w:r w:rsidR="002F3128" w:rsidRPr="00346B0A">
              <w:rPr>
                <w:rFonts w:asciiTheme="minorHAnsi" w:hAnsiTheme="minorHAnsi" w:cs="Arial"/>
                <w:sz w:val="18"/>
                <w:szCs w:val="18"/>
              </w:rPr>
              <w:t>XXX</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Géographique</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8</w:t>
            </w:r>
            <w:r w:rsidR="002F3128" w:rsidRPr="00346B0A">
              <w:rPr>
                <w:rFonts w:asciiTheme="minorHAnsi" w:hAnsiTheme="minorHAnsi" w:cs="Arial"/>
                <w:sz w:val="18"/>
                <w:szCs w:val="18"/>
              </w:rPr>
              <w:t>XXXXX</w:t>
            </w:r>
          </w:p>
        </w:tc>
        <w:tc>
          <w:tcPr>
            <w:tcW w:w="4285" w:type="dxa"/>
            <w:shd w:val="clear" w:color="auto" w:fill="FFFFFF" w:themeFill="background1"/>
            <w:noWrap/>
            <w:vAlign w:val="bottom"/>
            <w:hideMark/>
          </w:tcPr>
          <w:p w:rsidR="00A346D7" w:rsidRPr="00346B0A" w:rsidRDefault="00A346D7" w:rsidP="00653420">
            <w:pPr>
              <w:spacing w:before="60" w:after="60"/>
              <w:rPr>
                <w:rFonts w:asciiTheme="minorHAnsi" w:hAnsiTheme="minorHAnsi" w:cs="Arial"/>
                <w:sz w:val="18"/>
                <w:szCs w:val="18"/>
              </w:rPr>
            </w:pPr>
            <w:r w:rsidRPr="00346B0A">
              <w:rPr>
                <w:rFonts w:asciiTheme="minorHAnsi" w:hAnsiTheme="minorHAnsi" w:cs="Arial"/>
                <w:sz w:val="18"/>
                <w:szCs w:val="18"/>
              </w:rPr>
              <w:t>Non</w:t>
            </w:r>
            <w:r>
              <w:rPr>
                <w:rFonts w:asciiTheme="minorHAnsi" w:hAnsiTheme="minorHAnsi" w:cs="Arial"/>
                <w:sz w:val="18"/>
                <w:szCs w:val="18"/>
              </w:rPr>
              <w:t xml:space="preserve"> </w:t>
            </w:r>
            <w:r w:rsidRPr="00346B0A">
              <w:rPr>
                <w:rFonts w:asciiTheme="minorHAnsi" w:hAnsiTheme="minorHAnsi" w:cs="Arial"/>
                <w:sz w:val="18"/>
                <w:szCs w:val="18"/>
              </w:rPr>
              <w:t>géographique</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9</w:t>
            </w:r>
            <w:r w:rsidR="002F3128" w:rsidRPr="00346B0A">
              <w:rPr>
                <w:rFonts w:asciiTheme="minorHAnsi" w:hAnsiTheme="minorHAnsi" w:cs="Arial"/>
                <w:sz w:val="18"/>
                <w:szCs w:val="18"/>
              </w:rPr>
              <w:t>XXXXX</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Non géographique</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r>
      <w:tr w:rsidR="00A346D7" w:rsidRPr="00346B0A" w:rsidTr="00AB65A8">
        <w:trPr>
          <w:trHeight w:val="20"/>
          <w:jc w:val="center"/>
        </w:trPr>
        <w:tc>
          <w:tcPr>
            <w:tcW w:w="1704"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A346D7" w:rsidRPr="00346B0A" w:rsidRDefault="00A346D7" w:rsidP="004D318E">
            <w:pPr>
              <w:spacing w:before="60" w:after="60"/>
              <w:jc w:val="center"/>
              <w:rPr>
                <w:rFonts w:asciiTheme="minorHAnsi" w:hAnsiTheme="minorHAnsi" w:cs="Arial"/>
                <w:sz w:val="18"/>
                <w:szCs w:val="18"/>
              </w:rPr>
            </w:pPr>
            <w:r w:rsidRPr="00346B0A">
              <w:rPr>
                <w:rFonts w:asciiTheme="minorHAnsi" w:hAnsiTheme="minorHAnsi" w:cs="Arial"/>
                <w:sz w:val="18"/>
                <w:szCs w:val="18"/>
              </w:rPr>
              <w:t>0</w:t>
            </w:r>
            <w:r w:rsidR="002F3128" w:rsidRPr="00346B0A">
              <w:rPr>
                <w:rFonts w:asciiTheme="minorHAnsi" w:hAnsiTheme="minorHAnsi" w:cs="Arial"/>
                <w:sz w:val="18"/>
                <w:szCs w:val="18"/>
              </w:rPr>
              <w:t>XXXXX</w:t>
            </w:r>
          </w:p>
        </w:tc>
        <w:tc>
          <w:tcPr>
            <w:tcW w:w="4285" w:type="dxa"/>
            <w:shd w:val="clear" w:color="auto" w:fill="FFFFFF" w:themeFill="background1"/>
            <w:noWrap/>
            <w:vAlign w:val="bottom"/>
            <w:hideMark/>
          </w:tcPr>
          <w:p w:rsidR="00A346D7" w:rsidRPr="00346B0A" w:rsidRDefault="00A346D7" w:rsidP="004D318E">
            <w:pPr>
              <w:spacing w:before="60" w:after="60"/>
              <w:rPr>
                <w:rFonts w:asciiTheme="minorHAnsi" w:hAnsiTheme="minorHAnsi" w:cs="Arial"/>
                <w:sz w:val="18"/>
                <w:szCs w:val="18"/>
              </w:rPr>
            </w:pPr>
            <w:r w:rsidRPr="00346B0A">
              <w:rPr>
                <w:rFonts w:asciiTheme="minorHAnsi" w:hAnsiTheme="minorHAnsi" w:cs="Arial"/>
                <w:sz w:val="18"/>
                <w:szCs w:val="18"/>
              </w:rPr>
              <w:t>Non géographique</w:t>
            </w:r>
          </w:p>
        </w:tc>
      </w:tr>
    </w:tbl>
    <w:p w:rsidR="004D318E" w:rsidRPr="001F1CFF" w:rsidRDefault="004D318E" w:rsidP="004D318E">
      <w:pPr>
        <w:rPr>
          <w:rFonts w:cs="Arial"/>
          <w:bCs/>
          <w:szCs w:val="24"/>
        </w:rPr>
      </w:pPr>
    </w:p>
    <w:p w:rsidR="004D318E" w:rsidRPr="001F1CFF" w:rsidRDefault="004D318E" w:rsidP="00A346D7">
      <w:pPr>
        <w:rPr>
          <w:lang w:val="fr-FR"/>
        </w:rPr>
      </w:pPr>
      <w:r w:rsidRPr="001F1CFF">
        <w:rPr>
          <w:lang w:val="fr-FR"/>
        </w:rPr>
        <w:t>Pour toutes questions relatives au plan de numérotage veuillez contacter</w:t>
      </w:r>
      <w:r w:rsidR="00A346D7">
        <w:rPr>
          <w:lang w:val="fr-FR"/>
        </w:rPr>
        <w:t>:</w:t>
      </w:r>
    </w:p>
    <w:p w:rsidR="004D318E" w:rsidRPr="001F1CFF" w:rsidRDefault="004D318E" w:rsidP="004D318E">
      <w:pPr>
        <w:ind w:left="567" w:hanging="567"/>
        <w:jc w:val="left"/>
      </w:pPr>
      <w:r>
        <w:tab/>
      </w:r>
      <w:r w:rsidRPr="001F1CFF">
        <w:t>Mr Justin Stevens</w:t>
      </w:r>
      <w:r w:rsidRPr="001F1CFF">
        <w:br/>
        <w:t>Operations Officer</w:t>
      </w:r>
      <w:r w:rsidRPr="001F1CFF">
        <w:br/>
        <w:t>Cable and Wireless plc</w:t>
      </w:r>
      <w:r w:rsidRPr="001F1CFF">
        <w:br/>
        <w:t>GEORGETOWN</w:t>
      </w:r>
      <w:r w:rsidRPr="001F1CFF">
        <w:br/>
        <w:t>Ascension (Ile)</w:t>
      </w:r>
      <w:r w:rsidRPr="001F1CFF">
        <w:br/>
        <w:t xml:space="preserve">Tel: </w:t>
      </w:r>
      <w:r w:rsidRPr="001F1CFF">
        <w:tab/>
        <w:t>+247 6349</w:t>
      </w:r>
      <w:r w:rsidRPr="001F1CFF">
        <w:br/>
        <w:t>Fax:</w:t>
      </w:r>
      <w:r w:rsidRPr="001F1CFF">
        <w:tab/>
        <w:t>+247 6558</w:t>
      </w:r>
      <w:r w:rsidRPr="001F1CFF">
        <w:br/>
        <w:t>E-mail:</w:t>
      </w:r>
      <w:r>
        <w:tab/>
      </w:r>
      <w:r w:rsidRPr="001F1CFF">
        <w:t>justin.stevens@cwasc.co.ac</w:t>
      </w:r>
    </w:p>
    <w:p w:rsidR="004D318E" w:rsidRPr="001F1CFF" w:rsidRDefault="004D318E" w:rsidP="004D318E">
      <w:pPr>
        <w:overflowPunct/>
        <w:autoSpaceDE/>
        <w:autoSpaceDN/>
        <w:adjustRightInd/>
        <w:spacing w:before="240"/>
        <w:rPr>
          <w:rFonts w:cs="Arial"/>
          <w:b/>
          <w:bCs/>
          <w:lang w:val="fr-FR"/>
        </w:rPr>
      </w:pPr>
      <w:bookmarkStart w:id="188" w:name="_Toc232315646"/>
      <w:r w:rsidRPr="001F1CFF">
        <w:rPr>
          <w:rFonts w:cs="Arial"/>
          <w:b/>
          <w:bCs/>
          <w:lang w:val="fr-FR"/>
        </w:rPr>
        <w:t>Burkina Faso</w:t>
      </w:r>
      <w:r w:rsidR="0056267B">
        <w:rPr>
          <w:rFonts w:cs="Arial"/>
          <w:b/>
          <w:bCs/>
          <w:lang w:val="fr-FR"/>
        </w:rPr>
        <w:fldChar w:fldCharType="begin"/>
      </w:r>
      <w:r>
        <w:instrText xml:space="preserve"> TC "</w:instrText>
      </w:r>
      <w:bookmarkStart w:id="189" w:name="_Toc325626436"/>
      <w:r w:rsidRPr="00D04707">
        <w:rPr>
          <w:rFonts w:cs="Arial"/>
          <w:b/>
          <w:bCs/>
          <w:lang w:val="fr-FR"/>
        </w:rPr>
        <w:instrText>Burkina Faso</w:instrText>
      </w:r>
      <w:bookmarkEnd w:id="189"/>
      <w:r>
        <w:instrText xml:space="preserve">" \f C \l "1" </w:instrText>
      </w:r>
      <w:r w:rsidR="0056267B">
        <w:rPr>
          <w:rFonts w:cs="Arial"/>
          <w:b/>
          <w:bCs/>
          <w:lang w:val="fr-FR"/>
        </w:rPr>
        <w:fldChar w:fldCharType="end"/>
      </w:r>
      <w:r w:rsidRPr="001F1CFF">
        <w:rPr>
          <w:rFonts w:cs="Arial"/>
          <w:b/>
          <w:bCs/>
          <w:lang w:val="fr-FR"/>
        </w:rPr>
        <w:t xml:space="preserve"> (indicatif de pays +226)</w:t>
      </w:r>
      <w:bookmarkEnd w:id="188"/>
    </w:p>
    <w:p w:rsidR="004D318E" w:rsidRPr="001F1CFF" w:rsidRDefault="004D318E" w:rsidP="004D318E">
      <w:pPr>
        <w:overflowPunct/>
        <w:autoSpaceDE/>
        <w:autoSpaceDN/>
        <w:adjustRightInd/>
        <w:spacing w:before="0" w:after="200"/>
        <w:rPr>
          <w:rFonts w:cs="Arial"/>
          <w:lang w:val="fr-FR"/>
        </w:rPr>
      </w:pPr>
      <w:r w:rsidRPr="001F1CFF">
        <w:rPr>
          <w:rFonts w:cs="Arial"/>
          <w:lang w:val="fr-FR"/>
        </w:rPr>
        <w:t>Communication du 23.IV.2012:</w:t>
      </w:r>
    </w:p>
    <w:p w:rsidR="004D318E" w:rsidRDefault="004D318E" w:rsidP="004D318E">
      <w:pPr>
        <w:rPr>
          <w:rFonts w:cs="Arial"/>
          <w:lang w:val="fr-FR"/>
        </w:rPr>
      </w:pPr>
      <w:r w:rsidRPr="001F1CFF">
        <w:rPr>
          <w:rFonts w:cs="Arial"/>
          <w:lang w:val="fr-FR"/>
        </w:rPr>
        <w:t>L'</w:t>
      </w:r>
      <w:r w:rsidRPr="001F1CFF">
        <w:rPr>
          <w:lang w:val="fr-FR"/>
        </w:rPr>
        <w:t xml:space="preserve"> </w:t>
      </w:r>
      <w:r w:rsidRPr="001F1CFF">
        <w:rPr>
          <w:i/>
          <w:iCs/>
          <w:lang w:val="fr-FR"/>
        </w:rPr>
        <w:t>Autorité de Régulation des Communications Electroniques et des Postes (ARCEP)</w:t>
      </w:r>
      <w:r w:rsidRPr="001F1CFF">
        <w:rPr>
          <w:rFonts w:cs="Arial"/>
          <w:i/>
          <w:lang w:val="fr-FR"/>
        </w:rPr>
        <w:t>,</w:t>
      </w:r>
      <w:r w:rsidRPr="001F1CFF">
        <w:rPr>
          <w:rFonts w:cs="Arial"/>
          <w:iCs/>
          <w:lang w:val="fr-FR"/>
        </w:rPr>
        <w:t>Ouagadougou</w:t>
      </w:r>
      <w:r w:rsidR="0056267B">
        <w:rPr>
          <w:rFonts w:cs="Arial"/>
          <w:iCs/>
          <w:lang w:val="fr-FR"/>
        </w:rPr>
        <w:fldChar w:fldCharType="begin"/>
      </w:r>
      <w:r>
        <w:instrText xml:space="preserve"> TC "</w:instrText>
      </w:r>
      <w:bookmarkStart w:id="190" w:name="_Toc325626437"/>
      <w:r w:rsidRPr="00F36B35">
        <w:rPr>
          <w:i/>
          <w:iCs/>
          <w:lang w:val="fr-FR"/>
        </w:rPr>
        <w:instrText>Autorité de Régulation des Communications Electroniques et des Postes (ARCEP)</w:instrText>
      </w:r>
      <w:r w:rsidRPr="00F36B35">
        <w:rPr>
          <w:rFonts w:cs="Arial"/>
          <w:i/>
          <w:lang w:val="fr-FR"/>
        </w:rPr>
        <w:instrText>,</w:instrText>
      </w:r>
      <w:r w:rsidRPr="00F36B35">
        <w:rPr>
          <w:rFonts w:cs="Arial"/>
          <w:iCs/>
          <w:lang w:val="fr-FR"/>
        </w:rPr>
        <w:instrText>Ouagadougou</w:instrText>
      </w:r>
      <w:bookmarkEnd w:id="190"/>
      <w:r>
        <w:instrText xml:space="preserve">" \f C \l "1" </w:instrText>
      </w:r>
      <w:r w:rsidR="0056267B">
        <w:rPr>
          <w:rFonts w:cs="Arial"/>
          <w:iCs/>
          <w:lang w:val="fr-FR"/>
        </w:rPr>
        <w:fldChar w:fldCharType="end"/>
      </w:r>
      <w:r w:rsidRPr="001F1CFF">
        <w:rPr>
          <w:rFonts w:cs="Arial"/>
          <w:i/>
          <w:lang w:val="fr-FR"/>
        </w:rPr>
        <w:t xml:space="preserve">, </w:t>
      </w:r>
      <w:r w:rsidRPr="001F1CFF">
        <w:rPr>
          <w:rFonts w:cs="Arial"/>
          <w:lang w:val="fr-FR"/>
        </w:rPr>
        <w:t>annonce l'attribution des nouvelles séries de numéros suivantes:</w:t>
      </w:r>
    </w:p>
    <w:p w:rsidR="004D318E" w:rsidRPr="001F1CFF" w:rsidRDefault="004D318E" w:rsidP="004D318E">
      <w:pPr>
        <w:rPr>
          <w:lang w:val="fr-FR"/>
        </w:rPr>
      </w:pPr>
    </w:p>
    <w:tbl>
      <w:tblPr>
        <w:tblStyle w:val="TableGrid"/>
        <w:tblW w:w="8505" w:type="dxa"/>
        <w:jc w:val="center"/>
        <w:tblLayout w:type="fixed"/>
        <w:tblLook w:val="01E0"/>
      </w:tblPr>
      <w:tblGrid>
        <w:gridCol w:w="2445"/>
        <w:gridCol w:w="1380"/>
        <w:gridCol w:w="3437"/>
        <w:gridCol w:w="1243"/>
      </w:tblGrid>
      <w:tr w:rsidR="004D318E" w:rsidRPr="001F1CFF" w:rsidTr="00AB65A8">
        <w:trPr>
          <w:jc w:val="center"/>
        </w:trPr>
        <w:tc>
          <w:tcPr>
            <w:tcW w:w="2518" w:type="dxa"/>
          </w:tcPr>
          <w:p w:rsidR="004D318E" w:rsidRPr="00346B0A" w:rsidRDefault="004D318E" w:rsidP="004D318E">
            <w:pPr>
              <w:overflowPunct/>
              <w:autoSpaceDE/>
              <w:autoSpaceDN/>
              <w:adjustRightInd/>
              <w:spacing w:before="80" w:after="80"/>
              <w:jc w:val="center"/>
              <w:rPr>
                <w:rFonts w:cs="Arial"/>
                <w:i/>
                <w:sz w:val="18"/>
                <w:szCs w:val="18"/>
                <w:lang w:val="fr-FR"/>
              </w:rPr>
            </w:pPr>
            <w:r w:rsidRPr="00346B0A">
              <w:rPr>
                <w:rFonts w:cs="Arial"/>
                <w:i/>
                <w:sz w:val="18"/>
                <w:szCs w:val="18"/>
                <w:lang w:val="fr-FR"/>
              </w:rPr>
              <w:t>Opérateur</w:t>
            </w:r>
          </w:p>
        </w:tc>
        <w:tc>
          <w:tcPr>
            <w:tcW w:w="1418" w:type="dxa"/>
          </w:tcPr>
          <w:p w:rsidR="004D318E" w:rsidRPr="00346B0A" w:rsidRDefault="004D318E" w:rsidP="004D318E">
            <w:pPr>
              <w:overflowPunct/>
              <w:autoSpaceDE/>
              <w:autoSpaceDN/>
              <w:adjustRightInd/>
              <w:spacing w:before="80" w:after="80"/>
              <w:jc w:val="center"/>
              <w:rPr>
                <w:rFonts w:cs="Arial"/>
                <w:i/>
                <w:sz w:val="18"/>
                <w:szCs w:val="18"/>
                <w:lang w:val="fr-FR"/>
              </w:rPr>
            </w:pPr>
            <w:r w:rsidRPr="00346B0A">
              <w:rPr>
                <w:rFonts w:cs="Arial"/>
                <w:i/>
                <w:sz w:val="18"/>
                <w:szCs w:val="18"/>
                <w:lang w:val="fr-FR"/>
              </w:rPr>
              <w:t>Service</w:t>
            </w:r>
          </w:p>
        </w:tc>
        <w:tc>
          <w:tcPr>
            <w:tcW w:w="3543" w:type="dxa"/>
          </w:tcPr>
          <w:p w:rsidR="004D318E" w:rsidRPr="00346B0A" w:rsidRDefault="004D318E" w:rsidP="004D318E">
            <w:pPr>
              <w:overflowPunct/>
              <w:autoSpaceDE/>
              <w:autoSpaceDN/>
              <w:adjustRightInd/>
              <w:spacing w:before="80" w:after="80"/>
              <w:jc w:val="center"/>
              <w:rPr>
                <w:rFonts w:cs="Arial"/>
                <w:i/>
                <w:sz w:val="18"/>
                <w:szCs w:val="18"/>
                <w:lang w:val="fr-FR"/>
              </w:rPr>
            </w:pPr>
            <w:r w:rsidRPr="00346B0A">
              <w:rPr>
                <w:rFonts w:cs="Arial"/>
                <w:i/>
                <w:sz w:val="18"/>
                <w:szCs w:val="18"/>
                <w:lang w:val="fr-FR"/>
              </w:rPr>
              <w:t>Série de numéros</w:t>
            </w:r>
          </w:p>
        </w:tc>
        <w:tc>
          <w:tcPr>
            <w:tcW w:w="1276" w:type="dxa"/>
          </w:tcPr>
          <w:p w:rsidR="004D318E" w:rsidRPr="00346B0A" w:rsidRDefault="004D318E" w:rsidP="004D318E">
            <w:pPr>
              <w:overflowPunct/>
              <w:autoSpaceDE/>
              <w:autoSpaceDN/>
              <w:adjustRightInd/>
              <w:spacing w:before="80" w:after="80"/>
              <w:jc w:val="center"/>
              <w:rPr>
                <w:rFonts w:cs="Arial"/>
                <w:i/>
                <w:sz w:val="18"/>
                <w:szCs w:val="18"/>
                <w:lang w:val="fr-FR"/>
              </w:rPr>
            </w:pPr>
            <w:r w:rsidRPr="00346B0A">
              <w:rPr>
                <w:rFonts w:cs="Arial"/>
                <w:i/>
                <w:sz w:val="18"/>
                <w:szCs w:val="18"/>
                <w:lang w:val="fr-FR"/>
              </w:rPr>
              <w:t>Date</w:t>
            </w:r>
          </w:p>
        </w:tc>
      </w:tr>
      <w:tr w:rsidR="004D318E" w:rsidRPr="001F1CFF" w:rsidTr="00AB65A8">
        <w:trPr>
          <w:jc w:val="center"/>
        </w:trPr>
        <w:tc>
          <w:tcPr>
            <w:tcW w:w="2518" w:type="dxa"/>
          </w:tcPr>
          <w:p w:rsidR="004D318E" w:rsidRPr="00346B0A" w:rsidRDefault="004D318E" w:rsidP="004D318E">
            <w:pPr>
              <w:overflowPunct/>
              <w:autoSpaceDE/>
              <w:autoSpaceDN/>
              <w:adjustRightInd/>
              <w:spacing w:before="80" w:after="80"/>
              <w:jc w:val="left"/>
              <w:rPr>
                <w:rFonts w:cs="Arial"/>
                <w:sz w:val="18"/>
                <w:szCs w:val="18"/>
                <w:lang w:val="fr-CH"/>
              </w:rPr>
            </w:pPr>
            <w:r w:rsidRPr="00346B0A">
              <w:rPr>
                <w:rFonts w:cs="Arial"/>
                <w:sz w:val="18"/>
                <w:szCs w:val="18"/>
                <w:lang w:val="fr-FR"/>
              </w:rPr>
              <w:t>Onatel-SA</w:t>
            </w:r>
          </w:p>
        </w:tc>
        <w:tc>
          <w:tcPr>
            <w:tcW w:w="1418" w:type="dxa"/>
          </w:tcPr>
          <w:p w:rsidR="004D318E" w:rsidRPr="00346B0A" w:rsidRDefault="004D318E" w:rsidP="004D318E">
            <w:pPr>
              <w:overflowPunct/>
              <w:autoSpaceDE/>
              <w:autoSpaceDN/>
              <w:adjustRightInd/>
              <w:spacing w:before="80" w:after="80"/>
              <w:jc w:val="left"/>
              <w:rPr>
                <w:rFonts w:cs="Arial"/>
                <w:sz w:val="18"/>
                <w:szCs w:val="18"/>
                <w:lang w:val="fr-FR"/>
              </w:rPr>
            </w:pPr>
            <w:r w:rsidRPr="00346B0A">
              <w:rPr>
                <w:rFonts w:cs="Arial"/>
                <w:sz w:val="18"/>
                <w:szCs w:val="18"/>
                <w:lang w:val="fr-FR"/>
              </w:rPr>
              <w:t>Mobile</w:t>
            </w:r>
          </w:p>
        </w:tc>
        <w:tc>
          <w:tcPr>
            <w:tcW w:w="3543" w:type="dxa"/>
          </w:tcPr>
          <w:p w:rsidR="004D318E" w:rsidRPr="00346B0A" w:rsidRDefault="004D318E" w:rsidP="004D318E">
            <w:pPr>
              <w:overflowPunct/>
              <w:autoSpaceDE/>
              <w:autoSpaceDN/>
              <w:adjustRightInd/>
              <w:spacing w:before="80" w:after="80"/>
              <w:jc w:val="center"/>
              <w:rPr>
                <w:rFonts w:cs="Arial"/>
                <w:sz w:val="18"/>
                <w:szCs w:val="18"/>
                <w:lang w:val="fr-FR"/>
              </w:rPr>
            </w:pPr>
            <w:r w:rsidRPr="00346B0A">
              <w:rPr>
                <w:rFonts w:cs="Arial"/>
                <w:sz w:val="18"/>
                <w:szCs w:val="18"/>
                <w:lang w:val="fr-FR"/>
              </w:rPr>
              <w:t>6060 XXXX à 6079 XXXX</w:t>
            </w:r>
          </w:p>
        </w:tc>
        <w:tc>
          <w:tcPr>
            <w:tcW w:w="1276" w:type="dxa"/>
          </w:tcPr>
          <w:p w:rsidR="004D318E" w:rsidRPr="00346B0A" w:rsidRDefault="004D318E" w:rsidP="004D318E">
            <w:pPr>
              <w:overflowPunct/>
              <w:autoSpaceDE/>
              <w:autoSpaceDN/>
              <w:adjustRightInd/>
              <w:spacing w:before="80" w:after="80"/>
              <w:jc w:val="center"/>
              <w:rPr>
                <w:rFonts w:cs="Arial"/>
                <w:sz w:val="18"/>
                <w:szCs w:val="18"/>
                <w:lang w:val="fr-FR"/>
              </w:rPr>
            </w:pPr>
            <w:r w:rsidRPr="00346B0A">
              <w:rPr>
                <w:rFonts w:cs="Arial"/>
                <w:sz w:val="18"/>
                <w:szCs w:val="18"/>
                <w:lang w:val="fr-FR"/>
              </w:rPr>
              <w:t>18.IV.2012</w:t>
            </w:r>
          </w:p>
        </w:tc>
      </w:tr>
    </w:tbl>
    <w:p w:rsidR="004D318E" w:rsidRDefault="004D318E" w:rsidP="004D318E">
      <w:pPr>
        <w:rPr>
          <w:lang w:val="fr-FR"/>
        </w:rPr>
      </w:pPr>
    </w:p>
    <w:p w:rsidR="004D318E" w:rsidRPr="001F1CFF" w:rsidRDefault="004D318E" w:rsidP="004D318E">
      <w:pPr>
        <w:rPr>
          <w:lang w:val="fr-FR"/>
        </w:rPr>
      </w:pPr>
      <w:r w:rsidRPr="001F1CFF">
        <w:rPr>
          <w:lang w:val="fr-FR"/>
        </w:rPr>
        <w:t>Contact:</w:t>
      </w:r>
    </w:p>
    <w:p w:rsidR="004D318E" w:rsidRPr="00346B0A" w:rsidRDefault="004D318E" w:rsidP="004D318E">
      <w:pPr>
        <w:ind w:left="567" w:hanging="567"/>
        <w:jc w:val="left"/>
      </w:pPr>
      <w:r>
        <w:rPr>
          <w:lang w:val="fr-FR"/>
        </w:rPr>
        <w:tab/>
      </w:r>
      <w:r w:rsidRPr="00346B0A">
        <w:rPr>
          <w:rFonts w:asciiTheme="minorHAnsi" w:hAnsiTheme="minorHAnsi"/>
          <w:lang w:val="fr-FR"/>
        </w:rPr>
        <w:t>Autorité de Régulation des Communications Electroniques et des Postes (ARCEP)</w:t>
      </w:r>
      <w:r w:rsidRPr="00346B0A">
        <w:rPr>
          <w:rFonts w:asciiTheme="minorHAnsi" w:hAnsiTheme="minorHAnsi"/>
          <w:lang w:val="fr-FR"/>
        </w:rPr>
        <w:br/>
      </w:r>
      <w:r w:rsidRPr="00346B0A">
        <w:rPr>
          <w:rFonts w:asciiTheme="minorHAnsi" w:hAnsiTheme="minorHAnsi"/>
          <w:lang w:val="es-ES"/>
        </w:rPr>
        <w:t xml:space="preserve">01 B.P. </w:t>
      </w:r>
      <w:r w:rsidRPr="00346B0A">
        <w:rPr>
          <w:rFonts w:asciiTheme="minorHAnsi" w:hAnsiTheme="minorHAnsi"/>
          <w:lang w:val="es-ES"/>
        </w:rPr>
        <w:br/>
        <w:t>6437 OUAGADOUGOU 01</w:t>
      </w:r>
      <w:r w:rsidRPr="00346B0A">
        <w:rPr>
          <w:rFonts w:asciiTheme="minorHAnsi" w:hAnsiTheme="minorHAnsi"/>
          <w:lang w:val="es-ES"/>
        </w:rPr>
        <w:br/>
        <w:t>Burkina Faso</w:t>
      </w:r>
      <w:r w:rsidRPr="00346B0A">
        <w:rPr>
          <w:rFonts w:asciiTheme="minorHAnsi" w:hAnsiTheme="minorHAnsi" w:cs="Arial"/>
          <w:lang w:val="es-ES"/>
        </w:rPr>
        <w:t xml:space="preserve"> </w:t>
      </w:r>
      <w:r w:rsidRPr="00346B0A">
        <w:rPr>
          <w:rFonts w:asciiTheme="minorHAnsi" w:hAnsiTheme="minorHAnsi" w:cs="Arial"/>
          <w:lang w:val="es-ES"/>
        </w:rPr>
        <w:br/>
        <w:t>Té</w:t>
      </w:r>
      <w:r w:rsidRPr="00346B0A">
        <w:rPr>
          <w:rFonts w:asciiTheme="minorHAnsi" w:hAnsiTheme="minorHAnsi" w:cs="Arial"/>
          <w:lang w:val="es-ES_tradnl"/>
        </w:rPr>
        <w:t>l:</w:t>
      </w:r>
      <w:r w:rsidRPr="00346B0A">
        <w:rPr>
          <w:rFonts w:asciiTheme="minorHAnsi" w:hAnsiTheme="minorHAnsi" w:cs="Arial"/>
          <w:lang w:val="es-ES_tradnl"/>
        </w:rPr>
        <w:tab/>
        <w:t>+226 5037 5360/61/62</w:t>
      </w:r>
      <w:r w:rsidRPr="00346B0A">
        <w:rPr>
          <w:rFonts w:asciiTheme="minorHAnsi" w:hAnsiTheme="minorHAnsi" w:cs="Arial"/>
          <w:lang w:val="es-ES_tradnl"/>
        </w:rPr>
        <w:br/>
      </w:r>
      <w:r w:rsidRPr="00346B0A">
        <w:rPr>
          <w:rFonts w:asciiTheme="minorHAnsi" w:hAnsiTheme="minorHAnsi" w:cs="Arial"/>
          <w:lang w:val="fr-CH"/>
        </w:rPr>
        <w:t xml:space="preserve">Fax: </w:t>
      </w:r>
      <w:r w:rsidRPr="00346B0A">
        <w:rPr>
          <w:rFonts w:asciiTheme="minorHAnsi" w:hAnsiTheme="minorHAnsi" w:cs="Arial"/>
          <w:lang w:val="fr-CH"/>
        </w:rPr>
        <w:tab/>
        <w:t>+226 5037 5364</w:t>
      </w:r>
      <w:r w:rsidRPr="00346B0A">
        <w:rPr>
          <w:rFonts w:asciiTheme="minorHAnsi" w:hAnsiTheme="minorHAnsi" w:cs="Arial"/>
          <w:lang w:val="fr-CH"/>
        </w:rPr>
        <w:br/>
        <w:t>E-ma</w:t>
      </w:r>
      <w:r w:rsidRPr="00346B0A">
        <w:t xml:space="preserve">il: </w:t>
      </w:r>
      <w:r w:rsidRPr="00346B0A">
        <w:tab/>
      </w:r>
      <w:hyperlink r:id="rId17" w:history="1">
        <w:r w:rsidRPr="00346B0A">
          <w:rPr>
            <w:lang w:val="fr-CH"/>
          </w:rPr>
          <w:t>secretariat@arce.bf</w:t>
        </w:r>
      </w:hyperlink>
      <w:r w:rsidRPr="00346B0A">
        <w:br/>
        <w:t>URL:</w:t>
      </w:r>
      <w:r w:rsidRPr="00346B0A">
        <w:tab/>
      </w:r>
      <w:hyperlink r:id="rId18" w:history="1">
        <w:r w:rsidRPr="00346B0A">
          <w:t>www.arce.bf</w:t>
        </w:r>
      </w:hyperlink>
    </w:p>
    <w:p w:rsidR="004D318E" w:rsidRDefault="004D318E">
      <w:pPr>
        <w:tabs>
          <w:tab w:val="clear" w:pos="567"/>
          <w:tab w:val="clear" w:pos="1276"/>
          <w:tab w:val="clear" w:pos="1843"/>
          <w:tab w:val="clear" w:pos="5387"/>
          <w:tab w:val="clear" w:pos="5954"/>
        </w:tabs>
        <w:overflowPunct/>
        <w:autoSpaceDE/>
        <w:autoSpaceDN/>
        <w:adjustRightInd/>
        <w:spacing w:before="0"/>
        <w:jc w:val="left"/>
        <w:textAlignment w:val="auto"/>
        <w:rPr>
          <w:rFonts w:cs="Arial"/>
          <w:b/>
          <w:bCs/>
          <w:lang w:val="fr-FR"/>
        </w:rPr>
      </w:pPr>
      <w:r>
        <w:rPr>
          <w:rFonts w:cs="Arial"/>
          <w:b/>
          <w:bCs/>
          <w:lang w:val="fr-FR"/>
        </w:rPr>
        <w:br w:type="page"/>
      </w:r>
    </w:p>
    <w:p w:rsidR="004D318E" w:rsidRPr="001F1CFF" w:rsidRDefault="004D318E" w:rsidP="004D318E">
      <w:pPr>
        <w:keepNext/>
        <w:keepLines/>
        <w:spacing w:before="200"/>
        <w:outlineLvl w:val="4"/>
        <w:rPr>
          <w:rFonts w:cs="Arial"/>
          <w:b/>
          <w:bCs/>
          <w:lang w:val="fr-FR"/>
        </w:rPr>
      </w:pPr>
      <w:r w:rsidRPr="001F1CFF">
        <w:rPr>
          <w:rFonts w:cs="Arial"/>
          <w:b/>
          <w:bCs/>
          <w:lang w:val="fr-FR"/>
        </w:rPr>
        <w:lastRenderedPageBreak/>
        <w:t>Rép. tchèque</w:t>
      </w:r>
      <w:r w:rsidR="0056267B">
        <w:rPr>
          <w:rFonts w:cs="Arial"/>
          <w:b/>
          <w:bCs/>
          <w:lang w:val="fr-FR"/>
        </w:rPr>
        <w:fldChar w:fldCharType="begin"/>
      </w:r>
      <w:r>
        <w:instrText xml:space="preserve"> TC "</w:instrText>
      </w:r>
      <w:bookmarkStart w:id="191" w:name="_Toc325626438"/>
      <w:r w:rsidRPr="00380B98">
        <w:rPr>
          <w:rFonts w:cs="Arial"/>
          <w:b/>
          <w:bCs/>
          <w:lang w:val="fr-FR"/>
        </w:rPr>
        <w:instrText>Rép. tchèque</w:instrText>
      </w:r>
      <w:bookmarkEnd w:id="191"/>
      <w:r>
        <w:instrText xml:space="preserve">" \f C \l "1" </w:instrText>
      </w:r>
      <w:r w:rsidR="0056267B">
        <w:rPr>
          <w:rFonts w:cs="Arial"/>
          <w:b/>
          <w:bCs/>
          <w:lang w:val="fr-FR"/>
        </w:rPr>
        <w:fldChar w:fldCharType="end"/>
      </w:r>
      <w:r w:rsidRPr="001F1CFF">
        <w:rPr>
          <w:rFonts w:cs="Arial"/>
          <w:b/>
          <w:bCs/>
          <w:lang w:val="fr-FR"/>
        </w:rPr>
        <w:t xml:space="preserve"> (indicatif de pays +420) </w:t>
      </w:r>
    </w:p>
    <w:p w:rsidR="004D318E" w:rsidRPr="001F1CFF" w:rsidRDefault="004D318E" w:rsidP="004D318E">
      <w:pPr>
        <w:keepNext/>
        <w:keepLines/>
        <w:spacing w:before="0"/>
        <w:outlineLvl w:val="4"/>
        <w:rPr>
          <w:rFonts w:eastAsiaTheme="majorEastAsia" w:cs="Arial"/>
          <w:lang w:val="fr-FR"/>
        </w:rPr>
      </w:pPr>
      <w:r w:rsidRPr="001F1CFF">
        <w:rPr>
          <w:rFonts w:eastAsiaTheme="majorEastAsia" w:cs="Arial"/>
          <w:lang w:val="fr-FR"/>
        </w:rPr>
        <w:t>Communication du 15.IV.2012:</w:t>
      </w:r>
    </w:p>
    <w:p w:rsidR="004D318E" w:rsidRPr="001F1CFF" w:rsidRDefault="004D318E" w:rsidP="004D318E">
      <w:pPr>
        <w:rPr>
          <w:rFonts w:cs="Arial"/>
          <w:lang w:val="fr-FR"/>
        </w:rPr>
      </w:pPr>
      <w:r w:rsidRPr="001F1CFF">
        <w:rPr>
          <w:rFonts w:cs="Arial"/>
          <w:iCs/>
          <w:lang w:val="fr-FR"/>
        </w:rPr>
        <w:t xml:space="preserve">Le </w:t>
      </w:r>
      <w:r w:rsidRPr="001F1CFF">
        <w:rPr>
          <w:rFonts w:cs="Arial"/>
          <w:i/>
          <w:lang w:val="fr-FR"/>
        </w:rPr>
        <w:t>Czech Telecommunication Office</w:t>
      </w:r>
      <w:r w:rsidRPr="001F1CFF">
        <w:rPr>
          <w:rFonts w:cs="Arial"/>
          <w:lang w:val="fr-FR"/>
        </w:rPr>
        <w:t>, Prague</w:t>
      </w:r>
      <w:r w:rsidR="0056267B">
        <w:rPr>
          <w:rFonts w:cs="Arial"/>
          <w:lang w:val="fr-FR"/>
        </w:rPr>
        <w:fldChar w:fldCharType="begin"/>
      </w:r>
      <w:r>
        <w:instrText xml:space="preserve"> TC "</w:instrText>
      </w:r>
      <w:bookmarkStart w:id="192" w:name="_Toc325626439"/>
      <w:r w:rsidRPr="002B02A3">
        <w:rPr>
          <w:rFonts w:cs="Arial"/>
          <w:i/>
          <w:lang w:val="fr-FR"/>
        </w:rPr>
        <w:instrText>Czech Telecommunication Office</w:instrText>
      </w:r>
      <w:r w:rsidRPr="002B02A3">
        <w:rPr>
          <w:rFonts w:cs="Arial"/>
          <w:lang w:val="fr-FR"/>
        </w:rPr>
        <w:instrText>, Prague</w:instrText>
      </w:r>
      <w:bookmarkEnd w:id="192"/>
      <w:r>
        <w:instrText xml:space="preserve">" \f C \l "1" </w:instrText>
      </w:r>
      <w:r w:rsidR="0056267B">
        <w:rPr>
          <w:rFonts w:cs="Arial"/>
          <w:lang w:val="fr-FR"/>
        </w:rPr>
        <w:fldChar w:fldCharType="end"/>
      </w:r>
      <w:r w:rsidRPr="001F1CFF">
        <w:rPr>
          <w:rFonts w:cs="Arial"/>
          <w:lang w:val="fr-FR"/>
        </w:rPr>
        <w:t>, annonce la mise à jour ci-après du plan de numérotage national (NNP </w:t>
      </w:r>
      <w:r w:rsidRPr="001F1CFF">
        <w:rPr>
          <w:rFonts w:cs="Arial"/>
          <w:lang w:val="fr-FR"/>
        </w:rPr>
        <w:noBreakHyphen/>
        <w:t xml:space="preserve"> National Numbering Plan) de la République tchèque. </w:t>
      </w:r>
    </w:p>
    <w:p w:rsidR="004D318E" w:rsidRPr="001F1CFF" w:rsidRDefault="004D318E" w:rsidP="004D318E">
      <w:pPr>
        <w:rPr>
          <w:rFonts w:cs="Arial"/>
          <w:lang w:val="fr-FR"/>
        </w:rPr>
      </w:pPr>
      <w:r w:rsidRPr="001F1CFF">
        <w:rPr>
          <w:rFonts w:cs="Arial"/>
          <w:lang w:val="fr-FR"/>
        </w:rPr>
        <w:t xml:space="preserve">Le plan de numérotage suit le principe de numérotage fermé. Tous les numéros nationaux utilisés par les abonnés comptent neuf (9) chiffres (excepté les numéros abrégés et les numéros spéciaux ainsi que les services de courrier vocal). </w:t>
      </w:r>
    </w:p>
    <w:p w:rsidR="004D318E" w:rsidRPr="001F1CFF" w:rsidRDefault="004D318E" w:rsidP="004D318E">
      <w:pPr>
        <w:rPr>
          <w:rFonts w:cs="Arial"/>
          <w:lang w:val="fr-FR"/>
        </w:rPr>
      </w:pPr>
      <w:r w:rsidRPr="001F1CFF">
        <w:rPr>
          <w:rFonts w:cs="Arial"/>
          <w:lang w:val="fr-FR"/>
        </w:rPr>
        <w:t>Pour les appels en provenance de l'étranger et à destination de la République tchèque, après l'indicatif d'accès international (préfixe international) et l'indicatif de pays de la République tchèque (+420), il faut composer le numéro national (significatif) (N(S)N).</w:t>
      </w:r>
    </w:p>
    <w:p w:rsidR="004D318E" w:rsidRPr="001F1CFF" w:rsidRDefault="004D318E" w:rsidP="004D318E">
      <w:pPr>
        <w:rPr>
          <w:rFonts w:eastAsiaTheme="majorEastAsia"/>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2762"/>
        <w:gridCol w:w="980"/>
        <w:gridCol w:w="928"/>
        <w:gridCol w:w="2739"/>
        <w:gridCol w:w="1663"/>
      </w:tblGrid>
      <w:tr w:rsidR="004D318E" w:rsidRPr="001F1CFF" w:rsidTr="004D318E">
        <w:trPr>
          <w:tblHeader/>
          <w:jc w:val="center"/>
        </w:trPr>
        <w:tc>
          <w:tcPr>
            <w:tcW w:w="2762" w:type="dxa"/>
            <w:tcBorders>
              <w:top w:val="outset" w:sz="6" w:space="0" w:color="auto"/>
              <w:left w:val="outset" w:sz="6" w:space="0" w:color="auto"/>
              <w:bottom w:val="single" w:sz="4" w:space="0" w:color="auto"/>
              <w:right w:val="outset" w:sz="6" w:space="0" w:color="auto"/>
            </w:tcBorders>
            <w:shd w:val="clear" w:color="auto" w:fill="FFFFFF" w:themeFill="background1"/>
            <w:vAlign w:val="center"/>
            <w:hideMark/>
          </w:tcPr>
          <w:p w:rsidR="004D318E" w:rsidRPr="00346B0A" w:rsidRDefault="004D318E" w:rsidP="004D318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rFonts w:asciiTheme="minorHAnsi" w:hAnsiTheme="minorHAnsi" w:cs="Arial"/>
                <w:bCs/>
                <w:i/>
                <w:sz w:val="18"/>
                <w:szCs w:val="18"/>
              </w:rPr>
            </w:pPr>
            <w:r w:rsidRPr="00346B0A">
              <w:rPr>
                <w:rFonts w:asciiTheme="minorHAnsi" w:hAnsiTheme="minorHAnsi" w:cs="Arial"/>
                <w:bCs/>
                <w:i/>
                <w:sz w:val="18"/>
                <w:szCs w:val="18"/>
                <w:lang w:val="fr-FR"/>
              </w:rPr>
              <w:t>(1)</w:t>
            </w:r>
          </w:p>
        </w:tc>
        <w:tc>
          <w:tcPr>
            <w:tcW w:w="1908" w:type="dxa"/>
            <w:gridSpan w:val="2"/>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rPr>
            </w:pPr>
            <w:r w:rsidRPr="00346B0A">
              <w:rPr>
                <w:rFonts w:asciiTheme="minorHAnsi" w:hAnsiTheme="minorHAnsi" w:cs="Arial"/>
                <w:bCs/>
                <w:i/>
                <w:sz w:val="18"/>
                <w:szCs w:val="18"/>
                <w:lang w:val="fr-FR"/>
              </w:rPr>
              <w:t>(2)</w:t>
            </w:r>
          </w:p>
        </w:tc>
        <w:tc>
          <w:tcPr>
            <w:tcW w:w="2739" w:type="dxa"/>
            <w:tcBorders>
              <w:top w:val="outset" w:sz="6" w:space="0" w:color="auto"/>
              <w:left w:val="outset" w:sz="6" w:space="0" w:color="auto"/>
              <w:bottom w:val="single" w:sz="4" w:space="0" w:color="auto"/>
              <w:right w:val="outset" w:sz="6" w:space="0" w:color="auto"/>
            </w:tcBorders>
            <w:shd w:val="clear" w:color="auto" w:fill="FFFFFF" w:themeFill="background1"/>
            <w:vAlign w:val="center"/>
            <w:hideMark/>
          </w:tcPr>
          <w:p w:rsidR="004D318E" w:rsidRPr="00346B0A" w:rsidRDefault="004D318E" w:rsidP="004D318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rFonts w:asciiTheme="minorHAnsi" w:hAnsiTheme="minorHAnsi" w:cs="Arial"/>
                <w:bCs/>
                <w:i/>
                <w:sz w:val="18"/>
                <w:szCs w:val="18"/>
              </w:rPr>
            </w:pPr>
            <w:r w:rsidRPr="00346B0A">
              <w:rPr>
                <w:rFonts w:asciiTheme="minorHAnsi" w:hAnsiTheme="minorHAnsi" w:cs="Arial"/>
                <w:bCs/>
                <w:i/>
                <w:sz w:val="18"/>
                <w:szCs w:val="18"/>
                <w:lang w:val="fr-FR"/>
              </w:rPr>
              <w:t>(3)</w:t>
            </w:r>
          </w:p>
        </w:tc>
        <w:tc>
          <w:tcPr>
            <w:tcW w:w="1663" w:type="dxa"/>
            <w:tcBorders>
              <w:top w:val="outset" w:sz="6" w:space="0" w:color="auto"/>
              <w:left w:val="outset" w:sz="6" w:space="0" w:color="auto"/>
              <w:bottom w:val="single" w:sz="4" w:space="0" w:color="auto"/>
              <w:right w:val="outset" w:sz="6" w:space="0" w:color="auto"/>
            </w:tcBorders>
            <w:shd w:val="clear" w:color="auto" w:fill="FFFFFF" w:themeFill="background1"/>
            <w:vAlign w:val="center"/>
            <w:hideMark/>
          </w:tcPr>
          <w:p w:rsidR="004D318E" w:rsidRPr="00346B0A" w:rsidRDefault="004D318E" w:rsidP="004D318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rPr>
            </w:pPr>
            <w:r w:rsidRPr="00346B0A">
              <w:rPr>
                <w:rFonts w:asciiTheme="minorHAnsi" w:hAnsiTheme="minorHAnsi" w:cs="Arial"/>
                <w:bCs/>
                <w:i/>
                <w:sz w:val="18"/>
                <w:szCs w:val="18"/>
                <w:lang w:val="fr-FR"/>
              </w:rPr>
              <w:t>(4)</w:t>
            </w:r>
          </w:p>
        </w:tc>
      </w:tr>
      <w:tr w:rsidR="004D318E" w:rsidRPr="001F1CFF" w:rsidTr="004D318E">
        <w:trPr>
          <w:tblHeader/>
          <w:jc w:val="center"/>
        </w:trPr>
        <w:tc>
          <w:tcPr>
            <w:tcW w:w="2762" w:type="dxa"/>
            <w:vMerge w:val="restar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rFonts w:asciiTheme="minorHAnsi" w:hAnsiTheme="minorHAnsi" w:cs="Arial"/>
                <w:i/>
                <w:iCs/>
                <w:sz w:val="18"/>
                <w:szCs w:val="18"/>
                <w:lang w:val="fr-FR"/>
              </w:rPr>
            </w:pPr>
            <w:r w:rsidRPr="00346B0A">
              <w:rPr>
                <w:rFonts w:asciiTheme="minorHAnsi" w:hAnsiTheme="minorHAnsi" w:cs="Arial"/>
                <w:i/>
                <w:iCs/>
                <w:sz w:val="18"/>
                <w:szCs w:val="18"/>
                <w:lang w:val="fr-FR"/>
              </w:rPr>
              <w:t>NDC</w:t>
            </w:r>
            <w:r w:rsidRPr="00346B0A">
              <w:rPr>
                <w:rFonts w:asciiTheme="minorHAnsi" w:hAnsiTheme="minorHAnsi" w:cs="Arial"/>
                <w:i/>
                <w:iCs/>
                <w:sz w:val="18"/>
                <w:szCs w:val="18"/>
                <w:lang w:val="fr-FR"/>
              </w:rPr>
              <w:br/>
              <w:t>(indicatif national de destination) ou premiers chiffres du N(S)N (numéro national (significatif))</w:t>
            </w:r>
          </w:p>
        </w:tc>
        <w:tc>
          <w:tcPr>
            <w:tcW w:w="1908" w:type="dxa"/>
            <w:gridSpan w:val="2"/>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fr-FR"/>
              </w:rPr>
            </w:pPr>
            <w:r w:rsidRPr="00346B0A">
              <w:rPr>
                <w:rFonts w:asciiTheme="minorHAnsi" w:hAnsiTheme="minorHAnsi" w:cs="Arial"/>
                <w:i/>
                <w:iCs/>
                <w:sz w:val="18"/>
                <w:szCs w:val="18"/>
                <w:lang w:val="fr-FR"/>
              </w:rPr>
              <w:t>Longueur du N(S)N</w:t>
            </w:r>
          </w:p>
        </w:tc>
        <w:tc>
          <w:tcPr>
            <w:tcW w:w="2739" w:type="dxa"/>
            <w:vMerge w:val="restar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rFonts w:asciiTheme="minorHAnsi" w:hAnsiTheme="minorHAnsi" w:cs="Arial"/>
                <w:i/>
                <w:iCs/>
                <w:sz w:val="18"/>
                <w:szCs w:val="18"/>
              </w:rPr>
            </w:pPr>
            <w:r w:rsidRPr="00346B0A">
              <w:rPr>
                <w:rFonts w:asciiTheme="minorHAnsi" w:hAnsiTheme="minorHAnsi" w:cs="Arial"/>
                <w:i/>
                <w:iCs/>
                <w:sz w:val="18"/>
                <w:szCs w:val="18"/>
                <w:lang w:val="fr-FR"/>
              </w:rPr>
              <w:t>Utilisation du numéro E.164</w:t>
            </w:r>
          </w:p>
        </w:tc>
        <w:tc>
          <w:tcPr>
            <w:tcW w:w="1663" w:type="dxa"/>
            <w:vMerge w:val="restar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rPr>
            </w:pPr>
            <w:r w:rsidRPr="00346B0A">
              <w:rPr>
                <w:rFonts w:asciiTheme="minorHAnsi" w:hAnsiTheme="minorHAnsi" w:cs="Arial"/>
                <w:i/>
                <w:iCs/>
                <w:sz w:val="18"/>
                <w:szCs w:val="18"/>
                <w:lang w:val="fr-FR"/>
              </w:rPr>
              <w:t>Informations additionnelles</w:t>
            </w:r>
          </w:p>
        </w:tc>
      </w:tr>
      <w:tr w:rsidR="004D318E" w:rsidRPr="001F1CFF" w:rsidTr="004D318E">
        <w:trPr>
          <w:tblHeader/>
          <w:jc w:val="center"/>
        </w:trPr>
        <w:tc>
          <w:tcPr>
            <w:tcW w:w="2762" w:type="dxa"/>
            <w:vMerge/>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80" w:after="80"/>
              <w:rPr>
                <w:rFonts w:asciiTheme="minorHAnsi" w:hAnsiTheme="minorHAnsi" w:cs="Arial"/>
                <w:i/>
                <w:iCs/>
                <w:sz w:val="18"/>
                <w:szCs w:val="18"/>
              </w:rPr>
            </w:pP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rFonts w:asciiTheme="minorHAnsi" w:hAnsiTheme="minorHAnsi" w:cs="Arial"/>
                <w:i/>
                <w:iCs/>
                <w:sz w:val="18"/>
                <w:szCs w:val="18"/>
              </w:rPr>
            </w:pPr>
            <w:r w:rsidRPr="00346B0A">
              <w:rPr>
                <w:rFonts w:asciiTheme="minorHAnsi" w:hAnsiTheme="minorHAnsi" w:cs="Arial"/>
                <w:i/>
                <w:iCs/>
                <w:sz w:val="18"/>
                <w:szCs w:val="18"/>
                <w:lang w:val="fr-FR"/>
              </w:rPr>
              <w:t>Longueur minimale</w:t>
            </w: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rFonts w:asciiTheme="minorHAnsi" w:hAnsiTheme="minorHAnsi" w:cs="Arial"/>
                <w:i/>
                <w:iCs/>
                <w:sz w:val="18"/>
                <w:szCs w:val="18"/>
              </w:rPr>
            </w:pPr>
            <w:r w:rsidRPr="00346B0A">
              <w:rPr>
                <w:rFonts w:asciiTheme="minorHAnsi" w:hAnsiTheme="minorHAnsi" w:cs="Arial"/>
                <w:i/>
                <w:iCs/>
                <w:sz w:val="18"/>
                <w:szCs w:val="18"/>
                <w:lang w:val="fr-FR"/>
              </w:rPr>
              <w:t>Longueur maximale</w:t>
            </w:r>
          </w:p>
        </w:tc>
        <w:tc>
          <w:tcPr>
            <w:tcW w:w="2739" w:type="dxa"/>
            <w:vMerge/>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80" w:after="80"/>
              <w:rPr>
                <w:rFonts w:asciiTheme="minorHAnsi" w:hAnsiTheme="minorHAnsi" w:cs="Arial"/>
                <w:i/>
                <w:iCs/>
                <w:sz w:val="18"/>
                <w:szCs w:val="18"/>
              </w:rPr>
            </w:pPr>
          </w:p>
        </w:tc>
        <w:tc>
          <w:tcPr>
            <w:tcW w:w="1663" w:type="dxa"/>
            <w:vMerge/>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80" w:after="80"/>
              <w:rPr>
                <w:rFonts w:asciiTheme="minorHAnsi" w:hAnsiTheme="minorHAnsi" w:cs="Arial"/>
                <w:i/>
                <w:iCs/>
                <w:sz w:val="18"/>
                <w:szCs w:val="18"/>
              </w:rPr>
            </w:pPr>
          </w:p>
        </w:tc>
      </w:tr>
      <w:tr w:rsidR="004D318E" w:rsidRPr="002A7E07"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10</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4</w:t>
            </w: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5</w:t>
            </w: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Sélection de l'opérateur de réseau</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p>
        </w:tc>
      </w:tr>
      <w:tr w:rsidR="004D318E" w:rsidRPr="001F1CFF"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110 – 111</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2A7E07"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112</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3</w:t>
            </w: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3</w:t>
            </w: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lang w:eastAsia="cs-CZ"/>
              </w:rPr>
              <w:t>Numéro d'appel d'urgence unique européen</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p>
        </w:tc>
      </w:tr>
      <w:tr w:rsidR="004D318E" w:rsidRPr="001F1CFF"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113 – 115</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116</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6</w:t>
            </w: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6</w:t>
            </w: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Numéros européens harmonisés</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117</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1180 – 1189</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4</w:t>
            </w: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4</w:t>
            </w: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Renseignements téléphoniques</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119</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2A7E07"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12</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4</w:t>
            </w: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5</w:t>
            </w: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sociaux, médicaux et d'assistance</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p>
        </w:tc>
      </w:tr>
      <w:tr w:rsidR="004D318E" w:rsidRPr="002A7E07"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13</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5</w:t>
            </w: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6</w:t>
            </w: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Numéros des services publics des opérateurs de réseau</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p>
        </w:tc>
      </w:tr>
      <w:tr w:rsidR="004D318E" w:rsidRPr="002A7E07"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14</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5</w:t>
            </w: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5</w:t>
            </w: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sociaux, médicaux, d'assistance et de sécurité</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p>
        </w:tc>
      </w:tr>
      <w:tr w:rsidR="004D318E" w:rsidRPr="001F1CFF"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15</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3</w:t>
            </w: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3</w:t>
            </w: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Numéros nationaux d'appel d'urgence</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16</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4</w:t>
            </w: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4</w:t>
            </w: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Routage des services globaux</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17 – 18</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190 – 198</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2A7E07" w:rsidTr="004D318E">
        <w:trPr>
          <w:jc w:val="center"/>
        </w:trPr>
        <w:tc>
          <w:tcPr>
            <w:tcW w:w="2762"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199</w:t>
            </w:r>
          </w:p>
        </w:tc>
        <w:tc>
          <w:tcPr>
            <w:tcW w:w="980"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3</w:t>
            </w:r>
          </w:p>
        </w:tc>
        <w:tc>
          <w:tcPr>
            <w:tcW w:w="928"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3</w:t>
            </w:r>
          </w:p>
        </w:tc>
        <w:tc>
          <w:tcPr>
            <w:tcW w:w="2739"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rPr>
                <w:rFonts w:asciiTheme="minorHAnsi" w:hAnsiTheme="minorHAnsi" w:cs="Arial"/>
                <w:sz w:val="18"/>
                <w:szCs w:val="18"/>
                <w:lang w:val="fr-FR"/>
              </w:rPr>
            </w:pPr>
            <w:r w:rsidRPr="00346B0A">
              <w:rPr>
                <w:rFonts w:asciiTheme="minorHAnsi" w:hAnsiTheme="minorHAnsi" w:cs="Arial"/>
                <w:sz w:val="18"/>
                <w:szCs w:val="18"/>
                <w:lang w:val="fr-FR"/>
              </w:rPr>
              <w:t>Numéro spécial du service public</w:t>
            </w:r>
          </w:p>
        </w:tc>
        <w:tc>
          <w:tcPr>
            <w:tcW w:w="1663" w:type="dxa"/>
            <w:tcBorders>
              <w:top w:val="outset" w:sz="6" w:space="0" w:color="auto"/>
              <w:left w:val="outset" w:sz="6" w:space="0" w:color="auto"/>
              <w:bottom w:val="outset"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p>
        </w:tc>
      </w:tr>
      <w:tr w:rsidR="004D318E" w:rsidRPr="002A7E07"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E31740" w:rsidRDefault="004D318E" w:rsidP="004D318E">
            <w:pPr>
              <w:pageBreakBefore/>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E31740">
              <w:rPr>
                <w:rFonts w:asciiTheme="minorHAnsi" w:hAnsiTheme="minorHAnsi" w:cs="Arial"/>
                <w:sz w:val="18"/>
                <w:szCs w:val="18"/>
                <w:lang w:val="fr-FR"/>
              </w:rPr>
              <w:lastRenderedPageBreak/>
              <w:tab/>
              <w:t>2</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E31740"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E31740">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E31740"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E31740">
              <w:rPr>
                <w:rFonts w:asciiTheme="minorHAnsi" w:hAnsiTheme="minorHAnsi" w:cs="Arial"/>
                <w:sz w:val="18"/>
                <w:szCs w:val="18"/>
                <w:lang w:val="fr-FR"/>
              </w:rPr>
              <w:t>9</w:t>
            </w:r>
          </w:p>
        </w:tc>
        <w:tc>
          <w:tcPr>
            <w:tcW w:w="2739" w:type="dxa"/>
            <w:vMerge w:val="restart"/>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E31740"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rPr>
                <w:rFonts w:asciiTheme="minorHAnsi" w:hAnsiTheme="minorHAnsi" w:cs="Arial"/>
                <w:sz w:val="18"/>
                <w:szCs w:val="18"/>
                <w:highlight w:val="yellow"/>
              </w:rPr>
            </w:pPr>
            <w:r w:rsidRPr="00E31740">
              <w:rPr>
                <w:rFonts w:asciiTheme="minorHAnsi" w:hAnsiTheme="minorHAnsi" w:cs="Arial"/>
                <w:sz w:val="18"/>
                <w:szCs w:val="18"/>
              </w:rPr>
              <w:t>Réseau fixe public</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E31740"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r w:rsidRPr="00E31740">
              <w:rPr>
                <w:rFonts w:asciiTheme="minorHAnsi" w:hAnsiTheme="minorHAnsi" w:cs="Arial"/>
                <w:sz w:val="18"/>
                <w:szCs w:val="18"/>
                <w:lang w:val="fr-FR"/>
              </w:rPr>
              <w:t xml:space="preserve">Capitale Prague et Région Stredocesky </w:t>
            </w:r>
          </w:p>
        </w:tc>
      </w:tr>
      <w:tr w:rsidR="004D318E" w:rsidRPr="002A7E07"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E31740"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E31740">
              <w:rPr>
                <w:rFonts w:asciiTheme="minorHAnsi" w:hAnsiTheme="minorHAnsi" w:cs="Arial"/>
                <w:sz w:val="18"/>
                <w:szCs w:val="18"/>
                <w:lang w:val="fr-FR"/>
              </w:rPr>
              <w:tab/>
              <w:t>31</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E31740"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E31740">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E31740"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E31740">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E31740"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E31740"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r w:rsidRPr="00E31740">
              <w:rPr>
                <w:rFonts w:asciiTheme="minorHAnsi" w:hAnsiTheme="minorHAnsi" w:cs="Arial"/>
                <w:sz w:val="18"/>
                <w:szCs w:val="18"/>
                <w:lang w:val="fr-FR"/>
              </w:rPr>
              <w:t>Capitale Prague et Région Stredocesky</w:t>
            </w:r>
          </w:p>
        </w:tc>
      </w:tr>
      <w:tr w:rsidR="004D318E" w:rsidRPr="002A7E07"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E31740"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E31740">
              <w:rPr>
                <w:rFonts w:asciiTheme="minorHAnsi" w:hAnsiTheme="minorHAnsi" w:cs="Arial"/>
                <w:sz w:val="18"/>
                <w:szCs w:val="18"/>
                <w:lang w:val="fr-FR"/>
              </w:rPr>
              <w:tab/>
              <w:t>32</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E31740"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E31740">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E31740"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E31740">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E31740"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E31740"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r w:rsidRPr="00E31740">
              <w:rPr>
                <w:rFonts w:asciiTheme="minorHAnsi" w:hAnsiTheme="minorHAnsi" w:cs="Arial"/>
                <w:sz w:val="18"/>
                <w:szCs w:val="18"/>
                <w:lang w:val="fr-FR"/>
              </w:rPr>
              <w:t>Capitale Prague et Région Stredocesky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35</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Karlovarsky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37</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Plzensky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38</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Jihocesky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39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Jihocesky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41</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Ustecky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46</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Pardubicky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47</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Ustecky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48</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Liberecky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49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Kralovehradecky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51</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Jihomoravsky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53</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Jihomoravsky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54</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Jihomoravsky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55</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Moravskoslezsky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56</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Vysocina</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57</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Zlinsky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58</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Olomoucky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59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overflowPunct/>
              <w:autoSpaceDE/>
              <w:autoSpaceDN/>
              <w:adjustRightInd/>
              <w:spacing w:before="60" w:after="60"/>
              <w:rPr>
                <w:rFonts w:asciiTheme="minorHAnsi" w:hAnsiTheme="minorHAnsi" w:cs="Arial"/>
                <w:sz w:val="18"/>
                <w:szCs w:val="18"/>
                <w:highlight w:val="yellow"/>
              </w:rPr>
            </w:pP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Région Moravskoslezsky</w:t>
            </w: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600</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601 – 608</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Réseau mobile public</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609, 61, 620 – 699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2A7E07"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700 – 701</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Télécommunications personnelles universelles – UPT, UPTAN</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702 – 705</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Réseau mobile public</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706 – 719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72 – 73</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Réseau mobile public</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74 – 76</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rPr>
                <w:rFonts w:asciiTheme="minorHAnsi" w:hAnsiTheme="minorHAnsi" w:cs="Arial"/>
                <w:sz w:val="18"/>
                <w:szCs w:val="18"/>
              </w:rPr>
            </w:pPr>
            <w:r w:rsidRPr="00346B0A">
              <w:rPr>
                <w:rFonts w:asciiTheme="minorHAnsi" w:hAnsiTheme="minorHAnsi" w:cs="Arial"/>
                <w:sz w:val="18"/>
                <w:szCs w:val="18"/>
              </w:rPr>
              <w:t>Réservé</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77</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Réseau mobile public</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lastRenderedPageBreak/>
              <w:tab/>
              <w:t>78</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79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Réseau mobile public</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800</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de libre appel</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2A7E07"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800 00</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de libre appel – service pays direct</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801 – 809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81</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à coût partagé</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2A7E07"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82</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de cartes d'appel virtuelles</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83</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à coût partagé</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84</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à coût partagé</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85 – 89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900</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kiosque</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901 – 904</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 xml:space="preserve">Réservé </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905</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kiosque</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906</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kiosque</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907</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 xml:space="preserve">Réservé </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908</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kiosque</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909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kiosque</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2A7E07"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910</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Réseau de communication public – Téléphonie IP</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911 – 919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 xml:space="preserve">Réservé </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92</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 xml:space="preserve">Réservé </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93</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11</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11</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Services de messagerie vocale</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94</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 xml:space="preserve">Réservé </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95</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 xml:space="preserve">Réseaux de communication privés </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960 – 969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12</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 xml:space="preserve">Services de messagerie vocale </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2A7E07"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970</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3</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3</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 xml:space="preserve">Indicatif d'accès au réseau de communication public – Téléphonie IP </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971</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 xml:space="preserve">Accès Internet commuté </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972 – 974</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Réseaux de communication privés</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975</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 xml:space="preserve">Réservé </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2A7E07"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976</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Accès Internet commuté – Services kiosque</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p>
        </w:tc>
      </w:tr>
      <w:tr w:rsidR="004D318E" w:rsidRPr="002A7E07"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977</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Réseaux publics de données et services interactifs</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lang w:val="fr-FR"/>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978 – 979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 xml:space="preserve">Réservé </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lastRenderedPageBreak/>
              <w:tab/>
              <w:t>980</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12</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Réseaux privés virtuels – VPN</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981 – 982</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 xml:space="preserve">Réservé </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983</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7</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7</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Réseaux privés virtuels – VPN</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984 – 988</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989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346B0A">
              <w:rPr>
                <w:rFonts w:asciiTheme="minorHAnsi" w:hAnsiTheme="minorHAnsi" w:cs="Arial"/>
                <w:sz w:val="18"/>
                <w:szCs w:val="18"/>
                <w:lang w:val="fr-FR"/>
              </w:rPr>
              <w:t>9</w:t>
            </w: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Réseaux privés virtuels – VPN</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r w:rsidR="004D318E" w:rsidRPr="001F1CFF" w:rsidTr="004D318E">
        <w:trPr>
          <w:jc w:val="center"/>
        </w:trPr>
        <w:tc>
          <w:tcPr>
            <w:tcW w:w="2762"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4D318E" w:rsidRPr="00346B0A" w:rsidRDefault="004D318E" w:rsidP="004D318E">
            <w:pPr>
              <w:tabs>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r w:rsidRPr="00346B0A">
              <w:rPr>
                <w:rFonts w:asciiTheme="minorHAnsi" w:hAnsiTheme="minorHAnsi" w:cs="Arial"/>
                <w:sz w:val="18"/>
                <w:szCs w:val="18"/>
                <w:lang w:val="fr-FR"/>
              </w:rPr>
              <w:tab/>
              <w:t>990 – 999</w:t>
            </w:r>
          </w:p>
        </w:tc>
        <w:tc>
          <w:tcPr>
            <w:tcW w:w="980"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928" w:type="dxa"/>
            <w:tcBorders>
              <w:top w:val="single" w:sz="6" w:space="0" w:color="auto"/>
              <w:left w:val="outset" w:sz="6" w:space="0" w:color="auto"/>
              <w:bottom w:val="single" w:sz="6" w:space="0" w:color="auto"/>
              <w:right w:val="outset"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39"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4D318E" w:rsidRPr="00346B0A" w:rsidRDefault="004D318E" w:rsidP="004D318E">
            <w:pPr>
              <w:pStyle w:val="Tabletext"/>
              <w:spacing w:before="60" w:after="60"/>
              <w:ind w:left="-57" w:right="-57"/>
              <w:rPr>
                <w:rFonts w:asciiTheme="minorHAnsi" w:hAnsiTheme="minorHAnsi" w:cs="Arial"/>
                <w:b w:val="0"/>
                <w:szCs w:val="18"/>
              </w:rPr>
            </w:pPr>
            <w:r w:rsidRPr="00346B0A">
              <w:rPr>
                <w:rFonts w:asciiTheme="minorHAnsi" w:hAnsiTheme="minorHAnsi" w:cs="Arial"/>
                <w:b w:val="0"/>
                <w:szCs w:val="18"/>
              </w:rPr>
              <w:t>Réservé</w:t>
            </w:r>
          </w:p>
        </w:tc>
        <w:tc>
          <w:tcPr>
            <w:tcW w:w="1663" w:type="dxa"/>
            <w:tcBorders>
              <w:top w:val="single" w:sz="6" w:space="0" w:color="auto"/>
              <w:left w:val="outset" w:sz="6" w:space="0" w:color="auto"/>
              <w:bottom w:val="single" w:sz="6" w:space="0" w:color="auto"/>
              <w:right w:val="single" w:sz="6" w:space="0" w:color="auto"/>
            </w:tcBorders>
            <w:shd w:val="clear" w:color="auto" w:fill="FFFFFF" w:themeFill="background1"/>
          </w:tcPr>
          <w:p w:rsidR="004D318E" w:rsidRPr="00346B0A" w:rsidRDefault="004D318E" w:rsidP="004D318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sz w:val="18"/>
                <w:szCs w:val="18"/>
              </w:rPr>
            </w:pPr>
          </w:p>
        </w:tc>
      </w:tr>
    </w:tbl>
    <w:p w:rsidR="004D318E" w:rsidRPr="001F1CFF" w:rsidRDefault="004D318E" w:rsidP="004D318E">
      <w:pPr>
        <w:spacing w:before="0"/>
        <w:textAlignment w:val="auto"/>
        <w:rPr>
          <w:rFonts w:cs="Arial"/>
        </w:rPr>
      </w:pPr>
    </w:p>
    <w:p w:rsidR="004D318E" w:rsidRPr="001F1CFF" w:rsidRDefault="004D318E" w:rsidP="004D318E">
      <w:pPr>
        <w:rPr>
          <w:rFonts w:cs="Arial"/>
          <w:lang w:val="fr-FR"/>
        </w:rPr>
      </w:pPr>
      <w:r w:rsidRPr="001F1CFF">
        <w:rPr>
          <w:rFonts w:cs="Arial"/>
          <w:lang w:val="fr-FR"/>
        </w:rPr>
        <w:t xml:space="preserve">Contact: </w:t>
      </w:r>
    </w:p>
    <w:p w:rsidR="004D318E" w:rsidRPr="00E31740" w:rsidRDefault="004D318E" w:rsidP="004D318E">
      <w:pPr>
        <w:tabs>
          <w:tab w:val="left" w:pos="1246"/>
        </w:tabs>
        <w:ind w:left="567" w:hanging="567"/>
        <w:jc w:val="left"/>
        <w:rPr>
          <w:lang w:val="fr-FR"/>
        </w:rPr>
      </w:pPr>
      <w:r>
        <w:rPr>
          <w:rFonts w:eastAsiaTheme="minorEastAsia"/>
          <w:lang w:val="fr-FR" w:bidi="ar-JO"/>
        </w:rPr>
        <w:tab/>
      </w:r>
      <w:r w:rsidRPr="00005EEE">
        <w:rPr>
          <w:rFonts w:eastAsiaTheme="minorEastAsia"/>
          <w:lang w:val="fr-FR" w:bidi="ar-JO"/>
        </w:rPr>
        <w:t xml:space="preserve">Czech Telecommunication Office </w:t>
      </w:r>
      <w:r w:rsidRPr="00005EEE">
        <w:rPr>
          <w:rFonts w:eastAsiaTheme="minorEastAsia"/>
          <w:lang w:val="fr-FR" w:bidi="ar-JO"/>
        </w:rPr>
        <w:br/>
        <w:t xml:space="preserve">P. O. Box 02 </w:t>
      </w:r>
      <w:r w:rsidRPr="00005EEE">
        <w:rPr>
          <w:rFonts w:eastAsiaTheme="minorEastAsia"/>
          <w:lang w:val="fr-FR" w:bidi="ar-JO"/>
        </w:rPr>
        <w:br/>
        <w:t xml:space="preserve">225 02 PRAHA 025 </w:t>
      </w:r>
      <w:r w:rsidRPr="00005EEE">
        <w:rPr>
          <w:rFonts w:eastAsiaTheme="minorEastAsia"/>
          <w:lang w:val="fr-FR" w:bidi="ar-JO"/>
        </w:rPr>
        <w:br/>
      </w:r>
      <w:r w:rsidRPr="00F70EE2">
        <w:rPr>
          <w:rFonts w:eastAsiaTheme="minorEastAsia"/>
          <w:lang w:val="fr-FR" w:bidi="ar-JO"/>
        </w:rPr>
        <w:t>Rép. tchèque</w:t>
      </w:r>
      <w:r w:rsidRPr="00005EEE">
        <w:rPr>
          <w:rFonts w:eastAsiaTheme="minorEastAsia"/>
          <w:lang w:val="fr-FR" w:bidi="ar-JO"/>
        </w:rPr>
        <w:br/>
      </w:r>
      <w:r w:rsidRPr="00005EEE">
        <w:rPr>
          <w:rFonts w:eastAsiaTheme="minorEastAsia"/>
          <w:lang w:val="fr-FR"/>
        </w:rPr>
        <w:t>T</w:t>
      </w:r>
      <w:r>
        <w:rPr>
          <w:rFonts w:eastAsiaTheme="minorEastAsia"/>
          <w:lang w:val="fr-FR"/>
        </w:rPr>
        <w:t>é</w:t>
      </w:r>
      <w:r w:rsidRPr="00005EEE">
        <w:rPr>
          <w:rFonts w:eastAsiaTheme="minorEastAsia"/>
          <w:lang w:val="fr-FR"/>
        </w:rPr>
        <w:t>l:</w:t>
      </w:r>
      <w:r>
        <w:rPr>
          <w:rFonts w:eastAsiaTheme="minorEastAsia"/>
          <w:lang w:val="fr-FR"/>
        </w:rPr>
        <w:tab/>
      </w:r>
      <w:r w:rsidRPr="00005EEE">
        <w:rPr>
          <w:rFonts w:eastAsiaTheme="minorEastAsia"/>
          <w:lang w:val="fr-FR"/>
        </w:rPr>
        <w:t>+420 224 004 111</w:t>
      </w:r>
      <w:r w:rsidRPr="00005EEE">
        <w:rPr>
          <w:rFonts w:eastAsiaTheme="minorEastAsia"/>
          <w:lang w:val="fr-FR"/>
        </w:rPr>
        <w:br/>
        <w:t xml:space="preserve">Fax: </w:t>
      </w:r>
      <w:r>
        <w:rPr>
          <w:rFonts w:eastAsiaTheme="minorEastAsia"/>
          <w:lang w:val="fr-FR"/>
        </w:rPr>
        <w:tab/>
      </w:r>
      <w:r w:rsidRPr="00005EEE">
        <w:rPr>
          <w:rFonts w:eastAsiaTheme="minorEastAsia"/>
          <w:lang w:val="fr-FR"/>
        </w:rPr>
        <w:t>420 224 004 830</w:t>
      </w:r>
      <w:r>
        <w:rPr>
          <w:rFonts w:eastAsiaTheme="minorEastAsia"/>
          <w:lang w:val="fr-FR"/>
        </w:rPr>
        <w:br/>
      </w:r>
      <w:r w:rsidRPr="00005EEE">
        <w:rPr>
          <w:rFonts w:eastAsiaTheme="minorEastAsia" w:cs="Arial"/>
          <w:lang w:val="fr-FR" w:bidi="ar-JO"/>
        </w:rPr>
        <w:t>E-mail:</w:t>
      </w:r>
      <w:r w:rsidRPr="00005EEE">
        <w:rPr>
          <w:rFonts w:eastAsiaTheme="minorEastAsia" w:cs="Arial"/>
          <w:lang w:val="fr-FR" w:bidi="ar-JO"/>
        </w:rPr>
        <w:tab/>
        <w:t xml:space="preserve">podatelna@ctu.cz </w:t>
      </w:r>
      <w:r w:rsidRPr="00005EEE">
        <w:rPr>
          <w:rFonts w:eastAsiaTheme="minorEastAsia" w:cs="Arial"/>
          <w:lang w:val="fr-FR" w:bidi="ar-JO"/>
        </w:rPr>
        <w:br/>
      </w:r>
      <w:r w:rsidRPr="00E31740">
        <w:rPr>
          <w:rFonts w:eastAsiaTheme="minorEastAsia" w:cs="Arial"/>
          <w:lang w:val="fr-FR" w:bidi="ar-JO"/>
        </w:rPr>
        <w:t>URL</w:t>
      </w:r>
      <w:hyperlink w:history="1">
        <w:r w:rsidRPr="00E31740">
          <w:rPr>
            <w:rFonts w:eastAsiaTheme="minorEastAsia" w:cs="Arial"/>
            <w:lang w:val="fr-FR" w:bidi="ar-JO"/>
          </w:rPr>
          <w:t>:</w:t>
        </w:r>
        <w:r w:rsidRPr="00E31740">
          <w:rPr>
            <w:rFonts w:eastAsiaTheme="minorEastAsia" w:cs="Arial"/>
            <w:lang w:val="fr-FR" w:bidi="ar-JO"/>
          </w:rPr>
          <w:tab/>
          <w:t>www.ctu.cz</w:t>
        </w:r>
      </w:hyperlink>
    </w:p>
    <w:p w:rsidR="004D318E" w:rsidRPr="00E31740" w:rsidRDefault="004D318E" w:rsidP="004D318E">
      <w:pPr>
        <w:pStyle w:val="Heading4"/>
        <w:spacing w:after="0"/>
        <w:rPr>
          <w:rFonts w:asciiTheme="minorHAnsi" w:hAnsiTheme="minorHAnsi"/>
          <w:b/>
          <w:sz w:val="20"/>
          <w:szCs w:val="20"/>
          <w:lang w:val="fr-FR"/>
        </w:rPr>
      </w:pPr>
      <w:r w:rsidRPr="00E31740">
        <w:rPr>
          <w:rFonts w:asciiTheme="minorHAnsi" w:hAnsiTheme="minorHAnsi"/>
          <w:b/>
          <w:sz w:val="20"/>
          <w:szCs w:val="20"/>
          <w:lang w:val="fr-FR"/>
        </w:rPr>
        <w:t>Danemark</w:t>
      </w:r>
      <w:r w:rsidR="0056267B">
        <w:rPr>
          <w:rFonts w:asciiTheme="minorHAnsi" w:hAnsiTheme="minorHAnsi"/>
          <w:b/>
          <w:sz w:val="20"/>
          <w:szCs w:val="20"/>
          <w:lang w:val="fr-FR"/>
        </w:rPr>
        <w:fldChar w:fldCharType="begin"/>
      </w:r>
      <w:r>
        <w:instrText xml:space="preserve"> TC "</w:instrText>
      </w:r>
      <w:bookmarkStart w:id="193" w:name="_Toc325626440"/>
      <w:r w:rsidRPr="00AB49C2">
        <w:rPr>
          <w:rFonts w:asciiTheme="minorHAnsi" w:hAnsiTheme="minorHAnsi"/>
          <w:b/>
          <w:sz w:val="20"/>
          <w:szCs w:val="20"/>
          <w:lang w:val="fr-FR"/>
        </w:rPr>
        <w:instrText>Danemark</w:instrText>
      </w:r>
      <w:bookmarkEnd w:id="193"/>
      <w:r>
        <w:instrText xml:space="preserve">" \f C \l "1" </w:instrText>
      </w:r>
      <w:r w:rsidR="0056267B">
        <w:rPr>
          <w:rFonts w:asciiTheme="minorHAnsi" w:hAnsiTheme="minorHAnsi"/>
          <w:b/>
          <w:sz w:val="20"/>
          <w:szCs w:val="20"/>
          <w:lang w:val="fr-FR"/>
        </w:rPr>
        <w:fldChar w:fldCharType="end"/>
      </w:r>
      <w:r w:rsidRPr="00E31740">
        <w:rPr>
          <w:rFonts w:asciiTheme="minorHAnsi" w:hAnsiTheme="minorHAnsi"/>
          <w:b/>
          <w:sz w:val="20"/>
          <w:szCs w:val="20"/>
          <w:lang w:val="fr-FR"/>
        </w:rPr>
        <w:t xml:space="preserve"> (indicatif de pays +45)</w:t>
      </w:r>
    </w:p>
    <w:p w:rsidR="004D318E" w:rsidRPr="00E31740" w:rsidRDefault="004D318E" w:rsidP="004D318E">
      <w:pPr>
        <w:spacing w:before="0"/>
        <w:rPr>
          <w:b/>
          <w:lang w:val="fr-FR"/>
        </w:rPr>
      </w:pPr>
      <w:r w:rsidRPr="00E31740">
        <w:rPr>
          <w:lang w:val="fr-FR"/>
        </w:rPr>
        <w:t>Communication du 23.IV.2012:</w:t>
      </w:r>
    </w:p>
    <w:p w:rsidR="004D318E" w:rsidRDefault="004D318E" w:rsidP="00A346D7">
      <w:pPr>
        <w:rPr>
          <w:lang w:val="fr-CH"/>
        </w:rPr>
      </w:pPr>
      <w:r w:rsidRPr="00F76F1F">
        <w:rPr>
          <w:lang w:val="fr-FR"/>
        </w:rPr>
        <w:t xml:space="preserve">La </w:t>
      </w:r>
      <w:r w:rsidRPr="00F76F1F">
        <w:rPr>
          <w:i/>
          <w:lang w:val="fr-FR"/>
        </w:rPr>
        <w:t>Danish Business Authority</w:t>
      </w:r>
      <w:r w:rsidRPr="00F76F1F">
        <w:rPr>
          <w:lang w:val="fr-FR"/>
        </w:rPr>
        <w:t>, Copenhagen</w:t>
      </w:r>
      <w:r w:rsidR="0056267B">
        <w:rPr>
          <w:lang w:val="fr-FR"/>
        </w:rPr>
        <w:fldChar w:fldCharType="begin"/>
      </w:r>
      <w:r>
        <w:instrText xml:space="preserve"> TC "</w:instrText>
      </w:r>
      <w:bookmarkStart w:id="194" w:name="_Toc325626441"/>
      <w:r w:rsidRPr="000E27BF">
        <w:rPr>
          <w:i/>
          <w:lang w:val="fr-FR"/>
        </w:rPr>
        <w:instrText>Danish Business Authority</w:instrText>
      </w:r>
      <w:r w:rsidRPr="000E27BF">
        <w:rPr>
          <w:lang w:val="fr-FR"/>
        </w:rPr>
        <w:instrText>, Copenhagen</w:instrText>
      </w:r>
      <w:bookmarkEnd w:id="194"/>
      <w:r>
        <w:instrText xml:space="preserve">" \f C \l "1" </w:instrText>
      </w:r>
      <w:r w:rsidR="0056267B">
        <w:rPr>
          <w:lang w:val="fr-FR"/>
        </w:rPr>
        <w:fldChar w:fldCharType="end"/>
      </w:r>
      <w:r w:rsidRPr="00F76F1F">
        <w:rPr>
          <w:lang w:val="fr-FR"/>
        </w:rPr>
        <w:t xml:space="preserve">, </w:t>
      </w:r>
      <w:r w:rsidRPr="00F76F1F">
        <w:rPr>
          <w:lang w:val="fr-CH"/>
        </w:rPr>
        <w:t>annonce les modifications suivantes dans le plan de</w:t>
      </w:r>
      <w:r w:rsidRPr="009E2366">
        <w:rPr>
          <w:lang w:val="fr-CH"/>
        </w:rPr>
        <w:t xml:space="preserve"> numérotation téléphonique du</w:t>
      </w:r>
      <w:r w:rsidRPr="00E31740">
        <w:t xml:space="preserve"> </w:t>
      </w:r>
      <w:r w:rsidRPr="009E2366">
        <w:rPr>
          <w:lang w:val="fr-CH"/>
        </w:rPr>
        <w:t>Danemark</w:t>
      </w:r>
      <w:r w:rsidR="00A346D7">
        <w:rPr>
          <w:lang w:val="fr-CH"/>
        </w:rPr>
        <w:t>:</w:t>
      </w:r>
    </w:p>
    <w:p w:rsidR="00A346D7" w:rsidRPr="00A346D7" w:rsidRDefault="00A346D7" w:rsidP="00A346D7">
      <w:r>
        <w:rPr>
          <w:rFonts w:ascii="Times New Roman" w:hAnsi="Times New Roman"/>
        </w:rPr>
        <w:t>•</w:t>
      </w:r>
      <w:r>
        <w:tab/>
      </w:r>
      <w:r w:rsidRPr="00A346D7">
        <w:t>Retrait – service de communication fixe</w:t>
      </w:r>
    </w:p>
    <w:p w:rsidR="004D318E" w:rsidRPr="004D318E" w:rsidRDefault="004D318E" w:rsidP="004D318E">
      <w:pPr>
        <w:rPr>
          <w:sz w:val="8"/>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3272"/>
        <w:gridCol w:w="3961"/>
        <w:gridCol w:w="1839"/>
      </w:tblGrid>
      <w:tr w:rsidR="004D318E" w:rsidRPr="00F70EE2" w:rsidTr="004D318E">
        <w:trPr>
          <w:trHeight w:val="273"/>
          <w:jc w:val="center"/>
        </w:trPr>
        <w:tc>
          <w:tcPr>
            <w:tcW w:w="3543" w:type="dxa"/>
            <w:tcBorders>
              <w:top w:val="single" w:sz="6" w:space="0" w:color="auto"/>
              <w:left w:val="single" w:sz="6" w:space="0" w:color="auto"/>
              <w:bottom w:val="single" w:sz="6" w:space="0" w:color="auto"/>
              <w:right w:val="single" w:sz="6" w:space="0" w:color="auto"/>
            </w:tcBorders>
            <w:vAlign w:val="center"/>
          </w:tcPr>
          <w:p w:rsidR="004D318E" w:rsidRPr="00937C06" w:rsidRDefault="004D318E" w:rsidP="004D318E">
            <w:pPr>
              <w:numPr>
                <w:ilvl w:val="12"/>
                <w:numId w:val="0"/>
              </w:numPr>
              <w:spacing w:before="80" w:after="80"/>
              <w:jc w:val="center"/>
              <w:rPr>
                <w:i/>
                <w:color w:val="FF0000"/>
                <w:sz w:val="18"/>
                <w:szCs w:val="18"/>
                <w:lang w:val="fr-FR"/>
              </w:rPr>
            </w:pPr>
            <w:r w:rsidRPr="00937C06">
              <w:rPr>
                <w:i/>
                <w:iCs/>
                <w:sz w:val="18"/>
                <w:szCs w:val="18"/>
                <w:lang w:val="fr-FR"/>
              </w:rPr>
              <w:t>Opérateur</w:t>
            </w:r>
          </w:p>
        </w:tc>
        <w:tc>
          <w:tcPr>
            <w:tcW w:w="4292" w:type="dxa"/>
            <w:tcBorders>
              <w:top w:val="single" w:sz="6" w:space="0" w:color="auto"/>
              <w:left w:val="single" w:sz="6" w:space="0" w:color="auto"/>
              <w:bottom w:val="single" w:sz="6" w:space="0" w:color="auto"/>
              <w:right w:val="single" w:sz="6" w:space="0" w:color="auto"/>
            </w:tcBorders>
            <w:vAlign w:val="center"/>
          </w:tcPr>
          <w:p w:rsidR="004D318E" w:rsidRPr="00937C06" w:rsidRDefault="004D318E" w:rsidP="004D318E">
            <w:pPr>
              <w:numPr>
                <w:ilvl w:val="12"/>
                <w:numId w:val="0"/>
              </w:numPr>
              <w:spacing w:before="80" w:after="80"/>
              <w:jc w:val="center"/>
              <w:rPr>
                <w:i/>
                <w:color w:val="FF0000"/>
                <w:sz w:val="18"/>
                <w:szCs w:val="18"/>
              </w:rPr>
            </w:pPr>
            <w:r w:rsidRPr="00937C06">
              <w:rPr>
                <w:bCs/>
                <w:i/>
                <w:sz w:val="18"/>
                <w:szCs w:val="18"/>
              </w:rPr>
              <w:t>Séries de numéros</w:t>
            </w:r>
          </w:p>
        </w:tc>
        <w:tc>
          <w:tcPr>
            <w:tcW w:w="1987" w:type="dxa"/>
            <w:tcBorders>
              <w:top w:val="single" w:sz="6" w:space="0" w:color="auto"/>
              <w:left w:val="single" w:sz="6" w:space="0" w:color="auto"/>
              <w:bottom w:val="single" w:sz="6" w:space="0" w:color="auto"/>
              <w:right w:val="single" w:sz="6" w:space="0" w:color="auto"/>
            </w:tcBorders>
            <w:vAlign w:val="center"/>
          </w:tcPr>
          <w:p w:rsidR="004D318E" w:rsidRPr="00937C06" w:rsidRDefault="004D318E" w:rsidP="004D318E">
            <w:pPr>
              <w:numPr>
                <w:ilvl w:val="12"/>
                <w:numId w:val="0"/>
              </w:numPr>
              <w:spacing w:before="80" w:after="80"/>
              <w:jc w:val="center"/>
              <w:rPr>
                <w:i/>
                <w:color w:val="FF0000"/>
                <w:sz w:val="18"/>
                <w:szCs w:val="18"/>
              </w:rPr>
            </w:pPr>
            <w:r w:rsidRPr="00937C06">
              <w:rPr>
                <w:i/>
                <w:iCs/>
                <w:sz w:val="18"/>
                <w:szCs w:val="18"/>
              </w:rPr>
              <w:t>Date de retrait</w:t>
            </w:r>
          </w:p>
        </w:tc>
      </w:tr>
      <w:tr w:rsidR="004D318E" w:rsidRPr="0089152F" w:rsidTr="004D318E">
        <w:trPr>
          <w:jc w:val="center"/>
        </w:trPr>
        <w:tc>
          <w:tcPr>
            <w:tcW w:w="3543"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spacing w:before="80" w:after="80"/>
              <w:ind w:left="85"/>
              <w:rPr>
                <w:sz w:val="18"/>
                <w:szCs w:val="18"/>
              </w:rPr>
            </w:pPr>
            <w:r w:rsidRPr="00937C06">
              <w:rPr>
                <w:sz w:val="18"/>
                <w:szCs w:val="18"/>
              </w:rPr>
              <w:t>A.T.C Avant Telecom Consulting AG</w:t>
            </w:r>
          </w:p>
        </w:tc>
        <w:tc>
          <w:tcPr>
            <w:tcW w:w="4292"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spacing w:before="80" w:after="80"/>
              <w:ind w:right="511"/>
              <w:jc w:val="center"/>
              <w:rPr>
                <w:sz w:val="18"/>
                <w:szCs w:val="18"/>
              </w:rPr>
            </w:pPr>
            <w:r w:rsidRPr="00937C06">
              <w:rPr>
                <w:sz w:val="18"/>
                <w:szCs w:val="18"/>
              </w:rPr>
              <w:t>3275XXXX</w:t>
            </w:r>
          </w:p>
        </w:tc>
        <w:tc>
          <w:tcPr>
            <w:tcW w:w="1987"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spacing w:before="80" w:after="80"/>
              <w:ind w:right="511"/>
              <w:jc w:val="center"/>
              <w:rPr>
                <w:sz w:val="18"/>
                <w:szCs w:val="18"/>
              </w:rPr>
            </w:pPr>
            <w:r w:rsidRPr="00937C06">
              <w:rPr>
                <w:sz w:val="18"/>
                <w:szCs w:val="18"/>
              </w:rPr>
              <w:t>20.IV.2012</w:t>
            </w:r>
          </w:p>
        </w:tc>
      </w:tr>
    </w:tbl>
    <w:p w:rsidR="004D318E" w:rsidRPr="004D318E" w:rsidRDefault="004D318E" w:rsidP="004D318E">
      <w:pPr>
        <w:spacing w:before="0"/>
        <w:rPr>
          <w:sz w:val="8"/>
          <w:lang w:val="fr-FR"/>
        </w:rPr>
      </w:pPr>
    </w:p>
    <w:p w:rsidR="004D318E" w:rsidRDefault="00A346D7" w:rsidP="00A346D7">
      <w:pPr>
        <w:rPr>
          <w:lang w:val="fr-FR"/>
        </w:rPr>
      </w:pPr>
      <w:r>
        <w:rPr>
          <w:rFonts w:ascii="Times New Roman" w:hAnsi="Times New Roman"/>
        </w:rPr>
        <w:t>•</w:t>
      </w:r>
      <w:r>
        <w:tab/>
      </w:r>
      <w:r w:rsidR="004D318E" w:rsidRPr="0089152F">
        <w:rPr>
          <w:lang w:val="fr-FR"/>
        </w:rPr>
        <w:t xml:space="preserve">attribution – </w:t>
      </w:r>
      <w:r w:rsidR="004D318E" w:rsidRPr="0089152F">
        <w:rPr>
          <w:lang w:val="fr-CH"/>
        </w:rPr>
        <w:t>service de communication</w:t>
      </w:r>
      <w:r w:rsidR="004D318E" w:rsidRPr="009E2366">
        <w:rPr>
          <w:lang w:val="fr-CH"/>
        </w:rPr>
        <w:t xml:space="preserve"> </w:t>
      </w:r>
      <w:r w:rsidR="004D318E" w:rsidRPr="009E2366">
        <w:rPr>
          <w:lang w:val="fr-FR"/>
        </w:rPr>
        <w:t>mobile</w:t>
      </w:r>
    </w:p>
    <w:p w:rsidR="004D318E" w:rsidRPr="004D318E" w:rsidRDefault="004D318E" w:rsidP="004D318E">
      <w:pPr>
        <w:rPr>
          <w:sz w:val="8"/>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110"/>
        <w:gridCol w:w="4997"/>
        <w:gridCol w:w="1965"/>
      </w:tblGrid>
      <w:tr w:rsidR="004D318E" w:rsidRPr="00F70EE2" w:rsidTr="004D318E">
        <w:trPr>
          <w:trHeight w:val="20"/>
          <w:jc w:val="center"/>
        </w:trPr>
        <w:tc>
          <w:tcPr>
            <w:tcW w:w="2268"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spacing w:after="120"/>
              <w:jc w:val="center"/>
              <w:rPr>
                <w:i/>
                <w:color w:val="FF0000"/>
                <w:sz w:val="18"/>
                <w:szCs w:val="18"/>
              </w:rPr>
            </w:pPr>
            <w:r w:rsidRPr="00937C06">
              <w:rPr>
                <w:i/>
                <w:iCs/>
                <w:sz w:val="18"/>
                <w:szCs w:val="18"/>
              </w:rPr>
              <w:t>Opérateur</w:t>
            </w:r>
          </w:p>
        </w:tc>
        <w:tc>
          <w:tcPr>
            <w:tcW w:w="5386"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spacing w:after="120"/>
              <w:jc w:val="center"/>
              <w:rPr>
                <w:color w:val="FF0000"/>
                <w:sz w:val="18"/>
                <w:szCs w:val="18"/>
              </w:rPr>
            </w:pPr>
            <w:r w:rsidRPr="00937C06">
              <w:rPr>
                <w:bCs/>
                <w:i/>
                <w:sz w:val="18"/>
                <w:szCs w:val="18"/>
              </w:rPr>
              <w:t>Séries de numéros</w:t>
            </w:r>
          </w:p>
        </w:tc>
        <w:tc>
          <w:tcPr>
            <w:tcW w:w="2112"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spacing w:after="120"/>
              <w:jc w:val="center"/>
              <w:rPr>
                <w:i/>
                <w:color w:val="FF0000"/>
                <w:sz w:val="18"/>
                <w:szCs w:val="18"/>
              </w:rPr>
            </w:pPr>
            <w:r w:rsidRPr="00937C06">
              <w:rPr>
                <w:i/>
                <w:sz w:val="18"/>
                <w:szCs w:val="18"/>
              </w:rPr>
              <w:t>Date d’attribution</w:t>
            </w:r>
          </w:p>
        </w:tc>
      </w:tr>
      <w:tr w:rsidR="004D318E" w:rsidRPr="00F70EE2" w:rsidTr="004D318E">
        <w:trPr>
          <w:jc w:val="center"/>
        </w:trPr>
        <w:tc>
          <w:tcPr>
            <w:tcW w:w="2268"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rPr>
                <w:sz w:val="18"/>
                <w:szCs w:val="18"/>
              </w:rPr>
            </w:pPr>
            <w:r w:rsidRPr="00937C06">
              <w:rPr>
                <w:sz w:val="18"/>
                <w:szCs w:val="18"/>
              </w:rPr>
              <w:t>Lebara ApS</w:t>
            </w:r>
          </w:p>
        </w:tc>
        <w:tc>
          <w:tcPr>
            <w:tcW w:w="5386"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ind w:right="511"/>
              <w:jc w:val="left"/>
              <w:rPr>
                <w:sz w:val="18"/>
                <w:szCs w:val="18"/>
              </w:rPr>
            </w:pPr>
            <w:r w:rsidRPr="00937C06">
              <w:rPr>
                <w:sz w:val="18"/>
                <w:szCs w:val="18"/>
              </w:rPr>
              <w:t>9181XXXX, 9182XXXX, 9183XXXX, 9184XXXX, et 9185XXXX</w:t>
            </w:r>
          </w:p>
        </w:tc>
        <w:tc>
          <w:tcPr>
            <w:tcW w:w="2112"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ind w:right="511"/>
              <w:jc w:val="center"/>
              <w:rPr>
                <w:sz w:val="18"/>
                <w:szCs w:val="18"/>
              </w:rPr>
            </w:pPr>
            <w:r w:rsidRPr="00937C06">
              <w:rPr>
                <w:sz w:val="18"/>
                <w:szCs w:val="18"/>
              </w:rPr>
              <w:t>19.IV.2012</w:t>
            </w:r>
          </w:p>
        </w:tc>
      </w:tr>
      <w:tr w:rsidR="004D318E" w:rsidRPr="00F70EE2" w:rsidTr="004D318E">
        <w:trPr>
          <w:jc w:val="center"/>
        </w:trPr>
        <w:tc>
          <w:tcPr>
            <w:tcW w:w="2268"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rPr>
                <w:sz w:val="18"/>
                <w:szCs w:val="18"/>
              </w:rPr>
            </w:pPr>
            <w:r w:rsidRPr="00937C06">
              <w:rPr>
                <w:sz w:val="18"/>
                <w:szCs w:val="18"/>
              </w:rPr>
              <w:t>Telogic Danmark A/S</w:t>
            </w:r>
          </w:p>
        </w:tc>
        <w:tc>
          <w:tcPr>
            <w:tcW w:w="5386"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ind w:right="511"/>
              <w:jc w:val="left"/>
              <w:rPr>
                <w:sz w:val="18"/>
                <w:szCs w:val="18"/>
              </w:rPr>
            </w:pPr>
            <w:r w:rsidRPr="00937C06">
              <w:rPr>
                <w:sz w:val="18"/>
                <w:szCs w:val="18"/>
              </w:rPr>
              <w:t>9152XXXX, 9153XXXX, 9154XXXX, 9155XXXX, et 9156XXXX</w:t>
            </w:r>
          </w:p>
        </w:tc>
        <w:tc>
          <w:tcPr>
            <w:tcW w:w="2112"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ind w:right="511"/>
              <w:jc w:val="center"/>
              <w:rPr>
                <w:sz w:val="18"/>
                <w:szCs w:val="18"/>
              </w:rPr>
            </w:pPr>
            <w:r w:rsidRPr="00937C06">
              <w:rPr>
                <w:sz w:val="18"/>
                <w:szCs w:val="18"/>
              </w:rPr>
              <w:t>19.IV.2012</w:t>
            </w:r>
          </w:p>
        </w:tc>
      </w:tr>
      <w:tr w:rsidR="004D318E" w:rsidRPr="00F70EE2" w:rsidTr="004D318E">
        <w:trPr>
          <w:jc w:val="center"/>
        </w:trPr>
        <w:tc>
          <w:tcPr>
            <w:tcW w:w="2268"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rPr>
                <w:sz w:val="18"/>
                <w:szCs w:val="18"/>
              </w:rPr>
            </w:pPr>
            <w:r w:rsidRPr="00937C06">
              <w:rPr>
                <w:sz w:val="18"/>
                <w:szCs w:val="18"/>
              </w:rPr>
              <w:t>Companymobile A/S</w:t>
            </w:r>
          </w:p>
        </w:tc>
        <w:tc>
          <w:tcPr>
            <w:tcW w:w="5386"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ind w:right="511"/>
              <w:jc w:val="left"/>
              <w:rPr>
                <w:sz w:val="18"/>
                <w:szCs w:val="18"/>
              </w:rPr>
            </w:pPr>
            <w:r w:rsidRPr="00937C06">
              <w:rPr>
                <w:sz w:val="18"/>
                <w:szCs w:val="18"/>
              </w:rPr>
              <w:t>9115XXXX, 9116XXXX, 9117XXXX, 9118XXXX, 9122XXXX, 9123XXXX, 9124XXXX, et 9125XXXX</w:t>
            </w:r>
          </w:p>
        </w:tc>
        <w:tc>
          <w:tcPr>
            <w:tcW w:w="2112"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ind w:right="511"/>
              <w:jc w:val="center"/>
              <w:rPr>
                <w:sz w:val="18"/>
                <w:szCs w:val="18"/>
              </w:rPr>
            </w:pPr>
            <w:r w:rsidRPr="00937C06">
              <w:rPr>
                <w:sz w:val="18"/>
                <w:szCs w:val="18"/>
              </w:rPr>
              <w:t>23.III.2012</w:t>
            </w:r>
          </w:p>
        </w:tc>
      </w:tr>
      <w:tr w:rsidR="004D318E" w:rsidRPr="00F70EE2" w:rsidTr="004D318E">
        <w:trPr>
          <w:jc w:val="center"/>
        </w:trPr>
        <w:tc>
          <w:tcPr>
            <w:tcW w:w="2268"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rPr>
                <w:sz w:val="18"/>
                <w:szCs w:val="18"/>
              </w:rPr>
            </w:pPr>
            <w:r w:rsidRPr="00937C06">
              <w:rPr>
                <w:sz w:val="18"/>
                <w:szCs w:val="18"/>
              </w:rPr>
              <w:t>Netfors Unified messaging</w:t>
            </w:r>
          </w:p>
        </w:tc>
        <w:tc>
          <w:tcPr>
            <w:tcW w:w="5386"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ind w:right="511"/>
              <w:rPr>
                <w:sz w:val="18"/>
                <w:szCs w:val="18"/>
              </w:rPr>
            </w:pPr>
            <w:r w:rsidRPr="00937C06">
              <w:rPr>
                <w:sz w:val="18"/>
                <w:szCs w:val="18"/>
              </w:rPr>
              <w:t>25987XXX</w:t>
            </w:r>
          </w:p>
        </w:tc>
        <w:tc>
          <w:tcPr>
            <w:tcW w:w="2112"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ind w:right="511"/>
              <w:jc w:val="center"/>
              <w:rPr>
                <w:sz w:val="18"/>
                <w:szCs w:val="18"/>
              </w:rPr>
            </w:pPr>
            <w:r w:rsidRPr="00937C06">
              <w:rPr>
                <w:sz w:val="18"/>
                <w:szCs w:val="18"/>
              </w:rPr>
              <w:t>3.IV.2012</w:t>
            </w:r>
          </w:p>
        </w:tc>
      </w:tr>
    </w:tbl>
    <w:p w:rsidR="004D318E" w:rsidRPr="004D318E" w:rsidRDefault="004D318E" w:rsidP="004D318E">
      <w:pPr>
        <w:spacing w:before="0"/>
        <w:rPr>
          <w:sz w:val="8"/>
        </w:rPr>
      </w:pPr>
    </w:p>
    <w:p w:rsidR="004D318E" w:rsidRDefault="00A346D7" w:rsidP="004D318E">
      <w:r>
        <w:rPr>
          <w:rFonts w:ascii="Times New Roman" w:hAnsi="Times New Roman"/>
        </w:rPr>
        <w:t>•</w:t>
      </w:r>
      <w:r>
        <w:tab/>
      </w:r>
      <w:r w:rsidR="004D318E" w:rsidRPr="009E2366">
        <w:rPr>
          <w:lang w:val="fr-FR"/>
        </w:rPr>
        <w:t>attribution</w:t>
      </w:r>
      <w:r w:rsidR="004D318E" w:rsidRPr="00937C06">
        <w:t xml:space="preserve"> </w:t>
      </w:r>
      <w:r w:rsidR="004D318E">
        <w:t>–</w:t>
      </w:r>
      <w:r w:rsidR="004D318E" w:rsidRPr="00937C06">
        <w:t xml:space="preserve"> </w:t>
      </w:r>
      <w:r w:rsidR="004D318E">
        <w:t xml:space="preserve">numéros libre </w:t>
      </w:r>
      <w:r w:rsidR="004D318E" w:rsidRPr="00A63B0A">
        <w:t>appel</w:t>
      </w:r>
    </w:p>
    <w:p w:rsidR="004D318E" w:rsidRPr="004D318E" w:rsidRDefault="004D318E" w:rsidP="004D318E">
      <w:pPr>
        <w:rPr>
          <w:sz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110"/>
        <w:gridCol w:w="4997"/>
        <w:gridCol w:w="1965"/>
      </w:tblGrid>
      <w:tr w:rsidR="004D318E" w:rsidRPr="00F70EE2" w:rsidTr="004D318E">
        <w:trPr>
          <w:trHeight w:val="273"/>
          <w:jc w:val="center"/>
        </w:trPr>
        <w:tc>
          <w:tcPr>
            <w:tcW w:w="2268" w:type="dxa"/>
            <w:tcBorders>
              <w:top w:val="single" w:sz="6" w:space="0" w:color="auto"/>
              <w:left w:val="single" w:sz="6" w:space="0" w:color="auto"/>
              <w:bottom w:val="single" w:sz="6" w:space="0" w:color="auto"/>
              <w:right w:val="single" w:sz="6" w:space="0" w:color="auto"/>
            </w:tcBorders>
            <w:vAlign w:val="center"/>
          </w:tcPr>
          <w:p w:rsidR="004D318E" w:rsidRPr="00937C06" w:rsidRDefault="004D318E" w:rsidP="004D318E">
            <w:pPr>
              <w:numPr>
                <w:ilvl w:val="12"/>
                <w:numId w:val="0"/>
              </w:numPr>
              <w:spacing w:before="80" w:after="80"/>
              <w:jc w:val="center"/>
              <w:rPr>
                <w:i/>
                <w:color w:val="FF0000"/>
                <w:sz w:val="18"/>
                <w:szCs w:val="18"/>
              </w:rPr>
            </w:pPr>
            <w:r w:rsidRPr="00937C06">
              <w:rPr>
                <w:i/>
                <w:iCs/>
                <w:sz w:val="18"/>
                <w:szCs w:val="18"/>
              </w:rPr>
              <w:t>Opérateur</w:t>
            </w:r>
          </w:p>
        </w:tc>
        <w:tc>
          <w:tcPr>
            <w:tcW w:w="5386" w:type="dxa"/>
            <w:tcBorders>
              <w:top w:val="single" w:sz="6" w:space="0" w:color="auto"/>
              <w:left w:val="single" w:sz="6" w:space="0" w:color="auto"/>
              <w:bottom w:val="single" w:sz="6" w:space="0" w:color="auto"/>
              <w:right w:val="single" w:sz="6" w:space="0" w:color="auto"/>
            </w:tcBorders>
            <w:vAlign w:val="center"/>
          </w:tcPr>
          <w:p w:rsidR="004D318E" w:rsidRPr="00937C06" w:rsidRDefault="004D318E" w:rsidP="004D318E">
            <w:pPr>
              <w:numPr>
                <w:ilvl w:val="12"/>
                <w:numId w:val="0"/>
              </w:numPr>
              <w:spacing w:before="80" w:after="80"/>
              <w:jc w:val="center"/>
              <w:rPr>
                <w:color w:val="FF0000"/>
                <w:sz w:val="18"/>
                <w:szCs w:val="18"/>
              </w:rPr>
            </w:pPr>
            <w:r w:rsidRPr="00937C06">
              <w:rPr>
                <w:bCs/>
                <w:i/>
                <w:sz w:val="18"/>
                <w:szCs w:val="18"/>
              </w:rPr>
              <w:t>Séries de numéros</w:t>
            </w:r>
          </w:p>
        </w:tc>
        <w:tc>
          <w:tcPr>
            <w:tcW w:w="2112" w:type="dxa"/>
            <w:tcBorders>
              <w:top w:val="single" w:sz="6" w:space="0" w:color="auto"/>
              <w:left w:val="single" w:sz="6" w:space="0" w:color="auto"/>
              <w:bottom w:val="single" w:sz="6" w:space="0" w:color="auto"/>
              <w:right w:val="single" w:sz="6" w:space="0" w:color="auto"/>
            </w:tcBorders>
            <w:vAlign w:val="center"/>
          </w:tcPr>
          <w:p w:rsidR="004D318E" w:rsidRPr="00937C06" w:rsidRDefault="004D318E" w:rsidP="004D318E">
            <w:pPr>
              <w:numPr>
                <w:ilvl w:val="12"/>
                <w:numId w:val="0"/>
              </w:numPr>
              <w:spacing w:before="80" w:after="80"/>
              <w:rPr>
                <w:i/>
                <w:color w:val="FF0000"/>
                <w:sz w:val="18"/>
                <w:szCs w:val="18"/>
              </w:rPr>
            </w:pPr>
            <w:r w:rsidRPr="00937C06">
              <w:rPr>
                <w:i/>
                <w:sz w:val="18"/>
                <w:szCs w:val="18"/>
              </w:rPr>
              <w:t>Date d’attribution</w:t>
            </w:r>
          </w:p>
        </w:tc>
      </w:tr>
      <w:tr w:rsidR="004D318E" w:rsidRPr="0089152F" w:rsidTr="004D318E">
        <w:trPr>
          <w:jc w:val="center"/>
        </w:trPr>
        <w:tc>
          <w:tcPr>
            <w:tcW w:w="2268"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rPr>
                <w:sz w:val="18"/>
                <w:szCs w:val="18"/>
              </w:rPr>
            </w:pPr>
            <w:r w:rsidRPr="00937C06">
              <w:rPr>
                <w:sz w:val="18"/>
                <w:szCs w:val="18"/>
              </w:rPr>
              <w:t>Voxbone SA</w:t>
            </w:r>
          </w:p>
        </w:tc>
        <w:tc>
          <w:tcPr>
            <w:tcW w:w="5386"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ind w:right="511"/>
              <w:rPr>
                <w:sz w:val="18"/>
                <w:szCs w:val="18"/>
              </w:rPr>
            </w:pPr>
            <w:r w:rsidRPr="00937C06">
              <w:rPr>
                <w:sz w:val="18"/>
                <w:szCs w:val="18"/>
              </w:rPr>
              <w:t>808260XX</w:t>
            </w:r>
          </w:p>
        </w:tc>
        <w:tc>
          <w:tcPr>
            <w:tcW w:w="2112"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ind w:right="511"/>
              <w:jc w:val="center"/>
              <w:rPr>
                <w:sz w:val="18"/>
                <w:szCs w:val="18"/>
              </w:rPr>
            </w:pPr>
            <w:r w:rsidRPr="00937C06">
              <w:rPr>
                <w:sz w:val="18"/>
                <w:szCs w:val="18"/>
              </w:rPr>
              <w:t>2.IV.2012</w:t>
            </w:r>
          </w:p>
        </w:tc>
      </w:tr>
    </w:tbl>
    <w:p w:rsidR="004D318E" w:rsidRPr="00937C06" w:rsidRDefault="004D318E" w:rsidP="004D318E">
      <w:pPr>
        <w:spacing w:before="0"/>
        <w:rPr>
          <w:lang w:val="fr-FR"/>
        </w:rPr>
      </w:pPr>
    </w:p>
    <w:p w:rsidR="004D318E" w:rsidRDefault="004D318E">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4D318E" w:rsidRDefault="00A346D7" w:rsidP="004D318E">
      <w:pPr>
        <w:rPr>
          <w:lang w:val="fr-FR"/>
        </w:rPr>
      </w:pPr>
      <w:r>
        <w:rPr>
          <w:rFonts w:ascii="Times New Roman" w:hAnsi="Times New Roman"/>
        </w:rPr>
        <w:lastRenderedPageBreak/>
        <w:t>•</w:t>
      </w:r>
      <w:r>
        <w:tab/>
      </w:r>
      <w:r w:rsidR="004D318E" w:rsidRPr="0089152F">
        <w:rPr>
          <w:lang w:val="fr-FR"/>
        </w:rPr>
        <w:t>attribution</w:t>
      </w:r>
      <w:r w:rsidR="004D318E" w:rsidRPr="007E7232">
        <w:rPr>
          <w:lang w:val="fr-FR"/>
        </w:rPr>
        <w:t xml:space="preserve"> –</w:t>
      </w:r>
      <w:r w:rsidR="004D318E" w:rsidRPr="00A346D7">
        <w:t xml:space="preserve"> </w:t>
      </w:r>
      <w:r w:rsidRPr="007E7232">
        <w:rPr>
          <w:lang w:val="fr-FR"/>
        </w:rPr>
        <w:t>i</w:t>
      </w:r>
      <w:r w:rsidR="004D318E" w:rsidRPr="007E7232">
        <w:rPr>
          <w:lang w:val="fr-FR"/>
        </w:rPr>
        <w:t>ndicatif d’accès pour</w:t>
      </w:r>
      <w:r w:rsidR="004D318E">
        <w:rPr>
          <w:color w:val="FF0000"/>
          <w:lang w:val="fr-FR"/>
        </w:rPr>
        <w:t xml:space="preserve"> </w:t>
      </w:r>
      <w:r w:rsidR="004D318E" w:rsidRPr="00AD6B15">
        <w:rPr>
          <w:lang w:val="fr-FR"/>
        </w:rPr>
        <w:t>communication des données</w:t>
      </w:r>
    </w:p>
    <w:p w:rsidR="004D318E" w:rsidRPr="00AD6B15" w:rsidRDefault="004D318E" w:rsidP="004D318E">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110"/>
        <w:gridCol w:w="4997"/>
        <w:gridCol w:w="1965"/>
      </w:tblGrid>
      <w:tr w:rsidR="004D318E" w:rsidRPr="00F70EE2" w:rsidTr="004D318E">
        <w:trPr>
          <w:trHeight w:val="273"/>
          <w:jc w:val="center"/>
        </w:trPr>
        <w:tc>
          <w:tcPr>
            <w:tcW w:w="2268"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spacing w:before="80" w:after="80"/>
              <w:jc w:val="center"/>
              <w:rPr>
                <w:i/>
                <w:color w:val="FF0000"/>
                <w:sz w:val="18"/>
                <w:szCs w:val="18"/>
              </w:rPr>
            </w:pPr>
            <w:r w:rsidRPr="00937C06">
              <w:rPr>
                <w:i/>
                <w:iCs/>
                <w:sz w:val="18"/>
                <w:szCs w:val="18"/>
              </w:rPr>
              <w:t>Opérateur</w:t>
            </w:r>
          </w:p>
        </w:tc>
        <w:tc>
          <w:tcPr>
            <w:tcW w:w="5386"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spacing w:before="80" w:after="80"/>
              <w:jc w:val="center"/>
              <w:rPr>
                <w:color w:val="FF0000"/>
                <w:sz w:val="18"/>
                <w:szCs w:val="18"/>
              </w:rPr>
            </w:pPr>
            <w:r w:rsidRPr="00937C06">
              <w:rPr>
                <w:bCs/>
                <w:i/>
                <w:sz w:val="18"/>
                <w:szCs w:val="18"/>
              </w:rPr>
              <w:t>Séries de numéros</w:t>
            </w:r>
          </w:p>
        </w:tc>
        <w:tc>
          <w:tcPr>
            <w:tcW w:w="2112"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spacing w:before="80" w:after="80"/>
              <w:rPr>
                <w:i/>
                <w:color w:val="FF0000"/>
                <w:sz w:val="18"/>
                <w:szCs w:val="18"/>
              </w:rPr>
            </w:pPr>
            <w:r w:rsidRPr="00937C06">
              <w:rPr>
                <w:i/>
                <w:sz w:val="18"/>
                <w:szCs w:val="18"/>
              </w:rPr>
              <w:t>Date d’attribution</w:t>
            </w:r>
          </w:p>
        </w:tc>
      </w:tr>
      <w:tr w:rsidR="004D318E" w:rsidRPr="007B0ADF" w:rsidTr="004D318E">
        <w:trPr>
          <w:jc w:val="center"/>
        </w:trPr>
        <w:tc>
          <w:tcPr>
            <w:tcW w:w="2268"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spacing w:before="80" w:after="80"/>
              <w:rPr>
                <w:sz w:val="18"/>
                <w:szCs w:val="18"/>
              </w:rPr>
            </w:pPr>
            <w:r w:rsidRPr="00937C06">
              <w:rPr>
                <w:sz w:val="18"/>
                <w:szCs w:val="18"/>
              </w:rPr>
              <w:t>YouSee A/S</w:t>
            </w:r>
          </w:p>
        </w:tc>
        <w:tc>
          <w:tcPr>
            <w:tcW w:w="5386"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spacing w:before="80" w:after="80"/>
              <w:ind w:right="511"/>
              <w:rPr>
                <w:sz w:val="18"/>
                <w:szCs w:val="18"/>
              </w:rPr>
            </w:pPr>
            <w:r w:rsidRPr="00937C06">
              <w:rPr>
                <w:sz w:val="18"/>
                <w:szCs w:val="18"/>
              </w:rPr>
              <w:t>70704XXX</w:t>
            </w:r>
          </w:p>
        </w:tc>
        <w:tc>
          <w:tcPr>
            <w:tcW w:w="2112" w:type="dxa"/>
            <w:tcBorders>
              <w:top w:val="single" w:sz="6" w:space="0" w:color="auto"/>
              <w:left w:val="single" w:sz="6" w:space="0" w:color="auto"/>
              <w:bottom w:val="single" w:sz="6" w:space="0" w:color="auto"/>
              <w:right w:val="single" w:sz="6" w:space="0" w:color="auto"/>
            </w:tcBorders>
          </w:tcPr>
          <w:p w:rsidR="004D318E" w:rsidRPr="00937C06" w:rsidRDefault="004D318E" w:rsidP="004D318E">
            <w:pPr>
              <w:numPr>
                <w:ilvl w:val="12"/>
                <w:numId w:val="0"/>
              </w:numPr>
              <w:spacing w:before="80" w:after="80"/>
              <w:ind w:right="511"/>
              <w:jc w:val="center"/>
              <w:rPr>
                <w:sz w:val="18"/>
                <w:szCs w:val="18"/>
              </w:rPr>
            </w:pPr>
            <w:r w:rsidRPr="00937C06">
              <w:rPr>
                <w:sz w:val="18"/>
                <w:szCs w:val="18"/>
              </w:rPr>
              <w:t>12.IV.2012</w:t>
            </w:r>
          </w:p>
        </w:tc>
      </w:tr>
    </w:tbl>
    <w:p w:rsidR="004D318E" w:rsidRDefault="004D318E" w:rsidP="004D318E"/>
    <w:p w:rsidR="004D318E" w:rsidRPr="007B0ADF" w:rsidRDefault="004D318E" w:rsidP="004D318E">
      <w:r>
        <w:t>C</w:t>
      </w:r>
      <w:r w:rsidRPr="007B0ADF">
        <w:t>ontact:</w:t>
      </w:r>
    </w:p>
    <w:p w:rsidR="004D318E" w:rsidRPr="00A346D7" w:rsidRDefault="004D318E" w:rsidP="00A346D7">
      <w:pPr>
        <w:spacing w:before="240"/>
        <w:ind w:left="567" w:hanging="567"/>
        <w:jc w:val="left"/>
      </w:pPr>
      <w:r w:rsidRPr="0089152F">
        <w:tab/>
      </w:r>
      <w:r w:rsidRPr="00A346D7">
        <w:t>The Danish Business Authority</w:t>
      </w:r>
      <w:r w:rsidRPr="00A346D7">
        <w:br/>
        <w:t>Dahlerups Pakhus</w:t>
      </w:r>
      <w:r w:rsidRPr="00A346D7">
        <w:br/>
        <w:t>DK-2100 Copenhagen</w:t>
      </w:r>
      <w:r w:rsidRPr="00A346D7">
        <w:br/>
        <w:t>Danemark</w:t>
      </w:r>
      <w:r w:rsidRPr="00A346D7">
        <w:br/>
        <w:t>Tel:</w:t>
      </w:r>
      <w:r w:rsidRPr="00A346D7">
        <w:tab/>
        <w:t xml:space="preserve">+45 35 29 10 00 </w:t>
      </w:r>
      <w:r w:rsidRPr="00A346D7">
        <w:br/>
        <w:t>Fax:</w:t>
      </w:r>
      <w:r w:rsidRPr="00A346D7">
        <w:tab/>
        <w:t xml:space="preserve">+45 35 46 60 01 </w:t>
      </w:r>
      <w:r w:rsidRPr="00A346D7">
        <w:br/>
        <w:t>E-mail:</w:t>
      </w:r>
      <w:r w:rsidRPr="00A346D7">
        <w:tab/>
        <w:t xml:space="preserve">erst@erst.dk </w:t>
      </w:r>
      <w:r w:rsidRPr="00A346D7">
        <w:br/>
        <w:t>URL:</w:t>
      </w:r>
      <w:r w:rsidRPr="00A346D7">
        <w:tab/>
        <w:t xml:space="preserve">www.erst.dk </w:t>
      </w:r>
    </w:p>
    <w:p w:rsidR="004D318E" w:rsidRPr="00A63B0A" w:rsidRDefault="004D318E" w:rsidP="004D318E">
      <w:pPr>
        <w:tabs>
          <w:tab w:val="left" w:pos="4395"/>
        </w:tabs>
        <w:spacing w:before="240"/>
        <w:ind w:right="-6"/>
        <w:rPr>
          <w:rFonts w:cs="Arial"/>
          <w:b/>
          <w:lang w:val="fr-FR"/>
        </w:rPr>
      </w:pPr>
      <w:r w:rsidRPr="00A63B0A">
        <w:rPr>
          <w:rFonts w:cs="Arial"/>
          <w:b/>
          <w:lang w:val="fr-FR"/>
        </w:rPr>
        <w:t>Koweït</w:t>
      </w:r>
      <w:r w:rsidR="0056267B">
        <w:rPr>
          <w:rFonts w:cs="Arial"/>
          <w:b/>
          <w:lang w:val="fr-FR"/>
        </w:rPr>
        <w:fldChar w:fldCharType="begin"/>
      </w:r>
      <w:r>
        <w:instrText xml:space="preserve"> TC "</w:instrText>
      </w:r>
      <w:bookmarkStart w:id="195" w:name="_Toc325626442"/>
      <w:r w:rsidRPr="00BD75EA">
        <w:rPr>
          <w:rFonts w:cs="Arial"/>
          <w:b/>
          <w:lang w:val="fr-FR"/>
        </w:rPr>
        <w:instrText>Koweït</w:instrText>
      </w:r>
      <w:bookmarkEnd w:id="195"/>
      <w:r>
        <w:instrText xml:space="preserve">" \f C \l "1" </w:instrText>
      </w:r>
      <w:r w:rsidR="0056267B">
        <w:rPr>
          <w:rFonts w:cs="Arial"/>
          <w:b/>
          <w:lang w:val="fr-FR"/>
        </w:rPr>
        <w:fldChar w:fldCharType="end"/>
      </w:r>
      <w:r w:rsidRPr="00A63B0A">
        <w:rPr>
          <w:rFonts w:cs="Arial"/>
          <w:b/>
          <w:lang w:val="fr-FR"/>
        </w:rPr>
        <w:t xml:space="preserve"> (indicatif de pays +965)</w:t>
      </w:r>
    </w:p>
    <w:p w:rsidR="004D318E" w:rsidRPr="00A63B0A" w:rsidRDefault="004D318E" w:rsidP="004D318E">
      <w:pPr>
        <w:tabs>
          <w:tab w:val="left" w:pos="4395"/>
        </w:tabs>
        <w:spacing w:before="0" w:line="360" w:lineRule="auto"/>
        <w:ind w:right="-6"/>
        <w:rPr>
          <w:rFonts w:cs="Arial"/>
          <w:bCs/>
          <w:lang w:val="fr-FR"/>
        </w:rPr>
      </w:pPr>
      <w:r w:rsidRPr="00A63B0A">
        <w:rPr>
          <w:rFonts w:cs="Arial"/>
          <w:bCs/>
          <w:lang w:val="fr-FR"/>
        </w:rPr>
        <w:t>Communication du 30.IV.2012:</w:t>
      </w:r>
    </w:p>
    <w:p w:rsidR="004D318E" w:rsidRPr="00A63B0A" w:rsidRDefault="004D318E" w:rsidP="00A346D7">
      <w:pPr>
        <w:spacing w:before="0"/>
        <w:rPr>
          <w:bCs/>
          <w:lang w:val="fr-FR"/>
        </w:rPr>
      </w:pPr>
      <w:r w:rsidRPr="00A63B0A">
        <w:rPr>
          <w:lang w:val="fr-FR"/>
        </w:rPr>
        <w:t xml:space="preserve">Le </w:t>
      </w:r>
      <w:r w:rsidRPr="00A63B0A">
        <w:rPr>
          <w:i/>
          <w:lang w:val="fr-FR"/>
        </w:rPr>
        <w:t>Ministry of Communications (MOC)</w:t>
      </w:r>
      <w:r w:rsidRPr="00A63B0A">
        <w:rPr>
          <w:lang w:val="fr-FR"/>
        </w:rPr>
        <w:t>, Safat</w:t>
      </w:r>
      <w:r w:rsidR="0056267B">
        <w:rPr>
          <w:lang w:val="fr-FR"/>
        </w:rPr>
        <w:fldChar w:fldCharType="begin"/>
      </w:r>
      <w:r w:rsidR="00A346D7">
        <w:instrText xml:space="preserve"> TC "</w:instrText>
      </w:r>
      <w:r w:rsidR="00A346D7" w:rsidRPr="005807A2">
        <w:rPr>
          <w:i/>
          <w:lang w:val="fr-FR"/>
        </w:rPr>
        <w:instrText>Ministry of Communications (MOC)</w:instrText>
      </w:r>
      <w:r w:rsidR="00A346D7" w:rsidRPr="005807A2">
        <w:rPr>
          <w:lang w:val="fr-FR"/>
        </w:rPr>
        <w:instrText>, Safat</w:instrText>
      </w:r>
      <w:r w:rsidR="00A346D7">
        <w:instrText xml:space="preserve">" \f C \l "1" </w:instrText>
      </w:r>
      <w:r w:rsidR="0056267B">
        <w:rPr>
          <w:lang w:val="fr-FR"/>
        </w:rPr>
        <w:fldChar w:fldCharType="end"/>
      </w:r>
      <w:r w:rsidR="0056267B">
        <w:rPr>
          <w:lang w:val="fr-FR"/>
        </w:rPr>
        <w:fldChar w:fldCharType="begin"/>
      </w:r>
      <w:r>
        <w:instrText xml:space="preserve"> TC "</w:instrText>
      </w:r>
      <w:bookmarkStart w:id="196" w:name="_Toc325626443"/>
      <w:r w:rsidRPr="00751EF4">
        <w:rPr>
          <w:i/>
          <w:lang w:val="fr-FR"/>
        </w:rPr>
        <w:instrText>Ministry of Communications (MOC)</w:instrText>
      </w:r>
      <w:r w:rsidRPr="00751EF4">
        <w:rPr>
          <w:lang w:val="fr-FR"/>
        </w:rPr>
        <w:instrText>, Safat</w:instrText>
      </w:r>
      <w:bookmarkEnd w:id="196"/>
      <w:r>
        <w:instrText xml:space="preserve">" \f C \l "1" </w:instrText>
      </w:r>
      <w:r w:rsidR="0056267B">
        <w:rPr>
          <w:lang w:val="fr-FR"/>
        </w:rPr>
        <w:fldChar w:fldCharType="end"/>
      </w:r>
      <w:r w:rsidRPr="00A63B0A">
        <w:rPr>
          <w:lang w:val="fr-FR"/>
        </w:rPr>
        <w:t xml:space="preserve">, annonce la mise à jour du Plan de numérotage national du </w:t>
      </w:r>
      <w:r w:rsidRPr="00A63B0A">
        <w:rPr>
          <w:bCs/>
          <w:lang w:val="fr-FR"/>
        </w:rPr>
        <w:t>Koweït.</w:t>
      </w:r>
    </w:p>
    <w:p w:rsidR="004D318E" w:rsidRPr="00A63B0A" w:rsidRDefault="004D318E" w:rsidP="004D318E">
      <w:pPr>
        <w:rPr>
          <w:lang w:val="fr-CH"/>
        </w:rPr>
      </w:pPr>
      <w:r w:rsidRPr="00A346D7">
        <w:rPr>
          <w:bCs/>
          <w:lang w:val="fr-CH"/>
        </w:rPr>
        <w:t>I.</w:t>
      </w:r>
      <w:r>
        <w:rPr>
          <w:lang w:val="fr-CH"/>
        </w:rPr>
        <w:tab/>
      </w:r>
      <w:r w:rsidRPr="00A346D7">
        <w:rPr>
          <w:i/>
          <w:iCs/>
          <w:lang w:val="fr-CH"/>
        </w:rPr>
        <w:t>Séries de numéros d'abonné au réseau fixe utilisées par le Ministry of Communications:</w:t>
      </w:r>
    </w:p>
    <w:p w:rsidR="004D318E" w:rsidRPr="00A63B0A" w:rsidRDefault="004D318E" w:rsidP="004D318E">
      <w:pPr>
        <w:rPr>
          <w:lang w:val="fr-CH"/>
        </w:rPr>
      </w:pPr>
      <w:r w:rsidRPr="00A63B0A">
        <w:rPr>
          <w:lang w:val="fr-CH"/>
        </w:rPr>
        <w:t>Note – La série 18XX XXX est d’une longueur maximale de dix (10) chiffres, l’indicatif de pays inclus.</w:t>
      </w:r>
    </w:p>
    <w:p w:rsidR="004D318E" w:rsidRPr="00A63B0A" w:rsidRDefault="004D318E" w:rsidP="004D318E">
      <w:pPr>
        <w:rPr>
          <w:lang w:val="fr-CH"/>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0"/>
        <w:gridCol w:w="5624"/>
      </w:tblGrid>
      <w:tr w:rsidR="004D318E" w:rsidRPr="00CF21BF" w:rsidTr="004D318E">
        <w:trPr>
          <w:jc w:val="center"/>
        </w:trPr>
        <w:tc>
          <w:tcPr>
            <w:tcW w:w="753" w:type="dxa"/>
            <w:shd w:val="clear" w:color="auto" w:fill="auto"/>
            <w:vAlign w:val="center"/>
          </w:tcPr>
          <w:p w:rsidR="004D318E" w:rsidRPr="00937C06" w:rsidRDefault="004D318E" w:rsidP="004D318E">
            <w:pPr>
              <w:pStyle w:val="BodyText3"/>
              <w:spacing w:before="100" w:after="100"/>
              <w:ind w:left="720" w:hanging="720"/>
              <w:jc w:val="center"/>
              <w:rPr>
                <w:rFonts w:asciiTheme="minorHAnsi" w:hAnsiTheme="minorHAnsi" w:cs="Arial"/>
                <w:i/>
                <w:iCs/>
                <w:sz w:val="18"/>
                <w:szCs w:val="18"/>
              </w:rPr>
            </w:pPr>
            <w:r w:rsidRPr="00937C06">
              <w:rPr>
                <w:rFonts w:asciiTheme="minorHAnsi" w:hAnsiTheme="minorHAnsi" w:cs="Arial"/>
                <w:i/>
                <w:iCs/>
                <w:sz w:val="18"/>
                <w:szCs w:val="18"/>
              </w:rPr>
              <w:t>SN.</w:t>
            </w:r>
          </w:p>
        </w:tc>
        <w:tc>
          <w:tcPr>
            <w:tcW w:w="3589" w:type="dxa"/>
            <w:shd w:val="clear" w:color="auto" w:fill="auto"/>
            <w:vAlign w:val="center"/>
          </w:tcPr>
          <w:p w:rsidR="004D318E" w:rsidRPr="00937C06" w:rsidRDefault="004D318E" w:rsidP="004D318E">
            <w:pPr>
              <w:pStyle w:val="BodyText3"/>
              <w:spacing w:before="100" w:after="100"/>
              <w:ind w:left="720" w:hanging="720"/>
              <w:jc w:val="center"/>
              <w:rPr>
                <w:rFonts w:asciiTheme="minorHAnsi" w:hAnsiTheme="minorHAnsi" w:cs="Arial"/>
                <w:i/>
                <w:iCs/>
                <w:sz w:val="18"/>
                <w:szCs w:val="18"/>
              </w:rPr>
            </w:pPr>
            <w:r w:rsidRPr="00937C06">
              <w:rPr>
                <w:rFonts w:asciiTheme="minorHAnsi" w:hAnsiTheme="minorHAnsi" w:cs="Arial"/>
                <w:i/>
                <w:iCs/>
                <w:sz w:val="18"/>
                <w:szCs w:val="18"/>
                <w:lang w:val="fr-CH"/>
              </w:rPr>
              <w:t>Séries de numéros d'abonné</w:t>
            </w:r>
          </w:p>
        </w:tc>
      </w:tr>
      <w:tr w:rsidR="004D318E" w:rsidRPr="00CF21BF" w:rsidTr="004D318E">
        <w:trPr>
          <w:jc w:val="center"/>
        </w:trPr>
        <w:tc>
          <w:tcPr>
            <w:tcW w:w="753" w:type="dxa"/>
            <w:shd w:val="clear" w:color="auto" w:fill="auto"/>
            <w:vAlign w:val="center"/>
          </w:tcPr>
          <w:p w:rsidR="004D318E" w:rsidRPr="00937C06" w:rsidRDefault="004D318E" w:rsidP="004D318E">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w:t>
            </w:r>
          </w:p>
        </w:tc>
        <w:tc>
          <w:tcPr>
            <w:tcW w:w="3589"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1800 000 – 1899 999</w:t>
            </w:r>
          </w:p>
        </w:tc>
      </w:tr>
      <w:tr w:rsidR="004D318E" w:rsidRPr="00CF21BF" w:rsidTr="004D318E">
        <w:trPr>
          <w:jc w:val="center"/>
        </w:trPr>
        <w:tc>
          <w:tcPr>
            <w:tcW w:w="753" w:type="dxa"/>
            <w:shd w:val="clear" w:color="auto" w:fill="auto"/>
            <w:vAlign w:val="center"/>
          </w:tcPr>
          <w:p w:rsidR="004D318E" w:rsidRPr="00937C06" w:rsidRDefault="004D318E" w:rsidP="004D318E">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2</w:t>
            </w:r>
          </w:p>
        </w:tc>
        <w:tc>
          <w:tcPr>
            <w:tcW w:w="3589"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2200 0000 – 2299 9999</w:t>
            </w:r>
          </w:p>
        </w:tc>
      </w:tr>
      <w:tr w:rsidR="004D318E" w:rsidRPr="00CF21BF" w:rsidTr="004D318E">
        <w:trPr>
          <w:jc w:val="center"/>
        </w:trPr>
        <w:tc>
          <w:tcPr>
            <w:tcW w:w="753" w:type="dxa"/>
            <w:shd w:val="clear" w:color="auto" w:fill="auto"/>
            <w:vAlign w:val="center"/>
          </w:tcPr>
          <w:p w:rsidR="004D318E" w:rsidRPr="00937C06" w:rsidRDefault="004D318E" w:rsidP="004D318E">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3</w:t>
            </w:r>
          </w:p>
        </w:tc>
        <w:tc>
          <w:tcPr>
            <w:tcW w:w="3589"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2300 0000 – 2399 9999</w:t>
            </w:r>
          </w:p>
        </w:tc>
      </w:tr>
      <w:tr w:rsidR="004D318E" w:rsidRPr="00CF21BF" w:rsidTr="004D318E">
        <w:trPr>
          <w:jc w:val="center"/>
        </w:trPr>
        <w:tc>
          <w:tcPr>
            <w:tcW w:w="753" w:type="dxa"/>
            <w:shd w:val="clear" w:color="auto" w:fill="auto"/>
            <w:vAlign w:val="center"/>
          </w:tcPr>
          <w:p w:rsidR="004D318E" w:rsidRPr="00937C06" w:rsidRDefault="004D318E" w:rsidP="004D318E">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4</w:t>
            </w:r>
          </w:p>
        </w:tc>
        <w:tc>
          <w:tcPr>
            <w:tcW w:w="3589"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2410 0000 – 2439 9999</w:t>
            </w:r>
          </w:p>
        </w:tc>
      </w:tr>
      <w:tr w:rsidR="004D318E" w:rsidRPr="00CF21BF" w:rsidTr="004D318E">
        <w:trPr>
          <w:jc w:val="center"/>
        </w:trPr>
        <w:tc>
          <w:tcPr>
            <w:tcW w:w="753" w:type="dxa"/>
            <w:shd w:val="clear" w:color="auto" w:fill="auto"/>
            <w:vAlign w:val="center"/>
          </w:tcPr>
          <w:p w:rsidR="004D318E" w:rsidRPr="00937C06" w:rsidRDefault="004D318E" w:rsidP="004D318E">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5</w:t>
            </w:r>
          </w:p>
        </w:tc>
        <w:tc>
          <w:tcPr>
            <w:tcW w:w="3589"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2444 4400 – 2444 4499</w:t>
            </w:r>
          </w:p>
        </w:tc>
      </w:tr>
      <w:tr w:rsidR="004D318E" w:rsidRPr="00CF21BF" w:rsidTr="004D318E">
        <w:trPr>
          <w:jc w:val="center"/>
        </w:trPr>
        <w:tc>
          <w:tcPr>
            <w:tcW w:w="753" w:type="dxa"/>
            <w:shd w:val="clear" w:color="auto" w:fill="auto"/>
            <w:vAlign w:val="center"/>
          </w:tcPr>
          <w:p w:rsidR="004D318E" w:rsidRPr="00937C06" w:rsidRDefault="004D318E" w:rsidP="004D318E">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6</w:t>
            </w:r>
          </w:p>
        </w:tc>
        <w:tc>
          <w:tcPr>
            <w:tcW w:w="3589"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2450 0000 – 2499 9999</w:t>
            </w:r>
          </w:p>
        </w:tc>
      </w:tr>
      <w:tr w:rsidR="004D318E" w:rsidRPr="00CF21BF" w:rsidTr="004D318E">
        <w:trPr>
          <w:jc w:val="center"/>
        </w:trPr>
        <w:tc>
          <w:tcPr>
            <w:tcW w:w="753" w:type="dxa"/>
            <w:shd w:val="clear" w:color="auto" w:fill="auto"/>
            <w:vAlign w:val="center"/>
          </w:tcPr>
          <w:p w:rsidR="004D318E" w:rsidRPr="00937C06" w:rsidRDefault="004D318E" w:rsidP="004D318E">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7</w:t>
            </w:r>
          </w:p>
        </w:tc>
        <w:tc>
          <w:tcPr>
            <w:tcW w:w="3589"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2500 0000 – 2500 9999</w:t>
            </w:r>
          </w:p>
        </w:tc>
      </w:tr>
      <w:tr w:rsidR="004D318E" w:rsidRPr="00CF21BF" w:rsidTr="004D318E">
        <w:trPr>
          <w:trHeight w:val="350"/>
          <w:jc w:val="center"/>
        </w:trPr>
        <w:tc>
          <w:tcPr>
            <w:tcW w:w="753" w:type="dxa"/>
            <w:shd w:val="clear" w:color="auto" w:fill="auto"/>
            <w:vAlign w:val="center"/>
          </w:tcPr>
          <w:p w:rsidR="004D318E" w:rsidRPr="00937C06" w:rsidRDefault="004D318E" w:rsidP="004D318E">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8</w:t>
            </w:r>
          </w:p>
        </w:tc>
        <w:tc>
          <w:tcPr>
            <w:tcW w:w="3589"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2503 0000 – 2504 9999</w:t>
            </w:r>
          </w:p>
        </w:tc>
      </w:tr>
      <w:tr w:rsidR="004D318E" w:rsidRPr="00CF21BF" w:rsidTr="004D318E">
        <w:trPr>
          <w:jc w:val="center"/>
        </w:trPr>
        <w:tc>
          <w:tcPr>
            <w:tcW w:w="753" w:type="dxa"/>
            <w:shd w:val="clear" w:color="auto" w:fill="auto"/>
            <w:vAlign w:val="center"/>
          </w:tcPr>
          <w:p w:rsidR="004D318E" w:rsidRPr="00937C06" w:rsidRDefault="004D318E" w:rsidP="004D318E">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9</w:t>
            </w:r>
          </w:p>
        </w:tc>
        <w:tc>
          <w:tcPr>
            <w:tcW w:w="3589"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2520 0000 – 2549 9999</w:t>
            </w:r>
          </w:p>
        </w:tc>
      </w:tr>
      <w:tr w:rsidR="004D318E" w:rsidRPr="00CF21BF" w:rsidTr="004D318E">
        <w:trPr>
          <w:jc w:val="center"/>
        </w:trPr>
        <w:tc>
          <w:tcPr>
            <w:tcW w:w="753" w:type="dxa"/>
            <w:shd w:val="clear" w:color="auto" w:fill="auto"/>
            <w:vAlign w:val="center"/>
          </w:tcPr>
          <w:p w:rsidR="004D318E" w:rsidRPr="00937C06" w:rsidRDefault="004D318E" w:rsidP="004D318E">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10</w:t>
            </w:r>
          </w:p>
        </w:tc>
        <w:tc>
          <w:tcPr>
            <w:tcW w:w="3589"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2551 0000 – 2553 9999</w:t>
            </w:r>
          </w:p>
        </w:tc>
      </w:tr>
      <w:tr w:rsidR="004D318E" w:rsidRPr="00CF21BF" w:rsidTr="004D318E">
        <w:trPr>
          <w:jc w:val="center"/>
        </w:trPr>
        <w:tc>
          <w:tcPr>
            <w:tcW w:w="753" w:type="dxa"/>
            <w:shd w:val="clear" w:color="auto" w:fill="auto"/>
            <w:vAlign w:val="center"/>
          </w:tcPr>
          <w:p w:rsidR="004D318E" w:rsidRPr="00937C06" w:rsidRDefault="004D318E" w:rsidP="004D318E">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11</w:t>
            </w:r>
          </w:p>
        </w:tc>
        <w:tc>
          <w:tcPr>
            <w:tcW w:w="3589"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2560 0000 – 2569 9999</w:t>
            </w:r>
          </w:p>
        </w:tc>
      </w:tr>
      <w:tr w:rsidR="004D318E" w:rsidRPr="00CF21BF" w:rsidTr="004D318E">
        <w:trPr>
          <w:jc w:val="center"/>
        </w:trPr>
        <w:tc>
          <w:tcPr>
            <w:tcW w:w="753" w:type="dxa"/>
            <w:shd w:val="clear" w:color="auto" w:fill="auto"/>
            <w:vAlign w:val="center"/>
          </w:tcPr>
          <w:p w:rsidR="004D318E" w:rsidRPr="00937C06" w:rsidRDefault="004D318E" w:rsidP="004D318E">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12</w:t>
            </w:r>
          </w:p>
        </w:tc>
        <w:tc>
          <w:tcPr>
            <w:tcW w:w="3589"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2571 0000 – 2577 9999</w:t>
            </w:r>
          </w:p>
        </w:tc>
      </w:tr>
    </w:tbl>
    <w:p w:rsidR="004D318E" w:rsidRDefault="004D318E" w:rsidP="004D318E">
      <w:pPr>
        <w:rPr>
          <w:lang w:val="fr-CH"/>
        </w:rPr>
      </w:pPr>
    </w:p>
    <w:p w:rsidR="004D318E" w:rsidRDefault="004D318E">
      <w:pPr>
        <w:tabs>
          <w:tab w:val="clear" w:pos="567"/>
          <w:tab w:val="clear" w:pos="1276"/>
          <w:tab w:val="clear" w:pos="1843"/>
          <w:tab w:val="clear" w:pos="5387"/>
          <w:tab w:val="clear" w:pos="5954"/>
        </w:tabs>
        <w:overflowPunct/>
        <w:autoSpaceDE/>
        <w:autoSpaceDN/>
        <w:adjustRightInd/>
        <w:spacing w:before="0"/>
        <w:jc w:val="left"/>
        <w:textAlignment w:val="auto"/>
        <w:rPr>
          <w:b/>
          <w:lang w:val="fr-CH"/>
        </w:rPr>
      </w:pPr>
      <w:r>
        <w:rPr>
          <w:b/>
          <w:lang w:val="fr-CH"/>
        </w:rPr>
        <w:br w:type="page"/>
      </w:r>
    </w:p>
    <w:p w:rsidR="004D318E" w:rsidRDefault="004D318E" w:rsidP="004D318E">
      <w:pPr>
        <w:rPr>
          <w:lang w:val="fr-CH"/>
        </w:rPr>
      </w:pPr>
      <w:r w:rsidRPr="00A346D7">
        <w:rPr>
          <w:bCs/>
          <w:lang w:val="fr-CH"/>
        </w:rPr>
        <w:lastRenderedPageBreak/>
        <w:t>II.</w:t>
      </w:r>
      <w:r w:rsidRPr="00A74F69">
        <w:rPr>
          <w:lang w:val="fr-CH"/>
        </w:rPr>
        <w:tab/>
      </w:r>
      <w:r w:rsidRPr="002F3128">
        <w:rPr>
          <w:i/>
          <w:iCs/>
          <w:lang w:val="fr-CH"/>
        </w:rPr>
        <w:t>Séries de numéros d'abonné au réseau mobile de l'opérateur mobile, Wataniya Telecom:</w:t>
      </w:r>
    </w:p>
    <w:p w:rsidR="004D318E" w:rsidRPr="00A74F69" w:rsidRDefault="004D318E" w:rsidP="004D318E">
      <w:pPr>
        <w:rPr>
          <w:lang w:val="fr-CH"/>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6"/>
        <w:gridCol w:w="5728"/>
      </w:tblGrid>
      <w:tr w:rsidR="004D318E" w:rsidRPr="00CF21BF" w:rsidTr="004D318E">
        <w:trPr>
          <w:trHeight w:val="289"/>
          <w:tblHeader/>
          <w:jc w:val="center"/>
        </w:trPr>
        <w:tc>
          <w:tcPr>
            <w:tcW w:w="671" w:type="dxa"/>
            <w:shd w:val="clear" w:color="auto" w:fill="auto"/>
            <w:vAlign w:val="center"/>
          </w:tcPr>
          <w:p w:rsidR="004D318E" w:rsidRPr="00937C06" w:rsidRDefault="004D318E" w:rsidP="00A346D7">
            <w:pPr>
              <w:pStyle w:val="BodyText3"/>
              <w:spacing w:before="80" w:after="80"/>
              <w:jc w:val="center"/>
              <w:rPr>
                <w:rFonts w:asciiTheme="minorHAnsi" w:hAnsiTheme="minorHAnsi" w:cs="Arial"/>
                <w:i/>
                <w:iCs/>
                <w:sz w:val="18"/>
                <w:szCs w:val="18"/>
              </w:rPr>
            </w:pPr>
            <w:r w:rsidRPr="00937C06">
              <w:rPr>
                <w:rFonts w:asciiTheme="minorHAnsi" w:hAnsiTheme="minorHAnsi" w:cs="Arial"/>
                <w:i/>
                <w:iCs/>
                <w:sz w:val="18"/>
                <w:szCs w:val="18"/>
              </w:rPr>
              <w:t>SN.</w:t>
            </w:r>
          </w:p>
        </w:tc>
        <w:tc>
          <w:tcPr>
            <w:tcW w:w="3572" w:type="dxa"/>
            <w:shd w:val="clear" w:color="auto" w:fill="auto"/>
            <w:vAlign w:val="center"/>
          </w:tcPr>
          <w:p w:rsidR="004D318E" w:rsidRPr="00937C06" w:rsidRDefault="004D318E" w:rsidP="004D318E">
            <w:pPr>
              <w:pStyle w:val="BodyText3"/>
              <w:spacing w:before="80" w:after="80"/>
              <w:jc w:val="center"/>
              <w:rPr>
                <w:rFonts w:asciiTheme="minorHAnsi" w:hAnsiTheme="minorHAnsi" w:cs="Arial"/>
                <w:i/>
                <w:iCs/>
                <w:sz w:val="18"/>
                <w:szCs w:val="18"/>
              </w:rPr>
            </w:pPr>
            <w:r w:rsidRPr="00937C06">
              <w:rPr>
                <w:rFonts w:asciiTheme="minorHAnsi" w:hAnsiTheme="minorHAnsi" w:cs="Arial"/>
                <w:i/>
                <w:iCs/>
                <w:sz w:val="18"/>
                <w:szCs w:val="18"/>
                <w:lang w:val="fr-CH"/>
              </w:rPr>
              <w:t>Séries de numéros d'abonné</w:t>
            </w:r>
          </w:p>
        </w:tc>
      </w:tr>
      <w:tr w:rsidR="004D318E" w:rsidRPr="00CF21BF" w:rsidTr="004D318E">
        <w:trPr>
          <w:trHeight w:val="302"/>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6000 0000 – 6009 9999</w:t>
            </w:r>
          </w:p>
        </w:tc>
      </w:tr>
      <w:tr w:rsidR="004D318E" w:rsidRPr="00CF21BF" w:rsidTr="004D318E">
        <w:trPr>
          <w:trHeight w:val="302"/>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2</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6030 0000 – 6039 9999</w:t>
            </w:r>
          </w:p>
        </w:tc>
      </w:tr>
      <w:tr w:rsidR="004D318E" w:rsidRPr="00CF21BF" w:rsidTr="004D318E">
        <w:trPr>
          <w:trHeight w:val="302"/>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3</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6040 0000 – 6049 9999</w:t>
            </w:r>
          </w:p>
        </w:tc>
      </w:tr>
      <w:tr w:rsidR="004D318E" w:rsidRPr="00CF21BF" w:rsidTr="004D318E">
        <w:trPr>
          <w:trHeight w:val="302"/>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4</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6060 0000 – 6069 9999</w:t>
            </w:r>
          </w:p>
        </w:tc>
      </w:tr>
      <w:tr w:rsidR="004D318E" w:rsidRPr="00CF21BF" w:rsidTr="004D318E">
        <w:trPr>
          <w:trHeight w:val="302"/>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5</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6070 0000 – 6079 9999</w:t>
            </w:r>
          </w:p>
        </w:tc>
      </w:tr>
      <w:tr w:rsidR="004D318E" w:rsidRPr="00CF21BF" w:rsidTr="004D318E">
        <w:trPr>
          <w:trHeight w:val="302"/>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6</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6090 0000 – 6099 9999</w:t>
            </w:r>
          </w:p>
        </w:tc>
      </w:tr>
      <w:tr w:rsidR="004D318E" w:rsidRPr="00CF21BF" w:rsidTr="004D318E">
        <w:trPr>
          <w:trHeight w:val="302"/>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7</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6500 0000 – 6500 9999</w:t>
            </w:r>
          </w:p>
        </w:tc>
      </w:tr>
      <w:tr w:rsidR="004D318E" w:rsidRPr="00CF21BF" w:rsidTr="004D318E">
        <w:trPr>
          <w:trHeight w:val="302"/>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8</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6501 0000 – 6502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9</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6503 0000 – 6503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10</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6504 0000 – 6504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11</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6505 0000 – 6509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12</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6510 0000 – 6519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13</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6550 0000 – 6550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14</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6551 0000 – 6551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15</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6552 0000 – 6552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16</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6553 0000 – 6553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17</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6554 0000 – 6559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18</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6560 0000 – 6569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19</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6570 0000 – 6570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20</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6571 0000 – 6577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21</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6578 0000 – 6579 9999</w:t>
            </w:r>
          </w:p>
        </w:tc>
      </w:tr>
      <w:tr w:rsidR="004D318E" w:rsidRPr="00CF21BF" w:rsidTr="004D318E">
        <w:trPr>
          <w:trHeight w:val="302"/>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22</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6580 0000 – 6599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23</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6600 0000 – 6699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24</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6700 0000 – 6701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25</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6703 0000 – 6709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26</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6760 0000 – 6769 9999</w:t>
            </w:r>
          </w:p>
        </w:tc>
      </w:tr>
      <w:tr w:rsidR="004D318E" w:rsidRPr="00CF21BF" w:rsidTr="004D318E">
        <w:trPr>
          <w:trHeight w:val="289"/>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27</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6770 0000 – 6776 9999</w:t>
            </w:r>
          </w:p>
        </w:tc>
      </w:tr>
      <w:tr w:rsidR="004D318E" w:rsidRPr="00CF21BF" w:rsidTr="004D318E">
        <w:trPr>
          <w:trHeight w:val="302"/>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28</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6777 0000 – 6777 9999</w:t>
            </w:r>
          </w:p>
        </w:tc>
      </w:tr>
      <w:tr w:rsidR="004D318E" w:rsidRPr="00CF21BF" w:rsidTr="004D318E">
        <w:trPr>
          <w:trHeight w:val="302"/>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29</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6778 0000 – 6779 9999</w:t>
            </w:r>
          </w:p>
        </w:tc>
      </w:tr>
      <w:tr w:rsidR="004D318E" w:rsidRPr="00CF21BF" w:rsidTr="004D318E">
        <w:trPr>
          <w:trHeight w:val="302"/>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30</w:t>
            </w:r>
          </w:p>
        </w:tc>
        <w:tc>
          <w:tcPr>
            <w:tcW w:w="3572" w:type="dxa"/>
            <w:shd w:val="clear" w:color="auto" w:fill="auto"/>
            <w:vAlign w:val="center"/>
          </w:tcPr>
          <w:p w:rsidR="004D318E" w:rsidRPr="00937C06" w:rsidRDefault="004D318E" w:rsidP="004D318E">
            <w:pPr>
              <w:pStyle w:val="BodyText3"/>
              <w:spacing w:before="80" w:after="80"/>
              <w:ind w:left="720" w:hanging="720"/>
              <w:jc w:val="mediumKashida"/>
              <w:rPr>
                <w:rFonts w:asciiTheme="minorHAnsi" w:hAnsiTheme="minorHAnsi" w:cs="Arial"/>
                <w:sz w:val="18"/>
                <w:szCs w:val="18"/>
              </w:rPr>
            </w:pPr>
            <w:r w:rsidRPr="00937C06">
              <w:rPr>
                <w:rFonts w:asciiTheme="minorHAnsi" w:hAnsiTheme="minorHAnsi" w:cs="Arial"/>
                <w:sz w:val="18"/>
                <w:szCs w:val="18"/>
              </w:rPr>
              <w:t>6960 0000 – 6969 9999</w:t>
            </w:r>
          </w:p>
        </w:tc>
      </w:tr>
      <w:tr w:rsidR="004D318E" w:rsidRPr="00CF21BF" w:rsidTr="004D318E">
        <w:trPr>
          <w:trHeight w:val="302"/>
          <w:jc w:val="center"/>
        </w:trPr>
        <w:tc>
          <w:tcPr>
            <w:tcW w:w="671" w:type="dxa"/>
            <w:shd w:val="clear" w:color="auto" w:fill="auto"/>
            <w:vAlign w:val="center"/>
          </w:tcPr>
          <w:p w:rsidR="004D318E" w:rsidRPr="0056778C" w:rsidRDefault="004D318E" w:rsidP="00A346D7">
            <w:pPr>
              <w:pStyle w:val="BodyText3"/>
              <w:spacing w:before="80" w:after="80"/>
              <w:ind w:left="720" w:hanging="720"/>
              <w:jc w:val="center"/>
              <w:rPr>
                <w:rFonts w:asciiTheme="minorHAnsi" w:hAnsiTheme="minorHAnsi" w:cs="Arial"/>
                <w:sz w:val="18"/>
                <w:szCs w:val="18"/>
              </w:rPr>
            </w:pPr>
            <w:r w:rsidRPr="0056778C">
              <w:rPr>
                <w:rFonts w:asciiTheme="minorHAnsi" w:hAnsiTheme="minorHAnsi" w:cs="Arial"/>
                <w:sz w:val="18"/>
                <w:szCs w:val="18"/>
              </w:rPr>
              <w:t>31</w:t>
            </w:r>
          </w:p>
        </w:tc>
        <w:tc>
          <w:tcPr>
            <w:tcW w:w="3572" w:type="dxa"/>
            <w:tcBorders>
              <w:bottom w:val="single" w:sz="4" w:space="0" w:color="auto"/>
            </w:tcBorders>
            <w:shd w:val="clear" w:color="auto" w:fill="auto"/>
            <w:vAlign w:val="center"/>
          </w:tcPr>
          <w:p w:rsidR="004D318E" w:rsidRPr="0056778C" w:rsidRDefault="004D318E" w:rsidP="004D318E">
            <w:pPr>
              <w:pStyle w:val="BodyText3"/>
              <w:spacing w:before="80" w:after="80"/>
              <w:rPr>
                <w:rFonts w:asciiTheme="minorHAnsi" w:hAnsiTheme="minorHAnsi" w:cs="Arial"/>
                <w:sz w:val="18"/>
                <w:szCs w:val="18"/>
              </w:rPr>
            </w:pPr>
            <w:r>
              <w:rPr>
                <w:rFonts w:asciiTheme="minorHAnsi" w:hAnsiTheme="minorHAnsi" w:cs="Arial"/>
                <w:sz w:val="18"/>
                <w:szCs w:val="18"/>
              </w:rPr>
              <w:t xml:space="preserve">6900 0000 </w:t>
            </w:r>
            <w:r w:rsidRPr="0056778C">
              <w:rPr>
                <w:rFonts w:asciiTheme="minorHAnsi" w:hAnsiTheme="minorHAnsi" w:cs="Arial"/>
                <w:sz w:val="18"/>
                <w:szCs w:val="18"/>
              </w:rPr>
              <w:t xml:space="preserve"> – 6909 9999</w:t>
            </w:r>
          </w:p>
        </w:tc>
      </w:tr>
      <w:tr w:rsidR="004D318E" w:rsidRPr="00CF21BF" w:rsidTr="004D318E">
        <w:trPr>
          <w:trHeight w:val="302"/>
          <w:jc w:val="center"/>
        </w:trPr>
        <w:tc>
          <w:tcPr>
            <w:tcW w:w="671" w:type="dxa"/>
            <w:shd w:val="clear" w:color="auto" w:fill="auto"/>
            <w:vAlign w:val="center"/>
          </w:tcPr>
          <w:p w:rsidR="004D318E" w:rsidRPr="00937C06" w:rsidRDefault="004D318E" w:rsidP="00A346D7">
            <w:pPr>
              <w:pStyle w:val="BodyText3"/>
              <w:spacing w:before="80" w:after="80"/>
              <w:ind w:left="720" w:hanging="720"/>
              <w:jc w:val="center"/>
              <w:rPr>
                <w:rFonts w:asciiTheme="minorHAnsi" w:hAnsiTheme="minorHAnsi" w:cs="Arial"/>
                <w:sz w:val="18"/>
                <w:szCs w:val="18"/>
              </w:rPr>
            </w:pPr>
            <w:r w:rsidRPr="00937C06">
              <w:rPr>
                <w:rFonts w:asciiTheme="minorHAnsi" w:hAnsiTheme="minorHAnsi" w:cs="Arial"/>
                <w:sz w:val="18"/>
                <w:szCs w:val="18"/>
              </w:rPr>
              <w:t>32</w:t>
            </w:r>
          </w:p>
        </w:tc>
        <w:tc>
          <w:tcPr>
            <w:tcW w:w="3572" w:type="dxa"/>
            <w:shd w:val="clear" w:color="auto" w:fill="FFFFFF" w:themeFill="background1"/>
            <w:vAlign w:val="center"/>
          </w:tcPr>
          <w:p w:rsidR="004D318E" w:rsidRPr="00937C06" w:rsidRDefault="004D318E" w:rsidP="004D318E">
            <w:pPr>
              <w:pStyle w:val="BodyText3"/>
              <w:tabs>
                <w:tab w:val="clear" w:pos="567"/>
                <w:tab w:val="clear" w:pos="4678"/>
                <w:tab w:val="clear" w:pos="6521"/>
                <w:tab w:val="clear" w:pos="6946"/>
              </w:tabs>
              <w:spacing w:before="80" w:after="80"/>
              <w:rPr>
                <w:rFonts w:asciiTheme="minorHAnsi" w:hAnsiTheme="minorHAnsi" w:cs="Arial"/>
                <w:sz w:val="18"/>
                <w:szCs w:val="18"/>
              </w:rPr>
            </w:pPr>
            <w:r>
              <w:rPr>
                <w:rFonts w:asciiTheme="minorHAnsi" w:hAnsiTheme="minorHAnsi" w:cs="Arial"/>
                <w:sz w:val="18"/>
                <w:szCs w:val="18"/>
              </w:rPr>
              <w:t>690</w:t>
            </w:r>
            <w:r w:rsidRPr="00937C06">
              <w:rPr>
                <w:rFonts w:asciiTheme="minorHAnsi" w:hAnsiTheme="minorHAnsi" w:cs="Arial"/>
                <w:sz w:val="18"/>
                <w:szCs w:val="18"/>
              </w:rPr>
              <w:t>0</w:t>
            </w:r>
            <w:r>
              <w:rPr>
                <w:rFonts w:asciiTheme="minorHAnsi" w:hAnsiTheme="minorHAnsi" w:cs="Arial"/>
                <w:sz w:val="18"/>
                <w:szCs w:val="18"/>
              </w:rPr>
              <w:t xml:space="preserve"> 0000</w:t>
            </w:r>
            <w:r w:rsidRPr="00937C06">
              <w:rPr>
                <w:rFonts w:asciiTheme="minorHAnsi" w:hAnsiTheme="minorHAnsi" w:cs="Arial"/>
                <w:sz w:val="18"/>
                <w:szCs w:val="18"/>
              </w:rPr>
              <w:t xml:space="preserve"> – 6999 9999</w:t>
            </w:r>
          </w:p>
        </w:tc>
      </w:tr>
    </w:tbl>
    <w:p w:rsidR="004D318E" w:rsidRDefault="004D318E" w:rsidP="004D318E">
      <w:pPr>
        <w:spacing w:before="0"/>
        <w:rPr>
          <w:lang w:val="fr-FR"/>
        </w:rPr>
      </w:pPr>
    </w:p>
    <w:p w:rsidR="004D318E" w:rsidRDefault="004D318E">
      <w:pPr>
        <w:tabs>
          <w:tab w:val="clear" w:pos="567"/>
          <w:tab w:val="clear" w:pos="1276"/>
          <w:tab w:val="clear" w:pos="1843"/>
          <w:tab w:val="clear" w:pos="5387"/>
          <w:tab w:val="clear" w:pos="5954"/>
        </w:tabs>
        <w:overflowPunct/>
        <w:autoSpaceDE/>
        <w:autoSpaceDN/>
        <w:adjustRightInd/>
        <w:spacing w:before="0"/>
        <w:jc w:val="left"/>
        <w:textAlignment w:val="auto"/>
        <w:rPr>
          <w:b/>
          <w:lang w:val="fr-FR"/>
        </w:rPr>
      </w:pPr>
      <w:r>
        <w:rPr>
          <w:b/>
          <w:lang w:val="fr-FR"/>
        </w:rPr>
        <w:br w:type="page"/>
      </w:r>
    </w:p>
    <w:p w:rsidR="004D318E" w:rsidRDefault="004D318E" w:rsidP="004D318E">
      <w:pPr>
        <w:rPr>
          <w:lang w:val="fr-FR"/>
        </w:rPr>
      </w:pPr>
      <w:r w:rsidRPr="00A346D7">
        <w:rPr>
          <w:bCs/>
          <w:lang w:val="fr-FR"/>
        </w:rPr>
        <w:lastRenderedPageBreak/>
        <w:t>III</w:t>
      </w:r>
      <w:r w:rsidRPr="00A74F69">
        <w:rPr>
          <w:lang w:val="fr-FR"/>
        </w:rPr>
        <w:tab/>
      </w:r>
      <w:r w:rsidRPr="00A346D7">
        <w:rPr>
          <w:i/>
          <w:iCs/>
          <w:lang w:val="fr-CH"/>
        </w:rPr>
        <w:t>Séries de numéros d'abonné au réseau mobile de l'opérateur mobile</w:t>
      </w:r>
      <w:r w:rsidRPr="00A346D7">
        <w:rPr>
          <w:i/>
          <w:iCs/>
          <w:lang w:val="fr-FR"/>
        </w:rPr>
        <w:t>, ZAIN:</w:t>
      </w:r>
    </w:p>
    <w:p w:rsidR="004D318E" w:rsidRPr="00A74F69" w:rsidRDefault="004D318E" w:rsidP="004D318E">
      <w:pPr>
        <w:rPr>
          <w:lang w:val="fr-FR"/>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5"/>
        <w:gridCol w:w="5539"/>
      </w:tblGrid>
      <w:tr w:rsidR="004D318E" w:rsidRPr="00A74F69" w:rsidTr="004D318E">
        <w:trPr>
          <w:jc w:val="center"/>
        </w:trPr>
        <w:tc>
          <w:tcPr>
            <w:tcW w:w="823" w:type="dxa"/>
            <w:shd w:val="clear" w:color="auto" w:fill="auto"/>
            <w:vAlign w:val="center"/>
          </w:tcPr>
          <w:p w:rsidR="004D318E" w:rsidRPr="0056778C" w:rsidRDefault="004D318E" w:rsidP="000E35E9">
            <w:pPr>
              <w:pStyle w:val="BodyText3"/>
              <w:spacing w:before="60" w:after="60"/>
              <w:jc w:val="center"/>
              <w:rPr>
                <w:rFonts w:asciiTheme="minorHAnsi" w:hAnsiTheme="minorHAnsi" w:cs="Arial"/>
                <w:i/>
                <w:iCs/>
                <w:sz w:val="18"/>
                <w:szCs w:val="18"/>
                <w:lang w:val="fr-FR"/>
              </w:rPr>
            </w:pPr>
            <w:r w:rsidRPr="0056778C">
              <w:rPr>
                <w:rFonts w:asciiTheme="minorHAnsi" w:hAnsiTheme="minorHAnsi" w:cs="Arial"/>
                <w:i/>
                <w:iCs/>
                <w:sz w:val="18"/>
                <w:szCs w:val="18"/>
                <w:lang w:val="fr-FR"/>
              </w:rPr>
              <w:t>SN.</w:t>
            </w:r>
          </w:p>
        </w:tc>
        <w:tc>
          <w:tcPr>
            <w:tcW w:w="3605"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i/>
                <w:iCs/>
                <w:sz w:val="18"/>
                <w:szCs w:val="18"/>
                <w:lang w:val="fr-FR"/>
              </w:rPr>
            </w:pPr>
            <w:r w:rsidRPr="0056778C">
              <w:rPr>
                <w:rFonts w:asciiTheme="minorHAnsi" w:hAnsiTheme="minorHAnsi" w:cs="Arial"/>
                <w:i/>
                <w:iCs/>
                <w:sz w:val="18"/>
                <w:szCs w:val="18"/>
                <w:lang w:val="fr-CH"/>
              </w:rPr>
              <w:t>Séries de numéros d'abonné</w:t>
            </w:r>
          </w:p>
        </w:tc>
      </w:tr>
      <w:tr w:rsidR="004D318E" w:rsidRPr="00A74F69" w:rsidTr="004D318E">
        <w:trPr>
          <w:jc w:val="center"/>
        </w:trPr>
        <w:tc>
          <w:tcPr>
            <w:tcW w:w="823" w:type="dxa"/>
            <w:shd w:val="clear" w:color="auto" w:fill="auto"/>
            <w:vAlign w:val="center"/>
          </w:tcPr>
          <w:p w:rsidR="004D318E" w:rsidRPr="0056778C" w:rsidRDefault="004D318E" w:rsidP="000E35E9">
            <w:pPr>
              <w:pStyle w:val="BodyText3"/>
              <w:spacing w:before="60" w:after="60"/>
              <w:jc w:val="center"/>
              <w:rPr>
                <w:rFonts w:asciiTheme="minorHAnsi" w:hAnsiTheme="minorHAnsi" w:cs="Arial"/>
                <w:sz w:val="18"/>
                <w:szCs w:val="18"/>
                <w:lang w:val="fr-FR"/>
              </w:rPr>
            </w:pPr>
            <w:r w:rsidRPr="0056778C">
              <w:rPr>
                <w:rFonts w:asciiTheme="minorHAnsi" w:hAnsiTheme="minorHAnsi" w:cs="Arial"/>
                <w:sz w:val="18"/>
                <w:szCs w:val="18"/>
                <w:lang w:val="fr-FR"/>
              </w:rPr>
              <w:t>1</w:t>
            </w:r>
          </w:p>
        </w:tc>
        <w:tc>
          <w:tcPr>
            <w:tcW w:w="3605"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lang w:val="fr-FR"/>
              </w:rPr>
            </w:pPr>
            <w:r w:rsidRPr="0056778C">
              <w:rPr>
                <w:rFonts w:asciiTheme="minorHAnsi" w:hAnsiTheme="minorHAnsi" w:cs="Arial"/>
                <w:sz w:val="18"/>
                <w:szCs w:val="18"/>
                <w:lang w:val="fr-FR"/>
              </w:rPr>
              <w:t>9000 0000 – 9009 9999</w:t>
            </w:r>
          </w:p>
        </w:tc>
      </w:tr>
      <w:tr w:rsidR="004D318E" w:rsidRPr="00A74F69" w:rsidTr="004D318E">
        <w:trPr>
          <w:jc w:val="center"/>
        </w:trPr>
        <w:tc>
          <w:tcPr>
            <w:tcW w:w="823" w:type="dxa"/>
            <w:shd w:val="clear" w:color="auto" w:fill="auto"/>
            <w:vAlign w:val="center"/>
          </w:tcPr>
          <w:p w:rsidR="004D318E" w:rsidRPr="0056778C" w:rsidRDefault="004D318E" w:rsidP="000E35E9">
            <w:pPr>
              <w:pStyle w:val="BodyText3"/>
              <w:spacing w:before="60" w:after="60"/>
              <w:jc w:val="center"/>
              <w:rPr>
                <w:rFonts w:asciiTheme="minorHAnsi" w:hAnsiTheme="minorHAnsi" w:cs="Arial"/>
                <w:sz w:val="18"/>
                <w:szCs w:val="18"/>
                <w:lang w:val="fr-FR"/>
              </w:rPr>
            </w:pPr>
            <w:r w:rsidRPr="0056778C">
              <w:rPr>
                <w:rFonts w:asciiTheme="minorHAnsi" w:hAnsiTheme="minorHAnsi" w:cs="Arial"/>
                <w:sz w:val="18"/>
                <w:szCs w:val="18"/>
                <w:lang w:val="fr-FR"/>
              </w:rPr>
              <w:t>2</w:t>
            </w:r>
          </w:p>
        </w:tc>
        <w:tc>
          <w:tcPr>
            <w:tcW w:w="3605"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lang w:val="fr-FR"/>
              </w:rPr>
            </w:pPr>
            <w:r w:rsidRPr="0056778C">
              <w:rPr>
                <w:rFonts w:asciiTheme="minorHAnsi" w:hAnsiTheme="minorHAnsi" w:cs="Arial"/>
                <w:sz w:val="18"/>
                <w:szCs w:val="18"/>
                <w:lang w:val="fr-FR"/>
              </w:rPr>
              <w:t>9090 0000 – 9099 9999</w:t>
            </w:r>
          </w:p>
        </w:tc>
      </w:tr>
      <w:tr w:rsidR="004D318E" w:rsidRPr="00A74F69" w:rsidTr="004D318E">
        <w:trPr>
          <w:jc w:val="center"/>
        </w:trPr>
        <w:tc>
          <w:tcPr>
            <w:tcW w:w="823" w:type="dxa"/>
            <w:shd w:val="clear" w:color="auto" w:fill="auto"/>
            <w:vAlign w:val="center"/>
          </w:tcPr>
          <w:p w:rsidR="004D318E" w:rsidRPr="0056778C" w:rsidRDefault="004D318E" w:rsidP="000E35E9">
            <w:pPr>
              <w:pStyle w:val="BodyText3"/>
              <w:spacing w:before="60" w:after="60"/>
              <w:jc w:val="center"/>
              <w:rPr>
                <w:rFonts w:asciiTheme="minorHAnsi" w:hAnsiTheme="minorHAnsi" w:cs="Arial"/>
                <w:sz w:val="18"/>
                <w:szCs w:val="18"/>
                <w:lang w:val="fr-FR"/>
              </w:rPr>
            </w:pPr>
            <w:r w:rsidRPr="0056778C">
              <w:rPr>
                <w:rFonts w:asciiTheme="minorHAnsi" w:hAnsiTheme="minorHAnsi" w:cs="Arial"/>
                <w:sz w:val="18"/>
                <w:szCs w:val="18"/>
                <w:lang w:val="fr-FR"/>
              </w:rPr>
              <w:t>3</w:t>
            </w:r>
          </w:p>
        </w:tc>
        <w:tc>
          <w:tcPr>
            <w:tcW w:w="3605"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lang w:val="fr-FR"/>
              </w:rPr>
            </w:pPr>
            <w:r w:rsidRPr="0056778C">
              <w:rPr>
                <w:rFonts w:asciiTheme="minorHAnsi" w:hAnsiTheme="minorHAnsi" w:cs="Arial"/>
                <w:sz w:val="18"/>
                <w:szCs w:val="18"/>
                <w:lang w:val="fr-FR"/>
              </w:rPr>
              <w:t>9400 0000 – 9409 9999</w:t>
            </w:r>
          </w:p>
        </w:tc>
      </w:tr>
      <w:tr w:rsidR="004D318E" w:rsidRPr="00A74F69" w:rsidTr="004D318E">
        <w:trPr>
          <w:jc w:val="center"/>
        </w:trPr>
        <w:tc>
          <w:tcPr>
            <w:tcW w:w="823" w:type="dxa"/>
            <w:shd w:val="clear" w:color="auto" w:fill="auto"/>
            <w:vAlign w:val="center"/>
          </w:tcPr>
          <w:p w:rsidR="004D318E" w:rsidRPr="0056778C" w:rsidRDefault="004D318E" w:rsidP="000E35E9">
            <w:pPr>
              <w:pStyle w:val="BodyText3"/>
              <w:spacing w:before="60" w:after="60"/>
              <w:jc w:val="center"/>
              <w:rPr>
                <w:rFonts w:asciiTheme="minorHAnsi" w:hAnsiTheme="minorHAnsi" w:cs="Arial"/>
                <w:sz w:val="18"/>
                <w:szCs w:val="18"/>
                <w:lang w:val="fr-FR"/>
              </w:rPr>
            </w:pPr>
            <w:r w:rsidRPr="0056778C">
              <w:rPr>
                <w:rFonts w:asciiTheme="minorHAnsi" w:hAnsiTheme="minorHAnsi" w:cs="Arial"/>
                <w:sz w:val="18"/>
                <w:szCs w:val="18"/>
                <w:lang w:val="fr-FR"/>
              </w:rPr>
              <w:t>4</w:t>
            </w:r>
          </w:p>
        </w:tc>
        <w:tc>
          <w:tcPr>
            <w:tcW w:w="3605"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lang w:val="fr-FR"/>
              </w:rPr>
            </w:pPr>
            <w:r w:rsidRPr="0056778C">
              <w:rPr>
                <w:rFonts w:asciiTheme="minorHAnsi" w:hAnsiTheme="minorHAnsi" w:cs="Arial"/>
                <w:sz w:val="18"/>
                <w:szCs w:val="18"/>
                <w:lang w:val="fr-FR"/>
              </w:rPr>
              <w:t>9440 0000 – 9449 9999</w:t>
            </w:r>
          </w:p>
        </w:tc>
      </w:tr>
      <w:tr w:rsidR="004D318E" w:rsidRPr="00CF21BF" w:rsidTr="004D318E">
        <w:trPr>
          <w:jc w:val="center"/>
        </w:trPr>
        <w:tc>
          <w:tcPr>
            <w:tcW w:w="823" w:type="dxa"/>
            <w:shd w:val="clear" w:color="auto" w:fill="auto"/>
            <w:vAlign w:val="center"/>
          </w:tcPr>
          <w:p w:rsidR="004D318E" w:rsidRPr="0056778C" w:rsidRDefault="004D318E" w:rsidP="000E35E9">
            <w:pPr>
              <w:pStyle w:val="BodyText3"/>
              <w:spacing w:before="60" w:after="60"/>
              <w:jc w:val="center"/>
              <w:rPr>
                <w:rFonts w:asciiTheme="minorHAnsi" w:hAnsiTheme="minorHAnsi" w:cs="Arial"/>
                <w:sz w:val="18"/>
                <w:szCs w:val="18"/>
                <w:lang w:val="fr-FR"/>
              </w:rPr>
            </w:pPr>
            <w:r w:rsidRPr="0056778C">
              <w:rPr>
                <w:rFonts w:asciiTheme="minorHAnsi" w:hAnsiTheme="minorHAnsi" w:cs="Arial"/>
                <w:sz w:val="18"/>
                <w:szCs w:val="18"/>
                <w:lang w:val="fr-FR"/>
              </w:rPr>
              <w:t>5</w:t>
            </w:r>
          </w:p>
        </w:tc>
        <w:tc>
          <w:tcPr>
            <w:tcW w:w="3605"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rPr>
            </w:pPr>
            <w:r w:rsidRPr="0056778C">
              <w:rPr>
                <w:rFonts w:asciiTheme="minorHAnsi" w:hAnsiTheme="minorHAnsi" w:cs="Arial"/>
                <w:sz w:val="18"/>
                <w:szCs w:val="18"/>
              </w:rPr>
              <w:t>9490 0000 – 9499 9999</w:t>
            </w:r>
          </w:p>
        </w:tc>
      </w:tr>
      <w:tr w:rsidR="004D318E" w:rsidRPr="00CF21BF" w:rsidTr="004D318E">
        <w:trPr>
          <w:jc w:val="center"/>
        </w:trPr>
        <w:tc>
          <w:tcPr>
            <w:tcW w:w="823" w:type="dxa"/>
            <w:shd w:val="clear" w:color="auto" w:fill="auto"/>
            <w:vAlign w:val="center"/>
          </w:tcPr>
          <w:p w:rsidR="004D318E" w:rsidRPr="0056778C" w:rsidRDefault="004D318E" w:rsidP="000E35E9">
            <w:pPr>
              <w:pStyle w:val="BodyText3"/>
              <w:spacing w:before="60" w:after="60"/>
              <w:jc w:val="center"/>
              <w:rPr>
                <w:rFonts w:asciiTheme="minorHAnsi" w:hAnsiTheme="minorHAnsi" w:cs="Arial"/>
                <w:sz w:val="18"/>
                <w:szCs w:val="18"/>
              </w:rPr>
            </w:pPr>
            <w:r w:rsidRPr="0056778C">
              <w:rPr>
                <w:rFonts w:asciiTheme="minorHAnsi" w:hAnsiTheme="minorHAnsi" w:cs="Arial"/>
                <w:sz w:val="18"/>
                <w:szCs w:val="18"/>
              </w:rPr>
              <w:t>6</w:t>
            </w:r>
          </w:p>
        </w:tc>
        <w:tc>
          <w:tcPr>
            <w:tcW w:w="3605"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rPr>
            </w:pPr>
            <w:r w:rsidRPr="0056778C">
              <w:rPr>
                <w:rFonts w:asciiTheme="minorHAnsi" w:hAnsiTheme="minorHAnsi" w:cs="Arial"/>
                <w:sz w:val="18"/>
                <w:szCs w:val="18"/>
              </w:rPr>
              <w:t>9660 0000 – 9669 9999</w:t>
            </w:r>
          </w:p>
        </w:tc>
      </w:tr>
      <w:tr w:rsidR="004D318E" w:rsidRPr="00CF21BF" w:rsidTr="004D318E">
        <w:trPr>
          <w:jc w:val="center"/>
        </w:trPr>
        <w:tc>
          <w:tcPr>
            <w:tcW w:w="823" w:type="dxa"/>
            <w:shd w:val="clear" w:color="auto" w:fill="auto"/>
            <w:vAlign w:val="center"/>
          </w:tcPr>
          <w:p w:rsidR="004D318E" w:rsidRPr="0056778C" w:rsidRDefault="004D318E" w:rsidP="000E35E9">
            <w:pPr>
              <w:pStyle w:val="BodyText3"/>
              <w:spacing w:before="60" w:after="60"/>
              <w:jc w:val="center"/>
              <w:rPr>
                <w:rFonts w:asciiTheme="minorHAnsi" w:hAnsiTheme="minorHAnsi" w:cs="Arial"/>
                <w:sz w:val="18"/>
                <w:szCs w:val="18"/>
              </w:rPr>
            </w:pPr>
            <w:r w:rsidRPr="0056778C">
              <w:rPr>
                <w:rFonts w:asciiTheme="minorHAnsi" w:hAnsiTheme="minorHAnsi" w:cs="Arial"/>
                <w:sz w:val="18"/>
                <w:szCs w:val="18"/>
              </w:rPr>
              <w:t>7</w:t>
            </w:r>
          </w:p>
        </w:tc>
        <w:tc>
          <w:tcPr>
            <w:tcW w:w="3605"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rPr>
            </w:pPr>
            <w:r w:rsidRPr="0056778C">
              <w:rPr>
                <w:rFonts w:asciiTheme="minorHAnsi" w:hAnsiTheme="minorHAnsi" w:cs="Arial"/>
                <w:sz w:val="18"/>
                <w:szCs w:val="18"/>
              </w:rPr>
              <w:t>9690 0000 – 9699 9999</w:t>
            </w:r>
          </w:p>
        </w:tc>
      </w:tr>
      <w:tr w:rsidR="004D318E" w:rsidRPr="00CF21BF" w:rsidTr="004D318E">
        <w:trPr>
          <w:jc w:val="center"/>
        </w:trPr>
        <w:tc>
          <w:tcPr>
            <w:tcW w:w="823" w:type="dxa"/>
            <w:shd w:val="clear" w:color="auto" w:fill="auto"/>
            <w:vAlign w:val="center"/>
          </w:tcPr>
          <w:p w:rsidR="004D318E" w:rsidRPr="0056778C" w:rsidRDefault="004D318E" w:rsidP="000E35E9">
            <w:pPr>
              <w:pStyle w:val="BodyText3"/>
              <w:spacing w:before="60" w:after="60"/>
              <w:jc w:val="center"/>
              <w:rPr>
                <w:rFonts w:asciiTheme="minorHAnsi" w:hAnsiTheme="minorHAnsi" w:cs="Arial"/>
                <w:sz w:val="18"/>
                <w:szCs w:val="18"/>
              </w:rPr>
            </w:pPr>
            <w:r w:rsidRPr="0056778C">
              <w:rPr>
                <w:rFonts w:asciiTheme="minorHAnsi" w:hAnsiTheme="minorHAnsi" w:cs="Arial"/>
                <w:sz w:val="18"/>
                <w:szCs w:val="18"/>
              </w:rPr>
              <w:t>8</w:t>
            </w:r>
          </w:p>
        </w:tc>
        <w:tc>
          <w:tcPr>
            <w:tcW w:w="3605"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rPr>
            </w:pPr>
            <w:r w:rsidRPr="0056778C">
              <w:rPr>
                <w:rFonts w:asciiTheme="minorHAnsi" w:hAnsiTheme="minorHAnsi" w:cs="Arial"/>
                <w:sz w:val="18"/>
                <w:szCs w:val="18"/>
              </w:rPr>
              <w:t>9702 0000 – 9702 9999</w:t>
            </w:r>
          </w:p>
        </w:tc>
      </w:tr>
      <w:tr w:rsidR="004D318E" w:rsidRPr="00CF21BF" w:rsidTr="004D318E">
        <w:trPr>
          <w:jc w:val="center"/>
        </w:trPr>
        <w:tc>
          <w:tcPr>
            <w:tcW w:w="823" w:type="dxa"/>
            <w:shd w:val="clear" w:color="auto" w:fill="auto"/>
            <w:vAlign w:val="center"/>
          </w:tcPr>
          <w:p w:rsidR="004D318E" w:rsidRPr="0056778C" w:rsidRDefault="004D318E" w:rsidP="000E35E9">
            <w:pPr>
              <w:pStyle w:val="BodyText3"/>
              <w:spacing w:before="60" w:after="60"/>
              <w:jc w:val="center"/>
              <w:rPr>
                <w:rFonts w:asciiTheme="minorHAnsi" w:hAnsiTheme="minorHAnsi" w:cs="Arial"/>
                <w:sz w:val="18"/>
                <w:szCs w:val="18"/>
              </w:rPr>
            </w:pPr>
            <w:r w:rsidRPr="0056778C">
              <w:rPr>
                <w:rFonts w:asciiTheme="minorHAnsi" w:hAnsiTheme="minorHAnsi" w:cs="Arial"/>
                <w:sz w:val="18"/>
                <w:szCs w:val="18"/>
              </w:rPr>
              <w:t>9</w:t>
            </w:r>
          </w:p>
        </w:tc>
        <w:tc>
          <w:tcPr>
            <w:tcW w:w="3605"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rPr>
            </w:pPr>
            <w:r w:rsidRPr="0056778C">
              <w:rPr>
                <w:rFonts w:asciiTheme="minorHAnsi" w:hAnsiTheme="minorHAnsi" w:cs="Arial"/>
                <w:sz w:val="18"/>
                <w:szCs w:val="18"/>
              </w:rPr>
              <w:t>9710 0000 – 9769 9999</w:t>
            </w:r>
          </w:p>
        </w:tc>
      </w:tr>
      <w:tr w:rsidR="004D318E" w:rsidRPr="00CF21BF" w:rsidTr="004D318E">
        <w:trPr>
          <w:jc w:val="center"/>
        </w:trPr>
        <w:tc>
          <w:tcPr>
            <w:tcW w:w="823" w:type="dxa"/>
            <w:shd w:val="clear" w:color="auto" w:fill="auto"/>
            <w:vAlign w:val="center"/>
          </w:tcPr>
          <w:p w:rsidR="004D318E" w:rsidRPr="0056778C" w:rsidRDefault="004D318E" w:rsidP="000E35E9">
            <w:pPr>
              <w:pStyle w:val="BodyText3"/>
              <w:spacing w:before="60" w:after="60"/>
              <w:jc w:val="center"/>
              <w:rPr>
                <w:rFonts w:asciiTheme="minorHAnsi" w:hAnsiTheme="minorHAnsi" w:cs="Arial"/>
                <w:sz w:val="18"/>
                <w:szCs w:val="18"/>
              </w:rPr>
            </w:pPr>
            <w:r w:rsidRPr="0056778C">
              <w:rPr>
                <w:rFonts w:asciiTheme="minorHAnsi" w:hAnsiTheme="minorHAnsi" w:cs="Arial"/>
                <w:sz w:val="18"/>
                <w:szCs w:val="18"/>
              </w:rPr>
              <w:t>10</w:t>
            </w:r>
          </w:p>
        </w:tc>
        <w:tc>
          <w:tcPr>
            <w:tcW w:w="3605"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rPr>
            </w:pPr>
            <w:r w:rsidRPr="0056778C">
              <w:rPr>
                <w:rFonts w:asciiTheme="minorHAnsi" w:hAnsiTheme="minorHAnsi" w:cs="Arial"/>
                <w:sz w:val="18"/>
                <w:szCs w:val="18"/>
              </w:rPr>
              <w:t>9770 0000 – 9779 9999</w:t>
            </w:r>
          </w:p>
        </w:tc>
      </w:tr>
      <w:tr w:rsidR="004D318E" w:rsidRPr="00CF21BF" w:rsidTr="004D318E">
        <w:trPr>
          <w:jc w:val="center"/>
        </w:trPr>
        <w:tc>
          <w:tcPr>
            <w:tcW w:w="823" w:type="dxa"/>
            <w:shd w:val="clear" w:color="auto" w:fill="auto"/>
            <w:vAlign w:val="center"/>
          </w:tcPr>
          <w:p w:rsidR="004D318E" w:rsidRPr="0056778C" w:rsidRDefault="004D318E" w:rsidP="000E35E9">
            <w:pPr>
              <w:pStyle w:val="BodyText3"/>
              <w:spacing w:before="60" w:after="60"/>
              <w:jc w:val="center"/>
              <w:rPr>
                <w:rFonts w:asciiTheme="minorHAnsi" w:hAnsiTheme="minorHAnsi" w:cs="Arial"/>
                <w:sz w:val="18"/>
                <w:szCs w:val="18"/>
              </w:rPr>
            </w:pPr>
            <w:r w:rsidRPr="0056778C">
              <w:rPr>
                <w:rFonts w:asciiTheme="minorHAnsi" w:hAnsiTheme="minorHAnsi" w:cs="Arial"/>
                <w:sz w:val="18"/>
                <w:szCs w:val="18"/>
              </w:rPr>
              <w:t>11</w:t>
            </w:r>
          </w:p>
        </w:tc>
        <w:tc>
          <w:tcPr>
            <w:tcW w:w="3605"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rPr>
            </w:pPr>
            <w:r w:rsidRPr="0056778C">
              <w:rPr>
                <w:rFonts w:asciiTheme="minorHAnsi" w:hAnsiTheme="minorHAnsi" w:cs="Arial"/>
                <w:sz w:val="18"/>
                <w:szCs w:val="18"/>
              </w:rPr>
              <w:t>9780 0000 – 9799 9999</w:t>
            </w:r>
          </w:p>
        </w:tc>
      </w:tr>
      <w:tr w:rsidR="004D318E" w:rsidRPr="00CF21BF" w:rsidTr="004D318E">
        <w:trPr>
          <w:jc w:val="center"/>
        </w:trPr>
        <w:tc>
          <w:tcPr>
            <w:tcW w:w="823" w:type="dxa"/>
            <w:shd w:val="clear" w:color="auto" w:fill="auto"/>
            <w:vAlign w:val="center"/>
          </w:tcPr>
          <w:p w:rsidR="004D318E" w:rsidRPr="0056778C" w:rsidRDefault="004D318E" w:rsidP="000E35E9">
            <w:pPr>
              <w:pStyle w:val="BodyText3"/>
              <w:spacing w:before="60" w:after="60"/>
              <w:jc w:val="center"/>
              <w:rPr>
                <w:rFonts w:asciiTheme="minorHAnsi" w:hAnsiTheme="minorHAnsi" w:cs="Arial"/>
                <w:sz w:val="18"/>
                <w:szCs w:val="18"/>
              </w:rPr>
            </w:pPr>
            <w:r w:rsidRPr="0056778C">
              <w:rPr>
                <w:rFonts w:asciiTheme="minorHAnsi" w:hAnsiTheme="minorHAnsi" w:cs="Arial"/>
                <w:sz w:val="18"/>
                <w:szCs w:val="18"/>
              </w:rPr>
              <w:t>12</w:t>
            </w:r>
          </w:p>
        </w:tc>
        <w:tc>
          <w:tcPr>
            <w:tcW w:w="3605"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rPr>
            </w:pPr>
            <w:r w:rsidRPr="0056778C">
              <w:rPr>
                <w:rFonts w:asciiTheme="minorHAnsi" w:hAnsiTheme="minorHAnsi" w:cs="Arial"/>
                <w:sz w:val="18"/>
                <w:szCs w:val="18"/>
              </w:rPr>
              <w:t>9900 0000 – 9999 9999</w:t>
            </w:r>
          </w:p>
        </w:tc>
      </w:tr>
    </w:tbl>
    <w:p w:rsidR="004D318E" w:rsidRPr="00CF21BF" w:rsidRDefault="004D318E" w:rsidP="004D318E"/>
    <w:p w:rsidR="004D318E" w:rsidRPr="00A74F69" w:rsidRDefault="004D318E" w:rsidP="004D318E">
      <w:pPr>
        <w:rPr>
          <w:lang w:val="fr-FR"/>
        </w:rPr>
      </w:pPr>
      <w:r w:rsidRPr="000E35E9">
        <w:rPr>
          <w:bCs/>
          <w:lang w:val="fr-CH"/>
        </w:rPr>
        <w:t>IV</w:t>
      </w:r>
      <w:r>
        <w:rPr>
          <w:lang w:val="fr-CH"/>
        </w:rPr>
        <w:tab/>
      </w:r>
      <w:r w:rsidRPr="002F3128">
        <w:rPr>
          <w:i/>
          <w:iCs/>
          <w:lang w:val="fr-CH"/>
        </w:rPr>
        <w:t>Séries de numéros d'abonné au réseau mobile de l'opérateur mobile</w:t>
      </w:r>
      <w:r w:rsidRPr="002F3128">
        <w:rPr>
          <w:i/>
          <w:iCs/>
          <w:lang w:val="fr-FR"/>
        </w:rPr>
        <w:t>, VIVA:</w:t>
      </w:r>
    </w:p>
    <w:p w:rsidR="004D318E" w:rsidRPr="00A74F69" w:rsidRDefault="004D318E" w:rsidP="004D318E">
      <w:pPr>
        <w:rPr>
          <w:lang w:val="fr-FR"/>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6"/>
        <w:gridCol w:w="5478"/>
      </w:tblGrid>
      <w:tr w:rsidR="004D318E" w:rsidRPr="00A74F69" w:rsidTr="004D318E">
        <w:trPr>
          <w:jc w:val="center"/>
        </w:trPr>
        <w:tc>
          <w:tcPr>
            <w:tcW w:w="828" w:type="dxa"/>
            <w:shd w:val="clear" w:color="auto" w:fill="auto"/>
            <w:vAlign w:val="center"/>
          </w:tcPr>
          <w:p w:rsidR="004D318E" w:rsidRPr="0056778C" w:rsidRDefault="004D318E" w:rsidP="004D318E">
            <w:pPr>
              <w:pStyle w:val="BodyText3"/>
              <w:spacing w:before="60" w:after="60"/>
              <w:jc w:val="center"/>
              <w:rPr>
                <w:rFonts w:asciiTheme="minorHAnsi" w:hAnsiTheme="minorHAnsi" w:cs="Arial"/>
                <w:i/>
                <w:iCs/>
                <w:sz w:val="18"/>
                <w:szCs w:val="18"/>
                <w:lang w:val="fr-FR"/>
              </w:rPr>
            </w:pPr>
            <w:r w:rsidRPr="0056778C">
              <w:rPr>
                <w:rFonts w:asciiTheme="minorHAnsi" w:hAnsiTheme="minorHAnsi" w:cs="Arial"/>
                <w:i/>
                <w:iCs/>
                <w:sz w:val="18"/>
                <w:szCs w:val="18"/>
                <w:lang w:val="fr-FR"/>
              </w:rPr>
              <w:t>SN.</w:t>
            </w:r>
          </w:p>
        </w:tc>
        <w:tc>
          <w:tcPr>
            <w:tcW w:w="3420" w:type="dxa"/>
            <w:shd w:val="clear" w:color="auto" w:fill="auto"/>
            <w:vAlign w:val="center"/>
          </w:tcPr>
          <w:p w:rsidR="004D318E" w:rsidRPr="0056778C" w:rsidRDefault="004D318E" w:rsidP="004D318E">
            <w:pPr>
              <w:pStyle w:val="BodyText3"/>
              <w:spacing w:before="60" w:after="60"/>
              <w:rPr>
                <w:rFonts w:asciiTheme="minorHAnsi" w:hAnsiTheme="minorHAnsi" w:cs="Arial"/>
                <w:b/>
                <w:bCs/>
                <w:i/>
                <w:iCs/>
                <w:sz w:val="18"/>
                <w:szCs w:val="18"/>
                <w:lang w:val="fr-FR"/>
              </w:rPr>
            </w:pPr>
            <w:r w:rsidRPr="0056778C">
              <w:rPr>
                <w:rFonts w:asciiTheme="minorHAnsi" w:hAnsiTheme="minorHAnsi" w:cs="Arial"/>
                <w:i/>
                <w:iCs/>
                <w:sz w:val="18"/>
                <w:szCs w:val="18"/>
                <w:lang w:val="fr-CH"/>
              </w:rPr>
              <w:t>Séries de numéros d'abonné</w:t>
            </w:r>
          </w:p>
        </w:tc>
      </w:tr>
      <w:tr w:rsidR="004D318E" w:rsidRPr="00A74F69" w:rsidTr="004D318E">
        <w:trPr>
          <w:jc w:val="center"/>
        </w:trPr>
        <w:tc>
          <w:tcPr>
            <w:tcW w:w="828" w:type="dxa"/>
            <w:shd w:val="clear" w:color="auto" w:fill="auto"/>
            <w:vAlign w:val="center"/>
          </w:tcPr>
          <w:p w:rsidR="004D318E" w:rsidRPr="0056778C" w:rsidRDefault="004D318E" w:rsidP="004D318E">
            <w:pPr>
              <w:pStyle w:val="BodyText3"/>
              <w:spacing w:before="60" w:after="60"/>
              <w:jc w:val="center"/>
              <w:rPr>
                <w:rFonts w:asciiTheme="minorHAnsi" w:hAnsiTheme="minorHAnsi" w:cs="Arial"/>
                <w:sz w:val="18"/>
                <w:szCs w:val="18"/>
                <w:lang w:val="fr-FR"/>
              </w:rPr>
            </w:pPr>
            <w:r w:rsidRPr="0056778C">
              <w:rPr>
                <w:rFonts w:asciiTheme="minorHAnsi" w:hAnsiTheme="minorHAnsi" w:cs="Arial"/>
                <w:sz w:val="18"/>
                <w:szCs w:val="18"/>
                <w:lang w:val="fr-FR"/>
              </w:rPr>
              <w:t>1</w:t>
            </w:r>
          </w:p>
        </w:tc>
        <w:tc>
          <w:tcPr>
            <w:tcW w:w="3420"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lang w:val="fr-FR"/>
              </w:rPr>
            </w:pPr>
            <w:r w:rsidRPr="0056778C">
              <w:rPr>
                <w:rFonts w:asciiTheme="minorHAnsi" w:hAnsiTheme="minorHAnsi" w:cs="Arial"/>
                <w:sz w:val="18"/>
                <w:szCs w:val="18"/>
                <w:lang w:val="fr-FR"/>
              </w:rPr>
              <w:t>500 00000 – 500 99999</w:t>
            </w:r>
          </w:p>
        </w:tc>
      </w:tr>
      <w:tr w:rsidR="004D318E" w:rsidRPr="00A74F69" w:rsidTr="004D318E">
        <w:trPr>
          <w:jc w:val="center"/>
        </w:trPr>
        <w:tc>
          <w:tcPr>
            <w:tcW w:w="828" w:type="dxa"/>
            <w:shd w:val="clear" w:color="auto" w:fill="auto"/>
            <w:vAlign w:val="center"/>
          </w:tcPr>
          <w:p w:rsidR="004D318E" w:rsidRPr="0056778C" w:rsidRDefault="004D318E" w:rsidP="004D318E">
            <w:pPr>
              <w:pStyle w:val="BodyText3"/>
              <w:spacing w:before="60" w:after="60"/>
              <w:jc w:val="center"/>
              <w:rPr>
                <w:rFonts w:asciiTheme="minorHAnsi" w:hAnsiTheme="minorHAnsi" w:cs="Arial"/>
                <w:sz w:val="18"/>
                <w:szCs w:val="18"/>
                <w:lang w:val="fr-FR"/>
              </w:rPr>
            </w:pPr>
            <w:r w:rsidRPr="0056778C">
              <w:rPr>
                <w:rFonts w:asciiTheme="minorHAnsi" w:hAnsiTheme="minorHAnsi" w:cs="Arial"/>
                <w:sz w:val="18"/>
                <w:szCs w:val="18"/>
                <w:lang w:val="fr-FR"/>
              </w:rPr>
              <w:t>2</w:t>
            </w:r>
          </w:p>
        </w:tc>
        <w:tc>
          <w:tcPr>
            <w:tcW w:w="3420"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lang w:val="fr-FR"/>
              </w:rPr>
            </w:pPr>
            <w:r w:rsidRPr="0056778C">
              <w:rPr>
                <w:rFonts w:asciiTheme="minorHAnsi" w:hAnsiTheme="minorHAnsi" w:cs="Arial"/>
                <w:sz w:val="18"/>
                <w:szCs w:val="18"/>
                <w:lang w:val="fr-FR"/>
              </w:rPr>
              <w:t>501 00000 – 501 99999</w:t>
            </w:r>
          </w:p>
        </w:tc>
      </w:tr>
      <w:tr w:rsidR="004D318E" w:rsidRPr="00A74F69" w:rsidTr="004D318E">
        <w:trPr>
          <w:jc w:val="center"/>
        </w:trPr>
        <w:tc>
          <w:tcPr>
            <w:tcW w:w="828" w:type="dxa"/>
            <w:shd w:val="clear" w:color="auto" w:fill="auto"/>
            <w:vAlign w:val="center"/>
          </w:tcPr>
          <w:p w:rsidR="004D318E" w:rsidRPr="0056778C" w:rsidRDefault="004D318E" w:rsidP="004D318E">
            <w:pPr>
              <w:pStyle w:val="BodyText3"/>
              <w:spacing w:before="60" w:after="60"/>
              <w:jc w:val="center"/>
              <w:rPr>
                <w:rFonts w:asciiTheme="minorHAnsi" w:hAnsiTheme="minorHAnsi" w:cs="Arial"/>
                <w:sz w:val="18"/>
                <w:szCs w:val="18"/>
                <w:lang w:val="fr-FR"/>
              </w:rPr>
            </w:pPr>
            <w:r w:rsidRPr="0056778C">
              <w:rPr>
                <w:rFonts w:asciiTheme="minorHAnsi" w:hAnsiTheme="minorHAnsi" w:cs="Arial"/>
                <w:sz w:val="18"/>
                <w:szCs w:val="18"/>
                <w:lang w:val="fr-FR"/>
              </w:rPr>
              <w:t>3</w:t>
            </w:r>
          </w:p>
        </w:tc>
        <w:tc>
          <w:tcPr>
            <w:tcW w:w="3420"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lang w:val="fr-FR"/>
              </w:rPr>
            </w:pPr>
            <w:r w:rsidRPr="0056778C">
              <w:rPr>
                <w:rFonts w:asciiTheme="minorHAnsi" w:hAnsiTheme="minorHAnsi" w:cs="Arial"/>
                <w:sz w:val="18"/>
                <w:szCs w:val="18"/>
                <w:lang w:val="fr-FR"/>
              </w:rPr>
              <w:t>502 00000 – 502 99999</w:t>
            </w:r>
          </w:p>
        </w:tc>
      </w:tr>
      <w:tr w:rsidR="004D318E" w:rsidRPr="00A74F69" w:rsidTr="004D318E">
        <w:trPr>
          <w:jc w:val="center"/>
        </w:trPr>
        <w:tc>
          <w:tcPr>
            <w:tcW w:w="828" w:type="dxa"/>
            <w:shd w:val="clear" w:color="auto" w:fill="auto"/>
            <w:vAlign w:val="center"/>
          </w:tcPr>
          <w:p w:rsidR="004D318E" w:rsidRPr="0056778C" w:rsidRDefault="004D318E" w:rsidP="004D318E">
            <w:pPr>
              <w:pStyle w:val="BodyText3"/>
              <w:spacing w:before="60" w:after="60"/>
              <w:jc w:val="center"/>
              <w:rPr>
                <w:rFonts w:asciiTheme="minorHAnsi" w:hAnsiTheme="minorHAnsi" w:cs="Arial"/>
                <w:sz w:val="18"/>
                <w:szCs w:val="18"/>
                <w:lang w:val="fr-FR"/>
              </w:rPr>
            </w:pPr>
            <w:r w:rsidRPr="0056778C">
              <w:rPr>
                <w:rFonts w:asciiTheme="minorHAnsi" w:hAnsiTheme="minorHAnsi" w:cs="Arial"/>
                <w:sz w:val="18"/>
                <w:szCs w:val="18"/>
                <w:lang w:val="fr-FR"/>
              </w:rPr>
              <w:t>4</w:t>
            </w:r>
          </w:p>
        </w:tc>
        <w:tc>
          <w:tcPr>
            <w:tcW w:w="3420"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lang w:val="fr-FR"/>
              </w:rPr>
            </w:pPr>
            <w:r w:rsidRPr="0056778C">
              <w:rPr>
                <w:rFonts w:asciiTheme="minorHAnsi" w:hAnsiTheme="minorHAnsi" w:cs="Arial"/>
                <w:sz w:val="18"/>
                <w:szCs w:val="18"/>
                <w:lang w:val="fr-FR"/>
              </w:rPr>
              <w:t>550 00000 – 559 99999</w:t>
            </w:r>
          </w:p>
        </w:tc>
      </w:tr>
      <w:tr w:rsidR="004D318E" w:rsidRPr="00CF21BF" w:rsidTr="004D318E">
        <w:trPr>
          <w:jc w:val="center"/>
        </w:trPr>
        <w:tc>
          <w:tcPr>
            <w:tcW w:w="828" w:type="dxa"/>
            <w:shd w:val="clear" w:color="auto" w:fill="auto"/>
            <w:vAlign w:val="center"/>
          </w:tcPr>
          <w:p w:rsidR="004D318E" w:rsidRPr="0056778C" w:rsidRDefault="004D318E" w:rsidP="004D318E">
            <w:pPr>
              <w:pStyle w:val="BodyText3"/>
              <w:spacing w:before="60" w:after="60"/>
              <w:jc w:val="center"/>
              <w:rPr>
                <w:rFonts w:asciiTheme="minorHAnsi" w:hAnsiTheme="minorHAnsi" w:cs="Arial"/>
                <w:sz w:val="18"/>
                <w:szCs w:val="18"/>
              </w:rPr>
            </w:pPr>
            <w:r w:rsidRPr="0056778C">
              <w:rPr>
                <w:rFonts w:asciiTheme="minorHAnsi" w:hAnsiTheme="minorHAnsi" w:cs="Arial"/>
                <w:sz w:val="18"/>
                <w:szCs w:val="18"/>
              </w:rPr>
              <w:t>5</w:t>
            </w:r>
          </w:p>
        </w:tc>
        <w:tc>
          <w:tcPr>
            <w:tcW w:w="3420"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rPr>
            </w:pPr>
            <w:r w:rsidRPr="0056778C">
              <w:rPr>
                <w:rFonts w:asciiTheme="minorHAnsi" w:hAnsiTheme="minorHAnsi" w:cs="Arial"/>
                <w:sz w:val="18"/>
                <w:szCs w:val="18"/>
              </w:rPr>
              <w:t xml:space="preserve">505 00000 – 505 99999 </w:t>
            </w:r>
          </w:p>
        </w:tc>
      </w:tr>
      <w:tr w:rsidR="004D318E" w:rsidRPr="00CF21BF" w:rsidTr="004D318E">
        <w:trPr>
          <w:jc w:val="center"/>
        </w:trPr>
        <w:tc>
          <w:tcPr>
            <w:tcW w:w="828" w:type="dxa"/>
            <w:shd w:val="clear" w:color="auto" w:fill="auto"/>
            <w:vAlign w:val="center"/>
          </w:tcPr>
          <w:p w:rsidR="004D318E" w:rsidRPr="0056778C" w:rsidRDefault="004D318E" w:rsidP="004D318E">
            <w:pPr>
              <w:pStyle w:val="BodyText3"/>
              <w:spacing w:before="60" w:after="60"/>
              <w:jc w:val="center"/>
              <w:rPr>
                <w:rFonts w:asciiTheme="minorHAnsi" w:hAnsiTheme="minorHAnsi" w:cs="Arial"/>
                <w:sz w:val="18"/>
                <w:szCs w:val="18"/>
              </w:rPr>
            </w:pPr>
            <w:r w:rsidRPr="0056778C">
              <w:rPr>
                <w:rFonts w:asciiTheme="minorHAnsi" w:hAnsiTheme="minorHAnsi" w:cs="Arial"/>
                <w:sz w:val="18"/>
                <w:szCs w:val="18"/>
              </w:rPr>
              <w:t>6</w:t>
            </w:r>
          </w:p>
        </w:tc>
        <w:tc>
          <w:tcPr>
            <w:tcW w:w="3420"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rPr>
            </w:pPr>
            <w:r w:rsidRPr="0056778C">
              <w:rPr>
                <w:rFonts w:asciiTheme="minorHAnsi" w:hAnsiTheme="minorHAnsi" w:cs="Arial"/>
                <w:sz w:val="18"/>
                <w:szCs w:val="18"/>
              </w:rPr>
              <w:t>506 00000 – 506 99999</w:t>
            </w:r>
          </w:p>
        </w:tc>
      </w:tr>
      <w:tr w:rsidR="004D318E" w:rsidRPr="00CF21BF" w:rsidTr="004D318E">
        <w:trPr>
          <w:jc w:val="center"/>
        </w:trPr>
        <w:tc>
          <w:tcPr>
            <w:tcW w:w="828" w:type="dxa"/>
            <w:shd w:val="clear" w:color="auto" w:fill="auto"/>
            <w:vAlign w:val="center"/>
          </w:tcPr>
          <w:p w:rsidR="004D318E" w:rsidRPr="0056778C" w:rsidRDefault="004D318E" w:rsidP="004D318E">
            <w:pPr>
              <w:pStyle w:val="BodyText3"/>
              <w:spacing w:before="60" w:after="60"/>
              <w:jc w:val="center"/>
              <w:rPr>
                <w:rFonts w:asciiTheme="minorHAnsi" w:hAnsiTheme="minorHAnsi" w:cs="Arial"/>
                <w:i/>
                <w:iCs/>
                <w:sz w:val="18"/>
                <w:szCs w:val="18"/>
              </w:rPr>
            </w:pPr>
            <w:r w:rsidRPr="0056778C">
              <w:rPr>
                <w:rFonts w:asciiTheme="minorHAnsi" w:hAnsiTheme="minorHAnsi" w:cs="Arial"/>
                <w:i/>
                <w:iCs/>
                <w:sz w:val="18"/>
                <w:szCs w:val="18"/>
              </w:rPr>
              <w:t>SN</w:t>
            </w:r>
          </w:p>
        </w:tc>
        <w:tc>
          <w:tcPr>
            <w:tcW w:w="3420"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rPr>
            </w:pPr>
            <w:r w:rsidRPr="0056778C">
              <w:rPr>
                <w:rFonts w:asciiTheme="minorHAnsi" w:hAnsiTheme="minorHAnsi" w:cs="Arial"/>
                <w:i/>
                <w:iCs/>
                <w:sz w:val="18"/>
                <w:szCs w:val="18"/>
                <w:lang w:val="fr-CH"/>
              </w:rPr>
              <w:t>Séries de numéros d'abonné</w:t>
            </w:r>
          </w:p>
        </w:tc>
      </w:tr>
      <w:tr w:rsidR="004D318E" w:rsidRPr="00CF21BF" w:rsidTr="004D318E">
        <w:trPr>
          <w:jc w:val="center"/>
        </w:trPr>
        <w:tc>
          <w:tcPr>
            <w:tcW w:w="828" w:type="dxa"/>
            <w:shd w:val="clear" w:color="auto" w:fill="auto"/>
            <w:vAlign w:val="center"/>
          </w:tcPr>
          <w:p w:rsidR="004D318E" w:rsidRPr="0056778C" w:rsidRDefault="004D318E" w:rsidP="004D318E">
            <w:pPr>
              <w:pStyle w:val="BodyText3"/>
              <w:spacing w:before="60" w:after="60"/>
              <w:jc w:val="center"/>
              <w:rPr>
                <w:rFonts w:asciiTheme="minorHAnsi" w:hAnsiTheme="minorHAnsi" w:cs="Arial"/>
                <w:sz w:val="18"/>
                <w:szCs w:val="18"/>
              </w:rPr>
            </w:pPr>
            <w:r w:rsidRPr="0056778C">
              <w:rPr>
                <w:rFonts w:asciiTheme="minorHAnsi" w:hAnsiTheme="minorHAnsi" w:cs="Arial"/>
                <w:sz w:val="18"/>
                <w:szCs w:val="18"/>
              </w:rPr>
              <w:t>7</w:t>
            </w:r>
          </w:p>
        </w:tc>
        <w:tc>
          <w:tcPr>
            <w:tcW w:w="3420"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rPr>
            </w:pPr>
            <w:r w:rsidRPr="0056778C">
              <w:rPr>
                <w:rFonts w:asciiTheme="minorHAnsi" w:hAnsiTheme="minorHAnsi" w:cs="Arial"/>
                <w:sz w:val="18"/>
                <w:szCs w:val="18"/>
              </w:rPr>
              <w:t>508 00000 – 508 99999</w:t>
            </w:r>
          </w:p>
        </w:tc>
      </w:tr>
      <w:tr w:rsidR="004D318E" w:rsidRPr="00CF21BF" w:rsidTr="004D318E">
        <w:trPr>
          <w:jc w:val="center"/>
        </w:trPr>
        <w:tc>
          <w:tcPr>
            <w:tcW w:w="828" w:type="dxa"/>
            <w:shd w:val="clear" w:color="auto" w:fill="auto"/>
            <w:vAlign w:val="center"/>
          </w:tcPr>
          <w:p w:rsidR="004D318E" w:rsidRPr="0056778C" w:rsidRDefault="004D318E" w:rsidP="004D318E">
            <w:pPr>
              <w:pStyle w:val="BodyText3"/>
              <w:spacing w:before="60" w:after="60"/>
              <w:jc w:val="center"/>
              <w:rPr>
                <w:rFonts w:asciiTheme="minorHAnsi" w:hAnsiTheme="minorHAnsi" w:cs="Arial"/>
                <w:sz w:val="18"/>
                <w:szCs w:val="18"/>
              </w:rPr>
            </w:pPr>
            <w:r w:rsidRPr="0056778C">
              <w:rPr>
                <w:rFonts w:asciiTheme="minorHAnsi" w:hAnsiTheme="minorHAnsi" w:cs="Arial"/>
                <w:sz w:val="18"/>
                <w:szCs w:val="18"/>
              </w:rPr>
              <w:t>8</w:t>
            </w:r>
          </w:p>
        </w:tc>
        <w:tc>
          <w:tcPr>
            <w:tcW w:w="3420" w:type="dxa"/>
            <w:shd w:val="clear" w:color="auto" w:fill="auto"/>
            <w:vAlign w:val="center"/>
          </w:tcPr>
          <w:p w:rsidR="004D318E" w:rsidRPr="0056778C" w:rsidRDefault="004D318E" w:rsidP="004D318E">
            <w:pPr>
              <w:pStyle w:val="BodyText3"/>
              <w:spacing w:before="60" w:after="60"/>
              <w:jc w:val="mediumKashida"/>
              <w:rPr>
                <w:rFonts w:asciiTheme="minorHAnsi" w:hAnsiTheme="minorHAnsi" w:cs="Arial"/>
                <w:sz w:val="18"/>
                <w:szCs w:val="18"/>
              </w:rPr>
            </w:pPr>
            <w:r w:rsidRPr="0056778C">
              <w:rPr>
                <w:rFonts w:asciiTheme="minorHAnsi" w:hAnsiTheme="minorHAnsi" w:cs="Arial"/>
                <w:sz w:val="18"/>
                <w:szCs w:val="18"/>
              </w:rPr>
              <w:t>511 00000 – 511 99999</w:t>
            </w:r>
          </w:p>
        </w:tc>
      </w:tr>
    </w:tbl>
    <w:p w:rsidR="004D318E" w:rsidRDefault="004D318E" w:rsidP="000E35E9"/>
    <w:p w:rsidR="004D318E" w:rsidRPr="003F6D42" w:rsidRDefault="004D318E" w:rsidP="004D318E">
      <w:pPr>
        <w:rPr>
          <w:lang w:val="fr-CH"/>
        </w:rPr>
      </w:pPr>
      <w:r w:rsidRPr="003F6D42">
        <w:rPr>
          <w:lang w:val="fr-CH"/>
        </w:rPr>
        <w:t xml:space="preserve">Les numéros d'abonné fixes à trois (3) chiffres (100-179), utilisés par le </w:t>
      </w:r>
      <w:r w:rsidRPr="003F6D42">
        <w:rPr>
          <w:i/>
          <w:iCs/>
          <w:lang w:val="fr-CH"/>
        </w:rPr>
        <w:t>Ministry of Communications</w:t>
      </w:r>
      <w:r w:rsidRPr="003F6D42">
        <w:rPr>
          <w:lang w:val="fr-CH"/>
        </w:rPr>
        <w:t xml:space="preserve"> (MOC), restent inchangés.</w:t>
      </w:r>
    </w:p>
    <w:p w:rsidR="004D318E" w:rsidRDefault="004D318E" w:rsidP="004D318E">
      <w:pPr>
        <w:rPr>
          <w:rFonts w:cs="Arial"/>
        </w:rPr>
      </w:pPr>
      <w:r w:rsidRPr="00346B0A">
        <w:rPr>
          <w:rFonts w:cs="Arial"/>
        </w:rPr>
        <w:t>Contact:</w:t>
      </w:r>
    </w:p>
    <w:p w:rsidR="004D318E" w:rsidRPr="00346B0A" w:rsidRDefault="004D318E" w:rsidP="004D318E">
      <w:pPr>
        <w:tabs>
          <w:tab w:val="clear" w:pos="567"/>
          <w:tab w:val="clear" w:pos="1276"/>
          <w:tab w:val="left" w:pos="756"/>
          <w:tab w:val="left" w:pos="1456"/>
        </w:tabs>
        <w:ind w:left="756" w:hanging="756"/>
        <w:jc w:val="left"/>
        <w:rPr>
          <w:rFonts w:asciiTheme="minorHAnsi" w:hAnsiTheme="minorHAnsi"/>
        </w:rPr>
      </w:pPr>
      <w:r>
        <w:tab/>
      </w:r>
      <w:r w:rsidRPr="00346B0A">
        <w:t>ISCC Kuwait</w:t>
      </w:r>
      <w:r>
        <w:br/>
      </w:r>
      <w:r w:rsidRPr="00346B0A">
        <w:rPr>
          <w:rFonts w:asciiTheme="minorHAnsi" w:hAnsiTheme="minorHAnsi"/>
        </w:rPr>
        <w:t>Ministry of Communications</w:t>
      </w:r>
      <w:r>
        <w:rPr>
          <w:rFonts w:asciiTheme="minorHAnsi" w:hAnsiTheme="minorHAnsi"/>
        </w:rPr>
        <w:br/>
      </w:r>
      <w:r w:rsidRPr="00346B0A">
        <w:rPr>
          <w:rFonts w:asciiTheme="minorHAnsi" w:hAnsiTheme="minorHAnsi"/>
        </w:rPr>
        <w:t>P.O. Box 318</w:t>
      </w:r>
      <w:r>
        <w:rPr>
          <w:rFonts w:asciiTheme="minorHAnsi" w:hAnsiTheme="minorHAnsi"/>
        </w:rPr>
        <w:br/>
      </w:r>
      <w:r w:rsidRPr="00346B0A">
        <w:rPr>
          <w:rFonts w:asciiTheme="minorHAnsi" w:hAnsiTheme="minorHAnsi"/>
        </w:rPr>
        <w:t>11111 SAFAT</w:t>
      </w:r>
      <w:r>
        <w:rPr>
          <w:rFonts w:asciiTheme="minorHAnsi" w:hAnsiTheme="minorHAnsi"/>
        </w:rPr>
        <w:br/>
      </w:r>
      <w:r w:rsidRPr="00346B0A">
        <w:rPr>
          <w:rFonts w:asciiTheme="minorHAnsi" w:hAnsiTheme="minorHAnsi"/>
          <w:bCs/>
        </w:rPr>
        <w:t>Koweït</w:t>
      </w:r>
      <w:r>
        <w:rPr>
          <w:rFonts w:asciiTheme="minorHAnsi" w:hAnsiTheme="minorHAnsi"/>
          <w:bCs/>
        </w:rPr>
        <w:br/>
      </w:r>
      <w:r w:rsidRPr="00346B0A">
        <w:rPr>
          <w:rFonts w:asciiTheme="minorHAnsi" w:hAnsiTheme="minorHAnsi"/>
        </w:rPr>
        <w:t>Tél:</w:t>
      </w:r>
      <w:r w:rsidRPr="00346B0A">
        <w:rPr>
          <w:rFonts w:asciiTheme="minorHAnsi" w:hAnsiTheme="minorHAnsi"/>
        </w:rPr>
        <w:tab/>
        <w:t>+965 2241 1777</w:t>
      </w:r>
      <w:r>
        <w:rPr>
          <w:rFonts w:asciiTheme="minorHAnsi" w:hAnsiTheme="minorHAnsi"/>
        </w:rPr>
        <w:br/>
      </w:r>
      <w:r w:rsidRPr="00346B0A">
        <w:rPr>
          <w:rFonts w:asciiTheme="minorHAnsi" w:hAnsiTheme="minorHAnsi"/>
        </w:rPr>
        <w:t>Fax:</w:t>
      </w:r>
      <w:r w:rsidRPr="00346B0A">
        <w:rPr>
          <w:rFonts w:asciiTheme="minorHAnsi" w:hAnsiTheme="minorHAnsi"/>
        </w:rPr>
        <w:tab/>
        <w:t>+965 2241 9815</w:t>
      </w:r>
      <w:r>
        <w:rPr>
          <w:rFonts w:asciiTheme="minorHAnsi" w:hAnsiTheme="minorHAnsi"/>
        </w:rPr>
        <w:br/>
      </w:r>
      <w:r w:rsidRPr="00346B0A">
        <w:rPr>
          <w:rFonts w:asciiTheme="minorHAnsi" w:hAnsiTheme="minorHAnsi"/>
        </w:rPr>
        <w:t>E-mail</w:t>
      </w:r>
      <w:r>
        <w:rPr>
          <w:rFonts w:asciiTheme="minorHAnsi" w:hAnsiTheme="minorHAnsi"/>
        </w:rPr>
        <w:t>:</w:t>
      </w:r>
      <w:r>
        <w:rPr>
          <w:rFonts w:asciiTheme="minorHAnsi" w:hAnsiTheme="minorHAnsi"/>
        </w:rPr>
        <w:tab/>
      </w:r>
      <w:r w:rsidRPr="00346B0A">
        <w:rPr>
          <w:rFonts w:asciiTheme="minorHAnsi" w:hAnsiTheme="minorHAnsi" w:cs="Arial"/>
        </w:rPr>
        <w:t>iscckuwait@gmail.com</w:t>
      </w:r>
      <w:r w:rsidRPr="00346B0A">
        <w:rPr>
          <w:rFonts w:asciiTheme="minorHAnsi" w:hAnsiTheme="minorHAnsi"/>
        </w:rPr>
        <w:br/>
        <w:t>URL:</w:t>
      </w:r>
      <w:r w:rsidRPr="00346B0A">
        <w:rPr>
          <w:rFonts w:asciiTheme="minorHAnsi" w:hAnsiTheme="minorHAnsi"/>
        </w:rPr>
        <w:tab/>
      </w:r>
      <w:r w:rsidRPr="00346B0A">
        <w:rPr>
          <w:rFonts w:asciiTheme="minorHAnsi" w:hAnsiTheme="minorHAnsi" w:cs="Arial"/>
        </w:rPr>
        <w:t>www.moc.kw</w:t>
      </w:r>
    </w:p>
    <w:p w:rsidR="004D318E" w:rsidRDefault="004D318E">
      <w:pPr>
        <w:tabs>
          <w:tab w:val="clear" w:pos="567"/>
          <w:tab w:val="clear" w:pos="1276"/>
          <w:tab w:val="clear" w:pos="1843"/>
          <w:tab w:val="clear" w:pos="5387"/>
          <w:tab w:val="clear" w:pos="5954"/>
        </w:tabs>
        <w:overflowPunct/>
        <w:autoSpaceDE/>
        <w:autoSpaceDN/>
        <w:adjustRightInd/>
        <w:spacing w:before="0"/>
        <w:jc w:val="left"/>
        <w:textAlignment w:val="auto"/>
        <w:rPr>
          <w:b/>
          <w:lang w:val="fr-CH"/>
        </w:rPr>
      </w:pPr>
      <w:r>
        <w:rPr>
          <w:b/>
          <w:lang w:val="fr-CH"/>
        </w:rPr>
        <w:br w:type="page"/>
      </w:r>
    </w:p>
    <w:p w:rsidR="004D318E" w:rsidRPr="004B092C" w:rsidRDefault="004D318E" w:rsidP="004D318E">
      <w:pPr>
        <w:tabs>
          <w:tab w:val="left" w:pos="1560"/>
          <w:tab w:val="left" w:pos="2127"/>
        </w:tabs>
        <w:outlineLvl w:val="3"/>
        <w:rPr>
          <w:rFonts w:cs="Arial"/>
          <w:b/>
          <w:lang w:val="fr-FR"/>
        </w:rPr>
      </w:pPr>
      <w:r w:rsidRPr="00535E00">
        <w:rPr>
          <w:b/>
          <w:lang w:val="fr-CH"/>
        </w:rPr>
        <w:lastRenderedPageBreak/>
        <w:t>L'ex-République yougoslave de Macédoine</w:t>
      </w:r>
      <w:r w:rsidR="0056267B">
        <w:rPr>
          <w:b/>
          <w:lang w:val="fr-CH"/>
        </w:rPr>
        <w:fldChar w:fldCharType="begin"/>
      </w:r>
      <w:r>
        <w:instrText xml:space="preserve"> TC "</w:instrText>
      </w:r>
      <w:bookmarkStart w:id="197" w:name="_Toc325626444"/>
      <w:r w:rsidRPr="006665D1">
        <w:rPr>
          <w:b/>
          <w:lang w:val="fr-CH"/>
        </w:rPr>
        <w:instrText>L'ex-République yougoslave de Macédoine</w:instrText>
      </w:r>
      <w:bookmarkEnd w:id="197"/>
      <w:r>
        <w:instrText xml:space="preserve">" \f C \l "1" </w:instrText>
      </w:r>
      <w:r w:rsidR="0056267B">
        <w:rPr>
          <w:b/>
          <w:lang w:val="fr-CH"/>
        </w:rPr>
        <w:fldChar w:fldCharType="end"/>
      </w:r>
      <w:r>
        <w:rPr>
          <w:rFonts w:cs="Arial"/>
          <w:b/>
          <w:lang w:val="fr-FR"/>
        </w:rPr>
        <w:t xml:space="preserve"> (</w:t>
      </w:r>
      <w:r w:rsidRPr="00535E00">
        <w:rPr>
          <w:b/>
          <w:lang w:val="fr-CH"/>
        </w:rPr>
        <w:t>indicatif de pays</w:t>
      </w:r>
      <w:r w:rsidRPr="004B092C">
        <w:rPr>
          <w:rFonts w:cs="Arial"/>
          <w:b/>
          <w:lang w:val="fr-FR"/>
        </w:rPr>
        <w:t xml:space="preserve"> +389) </w:t>
      </w:r>
    </w:p>
    <w:p w:rsidR="004D318E" w:rsidRPr="003F6D42" w:rsidRDefault="004D318E" w:rsidP="004D318E">
      <w:pPr>
        <w:spacing w:before="0"/>
        <w:rPr>
          <w:lang w:val="fr-FR"/>
        </w:rPr>
      </w:pPr>
      <w:r w:rsidRPr="003F6D42">
        <w:rPr>
          <w:lang w:val="fr-FR"/>
        </w:rPr>
        <w:t>Communication du 18.IV.2012:</w:t>
      </w:r>
    </w:p>
    <w:p w:rsidR="004D318E" w:rsidRPr="004B092C" w:rsidRDefault="004D318E" w:rsidP="004D318E">
      <w:pPr>
        <w:rPr>
          <w:rFonts w:ascii="FrugalSansTh,Bold" w:hAnsi="FrugalSansTh,Bold" w:cs="FrugalSansTh,Bold"/>
          <w:bCs/>
          <w:lang w:val="fr-FR"/>
        </w:rPr>
      </w:pPr>
      <w:r w:rsidRPr="007F1936">
        <w:rPr>
          <w:rFonts w:cs="Arial"/>
          <w:lang w:val="fr-FR"/>
        </w:rPr>
        <w:t>L’</w:t>
      </w:r>
      <w:r w:rsidRPr="007F1936">
        <w:rPr>
          <w:rFonts w:cs="Arial"/>
          <w:i/>
          <w:lang w:val="fr-FR"/>
        </w:rPr>
        <w:t xml:space="preserve">Agency for Electronic Communications (AEC), </w:t>
      </w:r>
      <w:r w:rsidRPr="007F1936">
        <w:rPr>
          <w:rFonts w:cs="Arial"/>
          <w:lang w:val="fr-FR"/>
        </w:rPr>
        <w:t>Skopje</w:t>
      </w:r>
      <w:r w:rsidR="0056267B">
        <w:rPr>
          <w:rFonts w:cs="Arial"/>
          <w:lang w:val="fr-FR"/>
        </w:rPr>
        <w:fldChar w:fldCharType="begin"/>
      </w:r>
      <w:r>
        <w:instrText xml:space="preserve"> TC "</w:instrText>
      </w:r>
      <w:bookmarkStart w:id="198" w:name="_Toc325626445"/>
      <w:r w:rsidRPr="007A4C7B">
        <w:rPr>
          <w:rFonts w:cs="Arial"/>
          <w:i/>
          <w:lang w:val="fr-FR"/>
        </w:rPr>
        <w:instrText xml:space="preserve">Agency for Electronic Communications (AEC), </w:instrText>
      </w:r>
      <w:r w:rsidRPr="007A4C7B">
        <w:rPr>
          <w:rFonts w:cs="Arial"/>
          <w:lang w:val="fr-FR"/>
        </w:rPr>
        <w:instrText>Skopje</w:instrText>
      </w:r>
      <w:bookmarkEnd w:id="198"/>
      <w:r>
        <w:instrText xml:space="preserve">" \f C \l "1" </w:instrText>
      </w:r>
      <w:r w:rsidR="0056267B">
        <w:rPr>
          <w:rFonts w:cs="Arial"/>
          <w:lang w:val="fr-FR"/>
        </w:rPr>
        <w:fldChar w:fldCharType="end"/>
      </w:r>
      <w:r w:rsidRPr="007F1936">
        <w:rPr>
          <w:rFonts w:cs="Arial"/>
          <w:lang w:val="fr-FR"/>
        </w:rPr>
        <w:t xml:space="preserve">, annonce qu’une nouvelle série additionnelle de </w:t>
      </w:r>
      <w:r>
        <w:rPr>
          <w:rFonts w:cs="Arial"/>
          <w:lang w:val="fr-FR"/>
        </w:rPr>
        <w:t>numéros</w:t>
      </w:r>
      <w:r w:rsidRPr="004B092C">
        <w:rPr>
          <w:rFonts w:cs="Arial"/>
          <w:lang w:val="fr-FR"/>
        </w:rPr>
        <w:t xml:space="preserve"> </w:t>
      </w:r>
      <w:r>
        <w:rPr>
          <w:rFonts w:cs="Arial"/>
          <w:lang w:val="fr-FR"/>
        </w:rPr>
        <w:t xml:space="preserve">de </w:t>
      </w:r>
      <w:r w:rsidRPr="004B092C">
        <w:rPr>
          <w:rFonts w:cs="Arial"/>
          <w:lang w:val="fr-FR"/>
        </w:rPr>
        <w:t>+389</w:t>
      </w:r>
      <w:r>
        <w:rPr>
          <w:rFonts w:cs="Arial"/>
          <w:lang w:val="fr-FR"/>
        </w:rPr>
        <w:t xml:space="preserve"> 73 300000 à </w:t>
      </w:r>
      <w:r w:rsidRPr="004B092C">
        <w:rPr>
          <w:rFonts w:cs="Arial"/>
          <w:lang w:val="fr-FR"/>
        </w:rPr>
        <w:t>+389 73 399999 est attribuée à l’opérateur mobile de réseau virtuel “MVNO ALO TELECOM”</w:t>
      </w:r>
      <w:r>
        <w:rPr>
          <w:rFonts w:cs="Arial"/>
          <w:lang w:val="fr-FR"/>
        </w:rPr>
        <w:t xml:space="preserve"> et sera disponible à partir du 27 Octobre</w:t>
      </w:r>
      <w:r w:rsidRPr="004B092C">
        <w:rPr>
          <w:rFonts w:cs="Arial"/>
          <w:lang w:val="fr-FR"/>
        </w:rPr>
        <w:t xml:space="preserve"> 2012.</w:t>
      </w:r>
    </w:p>
    <w:p w:rsidR="004D318E" w:rsidRPr="004D318E" w:rsidRDefault="004D318E" w:rsidP="004D318E">
      <w:pPr>
        <w:rPr>
          <w:sz w:val="6"/>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48"/>
        <w:gridCol w:w="2977"/>
        <w:gridCol w:w="2547"/>
      </w:tblGrid>
      <w:tr w:rsidR="004D318E" w:rsidRPr="00346B0A" w:rsidTr="004D318E">
        <w:trPr>
          <w:trHeight w:val="20"/>
          <w:tblHeader/>
          <w:jc w:val="center"/>
        </w:trPr>
        <w:tc>
          <w:tcPr>
            <w:tcW w:w="3548" w:type="dxa"/>
            <w:vAlign w:val="center"/>
          </w:tcPr>
          <w:p w:rsidR="004D318E" w:rsidRPr="00346B0A" w:rsidRDefault="004D318E" w:rsidP="004D318E">
            <w:pPr>
              <w:pStyle w:val="Tablehead"/>
              <w:keepNext w:val="0"/>
              <w:rPr>
                <w:rFonts w:asciiTheme="minorHAnsi" w:hAnsiTheme="minorHAnsi" w:cs="Arial"/>
                <w:b w:val="0"/>
                <w:bCs w:val="0"/>
                <w:i w:val="0"/>
                <w:iCs/>
                <w:szCs w:val="18"/>
              </w:rPr>
            </w:pPr>
            <w:r w:rsidRPr="00346B0A">
              <w:rPr>
                <w:rFonts w:asciiTheme="minorHAnsi" w:hAnsiTheme="minorHAnsi" w:cs="Arial"/>
                <w:b w:val="0"/>
                <w:iCs/>
                <w:szCs w:val="18"/>
              </w:rPr>
              <w:t xml:space="preserve">Opérateur </w:t>
            </w:r>
          </w:p>
        </w:tc>
        <w:tc>
          <w:tcPr>
            <w:tcW w:w="2977" w:type="dxa"/>
            <w:vAlign w:val="center"/>
          </w:tcPr>
          <w:p w:rsidR="004D318E" w:rsidRPr="00346B0A" w:rsidRDefault="004D318E" w:rsidP="004D318E">
            <w:pPr>
              <w:pStyle w:val="Tablehead"/>
              <w:keepNext w:val="0"/>
              <w:rPr>
                <w:rFonts w:asciiTheme="minorHAnsi" w:hAnsiTheme="minorHAnsi" w:cs="Arial"/>
                <w:b w:val="0"/>
                <w:bCs w:val="0"/>
                <w:i w:val="0"/>
                <w:iCs/>
                <w:szCs w:val="18"/>
              </w:rPr>
            </w:pPr>
            <w:r w:rsidRPr="00346B0A">
              <w:rPr>
                <w:rFonts w:asciiTheme="minorHAnsi" w:hAnsiTheme="minorHAnsi" w:cs="Arial"/>
                <w:b w:val="0"/>
                <w:iCs/>
                <w:szCs w:val="18"/>
              </w:rPr>
              <w:t>Format de numérotation</w:t>
            </w:r>
          </w:p>
        </w:tc>
        <w:tc>
          <w:tcPr>
            <w:tcW w:w="2547" w:type="dxa"/>
            <w:vAlign w:val="center"/>
          </w:tcPr>
          <w:p w:rsidR="004D318E" w:rsidRPr="00346B0A" w:rsidRDefault="004D318E" w:rsidP="004D318E">
            <w:pPr>
              <w:pStyle w:val="Tablehead"/>
              <w:keepNext w:val="0"/>
              <w:rPr>
                <w:rFonts w:asciiTheme="minorHAnsi" w:hAnsiTheme="minorHAnsi" w:cs="Arial"/>
                <w:b w:val="0"/>
                <w:bCs w:val="0"/>
                <w:i w:val="0"/>
                <w:iCs/>
                <w:szCs w:val="18"/>
              </w:rPr>
            </w:pPr>
            <w:r w:rsidRPr="00346B0A">
              <w:rPr>
                <w:rFonts w:asciiTheme="minorHAnsi" w:hAnsiTheme="minorHAnsi" w:cs="Arial"/>
                <w:b w:val="0"/>
                <w:iCs/>
                <w:szCs w:val="18"/>
              </w:rPr>
              <w:t xml:space="preserve">Date effective </w:t>
            </w:r>
          </w:p>
        </w:tc>
      </w:tr>
      <w:tr w:rsidR="004D318E" w:rsidRPr="00346B0A" w:rsidTr="004D318E">
        <w:trPr>
          <w:trHeight w:val="20"/>
          <w:tblHeader/>
          <w:jc w:val="center"/>
        </w:trPr>
        <w:tc>
          <w:tcPr>
            <w:tcW w:w="3548" w:type="dxa"/>
          </w:tcPr>
          <w:p w:rsidR="004D318E" w:rsidRPr="00346B0A" w:rsidRDefault="004D318E" w:rsidP="004D318E">
            <w:pPr>
              <w:pStyle w:val="Tabletext"/>
              <w:spacing w:before="80" w:after="80"/>
              <w:jc w:val="center"/>
              <w:rPr>
                <w:rFonts w:asciiTheme="minorHAnsi" w:hAnsiTheme="minorHAnsi" w:cs="Arial"/>
                <w:b w:val="0"/>
                <w:bCs/>
                <w:szCs w:val="18"/>
              </w:rPr>
            </w:pPr>
            <w:r w:rsidRPr="00346B0A">
              <w:rPr>
                <w:rFonts w:asciiTheme="minorHAnsi" w:hAnsiTheme="minorHAnsi" w:cs="Arial"/>
                <w:b w:val="0"/>
                <w:szCs w:val="18"/>
              </w:rPr>
              <w:t>MVNO ALO TELECOM”</w:t>
            </w:r>
          </w:p>
        </w:tc>
        <w:tc>
          <w:tcPr>
            <w:tcW w:w="2977" w:type="dxa"/>
          </w:tcPr>
          <w:p w:rsidR="004D318E" w:rsidRPr="00346B0A" w:rsidRDefault="004D318E" w:rsidP="004D318E">
            <w:pPr>
              <w:pStyle w:val="Tabletext"/>
              <w:spacing w:before="80" w:after="80"/>
              <w:jc w:val="center"/>
              <w:rPr>
                <w:rFonts w:asciiTheme="minorHAnsi" w:hAnsiTheme="minorHAnsi" w:cs="Arial"/>
                <w:b w:val="0"/>
                <w:bCs/>
                <w:szCs w:val="18"/>
              </w:rPr>
            </w:pPr>
            <w:r w:rsidRPr="00346B0A">
              <w:rPr>
                <w:rFonts w:asciiTheme="minorHAnsi" w:hAnsiTheme="minorHAnsi" w:cs="Arial"/>
                <w:b w:val="0"/>
                <w:szCs w:val="18"/>
              </w:rPr>
              <w:t>+389 73 3XXXXX</w:t>
            </w:r>
          </w:p>
        </w:tc>
        <w:tc>
          <w:tcPr>
            <w:tcW w:w="2547" w:type="dxa"/>
          </w:tcPr>
          <w:p w:rsidR="004D318E" w:rsidRPr="00346B0A" w:rsidRDefault="004D318E" w:rsidP="004D318E">
            <w:pPr>
              <w:pStyle w:val="Tabletext"/>
              <w:spacing w:before="80" w:after="80"/>
              <w:jc w:val="center"/>
              <w:rPr>
                <w:rFonts w:asciiTheme="minorHAnsi" w:hAnsiTheme="minorHAnsi" w:cs="Arial"/>
                <w:b w:val="0"/>
                <w:bCs/>
                <w:szCs w:val="18"/>
              </w:rPr>
            </w:pPr>
            <w:r w:rsidRPr="00346B0A">
              <w:rPr>
                <w:rFonts w:asciiTheme="minorHAnsi" w:hAnsiTheme="minorHAnsi" w:cs="Arial"/>
                <w:b w:val="0"/>
                <w:szCs w:val="18"/>
              </w:rPr>
              <w:t>27</w:t>
            </w:r>
            <w:r w:rsidR="000E35E9">
              <w:rPr>
                <w:rFonts w:asciiTheme="minorHAnsi" w:hAnsiTheme="minorHAnsi" w:cs="Arial"/>
                <w:b w:val="0"/>
                <w:szCs w:val="18"/>
              </w:rPr>
              <w:t>.</w:t>
            </w:r>
            <w:r w:rsidRPr="00346B0A">
              <w:rPr>
                <w:rFonts w:asciiTheme="minorHAnsi" w:hAnsiTheme="minorHAnsi" w:cs="Arial"/>
                <w:b w:val="0"/>
                <w:szCs w:val="18"/>
              </w:rPr>
              <w:t xml:space="preserve"> X</w:t>
            </w:r>
            <w:r w:rsidR="000E35E9">
              <w:rPr>
                <w:rFonts w:asciiTheme="minorHAnsi" w:hAnsiTheme="minorHAnsi" w:cs="Arial"/>
                <w:b w:val="0"/>
                <w:szCs w:val="18"/>
              </w:rPr>
              <w:t>.</w:t>
            </w:r>
            <w:r w:rsidRPr="00346B0A">
              <w:rPr>
                <w:rFonts w:asciiTheme="minorHAnsi" w:hAnsiTheme="minorHAnsi" w:cs="Arial"/>
                <w:b w:val="0"/>
                <w:szCs w:val="18"/>
              </w:rPr>
              <w:t xml:space="preserve"> 2012</w:t>
            </w:r>
          </w:p>
        </w:tc>
      </w:tr>
    </w:tbl>
    <w:p w:rsidR="004D318E" w:rsidRPr="004D318E" w:rsidRDefault="004D318E" w:rsidP="004D318E">
      <w:pPr>
        <w:spacing w:before="0"/>
        <w:rPr>
          <w:sz w:val="6"/>
        </w:rPr>
      </w:pPr>
    </w:p>
    <w:p w:rsidR="004D318E" w:rsidRPr="004A0143" w:rsidRDefault="004D318E" w:rsidP="004D318E">
      <w:r w:rsidRPr="004A0143">
        <w:t>Contact:</w:t>
      </w:r>
    </w:p>
    <w:p w:rsidR="004D318E" w:rsidRPr="004B092C" w:rsidRDefault="004D318E" w:rsidP="004D318E">
      <w:pPr>
        <w:tabs>
          <w:tab w:val="clear" w:pos="1276"/>
          <w:tab w:val="left" w:pos="1316"/>
        </w:tabs>
        <w:ind w:left="567" w:hanging="567"/>
        <w:jc w:val="left"/>
        <w:rPr>
          <w:rFonts w:cs="Arial"/>
          <w:lang w:val="fr-FR"/>
        </w:rPr>
      </w:pPr>
      <w:r>
        <w:tab/>
      </w:r>
      <w:r w:rsidRPr="004A0143">
        <w:t>Agency for Electronic Communications</w:t>
      </w:r>
      <w:r>
        <w:br/>
      </w:r>
      <w:r w:rsidRPr="004A0143">
        <w:rPr>
          <w:rFonts w:cs="Arial"/>
        </w:rPr>
        <w:t>13, Dimitrie Cupovski Street</w:t>
      </w:r>
      <w:r>
        <w:rPr>
          <w:rFonts w:cs="Arial"/>
        </w:rPr>
        <w:br/>
      </w:r>
      <w:r w:rsidRPr="004A0143">
        <w:rPr>
          <w:rFonts w:cs="Arial"/>
        </w:rPr>
        <w:t>1000 SKOPJE</w:t>
      </w:r>
      <w:r>
        <w:rPr>
          <w:rFonts w:cs="Arial"/>
        </w:rPr>
        <w:br/>
      </w:r>
      <w:r w:rsidRPr="00C932CD">
        <w:rPr>
          <w:rFonts w:cs="Arial"/>
          <w:bCs/>
          <w:lang w:val="fr-CH"/>
        </w:rPr>
        <w:t>L'ex-République yougoslave de Macédoine</w:t>
      </w:r>
      <w:r>
        <w:rPr>
          <w:rFonts w:cs="Arial"/>
          <w:bCs/>
          <w:lang w:val="fr-CH"/>
        </w:rPr>
        <w:br/>
      </w:r>
      <w:r w:rsidRPr="004B092C">
        <w:rPr>
          <w:rFonts w:cs="Arial"/>
          <w:lang w:val="fr-FR"/>
        </w:rPr>
        <w:t>Tel:</w:t>
      </w:r>
      <w:r>
        <w:rPr>
          <w:rFonts w:cs="Arial"/>
          <w:lang w:val="fr-FR"/>
        </w:rPr>
        <w:tab/>
      </w:r>
      <w:r w:rsidRPr="004B092C">
        <w:rPr>
          <w:rFonts w:cs="Arial"/>
          <w:lang w:val="fr-FR"/>
        </w:rPr>
        <w:t xml:space="preserve">+389 2 328 9200/+389 2 328 9203  </w:t>
      </w:r>
      <w:r>
        <w:rPr>
          <w:rFonts w:cs="Arial"/>
          <w:lang w:val="fr-FR"/>
        </w:rPr>
        <w:br/>
      </w:r>
      <w:r w:rsidRPr="004B092C">
        <w:rPr>
          <w:rFonts w:cs="Arial"/>
          <w:lang w:val="fr-FR"/>
        </w:rPr>
        <w:t>Fax:</w:t>
      </w:r>
      <w:r>
        <w:rPr>
          <w:rFonts w:cs="Arial"/>
          <w:lang w:val="fr-FR"/>
        </w:rPr>
        <w:tab/>
      </w:r>
      <w:r w:rsidRPr="004B092C">
        <w:rPr>
          <w:rFonts w:cs="Arial"/>
          <w:lang w:val="fr-FR"/>
        </w:rPr>
        <w:t xml:space="preserve">+389 2 322 4611 </w:t>
      </w:r>
      <w:r>
        <w:rPr>
          <w:rFonts w:cs="Arial"/>
          <w:lang w:val="fr-FR"/>
        </w:rPr>
        <w:br/>
      </w:r>
      <w:r w:rsidRPr="004B092C">
        <w:rPr>
          <w:rFonts w:cs="Arial"/>
          <w:lang w:val="fr-FR"/>
        </w:rPr>
        <w:t>E-mail:</w:t>
      </w:r>
      <w:r>
        <w:rPr>
          <w:rFonts w:cs="Arial"/>
          <w:lang w:val="fr-FR"/>
        </w:rPr>
        <w:tab/>
      </w:r>
      <w:r w:rsidRPr="004B092C">
        <w:rPr>
          <w:rFonts w:cs="Arial"/>
          <w:lang w:val="fr-FR"/>
        </w:rPr>
        <w:t xml:space="preserve">contact@aec.mk </w:t>
      </w:r>
    </w:p>
    <w:p w:rsidR="00653420" w:rsidRPr="00653420" w:rsidRDefault="00653420" w:rsidP="002F3128">
      <w:pPr>
        <w:pStyle w:val="Heading4"/>
        <w:spacing w:after="0"/>
        <w:rPr>
          <w:b/>
          <w:bCs/>
          <w:sz w:val="20"/>
          <w:szCs w:val="20"/>
        </w:rPr>
      </w:pPr>
      <w:r w:rsidRPr="00653420">
        <w:rPr>
          <w:b/>
          <w:bCs/>
          <w:sz w:val="20"/>
          <w:szCs w:val="20"/>
        </w:rPr>
        <w:t>Mold</w:t>
      </w:r>
      <w:r w:rsidR="002F3128">
        <w:rPr>
          <w:b/>
          <w:bCs/>
          <w:sz w:val="20"/>
          <w:szCs w:val="20"/>
        </w:rPr>
        <w:t>o</w:t>
      </w:r>
      <w:r w:rsidRPr="00653420">
        <w:rPr>
          <w:b/>
          <w:bCs/>
          <w:sz w:val="20"/>
          <w:szCs w:val="20"/>
        </w:rPr>
        <w:t>v</w:t>
      </w:r>
      <w:r w:rsidR="000E35E9">
        <w:rPr>
          <w:b/>
          <w:bCs/>
          <w:sz w:val="20"/>
          <w:szCs w:val="20"/>
        </w:rPr>
        <w:t>a</w:t>
      </w:r>
      <w:r w:rsidR="0056267B">
        <w:rPr>
          <w:b/>
          <w:bCs/>
          <w:sz w:val="20"/>
          <w:szCs w:val="20"/>
        </w:rPr>
        <w:fldChar w:fldCharType="begin"/>
      </w:r>
      <w:r>
        <w:instrText xml:space="preserve"> TC "</w:instrText>
      </w:r>
      <w:bookmarkStart w:id="199" w:name="_Toc325626446"/>
      <w:r w:rsidRPr="008A0951">
        <w:rPr>
          <w:b/>
          <w:bCs/>
          <w:sz w:val="20"/>
          <w:szCs w:val="20"/>
        </w:rPr>
        <w:instrText>Moldav</w:instrText>
      </w:r>
      <w:bookmarkEnd w:id="199"/>
      <w:r w:rsidR="000E35E9">
        <w:rPr>
          <w:b/>
          <w:bCs/>
          <w:sz w:val="20"/>
          <w:szCs w:val="20"/>
        </w:rPr>
        <w:instrText>a</w:instrText>
      </w:r>
      <w:r>
        <w:instrText xml:space="preserve">" \f C \l "1" </w:instrText>
      </w:r>
      <w:r w:rsidR="0056267B">
        <w:rPr>
          <w:b/>
          <w:bCs/>
          <w:sz w:val="20"/>
          <w:szCs w:val="20"/>
        </w:rPr>
        <w:fldChar w:fldCharType="end"/>
      </w:r>
      <w:r w:rsidRPr="00653420">
        <w:rPr>
          <w:b/>
          <w:bCs/>
          <w:sz w:val="20"/>
          <w:szCs w:val="20"/>
        </w:rPr>
        <w:t xml:space="preserve"> (indicatif de pays+373)</w:t>
      </w:r>
    </w:p>
    <w:p w:rsidR="00653420" w:rsidRPr="008B3341" w:rsidRDefault="00653420" w:rsidP="00653420">
      <w:pPr>
        <w:spacing w:before="0"/>
        <w:rPr>
          <w:rFonts w:cs="Arial"/>
          <w:lang w:val="fr-FR"/>
        </w:rPr>
      </w:pPr>
      <w:r w:rsidRPr="008B3341">
        <w:rPr>
          <w:rFonts w:cs="Arial"/>
          <w:lang w:val="fr-FR"/>
        </w:rPr>
        <w:t>Communication du 24.IV.2012</w:t>
      </w:r>
    </w:p>
    <w:p w:rsidR="00653420" w:rsidRPr="00653420" w:rsidRDefault="00653420" w:rsidP="00653420">
      <w:pPr>
        <w:rPr>
          <w:rFonts w:asciiTheme="minorHAnsi" w:hAnsiTheme="minorHAnsi" w:cs="Arial"/>
          <w:lang w:val="fr-FR"/>
        </w:rPr>
      </w:pPr>
      <w:r w:rsidRPr="00653420">
        <w:rPr>
          <w:rFonts w:asciiTheme="minorHAnsi" w:hAnsiTheme="minorHAnsi" w:cs="Arial"/>
          <w:lang w:val="fr-FR"/>
        </w:rPr>
        <w:t xml:space="preserve">La </w:t>
      </w:r>
      <w:r w:rsidRPr="00653420">
        <w:rPr>
          <w:rFonts w:asciiTheme="minorHAnsi" w:hAnsiTheme="minorHAnsi" w:cs="Arial"/>
          <w:i/>
          <w:iCs/>
          <w:lang w:val="fr-FR"/>
        </w:rPr>
        <w:t>National</w:t>
      </w:r>
      <w:r w:rsidRPr="00653420">
        <w:rPr>
          <w:rFonts w:asciiTheme="minorHAnsi" w:hAnsiTheme="minorHAnsi" w:cs="Arial"/>
          <w:lang w:val="fr-FR"/>
        </w:rPr>
        <w:t xml:space="preserve"> </w:t>
      </w:r>
      <w:r w:rsidRPr="00653420">
        <w:rPr>
          <w:rFonts w:asciiTheme="minorHAnsi" w:hAnsiTheme="minorHAnsi" w:cs="Arial"/>
          <w:i/>
          <w:iCs/>
          <w:lang w:val="fr-FR"/>
        </w:rPr>
        <w:t>Regulatory Agency for Electronic Communications and Information Technology</w:t>
      </w:r>
      <w:r w:rsidRPr="00653420">
        <w:rPr>
          <w:rFonts w:asciiTheme="minorHAnsi" w:hAnsiTheme="minorHAnsi" w:cs="Arial"/>
          <w:lang w:val="fr-FR"/>
        </w:rPr>
        <w:t>, Chisinau</w:t>
      </w:r>
      <w:r w:rsidR="0056267B">
        <w:rPr>
          <w:rFonts w:asciiTheme="minorHAnsi" w:hAnsiTheme="minorHAnsi" w:cs="Arial"/>
          <w:lang w:val="fr-FR"/>
        </w:rPr>
        <w:fldChar w:fldCharType="begin"/>
      </w:r>
      <w:r>
        <w:instrText xml:space="preserve"> TC "</w:instrText>
      </w:r>
      <w:bookmarkStart w:id="200" w:name="_Toc325626447"/>
      <w:r w:rsidRPr="00183059">
        <w:rPr>
          <w:rFonts w:asciiTheme="minorHAnsi" w:hAnsiTheme="minorHAnsi" w:cs="Arial"/>
          <w:i/>
          <w:iCs/>
          <w:lang w:val="fr-FR"/>
        </w:rPr>
        <w:instrText>National</w:instrText>
      </w:r>
      <w:r w:rsidRPr="00183059">
        <w:rPr>
          <w:rFonts w:asciiTheme="minorHAnsi" w:hAnsiTheme="minorHAnsi" w:cs="Arial"/>
          <w:lang w:val="fr-FR"/>
        </w:rPr>
        <w:instrText xml:space="preserve"> </w:instrText>
      </w:r>
      <w:r w:rsidRPr="00183059">
        <w:rPr>
          <w:rFonts w:asciiTheme="minorHAnsi" w:hAnsiTheme="minorHAnsi" w:cs="Arial"/>
          <w:i/>
          <w:iCs/>
          <w:lang w:val="fr-FR"/>
        </w:rPr>
        <w:instrText>Regulatory Agency for Electronic Communications and Information Technology</w:instrText>
      </w:r>
      <w:r w:rsidRPr="00183059">
        <w:rPr>
          <w:rFonts w:asciiTheme="minorHAnsi" w:hAnsiTheme="minorHAnsi" w:cs="Arial"/>
          <w:lang w:val="fr-FR"/>
        </w:rPr>
        <w:instrText>, Chisinau</w:instrText>
      </w:r>
      <w:bookmarkEnd w:id="200"/>
      <w:r>
        <w:instrText xml:space="preserve">" \f C \l "1" </w:instrText>
      </w:r>
      <w:r w:rsidR="0056267B">
        <w:rPr>
          <w:rFonts w:asciiTheme="minorHAnsi" w:hAnsiTheme="minorHAnsi" w:cs="Arial"/>
          <w:lang w:val="fr-FR"/>
        </w:rPr>
        <w:fldChar w:fldCharType="end"/>
      </w:r>
      <w:r w:rsidRPr="00653420">
        <w:rPr>
          <w:rFonts w:asciiTheme="minorHAnsi" w:hAnsiTheme="minorHAnsi" w:cs="Arial"/>
          <w:lang w:val="fr-FR"/>
        </w:rPr>
        <w:t>, annonce que des modifications ont été apportées au plan de numérotage national de la République de Moldova.</w:t>
      </w:r>
    </w:p>
    <w:p w:rsidR="00653420" w:rsidRPr="00653420" w:rsidRDefault="00653420" w:rsidP="00653420">
      <w:pPr>
        <w:rPr>
          <w:rFonts w:asciiTheme="minorHAnsi" w:hAnsiTheme="minorHAnsi" w:cs="Arial"/>
          <w:lang w:val="fr-FR"/>
        </w:rPr>
      </w:pPr>
      <w:r w:rsidRPr="00653420">
        <w:rPr>
          <w:rFonts w:asciiTheme="minorHAnsi" w:hAnsiTheme="minorHAnsi" w:cs="Arial"/>
          <w:lang w:val="fr-FR"/>
        </w:rPr>
        <w:t>Depuis le 1</w:t>
      </w:r>
      <w:r w:rsidRPr="000E35E9">
        <w:rPr>
          <w:rFonts w:asciiTheme="minorHAnsi" w:hAnsiTheme="minorHAnsi" w:cs="Arial"/>
          <w:vertAlign w:val="superscript"/>
          <w:lang w:val="fr-FR"/>
        </w:rPr>
        <w:t>er</w:t>
      </w:r>
      <w:r w:rsidRPr="00653420">
        <w:rPr>
          <w:rFonts w:asciiTheme="minorHAnsi" w:hAnsiTheme="minorHAnsi" w:cs="Arial"/>
          <w:lang w:val="fr-FR"/>
        </w:rPr>
        <w:t xml:space="preserve"> avril 2012, Moldova a mis en service des numéros géographiques de type "fermé" sur son territoire. </w:t>
      </w:r>
    </w:p>
    <w:p w:rsidR="00653420" w:rsidRPr="00653420" w:rsidRDefault="00653420" w:rsidP="00653420">
      <w:pPr>
        <w:rPr>
          <w:rFonts w:asciiTheme="minorHAnsi" w:hAnsiTheme="minorHAnsi" w:cs="Arial"/>
          <w:lang w:val="fr-FR"/>
        </w:rPr>
      </w:pPr>
      <w:r w:rsidRPr="00653420">
        <w:rPr>
          <w:rFonts w:asciiTheme="minorHAnsi" w:hAnsiTheme="minorHAnsi" w:cs="Arial"/>
          <w:lang w:val="fr-FR"/>
        </w:rPr>
        <w:t xml:space="preserve">À l'intérieur du pays, on compose, pour les numéros géographiques, le préfixe "0" et le numéro significatif national (N(S)N). </w:t>
      </w:r>
    </w:p>
    <w:p w:rsidR="00653420" w:rsidRPr="00653420" w:rsidRDefault="00653420" w:rsidP="00653420">
      <w:pPr>
        <w:rPr>
          <w:rFonts w:asciiTheme="minorHAnsi" w:hAnsiTheme="minorHAnsi" w:cs="Arial"/>
          <w:lang w:val="fr-FR"/>
        </w:rPr>
      </w:pPr>
      <w:r w:rsidRPr="00653420">
        <w:rPr>
          <w:rFonts w:asciiTheme="minorHAnsi" w:hAnsiTheme="minorHAnsi" w:cs="Arial"/>
          <w:lang w:val="fr-FR"/>
        </w:rPr>
        <w:t xml:space="preserve">L'utilisation du préfixe "0" est temporaire. </w:t>
      </w:r>
    </w:p>
    <w:p w:rsidR="00653420" w:rsidRPr="00653420" w:rsidRDefault="00653420" w:rsidP="00653420">
      <w:pPr>
        <w:rPr>
          <w:rFonts w:asciiTheme="minorHAnsi" w:hAnsiTheme="minorHAnsi" w:cs="Arial"/>
          <w:lang w:val="fr-FR"/>
        </w:rPr>
      </w:pPr>
      <w:r w:rsidRPr="00653420">
        <w:rPr>
          <w:rFonts w:asciiTheme="minorHAnsi" w:hAnsiTheme="minorHAnsi" w:cs="Arial"/>
          <w:lang w:val="fr-FR"/>
        </w:rPr>
        <w:t>La composition des numéros de téléphone depuis l'étranger n'a pas été modifiée: on compose l'indicatif de pays de la République de Moldova (+373) et le numéro significatif national (N(S)N).</w:t>
      </w:r>
    </w:p>
    <w:p w:rsidR="00653420" w:rsidRPr="00653420" w:rsidRDefault="00653420" w:rsidP="00653420">
      <w:pPr>
        <w:rPr>
          <w:rFonts w:asciiTheme="minorHAnsi" w:hAnsiTheme="minorHAnsi" w:cs="Arial"/>
          <w:lang w:val="fr-FR"/>
        </w:rPr>
      </w:pPr>
      <w:r w:rsidRPr="00653420">
        <w:rPr>
          <w:rFonts w:asciiTheme="minorHAnsi" w:hAnsiTheme="minorHAnsi" w:cs="Arial"/>
          <w:lang w:val="fr-FR"/>
        </w:rPr>
        <w:t>La longueur maximale d'un numéro significatif national est de huit (8) chiffres.</w:t>
      </w:r>
    </w:p>
    <w:p w:rsidR="004D318E" w:rsidRPr="00653420" w:rsidRDefault="00653420" w:rsidP="00653420">
      <w:pPr>
        <w:rPr>
          <w:rFonts w:asciiTheme="minorHAnsi" w:hAnsiTheme="minorHAnsi" w:cs="Arial"/>
        </w:rPr>
      </w:pPr>
      <w:r w:rsidRPr="00653420">
        <w:rPr>
          <w:rFonts w:asciiTheme="minorHAnsi" w:hAnsiTheme="minorHAnsi" w:cs="Arial"/>
          <w:lang w:val="fr-FR"/>
        </w:rPr>
        <w:t>Le tableau ci-dessous renseigne sur les modifications les plus récentes apportées au plan de numérotage national de la République de Moldova.</w:t>
      </w:r>
    </w:p>
    <w:p w:rsidR="004D318E" w:rsidRPr="004D318E" w:rsidRDefault="004D318E" w:rsidP="004D318E">
      <w:pPr>
        <w:rPr>
          <w:sz w:val="6"/>
        </w:rPr>
      </w:pPr>
    </w:p>
    <w:tbl>
      <w:tblPr>
        <w:tblStyle w:val="TableGrid"/>
        <w:tblW w:w="9072" w:type="dxa"/>
        <w:jc w:val="center"/>
        <w:tblLayout w:type="fixed"/>
        <w:tblLook w:val="01E0"/>
      </w:tblPr>
      <w:tblGrid>
        <w:gridCol w:w="1858"/>
        <w:gridCol w:w="1260"/>
        <w:gridCol w:w="1267"/>
        <w:gridCol w:w="2202"/>
        <w:gridCol w:w="2485"/>
      </w:tblGrid>
      <w:tr w:rsidR="004D318E" w:rsidRPr="00444CEF" w:rsidTr="004D318E">
        <w:trPr>
          <w:tblHeader/>
          <w:jc w:val="center"/>
        </w:trPr>
        <w:tc>
          <w:tcPr>
            <w:tcW w:w="1988" w:type="dxa"/>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before="100" w:after="100"/>
              <w:rPr>
                <w:b w:val="0"/>
              </w:rPr>
            </w:pPr>
            <w:r w:rsidRPr="003C3A64">
              <w:rPr>
                <w:b w:val="0"/>
              </w:rPr>
              <w:t>(1)</w:t>
            </w:r>
          </w:p>
        </w:tc>
        <w:tc>
          <w:tcPr>
            <w:tcW w:w="1342" w:type="dxa"/>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before="100" w:after="100"/>
              <w:rPr>
                <w:b w:val="0"/>
              </w:rPr>
            </w:pPr>
            <w:r w:rsidRPr="003C3A64">
              <w:rPr>
                <w:b w:val="0"/>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before="100" w:after="100"/>
              <w:rPr>
                <w:b w:val="0"/>
              </w:rPr>
            </w:pPr>
            <w:r w:rsidRPr="003C3A64">
              <w:rPr>
                <w:b w:val="0"/>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before="100" w:after="100"/>
              <w:rPr>
                <w:b w:val="0"/>
              </w:rPr>
            </w:pPr>
            <w:r w:rsidRPr="003C3A64">
              <w:rPr>
                <w:b w:val="0"/>
              </w:rPr>
              <w:t>(4)</w:t>
            </w:r>
          </w:p>
        </w:tc>
        <w:tc>
          <w:tcPr>
            <w:tcW w:w="2665" w:type="dxa"/>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before="100" w:after="100"/>
              <w:rPr>
                <w:b w:val="0"/>
              </w:rPr>
            </w:pPr>
            <w:r w:rsidRPr="003C3A64">
              <w:rPr>
                <w:b w:val="0"/>
              </w:rPr>
              <w:t>(5)</w:t>
            </w:r>
          </w:p>
        </w:tc>
      </w:tr>
      <w:tr w:rsidR="004D318E" w:rsidRPr="007F1936" w:rsidTr="004D318E">
        <w:trPr>
          <w:tblHeader/>
          <w:jc w:val="center"/>
        </w:trPr>
        <w:tc>
          <w:tcPr>
            <w:tcW w:w="1988" w:type="dxa"/>
            <w:vMerge w:val="restart"/>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before="100" w:after="100"/>
              <w:rPr>
                <w:rFonts w:asciiTheme="minorHAnsi" w:hAnsiTheme="minorHAnsi" w:cs="Arial"/>
                <w:b w:val="0"/>
                <w:i w:val="0"/>
                <w:iCs/>
                <w:color w:val="FF0000"/>
                <w:szCs w:val="18"/>
                <w:lang w:eastAsia="zh-CN"/>
              </w:rPr>
            </w:pPr>
            <w:r w:rsidRPr="003C3A64">
              <w:rPr>
                <w:rFonts w:asciiTheme="minorHAnsi" w:hAnsiTheme="minorHAnsi" w:cs="Arial"/>
                <w:b w:val="0"/>
                <w:iCs/>
                <w:szCs w:val="18"/>
              </w:rPr>
              <w:t>NDC (indicatif national de destination) ou chiffres de poids fort du N(S)N (numéro national (significatif))</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before="100" w:after="100"/>
              <w:rPr>
                <w:rFonts w:asciiTheme="minorHAnsi" w:hAnsiTheme="minorHAnsi" w:cs="Arial"/>
                <w:b w:val="0"/>
                <w:i w:val="0"/>
                <w:iCs/>
                <w:color w:val="FF0000"/>
                <w:szCs w:val="18"/>
                <w:lang w:eastAsia="zh-CN"/>
              </w:rPr>
            </w:pPr>
            <w:r w:rsidRPr="003C3A64">
              <w:rPr>
                <w:rFonts w:asciiTheme="minorHAnsi" w:hAnsiTheme="minorHAnsi" w:cs="Arial"/>
                <w:b w:val="0"/>
                <w:iCs/>
                <w:szCs w:val="18"/>
              </w:rPr>
              <w:t>Longueur du N(S)N</w:t>
            </w:r>
          </w:p>
        </w:tc>
        <w:tc>
          <w:tcPr>
            <w:tcW w:w="2360" w:type="dxa"/>
            <w:vMerge w:val="restart"/>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before="100" w:after="100"/>
              <w:rPr>
                <w:rFonts w:asciiTheme="minorHAnsi" w:hAnsiTheme="minorHAnsi" w:cs="Arial"/>
                <w:b w:val="0"/>
                <w:i w:val="0"/>
                <w:iCs/>
                <w:color w:val="FF0000"/>
                <w:szCs w:val="18"/>
                <w:lang w:val="en-US" w:eastAsia="zh-CN"/>
              </w:rPr>
            </w:pPr>
            <w:r w:rsidRPr="003C3A64">
              <w:rPr>
                <w:rFonts w:asciiTheme="minorHAnsi" w:hAnsiTheme="minorHAnsi" w:cs="Arial"/>
                <w:b w:val="0"/>
                <w:iCs/>
                <w:szCs w:val="18"/>
              </w:rPr>
              <w:t>Utilisation du</w:t>
            </w:r>
            <w:r w:rsidRPr="003C3A64">
              <w:rPr>
                <w:rFonts w:asciiTheme="minorHAnsi" w:hAnsiTheme="minorHAnsi" w:cs="Arial"/>
                <w:b w:val="0"/>
                <w:iCs/>
                <w:szCs w:val="18"/>
              </w:rPr>
              <w:br/>
              <w:t>numéro E.164</w:t>
            </w:r>
          </w:p>
        </w:tc>
        <w:tc>
          <w:tcPr>
            <w:tcW w:w="2665" w:type="dxa"/>
            <w:vMerge w:val="restart"/>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before="100" w:after="100"/>
              <w:rPr>
                <w:rFonts w:asciiTheme="minorHAnsi" w:hAnsiTheme="minorHAnsi" w:cs="Arial"/>
                <w:b w:val="0"/>
                <w:i w:val="0"/>
                <w:iCs/>
                <w:color w:val="FF0000"/>
                <w:szCs w:val="18"/>
                <w:lang w:val="en-US" w:eastAsia="zh-CN"/>
              </w:rPr>
            </w:pPr>
            <w:r w:rsidRPr="003C3A64">
              <w:rPr>
                <w:rFonts w:asciiTheme="minorHAnsi" w:hAnsiTheme="minorHAnsi" w:cs="Arial"/>
                <w:b w:val="0"/>
                <w:iCs/>
                <w:szCs w:val="18"/>
              </w:rPr>
              <w:t>Information additionnelle</w:t>
            </w:r>
          </w:p>
        </w:tc>
      </w:tr>
      <w:tr w:rsidR="004D318E" w:rsidRPr="007F1936" w:rsidTr="004D318E">
        <w:trPr>
          <w:tblHeader/>
          <w:jc w:val="center"/>
        </w:trPr>
        <w:tc>
          <w:tcPr>
            <w:tcW w:w="1988" w:type="dxa"/>
            <w:vMerge/>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overflowPunct/>
              <w:autoSpaceDE/>
              <w:autoSpaceDN/>
              <w:adjustRightInd/>
              <w:spacing w:before="100" w:after="100"/>
              <w:rPr>
                <w:rFonts w:asciiTheme="minorHAnsi" w:hAnsiTheme="minorHAnsi" w:cs="Arial"/>
                <w:bCs/>
                <w:i/>
                <w:iCs/>
                <w:color w:val="FF0000"/>
                <w:sz w:val="18"/>
                <w:szCs w:val="18"/>
                <w:lang w:eastAsia="zh-CN"/>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before="100" w:after="100"/>
              <w:rPr>
                <w:rFonts w:asciiTheme="minorHAnsi" w:hAnsiTheme="minorHAnsi" w:cs="Arial"/>
                <w:b w:val="0"/>
                <w:i w:val="0"/>
                <w:iCs/>
                <w:color w:val="FF0000"/>
                <w:szCs w:val="18"/>
                <w:lang w:val="en-US" w:eastAsia="zh-CN"/>
              </w:rPr>
            </w:pPr>
            <w:r w:rsidRPr="003C3A64">
              <w:rPr>
                <w:rFonts w:asciiTheme="minorHAnsi" w:hAnsiTheme="minorHAnsi" w:cs="Arial"/>
                <w:b w:val="0"/>
                <w:iCs/>
                <w:szCs w:val="18"/>
              </w:rPr>
              <w:t>Longueur maximale</w:t>
            </w:r>
          </w:p>
        </w:tc>
        <w:tc>
          <w:tcPr>
            <w:tcW w:w="1350" w:type="dxa"/>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before="100" w:after="100"/>
              <w:rPr>
                <w:rFonts w:asciiTheme="minorHAnsi" w:hAnsiTheme="minorHAnsi" w:cs="Arial"/>
                <w:b w:val="0"/>
                <w:i w:val="0"/>
                <w:iCs/>
                <w:color w:val="FF0000"/>
                <w:szCs w:val="18"/>
                <w:lang w:val="en-US" w:eastAsia="zh-CN"/>
              </w:rPr>
            </w:pPr>
            <w:r w:rsidRPr="003C3A64">
              <w:rPr>
                <w:rFonts w:asciiTheme="minorHAnsi" w:hAnsiTheme="minorHAnsi" w:cs="Arial"/>
                <w:b w:val="0"/>
                <w:iCs/>
                <w:szCs w:val="18"/>
              </w:rPr>
              <w:t>Longueur minimale</w:t>
            </w:r>
          </w:p>
        </w:tc>
        <w:tc>
          <w:tcPr>
            <w:tcW w:w="2360" w:type="dxa"/>
            <w:vMerge/>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overflowPunct/>
              <w:autoSpaceDE/>
              <w:autoSpaceDN/>
              <w:adjustRightInd/>
              <w:spacing w:before="100" w:after="100"/>
              <w:rPr>
                <w:rFonts w:asciiTheme="minorHAnsi" w:hAnsiTheme="minorHAnsi" w:cs="Arial"/>
                <w:bCs/>
                <w:i/>
                <w:iCs/>
                <w:color w:val="FF0000"/>
                <w:sz w:val="18"/>
                <w:szCs w:val="18"/>
                <w:lang w:eastAsia="zh-CN"/>
              </w:rPr>
            </w:pPr>
          </w:p>
        </w:tc>
        <w:tc>
          <w:tcPr>
            <w:tcW w:w="2665" w:type="dxa"/>
            <w:vMerge/>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overflowPunct/>
              <w:autoSpaceDE/>
              <w:autoSpaceDN/>
              <w:adjustRightInd/>
              <w:spacing w:before="100" w:after="100"/>
              <w:rPr>
                <w:rFonts w:asciiTheme="minorHAnsi" w:hAnsiTheme="minorHAnsi" w:cs="Arial"/>
                <w:bCs/>
                <w:i/>
                <w:iCs/>
                <w:color w:val="FF0000"/>
                <w:sz w:val="18"/>
                <w:szCs w:val="18"/>
                <w:lang w:eastAsia="zh-CN"/>
              </w:rPr>
            </w:pP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0</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1</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1</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rPr>
                <w:rFonts w:asciiTheme="minorHAnsi" w:hAnsiTheme="minorHAnsi" w:cs="Arial"/>
                <w:b w:val="0"/>
                <w:szCs w:val="18"/>
              </w:rPr>
            </w:pPr>
            <w:r w:rsidRPr="003C3A64">
              <w:rPr>
                <w:rFonts w:asciiTheme="minorHAnsi" w:hAnsiTheme="minorHAnsi" w:cs="Arial"/>
                <w:b w:val="0"/>
                <w:szCs w:val="18"/>
              </w:rPr>
              <w:t>Préfixe national</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653420">
            <w:pPr>
              <w:pStyle w:val="Tabletext"/>
              <w:spacing w:before="20" w:after="20"/>
              <w:rPr>
                <w:rFonts w:asciiTheme="minorHAnsi" w:hAnsiTheme="minorHAnsi" w:cs="Arial"/>
                <w:b w:val="0"/>
                <w:color w:val="FF0000"/>
                <w:szCs w:val="18"/>
              </w:rPr>
            </w:pP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00</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2</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2</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rPr>
                <w:rFonts w:asciiTheme="minorHAnsi" w:hAnsiTheme="minorHAnsi" w:cs="Arial"/>
                <w:b w:val="0"/>
                <w:szCs w:val="18"/>
              </w:rPr>
            </w:pPr>
            <w:r w:rsidRPr="003C3A64">
              <w:rPr>
                <w:rFonts w:asciiTheme="minorHAnsi" w:hAnsiTheme="minorHAnsi" w:cs="Arial"/>
                <w:b w:val="0"/>
                <w:szCs w:val="18"/>
              </w:rPr>
              <w:t>Préfixe international</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653420">
            <w:pPr>
              <w:pStyle w:val="Tabletext"/>
              <w:spacing w:before="20" w:after="20"/>
              <w:rPr>
                <w:rFonts w:asciiTheme="minorHAnsi" w:hAnsiTheme="minorHAnsi" w:cs="Arial"/>
                <w:b w:val="0"/>
                <w:color w:val="FF0000"/>
                <w:szCs w:val="18"/>
              </w:rPr>
            </w:pPr>
          </w:p>
        </w:tc>
      </w:tr>
      <w:tr w:rsidR="004D318E" w:rsidRPr="00305B26"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1010 – 1099</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4</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4</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rPr>
                <w:rFonts w:asciiTheme="minorHAnsi" w:hAnsiTheme="minorHAnsi" w:cs="Arial"/>
                <w:b w:val="0"/>
                <w:szCs w:val="18"/>
              </w:rPr>
            </w:pPr>
            <w:r w:rsidRPr="003C3A64">
              <w:rPr>
                <w:rFonts w:asciiTheme="minorHAnsi" w:hAnsiTheme="minorHAnsi" w:cs="Arial"/>
                <w:b w:val="0"/>
                <w:szCs w:val="18"/>
              </w:rPr>
              <w:t>Indicatif d’accès de l’opérateur</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653420">
            <w:pPr>
              <w:pStyle w:val="Tabletext"/>
              <w:spacing w:before="20" w:after="20"/>
              <w:rPr>
                <w:rFonts w:asciiTheme="minorHAnsi" w:hAnsiTheme="minorHAnsi" w:cs="Arial"/>
                <w:b w:val="0"/>
                <w:color w:val="FF0000"/>
                <w:szCs w:val="18"/>
              </w:rPr>
            </w:pPr>
          </w:p>
        </w:tc>
      </w:tr>
      <w:tr w:rsidR="004D318E" w:rsidRPr="00305B26"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112</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3</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3</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rPr>
                <w:rFonts w:asciiTheme="minorHAnsi" w:hAnsiTheme="minorHAnsi" w:cs="Arial"/>
                <w:b w:val="0"/>
                <w:szCs w:val="18"/>
              </w:rPr>
            </w:pPr>
            <w:r w:rsidRPr="003C3A64">
              <w:rPr>
                <w:rFonts w:asciiTheme="minorHAnsi" w:hAnsiTheme="minorHAnsi" w:cs="Arial"/>
                <w:b w:val="0"/>
                <w:szCs w:val="18"/>
              </w:rPr>
              <w:t>Numéro court d’appel  d’urgence</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653420">
            <w:pPr>
              <w:pStyle w:val="Tabletext"/>
              <w:spacing w:before="20" w:after="20"/>
              <w:rPr>
                <w:rFonts w:asciiTheme="minorHAnsi" w:hAnsiTheme="minorHAnsi" w:cs="Arial"/>
                <w:b w:val="0"/>
                <w:color w:val="FF0000"/>
                <w:szCs w:val="18"/>
              </w:rPr>
            </w:pP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 xml:space="preserve">113 </w:t>
            </w:r>
            <w:r>
              <w:rPr>
                <w:rFonts w:asciiTheme="minorHAnsi" w:hAnsiTheme="minorHAnsi" w:cs="Arial"/>
                <w:b w:val="0"/>
                <w:szCs w:val="18"/>
              </w:rPr>
              <w:t>–</w:t>
            </w:r>
            <w:r w:rsidRPr="003C3A64">
              <w:rPr>
                <w:rFonts w:asciiTheme="minorHAnsi" w:hAnsiTheme="minorHAnsi" w:cs="Arial"/>
                <w:b w:val="0"/>
                <w:szCs w:val="18"/>
              </w:rPr>
              <w:t xml:space="preserve"> 115</w:t>
            </w:r>
          </w:p>
        </w:tc>
        <w:tc>
          <w:tcPr>
            <w:tcW w:w="1342" w:type="dxa"/>
            <w:tcBorders>
              <w:top w:val="single" w:sz="4" w:space="0" w:color="auto"/>
              <w:left w:val="single" w:sz="4" w:space="0" w:color="auto"/>
              <w:bottom w:val="single" w:sz="4" w:space="0" w:color="auto"/>
              <w:right w:val="single" w:sz="4" w:space="0" w:color="auto"/>
            </w:tcBorders>
          </w:tcPr>
          <w:p w:rsidR="004D318E" w:rsidRPr="003C3A64" w:rsidRDefault="004D318E" w:rsidP="00653420">
            <w:pPr>
              <w:pStyle w:val="Tabletext"/>
              <w:spacing w:before="20" w:after="20"/>
              <w:jc w:val="center"/>
              <w:rPr>
                <w:rFonts w:asciiTheme="minorHAnsi" w:hAnsiTheme="minorHAnsi" w:cs="Arial"/>
                <w:b w:val="0"/>
                <w:szCs w:val="18"/>
              </w:rPr>
            </w:pPr>
          </w:p>
        </w:tc>
        <w:tc>
          <w:tcPr>
            <w:tcW w:w="1350" w:type="dxa"/>
            <w:tcBorders>
              <w:top w:val="single" w:sz="4" w:space="0" w:color="auto"/>
              <w:left w:val="single" w:sz="4" w:space="0" w:color="auto"/>
              <w:bottom w:val="single" w:sz="4" w:space="0" w:color="auto"/>
              <w:right w:val="single" w:sz="4" w:space="0" w:color="auto"/>
            </w:tcBorders>
          </w:tcPr>
          <w:p w:rsidR="004D318E" w:rsidRPr="003C3A64" w:rsidRDefault="004D318E" w:rsidP="00653420">
            <w:pPr>
              <w:pStyle w:val="Tabletext"/>
              <w:spacing w:before="20" w:after="20"/>
              <w:jc w:val="center"/>
              <w:rPr>
                <w:rFonts w:asciiTheme="minorHAnsi" w:hAnsiTheme="minorHAnsi" w:cs="Arial"/>
                <w:b w:val="0"/>
                <w:szCs w:val="18"/>
              </w:rPr>
            </w:pPr>
          </w:p>
        </w:tc>
        <w:tc>
          <w:tcPr>
            <w:tcW w:w="2360" w:type="dxa"/>
            <w:tcBorders>
              <w:top w:val="single" w:sz="4" w:space="0" w:color="auto"/>
              <w:left w:val="single" w:sz="4" w:space="0" w:color="auto"/>
              <w:bottom w:val="single" w:sz="4" w:space="0" w:color="auto"/>
              <w:right w:val="single" w:sz="4" w:space="0" w:color="auto"/>
            </w:tcBorders>
          </w:tcPr>
          <w:p w:rsidR="004D318E" w:rsidRPr="003C3A64" w:rsidRDefault="004D318E" w:rsidP="00653420">
            <w:pPr>
              <w:pStyle w:val="Tabletext"/>
              <w:spacing w:before="20" w:after="20"/>
              <w:rPr>
                <w:rFonts w:asciiTheme="minorHAnsi" w:hAnsiTheme="minorHAnsi" w:cs="Arial"/>
                <w:b w:val="0"/>
                <w:color w:val="FF0000"/>
                <w:szCs w:val="18"/>
              </w:rPr>
            </w:pP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20" w:after="20"/>
              <w:jc w:val="center"/>
              <w:rPr>
                <w:rFonts w:asciiTheme="minorHAnsi" w:hAnsiTheme="minorHAnsi" w:cs="Arial"/>
                <w:b w:val="0"/>
                <w:szCs w:val="18"/>
              </w:rPr>
            </w:pPr>
            <w:r w:rsidRPr="003C3A64">
              <w:rPr>
                <w:rFonts w:asciiTheme="minorHAnsi" w:hAnsiTheme="minorHAnsi" w:cs="Arial"/>
                <w:b w:val="0"/>
                <w:szCs w:val="18"/>
              </w:rPr>
              <w:t>Réservé</w:t>
            </w:r>
          </w:p>
        </w:tc>
      </w:tr>
      <w:tr w:rsidR="004D318E" w:rsidRPr="002A7E07"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116</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6</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6</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rPr>
                <w:rFonts w:asciiTheme="minorHAnsi" w:hAnsiTheme="minorHAnsi" w:cs="Arial"/>
                <w:b w:val="0"/>
                <w:szCs w:val="18"/>
              </w:rPr>
            </w:pPr>
            <w:r w:rsidRPr="003C3A64">
              <w:rPr>
                <w:rFonts w:asciiTheme="minorHAnsi" w:hAnsiTheme="minorHAnsi" w:cs="Arial"/>
                <w:b w:val="0"/>
                <w:szCs w:val="18"/>
              </w:rPr>
              <w:t>Numéros harmonisés pour services harmonisés à valeur sociale</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jc w:val="center"/>
              <w:rPr>
                <w:rFonts w:asciiTheme="minorHAnsi" w:hAnsiTheme="minorHAnsi" w:cs="Arial"/>
                <w:b w:val="0"/>
                <w:color w:val="FF0000"/>
                <w:szCs w:val="18"/>
              </w:rPr>
            </w:pP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lastRenderedPageBreak/>
              <w:t>117</w:t>
            </w:r>
          </w:p>
        </w:tc>
        <w:tc>
          <w:tcPr>
            <w:tcW w:w="1342"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jc w:val="center"/>
              <w:rPr>
                <w:rFonts w:asciiTheme="minorHAnsi" w:hAnsiTheme="minorHAnsi" w:cs="Arial"/>
                <w:b w:val="0"/>
                <w:szCs w:val="18"/>
              </w:rPr>
            </w:pPr>
          </w:p>
        </w:tc>
        <w:tc>
          <w:tcPr>
            <w:tcW w:w="1350"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jc w:val="center"/>
              <w:rPr>
                <w:rFonts w:asciiTheme="minorHAnsi" w:hAnsiTheme="minorHAnsi" w:cs="Arial"/>
                <w:b w:val="0"/>
                <w:szCs w:val="18"/>
              </w:rPr>
            </w:pPr>
          </w:p>
        </w:tc>
        <w:tc>
          <w:tcPr>
            <w:tcW w:w="2360"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rPr>
                <w:rFonts w:asciiTheme="minorHAnsi" w:hAnsiTheme="minorHAnsi" w:cs="Arial"/>
                <w:b w:val="0"/>
                <w:color w:val="FF0000"/>
                <w:szCs w:val="18"/>
              </w:rPr>
            </w:pP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color w:val="FF0000"/>
                <w:szCs w:val="18"/>
              </w:rPr>
            </w:pPr>
            <w:r w:rsidRPr="003C3A64">
              <w:rPr>
                <w:rFonts w:asciiTheme="minorHAnsi" w:hAnsiTheme="minorHAnsi" w:cs="Arial"/>
                <w:b w:val="0"/>
                <w:szCs w:val="18"/>
              </w:rPr>
              <w:t>Réservé</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118</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4</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5</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rPr>
                <w:rFonts w:asciiTheme="minorHAnsi" w:hAnsiTheme="minorHAnsi" w:cs="Arial"/>
                <w:b w:val="0"/>
                <w:szCs w:val="18"/>
              </w:rPr>
            </w:pPr>
            <w:r w:rsidRPr="003C3A64">
              <w:rPr>
                <w:rFonts w:asciiTheme="minorHAnsi" w:hAnsiTheme="minorHAnsi" w:cs="Arial"/>
                <w:b w:val="0"/>
                <w:szCs w:val="18"/>
              </w:rPr>
              <w:t>Numéros courts pour renseignements téléphoniques</w:t>
            </w: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color w:val="FF0000"/>
                <w:szCs w:val="18"/>
              </w:rPr>
            </w:pPr>
            <w:r w:rsidRPr="003C3A64">
              <w:rPr>
                <w:rFonts w:asciiTheme="minorHAnsi" w:hAnsiTheme="minorHAnsi" w:cs="Arial"/>
                <w:b w:val="0"/>
                <w:szCs w:val="18"/>
              </w:rPr>
              <w:t>En service</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119</w:t>
            </w:r>
          </w:p>
        </w:tc>
        <w:tc>
          <w:tcPr>
            <w:tcW w:w="1342"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jc w:val="center"/>
              <w:rPr>
                <w:rFonts w:asciiTheme="minorHAnsi" w:hAnsiTheme="minorHAnsi" w:cs="Arial"/>
                <w:b w:val="0"/>
                <w:szCs w:val="18"/>
              </w:rPr>
            </w:pPr>
          </w:p>
        </w:tc>
        <w:tc>
          <w:tcPr>
            <w:tcW w:w="1350"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jc w:val="center"/>
              <w:rPr>
                <w:rFonts w:asciiTheme="minorHAnsi" w:hAnsiTheme="minorHAnsi" w:cs="Arial"/>
                <w:b w:val="0"/>
                <w:szCs w:val="18"/>
              </w:rPr>
            </w:pPr>
          </w:p>
        </w:tc>
        <w:tc>
          <w:tcPr>
            <w:tcW w:w="2360"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rPr>
                <w:rFonts w:asciiTheme="minorHAnsi" w:hAnsiTheme="minorHAnsi" w:cs="Arial"/>
                <w:b w:val="0"/>
                <w:color w:val="FF0000"/>
                <w:szCs w:val="18"/>
              </w:rPr>
            </w:pP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tabs>
                <w:tab w:val="left" w:pos="1134"/>
                <w:tab w:val="left" w:pos="1560"/>
                <w:tab w:val="left" w:pos="2127"/>
              </w:tabs>
              <w:jc w:val="center"/>
              <w:rPr>
                <w:rFonts w:asciiTheme="minorHAnsi" w:hAnsiTheme="minorHAnsi" w:cs="Arial"/>
                <w:color w:val="FF0000"/>
                <w:sz w:val="18"/>
                <w:szCs w:val="18"/>
                <w:lang w:eastAsia="zh-CN"/>
              </w:rPr>
            </w:pPr>
            <w:r w:rsidRPr="003C3A64">
              <w:rPr>
                <w:rFonts w:asciiTheme="minorHAnsi" w:hAnsiTheme="minorHAnsi" w:cs="Arial"/>
                <w:sz w:val="18"/>
                <w:szCs w:val="18"/>
              </w:rPr>
              <w:t>Réservé</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 xml:space="preserve">12 </w:t>
            </w:r>
            <w:r>
              <w:rPr>
                <w:rFonts w:asciiTheme="minorHAnsi" w:hAnsiTheme="minorHAnsi" w:cs="Arial"/>
                <w:b w:val="0"/>
                <w:szCs w:val="18"/>
              </w:rPr>
              <w:t>–</w:t>
            </w:r>
            <w:r w:rsidRPr="003C3A64">
              <w:rPr>
                <w:rFonts w:asciiTheme="minorHAnsi" w:hAnsiTheme="minorHAnsi" w:cs="Arial"/>
                <w:b w:val="0"/>
                <w:szCs w:val="18"/>
              </w:rPr>
              <w:t xml:space="preserve"> 13</w:t>
            </w:r>
          </w:p>
        </w:tc>
        <w:tc>
          <w:tcPr>
            <w:tcW w:w="1342"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jc w:val="center"/>
              <w:rPr>
                <w:rFonts w:asciiTheme="minorHAnsi" w:hAnsiTheme="minorHAnsi" w:cs="Arial"/>
                <w:b w:val="0"/>
                <w:szCs w:val="18"/>
              </w:rPr>
            </w:pPr>
          </w:p>
        </w:tc>
        <w:tc>
          <w:tcPr>
            <w:tcW w:w="1350"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jc w:val="center"/>
              <w:rPr>
                <w:rFonts w:asciiTheme="minorHAnsi" w:hAnsiTheme="minorHAnsi" w:cs="Arial"/>
                <w:b w:val="0"/>
                <w:szCs w:val="18"/>
              </w:rPr>
            </w:pPr>
          </w:p>
        </w:tc>
        <w:tc>
          <w:tcPr>
            <w:tcW w:w="2360"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rPr>
                <w:rFonts w:asciiTheme="minorHAnsi" w:hAnsiTheme="minorHAnsi" w:cs="Arial"/>
                <w:b w:val="0"/>
                <w:color w:val="FF0000"/>
                <w:szCs w:val="18"/>
              </w:rPr>
            </w:pP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tabs>
                <w:tab w:val="left" w:pos="1134"/>
                <w:tab w:val="left" w:pos="1560"/>
                <w:tab w:val="left" w:pos="2127"/>
              </w:tabs>
              <w:jc w:val="center"/>
              <w:rPr>
                <w:rFonts w:asciiTheme="minorHAnsi" w:hAnsiTheme="minorHAnsi" w:cs="Arial"/>
                <w:bCs/>
                <w:color w:val="FF0000"/>
                <w:sz w:val="18"/>
                <w:szCs w:val="18"/>
                <w:lang w:eastAsia="zh-CN"/>
              </w:rPr>
            </w:pPr>
            <w:r w:rsidRPr="003C3A64">
              <w:rPr>
                <w:rFonts w:asciiTheme="minorHAnsi" w:hAnsiTheme="minorHAnsi" w:cs="Arial"/>
                <w:bCs/>
                <w:sz w:val="18"/>
                <w:szCs w:val="18"/>
              </w:rPr>
              <w:t>Réservé</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14</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5</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5</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rPr>
                <w:rFonts w:asciiTheme="minorHAnsi" w:hAnsiTheme="minorHAnsi" w:cs="Arial"/>
                <w:b w:val="0"/>
                <w:szCs w:val="18"/>
              </w:rPr>
            </w:pPr>
            <w:r w:rsidRPr="003C3A64">
              <w:rPr>
                <w:rFonts w:asciiTheme="minorHAnsi" w:hAnsiTheme="minorHAnsi" w:cs="Arial"/>
                <w:b w:val="0"/>
                <w:szCs w:val="18"/>
              </w:rPr>
              <w:t>Numéros courts pour services</w:t>
            </w: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Services d’intérêt général</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15</w:t>
            </w:r>
          </w:p>
        </w:tc>
        <w:tc>
          <w:tcPr>
            <w:tcW w:w="1342"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jc w:val="center"/>
              <w:rPr>
                <w:rFonts w:asciiTheme="minorHAnsi" w:hAnsiTheme="minorHAnsi" w:cs="Arial"/>
                <w:b w:val="0"/>
                <w:szCs w:val="18"/>
              </w:rPr>
            </w:pPr>
          </w:p>
        </w:tc>
        <w:tc>
          <w:tcPr>
            <w:tcW w:w="1350"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jc w:val="center"/>
              <w:rPr>
                <w:rFonts w:asciiTheme="minorHAnsi" w:hAnsiTheme="minorHAnsi" w:cs="Arial"/>
                <w:b w:val="0"/>
                <w:szCs w:val="18"/>
              </w:rPr>
            </w:pPr>
          </w:p>
        </w:tc>
        <w:tc>
          <w:tcPr>
            <w:tcW w:w="2360"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rPr>
                <w:rFonts w:asciiTheme="minorHAnsi" w:hAnsiTheme="minorHAnsi" w:cs="Arial"/>
                <w:b w:val="0"/>
                <w:color w:val="FF0000"/>
                <w:szCs w:val="18"/>
              </w:rPr>
            </w:pP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color w:val="FF0000"/>
                <w:szCs w:val="18"/>
              </w:rPr>
            </w:pPr>
            <w:r w:rsidRPr="003C3A64">
              <w:rPr>
                <w:rFonts w:asciiTheme="minorHAnsi" w:hAnsiTheme="minorHAnsi" w:cs="Arial"/>
                <w:b w:val="0"/>
                <w:szCs w:val="18"/>
              </w:rPr>
              <w:t>Réservé</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 xml:space="preserve">1600 </w:t>
            </w:r>
            <w:r>
              <w:rPr>
                <w:rFonts w:asciiTheme="minorHAnsi" w:hAnsiTheme="minorHAnsi" w:cs="Arial"/>
                <w:b w:val="0"/>
                <w:szCs w:val="18"/>
              </w:rPr>
              <w:t>–</w:t>
            </w:r>
            <w:r w:rsidRPr="003C3A64">
              <w:rPr>
                <w:rFonts w:asciiTheme="minorHAnsi" w:hAnsiTheme="minorHAnsi" w:cs="Arial"/>
                <w:b w:val="0"/>
                <w:szCs w:val="18"/>
              </w:rPr>
              <w:t xml:space="preserve"> 1639</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4</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4</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rPr>
                <w:rFonts w:asciiTheme="minorHAnsi" w:hAnsiTheme="minorHAnsi" w:cs="Arial"/>
                <w:b w:val="0"/>
                <w:szCs w:val="18"/>
              </w:rPr>
            </w:pPr>
            <w:r w:rsidRPr="003C3A64">
              <w:rPr>
                <w:rFonts w:asciiTheme="minorHAnsi" w:hAnsiTheme="minorHAnsi" w:cs="Arial"/>
                <w:b w:val="0"/>
                <w:szCs w:val="18"/>
              </w:rPr>
              <w:t>Indicatif d’accès</w:t>
            </w: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color w:val="FF0000"/>
                <w:szCs w:val="18"/>
              </w:rPr>
            </w:pPr>
            <w:r w:rsidRPr="003C3A64">
              <w:rPr>
                <w:rFonts w:asciiTheme="minorHAnsi" w:hAnsiTheme="minorHAnsi" w:cs="Arial"/>
                <w:b w:val="0"/>
                <w:szCs w:val="18"/>
              </w:rPr>
              <w:t>En service</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17</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4</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4</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rPr>
                <w:rFonts w:asciiTheme="minorHAnsi" w:hAnsiTheme="minorHAnsi" w:cs="Arial"/>
                <w:b w:val="0"/>
                <w:szCs w:val="18"/>
              </w:rPr>
            </w:pPr>
            <w:r w:rsidRPr="003C3A64">
              <w:rPr>
                <w:rFonts w:asciiTheme="minorHAnsi" w:hAnsiTheme="minorHAnsi" w:cs="Arial"/>
                <w:b w:val="0"/>
                <w:szCs w:val="18"/>
              </w:rPr>
              <w:t>Numéros de routage</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rPr>
                <w:rFonts w:asciiTheme="minorHAnsi" w:hAnsiTheme="minorHAnsi" w:cs="Arial"/>
                <w:b w:val="0"/>
                <w:color w:val="FF0000"/>
                <w:szCs w:val="18"/>
              </w:rPr>
            </w:pP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18</w:t>
            </w:r>
          </w:p>
        </w:tc>
        <w:tc>
          <w:tcPr>
            <w:tcW w:w="1342"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jc w:val="center"/>
              <w:rPr>
                <w:rFonts w:asciiTheme="minorHAnsi" w:hAnsiTheme="minorHAnsi" w:cs="Arial"/>
                <w:b w:val="0"/>
                <w:szCs w:val="18"/>
              </w:rPr>
            </w:pPr>
          </w:p>
        </w:tc>
        <w:tc>
          <w:tcPr>
            <w:tcW w:w="1350"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jc w:val="center"/>
              <w:rPr>
                <w:rFonts w:asciiTheme="minorHAnsi" w:hAnsiTheme="minorHAnsi" w:cs="Arial"/>
                <w:b w:val="0"/>
                <w:szCs w:val="18"/>
              </w:rPr>
            </w:pPr>
          </w:p>
        </w:tc>
        <w:tc>
          <w:tcPr>
            <w:tcW w:w="2360"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60" w:after="60"/>
              <w:rPr>
                <w:rFonts w:asciiTheme="minorHAnsi" w:hAnsiTheme="minorHAnsi" w:cs="Arial"/>
                <w:b w:val="0"/>
                <w:color w:val="FF0000"/>
                <w:szCs w:val="18"/>
              </w:rPr>
            </w:pP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color w:val="FF0000"/>
                <w:szCs w:val="18"/>
              </w:rPr>
            </w:pPr>
            <w:r w:rsidRPr="003C3A64">
              <w:rPr>
                <w:rFonts w:asciiTheme="minorHAnsi" w:hAnsiTheme="minorHAnsi" w:cs="Arial"/>
                <w:b w:val="0"/>
                <w:szCs w:val="18"/>
              </w:rPr>
              <w:t>Réservé</w:t>
            </w:r>
          </w:p>
        </w:tc>
      </w:tr>
      <w:tr w:rsidR="004D318E" w:rsidRPr="002A7E07"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19</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4</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4</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60" w:after="60"/>
              <w:rPr>
                <w:rFonts w:asciiTheme="minorHAnsi" w:hAnsiTheme="minorHAnsi" w:cs="Arial"/>
                <w:b w:val="0"/>
                <w:szCs w:val="18"/>
              </w:rPr>
            </w:pPr>
            <w:r w:rsidRPr="003C3A64">
              <w:rPr>
                <w:rFonts w:asciiTheme="minorHAnsi" w:hAnsiTheme="minorHAnsi" w:cs="Arial"/>
                <w:b w:val="0"/>
                <w:szCs w:val="18"/>
              </w:rPr>
              <w:t>Indicatif d’accès</w:t>
            </w: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60" w:after="60"/>
              <w:jc w:val="center"/>
              <w:rPr>
                <w:rFonts w:asciiTheme="minorHAnsi" w:hAnsiTheme="minorHAnsi" w:cs="Arial"/>
                <w:b w:val="0"/>
                <w:szCs w:val="18"/>
              </w:rPr>
            </w:pPr>
            <w:r w:rsidRPr="003C3A64">
              <w:rPr>
                <w:rFonts w:asciiTheme="minorHAnsi" w:hAnsiTheme="minorHAnsi" w:cs="Arial"/>
                <w:b w:val="0"/>
                <w:szCs w:val="18"/>
              </w:rPr>
              <w:t>Accès aux services de transport de données</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 xml:space="preserve">210 – 219, 22, </w:t>
            </w:r>
            <w:r w:rsidR="00653420">
              <w:rPr>
                <w:rFonts w:asciiTheme="minorHAnsi" w:hAnsiTheme="minorHAnsi" w:cs="Arial"/>
                <w:b w:val="0"/>
                <w:szCs w:val="18"/>
              </w:rPr>
              <w:br/>
            </w:r>
            <w:r w:rsidRPr="003C3A64">
              <w:rPr>
                <w:rFonts w:asciiTheme="minorHAnsi" w:hAnsiTheme="minorHAnsi" w:cs="Arial"/>
                <w:b w:val="0"/>
                <w:szCs w:val="18"/>
              </w:rPr>
              <w:t xml:space="preserve">230 </w:t>
            </w:r>
            <w:r w:rsidR="000E35E9">
              <w:rPr>
                <w:rFonts w:asciiTheme="minorHAnsi" w:hAnsiTheme="minorHAnsi" w:cs="Arial"/>
                <w:b w:val="0"/>
                <w:szCs w:val="18"/>
              </w:rPr>
              <w:t>–</w:t>
            </w:r>
            <w:r w:rsidRPr="003C3A64">
              <w:rPr>
                <w:rFonts w:asciiTheme="minorHAnsi" w:hAnsiTheme="minorHAnsi" w:cs="Arial"/>
                <w:b w:val="0"/>
                <w:szCs w:val="18"/>
              </w:rPr>
              <w:t xml:space="preserve"> 299</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rPr>
                <w:rFonts w:asciiTheme="minorHAnsi" w:hAnsiTheme="minorHAnsi" w:cs="Arial"/>
                <w:b w:val="0"/>
                <w:szCs w:val="18"/>
              </w:rPr>
            </w:pPr>
            <w:r w:rsidRPr="003C3A64">
              <w:rPr>
                <w:rFonts w:asciiTheme="minorHAnsi" w:hAnsiTheme="minorHAnsi" w:cs="Arial"/>
                <w:b w:val="0"/>
                <w:szCs w:val="18"/>
              </w:rPr>
              <w:t>Numéros géographiques</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80" w:after="80"/>
              <w:jc w:val="center"/>
              <w:rPr>
                <w:rFonts w:asciiTheme="minorHAnsi" w:hAnsiTheme="minorHAnsi" w:cs="Arial"/>
                <w:b w:val="0"/>
                <w:color w:val="FF0000"/>
                <w:szCs w:val="18"/>
              </w:rPr>
            </w:pP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30, 38</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rPr>
                <w:rFonts w:asciiTheme="minorHAnsi" w:hAnsiTheme="minorHAnsi" w:cs="Arial"/>
                <w:b w:val="0"/>
                <w:szCs w:val="18"/>
              </w:rPr>
            </w:pPr>
            <w:r w:rsidRPr="003C3A64">
              <w:rPr>
                <w:rFonts w:asciiTheme="minorHAnsi" w:hAnsiTheme="minorHAnsi" w:cs="Arial"/>
                <w:b w:val="0"/>
                <w:szCs w:val="18"/>
              </w:rPr>
              <w:t>Numéros nomades</w:t>
            </w: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color w:val="FF0000"/>
                <w:szCs w:val="18"/>
              </w:rPr>
            </w:pPr>
            <w:r w:rsidRPr="003C3A64">
              <w:rPr>
                <w:rFonts w:asciiTheme="minorHAnsi" w:hAnsiTheme="minorHAnsi" w:cs="Arial"/>
                <w:b w:val="0"/>
                <w:szCs w:val="18"/>
              </w:rPr>
              <w:t>En service</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31</w:t>
            </w:r>
            <w:r>
              <w:rPr>
                <w:rFonts w:asciiTheme="minorHAnsi" w:hAnsiTheme="minorHAnsi" w:cs="Arial"/>
                <w:b w:val="0"/>
                <w:szCs w:val="18"/>
              </w:rPr>
              <w:t xml:space="preserve"> –</w:t>
            </w:r>
            <w:r w:rsidRPr="003C3A64">
              <w:rPr>
                <w:rFonts w:asciiTheme="minorHAnsi" w:hAnsiTheme="minorHAnsi" w:cs="Arial"/>
                <w:b w:val="0"/>
                <w:szCs w:val="18"/>
              </w:rPr>
              <w:t xml:space="preserve"> 37, 39</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rPr>
                <w:rFonts w:asciiTheme="minorHAnsi" w:hAnsiTheme="minorHAnsi" w:cs="Arial"/>
                <w:b w:val="0"/>
                <w:szCs w:val="18"/>
              </w:rPr>
            </w:pPr>
            <w:r w:rsidRPr="003C3A64">
              <w:rPr>
                <w:rFonts w:asciiTheme="minorHAnsi" w:hAnsiTheme="minorHAnsi" w:cs="Arial"/>
                <w:b w:val="0"/>
                <w:szCs w:val="18"/>
              </w:rPr>
              <w:t>Numéros géographiques</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80" w:after="80"/>
              <w:jc w:val="center"/>
              <w:rPr>
                <w:rFonts w:asciiTheme="minorHAnsi" w:hAnsiTheme="minorHAnsi" w:cs="Arial"/>
                <w:b w:val="0"/>
                <w:color w:val="FF0000"/>
                <w:szCs w:val="18"/>
              </w:rPr>
            </w:pP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533, 552, 555, 557</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rPr>
                <w:rFonts w:asciiTheme="minorHAnsi" w:hAnsiTheme="minorHAnsi" w:cs="Arial"/>
                <w:b w:val="0"/>
                <w:szCs w:val="18"/>
              </w:rPr>
            </w:pPr>
            <w:r w:rsidRPr="003C3A64">
              <w:rPr>
                <w:rFonts w:asciiTheme="minorHAnsi" w:hAnsiTheme="minorHAnsi" w:cs="Arial"/>
                <w:b w:val="0"/>
                <w:szCs w:val="18"/>
              </w:rPr>
              <w:t>Numéros géographiques</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80" w:after="80"/>
              <w:jc w:val="center"/>
              <w:rPr>
                <w:rFonts w:asciiTheme="minorHAnsi" w:hAnsiTheme="minorHAnsi" w:cs="Arial"/>
                <w:b w:val="0"/>
                <w:color w:val="FF0000"/>
                <w:szCs w:val="18"/>
              </w:rPr>
            </w:pPr>
          </w:p>
        </w:tc>
      </w:tr>
      <w:tr w:rsidR="004D318E" w:rsidRPr="00E120B0"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60 – 69</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rPr>
                <w:rFonts w:asciiTheme="minorHAnsi" w:hAnsiTheme="minorHAnsi" w:cs="Arial"/>
                <w:b w:val="0"/>
                <w:szCs w:val="18"/>
              </w:rPr>
            </w:pPr>
            <w:r w:rsidRPr="003C3A64">
              <w:rPr>
                <w:rFonts w:asciiTheme="minorHAnsi" w:hAnsiTheme="minorHAnsi" w:cs="Arial"/>
                <w:b w:val="0"/>
                <w:szCs w:val="18"/>
              </w:rPr>
              <w:t>Numéros de téléphone  mobile</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80" w:after="80"/>
              <w:jc w:val="center"/>
              <w:rPr>
                <w:rFonts w:asciiTheme="minorHAnsi" w:hAnsiTheme="minorHAnsi" w:cs="Arial"/>
                <w:b w:val="0"/>
                <w:color w:val="FF0000"/>
                <w:szCs w:val="18"/>
              </w:rPr>
            </w:pPr>
          </w:p>
        </w:tc>
      </w:tr>
      <w:tr w:rsidR="004D318E" w:rsidRPr="002A7E07"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71</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ind w:right="-57"/>
              <w:rPr>
                <w:rFonts w:asciiTheme="minorHAnsi" w:hAnsiTheme="minorHAnsi" w:cs="Arial"/>
                <w:b w:val="0"/>
                <w:szCs w:val="18"/>
              </w:rPr>
            </w:pPr>
            <w:r w:rsidRPr="003C3A64">
              <w:rPr>
                <w:rFonts w:asciiTheme="minorHAnsi" w:hAnsiTheme="minorHAnsi" w:cs="Arial"/>
                <w:b w:val="0"/>
                <w:szCs w:val="18"/>
              </w:rPr>
              <w:t xml:space="preserve">Numéros de téléphone  mobile pour MVNO  </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80" w:after="80"/>
              <w:jc w:val="center"/>
              <w:rPr>
                <w:rFonts w:asciiTheme="minorHAnsi" w:hAnsiTheme="minorHAnsi" w:cs="Arial"/>
                <w:b w:val="0"/>
                <w:color w:val="FF0000"/>
                <w:szCs w:val="18"/>
              </w:rPr>
            </w:pP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78, 79</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ind w:right="-57"/>
              <w:rPr>
                <w:rFonts w:asciiTheme="minorHAnsi" w:hAnsiTheme="minorHAnsi" w:cs="Arial"/>
                <w:b w:val="0"/>
                <w:szCs w:val="18"/>
              </w:rPr>
            </w:pPr>
            <w:r w:rsidRPr="003C3A64">
              <w:rPr>
                <w:rFonts w:asciiTheme="minorHAnsi" w:hAnsiTheme="minorHAnsi" w:cs="Arial"/>
                <w:b w:val="0"/>
                <w:szCs w:val="18"/>
              </w:rPr>
              <w:t>Numéros de téléphone  mobile</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80" w:after="80"/>
              <w:jc w:val="center"/>
              <w:rPr>
                <w:rFonts w:asciiTheme="minorHAnsi" w:hAnsiTheme="minorHAnsi" w:cs="Arial"/>
                <w:b w:val="0"/>
                <w:color w:val="FF0000"/>
                <w:szCs w:val="18"/>
              </w:rPr>
            </w:pP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800</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rPr>
                <w:rFonts w:asciiTheme="minorHAnsi" w:hAnsiTheme="minorHAnsi" w:cs="Arial"/>
                <w:b w:val="0"/>
                <w:szCs w:val="18"/>
              </w:rPr>
            </w:pPr>
            <w:r w:rsidRPr="003C3A64">
              <w:rPr>
                <w:rFonts w:asciiTheme="minorHAnsi" w:hAnsiTheme="minorHAnsi" w:cs="Arial"/>
                <w:b w:val="0"/>
                <w:szCs w:val="18"/>
              </w:rPr>
              <w:t>Numéros libre appel</w:t>
            </w: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color w:val="FF0000"/>
                <w:szCs w:val="18"/>
              </w:rPr>
            </w:pPr>
            <w:r w:rsidRPr="003C3A64">
              <w:rPr>
                <w:rFonts w:asciiTheme="minorHAnsi" w:hAnsiTheme="minorHAnsi" w:cs="Arial"/>
                <w:b w:val="0"/>
                <w:szCs w:val="18"/>
              </w:rPr>
              <w:t>En service</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803</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spacing w:before="80" w:after="80"/>
              <w:rPr>
                <w:rFonts w:asciiTheme="minorHAnsi" w:hAnsiTheme="minorHAnsi" w:cs="Arial"/>
                <w:b w:val="0"/>
                <w:szCs w:val="18"/>
              </w:rPr>
            </w:pPr>
            <w:r w:rsidRPr="003C3A64">
              <w:rPr>
                <w:rFonts w:asciiTheme="minorHAnsi" w:hAnsiTheme="minorHAnsi" w:cs="Arial"/>
                <w:b w:val="0"/>
                <w:szCs w:val="18"/>
              </w:rPr>
              <w:t>Numéros d’accès universel</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spacing w:before="80" w:after="80"/>
              <w:rPr>
                <w:rFonts w:asciiTheme="minorHAnsi" w:hAnsiTheme="minorHAnsi" w:cs="Arial"/>
                <w:b w:val="0"/>
                <w:color w:val="FF0000"/>
                <w:szCs w:val="18"/>
              </w:rPr>
            </w:pP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808</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rPr>
                <w:rFonts w:asciiTheme="minorHAnsi" w:hAnsiTheme="minorHAnsi" w:cs="Arial"/>
                <w:b w:val="0"/>
                <w:szCs w:val="18"/>
              </w:rPr>
            </w:pPr>
            <w:r w:rsidRPr="003C3A64">
              <w:rPr>
                <w:rFonts w:asciiTheme="minorHAnsi" w:hAnsiTheme="minorHAnsi" w:cs="Arial"/>
                <w:b w:val="0"/>
                <w:szCs w:val="18"/>
              </w:rPr>
              <w:t>Numéros à coût partagé</w:t>
            </w:r>
          </w:p>
        </w:tc>
        <w:tc>
          <w:tcPr>
            <w:tcW w:w="2665" w:type="dxa"/>
            <w:tcBorders>
              <w:top w:val="single" w:sz="4" w:space="0" w:color="auto"/>
              <w:left w:val="single" w:sz="4" w:space="0" w:color="auto"/>
              <w:bottom w:val="single" w:sz="4" w:space="0" w:color="auto"/>
              <w:right w:val="single" w:sz="4" w:space="0" w:color="auto"/>
            </w:tcBorders>
          </w:tcPr>
          <w:p w:rsidR="004D318E" w:rsidRPr="003C3A64" w:rsidRDefault="004D318E" w:rsidP="004D318E">
            <w:pPr>
              <w:pStyle w:val="Tabletext"/>
              <w:rPr>
                <w:rFonts w:asciiTheme="minorHAnsi" w:hAnsiTheme="minorHAnsi" w:cs="Arial"/>
                <w:b w:val="0"/>
                <w:color w:val="FF0000"/>
                <w:szCs w:val="18"/>
              </w:rPr>
            </w:pP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814</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rPr>
                <w:rFonts w:asciiTheme="minorHAnsi" w:hAnsiTheme="minorHAnsi" w:cs="Arial"/>
                <w:b w:val="0"/>
                <w:szCs w:val="18"/>
              </w:rPr>
            </w:pPr>
            <w:r w:rsidRPr="003C3A64">
              <w:rPr>
                <w:rFonts w:asciiTheme="minorHAnsi" w:hAnsiTheme="minorHAnsi" w:cs="Arial"/>
                <w:b w:val="0"/>
                <w:szCs w:val="18"/>
              </w:rPr>
              <w:t>Numéros de service</w:t>
            </w: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Services de transport</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821</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rPr>
                <w:rFonts w:asciiTheme="minorHAnsi" w:hAnsiTheme="minorHAnsi" w:cs="Arial"/>
                <w:b w:val="0"/>
                <w:szCs w:val="18"/>
              </w:rPr>
            </w:pPr>
            <w:r w:rsidRPr="003C3A64">
              <w:rPr>
                <w:rFonts w:asciiTheme="minorHAnsi" w:hAnsiTheme="minorHAnsi" w:cs="Arial"/>
                <w:b w:val="0"/>
                <w:szCs w:val="18"/>
              </w:rPr>
              <w:t>Numéros de service</w:t>
            </w: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Services d’accès à Internet</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900</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rPr>
                <w:rFonts w:asciiTheme="minorHAnsi" w:hAnsiTheme="minorHAnsi" w:cs="Arial"/>
                <w:b w:val="0"/>
                <w:szCs w:val="18"/>
              </w:rPr>
            </w:pPr>
            <w:r w:rsidRPr="003C3A64">
              <w:rPr>
                <w:rFonts w:asciiTheme="minorHAnsi" w:hAnsiTheme="minorHAnsi" w:cs="Arial"/>
                <w:b w:val="0"/>
                <w:szCs w:val="18"/>
              </w:rPr>
              <w:t>Service kiosque</w:t>
            </w: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color w:val="FF0000"/>
                <w:szCs w:val="18"/>
              </w:rPr>
            </w:pPr>
            <w:r w:rsidRPr="003C3A64">
              <w:rPr>
                <w:rFonts w:asciiTheme="minorHAnsi" w:hAnsiTheme="minorHAnsi" w:cs="Arial"/>
                <w:b w:val="0"/>
                <w:szCs w:val="18"/>
              </w:rPr>
              <w:t>En service</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905</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pStyle w:val="Tabletext"/>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spacing w:before="40" w:after="40"/>
              <w:rPr>
                <w:rFonts w:asciiTheme="minorHAnsi" w:hAnsiTheme="minorHAnsi"/>
                <w:bCs/>
                <w:sz w:val="18"/>
                <w:szCs w:val="18"/>
              </w:rPr>
            </w:pPr>
            <w:r w:rsidRPr="003C3A64">
              <w:rPr>
                <w:rFonts w:asciiTheme="minorHAnsi" w:hAnsiTheme="minorHAnsi" w:cs="Arial"/>
                <w:bCs/>
                <w:sz w:val="18"/>
                <w:szCs w:val="18"/>
              </w:rPr>
              <w:t>Service kiosque</w:t>
            </w: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4D318E">
            <w:pPr>
              <w:tabs>
                <w:tab w:val="left" w:pos="1134"/>
                <w:tab w:val="left" w:pos="1560"/>
                <w:tab w:val="left" w:pos="2127"/>
              </w:tabs>
              <w:spacing w:before="40" w:after="40"/>
              <w:jc w:val="center"/>
              <w:rPr>
                <w:rFonts w:asciiTheme="minorHAnsi" w:hAnsiTheme="minorHAnsi" w:cs="Arial"/>
                <w:color w:val="FF0000"/>
                <w:sz w:val="18"/>
                <w:szCs w:val="18"/>
                <w:lang w:eastAsia="zh-CN"/>
              </w:rPr>
            </w:pPr>
            <w:r w:rsidRPr="003C3A64">
              <w:rPr>
                <w:rFonts w:asciiTheme="minorHAnsi" w:hAnsiTheme="minorHAnsi" w:cs="Arial"/>
                <w:sz w:val="18"/>
                <w:szCs w:val="18"/>
              </w:rPr>
              <w:t>En service</w:t>
            </w:r>
          </w:p>
        </w:tc>
      </w:tr>
      <w:tr w:rsidR="004D318E" w:rsidRPr="00444CEF" w:rsidTr="004D318E">
        <w:trPr>
          <w:jc w:val="center"/>
        </w:trPr>
        <w:tc>
          <w:tcPr>
            <w:tcW w:w="1988"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jc w:val="center"/>
              <w:rPr>
                <w:rFonts w:asciiTheme="minorHAnsi" w:hAnsiTheme="minorHAnsi" w:cs="Arial"/>
                <w:b w:val="0"/>
                <w:szCs w:val="18"/>
              </w:rPr>
            </w:pPr>
            <w:r w:rsidRPr="003C3A64">
              <w:rPr>
                <w:rFonts w:asciiTheme="minorHAnsi" w:hAnsiTheme="minorHAnsi" w:cs="Arial"/>
                <w:b w:val="0"/>
                <w:szCs w:val="18"/>
              </w:rPr>
              <w:t>906</w:t>
            </w:r>
          </w:p>
        </w:tc>
        <w:tc>
          <w:tcPr>
            <w:tcW w:w="1342"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jc w:val="center"/>
              <w:rPr>
                <w:rFonts w:asciiTheme="minorHAnsi" w:hAnsiTheme="minorHAnsi" w:cs="Arial"/>
                <w:b w:val="0"/>
                <w:szCs w:val="18"/>
              </w:rPr>
            </w:pPr>
            <w:r w:rsidRPr="003C3A64">
              <w:rPr>
                <w:rFonts w:asciiTheme="minorHAnsi" w:hAnsiTheme="minorHAnsi" w:cs="Arial"/>
                <w:b w:val="0"/>
                <w:szCs w:val="18"/>
              </w:rPr>
              <w:t>8</w:t>
            </w:r>
          </w:p>
        </w:tc>
        <w:tc>
          <w:tcPr>
            <w:tcW w:w="135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pStyle w:val="Tabletext"/>
              <w:jc w:val="center"/>
              <w:rPr>
                <w:rFonts w:asciiTheme="minorHAnsi" w:hAnsiTheme="minorHAnsi" w:cs="Arial"/>
                <w:b w:val="0"/>
                <w:szCs w:val="18"/>
              </w:rPr>
            </w:pPr>
            <w:r w:rsidRPr="003C3A64">
              <w:rPr>
                <w:rFonts w:asciiTheme="minorHAnsi" w:hAnsiTheme="minorHAnsi" w:cs="Arial"/>
                <w:b w:val="0"/>
                <w:szCs w:val="18"/>
              </w:rPr>
              <w:t>8</w:t>
            </w:r>
          </w:p>
        </w:tc>
        <w:tc>
          <w:tcPr>
            <w:tcW w:w="2360"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spacing w:before="40" w:after="40"/>
              <w:rPr>
                <w:rFonts w:asciiTheme="minorHAnsi" w:hAnsiTheme="minorHAnsi"/>
                <w:bCs/>
                <w:sz w:val="18"/>
                <w:szCs w:val="18"/>
              </w:rPr>
            </w:pPr>
            <w:r w:rsidRPr="003C3A64">
              <w:rPr>
                <w:rFonts w:asciiTheme="minorHAnsi" w:hAnsiTheme="minorHAnsi" w:cs="Arial"/>
                <w:bCs/>
                <w:sz w:val="18"/>
                <w:szCs w:val="18"/>
              </w:rPr>
              <w:t>Service kiosque</w:t>
            </w:r>
          </w:p>
        </w:tc>
        <w:tc>
          <w:tcPr>
            <w:tcW w:w="2665" w:type="dxa"/>
            <w:tcBorders>
              <w:top w:val="single" w:sz="4" w:space="0" w:color="auto"/>
              <w:left w:val="single" w:sz="4" w:space="0" w:color="auto"/>
              <w:bottom w:val="single" w:sz="4" w:space="0" w:color="auto"/>
              <w:right w:val="single" w:sz="4" w:space="0" w:color="auto"/>
            </w:tcBorders>
            <w:hideMark/>
          </w:tcPr>
          <w:p w:rsidR="004D318E" w:rsidRPr="003C3A64" w:rsidRDefault="004D318E" w:rsidP="00653420">
            <w:pPr>
              <w:tabs>
                <w:tab w:val="left" w:pos="1134"/>
                <w:tab w:val="left" w:pos="1560"/>
                <w:tab w:val="left" w:pos="2127"/>
              </w:tabs>
              <w:spacing w:before="40" w:after="40"/>
              <w:jc w:val="center"/>
              <w:rPr>
                <w:rFonts w:asciiTheme="minorHAnsi" w:hAnsiTheme="minorHAnsi" w:cs="Arial"/>
                <w:color w:val="FF0000"/>
                <w:sz w:val="18"/>
                <w:szCs w:val="18"/>
                <w:lang w:eastAsia="zh-CN"/>
              </w:rPr>
            </w:pPr>
            <w:r w:rsidRPr="003C3A64">
              <w:rPr>
                <w:rFonts w:asciiTheme="minorHAnsi" w:hAnsiTheme="minorHAnsi" w:cs="Arial"/>
                <w:sz w:val="18"/>
                <w:szCs w:val="18"/>
              </w:rPr>
              <w:t>En service</w:t>
            </w:r>
          </w:p>
        </w:tc>
      </w:tr>
    </w:tbl>
    <w:p w:rsidR="00653420" w:rsidRPr="00653420" w:rsidRDefault="00653420" w:rsidP="00653420">
      <w:pPr>
        <w:tabs>
          <w:tab w:val="clear" w:pos="567"/>
          <w:tab w:val="clear" w:pos="1276"/>
          <w:tab w:val="clear" w:pos="1843"/>
          <w:tab w:val="clear" w:pos="5387"/>
          <w:tab w:val="clear" w:pos="5954"/>
        </w:tabs>
        <w:overflowPunct/>
        <w:autoSpaceDE/>
        <w:autoSpaceDN/>
        <w:adjustRightInd/>
        <w:spacing w:before="0"/>
        <w:jc w:val="left"/>
        <w:textAlignment w:val="auto"/>
        <w:rPr>
          <w:sz w:val="2"/>
        </w:rPr>
      </w:pPr>
    </w:p>
    <w:p w:rsidR="004D318E" w:rsidRDefault="004D318E" w:rsidP="00653420">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4D318E" w:rsidRPr="007B0ADF" w:rsidRDefault="004D318E" w:rsidP="004D318E">
      <w:r w:rsidRPr="007B0ADF">
        <w:lastRenderedPageBreak/>
        <w:t>Numéros mobile</w:t>
      </w:r>
    </w:p>
    <w:p w:rsidR="004D318E" w:rsidRPr="003C3A64" w:rsidRDefault="004D318E" w:rsidP="004D318E"/>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3"/>
        <w:gridCol w:w="1172"/>
        <w:gridCol w:w="1358"/>
        <w:gridCol w:w="2700"/>
        <w:gridCol w:w="2029"/>
      </w:tblGrid>
      <w:tr w:rsidR="004D318E" w:rsidRPr="00444CEF" w:rsidTr="004D318E">
        <w:trPr>
          <w:trHeight w:val="20"/>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line="276" w:lineRule="auto"/>
              <w:rPr>
                <w:b w:val="0"/>
              </w:rPr>
            </w:pPr>
            <w:r w:rsidRPr="003C3A64">
              <w:rPr>
                <w:b w:val="0"/>
              </w:rPr>
              <w:t>(1)</w:t>
            </w:r>
          </w:p>
        </w:tc>
        <w:tc>
          <w:tcPr>
            <w:tcW w:w="2680" w:type="dxa"/>
            <w:gridSpan w:val="2"/>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line="276" w:lineRule="auto"/>
              <w:rPr>
                <w:b w:val="0"/>
              </w:rPr>
            </w:pPr>
            <w:r w:rsidRPr="003C3A64">
              <w:rPr>
                <w:b w:val="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line="276" w:lineRule="auto"/>
              <w:rPr>
                <w:b w:val="0"/>
              </w:rPr>
            </w:pPr>
            <w:r w:rsidRPr="003C3A64">
              <w:rPr>
                <w:b w:val="0"/>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4D318E" w:rsidRPr="003C3A64" w:rsidRDefault="004D318E" w:rsidP="004D318E">
            <w:pPr>
              <w:pStyle w:val="Tablehead"/>
              <w:spacing w:line="276" w:lineRule="auto"/>
              <w:rPr>
                <w:b w:val="0"/>
              </w:rPr>
            </w:pPr>
            <w:r w:rsidRPr="003C3A64">
              <w:rPr>
                <w:b w:val="0"/>
              </w:rPr>
              <w:t>(4)</w:t>
            </w:r>
          </w:p>
        </w:tc>
      </w:tr>
      <w:tr w:rsidR="004D318E" w:rsidRPr="00444CEF" w:rsidTr="004D318E">
        <w:trPr>
          <w:trHeight w:val="20"/>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4D318E" w:rsidRPr="00346B0A" w:rsidRDefault="004D318E" w:rsidP="004D318E">
            <w:pPr>
              <w:pStyle w:val="Tablehead"/>
              <w:spacing w:line="276" w:lineRule="auto"/>
              <w:rPr>
                <w:rFonts w:asciiTheme="minorHAnsi" w:hAnsiTheme="minorHAnsi" w:cs="Arial"/>
                <w:b w:val="0"/>
                <w:color w:val="FF0000"/>
                <w:szCs w:val="18"/>
              </w:rPr>
            </w:pPr>
            <w:r w:rsidRPr="00346B0A">
              <w:rPr>
                <w:rFonts w:asciiTheme="minorHAnsi" w:hAnsiTheme="minorHAnsi" w:cs="Arial"/>
                <w:b w:val="0"/>
                <w:iCs/>
                <w:szCs w:val="18"/>
              </w:rPr>
              <w:t>NDC (indicatif national de destination) ou chiffres de poids fort du N(S)N (numéro national (significatif))</w:t>
            </w:r>
          </w:p>
        </w:tc>
        <w:tc>
          <w:tcPr>
            <w:tcW w:w="2680" w:type="dxa"/>
            <w:gridSpan w:val="2"/>
            <w:tcBorders>
              <w:top w:val="single" w:sz="4" w:space="0" w:color="auto"/>
              <w:left w:val="single" w:sz="4" w:space="0" w:color="auto"/>
              <w:bottom w:val="single" w:sz="4" w:space="0" w:color="auto"/>
              <w:right w:val="single" w:sz="4" w:space="0" w:color="auto"/>
            </w:tcBorders>
            <w:vAlign w:val="center"/>
            <w:hideMark/>
          </w:tcPr>
          <w:p w:rsidR="004D318E" w:rsidRPr="00346B0A" w:rsidRDefault="004D318E" w:rsidP="004D318E">
            <w:pPr>
              <w:pStyle w:val="Tablehead"/>
              <w:spacing w:line="276" w:lineRule="auto"/>
              <w:rPr>
                <w:rFonts w:asciiTheme="minorHAnsi" w:hAnsiTheme="minorHAnsi" w:cs="Arial"/>
                <w:b w:val="0"/>
                <w:color w:val="FF0000"/>
                <w:szCs w:val="18"/>
              </w:rPr>
            </w:pPr>
            <w:r w:rsidRPr="00346B0A">
              <w:rPr>
                <w:rFonts w:asciiTheme="minorHAnsi" w:hAnsiTheme="minorHAnsi" w:cs="Arial"/>
                <w:b w:val="0"/>
                <w:iCs/>
                <w:szCs w:val="18"/>
              </w:rPr>
              <w:t>Longueur du N(S)N</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4D318E" w:rsidRPr="00346B0A" w:rsidRDefault="004D318E" w:rsidP="004D318E">
            <w:pPr>
              <w:pStyle w:val="Tablehead"/>
              <w:spacing w:line="276" w:lineRule="auto"/>
              <w:rPr>
                <w:rFonts w:asciiTheme="minorHAnsi" w:hAnsiTheme="minorHAnsi" w:cs="Arial"/>
                <w:b w:val="0"/>
                <w:color w:val="FF0000"/>
                <w:szCs w:val="18"/>
                <w:lang w:val="en-US"/>
              </w:rPr>
            </w:pPr>
            <w:r w:rsidRPr="00346B0A">
              <w:rPr>
                <w:rFonts w:asciiTheme="minorHAnsi" w:hAnsiTheme="minorHAnsi" w:cs="Arial"/>
                <w:b w:val="0"/>
                <w:iCs/>
                <w:szCs w:val="18"/>
              </w:rPr>
              <w:t>Longueur minimale</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rsidR="004D318E" w:rsidRPr="00346B0A" w:rsidRDefault="004D318E" w:rsidP="004D318E">
            <w:pPr>
              <w:pStyle w:val="Tablehead"/>
              <w:spacing w:line="276" w:lineRule="auto"/>
              <w:ind w:left="-57" w:right="-57"/>
              <w:rPr>
                <w:rFonts w:asciiTheme="minorHAnsi" w:hAnsiTheme="minorHAnsi" w:cs="Arial"/>
                <w:b w:val="0"/>
                <w:color w:val="FF0000"/>
                <w:szCs w:val="18"/>
                <w:lang w:val="en-US"/>
              </w:rPr>
            </w:pPr>
            <w:r w:rsidRPr="00346B0A">
              <w:rPr>
                <w:rFonts w:asciiTheme="minorHAnsi" w:hAnsiTheme="minorHAnsi" w:cs="Arial"/>
                <w:b w:val="0"/>
                <w:iCs/>
                <w:szCs w:val="18"/>
              </w:rPr>
              <w:t>Information additionnelle</w:t>
            </w:r>
          </w:p>
        </w:tc>
      </w:tr>
      <w:tr w:rsidR="004D318E" w:rsidRPr="00444CEF" w:rsidTr="004D318E">
        <w:trPr>
          <w:trHeight w:val="20"/>
          <w:jc w:val="center"/>
        </w:trPr>
        <w:tc>
          <w:tcPr>
            <w:tcW w:w="1928" w:type="dxa"/>
            <w:vMerge/>
            <w:tcBorders>
              <w:top w:val="single" w:sz="4" w:space="0" w:color="auto"/>
              <w:left w:val="single" w:sz="4" w:space="0" w:color="auto"/>
              <w:bottom w:val="single" w:sz="4" w:space="0" w:color="auto"/>
              <w:right w:val="single" w:sz="4" w:space="0" w:color="auto"/>
            </w:tcBorders>
            <w:vAlign w:val="center"/>
            <w:hideMark/>
          </w:tcPr>
          <w:p w:rsidR="004D318E" w:rsidRPr="00346B0A" w:rsidRDefault="004D318E" w:rsidP="004D318E">
            <w:pPr>
              <w:overflowPunct/>
              <w:autoSpaceDE/>
              <w:autoSpaceDN/>
              <w:adjustRightInd/>
              <w:spacing w:before="80" w:after="80"/>
              <w:rPr>
                <w:rFonts w:asciiTheme="minorHAnsi" w:hAnsiTheme="minorHAnsi" w:cs="Arial"/>
                <w:bCs/>
                <w:i/>
                <w:color w:val="FF0000"/>
                <w:sz w:val="18"/>
                <w:szCs w:val="18"/>
              </w:rPr>
            </w:pPr>
          </w:p>
        </w:tc>
        <w:tc>
          <w:tcPr>
            <w:tcW w:w="1240" w:type="dxa"/>
            <w:tcBorders>
              <w:top w:val="single" w:sz="4" w:space="0" w:color="auto"/>
              <w:left w:val="single" w:sz="4" w:space="0" w:color="auto"/>
              <w:bottom w:val="single" w:sz="4" w:space="0" w:color="auto"/>
              <w:right w:val="single" w:sz="4" w:space="0" w:color="auto"/>
            </w:tcBorders>
            <w:vAlign w:val="center"/>
            <w:hideMark/>
          </w:tcPr>
          <w:p w:rsidR="004D318E" w:rsidRPr="00346B0A" w:rsidRDefault="004D318E" w:rsidP="004D318E">
            <w:pPr>
              <w:pStyle w:val="Tablehead"/>
              <w:spacing w:line="276" w:lineRule="auto"/>
              <w:rPr>
                <w:rFonts w:asciiTheme="minorHAnsi" w:hAnsiTheme="minorHAnsi" w:cs="Arial"/>
                <w:b w:val="0"/>
                <w:color w:val="FF0000"/>
                <w:szCs w:val="18"/>
                <w:lang w:val="en-US"/>
              </w:rPr>
            </w:pPr>
            <w:r w:rsidRPr="00346B0A">
              <w:rPr>
                <w:rFonts w:asciiTheme="minorHAnsi" w:hAnsiTheme="minorHAnsi" w:cs="Arial"/>
                <w:b w:val="0"/>
                <w:iCs/>
                <w:szCs w:val="18"/>
              </w:rPr>
              <w:t>Longueur maximale</w:t>
            </w:r>
          </w:p>
        </w:tc>
        <w:tc>
          <w:tcPr>
            <w:tcW w:w="1440" w:type="dxa"/>
            <w:tcBorders>
              <w:top w:val="single" w:sz="4" w:space="0" w:color="auto"/>
              <w:left w:val="single" w:sz="4" w:space="0" w:color="auto"/>
              <w:bottom w:val="single" w:sz="4" w:space="0" w:color="auto"/>
              <w:right w:val="single" w:sz="4" w:space="0" w:color="auto"/>
            </w:tcBorders>
            <w:vAlign w:val="center"/>
            <w:hideMark/>
          </w:tcPr>
          <w:p w:rsidR="004D318E" w:rsidRPr="00346B0A" w:rsidRDefault="004D318E" w:rsidP="004D318E">
            <w:pPr>
              <w:pStyle w:val="Tablehead"/>
              <w:spacing w:line="276" w:lineRule="auto"/>
              <w:rPr>
                <w:rFonts w:asciiTheme="minorHAnsi" w:hAnsiTheme="minorHAnsi" w:cs="Arial"/>
                <w:b w:val="0"/>
                <w:color w:val="FF0000"/>
                <w:szCs w:val="18"/>
                <w:lang w:val="en-US"/>
              </w:rPr>
            </w:pPr>
            <w:r w:rsidRPr="00346B0A">
              <w:rPr>
                <w:rFonts w:asciiTheme="minorHAnsi" w:hAnsiTheme="minorHAnsi" w:cs="Arial"/>
                <w:b w:val="0"/>
                <w:iCs/>
                <w:szCs w:val="18"/>
              </w:rPr>
              <w:t>Longueur minimale</w:t>
            </w: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4D318E" w:rsidRPr="00346B0A" w:rsidRDefault="004D318E" w:rsidP="004D318E">
            <w:pPr>
              <w:overflowPunct/>
              <w:autoSpaceDE/>
              <w:autoSpaceDN/>
              <w:adjustRightInd/>
              <w:spacing w:before="80" w:after="80"/>
              <w:rPr>
                <w:rFonts w:asciiTheme="minorHAnsi" w:hAnsiTheme="minorHAnsi" w:cs="Arial"/>
                <w:bCs/>
                <w:i/>
                <w:color w:val="FF0000"/>
                <w:sz w:val="18"/>
                <w:szCs w:val="18"/>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4D318E" w:rsidRPr="00346B0A" w:rsidRDefault="004D318E" w:rsidP="004D318E">
            <w:pPr>
              <w:overflowPunct/>
              <w:autoSpaceDE/>
              <w:autoSpaceDN/>
              <w:adjustRightInd/>
              <w:spacing w:before="80" w:after="80"/>
              <w:rPr>
                <w:rFonts w:asciiTheme="minorHAnsi" w:hAnsiTheme="minorHAnsi" w:cs="Arial"/>
                <w:bCs/>
                <w:i/>
                <w:color w:val="FF0000"/>
                <w:sz w:val="18"/>
                <w:szCs w:val="18"/>
              </w:rPr>
            </w:pPr>
          </w:p>
        </w:tc>
      </w:tr>
      <w:tr w:rsidR="004D318E" w:rsidRPr="00444CEF" w:rsidTr="004D318E">
        <w:trPr>
          <w:trHeight w:val="20"/>
          <w:tblHeader/>
          <w:jc w:val="center"/>
        </w:trPr>
        <w:tc>
          <w:tcPr>
            <w:tcW w:w="1928"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rPr>
                <w:rFonts w:asciiTheme="minorHAnsi" w:hAnsiTheme="minorHAnsi" w:cs="Arial"/>
                <w:b w:val="0"/>
                <w:szCs w:val="18"/>
              </w:rPr>
            </w:pPr>
            <w:r w:rsidRPr="00346B0A">
              <w:rPr>
                <w:rFonts w:asciiTheme="minorHAnsi" w:hAnsiTheme="minorHAnsi" w:cs="Arial"/>
                <w:b w:val="0"/>
                <w:szCs w:val="18"/>
              </w:rPr>
              <w:t>60, 68, 69</w:t>
            </w:r>
          </w:p>
        </w:tc>
        <w:tc>
          <w:tcPr>
            <w:tcW w:w="124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jc w:val="center"/>
              <w:rPr>
                <w:rFonts w:asciiTheme="minorHAnsi" w:hAnsiTheme="minorHAnsi" w:cs="Arial"/>
                <w:b w:val="0"/>
                <w:szCs w:val="18"/>
              </w:rPr>
            </w:pPr>
            <w:r w:rsidRPr="00346B0A">
              <w:rPr>
                <w:rFonts w:asciiTheme="minorHAnsi" w:hAnsiTheme="minorHAnsi" w:cs="Arial"/>
                <w:b w:val="0"/>
                <w:szCs w:val="18"/>
              </w:rPr>
              <w:t>8 chiffres</w:t>
            </w:r>
          </w:p>
        </w:tc>
        <w:tc>
          <w:tcPr>
            <w:tcW w:w="144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jc w:val="center"/>
              <w:rPr>
                <w:rFonts w:asciiTheme="minorHAnsi" w:hAnsiTheme="minorHAnsi" w:cs="Arial"/>
                <w:b w:val="0"/>
                <w:szCs w:val="18"/>
              </w:rPr>
            </w:pPr>
            <w:r w:rsidRPr="00346B0A">
              <w:rPr>
                <w:rFonts w:asciiTheme="minorHAnsi" w:hAnsiTheme="minorHAnsi" w:cs="Arial"/>
                <w:b w:val="0"/>
                <w:szCs w:val="18"/>
              </w:rPr>
              <w:t>8 chiffres</w:t>
            </w:r>
          </w:p>
        </w:tc>
        <w:tc>
          <w:tcPr>
            <w:tcW w:w="288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570325">
            <w:pPr>
              <w:pStyle w:val="Tabletext"/>
              <w:rPr>
                <w:rFonts w:asciiTheme="minorHAnsi" w:hAnsiTheme="minorHAnsi" w:cs="Arial"/>
                <w:b w:val="0"/>
                <w:color w:val="FF0000"/>
                <w:szCs w:val="18"/>
              </w:rPr>
            </w:pPr>
            <w:r w:rsidRPr="00346B0A">
              <w:rPr>
                <w:rFonts w:asciiTheme="minorHAnsi" w:hAnsiTheme="minorHAnsi" w:cs="Arial"/>
                <w:b w:val="0"/>
                <w:szCs w:val="18"/>
              </w:rPr>
              <w:t>Service de téléphonie mobile (GSM) –</w:t>
            </w:r>
            <w:r w:rsidR="00570325">
              <w:rPr>
                <w:rFonts w:asciiTheme="minorHAnsi" w:hAnsiTheme="minorHAnsi" w:cs="Arial"/>
                <w:b w:val="0"/>
                <w:szCs w:val="18"/>
              </w:rPr>
              <w:t xml:space="preserve"> </w:t>
            </w:r>
            <w:r w:rsidRPr="00346B0A">
              <w:rPr>
                <w:rFonts w:asciiTheme="minorHAnsi" w:hAnsiTheme="minorHAnsi" w:cs="Arial"/>
                <w:b w:val="0"/>
                <w:szCs w:val="18"/>
              </w:rPr>
              <w:t>Orange Moldova</w:t>
            </w:r>
            <w:r w:rsidRPr="00346B0A">
              <w:rPr>
                <w:rFonts w:asciiTheme="minorHAnsi" w:hAnsiTheme="minorHAnsi" w:cs="Arial"/>
                <w:b w:val="0"/>
                <w:color w:val="FF0000"/>
                <w:szCs w:val="18"/>
              </w:rPr>
              <w:t xml:space="preserve"> </w:t>
            </w:r>
          </w:p>
        </w:tc>
        <w:tc>
          <w:tcPr>
            <w:tcW w:w="216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570325">
            <w:pPr>
              <w:pStyle w:val="Tabletext"/>
              <w:jc w:val="center"/>
              <w:rPr>
                <w:rFonts w:asciiTheme="minorHAnsi" w:hAnsiTheme="minorHAnsi" w:cs="Arial"/>
                <w:b w:val="0"/>
                <w:color w:val="FF0000"/>
                <w:szCs w:val="18"/>
              </w:rPr>
            </w:pPr>
            <w:r w:rsidRPr="00346B0A">
              <w:rPr>
                <w:rFonts w:asciiTheme="minorHAnsi" w:hAnsiTheme="minorHAnsi" w:cs="Arial"/>
                <w:b w:val="0"/>
                <w:szCs w:val="18"/>
              </w:rPr>
              <w:t>En service</w:t>
            </w:r>
          </w:p>
        </w:tc>
      </w:tr>
      <w:tr w:rsidR="004D318E" w:rsidRPr="00444CEF" w:rsidTr="004D318E">
        <w:trPr>
          <w:trHeight w:val="20"/>
          <w:tblHeader/>
          <w:jc w:val="center"/>
        </w:trPr>
        <w:tc>
          <w:tcPr>
            <w:tcW w:w="1928"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rPr>
                <w:rFonts w:asciiTheme="minorHAnsi" w:hAnsiTheme="minorHAnsi" w:cs="Arial"/>
                <w:b w:val="0"/>
                <w:szCs w:val="18"/>
              </w:rPr>
            </w:pPr>
            <w:r w:rsidRPr="00346B0A">
              <w:rPr>
                <w:rFonts w:asciiTheme="minorHAnsi" w:hAnsiTheme="minorHAnsi" w:cs="Arial"/>
                <w:b w:val="0"/>
                <w:szCs w:val="18"/>
              </w:rPr>
              <w:t>780 – 788, 79</w:t>
            </w:r>
          </w:p>
        </w:tc>
        <w:tc>
          <w:tcPr>
            <w:tcW w:w="124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jc w:val="center"/>
              <w:rPr>
                <w:rFonts w:asciiTheme="minorHAnsi" w:hAnsiTheme="minorHAnsi" w:cs="Arial"/>
                <w:b w:val="0"/>
                <w:szCs w:val="18"/>
              </w:rPr>
            </w:pPr>
            <w:r w:rsidRPr="00346B0A">
              <w:rPr>
                <w:rFonts w:asciiTheme="minorHAnsi" w:hAnsiTheme="minorHAnsi" w:cs="Arial"/>
                <w:b w:val="0"/>
                <w:szCs w:val="18"/>
              </w:rPr>
              <w:t>8 chiffres</w:t>
            </w:r>
          </w:p>
        </w:tc>
        <w:tc>
          <w:tcPr>
            <w:tcW w:w="144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jc w:val="center"/>
              <w:rPr>
                <w:rFonts w:asciiTheme="minorHAnsi" w:hAnsiTheme="minorHAnsi" w:cs="Arial"/>
                <w:b w:val="0"/>
                <w:szCs w:val="18"/>
              </w:rPr>
            </w:pPr>
            <w:r w:rsidRPr="00346B0A">
              <w:rPr>
                <w:rFonts w:asciiTheme="minorHAnsi" w:hAnsiTheme="minorHAnsi" w:cs="Arial"/>
                <w:b w:val="0"/>
                <w:szCs w:val="18"/>
              </w:rPr>
              <w:t>8 chiffres</w:t>
            </w:r>
          </w:p>
        </w:tc>
        <w:tc>
          <w:tcPr>
            <w:tcW w:w="288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570325">
            <w:pPr>
              <w:pStyle w:val="Tabletext"/>
              <w:rPr>
                <w:rFonts w:asciiTheme="minorHAnsi" w:hAnsiTheme="minorHAnsi" w:cs="Arial"/>
                <w:b w:val="0"/>
                <w:color w:val="FF0000"/>
                <w:szCs w:val="18"/>
              </w:rPr>
            </w:pPr>
            <w:r w:rsidRPr="00346B0A">
              <w:rPr>
                <w:rFonts w:asciiTheme="minorHAnsi" w:hAnsiTheme="minorHAnsi" w:cs="Arial"/>
                <w:b w:val="0"/>
                <w:szCs w:val="18"/>
              </w:rPr>
              <w:t>Service de téléphonie mobile (GSM) –</w:t>
            </w:r>
            <w:r w:rsidR="00570325">
              <w:rPr>
                <w:rFonts w:asciiTheme="minorHAnsi" w:hAnsiTheme="minorHAnsi" w:cs="Arial"/>
                <w:b w:val="0"/>
                <w:szCs w:val="18"/>
              </w:rPr>
              <w:t xml:space="preserve"> </w:t>
            </w:r>
            <w:r w:rsidRPr="00346B0A">
              <w:rPr>
                <w:rFonts w:asciiTheme="minorHAnsi" w:hAnsiTheme="minorHAnsi" w:cs="Arial"/>
                <w:b w:val="0"/>
                <w:szCs w:val="18"/>
              </w:rPr>
              <w:t>Moldcell</w:t>
            </w:r>
          </w:p>
        </w:tc>
        <w:tc>
          <w:tcPr>
            <w:tcW w:w="216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570325">
            <w:pPr>
              <w:pStyle w:val="Tabletext"/>
              <w:jc w:val="center"/>
              <w:rPr>
                <w:rFonts w:asciiTheme="minorHAnsi" w:hAnsiTheme="minorHAnsi" w:cs="Arial"/>
                <w:b w:val="0"/>
                <w:color w:val="FF0000"/>
                <w:szCs w:val="18"/>
              </w:rPr>
            </w:pPr>
            <w:r w:rsidRPr="00346B0A">
              <w:rPr>
                <w:rFonts w:asciiTheme="minorHAnsi" w:hAnsiTheme="minorHAnsi" w:cs="Arial"/>
                <w:b w:val="0"/>
                <w:szCs w:val="18"/>
              </w:rPr>
              <w:t>En service</w:t>
            </w:r>
          </w:p>
        </w:tc>
      </w:tr>
      <w:tr w:rsidR="004D318E" w:rsidRPr="00444CEF" w:rsidTr="004D318E">
        <w:trPr>
          <w:trHeight w:val="20"/>
          <w:tblHeader/>
          <w:jc w:val="center"/>
        </w:trPr>
        <w:tc>
          <w:tcPr>
            <w:tcW w:w="1928"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rPr>
                <w:rFonts w:asciiTheme="minorHAnsi" w:hAnsiTheme="minorHAnsi" w:cs="Arial"/>
                <w:b w:val="0"/>
                <w:szCs w:val="18"/>
              </w:rPr>
            </w:pPr>
            <w:r w:rsidRPr="00346B0A">
              <w:rPr>
                <w:rFonts w:asciiTheme="minorHAnsi" w:hAnsiTheme="minorHAnsi" w:cs="Arial"/>
                <w:b w:val="0"/>
                <w:szCs w:val="18"/>
              </w:rPr>
              <w:t>650</w:t>
            </w:r>
          </w:p>
        </w:tc>
        <w:tc>
          <w:tcPr>
            <w:tcW w:w="124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jc w:val="center"/>
              <w:rPr>
                <w:rFonts w:asciiTheme="minorHAnsi" w:hAnsiTheme="minorHAnsi" w:cs="Arial"/>
                <w:b w:val="0"/>
                <w:szCs w:val="18"/>
              </w:rPr>
            </w:pPr>
            <w:r w:rsidRPr="00346B0A">
              <w:rPr>
                <w:rFonts w:asciiTheme="minorHAnsi" w:hAnsiTheme="minorHAnsi" w:cs="Arial"/>
                <w:b w:val="0"/>
                <w:szCs w:val="18"/>
              </w:rPr>
              <w:t>8 chiffres</w:t>
            </w:r>
          </w:p>
        </w:tc>
        <w:tc>
          <w:tcPr>
            <w:tcW w:w="144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jc w:val="center"/>
              <w:rPr>
                <w:rFonts w:asciiTheme="minorHAnsi" w:hAnsiTheme="minorHAnsi" w:cs="Arial"/>
                <w:b w:val="0"/>
                <w:szCs w:val="18"/>
              </w:rPr>
            </w:pPr>
            <w:r w:rsidRPr="00346B0A">
              <w:rPr>
                <w:rFonts w:asciiTheme="minorHAnsi" w:hAnsiTheme="minorHAnsi" w:cs="Arial"/>
                <w:b w:val="0"/>
                <w:szCs w:val="18"/>
              </w:rPr>
              <w:t>8 chiffres</w:t>
            </w:r>
          </w:p>
        </w:tc>
        <w:tc>
          <w:tcPr>
            <w:tcW w:w="288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rPr>
                <w:rFonts w:asciiTheme="minorHAnsi" w:hAnsiTheme="minorHAnsi" w:cs="Arial"/>
                <w:b w:val="0"/>
                <w:szCs w:val="18"/>
              </w:rPr>
            </w:pPr>
            <w:r w:rsidRPr="00346B0A">
              <w:rPr>
                <w:rFonts w:asciiTheme="minorHAnsi" w:hAnsiTheme="minorHAnsi" w:cs="Arial"/>
                <w:b w:val="0"/>
                <w:szCs w:val="18"/>
              </w:rPr>
              <w:t>Service de téléphonie mobile (GSM) – Eventis Mobile</w:t>
            </w:r>
          </w:p>
        </w:tc>
        <w:tc>
          <w:tcPr>
            <w:tcW w:w="216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570325">
            <w:pPr>
              <w:pStyle w:val="Tabletext"/>
              <w:jc w:val="center"/>
              <w:rPr>
                <w:rFonts w:asciiTheme="minorHAnsi" w:hAnsiTheme="minorHAnsi" w:cs="Arial"/>
                <w:b w:val="0"/>
                <w:color w:val="FF0000"/>
                <w:szCs w:val="18"/>
              </w:rPr>
            </w:pPr>
            <w:r w:rsidRPr="00346B0A">
              <w:rPr>
                <w:rFonts w:asciiTheme="minorHAnsi" w:hAnsiTheme="minorHAnsi" w:cs="Arial"/>
                <w:b w:val="0"/>
                <w:szCs w:val="18"/>
              </w:rPr>
              <w:t>En service</w:t>
            </w:r>
          </w:p>
        </w:tc>
      </w:tr>
      <w:tr w:rsidR="004D318E" w:rsidRPr="00444CEF" w:rsidTr="004D318E">
        <w:trPr>
          <w:trHeight w:val="20"/>
          <w:tblHeader/>
          <w:jc w:val="center"/>
        </w:trPr>
        <w:tc>
          <w:tcPr>
            <w:tcW w:w="1928"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rPr>
                <w:rFonts w:asciiTheme="minorHAnsi" w:hAnsiTheme="minorHAnsi" w:cs="Arial"/>
                <w:b w:val="0"/>
                <w:szCs w:val="18"/>
              </w:rPr>
            </w:pPr>
            <w:r w:rsidRPr="00346B0A">
              <w:rPr>
                <w:rFonts w:asciiTheme="minorHAnsi" w:hAnsiTheme="minorHAnsi" w:cs="Arial"/>
                <w:b w:val="0"/>
                <w:szCs w:val="18"/>
              </w:rPr>
              <w:t xml:space="preserve">671 </w:t>
            </w:r>
            <w:r>
              <w:rPr>
                <w:rFonts w:asciiTheme="minorHAnsi" w:hAnsiTheme="minorHAnsi" w:cs="Arial"/>
                <w:b w:val="0"/>
                <w:szCs w:val="18"/>
              </w:rPr>
              <w:t>–</w:t>
            </w:r>
            <w:r w:rsidRPr="00346B0A">
              <w:rPr>
                <w:rFonts w:asciiTheme="minorHAnsi" w:hAnsiTheme="minorHAnsi" w:cs="Arial"/>
                <w:b w:val="0"/>
                <w:szCs w:val="18"/>
              </w:rPr>
              <w:t xml:space="preserve"> 674</w:t>
            </w:r>
          </w:p>
        </w:tc>
        <w:tc>
          <w:tcPr>
            <w:tcW w:w="124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jc w:val="center"/>
              <w:rPr>
                <w:rFonts w:asciiTheme="minorHAnsi" w:hAnsiTheme="minorHAnsi" w:cs="Arial"/>
                <w:b w:val="0"/>
                <w:szCs w:val="18"/>
              </w:rPr>
            </w:pPr>
            <w:r w:rsidRPr="00346B0A">
              <w:rPr>
                <w:rFonts w:asciiTheme="minorHAnsi" w:hAnsiTheme="minorHAnsi" w:cs="Arial"/>
                <w:b w:val="0"/>
                <w:szCs w:val="18"/>
              </w:rPr>
              <w:t>8 chiffres</w:t>
            </w:r>
          </w:p>
        </w:tc>
        <w:tc>
          <w:tcPr>
            <w:tcW w:w="144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jc w:val="center"/>
              <w:rPr>
                <w:rFonts w:asciiTheme="minorHAnsi" w:hAnsiTheme="minorHAnsi" w:cs="Arial"/>
                <w:b w:val="0"/>
                <w:szCs w:val="18"/>
              </w:rPr>
            </w:pPr>
            <w:r w:rsidRPr="00346B0A">
              <w:rPr>
                <w:rFonts w:asciiTheme="minorHAnsi" w:hAnsiTheme="minorHAnsi" w:cs="Arial"/>
                <w:b w:val="0"/>
                <w:szCs w:val="18"/>
              </w:rPr>
              <w:t>8 chiffres</w:t>
            </w:r>
          </w:p>
        </w:tc>
        <w:tc>
          <w:tcPr>
            <w:tcW w:w="288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4D318E">
            <w:pPr>
              <w:pStyle w:val="Tabletext"/>
              <w:rPr>
                <w:rFonts w:asciiTheme="minorHAnsi" w:hAnsiTheme="minorHAnsi" w:cs="Arial"/>
                <w:b w:val="0"/>
                <w:szCs w:val="18"/>
              </w:rPr>
            </w:pPr>
            <w:r w:rsidRPr="00346B0A">
              <w:rPr>
                <w:rFonts w:asciiTheme="minorHAnsi" w:hAnsiTheme="minorHAnsi" w:cs="Arial"/>
                <w:b w:val="0"/>
                <w:szCs w:val="18"/>
              </w:rPr>
              <w:t>Service de téléphonie mobile (GSM) –  Moldtelecom S.A Unite</w:t>
            </w:r>
          </w:p>
        </w:tc>
        <w:tc>
          <w:tcPr>
            <w:tcW w:w="2160" w:type="dxa"/>
            <w:tcBorders>
              <w:top w:val="single" w:sz="4" w:space="0" w:color="auto"/>
              <w:left w:val="single" w:sz="4" w:space="0" w:color="auto"/>
              <w:bottom w:val="single" w:sz="4" w:space="0" w:color="auto"/>
              <w:right w:val="single" w:sz="4" w:space="0" w:color="auto"/>
            </w:tcBorders>
            <w:hideMark/>
          </w:tcPr>
          <w:p w:rsidR="004D318E" w:rsidRPr="00346B0A" w:rsidRDefault="004D318E" w:rsidP="00570325">
            <w:pPr>
              <w:pStyle w:val="Tabletext"/>
              <w:jc w:val="center"/>
              <w:rPr>
                <w:rFonts w:asciiTheme="minorHAnsi" w:hAnsiTheme="minorHAnsi" w:cs="Arial"/>
                <w:b w:val="0"/>
                <w:color w:val="FF0000"/>
                <w:szCs w:val="18"/>
              </w:rPr>
            </w:pPr>
            <w:r w:rsidRPr="00346B0A">
              <w:rPr>
                <w:rFonts w:asciiTheme="minorHAnsi" w:hAnsiTheme="minorHAnsi" w:cs="Arial"/>
                <w:b w:val="0"/>
                <w:szCs w:val="18"/>
              </w:rPr>
              <w:t>En service</w:t>
            </w:r>
          </w:p>
        </w:tc>
      </w:tr>
    </w:tbl>
    <w:p w:rsidR="004D318E" w:rsidRPr="00444CEF" w:rsidRDefault="004D318E" w:rsidP="004D318E"/>
    <w:p w:rsidR="004D318E" w:rsidRPr="00C91821" w:rsidRDefault="004D318E" w:rsidP="004D318E">
      <w:r w:rsidRPr="00C91821">
        <w:t>Contact:</w:t>
      </w:r>
    </w:p>
    <w:p w:rsidR="004D318E" w:rsidRPr="00C91821" w:rsidRDefault="004D318E" w:rsidP="002F3128">
      <w:pPr>
        <w:ind w:left="567" w:hanging="567"/>
        <w:jc w:val="left"/>
        <w:rPr>
          <w:rFonts w:cs="Arial"/>
          <w:lang w:val="fr-FR"/>
        </w:rPr>
      </w:pPr>
      <w:r>
        <w:tab/>
      </w:r>
      <w:r w:rsidRPr="00C91821">
        <w:t xml:space="preserve">National Regulatory Agency for Electronic Communications </w:t>
      </w:r>
      <w:r>
        <w:br/>
      </w:r>
      <w:r w:rsidRPr="00C91821">
        <w:rPr>
          <w:rFonts w:cs="Arial"/>
          <w:iCs/>
        </w:rPr>
        <w:t>and Information Technology (ANRCETI)</w:t>
      </w:r>
      <w:r>
        <w:rPr>
          <w:rFonts w:cs="Arial"/>
          <w:iCs/>
        </w:rPr>
        <w:br/>
      </w:r>
      <w:r w:rsidRPr="00C91821">
        <w:rPr>
          <w:rFonts w:cs="Arial"/>
          <w:iCs/>
        </w:rPr>
        <w:t>134, Stefan cel Mare Bv.</w:t>
      </w:r>
      <w:r w:rsidRPr="00C91821">
        <w:rPr>
          <w:rFonts w:cs="Arial"/>
          <w:iCs/>
        </w:rPr>
        <w:br/>
      </w:r>
      <w:r w:rsidRPr="00C91821">
        <w:rPr>
          <w:rFonts w:cs="Arial"/>
          <w:iCs/>
          <w:lang w:val="fr-FR"/>
        </w:rPr>
        <w:t>CHISINAU 2012</w:t>
      </w:r>
      <w:r w:rsidRPr="00C91821">
        <w:rPr>
          <w:rFonts w:cs="Arial"/>
          <w:lang w:val="fr-FR"/>
        </w:rPr>
        <w:br/>
        <w:t>Mold</w:t>
      </w:r>
      <w:r w:rsidR="002F3128">
        <w:rPr>
          <w:rFonts w:cs="Arial"/>
          <w:lang w:val="fr-FR"/>
        </w:rPr>
        <w:t>o</w:t>
      </w:r>
      <w:r w:rsidRPr="00C91821">
        <w:rPr>
          <w:rFonts w:cs="Arial"/>
          <w:lang w:val="fr-FR"/>
        </w:rPr>
        <w:t>v</w:t>
      </w:r>
      <w:r w:rsidR="000E35E9">
        <w:rPr>
          <w:rFonts w:cs="Arial"/>
          <w:lang w:val="fr-FR"/>
        </w:rPr>
        <w:t>a</w:t>
      </w:r>
      <w:r>
        <w:rPr>
          <w:rFonts w:cs="Arial"/>
          <w:lang w:val="fr-FR"/>
        </w:rPr>
        <w:br/>
        <w:t>Té</w:t>
      </w:r>
      <w:r w:rsidRPr="00C91821">
        <w:rPr>
          <w:rFonts w:cs="Arial"/>
          <w:lang w:val="fr-FR"/>
        </w:rPr>
        <w:t>l:</w:t>
      </w:r>
      <w:r w:rsidRPr="00C91821">
        <w:rPr>
          <w:rFonts w:cs="Arial"/>
          <w:lang w:val="fr-FR"/>
        </w:rPr>
        <w:tab/>
        <w:t>+373 2225 1317</w:t>
      </w:r>
      <w:r w:rsidRPr="00C91821">
        <w:rPr>
          <w:rFonts w:cs="Arial"/>
          <w:lang w:val="fr-FR"/>
        </w:rPr>
        <w:br/>
        <w:t>Fax:</w:t>
      </w:r>
      <w:r w:rsidRPr="00C91821">
        <w:rPr>
          <w:rFonts w:cs="Arial"/>
          <w:lang w:val="fr-FR"/>
        </w:rPr>
        <w:tab/>
        <w:t>+373 2222 2885</w:t>
      </w:r>
      <w:r w:rsidRPr="00C91821">
        <w:rPr>
          <w:rFonts w:cs="Arial"/>
          <w:lang w:val="fr-FR"/>
        </w:rPr>
        <w:br/>
        <w:t>E-mail:</w:t>
      </w:r>
      <w:r w:rsidRPr="00C91821">
        <w:rPr>
          <w:rFonts w:cs="Arial"/>
          <w:lang w:val="fr-FR"/>
        </w:rPr>
        <w:tab/>
        <w:t>office@anrceti.md</w:t>
      </w:r>
      <w:r w:rsidRPr="00C91821">
        <w:rPr>
          <w:rFonts w:cs="Arial"/>
          <w:lang w:val="fr-FR"/>
        </w:rPr>
        <w:br/>
        <w:t xml:space="preserve">URL: </w:t>
      </w:r>
      <w:r w:rsidRPr="00C91821">
        <w:rPr>
          <w:rFonts w:cs="Arial"/>
          <w:lang w:val="fr-FR"/>
        </w:rPr>
        <w:tab/>
        <w:t>www.anrceti.md</w:t>
      </w:r>
    </w:p>
    <w:p w:rsidR="004D318E" w:rsidRPr="005318B8" w:rsidRDefault="004D318E" w:rsidP="004D318E">
      <w:pPr>
        <w:overflowPunct/>
        <w:autoSpaceDE/>
        <w:autoSpaceDN/>
        <w:adjustRightInd/>
        <w:spacing w:before="240" w:line="276" w:lineRule="auto"/>
        <w:textAlignment w:val="auto"/>
        <w:rPr>
          <w:rFonts w:cs="Arial"/>
          <w:b/>
          <w:bCs/>
          <w:color w:val="FF0000"/>
          <w:lang w:val="fr-FR"/>
        </w:rPr>
      </w:pPr>
      <w:r w:rsidRPr="001B4CC8">
        <w:rPr>
          <w:rFonts w:cs="Arial"/>
          <w:b/>
          <w:bCs/>
          <w:lang w:val="fr-FR"/>
        </w:rPr>
        <w:t>Soudan du Sud</w:t>
      </w:r>
      <w:r w:rsidR="0056267B">
        <w:rPr>
          <w:rFonts w:cs="Arial"/>
          <w:b/>
          <w:bCs/>
          <w:lang w:val="fr-FR"/>
        </w:rPr>
        <w:fldChar w:fldCharType="begin"/>
      </w:r>
      <w:r>
        <w:instrText xml:space="preserve"> TC "</w:instrText>
      </w:r>
      <w:bookmarkStart w:id="201" w:name="_Toc325626448"/>
      <w:r w:rsidRPr="00495B94">
        <w:rPr>
          <w:rFonts w:cs="Arial"/>
          <w:b/>
          <w:bCs/>
          <w:lang w:val="fr-FR"/>
        </w:rPr>
        <w:instrText>Soudan du Sud</w:instrText>
      </w:r>
      <w:bookmarkEnd w:id="201"/>
      <w:r>
        <w:instrText xml:space="preserve">" \f C \l "1" </w:instrText>
      </w:r>
      <w:r w:rsidR="0056267B">
        <w:rPr>
          <w:rFonts w:cs="Arial"/>
          <w:b/>
          <w:bCs/>
          <w:lang w:val="fr-FR"/>
        </w:rPr>
        <w:fldChar w:fldCharType="end"/>
      </w:r>
      <w:r w:rsidRPr="001B4CC8">
        <w:rPr>
          <w:rFonts w:cs="Arial"/>
          <w:b/>
          <w:bCs/>
          <w:lang w:val="fr-FR"/>
        </w:rPr>
        <w:t xml:space="preserve"> (indicatif de pays +211)</w:t>
      </w:r>
    </w:p>
    <w:p w:rsidR="004D318E" w:rsidRPr="007B0ADF" w:rsidRDefault="004D318E" w:rsidP="004D318E">
      <w:pPr>
        <w:overflowPunct/>
        <w:autoSpaceDE/>
        <w:autoSpaceDN/>
        <w:adjustRightInd/>
        <w:spacing w:before="0" w:line="276" w:lineRule="auto"/>
        <w:textAlignment w:val="auto"/>
        <w:rPr>
          <w:rFonts w:cs="Arial"/>
          <w:lang w:val="fr-FR"/>
        </w:rPr>
      </w:pPr>
      <w:r w:rsidRPr="007B0ADF">
        <w:rPr>
          <w:rFonts w:cs="Arial"/>
          <w:lang w:val="fr-FR"/>
        </w:rPr>
        <w:t>Communication du 28.IV.2012</w:t>
      </w:r>
    </w:p>
    <w:p w:rsidR="004D318E" w:rsidRPr="007B0ADF" w:rsidRDefault="004D318E" w:rsidP="004D318E">
      <w:pPr>
        <w:rPr>
          <w:lang w:val="fr-FR"/>
        </w:rPr>
      </w:pPr>
      <w:r w:rsidRPr="007B0ADF">
        <w:rPr>
          <w:lang w:val="fr-FR"/>
        </w:rPr>
        <w:t xml:space="preserve">Le </w:t>
      </w:r>
      <w:r w:rsidRPr="007B0ADF">
        <w:rPr>
          <w:i/>
          <w:iCs/>
          <w:lang w:val="fr-FR"/>
        </w:rPr>
        <w:t>Ministry of Telecommunications and Postal Services</w:t>
      </w:r>
      <w:r w:rsidRPr="007B0ADF">
        <w:rPr>
          <w:lang w:val="fr-FR"/>
        </w:rPr>
        <w:t>, Juba</w:t>
      </w:r>
      <w:r w:rsidR="0056267B">
        <w:rPr>
          <w:lang w:val="fr-FR"/>
        </w:rPr>
        <w:fldChar w:fldCharType="begin"/>
      </w:r>
      <w:r>
        <w:instrText xml:space="preserve"> TC "</w:instrText>
      </w:r>
      <w:bookmarkStart w:id="202" w:name="_Toc325626449"/>
      <w:r w:rsidRPr="00864C95">
        <w:rPr>
          <w:i/>
          <w:iCs/>
          <w:lang w:val="fr-FR"/>
        </w:rPr>
        <w:instrText>Ministry of Telecommunications and Postal Services</w:instrText>
      </w:r>
      <w:r w:rsidRPr="00864C95">
        <w:rPr>
          <w:lang w:val="fr-FR"/>
        </w:rPr>
        <w:instrText>, Juba</w:instrText>
      </w:r>
      <w:bookmarkEnd w:id="202"/>
      <w:r>
        <w:instrText xml:space="preserve">" \f C \l "1" </w:instrText>
      </w:r>
      <w:r w:rsidR="0056267B">
        <w:rPr>
          <w:lang w:val="fr-FR"/>
        </w:rPr>
        <w:fldChar w:fldCharType="end"/>
      </w:r>
      <w:r w:rsidRPr="007B0ADF">
        <w:rPr>
          <w:lang w:val="fr-FR"/>
        </w:rPr>
        <w:t>,a introduit le plan national de numérotation dans la République du Soudan du Sud pour le nouvel état , à partir du 15 juillet 2011</w:t>
      </w:r>
      <w:r w:rsidR="000E35E9">
        <w:rPr>
          <w:lang w:val="fr-FR"/>
        </w:rPr>
        <w:t>.</w:t>
      </w:r>
      <w:r w:rsidRPr="007B0ADF">
        <w:rPr>
          <w:lang w:val="fr-FR"/>
        </w:rPr>
        <w:t xml:space="preserve"> </w:t>
      </w:r>
    </w:p>
    <w:p w:rsidR="004D318E" w:rsidRPr="008755C6" w:rsidRDefault="004D318E" w:rsidP="004D318E">
      <w:pPr>
        <w:rPr>
          <w:lang w:val="fr-FR"/>
        </w:rPr>
      </w:pPr>
      <w:r w:rsidRPr="008755C6">
        <w:rPr>
          <w:lang w:val="fr-FR"/>
        </w:rPr>
        <w:t>Il sera implementé à partir de la date susmentionnée.</w:t>
      </w:r>
    </w:p>
    <w:p w:rsidR="004D318E" w:rsidRPr="008755C6" w:rsidRDefault="000E35E9" w:rsidP="004D318E">
      <w:pPr>
        <w:rPr>
          <w:lang w:val="fr-FR"/>
        </w:rPr>
      </w:pPr>
      <w:r>
        <w:rPr>
          <w:lang w:val="fr-FR"/>
        </w:rPr>
        <w:t>1</w:t>
      </w:r>
      <w:r>
        <w:rPr>
          <w:lang w:val="fr-FR"/>
        </w:rPr>
        <w:tab/>
      </w:r>
      <w:r w:rsidRPr="008755C6">
        <w:rPr>
          <w:lang w:val="fr-FR"/>
        </w:rPr>
        <w:t>i</w:t>
      </w:r>
      <w:r w:rsidR="004D318E" w:rsidRPr="008755C6">
        <w:rPr>
          <w:lang w:val="fr-FR"/>
        </w:rPr>
        <w:t>ndicatif de pays du Soudan du Sud (CC) est +211.</w:t>
      </w:r>
    </w:p>
    <w:p w:rsidR="004D318E" w:rsidRPr="008755C6" w:rsidRDefault="000E35E9" w:rsidP="000E35E9">
      <w:pPr>
        <w:rPr>
          <w:lang w:val="fr-FR"/>
        </w:rPr>
      </w:pPr>
      <w:r>
        <w:rPr>
          <w:lang w:val="fr-FR"/>
        </w:rPr>
        <w:t>2</w:t>
      </w:r>
      <w:r w:rsidR="004D318E">
        <w:rPr>
          <w:lang w:val="fr-FR"/>
        </w:rPr>
        <w:tab/>
        <w:t>Le</w:t>
      </w:r>
      <w:r w:rsidR="004D318E" w:rsidRPr="008755C6">
        <w:rPr>
          <w:lang w:val="fr-FR"/>
        </w:rPr>
        <w:t xml:space="preserve"> format international de numérotation est de douze chiffres (indicatif de pays inclus) +211</w:t>
      </w:r>
      <w:r>
        <w:rPr>
          <w:lang w:val="fr-FR"/>
        </w:rPr>
        <w:t> </w:t>
      </w:r>
      <w:r w:rsidR="004D318E" w:rsidRPr="008755C6">
        <w:rPr>
          <w:lang w:val="fr-FR"/>
        </w:rPr>
        <w:t>T</w:t>
      </w:r>
      <w:r>
        <w:rPr>
          <w:lang w:val="fr-FR"/>
        </w:rPr>
        <w:t> </w:t>
      </w:r>
      <w:r w:rsidR="004D318E" w:rsidRPr="008755C6">
        <w:rPr>
          <w:lang w:val="fr-FR"/>
        </w:rPr>
        <w:t>P</w:t>
      </w:r>
      <w:r w:rsidR="004D318E">
        <w:rPr>
          <w:lang w:val="fr-FR"/>
        </w:rPr>
        <w:t> </w:t>
      </w:r>
      <w:r w:rsidR="004D318E" w:rsidRPr="008755C6">
        <w:rPr>
          <w:lang w:val="fr-FR"/>
        </w:rPr>
        <w:t>xxx</w:t>
      </w:r>
      <w:r w:rsidR="004D318E">
        <w:rPr>
          <w:lang w:val="fr-FR"/>
        </w:rPr>
        <w:t> </w:t>
      </w:r>
      <w:r w:rsidR="004D318E" w:rsidRPr="008755C6">
        <w:rPr>
          <w:lang w:val="fr-FR"/>
        </w:rPr>
        <w:t>xxxx.</w:t>
      </w:r>
    </w:p>
    <w:p w:rsidR="004D318E" w:rsidRPr="008755C6" w:rsidRDefault="004D318E" w:rsidP="000E35E9">
      <w:r w:rsidRPr="008755C6">
        <w:t>Où:</w:t>
      </w:r>
    </w:p>
    <w:p w:rsidR="004D318E" w:rsidRPr="008755C6" w:rsidRDefault="00570325" w:rsidP="00570325">
      <w:pPr>
        <w:tabs>
          <w:tab w:val="clear" w:pos="1276"/>
          <w:tab w:val="left" w:pos="952"/>
        </w:tabs>
      </w:pPr>
      <w:r>
        <w:tab/>
      </w:r>
      <w:r w:rsidR="004D318E">
        <w:t>1</w:t>
      </w:r>
      <w:r w:rsidR="004D318E">
        <w:tab/>
      </w:r>
      <w:r w:rsidR="004D318E" w:rsidRPr="008755C6">
        <w:t xml:space="preserve">Indicatif de pays : +211 </w:t>
      </w:r>
    </w:p>
    <w:p w:rsidR="004D318E" w:rsidRPr="008755C6" w:rsidRDefault="00570325" w:rsidP="00570325">
      <w:pPr>
        <w:tabs>
          <w:tab w:val="clear" w:pos="1276"/>
          <w:tab w:val="left" w:pos="952"/>
        </w:tabs>
      </w:pPr>
      <w:r>
        <w:tab/>
      </w:r>
      <w:r w:rsidR="004D318E">
        <w:t>2</w:t>
      </w:r>
      <w:r w:rsidR="004D318E">
        <w:tab/>
      </w:r>
      <w:r w:rsidR="004D318E" w:rsidRPr="008755C6">
        <w:t>Préfixe international = 00</w:t>
      </w:r>
    </w:p>
    <w:p w:rsidR="004D318E" w:rsidRPr="004D318E" w:rsidRDefault="00570325" w:rsidP="00570325">
      <w:pPr>
        <w:tabs>
          <w:tab w:val="clear" w:pos="1276"/>
          <w:tab w:val="left" w:pos="952"/>
        </w:tabs>
      </w:pPr>
      <w:r>
        <w:tab/>
      </w:r>
      <w:r w:rsidR="004D318E" w:rsidRPr="004D318E">
        <w:t>3</w:t>
      </w:r>
      <w:r w:rsidR="004D318E" w:rsidRPr="004D318E">
        <w:tab/>
        <w:t>T: Identificateur de type de service 1 pour la ligne fixe, 9 pour Mobile (GSM).</w:t>
      </w:r>
    </w:p>
    <w:p w:rsidR="004D318E" w:rsidRPr="00E01A4F" w:rsidRDefault="00570325" w:rsidP="00570325">
      <w:pPr>
        <w:tabs>
          <w:tab w:val="clear" w:pos="1276"/>
          <w:tab w:val="left" w:pos="952"/>
        </w:tabs>
      </w:pPr>
      <w:r>
        <w:tab/>
      </w:r>
      <w:r w:rsidR="004D318E">
        <w:t>4</w:t>
      </w:r>
      <w:r w:rsidR="004D318E">
        <w:tab/>
      </w:r>
      <w:r w:rsidR="004D318E" w:rsidRPr="00E01A4F">
        <w:t>P: Fournisseur de service</w:t>
      </w:r>
    </w:p>
    <w:p w:rsidR="004D318E" w:rsidRPr="00E01A4F" w:rsidRDefault="00570325" w:rsidP="00570325">
      <w:pPr>
        <w:tabs>
          <w:tab w:val="clear" w:pos="1276"/>
          <w:tab w:val="left" w:pos="952"/>
        </w:tabs>
        <w:rPr>
          <w:lang w:val="fr-FR"/>
        </w:rPr>
      </w:pPr>
      <w:r>
        <w:rPr>
          <w:lang w:val="fr-FR"/>
        </w:rPr>
        <w:tab/>
      </w:r>
      <w:r w:rsidR="004D318E">
        <w:rPr>
          <w:lang w:val="fr-FR"/>
        </w:rPr>
        <w:t>5</w:t>
      </w:r>
      <w:r w:rsidR="004D318E">
        <w:rPr>
          <w:lang w:val="fr-FR"/>
        </w:rPr>
        <w:tab/>
      </w:r>
      <w:r w:rsidR="004D318E" w:rsidRPr="00E01A4F">
        <w:rPr>
          <w:lang w:val="fr-FR"/>
        </w:rPr>
        <w:t>XXX XXXX Numéros d’abonné (7) chiffres.</w:t>
      </w:r>
    </w:p>
    <w:p w:rsidR="00653420" w:rsidRDefault="00653420">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4D318E" w:rsidRDefault="000E35E9" w:rsidP="004D318E">
      <w:r>
        <w:lastRenderedPageBreak/>
        <w:t>Ligne</w:t>
      </w:r>
      <w:r w:rsidR="004D318E" w:rsidRPr="00E01A4F">
        <w:t xml:space="preserve"> fixe</w:t>
      </w:r>
    </w:p>
    <w:p w:rsidR="004D318E" w:rsidRPr="00E01A4F" w:rsidRDefault="004D318E" w:rsidP="004D318E"/>
    <w:tbl>
      <w:tblPr>
        <w:tblStyle w:val="TableGrid1"/>
        <w:tblW w:w="9072" w:type="dxa"/>
        <w:jc w:val="center"/>
        <w:tblLook w:val="04A0"/>
      </w:tblPr>
      <w:tblGrid>
        <w:gridCol w:w="2259"/>
        <w:gridCol w:w="2257"/>
        <w:gridCol w:w="2281"/>
        <w:gridCol w:w="2275"/>
      </w:tblGrid>
      <w:tr w:rsidR="004D318E" w:rsidRPr="008755C6" w:rsidTr="004D318E">
        <w:trPr>
          <w:jc w:val="center"/>
        </w:trPr>
        <w:tc>
          <w:tcPr>
            <w:tcW w:w="2376" w:type="dxa"/>
            <w:vAlign w:val="center"/>
          </w:tcPr>
          <w:p w:rsidR="004D318E" w:rsidRPr="00346B0A" w:rsidRDefault="004D318E" w:rsidP="00653420">
            <w:pPr>
              <w:overflowPunct/>
              <w:autoSpaceDE/>
              <w:autoSpaceDN/>
              <w:adjustRightInd/>
              <w:spacing w:after="200"/>
              <w:textAlignment w:val="auto"/>
              <w:rPr>
                <w:rFonts w:cs="Arial"/>
                <w:bCs/>
                <w:i/>
                <w:iCs/>
                <w:sz w:val="18"/>
                <w:szCs w:val="18"/>
              </w:rPr>
            </w:pPr>
            <w:r w:rsidRPr="00346B0A">
              <w:rPr>
                <w:rFonts w:cs="Arial"/>
                <w:bCs/>
                <w:i/>
                <w:iCs/>
                <w:sz w:val="18"/>
                <w:szCs w:val="18"/>
              </w:rPr>
              <w:t>Fournisseur de service fix</w:t>
            </w:r>
            <w:r w:rsidR="00653420">
              <w:rPr>
                <w:rFonts w:cs="Arial"/>
                <w:bCs/>
                <w:i/>
                <w:iCs/>
                <w:sz w:val="18"/>
                <w:szCs w:val="18"/>
              </w:rPr>
              <w:t>e</w:t>
            </w:r>
          </w:p>
        </w:tc>
        <w:tc>
          <w:tcPr>
            <w:tcW w:w="2410" w:type="dxa"/>
            <w:vAlign w:val="center"/>
          </w:tcPr>
          <w:p w:rsidR="004D318E" w:rsidRPr="00346B0A" w:rsidRDefault="004D318E" w:rsidP="004D318E">
            <w:pPr>
              <w:overflowPunct/>
              <w:autoSpaceDE/>
              <w:autoSpaceDN/>
              <w:adjustRightInd/>
              <w:spacing w:after="200"/>
              <w:jc w:val="center"/>
              <w:textAlignment w:val="auto"/>
              <w:rPr>
                <w:rFonts w:cs="Arial"/>
                <w:bCs/>
                <w:i/>
                <w:iCs/>
                <w:sz w:val="18"/>
                <w:szCs w:val="18"/>
              </w:rPr>
            </w:pPr>
            <w:r w:rsidRPr="00346B0A">
              <w:rPr>
                <w:rFonts w:cs="Arial"/>
                <w:bCs/>
                <w:i/>
                <w:iCs/>
                <w:sz w:val="18"/>
                <w:szCs w:val="18"/>
              </w:rPr>
              <w:t>Indicatif d’accès (T + P )</w:t>
            </w:r>
          </w:p>
        </w:tc>
        <w:tc>
          <w:tcPr>
            <w:tcW w:w="2393" w:type="dxa"/>
            <w:vAlign w:val="center"/>
          </w:tcPr>
          <w:p w:rsidR="004D318E" w:rsidRPr="00346B0A" w:rsidRDefault="004D318E" w:rsidP="004D318E">
            <w:pPr>
              <w:overflowPunct/>
              <w:autoSpaceDE/>
              <w:autoSpaceDN/>
              <w:adjustRightInd/>
              <w:spacing w:after="200"/>
              <w:jc w:val="center"/>
              <w:textAlignment w:val="auto"/>
              <w:rPr>
                <w:rFonts w:cs="Arial"/>
                <w:bCs/>
                <w:i/>
                <w:iCs/>
                <w:sz w:val="18"/>
                <w:szCs w:val="18"/>
              </w:rPr>
            </w:pPr>
            <w:r w:rsidRPr="00346B0A">
              <w:rPr>
                <w:rFonts w:cs="Arial"/>
                <w:bCs/>
                <w:i/>
                <w:iCs/>
                <w:sz w:val="18"/>
                <w:szCs w:val="18"/>
              </w:rPr>
              <w:t>Format international de numérotation</w:t>
            </w:r>
          </w:p>
        </w:tc>
        <w:tc>
          <w:tcPr>
            <w:tcW w:w="2393" w:type="dxa"/>
            <w:vAlign w:val="center"/>
          </w:tcPr>
          <w:p w:rsidR="004D318E" w:rsidRPr="00346B0A" w:rsidRDefault="004D318E" w:rsidP="004D318E">
            <w:pPr>
              <w:overflowPunct/>
              <w:autoSpaceDE/>
              <w:autoSpaceDN/>
              <w:adjustRightInd/>
              <w:spacing w:after="200"/>
              <w:textAlignment w:val="auto"/>
              <w:rPr>
                <w:rFonts w:cs="Arial"/>
                <w:bCs/>
                <w:i/>
                <w:iCs/>
                <w:sz w:val="18"/>
                <w:szCs w:val="18"/>
              </w:rPr>
            </w:pPr>
            <w:r w:rsidRPr="00346B0A">
              <w:rPr>
                <w:rFonts w:cs="Arial"/>
                <w:bCs/>
                <w:i/>
                <w:iCs/>
                <w:sz w:val="18"/>
                <w:szCs w:val="18"/>
              </w:rPr>
              <w:t>Statut du réseau</w:t>
            </w:r>
          </w:p>
        </w:tc>
      </w:tr>
      <w:tr w:rsidR="004D318E" w:rsidRPr="008755C6" w:rsidTr="004D318E">
        <w:trPr>
          <w:jc w:val="center"/>
        </w:trPr>
        <w:tc>
          <w:tcPr>
            <w:tcW w:w="2376" w:type="dxa"/>
          </w:tcPr>
          <w:p w:rsidR="004D318E" w:rsidRPr="00346B0A" w:rsidRDefault="004D318E" w:rsidP="004D318E">
            <w:pPr>
              <w:overflowPunct/>
              <w:autoSpaceDE/>
              <w:autoSpaceDN/>
              <w:adjustRightInd/>
              <w:spacing w:before="60" w:after="60"/>
              <w:textAlignment w:val="auto"/>
              <w:rPr>
                <w:rFonts w:cs="Arial"/>
                <w:bCs/>
                <w:sz w:val="18"/>
                <w:szCs w:val="18"/>
              </w:rPr>
            </w:pPr>
            <w:r w:rsidRPr="00346B0A">
              <w:rPr>
                <w:rFonts w:cs="Arial"/>
                <w:bCs/>
                <w:sz w:val="18"/>
                <w:szCs w:val="18"/>
              </w:rPr>
              <w:t>Sudani</w:t>
            </w:r>
          </w:p>
        </w:tc>
        <w:tc>
          <w:tcPr>
            <w:tcW w:w="2410" w:type="dxa"/>
          </w:tcPr>
          <w:p w:rsidR="004D318E" w:rsidRPr="00346B0A" w:rsidRDefault="004D318E" w:rsidP="004D318E">
            <w:pPr>
              <w:overflowPunct/>
              <w:autoSpaceDE/>
              <w:autoSpaceDN/>
              <w:adjustRightInd/>
              <w:spacing w:before="60" w:after="60"/>
              <w:jc w:val="center"/>
              <w:textAlignment w:val="auto"/>
              <w:rPr>
                <w:rFonts w:cs="Arial"/>
                <w:bCs/>
                <w:sz w:val="18"/>
                <w:szCs w:val="18"/>
              </w:rPr>
            </w:pPr>
            <w:r w:rsidRPr="00346B0A">
              <w:rPr>
                <w:rFonts w:cs="Arial"/>
                <w:bCs/>
                <w:sz w:val="18"/>
                <w:szCs w:val="18"/>
              </w:rPr>
              <w:t>12</w:t>
            </w:r>
          </w:p>
        </w:tc>
        <w:tc>
          <w:tcPr>
            <w:tcW w:w="2393" w:type="dxa"/>
          </w:tcPr>
          <w:p w:rsidR="004D318E" w:rsidRPr="00346B0A" w:rsidRDefault="004D318E" w:rsidP="004D318E">
            <w:pPr>
              <w:overflowPunct/>
              <w:autoSpaceDE/>
              <w:autoSpaceDN/>
              <w:adjustRightInd/>
              <w:spacing w:before="60" w:after="60"/>
              <w:jc w:val="center"/>
              <w:textAlignment w:val="auto"/>
              <w:rPr>
                <w:rFonts w:cs="Arial"/>
                <w:bCs/>
                <w:sz w:val="18"/>
                <w:szCs w:val="18"/>
              </w:rPr>
            </w:pPr>
            <w:r w:rsidRPr="00346B0A">
              <w:rPr>
                <w:rFonts w:cs="Arial"/>
                <w:bCs/>
                <w:sz w:val="18"/>
                <w:szCs w:val="18"/>
              </w:rPr>
              <w:t>+211  12 XXX XXXX</w:t>
            </w:r>
          </w:p>
        </w:tc>
        <w:tc>
          <w:tcPr>
            <w:tcW w:w="2393" w:type="dxa"/>
          </w:tcPr>
          <w:p w:rsidR="004D318E" w:rsidRPr="00346B0A" w:rsidRDefault="004D318E" w:rsidP="004D318E">
            <w:pPr>
              <w:overflowPunct/>
              <w:autoSpaceDE/>
              <w:autoSpaceDN/>
              <w:adjustRightInd/>
              <w:spacing w:before="60" w:after="60"/>
              <w:textAlignment w:val="auto"/>
              <w:rPr>
                <w:rFonts w:cs="Arial"/>
                <w:bCs/>
                <w:sz w:val="18"/>
                <w:szCs w:val="18"/>
              </w:rPr>
            </w:pPr>
            <w:r w:rsidRPr="00346B0A">
              <w:rPr>
                <w:rFonts w:cs="Arial"/>
                <w:bCs/>
                <w:sz w:val="18"/>
                <w:szCs w:val="18"/>
              </w:rPr>
              <w:t>Actif (CDMA)</w:t>
            </w:r>
          </w:p>
        </w:tc>
      </w:tr>
      <w:tr w:rsidR="004D318E" w:rsidRPr="008755C6" w:rsidTr="004D318E">
        <w:trPr>
          <w:jc w:val="center"/>
        </w:trPr>
        <w:tc>
          <w:tcPr>
            <w:tcW w:w="2376" w:type="dxa"/>
          </w:tcPr>
          <w:p w:rsidR="004D318E" w:rsidRPr="00346B0A" w:rsidRDefault="004D318E" w:rsidP="004D318E">
            <w:pPr>
              <w:overflowPunct/>
              <w:autoSpaceDE/>
              <w:autoSpaceDN/>
              <w:adjustRightInd/>
              <w:spacing w:before="60" w:after="60"/>
              <w:textAlignment w:val="auto"/>
              <w:rPr>
                <w:rFonts w:cs="Arial"/>
                <w:bCs/>
                <w:sz w:val="18"/>
                <w:szCs w:val="18"/>
              </w:rPr>
            </w:pPr>
            <w:r w:rsidRPr="00346B0A">
              <w:rPr>
                <w:rFonts w:cs="Arial"/>
                <w:bCs/>
                <w:sz w:val="18"/>
                <w:szCs w:val="18"/>
              </w:rPr>
              <w:t>Vivacel (NOW)</w:t>
            </w:r>
          </w:p>
        </w:tc>
        <w:tc>
          <w:tcPr>
            <w:tcW w:w="2410" w:type="dxa"/>
          </w:tcPr>
          <w:p w:rsidR="004D318E" w:rsidRPr="00346B0A" w:rsidRDefault="004D318E" w:rsidP="004D318E">
            <w:pPr>
              <w:overflowPunct/>
              <w:autoSpaceDE/>
              <w:autoSpaceDN/>
              <w:adjustRightInd/>
              <w:spacing w:before="60" w:after="60"/>
              <w:jc w:val="center"/>
              <w:textAlignment w:val="auto"/>
              <w:rPr>
                <w:rFonts w:cs="Arial"/>
                <w:bCs/>
                <w:sz w:val="18"/>
                <w:szCs w:val="18"/>
              </w:rPr>
            </w:pPr>
            <w:r w:rsidRPr="00346B0A">
              <w:rPr>
                <w:rFonts w:cs="Arial"/>
                <w:bCs/>
                <w:sz w:val="18"/>
                <w:szCs w:val="18"/>
              </w:rPr>
              <w:t>16</w:t>
            </w:r>
          </w:p>
        </w:tc>
        <w:tc>
          <w:tcPr>
            <w:tcW w:w="2393" w:type="dxa"/>
          </w:tcPr>
          <w:p w:rsidR="004D318E" w:rsidRPr="00346B0A" w:rsidRDefault="004D318E" w:rsidP="004D318E">
            <w:pPr>
              <w:overflowPunct/>
              <w:autoSpaceDE/>
              <w:autoSpaceDN/>
              <w:adjustRightInd/>
              <w:spacing w:before="60" w:after="60"/>
              <w:jc w:val="center"/>
              <w:textAlignment w:val="auto"/>
              <w:rPr>
                <w:rFonts w:cs="Arial"/>
                <w:bCs/>
                <w:sz w:val="18"/>
                <w:szCs w:val="18"/>
              </w:rPr>
            </w:pPr>
            <w:r w:rsidRPr="00346B0A">
              <w:rPr>
                <w:rFonts w:cs="Arial"/>
                <w:bCs/>
                <w:sz w:val="18"/>
                <w:szCs w:val="18"/>
              </w:rPr>
              <w:t>+211  16 XXX XXXX</w:t>
            </w:r>
          </w:p>
        </w:tc>
        <w:tc>
          <w:tcPr>
            <w:tcW w:w="2393" w:type="dxa"/>
          </w:tcPr>
          <w:p w:rsidR="004D318E" w:rsidRPr="00346B0A" w:rsidRDefault="004D318E" w:rsidP="004D318E">
            <w:pPr>
              <w:overflowPunct/>
              <w:autoSpaceDE/>
              <w:autoSpaceDN/>
              <w:adjustRightInd/>
              <w:spacing w:before="60" w:after="60"/>
              <w:textAlignment w:val="auto"/>
              <w:rPr>
                <w:rFonts w:cs="Arial"/>
                <w:bCs/>
                <w:sz w:val="18"/>
                <w:szCs w:val="18"/>
              </w:rPr>
            </w:pPr>
            <w:r w:rsidRPr="00346B0A">
              <w:rPr>
                <w:rFonts w:cs="Arial"/>
                <w:bCs/>
                <w:sz w:val="18"/>
                <w:szCs w:val="18"/>
              </w:rPr>
              <w:t>Non opérationnel</w:t>
            </w:r>
          </w:p>
        </w:tc>
      </w:tr>
      <w:tr w:rsidR="004D318E" w:rsidRPr="008755C6" w:rsidTr="004D318E">
        <w:trPr>
          <w:jc w:val="center"/>
        </w:trPr>
        <w:tc>
          <w:tcPr>
            <w:tcW w:w="2376" w:type="dxa"/>
          </w:tcPr>
          <w:p w:rsidR="004D318E" w:rsidRPr="00346B0A" w:rsidRDefault="004D318E" w:rsidP="004D318E">
            <w:pPr>
              <w:overflowPunct/>
              <w:autoSpaceDE/>
              <w:autoSpaceDN/>
              <w:adjustRightInd/>
              <w:spacing w:before="60" w:after="60"/>
              <w:textAlignment w:val="auto"/>
              <w:rPr>
                <w:rFonts w:cs="Arial"/>
                <w:bCs/>
                <w:sz w:val="18"/>
                <w:szCs w:val="18"/>
              </w:rPr>
            </w:pPr>
            <w:r w:rsidRPr="00346B0A">
              <w:rPr>
                <w:rFonts w:cs="Arial"/>
                <w:bCs/>
                <w:sz w:val="18"/>
                <w:szCs w:val="18"/>
              </w:rPr>
              <w:t>Gemtel (Green Network)</w:t>
            </w:r>
          </w:p>
        </w:tc>
        <w:tc>
          <w:tcPr>
            <w:tcW w:w="2410" w:type="dxa"/>
          </w:tcPr>
          <w:p w:rsidR="004D318E" w:rsidRPr="00346B0A" w:rsidRDefault="004D318E" w:rsidP="004D318E">
            <w:pPr>
              <w:overflowPunct/>
              <w:autoSpaceDE/>
              <w:autoSpaceDN/>
              <w:adjustRightInd/>
              <w:spacing w:before="60" w:after="60"/>
              <w:jc w:val="center"/>
              <w:textAlignment w:val="auto"/>
              <w:rPr>
                <w:rFonts w:cs="Arial"/>
                <w:bCs/>
                <w:sz w:val="18"/>
                <w:szCs w:val="18"/>
              </w:rPr>
            </w:pPr>
            <w:r w:rsidRPr="00346B0A">
              <w:rPr>
                <w:rFonts w:cs="Arial"/>
                <w:bCs/>
                <w:sz w:val="18"/>
                <w:szCs w:val="18"/>
              </w:rPr>
              <w:t>17</w:t>
            </w:r>
          </w:p>
        </w:tc>
        <w:tc>
          <w:tcPr>
            <w:tcW w:w="2393" w:type="dxa"/>
          </w:tcPr>
          <w:p w:rsidR="004D318E" w:rsidRPr="00346B0A" w:rsidRDefault="004D318E" w:rsidP="004D318E">
            <w:pPr>
              <w:overflowPunct/>
              <w:autoSpaceDE/>
              <w:autoSpaceDN/>
              <w:adjustRightInd/>
              <w:spacing w:before="60" w:after="60"/>
              <w:jc w:val="center"/>
              <w:textAlignment w:val="auto"/>
              <w:rPr>
                <w:rFonts w:cs="Arial"/>
                <w:bCs/>
                <w:sz w:val="18"/>
                <w:szCs w:val="18"/>
              </w:rPr>
            </w:pPr>
            <w:r w:rsidRPr="00346B0A">
              <w:rPr>
                <w:rFonts w:cs="Arial"/>
                <w:bCs/>
                <w:sz w:val="18"/>
                <w:szCs w:val="18"/>
              </w:rPr>
              <w:t>+211  17 XXX XXXX</w:t>
            </w:r>
          </w:p>
        </w:tc>
        <w:tc>
          <w:tcPr>
            <w:tcW w:w="2393" w:type="dxa"/>
          </w:tcPr>
          <w:p w:rsidR="004D318E" w:rsidRPr="00346B0A" w:rsidRDefault="004D318E" w:rsidP="004D318E">
            <w:pPr>
              <w:overflowPunct/>
              <w:autoSpaceDE/>
              <w:autoSpaceDN/>
              <w:adjustRightInd/>
              <w:spacing w:before="60" w:after="60"/>
              <w:textAlignment w:val="auto"/>
              <w:rPr>
                <w:rFonts w:cs="Arial"/>
                <w:bCs/>
                <w:sz w:val="18"/>
                <w:szCs w:val="18"/>
              </w:rPr>
            </w:pPr>
            <w:r w:rsidRPr="00346B0A">
              <w:rPr>
                <w:rFonts w:cs="Arial"/>
                <w:bCs/>
                <w:sz w:val="18"/>
                <w:szCs w:val="18"/>
              </w:rPr>
              <w:t>Non opérationnel</w:t>
            </w:r>
          </w:p>
        </w:tc>
      </w:tr>
      <w:tr w:rsidR="004D318E" w:rsidRPr="008755C6" w:rsidTr="004D318E">
        <w:trPr>
          <w:jc w:val="center"/>
        </w:trPr>
        <w:tc>
          <w:tcPr>
            <w:tcW w:w="2376" w:type="dxa"/>
          </w:tcPr>
          <w:p w:rsidR="004D318E" w:rsidRPr="00346B0A" w:rsidRDefault="004D318E" w:rsidP="00653420">
            <w:pPr>
              <w:overflowPunct/>
              <w:autoSpaceDE/>
              <w:autoSpaceDN/>
              <w:adjustRightInd/>
              <w:spacing w:before="60" w:after="60"/>
              <w:textAlignment w:val="auto"/>
              <w:rPr>
                <w:rFonts w:cs="Arial"/>
                <w:bCs/>
                <w:sz w:val="18"/>
                <w:szCs w:val="18"/>
              </w:rPr>
            </w:pPr>
            <w:r w:rsidRPr="00346B0A">
              <w:rPr>
                <w:rFonts w:cs="Arial"/>
                <w:bCs/>
                <w:sz w:val="18"/>
                <w:szCs w:val="18"/>
              </w:rPr>
              <w:t>Sudani  (fixe)</w:t>
            </w:r>
          </w:p>
        </w:tc>
        <w:tc>
          <w:tcPr>
            <w:tcW w:w="2410" w:type="dxa"/>
          </w:tcPr>
          <w:p w:rsidR="004D318E" w:rsidRPr="00346B0A" w:rsidRDefault="004D318E" w:rsidP="004D318E">
            <w:pPr>
              <w:overflowPunct/>
              <w:autoSpaceDE/>
              <w:autoSpaceDN/>
              <w:adjustRightInd/>
              <w:spacing w:before="60" w:after="60"/>
              <w:jc w:val="center"/>
              <w:textAlignment w:val="auto"/>
              <w:rPr>
                <w:rFonts w:cs="Arial"/>
                <w:bCs/>
                <w:sz w:val="18"/>
                <w:szCs w:val="18"/>
              </w:rPr>
            </w:pPr>
            <w:r w:rsidRPr="00346B0A">
              <w:rPr>
                <w:rFonts w:cs="Arial"/>
                <w:bCs/>
                <w:sz w:val="18"/>
                <w:szCs w:val="18"/>
              </w:rPr>
              <w:t>18</w:t>
            </w:r>
          </w:p>
        </w:tc>
        <w:tc>
          <w:tcPr>
            <w:tcW w:w="2393" w:type="dxa"/>
          </w:tcPr>
          <w:p w:rsidR="004D318E" w:rsidRPr="00346B0A" w:rsidRDefault="004D318E" w:rsidP="004D318E">
            <w:pPr>
              <w:overflowPunct/>
              <w:autoSpaceDE/>
              <w:autoSpaceDN/>
              <w:adjustRightInd/>
              <w:spacing w:before="60" w:after="60"/>
              <w:jc w:val="center"/>
              <w:textAlignment w:val="auto"/>
              <w:rPr>
                <w:rFonts w:cs="Arial"/>
                <w:bCs/>
                <w:sz w:val="18"/>
                <w:szCs w:val="18"/>
              </w:rPr>
            </w:pPr>
            <w:r w:rsidRPr="00346B0A">
              <w:rPr>
                <w:rFonts w:cs="Arial"/>
                <w:bCs/>
                <w:sz w:val="18"/>
                <w:szCs w:val="18"/>
              </w:rPr>
              <w:t>+211  18 XXX XXXX</w:t>
            </w:r>
          </w:p>
        </w:tc>
        <w:tc>
          <w:tcPr>
            <w:tcW w:w="2393" w:type="dxa"/>
          </w:tcPr>
          <w:p w:rsidR="004D318E" w:rsidRPr="00346B0A" w:rsidRDefault="004D318E" w:rsidP="004D318E">
            <w:pPr>
              <w:overflowPunct/>
              <w:autoSpaceDE/>
              <w:autoSpaceDN/>
              <w:adjustRightInd/>
              <w:spacing w:before="60" w:after="60"/>
              <w:textAlignment w:val="auto"/>
              <w:rPr>
                <w:rFonts w:cs="Arial"/>
                <w:bCs/>
                <w:sz w:val="18"/>
                <w:szCs w:val="18"/>
              </w:rPr>
            </w:pPr>
            <w:r w:rsidRPr="00346B0A">
              <w:rPr>
                <w:rFonts w:cs="Arial"/>
                <w:bCs/>
                <w:sz w:val="18"/>
                <w:szCs w:val="18"/>
              </w:rPr>
              <w:t xml:space="preserve">Actif </w:t>
            </w:r>
          </w:p>
        </w:tc>
      </w:tr>
      <w:tr w:rsidR="004D318E" w:rsidRPr="005318B8" w:rsidTr="004D318E">
        <w:trPr>
          <w:jc w:val="center"/>
        </w:trPr>
        <w:tc>
          <w:tcPr>
            <w:tcW w:w="2376" w:type="dxa"/>
          </w:tcPr>
          <w:p w:rsidR="004D318E" w:rsidRPr="00346B0A" w:rsidRDefault="004D318E" w:rsidP="004D318E">
            <w:pPr>
              <w:overflowPunct/>
              <w:autoSpaceDE/>
              <w:autoSpaceDN/>
              <w:adjustRightInd/>
              <w:spacing w:before="60" w:after="60"/>
              <w:textAlignment w:val="auto"/>
              <w:rPr>
                <w:rFonts w:cs="Arial"/>
                <w:bCs/>
                <w:sz w:val="18"/>
                <w:szCs w:val="18"/>
              </w:rPr>
            </w:pPr>
            <w:r w:rsidRPr="00346B0A">
              <w:rPr>
                <w:rFonts w:cs="Arial"/>
                <w:bCs/>
                <w:sz w:val="18"/>
                <w:szCs w:val="18"/>
              </w:rPr>
              <w:t>Government Reserve</w:t>
            </w:r>
          </w:p>
        </w:tc>
        <w:tc>
          <w:tcPr>
            <w:tcW w:w="2410" w:type="dxa"/>
          </w:tcPr>
          <w:p w:rsidR="004D318E" w:rsidRPr="00346B0A" w:rsidRDefault="004D318E" w:rsidP="004D318E">
            <w:pPr>
              <w:overflowPunct/>
              <w:autoSpaceDE/>
              <w:autoSpaceDN/>
              <w:adjustRightInd/>
              <w:spacing w:before="60" w:after="60"/>
              <w:jc w:val="center"/>
              <w:textAlignment w:val="auto"/>
              <w:rPr>
                <w:rFonts w:cs="Arial"/>
                <w:bCs/>
                <w:sz w:val="18"/>
                <w:szCs w:val="18"/>
              </w:rPr>
            </w:pPr>
            <w:r w:rsidRPr="00346B0A">
              <w:rPr>
                <w:rFonts w:cs="Arial"/>
                <w:bCs/>
                <w:sz w:val="18"/>
                <w:szCs w:val="18"/>
              </w:rPr>
              <w:t>19</w:t>
            </w:r>
          </w:p>
        </w:tc>
        <w:tc>
          <w:tcPr>
            <w:tcW w:w="2393" w:type="dxa"/>
          </w:tcPr>
          <w:p w:rsidR="004D318E" w:rsidRPr="00346B0A" w:rsidRDefault="004D318E" w:rsidP="004D318E">
            <w:pPr>
              <w:overflowPunct/>
              <w:autoSpaceDE/>
              <w:autoSpaceDN/>
              <w:adjustRightInd/>
              <w:spacing w:before="60" w:after="60"/>
              <w:jc w:val="center"/>
              <w:textAlignment w:val="auto"/>
              <w:rPr>
                <w:rFonts w:cs="Arial"/>
                <w:bCs/>
                <w:sz w:val="18"/>
                <w:szCs w:val="18"/>
              </w:rPr>
            </w:pPr>
            <w:r w:rsidRPr="00346B0A">
              <w:rPr>
                <w:rFonts w:cs="Arial"/>
                <w:bCs/>
                <w:sz w:val="18"/>
                <w:szCs w:val="18"/>
              </w:rPr>
              <w:t>+211  19 XXX XXXX</w:t>
            </w:r>
          </w:p>
        </w:tc>
        <w:tc>
          <w:tcPr>
            <w:tcW w:w="2393" w:type="dxa"/>
          </w:tcPr>
          <w:p w:rsidR="004D318E" w:rsidRPr="00346B0A" w:rsidRDefault="004D318E" w:rsidP="004D318E">
            <w:pPr>
              <w:overflowPunct/>
              <w:autoSpaceDE/>
              <w:autoSpaceDN/>
              <w:adjustRightInd/>
              <w:spacing w:before="60" w:after="60"/>
              <w:textAlignment w:val="auto"/>
              <w:rPr>
                <w:rFonts w:cs="Arial"/>
                <w:bCs/>
                <w:sz w:val="18"/>
                <w:szCs w:val="18"/>
              </w:rPr>
            </w:pPr>
            <w:r w:rsidRPr="00346B0A">
              <w:rPr>
                <w:rFonts w:cs="Arial"/>
                <w:bCs/>
                <w:sz w:val="18"/>
                <w:szCs w:val="18"/>
              </w:rPr>
              <w:t>Non opérationnel</w:t>
            </w:r>
          </w:p>
        </w:tc>
      </w:tr>
    </w:tbl>
    <w:p w:rsidR="004D318E" w:rsidRDefault="004D318E" w:rsidP="004D318E"/>
    <w:p w:rsidR="004D318E" w:rsidRDefault="004D318E" w:rsidP="00653420">
      <w:r>
        <w:t>m</w:t>
      </w:r>
      <w:r w:rsidRPr="00153433">
        <w:t>obile (GSM)</w:t>
      </w:r>
    </w:p>
    <w:p w:rsidR="004D318E" w:rsidRPr="00153433" w:rsidRDefault="004D318E" w:rsidP="004D318E"/>
    <w:tbl>
      <w:tblPr>
        <w:tblStyle w:val="TableGrid1"/>
        <w:tblW w:w="9072" w:type="dxa"/>
        <w:jc w:val="center"/>
        <w:tblLook w:val="04A0"/>
      </w:tblPr>
      <w:tblGrid>
        <w:gridCol w:w="2298"/>
        <w:gridCol w:w="2186"/>
        <w:gridCol w:w="2332"/>
        <w:gridCol w:w="2256"/>
      </w:tblGrid>
      <w:tr w:rsidR="004D318E" w:rsidRPr="005B07C1" w:rsidTr="004D318E">
        <w:trPr>
          <w:jc w:val="center"/>
        </w:trPr>
        <w:tc>
          <w:tcPr>
            <w:tcW w:w="2298" w:type="dxa"/>
            <w:vAlign w:val="center"/>
          </w:tcPr>
          <w:p w:rsidR="004D318E" w:rsidRPr="00316BB1" w:rsidRDefault="004D318E" w:rsidP="004D318E">
            <w:pPr>
              <w:overflowPunct/>
              <w:autoSpaceDE/>
              <w:autoSpaceDN/>
              <w:adjustRightInd/>
              <w:spacing w:before="80" w:after="80"/>
              <w:jc w:val="center"/>
              <w:textAlignment w:val="auto"/>
              <w:rPr>
                <w:rFonts w:cs="Arial"/>
                <w:bCs/>
                <w:i/>
                <w:iCs/>
                <w:sz w:val="18"/>
                <w:szCs w:val="18"/>
              </w:rPr>
            </w:pPr>
            <w:r w:rsidRPr="00316BB1">
              <w:rPr>
                <w:rFonts w:cs="Arial"/>
                <w:bCs/>
                <w:i/>
                <w:iCs/>
                <w:sz w:val="18"/>
                <w:szCs w:val="18"/>
              </w:rPr>
              <w:t>Fournisseur de service mobile</w:t>
            </w:r>
          </w:p>
        </w:tc>
        <w:tc>
          <w:tcPr>
            <w:tcW w:w="2186" w:type="dxa"/>
            <w:vAlign w:val="center"/>
          </w:tcPr>
          <w:p w:rsidR="004D318E" w:rsidRPr="00316BB1" w:rsidRDefault="004D318E" w:rsidP="004D318E">
            <w:pPr>
              <w:overflowPunct/>
              <w:autoSpaceDE/>
              <w:autoSpaceDN/>
              <w:adjustRightInd/>
              <w:spacing w:before="80" w:after="80"/>
              <w:jc w:val="center"/>
              <w:textAlignment w:val="auto"/>
              <w:rPr>
                <w:rFonts w:cs="Arial"/>
                <w:bCs/>
                <w:i/>
                <w:iCs/>
                <w:sz w:val="18"/>
                <w:szCs w:val="18"/>
                <w:lang w:val="fr-FR"/>
              </w:rPr>
            </w:pPr>
            <w:r w:rsidRPr="00316BB1">
              <w:rPr>
                <w:rFonts w:cs="Arial"/>
                <w:bCs/>
                <w:i/>
                <w:iCs/>
                <w:sz w:val="18"/>
                <w:szCs w:val="18"/>
                <w:lang w:val="fr-FR"/>
              </w:rPr>
              <w:t>Indicatif d’accès</w:t>
            </w:r>
            <w:r w:rsidRPr="00316BB1">
              <w:rPr>
                <w:rFonts w:cs="Arial"/>
                <w:bCs/>
                <w:i/>
                <w:iCs/>
                <w:color w:val="FF0000"/>
                <w:sz w:val="18"/>
                <w:szCs w:val="18"/>
                <w:lang w:val="fr-FR"/>
              </w:rPr>
              <w:t xml:space="preserve"> </w:t>
            </w:r>
            <w:r w:rsidRPr="00316BB1">
              <w:rPr>
                <w:rFonts w:cs="Arial"/>
                <w:bCs/>
                <w:i/>
                <w:iCs/>
                <w:sz w:val="18"/>
                <w:szCs w:val="18"/>
                <w:lang w:val="fr-FR"/>
              </w:rPr>
              <w:t>mobile</w:t>
            </w:r>
          </w:p>
        </w:tc>
        <w:tc>
          <w:tcPr>
            <w:tcW w:w="2332" w:type="dxa"/>
            <w:vAlign w:val="center"/>
          </w:tcPr>
          <w:p w:rsidR="004D318E" w:rsidRPr="00316BB1" w:rsidRDefault="004D318E" w:rsidP="004D318E">
            <w:pPr>
              <w:overflowPunct/>
              <w:autoSpaceDE/>
              <w:autoSpaceDN/>
              <w:adjustRightInd/>
              <w:spacing w:before="80" w:after="80"/>
              <w:jc w:val="center"/>
              <w:textAlignment w:val="auto"/>
              <w:rPr>
                <w:rFonts w:cs="Arial"/>
                <w:bCs/>
                <w:i/>
                <w:iCs/>
                <w:sz w:val="18"/>
                <w:szCs w:val="18"/>
              </w:rPr>
            </w:pPr>
            <w:r w:rsidRPr="00316BB1">
              <w:rPr>
                <w:rFonts w:cs="Arial"/>
                <w:bCs/>
                <w:i/>
                <w:iCs/>
                <w:sz w:val="18"/>
                <w:szCs w:val="18"/>
              </w:rPr>
              <w:t>Format international de numérotation</w:t>
            </w:r>
          </w:p>
        </w:tc>
        <w:tc>
          <w:tcPr>
            <w:tcW w:w="2256" w:type="dxa"/>
            <w:vAlign w:val="center"/>
          </w:tcPr>
          <w:p w:rsidR="004D318E" w:rsidRPr="00316BB1" w:rsidRDefault="004D318E" w:rsidP="004D318E">
            <w:pPr>
              <w:overflowPunct/>
              <w:autoSpaceDE/>
              <w:autoSpaceDN/>
              <w:adjustRightInd/>
              <w:spacing w:before="80" w:after="80"/>
              <w:jc w:val="center"/>
              <w:textAlignment w:val="auto"/>
              <w:rPr>
                <w:rFonts w:cs="Arial"/>
                <w:bCs/>
                <w:i/>
                <w:iCs/>
                <w:sz w:val="18"/>
                <w:szCs w:val="18"/>
              </w:rPr>
            </w:pPr>
            <w:r w:rsidRPr="00316BB1">
              <w:rPr>
                <w:rFonts w:cs="Arial"/>
                <w:bCs/>
                <w:i/>
                <w:iCs/>
                <w:sz w:val="18"/>
                <w:szCs w:val="18"/>
              </w:rPr>
              <w:t>Statut du réseau</w:t>
            </w:r>
          </w:p>
        </w:tc>
      </w:tr>
      <w:tr w:rsidR="004D318E" w:rsidRPr="005B07C1" w:rsidTr="004D318E">
        <w:trPr>
          <w:jc w:val="center"/>
        </w:trPr>
        <w:tc>
          <w:tcPr>
            <w:tcW w:w="2298" w:type="dxa"/>
          </w:tcPr>
          <w:p w:rsidR="004D318E" w:rsidRPr="00316BB1" w:rsidRDefault="004D318E" w:rsidP="004D318E">
            <w:pPr>
              <w:overflowPunct/>
              <w:autoSpaceDE/>
              <w:autoSpaceDN/>
              <w:adjustRightInd/>
              <w:spacing w:before="80" w:after="80"/>
              <w:textAlignment w:val="auto"/>
              <w:rPr>
                <w:rFonts w:cs="Arial"/>
                <w:bCs/>
                <w:sz w:val="18"/>
                <w:szCs w:val="18"/>
              </w:rPr>
            </w:pPr>
            <w:r w:rsidRPr="00316BB1">
              <w:rPr>
                <w:rFonts w:cs="Arial"/>
                <w:bCs/>
                <w:sz w:val="18"/>
                <w:szCs w:val="18"/>
              </w:rPr>
              <w:t>MTN (South Sudan)</w:t>
            </w:r>
          </w:p>
        </w:tc>
        <w:tc>
          <w:tcPr>
            <w:tcW w:w="2186" w:type="dxa"/>
          </w:tcPr>
          <w:p w:rsidR="004D318E" w:rsidRPr="00316BB1" w:rsidRDefault="004D318E" w:rsidP="004D318E">
            <w:pPr>
              <w:overflowPunct/>
              <w:autoSpaceDE/>
              <w:autoSpaceDN/>
              <w:adjustRightInd/>
              <w:spacing w:before="80" w:after="80"/>
              <w:jc w:val="center"/>
              <w:textAlignment w:val="auto"/>
              <w:rPr>
                <w:rFonts w:cs="Arial"/>
                <w:bCs/>
                <w:sz w:val="18"/>
                <w:szCs w:val="18"/>
              </w:rPr>
            </w:pPr>
            <w:r w:rsidRPr="00316BB1">
              <w:rPr>
                <w:rFonts w:cs="Arial"/>
                <w:bCs/>
                <w:sz w:val="18"/>
                <w:szCs w:val="18"/>
              </w:rPr>
              <w:t>92</w:t>
            </w:r>
          </w:p>
        </w:tc>
        <w:tc>
          <w:tcPr>
            <w:tcW w:w="2332" w:type="dxa"/>
          </w:tcPr>
          <w:p w:rsidR="004D318E" w:rsidRPr="00316BB1" w:rsidRDefault="004D318E" w:rsidP="004D318E">
            <w:pPr>
              <w:overflowPunct/>
              <w:autoSpaceDE/>
              <w:autoSpaceDN/>
              <w:adjustRightInd/>
              <w:spacing w:before="80" w:after="80"/>
              <w:jc w:val="center"/>
              <w:textAlignment w:val="auto"/>
              <w:rPr>
                <w:rFonts w:cs="Arial"/>
                <w:bCs/>
                <w:sz w:val="18"/>
                <w:szCs w:val="18"/>
              </w:rPr>
            </w:pPr>
            <w:r w:rsidRPr="00316BB1">
              <w:rPr>
                <w:rFonts w:cs="Arial"/>
                <w:bCs/>
                <w:sz w:val="18"/>
                <w:szCs w:val="18"/>
              </w:rPr>
              <w:t>211  92  XXX XXXX</w:t>
            </w:r>
          </w:p>
        </w:tc>
        <w:tc>
          <w:tcPr>
            <w:tcW w:w="2256" w:type="dxa"/>
          </w:tcPr>
          <w:p w:rsidR="004D318E" w:rsidRPr="00316BB1" w:rsidRDefault="004D318E" w:rsidP="004D318E">
            <w:pPr>
              <w:overflowPunct/>
              <w:autoSpaceDE/>
              <w:autoSpaceDN/>
              <w:adjustRightInd/>
              <w:spacing w:before="80" w:after="80"/>
              <w:textAlignment w:val="auto"/>
              <w:rPr>
                <w:rFonts w:cs="Arial"/>
                <w:bCs/>
                <w:sz w:val="18"/>
                <w:szCs w:val="18"/>
              </w:rPr>
            </w:pPr>
            <w:r w:rsidRPr="00316BB1">
              <w:rPr>
                <w:rFonts w:cs="Arial"/>
                <w:bCs/>
                <w:sz w:val="18"/>
                <w:szCs w:val="18"/>
              </w:rPr>
              <w:t>Actif (GSM)</w:t>
            </w:r>
          </w:p>
        </w:tc>
      </w:tr>
      <w:tr w:rsidR="004D318E" w:rsidRPr="005B07C1" w:rsidTr="004D318E">
        <w:trPr>
          <w:jc w:val="center"/>
        </w:trPr>
        <w:tc>
          <w:tcPr>
            <w:tcW w:w="2298" w:type="dxa"/>
          </w:tcPr>
          <w:p w:rsidR="004D318E" w:rsidRPr="00316BB1" w:rsidRDefault="004D318E" w:rsidP="004D318E">
            <w:pPr>
              <w:overflowPunct/>
              <w:autoSpaceDE/>
              <w:autoSpaceDN/>
              <w:adjustRightInd/>
              <w:spacing w:before="80" w:after="80"/>
              <w:textAlignment w:val="auto"/>
              <w:rPr>
                <w:rFonts w:cs="Arial"/>
                <w:bCs/>
                <w:sz w:val="18"/>
                <w:szCs w:val="18"/>
              </w:rPr>
            </w:pPr>
            <w:r w:rsidRPr="00316BB1">
              <w:rPr>
                <w:rFonts w:cs="Arial"/>
                <w:bCs/>
                <w:sz w:val="18"/>
                <w:szCs w:val="18"/>
              </w:rPr>
              <w:t>ZAIN (South Sudan)</w:t>
            </w:r>
          </w:p>
        </w:tc>
        <w:tc>
          <w:tcPr>
            <w:tcW w:w="2186" w:type="dxa"/>
          </w:tcPr>
          <w:p w:rsidR="004D318E" w:rsidRPr="00316BB1" w:rsidRDefault="004D318E" w:rsidP="004D318E">
            <w:pPr>
              <w:overflowPunct/>
              <w:autoSpaceDE/>
              <w:autoSpaceDN/>
              <w:adjustRightInd/>
              <w:spacing w:before="80" w:after="80"/>
              <w:jc w:val="center"/>
              <w:textAlignment w:val="auto"/>
              <w:rPr>
                <w:rFonts w:cs="Arial"/>
                <w:bCs/>
                <w:sz w:val="18"/>
                <w:szCs w:val="18"/>
              </w:rPr>
            </w:pPr>
            <w:r w:rsidRPr="00316BB1">
              <w:rPr>
                <w:rFonts w:cs="Arial"/>
                <w:bCs/>
                <w:sz w:val="18"/>
                <w:szCs w:val="18"/>
              </w:rPr>
              <w:t>91</w:t>
            </w:r>
          </w:p>
        </w:tc>
        <w:tc>
          <w:tcPr>
            <w:tcW w:w="2332" w:type="dxa"/>
          </w:tcPr>
          <w:p w:rsidR="004D318E" w:rsidRPr="00316BB1" w:rsidRDefault="004D318E" w:rsidP="004D318E">
            <w:pPr>
              <w:overflowPunct/>
              <w:autoSpaceDE/>
              <w:autoSpaceDN/>
              <w:adjustRightInd/>
              <w:spacing w:before="80" w:after="80"/>
              <w:jc w:val="center"/>
              <w:textAlignment w:val="auto"/>
              <w:rPr>
                <w:rFonts w:cs="Arial"/>
                <w:bCs/>
                <w:sz w:val="18"/>
                <w:szCs w:val="18"/>
              </w:rPr>
            </w:pPr>
            <w:r w:rsidRPr="00316BB1">
              <w:rPr>
                <w:rFonts w:cs="Arial"/>
                <w:bCs/>
                <w:sz w:val="18"/>
                <w:szCs w:val="18"/>
              </w:rPr>
              <w:t>211  91  XXX XXXX</w:t>
            </w:r>
          </w:p>
        </w:tc>
        <w:tc>
          <w:tcPr>
            <w:tcW w:w="2256" w:type="dxa"/>
          </w:tcPr>
          <w:p w:rsidR="004D318E" w:rsidRPr="00316BB1" w:rsidRDefault="004D318E" w:rsidP="004D318E">
            <w:pPr>
              <w:overflowPunct/>
              <w:autoSpaceDE/>
              <w:autoSpaceDN/>
              <w:adjustRightInd/>
              <w:spacing w:before="80" w:after="80"/>
              <w:textAlignment w:val="auto"/>
              <w:rPr>
                <w:rFonts w:cs="Arial"/>
                <w:bCs/>
                <w:sz w:val="18"/>
                <w:szCs w:val="18"/>
              </w:rPr>
            </w:pPr>
            <w:r w:rsidRPr="00316BB1">
              <w:rPr>
                <w:rFonts w:cs="Arial"/>
                <w:bCs/>
                <w:sz w:val="18"/>
                <w:szCs w:val="18"/>
              </w:rPr>
              <w:t>Actif (GSM)</w:t>
            </w:r>
          </w:p>
        </w:tc>
      </w:tr>
      <w:tr w:rsidR="004D318E" w:rsidRPr="005B07C1" w:rsidTr="004D318E">
        <w:trPr>
          <w:jc w:val="center"/>
        </w:trPr>
        <w:tc>
          <w:tcPr>
            <w:tcW w:w="2298" w:type="dxa"/>
          </w:tcPr>
          <w:p w:rsidR="004D318E" w:rsidRPr="00316BB1" w:rsidRDefault="004D318E" w:rsidP="004D318E">
            <w:pPr>
              <w:overflowPunct/>
              <w:autoSpaceDE/>
              <w:autoSpaceDN/>
              <w:adjustRightInd/>
              <w:spacing w:before="80" w:after="80"/>
              <w:textAlignment w:val="auto"/>
              <w:rPr>
                <w:rFonts w:cs="Arial"/>
                <w:bCs/>
                <w:sz w:val="18"/>
                <w:szCs w:val="18"/>
              </w:rPr>
            </w:pPr>
            <w:r w:rsidRPr="00316BB1">
              <w:rPr>
                <w:rFonts w:cs="Arial"/>
                <w:bCs/>
                <w:sz w:val="18"/>
                <w:szCs w:val="18"/>
              </w:rPr>
              <w:t>Gemtel (Green Network)</w:t>
            </w:r>
          </w:p>
        </w:tc>
        <w:tc>
          <w:tcPr>
            <w:tcW w:w="2186" w:type="dxa"/>
          </w:tcPr>
          <w:p w:rsidR="004D318E" w:rsidRPr="00316BB1" w:rsidRDefault="004D318E" w:rsidP="004D318E">
            <w:pPr>
              <w:overflowPunct/>
              <w:autoSpaceDE/>
              <w:autoSpaceDN/>
              <w:adjustRightInd/>
              <w:spacing w:before="80" w:after="80"/>
              <w:jc w:val="center"/>
              <w:textAlignment w:val="auto"/>
              <w:rPr>
                <w:rFonts w:cs="Arial"/>
                <w:bCs/>
                <w:sz w:val="18"/>
                <w:szCs w:val="18"/>
              </w:rPr>
            </w:pPr>
            <w:r w:rsidRPr="00316BB1">
              <w:rPr>
                <w:rFonts w:cs="Arial"/>
                <w:bCs/>
                <w:sz w:val="18"/>
                <w:szCs w:val="18"/>
              </w:rPr>
              <w:t>97</w:t>
            </w:r>
          </w:p>
        </w:tc>
        <w:tc>
          <w:tcPr>
            <w:tcW w:w="2332" w:type="dxa"/>
          </w:tcPr>
          <w:p w:rsidR="004D318E" w:rsidRPr="00316BB1" w:rsidRDefault="004D318E" w:rsidP="004D318E">
            <w:pPr>
              <w:overflowPunct/>
              <w:autoSpaceDE/>
              <w:autoSpaceDN/>
              <w:adjustRightInd/>
              <w:spacing w:before="80" w:after="80"/>
              <w:jc w:val="center"/>
              <w:textAlignment w:val="auto"/>
              <w:rPr>
                <w:rFonts w:cs="Arial"/>
                <w:bCs/>
                <w:sz w:val="18"/>
                <w:szCs w:val="18"/>
              </w:rPr>
            </w:pPr>
            <w:r w:rsidRPr="00316BB1">
              <w:rPr>
                <w:rFonts w:cs="Arial"/>
                <w:bCs/>
                <w:sz w:val="18"/>
                <w:szCs w:val="18"/>
              </w:rPr>
              <w:t>211  97  XXX XXXX</w:t>
            </w:r>
          </w:p>
        </w:tc>
        <w:tc>
          <w:tcPr>
            <w:tcW w:w="2256" w:type="dxa"/>
          </w:tcPr>
          <w:p w:rsidR="004D318E" w:rsidRPr="00316BB1" w:rsidRDefault="004D318E" w:rsidP="004D318E">
            <w:pPr>
              <w:overflowPunct/>
              <w:autoSpaceDE/>
              <w:autoSpaceDN/>
              <w:adjustRightInd/>
              <w:spacing w:before="80" w:after="80"/>
              <w:textAlignment w:val="auto"/>
              <w:rPr>
                <w:rFonts w:cs="Arial"/>
                <w:bCs/>
                <w:sz w:val="18"/>
                <w:szCs w:val="18"/>
              </w:rPr>
            </w:pPr>
            <w:r w:rsidRPr="00316BB1">
              <w:rPr>
                <w:rFonts w:cs="Arial"/>
                <w:bCs/>
                <w:sz w:val="18"/>
                <w:szCs w:val="18"/>
              </w:rPr>
              <w:t>Actif (GSM)</w:t>
            </w:r>
          </w:p>
        </w:tc>
      </w:tr>
      <w:tr w:rsidR="004D318E" w:rsidRPr="005B07C1" w:rsidTr="004D318E">
        <w:trPr>
          <w:jc w:val="center"/>
        </w:trPr>
        <w:tc>
          <w:tcPr>
            <w:tcW w:w="2298" w:type="dxa"/>
          </w:tcPr>
          <w:p w:rsidR="004D318E" w:rsidRPr="00316BB1" w:rsidRDefault="004D318E" w:rsidP="004D318E">
            <w:pPr>
              <w:overflowPunct/>
              <w:autoSpaceDE/>
              <w:autoSpaceDN/>
              <w:adjustRightInd/>
              <w:spacing w:before="80" w:after="80"/>
              <w:textAlignment w:val="auto"/>
              <w:rPr>
                <w:rFonts w:cs="Arial"/>
                <w:bCs/>
                <w:sz w:val="18"/>
                <w:szCs w:val="18"/>
              </w:rPr>
            </w:pPr>
            <w:r w:rsidRPr="00316BB1">
              <w:rPr>
                <w:rFonts w:cs="Arial"/>
                <w:bCs/>
                <w:sz w:val="18"/>
                <w:szCs w:val="18"/>
              </w:rPr>
              <w:t>Vivacel (NOW)</w:t>
            </w:r>
          </w:p>
        </w:tc>
        <w:tc>
          <w:tcPr>
            <w:tcW w:w="2186" w:type="dxa"/>
          </w:tcPr>
          <w:p w:rsidR="004D318E" w:rsidRPr="00316BB1" w:rsidRDefault="004D318E" w:rsidP="004D318E">
            <w:pPr>
              <w:overflowPunct/>
              <w:autoSpaceDE/>
              <w:autoSpaceDN/>
              <w:adjustRightInd/>
              <w:spacing w:before="80" w:after="80"/>
              <w:jc w:val="center"/>
              <w:textAlignment w:val="auto"/>
              <w:rPr>
                <w:rFonts w:cs="Arial"/>
                <w:bCs/>
                <w:sz w:val="18"/>
                <w:szCs w:val="18"/>
              </w:rPr>
            </w:pPr>
            <w:r w:rsidRPr="00316BB1">
              <w:rPr>
                <w:rFonts w:cs="Arial"/>
                <w:bCs/>
                <w:sz w:val="18"/>
                <w:szCs w:val="18"/>
              </w:rPr>
              <w:t>95</w:t>
            </w:r>
          </w:p>
        </w:tc>
        <w:tc>
          <w:tcPr>
            <w:tcW w:w="2332" w:type="dxa"/>
          </w:tcPr>
          <w:p w:rsidR="004D318E" w:rsidRPr="00316BB1" w:rsidRDefault="004D318E" w:rsidP="004D318E">
            <w:pPr>
              <w:overflowPunct/>
              <w:autoSpaceDE/>
              <w:autoSpaceDN/>
              <w:adjustRightInd/>
              <w:spacing w:before="80" w:after="80"/>
              <w:jc w:val="center"/>
              <w:textAlignment w:val="auto"/>
              <w:rPr>
                <w:rFonts w:cs="Arial"/>
                <w:bCs/>
                <w:sz w:val="18"/>
                <w:szCs w:val="18"/>
              </w:rPr>
            </w:pPr>
            <w:r w:rsidRPr="00316BB1">
              <w:rPr>
                <w:rFonts w:cs="Arial"/>
                <w:bCs/>
                <w:sz w:val="18"/>
                <w:szCs w:val="18"/>
              </w:rPr>
              <w:t>211  95  XXX XXXX</w:t>
            </w:r>
          </w:p>
        </w:tc>
        <w:tc>
          <w:tcPr>
            <w:tcW w:w="2256" w:type="dxa"/>
          </w:tcPr>
          <w:p w:rsidR="004D318E" w:rsidRPr="00316BB1" w:rsidRDefault="004D318E" w:rsidP="004D318E">
            <w:pPr>
              <w:overflowPunct/>
              <w:autoSpaceDE/>
              <w:autoSpaceDN/>
              <w:adjustRightInd/>
              <w:spacing w:before="80" w:after="80"/>
              <w:textAlignment w:val="auto"/>
              <w:rPr>
                <w:rFonts w:cs="Arial"/>
                <w:bCs/>
                <w:sz w:val="18"/>
                <w:szCs w:val="18"/>
              </w:rPr>
            </w:pPr>
            <w:r w:rsidRPr="00316BB1">
              <w:rPr>
                <w:rFonts w:cs="Arial"/>
                <w:bCs/>
                <w:sz w:val="18"/>
                <w:szCs w:val="18"/>
              </w:rPr>
              <w:t>Actif(GSM)</w:t>
            </w:r>
          </w:p>
        </w:tc>
      </w:tr>
    </w:tbl>
    <w:p w:rsidR="004D318E" w:rsidRDefault="004D318E" w:rsidP="004D318E">
      <w:pPr>
        <w:overflowPunct/>
        <w:autoSpaceDE/>
        <w:autoSpaceDN/>
        <w:adjustRightInd/>
        <w:spacing w:after="200" w:line="276" w:lineRule="auto"/>
        <w:textAlignment w:val="auto"/>
        <w:rPr>
          <w:rFonts w:cs="Arial"/>
          <w:bCs/>
          <w:lang w:val="fr-FR"/>
        </w:rPr>
      </w:pPr>
    </w:p>
    <w:p w:rsidR="004D318E" w:rsidRDefault="004D318E" w:rsidP="004D318E">
      <w:pPr>
        <w:rPr>
          <w:lang w:val="fr-FR"/>
        </w:rPr>
      </w:pPr>
      <w:r w:rsidRPr="003F2E72">
        <w:rPr>
          <w:lang w:val="fr-FR"/>
        </w:rPr>
        <w:t>Liste des codes de chaque op</w:t>
      </w:r>
      <w:r>
        <w:rPr>
          <w:lang w:val="fr-FR"/>
        </w:rPr>
        <w:t>érateurs de la République du Soudan du Sud :</w:t>
      </w:r>
    </w:p>
    <w:p w:rsidR="004D318E" w:rsidRPr="003F2E72" w:rsidRDefault="004D318E" w:rsidP="004D318E">
      <w:pPr>
        <w:rPr>
          <w:lang w:val="fr-FR"/>
        </w:rPr>
      </w:pPr>
    </w:p>
    <w:tbl>
      <w:tblPr>
        <w:tblStyle w:val="TableGrid1"/>
        <w:tblW w:w="9072" w:type="dxa"/>
        <w:jc w:val="center"/>
        <w:tblLayout w:type="fixed"/>
        <w:tblLook w:val="04A0"/>
      </w:tblPr>
      <w:tblGrid>
        <w:gridCol w:w="1212"/>
        <w:gridCol w:w="1195"/>
        <w:gridCol w:w="1363"/>
        <w:gridCol w:w="1111"/>
        <w:gridCol w:w="1363"/>
        <w:gridCol w:w="1616"/>
        <w:gridCol w:w="1212"/>
      </w:tblGrid>
      <w:tr w:rsidR="004D318E" w:rsidRPr="005B07C1" w:rsidTr="004D318E">
        <w:trPr>
          <w:tblHeader/>
          <w:jc w:val="center"/>
        </w:trPr>
        <w:tc>
          <w:tcPr>
            <w:tcW w:w="1278" w:type="dxa"/>
          </w:tcPr>
          <w:p w:rsidR="004D318E" w:rsidRPr="003807B8" w:rsidRDefault="004D318E" w:rsidP="004D318E">
            <w:pPr>
              <w:overflowPunct/>
              <w:autoSpaceDE/>
              <w:autoSpaceDN/>
              <w:adjustRightInd/>
              <w:spacing w:before="60" w:after="60" w:line="276" w:lineRule="auto"/>
              <w:jc w:val="center"/>
              <w:textAlignment w:val="auto"/>
              <w:rPr>
                <w:rFonts w:asciiTheme="minorHAnsi" w:hAnsiTheme="minorHAnsi" w:cs="Arial"/>
                <w:bCs/>
                <w:i/>
                <w:iCs/>
                <w:sz w:val="18"/>
                <w:szCs w:val="18"/>
              </w:rPr>
            </w:pPr>
            <w:r w:rsidRPr="003807B8">
              <w:rPr>
                <w:rFonts w:asciiTheme="minorHAnsi" w:hAnsiTheme="minorHAnsi" w:cs="Arial"/>
                <w:bCs/>
                <w:i/>
                <w:iCs/>
                <w:sz w:val="18"/>
                <w:szCs w:val="18"/>
              </w:rPr>
              <w:t>Codes</w:t>
            </w:r>
          </w:p>
        </w:tc>
        <w:tc>
          <w:tcPr>
            <w:tcW w:w="1260" w:type="dxa"/>
          </w:tcPr>
          <w:p w:rsidR="004D318E" w:rsidRPr="003807B8" w:rsidRDefault="004D318E" w:rsidP="004D318E">
            <w:pPr>
              <w:overflowPunct/>
              <w:autoSpaceDE/>
              <w:autoSpaceDN/>
              <w:adjustRightInd/>
              <w:spacing w:before="60" w:after="60" w:line="276" w:lineRule="auto"/>
              <w:jc w:val="center"/>
              <w:textAlignment w:val="auto"/>
              <w:rPr>
                <w:rFonts w:asciiTheme="minorHAnsi" w:hAnsiTheme="minorHAnsi" w:cs="Arial"/>
                <w:bCs/>
                <w:i/>
                <w:iCs/>
                <w:sz w:val="18"/>
                <w:szCs w:val="18"/>
              </w:rPr>
            </w:pPr>
            <w:r w:rsidRPr="003807B8">
              <w:rPr>
                <w:rFonts w:asciiTheme="minorHAnsi" w:hAnsiTheme="minorHAnsi" w:cs="Arial"/>
                <w:bCs/>
                <w:i/>
                <w:iCs/>
                <w:sz w:val="18"/>
                <w:szCs w:val="18"/>
              </w:rPr>
              <w:t>Zain</w:t>
            </w:r>
          </w:p>
        </w:tc>
        <w:tc>
          <w:tcPr>
            <w:tcW w:w="1440" w:type="dxa"/>
          </w:tcPr>
          <w:p w:rsidR="004D318E" w:rsidRPr="003807B8" w:rsidRDefault="004D318E" w:rsidP="004D318E">
            <w:pPr>
              <w:overflowPunct/>
              <w:autoSpaceDE/>
              <w:autoSpaceDN/>
              <w:adjustRightInd/>
              <w:spacing w:before="60" w:after="60" w:line="276" w:lineRule="auto"/>
              <w:jc w:val="center"/>
              <w:textAlignment w:val="auto"/>
              <w:rPr>
                <w:rFonts w:asciiTheme="minorHAnsi" w:hAnsiTheme="minorHAnsi" w:cs="Arial"/>
                <w:bCs/>
                <w:i/>
                <w:iCs/>
                <w:sz w:val="18"/>
                <w:szCs w:val="18"/>
              </w:rPr>
            </w:pPr>
            <w:r w:rsidRPr="003807B8">
              <w:rPr>
                <w:rFonts w:asciiTheme="minorHAnsi" w:hAnsiTheme="minorHAnsi" w:cs="Arial"/>
                <w:bCs/>
                <w:i/>
                <w:iCs/>
                <w:sz w:val="18"/>
                <w:szCs w:val="18"/>
              </w:rPr>
              <w:t>Vivacel</w:t>
            </w:r>
          </w:p>
        </w:tc>
        <w:tc>
          <w:tcPr>
            <w:tcW w:w="1170" w:type="dxa"/>
          </w:tcPr>
          <w:p w:rsidR="004D318E" w:rsidRPr="003807B8" w:rsidRDefault="004D318E" w:rsidP="004D318E">
            <w:pPr>
              <w:overflowPunct/>
              <w:autoSpaceDE/>
              <w:autoSpaceDN/>
              <w:adjustRightInd/>
              <w:spacing w:before="60" w:after="60" w:line="276" w:lineRule="auto"/>
              <w:jc w:val="center"/>
              <w:textAlignment w:val="auto"/>
              <w:rPr>
                <w:rFonts w:asciiTheme="minorHAnsi" w:hAnsiTheme="minorHAnsi" w:cs="Arial"/>
                <w:bCs/>
                <w:i/>
                <w:iCs/>
                <w:sz w:val="18"/>
                <w:szCs w:val="18"/>
              </w:rPr>
            </w:pPr>
            <w:r w:rsidRPr="003807B8">
              <w:rPr>
                <w:rFonts w:asciiTheme="minorHAnsi" w:hAnsiTheme="minorHAnsi" w:cs="Arial"/>
                <w:bCs/>
                <w:i/>
                <w:iCs/>
                <w:sz w:val="18"/>
                <w:szCs w:val="18"/>
              </w:rPr>
              <w:t>MTN</w:t>
            </w:r>
          </w:p>
        </w:tc>
        <w:tc>
          <w:tcPr>
            <w:tcW w:w="1440" w:type="dxa"/>
          </w:tcPr>
          <w:p w:rsidR="004D318E" w:rsidRPr="003807B8" w:rsidRDefault="004D318E" w:rsidP="004D318E">
            <w:pPr>
              <w:overflowPunct/>
              <w:autoSpaceDE/>
              <w:autoSpaceDN/>
              <w:adjustRightInd/>
              <w:spacing w:before="60" w:after="60" w:line="276" w:lineRule="auto"/>
              <w:jc w:val="center"/>
              <w:textAlignment w:val="auto"/>
              <w:rPr>
                <w:rFonts w:asciiTheme="minorHAnsi" w:hAnsiTheme="minorHAnsi" w:cs="Arial"/>
                <w:bCs/>
                <w:i/>
                <w:iCs/>
                <w:sz w:val="18"/>
                <w:szCs w:val="18"/>
              </w:rPr>
            </w:pPr>
            <w:r w:rsidRPr="003807B8">
              <w:rPr>
                <w:rFonts w:asciiTheme="minorHAnsi" w:hAnsiTheme="minorHAnsi" w:cs="Arial"/>
                <w:bCs/>
                <w:i/>
                <w:iCs/>
                <w:sz w:val="18"/>
                <w:szCs w:val="18"/>
              </w:rPr>
              <w:t>Gemtel</w:t>
            </w:r>
          </w:p>
        </w:tc>
        <w:tc>
          <w:tcPr>
            <w:tcW w:w="1710" w:type="dxa"/>
          </w:tcPr>
          <w:p w:rsidR="004D318E" w:rsidRPr="003807B8" w:rsidRDefault="004D318E" w:rsidP="004D318E">
            <w:pPr>
              <w:overflowPunct/>
              <w:autoSpaceDE/>
              <w:autoSpaceDN/>
              <w:adjustRightInd/>
              <w:spacing w:before="60" w:after="60" w:line="276" w:lineRule="auto"/>
              <w:jc w:val="center"/>
              <w:textAlignment w:val="auto"/>
              <w:rPr>
                <w:rFonts w:asciiTheme="minorHAnsi" w:hAnsiTheme="minorHAnsi" w:cs="Arial"/>
                <w:bCs/>
                <w:i/>
                <w:iCs/>
                <w:sz w:val="18"/>
                <w:szCs w:val="18"/>
              </w:rPr>
            </w:pPr>
            <w:r w:rsidRPr="003807B8">
              <w:rPr>
                <w:rFonts w:asciiTheme="minorHAnsi" w:hAnsiTheme="minorHAnsi" w:cs="Arial"/>
                <w:bCs/>
                <w:i/>
                <w:iCs/>
                <w:sz w:val="18"/>
                <w:szCs w:val="18"/>
              </w:rPr>
              <w:t>Sudani</w:t>
            </w:r>
          </w:p>
        </w:tc>
        <w:tc>
          <w:tcPr>
            <w:tcW w:w="1278" w:type="dxa"/>
          </w:tcPr>
          <w:p w:rsidR="004D318E" w:rsidRPr="003807B8" w:rsidRDefault="004D318E" w:rsidP="004D318E">
            <w:pPr>
              <w:overflowPunct/>
              <w:autoSpaceDE/>
              <w:autoSpaceDN/>
              <w:adjustRightInd/>
              <w:spacing w:before="60" w:after="60" w:line="276" w:lineRule="auto"/>
              <w:jc w:val="center"/>
              <w:textAlignment w:val="auto"/>
              <w:rPr>
                <w:rFonts w:asciiTheme="minorHAnsi" w:hAnsiTheme="minorHAnsi" w:cs="Arial"/>
                <w:bCs/>
                <w:i/>
                <w:iCs/>
                <w:sz w:val="18"/>
                <w:szCs w:val="18"/>
              </w:rPr>
            </w:pPr>
            <w:r w:rsidRPr="003807B8">
              <w:rPr>
                <w:rFonts w:asciiTheme="minorHAnsi" w:hAnsiTheme="minorHAnsi" w:cs="Arial"/>
                <w:bCs/>
                <w:i/>
                <w:iCs/>
                <w:sz w:val="18"/>
                <w:szCs w:val="18"/>
              </w:rPr>
              <w:t>SS Gatway</w:t>
            </w:r>
          </w:p>
        </w:tc>
      </w:tr>
      <w:tr w:rsidR="004D318E" w:rsidRPr="005B07C1" w:rsidTr="004D318E">
        <w:trPr>
          <w:jc w:val="center"/>
        </w:trPr>
        <w:tc>
          <w:tcPr>
            <w:tcW w:w="1278" w:type="dxa"/>
          </w:tcPr>
          <w:p w:rsidR="004D318E" w:rsidRPr="003807B8" w:rsidRDefault="004D318E" w:rsidP="004D318E">
            <w:pPr>
              <w:overflowPunct/>
              <w:autoSpaceDE/>
              <w:autoSpaceDN/>
              <w:adjustRightInd/>
              <w:spacing w:before="60" w:after="60"/>
              <w:jc w:val="left"/>
              <w:textAlignment w:val="auto"/>
              <w:rPr>
                <w:rFonts w:asciiTheme="minorHAnsi" w:hAnsiTheme="minorHAnsi" w:cs="Arial"/>
                <w:bCs/>
                <w:sz w:val="18"/>
                <w:szCs w:val="18"/>
              </w:rPr>
            </w:pPr>
            <w:r w:rsidRPr="003807B8">
              <w:rPr>
                <w:rFonts w:asciiTheme="minorHAnsi" w:hAnsiTheme="minorHAnsi" w:cs="Arial"/>
                <w:bCs/>
                <w:sz w:val="18"/>
                <w:szCs w:val="18"/>
              </w:rPr>
              <w:t>E.164 CC</w:t>
            </w:r>
          </w:p>
        </w:tc>
        <w:tc>
          <w:tcPr>
            <w:tcW w:w="126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+211</w:t>
            </w:r>
          </w:p>
        </w:tc>
        <w:tc>
          <w:tcPr>
            <w:tcW w:w="144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+211</w:t>
            </w:r>
          </w:p>
        </w:tc>
        <w:tc>
          <w:tcPr>
            <w:tcW w:w="117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+211</w:t>
            </w:r>
          </w:p>
        </w:tc>
        <w:tc>
          <w:tcPr>
            <w:tcW w:w="144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+211</w:t>
            </w:r>
          </w:p>
        </w:tc>
        <w:tc>
          <w:tcPr>
            <w:tcW w:w="171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+211</w:t>
            </w:r>
          </w:p>
        </w:tc>
        <w:tc>
          <w:tcPr>
            <w:tcW w:w="1278"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p>
        </w:tc>
      </w:tr>
      <w:tr w:rsidR="004D318E" w:rsidRPr="005B07C1" w:rsidTr="004D318E">
        <w:trPr>
          <w:jc w:val="center"/>
        </w:trPr>
        <w:tc>
          <w:tcPr>
            <w:tcW w:w="1278" w:type="dxa"/>
          </w:tcPr>
          <w:p w:rsidR="004D318E" w:rsidRPr="003807B8" w:rsidRDefault="004D318E" w:rsidP="004D318E">
            <w:pPr>
              <w:overflowPunct/>
              <w:autoSpaceDE/>
              <w:autoSpaceDN/>
              <w:adjustRightInd/>
              <w:spacing w:before="60" w:after="60"/>
              <w:jc w:val="left"/>
              <w:textAlignment w:val="auto"/>
              <w:rPr>
                <w:rFonts w:asciiTheme="minorHAnsi" w:hAnsiTheme="minorHAnsi" w:cs="Arial"/>
                <w:bCs/>
                <w:sz w:val="18"/>
                <w:szCs w:val="18"/>
              </w:rPr>
            </w:pPr>
            <w:r w:rsidRPr="003807B8">
              <w:rPr>
                <w:rFonts w:asciiTheme="minorHAnsi" w:hAnsiTheme="minorHAnsi" w:cs="Arial"/>
                <w:bCs/>
                <w:sz w:val="18"/>
                <w:szCs w:val="18"/>
              </w:rPr>
              <w:t>E.212 MCC + MNC</w:t>
            </w:r>
          </w:p>
        </w:tc>
        <w:tc>
          <w:tcPr>
            <w:tcW w:w="126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659 06</w:t>
            </w:r>
          </w:p>
        </w:tc>
        <w:tc>
          <w:tcPr>
            <w:tcW w:w="144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659 04</w:t>
            </w:r>
          </w:p>
        </w:tc>
        <w:tc>
          <w:tcPr>
            <w:tcW w:w="117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659 02</w:t>
            </w:r>
          </w:p>
        </w:tc>
        <w:tc>
          <w:tcPr>
            <w:tcW w:w="144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659 03</w:t>
            </w:r>
          </w:p>
        </w:tc>
        <w:tc>
          <w:tcPr>
            <w:tcW w:w="171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659 07</w:t>
            </w:r>
          </w:p>
        </w:tc>
        <w:tc>
          <w:tcPr>
            <w:tcW w:w="1278"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p>
        </w:tc>
      </w:tr>
      <w:tr w:rsidR="004D318E" w:rsidRPr="005B07C1" w:rsidTr="004D318E">
        <w:trPr>
          <w:jc w:val="center"/>
        </w:trPr>
        <w:tc>
          <w:tcPr>
            <w:tcW w:w="1278" w:type="dxa"/>
          </w:tcPr>
          <w:p w:rsidR="004D318E" w:rsidRPr="003807B8" w:rsidRDefault="004D318E" w:rsidP="004D318E">
            <w:pPr>
              <w:overflowPunct/>
              <w:autoSpaceDE/>
              <w:autoSpaceDN/>
              <w:adjustRightInd/>
              <w:spacing w:before="60" w:after="60"/>
              <w:jc w:val="left"/>
              <w:textAlignment w:val="auto"/>
              <w:rPr>
                <w:rFonts w:asciiTheme="minorHAnsi" w:hAnsiTheme="minorHAnsi" w:cs="Arial"/>
                <w:bCs/>
                <w:sz w:val="18"/>
                <w:szCs w:val="18"/>
              </w:rPr>
            </w:pPr>
            <w:r w:rsidRPr="003807B8">
              <w:rPr>
                <w:rFonts w:asciiTheme="minorHAnsi" w:hAnsiTheme="minorHAnsi" w:cs="Arial"/>
                <w:bCs/>
                <w:sz w:val="18"/>
                <w:szCs w:val="18"/>
              </w:rPr>
              <w:t>ISPC (Q.708)</w:t>
            </w:r>
          </w:p>
        </w:tc>
        <w:tc>
          <w:tcPr>
            <w:tcW w:w="126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6-173-6</w:t>
            </w:r>
          </w:p>
        </w:tc>
        <w:tc>
          <w:tcPr>
            <w:tcW w:w="144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6-173-4</w:t>
            </w:r>
          </w:p>
        </w:tc>
        <w:tc>
          <w:tcPr>
            <w:tcW w:w="117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6-173-2</w:t>
            </w:r>
          </w:p>
        </w:tc>
        <w:tc>
          <w:tcPr>
            <w:tcW w:w="144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6-173-3</w:t>
            </w:r>
          </w:p>
        </w:tc>
        <w:tc>
          <w:tcPr>
            <w:tcW w:w="171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6-173-7</w:t>
            </w:r>
          </w:p>
        </w:tc>
        <w:tc>
          <w:tcPr>
            <w:tcW w:w="1278"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6-173-1</w:t>
            </w:r>
          </w:p>
        </w:tc>
      </w:tr>
      <w:tr w:rsidR="004D318E" w:rsidRPr="005B07C1" w:rsidTr="004D318E">
        <w:trPr>
          <w:jc w:val="center"/>
        </w:trPr>
        <w:tc>
          <w:tcPr>
            <w:tcW w:w="1278" w:type="dxa"/>
          </w:tcPr>
          <w:p w:rsidR="004D318E" w:rsidRPr="003807B8" w:rsidRDefault="004D318E" w:rsidP="004D318E">
            <w:pPr>
              <w:overflowPunct/>
              <w:autoSpaceDE/>
              <w:autoSpaceDN/>
              <w:adjustRightInd/>
              <w:spacing w:before="60" w:after="60"/>
              <w:jc w:val="left"/>
              <w:textAlignment w:val="auto"/>
              <w:rPr>
                <w:rFonts w:asciiTheme="minorHAnsi" w:hAnsiTheme="minorHAnsi" w:cs="Arial"/>
                <w:bCs/>
                <w:sz w:val="18"/>
                <w:szCs w:val="18"/>
                <w:lang w:val="fr-FR"/>
              </w:rPr>
            </w:pPr>
            <w:r w:rsidRPr="003807B8">
              <w:rPr>
                <w:rFonts w:asciiTheme="minorHAnsi" w:hAnsiTheme="minorHAnsi" w:cs="Arial"/>
                <w:bCs/>
                <w:sz w:val="18"/>
                <w:szCs w:val="18"/>
                <w:lang w:val="fr-FR"/>
              </w:rPr>
              <w:t>Opérateur de réseau – code mobile</w:t>
            </w:r>
          </w:p>
        </w:tc>
        <w:tc>
          <w:tcPr>
            <w:tcW w:w="126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091</w:t>
            </w:r>
          </w:p>
        </w:tc>
        <w:tc>
          <w:tcPr>
            <w:tcW w:w="144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095</w:t>
            </w:r>
          </w:p>
        </w:tc>
        <w:tc>
          <w:tcPr>
            <w:tcW w:w="117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092</w:t>
            </w:r>
          </w:p>
        </w:tc>
        <w:tc>
          <w:tcPr>
            <w:tcW w:w="144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097</w:t>
            </w:r>
          </w:p>
        </w:tc>
        <w:tc>
          <w:tcPr>
            <w:tcW w:w="171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012</w:t>
            </w:r>
          </w:p>
        </w:tc>
        <w:tc>
          <w:tcPr>
            <w:tcW w:w="1278"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p>
        </w:tc>
      </w:tr>
      <w:tr w:rsidR="004D318E" w:rsidRPr="005B07C1" w:rsidTr="004D318E">
        <w:trPr>
          <w:jc w:val="center"/>
        </w:trPr>
        <w:tc>
          <w:tcPr>
            <w:tcW w:w="1278" w:type="dxa"/>
          </w:tcPr>
          <w:p w:rsidR="004D318E" w:rsidRPr="003807B8" w:rsidRDefault="004D318E" w:rsidP="004D318E">
            <w:pPr>
              <w:overflowPunct/>
              <w:autoSpaceDE/>
              <w:autoSpaceDN/>
              <w:adjustRightInd/>
              <w:spacing w:before="60" w:after="60"/>
              <w:jc w:val="left"/>
              <w:textAlignment w:val="auto"/>
              <w:rPr>
                <w:rFonts w:asciiTheme="minorHAnsi" w:hAnsiTheme="minorHAnsi" w:cs="Arial"/>
                <w:bCs/>
                <w:sz w:val="18"/>
                <w:szCs w:val="18"/>
              </w:rPr>
            </w:pPr>
            <w:r w:rsidRPr="003807B8">
              <w:rPr>
                <w:rFonts w:asciiTheme="minorHAnsi" w:hAnsiTheme="minorHAnsi" w:cs="Arial"/>
                <w:bCs/>
                <w:sz w:val="18"/>
                <w:szCs w:val="18"/>
              </w:rPr>
              <w:t xml:space="preserve">Type de Service </w:t>
            </w:r>
          </w:p>
        </w:tc>
        <w:tc>
          <w:tcPr>
            <w:tcW w:w="126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GSM</w:t>
            </w:r>
          </w:p>
        </w:tc>
        <w:tc>
          <w:tcPr>
            <w:tcW w:w="144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GSM</w:t>
            </w:r>
          </w:p>
        </w:tc>
        <w:tc>
          <w:tcPr>
            <w:tcW w:w="117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GSM</w:t>
            </w:r>
          </w:p>
        </w:tc>
        <w:tc>
          <w:tcPr>
            <w:tcW w:w="144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GSM</w:t>
            </w:r>
          </w:p>
        </w:tc>
        <w:tc>
          <w:tcPr>
            <w:tcW w:w="171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WCDA/CDMA</w:t>
            </w:r>
          </w:p>
        </w:tc>
        <w:tc>
          <w:tcPr>
            <w:tcW w:w="1278"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p>
        </w:tc>
      </w:tr>
      <w:tr w:rsidR="004D318E" w:rsidRPr="005B07C1" w:rsidTr="004D318E">
        <w:trPr>
          <w:jc w:val="center"/>
        </w:trPr>
        <w:tc>
          <w:tcPr>
            <w:tcW w:w="1278" w:type="dxa"/>
          </w:tcPr>
          <w:p w:rsidR="004D318E" w:rsidRPr="003807B8" w:rsidRDefault="004D318E" w:rsidP="004D318E">
            <w:pPr>
              <w:overflowPunct/>
              <w:autoSpaceDE/>
              <w:autoSpaceDN/>
              <w:adjustRightInd/>
              <w:spacing w:before="60" w:after="60"/>
              <w:jc w:val="left"/>
              <w:textAlignment w:val="auto"/>
              <w:rPr>
                <w:rFonts w:asciiTheme="minorHAnsi" w:hAnsiTheme="minorHAnsi" w:cs="Arial"/>
                <w:bCs/>
                <w:sz w:val="18"/>
                <w:szCs w:val="18"/>
              </w:rPr>
            </w:pPr>
            <w:r w:rsidRPr="003807B8">
              <w:rPr>
                <w:rFonts w:asciiTheme="minorHAnsi" w:hAnsiTheme="minorHAnsi" w:cs="Arial"/>
                <w:bCs/>
                <w:sz w:val="18"/>
                <w:szCs w:val="18"/>
              </w:rPr>
              <w:t>Type de service fixe</w:t>
            </w:r>
          </w:p>
        </w:tc>
        <w:tc>
          <w:tcPr>
            <w:tcW w:w="126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Aucun</w:t>
            </w:r>
          </w:p>
        </w:tc>
        <w:tc>
          <w:tcPr>
            <w:tcW w:w="144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016</w:t>
            </w:r>
            <w:r>
              <w:rPr>
                <w:rFonts w:asciiTheme="minorHAnsi" w:hAnsiTheme="minorHAnsi" w:cs="Arial"/>
                <w:bCs/>
                <w:sz w:val="18"/>
                <w:szCs w:val="18"/>
              </w:rPr>
              <w:br/>
            </w:r>
            <w:r w:rsidRPr="003807B8">
              <w:rPr>
                <w:rFonts w:asciiTheme="minorHAnsi" w:hAnsiTheme="minorHAnsi" w:cs="Arial"/>
                <w:bCs/>
                <w:sz w:val="18"/>
                <w:szCs w:val="18"/>
              </w:rPr>
              <w:t>Non Actif</w:t>
            </w:r>
          </w:p>
        </w:tc>
        <w:tc>
          <w:tcPr>
            <w:tcW w:w="117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Aucun</w:t>
            </w:r>
          </w:p>
        </w:tc>
        <w:tc>
          <w:tcPr>
            <w:tcW w:w="144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017</w:t>
            </w:r>
            <w:r>
              <w:rPr>
                <w:rFonts w:asciiTheme="minorHAnsi" w:hAnsiTheme="minorHAnsi" w:cs="Arial"/>
                <w:bCs/>
                <w:sz w:val="18"/>
                <w:szCs w:val="18"/>
              </w:rPr>
              <w:br/>
            </w:r>
            <w:r w:rsidRPr="003807B8">
              <w:rPr>
                <w:rFonts w:asciiTheme="minorHAnsi" w:hAnsiTheme="minorHAnsi" w:cs="Arial"/>
                <w:bCs/>
                <w:sz w:val="18"/>
                <w:szCs w:val="18"/>
              </w:rPr>
              <w:t>Non Actif</w:t>
            </w:r>
          </w:p>
        </w:tc>
        <w:tc>
          <w:tcPr>
            <w:tcW w:w="1710"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r w:rsidRPr="003807B8">
              <w:rPr>
                <w:rFonts w:asciiTheme="minorHAnsi" w:hAnsiTheme="minorHAnsi" w:cs="Arial"/>
                <w:bCs/>
                <w:sz w:val="18"/>
                <w:szCs w:val="18"/>
              </w:rPr>
              <w:t>018</w:t>
            </w:r>
            <w:r>
              <w:rPr>
                <w:rFonts w:asciiTheme="minorHAnsi" w:hAnsiTheme="minorHAnsi" w:cs="Arial"/>
                <w:bCs/>
                <w:sz w:val="18"/>
                <w:szCs w:val="18"/>
              </w:rPr>
              <w:br/>
            </w:r>
            <w:r w:rsidRPr="003807B8">
              <w:rPr>
                <w:rFonts w:asciiTheme="minorHAnsi" w:hAnsiTheme="minorHAnsi" w:cs="Arial"/>
                <w:bCs/>
                <w:sz w:val="18"/>
                <w:szCs w:val="18"/>
              </w:rPr>
              <w:t>Actif</w:t>
            </w:r>
          </w:p>
        </w:tc>
        <w:tc>
          <w:tcPr>
            <w:tcW w:w="1278" w:type="dxa"/>
          </w:tcPr>
          <w:p w:rsidR="004D318E" w:rsidRPr="003807B8" w:rsidRDefault="004D318E" w:rsidP="004D318E">
            <w:pPr>
              <w:overflowPunct/>
              <w:autoSpaceDE/>
              <w:autoSpaceDN/>
              <w:adjustRightInd/>
              <w:spacing w:before="60" w:after="60"/>
              <w:jc w:val="center"/>
              <w:textAlignment w:val="auto"/>
              <w:rPr>
                <w:rFonts w:asciiTheme="minorHAnsi" w:hAnsiTheme="minorHAnsi" w:cs="Arial"/>
                <w:bCs/>
                <w:sz w:val="18"/>
                <w:szCs w:val="18"/>
              </w:rPr>
            </w:pPr>
          </w:p>
        </w:tc>
      </w:tr>
    </w:tbl>
    <w:p w:rsidR="004D318E" w:rsidRDefault="004D318E" w:rsidP="004D318E">
      <w:pPr>
        <w:rPr>
          <w:lang w:val="fr-FR"/>
        </w:rPr>
      </w:pPr>
    </w:p>
    <w:p w:rsidR="004D318E" w:rsidRPr="00153433" w:rsidRDefault="004D318E" w:rsidP="004D318E">
      <w:pPr>
        <w:tabs>
          <w:tab w:val="clear" w:pos="567"/>
          <w:tab w:val="left" w:pos="336"/>
        </w:tabs>
        <w:rPr>
          <w:lang w:val="fr-FR"/>
        </w:rPr>
      </w:pPr>
      <w:r>
        <w:rPr>
          <w:lang w:val="fr-FR"/>
        </w:rPr>
        <w:t>1</w:t>
      </w:r>
      <w:r w:rsidR="000E35E9">
        <w:rPr>
          <w:lang w:val="fr-FR"/>
        </w:rPr>
        <w:t>)</w:t>
      </w:r>
      <w:r>
        <w:rPr>
          <w:lang w:val="fr-FR"/>
        </w:rPr>
        <w:tab/>
      </w:r>
      <w:r w:rsidRPr="00153433">
        <w:rPr>
          <w:lang w:val="fr-FR"/>
        </w:rPr>
        <w:t>E-164 Indicatif de pays géographique (CC) ( +211)</w:t>
      </w:r>
    </w:p>
    <w:p w:rsidR="004D318E" w:rsidRPr="00153433" w:rsidRDefault="004D318E" w:rsidP="00570325">
      <w:pPr>
        <w:tabs>
          <w:tab w:val="clear" w:pos="567"/>
          <w:tab w:val="left" w:pos="336"/>
        </w:tabs>
        <w:rPr>
          <w:lang w:val="fr-FR"/>
        </w:rPr>
      </w:pPr>
      <w:r>
        <w:rPr>
          <w:lang w:val="fr-FR"/>
        </w:rPr>
        <w:t>2</w:t>
      </w:r>
      <w:r w:rsidR="000E35E9">
        <w:rPr>
          <w:lang w:val="fr-FR"/>
        </w:rPr>
        <w:t>)</w:t>
      </w:r>
      <w:r>
        <w:rPr>
          <w:lang w:val="fr-FR"/>
        </w:rPr>
        <w:tab/>
      </w:r>
      <w:r w:rsidRPr="00153433">
        <w:rPr>
          <w:lang w:val="fr-FR"/>
        </w:rPr>
        <w:t>E- 212 Indicatif de pays du mobile (MCC)</w:t>
      </w:r>
      <w:r w:rsidR="000E35E9">
        <w:rPr>
          <w:lang w:val="fr-FR"/>
        </w:rPr>
        <w:t xml:space="preserve"> </w:t>
      </w:r>
      <w:r w:rsidRPr="00153433">
        <w:rPr>
          <w:lang w:val="fr-FR"/>
        </w:rPr>
        <w:t>( 659)</w:t>
      </w:r>
    </w:p>
    <w:p w:rsidR="004D318E" w:rsidRPr="00153433" w:rsidRDefault="004D318E" w:rsidP="004D318E">
      <w:pPr>
        <w:tabs>
          <w:tab w:val="clear" w:pos="567"/>
          <w:tab w:val="left" w:pos="336"/>
        </w:tabs>
        <w:rPr>
          <w:lang w:val="fr-FR"/>
        </w:rPr>
      </w:pPr>
      <w:r>
        <w:rPr>
          <w:lang w:val="fr-FR"/>
        </w:rPr>
        <w:t>3</w:t>
      </w:r>
      <w:r w:rsidR="000E35E9">
        <w:rPr>
          <w:lang w:val="fr-FR"/>
        </w:rPr>
        <w:t>)</w:t>
      </w:r>
      <w:r>
        <w:rPr>
          <w:lang w:val="fr-FR"/>
        </w:rPr>
        <w:tab/>
      </w:r>
      <w:r w:rsidRPr="00153433">
        <w:rPr>
          <w:lang w:val="fr-FR"/>
        </w:rPr>
        <w:t>Q- 708 Code de zone/réseau sémaphore (SANC)</w:t>
      </w:r>
      <w:r w:rsidR="000E35E9">
        <w:rPr>
          <w:lang w:val="fr-FR"/>
        </w:rPr>
        <w:t xml:space="preserve"> </w:t>
      </w:r>
      <w:r w:rsidRPr="00153433">
        <w:rPr>
          <w:lang w:val="fr-FR"/>
        </w:rPr>
        <w:t>(6-173)</w:t>
      </w:r>
    </w:p>
    <w:p w:rsidR="004D318E" w:rsidRPr="00153433" w:rsidRDefault="004D318E" w:rsidP="004D318E">
      <w:pPr>
        <w:tabs>
          <w:tab w:val="clear" w:pos="567"/>
          <w:tab w:val="left" w:pos="336"/>
        </w:tabs>
        <w:rPr>
          <w:lang w:val="fr-FR"/>
        </w:rPr>
      </w:pPr>
      <w:r>
        <w:rPr>
          <w:lang w:val="fr-FR"/>
        </w:rPr>
        <w:t>4</w:t>
      </w:r>
      <w:r w:rsidR="000E35E9">
        <w:rPr>
          <w:lang w:val="fr-FR"/>
        </w:rPr>
        <w:t>)</w:t>
      </w:r>
      <w:r>
        <w:rPr>
          <w:lang w:val="fr-FR"/>
        </w:rPr>
        <w:tab/>
      </w:r>
      <w:r w:rsidRPr="00153433">
        <w:rPr>
          <w:lang w:val="fr-FR"/>
        </w:rPr>
        <w:t>Code de réseau mobile (MNC)</w:t>
      </w:r>
    </w:p>
    <w:p w:rsidR="00653420" w:rsidRDefault="00653420">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4D318E" w:rsidRPr="005B07C1" w:rsidRDefault="004D318E" w:rsidP="004D318E">
      <w:r w:rsidRPr="005B07C1">
        <w:lastRenderedPageBreak/>
        <w:t>Contact:</w:t>
      </w:r>
    </w:p>
    <w:p w:rsidR="004D318E" w:rsidRPr="00687617" w:rsidRDefault="004D318E" w:rsidP="004D318E">
      <w:pPr>
        <w:tabs>
          <w:tab w:val="clear" w:pos="1276"/>
          <w:tab w:val="left" w:pos="1316"/>
        </w:tabs>
        <w:ind w:left="567" w:hanging="567"/>
        <w:jc w:val="left"/>
      </w:pPr>
      <w:r>
        <w:tab/>
      </w:r>
      <w:r w:rsidRPr="005B07C1">
        <w:t>Mr Eng Simon Philip Ali</w:t>
      </w:r>
      <w:r>
        <w:br/>
      </w:r>
      <w:r w:rsidRPr="005B07C1">
        <w:rPr>
          <w:rFonts w:cs="Arial"/>
        </w:rPr>
        <w:t>Ministry of Telecommunications and Postal Servic</w:t>
      </w:r>
      <w:r>
        <w:rPr>
          <w:rFonts w:cs="Arial"/>
        </w:rPr>
        <w:t>es</w:t>
      </w:r>
      <w:r>
        <w:rPr>
          <w:rFonts w:cs="Arial"/>
        </w:rPr>
        <w:br/>
        <w:t>P.O. Box 33</w:t>
      </w:r>
      <w:r>
        <w:rPr>
          <w:rFonts w:cs="Arial"/>
        </w:rPr>
        <w:br/>
        <w:t xml:space="preserve">JUBA </w:t>
      </w:r>
      <w:r>
        <w:rPr>
          <w:rFonts w:cs="Arial"/>
        </w:rPr>
        <w:br/>
        <w:t>Soudan du Sud</w:t>
      </w:r>
      <w:r w:rsidRPr="005B07C1">
        <w:rPr>
          <w:rFonts w:cs="Arial"/>
        </w:rPr>
        <w:br/>
        <w:t>Tel:</w:t>
      </w:r>
      <w:r>
        <w:rPr>
          <w:rFonts w:cs="Arial"/>
        </w:rPr>
        <w:tab/>
      </w:r>
      <w:r w:rsidRPr="005B07C1">
        <w:rPr>
          <w:rFonts w:cs="Arial"/>
        </w:rPr>
        <w:t>+211 957 100 018</w:t>
      </w:r>
      <w:r w:rsidRPr="005B07C1">
        <w:rPr>
          <w:rFonts w:cs="Arial"/>
        </w:rPr>
        <w:br/>
        <w:t xml:space="preserve">Fax: </w:t>
      </w:r>
      <w:r>
        <w:rPr>
          <w:rFonts w:cs="Arial"/>
        </w:rPr>
        <w:tab/>
      </w:r>
      <w:r w:rsidRPr="005B07C1">
        <w:rPr>
          <w:rFonts w:cs="Arial"/>
        </w:rPr>
        <w:br/>
        <w:t>E-mail:</w:t>
      </w:r>
      <w:r>
        <w:rPr>
          <w:rFonts w:cs="Arial"/>
        </w:rPr>
        <w:tab/>
      </w:r>
      <w:hyperlink r:id="rId19" w:history="1">
        <w:r w:rsidRPr="00687617">
          <w:t>simonphlip@yahoo.com</w:t>
        </w:r>
      </w:hyperlink>
    </w:p>
    <w:p w:rsidR="004D318E" w:rsidRDefault="004D318E" w:rsidP="00E26157">
      <w:pPr>
        <w:rPr>
          <w:lang w:val="fr-FR"/>
        </w:rPr>
      </w:pPr>
    </w:p>
    <w:p w:rsidR="00687617" w:rsidRDefault="00687617" w:rsidP="00687617">
      <w:pPr>
        <w:pStyle w:val="Heading20"/>
        <w:spacing w:before="240" w:after="360"/>
      </w:pPr>
      <w:bookmarkStart w:id="203" w:name="_Toc262756275"/>
      <w:bookmarkStart w:id="204" w:name="_Toc325626450"/>
      <w:r>
        <w:t>Changements dans les Administrations/ER et autres entités</w:t>
      </w:r>
      <w:r>
        <w:br/>
        <w:t>ou Organisations</w:t>
      </w:r>
      <w:bookmarkEnd w:id="203"/>
      <w:bookmarkEnd w:id="204"/>
    </w:p>
    <w:p w:rsidR="00687617" w:rsidRPr="008E5134" w:rsidRDefault="00687617" w:rsidP="00687617">
      <w:pPr>
        <w:tabs>
          <w:tab w:val="clear" w:pos="567"/>
          <w:tab w:val="left" w:pos="720"/>
        </w:tabs>
        <w:overflowPunct/>
        <w:autoSpaceDE/>
        <w:adjustRightInd/>
        <w:spacing w:before="0"/>
        <w:ind w:right="272"/>
        <w:rPr>
          <w:rFonts w:asciiTheme="minorHAnsi" w:hAnsiTheme="minorHAnsi" w:cs="Arial"/>
          <w:b/>
          <w:bCs/>
          <w:lang w:val="fr-FR" w:bidi="he-IL"/>
        </w:rPr>
      </w:pPr>
      <w:r w:rsidRPr="008E5134">
        <w:rPr>
          <w:rFonts w:asciiTheme="minorHAnsi" w:hAnsiTheme="minorHAnsi" w:cs="Arial"/>
          <w:b/>
          <w:bCs/>
          <w:lang w:val="fr-FR" w:bidi="he-IL"/>
        </w:rPr>
        <w:t>Tchad</w:t>
      </w:r>
      <w:r w:rsidR="0056267B">
        <w:rPr>
          <w:rFonts w:asciiTheme="minorHAnsi" w:hAnsiTheme="minorHAnsi" w:cs="Arial"/>
          <w:b/>
          <w:bCs/>
          <w:lang w:val="fr-FR" w:bidi="he-IL"/>
        </w:rPr>
        <w:fldChar w:fldCharType="begin"/>
      </w:r>
      <w:r>
        <w:instrText xml:space="preserve"> TC "</w:instrText>
      </w:r>
      <w:bookmarkStart w:id="205" w:name="_Toc325626451"/>
      <w:r w:rsidRPr="00EC0557">
        <w:rPr>
          <w:rFonts w:asciiTheme="minorHAnsi" w:hAnsiTheme="minorHAnsi" w:cs="Arial"/>
          <w:b/>
          <w:bCs/>
          <w:lang w:val="fr-FR" w:bidi="he-IL"/>
        </w:rPr>
        <w:instrText>Tchad</w:instrText>
      </w:r>
      <w:bookmarkEnd w:id="205"/>
      <w:r>
        <w:instrText xml:space="preserve">" \f C \l "1" </w:instrText>
      </w:r>
      <w:r w:rsidR="0056267B">
        <w:rPr>
          <w:rFonts w:asciiTheme="minorHAnsi" w:hAnsiTheme="minorHAnsi" w:cs="Arial"/>
          <w:b/>
          <w:bCs/>
          <w:lang w:val="fr-FR" w:bidi="he-IL"/>
        </w:rPr>
        <w:fldChar w:fldCharType="end"/>
      </w:r>
    </w:p>
    <w:p w:rsidR="00687617" w:rsidRPr="008E5134" w:rsidRDefault="00687617" w:rsidP="00687617">
      <w:pPr>
        <w:tabs>
          <w:tab w:val="clear" w:pos="567"/>
          <w:tab w:val="left" w:pos="720"/>
        </w:tabs>
        <w:overflowPunct/>
        <w:spacing w:before="0"/>
        <w:jc w:val="left"/>
        <w:rPr>
          <w:rFonts w:asciiTheme="minorHAnsi" w:hAnsiTheme="minorHAnsi" w:cs="Arial"/>
          <w:lang w:val="fr-FR"/>
        </w:rPr>
      </w:pPr>
      <w:r w:rsidRPr="008E5134">
        <w:rPr>
          <w:rFonts w:asciiTheme="minorHAnsi" w:hAnsiTheme="minorHAnsi" w:cs="Arial"/>
          <w:lang w:val="fr-FR"/>
        </w:rPr>
        <w:t>Communication du 3.V.2012:</w:t>
      </w:r>
    </w:p>
    <w:p w:rsidR="00687617" w:rsidRPr="008E5134" w:rsidRDefault="00687617" w:rsidP="00687617">
      <w:pPr>
        <w:tabs>
          <w:tab w:val="clear" w:pos="567"/>
          <w:tab w:val="left" w:pos="720"/>
        </w:tabs>
        <w:overflowPunct/>
        <w:spacing w:before="240"/>
        <w:jc w:val="center"/>
        <w:rPr>
          <w:rFonts w:asciiTheme="minorHAnsi" w:hAnsiTheme="minorHAnsi" w:cs="Arial"/>
          <w:bCs/>
          <w:i/>
          <w:lang w:val="fr-FR"/>
        </w:rPr>
      </w:pPr>
      <w:r w:rsidRPr="008E5134">
        <w:rPr>
          <w:rFonts w:asciiTheme="minorHAnsi" w:hAnsiTheme="minorHAnsi" w:cs="Arial"/>
          <w:bCs/>
          <w:i/>
          <w:lang w:val="fr-FR"/>
        </w:rPr>
        <w:t>Changements de numéros de  téléphone de télécopie, et d’adresse électronique</w:t>
      </w:r>
      <w:r w:rsidR="0056267B">
        <w:rPr>
          <w:rFonts w:asciiTheme="minorHAnsi" w:hAnsiTheme="minorHAnsi" w:cs="Arial"/>
          <w:bCs/>
          <w:i/>
          <w:lang w:val="fr-FR"/>
        </w:rPr>
        <w:fldChar w:fldCharType="begin"/>
      </w:r>
      <w:r>
        <w:instrText xml:space="preserve"> TC "</w:instrText>
      </w:r>
      <w:bookmarkStart w:id="206" w:name="_Toc325626452"/>
      <w:r w:rsidRPr="00D06D31">
        <w:rPr>
          <w:rFonts w:asciiTheme="minorHAnsi" w:hAnsiTheme="minorHAnsi" w:cs="Arial"/>
          <w:bCs/>
          <w:i/>
          <w:lang w:val="fr-FR"/>
        </w:rPr>
        <w:instrText>Changements de numéros de  téléphone de télécopie, et d’adresse électronique</w:instrText>
      </w:r>
      <w:bookmarkEnd w:id="206"/>
      <w:r>
        <w:instrText xml:space="preserve">" \f C \l "1" </w:instrText>
      </w:r>
      <w:r w:rsidR="0056267B">
        <w:rPr>
          <w:rFonts w:asciiTheme="minorHAnsi" w:hAnsiTheme="minorHAnsi" w:cs="Arial"/>
          <w:bCs/>
          <w:i/>
          <w:lang w:val="fr-FR"/>
        </w:rPr>
        <w:fldChar w:fldCharType="end"/>
      </w:r>
    </w:p>
    <w:p w:rsidR="00687617" w:rsidRPr="008E5134" w:rsidRDefault="00687617" w:rsidP="00687617">
      <w:pPr>
        <w:spacing w:before="240"/>
        <w:rPr>
          <w:rFonts w:cs="Arial"/>
          <w:bCs/>
          <w:lang w:val="fr-FR"/>
        </w:rPr>
      </w:pPr>
      <w:r w:rsidRPr="008E5134">
        <w:rPr>
          <w:lang w:val="fr-FR"/>
        </w:rPr>
        <w:t>La</w:t>
      </w:r>
      <w:r w:rsidRPr="008E5134">
        <w:rPr>
          <w:i/>
          <w:lang w:val="fr-FR"/>
        </w:rPr>
        <w:t xml:space="preserve"> Société des Télécommunications du Tchad (SOTEL TCHAD)</w:t>
      </w:r>
      <w:r w:rsidRPr="008E5134">
        <w:rPr>
          <w:rFonts w:cs="Arial"/>
          <w:lang w:val="fr-FR"/>
        </w:rPr>
        <w:t>, N’djamena</w:t>
      </w:r>
      <w:r w:rsidR="0056267B">
        <w:rPr>
          <w:rFonts w:cs="Arial"/>
          <w:lang w:val="fr-FR"/>
        </w:rPr>
        <w:fldChar w:fldCharType="begin"/>
      </w:r>
      <w:r>
        <w:instrText xml:space="preserve"> TC "</w:instrText>
      </w:r>
      <w:bookmarkStart w:id="207" w:name="_Toc325626453"/>
      <w:r w:rsidRPr="00CF5AD9">
        <w:rPr>
          <w:i/>
          <w:lang w:val="fr-FR"/>
        </w:rPr>
        <w:instrText>Société des Télécommunications du Tchad (SOTEL TCHAD)</w:instrText>
      </w:r>
      <w:r w:rsidRPr="00CF5AD9">
        <w:rPr>
          <w:rFonts w:cs="Arial"/>
          <w:lang w:val="fr-FR"/>
        </w:rPr>
        <w:instrText>, N’djamena</w:instrText>
      </w:r>
      <w:bookmarkEnd w:id="207"/>
      <w:r>
        <w:instrText xml:space="preserve">" \f C \l "1" </w:instrText>
      </w:r>
      <w:r w:rsidR="0056267B">
        <w:rPr>
          <w:rFonts w:cs="Arial"/>
          <w:lang w:val="fr-FR"/>
        </w:rPr>
        <w:fldChar w:fldCharType="end"/>
      </w:r>
      <w:r w:rsidRPr="008E5134">
        <w:rPr>
          <w:rFonts w:cs="Arial"/>
          <w:lang w:val="fr-FR"/>
        </w:rPr>
        <w:t xml:space="preserve">, </w:t>
      </w:r>
      <w:r w:rsidRPr="008E5134">
        <w:rPr>
          <w:rFonts w:cs="Arial"/>
          <w:bCs/>
          <w:lang w:val="fr-FR"/>
        </w:rPr>
        <w:t>que ses numéros de téléphone et de télécopie ainsi que son adresse électronique ont changé :</w:t>
      </w:r>
    </w:p>
    <w:p w:rsidR="00687617" w:rsidRPr="008E5134" w:rsidRDefault="00687617" w:rsidP="002F3128">
      <w:pPr>
        <w:ind w:left="567" w:hanging="567"/>
        <w:jc w:val="left"/>
      </w:pPr>
      <w:r>
        <w:rPr>
          <w:lang w:val="fr-FR"/>
        </w:rPr>
        <w:tab/>
      </w:r>
      <w:r w:rsidRPr="008E5134">
        <w:rPr>
          <w:lang w:val="fr-FR"/>
        </w:rPr>
        <w:t>Société des Télécommunications du Tchad (SOTEL TCHAD)</w:t>
      </w:r>
      <w:r>
        <w:rPr>
          <w:lang w:val="fr-FR"/>
        </w:rPr>
        <w:br/>
      </w:r>
      <w:r w:rsidRPr="008E5134">
        <w:rPr>
          <w:rFonts w:asciiTheme="minorHAnsi" w:hAnsiTheme="minorHAnsi"/>
          <w:lang w:val="es-ES"/>
        </w:rPr>
        <w:t>B.P. 1132</w:t>
      </w:r>
      <w:r>
        <w:rPr>
          <w:rFonts w:asciiTheme="minorHAnsi" w:hAnsiTheme="minorHAnsi"/>
          <w:lang w:val="es-ES"/>
        </w:rPr>
        <w:br/>
      </w:r>
      <w:r w:rsidRPr="008E5134">
        <w:rPr>
          <w:rFonts w:asciiTheme="minorHAnsi" w:hAnsiTheme="minorHAnsi"/>
          <w:lang w:val="es-ES"/>
        </w:rPr>
        <w:t xml:space="preserve">N'DJAMENA </w:t>
      </w:r>
      <w:r>
        <w:rPr>
          <w:rFonts w:asciiTheme="minorHAnsi" w:hAnsiTheme="minorHAnsi"/>
          <w:lang w:val="es-ES"/>
        </w:rPr>
        <w:br/>
      </w:r>
      <w:r w:rsidRPr="008E5134">
        <w:rPr>
          <w:rFonts w:asciiTheme="minorHAnsi" w:hAnsiTheme="minorHAnsi"/>
          <w:lang w:val="es-ES"/>
        </w:rPr>
        <w:t>Tchad</w:t>
      </w:r>
      <w:r>
        <w:rPr>
          <w:rFonts w:asciiTheme="minorHAnsi" w:hAnsiTheme="minorHAnsi"/>
          <w:lang w:val="es-ES"/>
        </w:rPr>
        <w:br/>
      </w:r>
      <w:r w:rsidRPr="008E5134">
        <w:rPr>
          <w:rFonts w:asciiTheme="minorHAnsi" w:hAnsiTheme="minorHAnsi"/>
          <w:lang w:val="es-ES"/>
        </w:rPr>
        <w:t>Tel:</w:t>
      </w:r>
      <w:r w:rsidRPr="008E5134">
        <w:rPr>
          <w:rFonts w:asciiTheme="minorHAnsi" w:hAnsiTheme="minorHAnsi"/>
          <w:lang w:val="es-ES"/>
        </w:rPr>
        <w:tab/>
        <w:t>+ 235</w:t>
      </w:r>
      <w:r w:rsidR="002F3128">
        <w:rPr>
          <w:rFonts w:asciiTheme="minorHAnsi" w:hAnsiTheme="minorHAnsi"/>
          <w:lang w:val="es-ES"/>
        </w:rPr>
        <w:t xml:space="preserve"> </w:t>
      </w:r>
      <w:r w:rsidRPr="008E5134">
        <w:rPr>
          <w:rFonts w:asciiTheme="minorHAnsi" w:hAnsiTheme="minorHAnsi"/>
          <w:lang w:val="es-ES"/>
        </w:rPr>
        <w:t>22</w:t>
      </w:r>
      <w:r w:rsidR="002F3128">
        <w:rPr>
          <w:rFonts w:asciiTheme="minorHAnsi" w:hAnsiTheme="minorHAnsi"/>
          <w:lang w:val="es-ES"/>
        </w:rPr>
        <w:t xml:space="preserve"> </w:t>
      </w:r>
      <w:r w:rsidRPr="008E5134">
        <w:rPr>
          <w:rFonts w:asciiTheme="minorHAnsi" w:hAnsiTheme="minorHAnsi"/>
          <w:lang w:val="es-ES"/>
        </w:rPr>
        <w:t>521</w:t>
      </w:r>
      <w:r w:rsidR="002F3128">
        <w:rPr>
          <w:rFonts w:asciiTheme="minorHAnsi" w:hAnsiTheme="minorHAnsi"/>
          <w:lang w:val="es-ES"/>
        </w:rPr>
        <w:t xml:space="preserve"> </w:t>
      </w:r>
      <w:r w:rsidRPr="008E5134">
        <w:rPr>
          <w:rFonts w:asciiTheme="minorHAnsi" w:hAnsiTheme="minorHAnsi"/>
          <w:lang w:val="es-ES"/>
        </w:rPr>
        <w:t>499</w:t>
      </w:r>
      <w:r>
        <w:rPr>
          <w:rFonts w:asciiTheme="minorHAnsi" w:hAnsiTheme="minorHAnsi"/>
          <w:lang w:val="es-ES"/>
        </w:rPr>
        <w:br/>
      </w:r>
      <w:r w:rsidRPr="008E5134">
        <w:rPr>
          <w:rFonts w:asciiTheme="minorHAnsi" w:hAnsiTheme="minorHAnsi"/>
          <w:lang w:val="fr-FR"/>
        </w:rPr>
        <w:t>Fax:</w:t>
      </w:r>
      <w:r w:rsidRPr="008E5134">
        <w:rPr>
          <w:rFonts w:asciiTheme="minorHAnsi" w:hAnsiTheme="minorHAnsi"/>
          <w:lang w:val="fr-FR"/>
        </w:rPr>
        <w:tab/>
        <w:t>+ 235</w:t>
      </w:r>
      <w:r w:rsidR="002F3128">
        <w:rPr>
          <w:rFonts w:asciiTheme="minorHAnsi" w:hAnsiTheme="minorHAnsi"/>
          <w:lang w:val="fr-FR"/>
        </w:rPr>
        <w:t xml:space="preserve"> </w:t>
      </w:r>
      <w:r w:rsidRPr="008E5134">
        <w:rPr>
          <w:rFonts w:asciiTheme="minorHAnsi" w:hAnsiTheme="minorHAnsi"/>
          <w:lang w:val="fr-FR"/>
        </w:rPr>
        <w:t>22</w:t>
      </w:r>
      <w:r w:rsidR="002F3128">
        <w:rPr>
          <w:rFonts w:asciiTheme="minorHAnsi" w:hAnsiTheme="minorHAnsi"/>
          <w:lang w:val="fr-FR"/>
        </w:rPr>
        <w:t xml:space="preserve"> </w:t>
      </w:r>
      <w:r w:rsidRPr="008E5134">
        <w:rPr>
          <w:rFonts w:asciiTheme="minorHAnsi" w:hAnsiTheme="minorHAnsi"/>
          <w:lang w:val="fr-FR"/>
        </w:rPr>
        <w:t>521</w:t>
      </w:r>
      <w:r w:rsidR="002F3128">
        <w:rPr>
          <w:rFonts w:asciiTheme="minorHAnsi" w:hAnsiTheme="minorHAnsi"/>
          <w:lang w:val="fr-FR"/>
        </w:rPr>
        <w:t xml:space="preserve"> </w:t>
      </w:r>
      <w:r w:rsidRPr="008E5134">
        <w:rPr>
          <w:rFonts w:asciiTheme="minorHAnsi" w:hAnsiTheme="minorHAnsi"/>
          <w:lang w:val="fr-FR"/>
        </w:rPr>
        <w:t>408</w:t>
      </w:r>
      <w:r>
        <w:rPr>
          <w:rFonts w:asciiTheme="minorHAnsi" w:hAnsiTheme="minorHAnsi"/>
          <w:lang w:val="fr-FR"/>
        </w:rPr>
        <w:br/>
      </w:r>
      <w:r w:rsidRPr="008E5134">
        <w:t>E-mail:</w:t>
      </w:r>
      <w:r w:rsidRPr="008E5134">
        <w:tab/>
      </w:r>
      <w:hyperlink r:id="rId20" w:history="1">
        <w:r w:rsidRPr="008E5134">
          <w:t>tahirtahiro@gmail.com</w:t>
        </w:r>
      </w:hyperlink>
    </w:p>
    <w:p w:rsidR="00687617" w:rsidRPr="008E5134" w:rsidRDefault="00687617" w:rsidP="00687617">
      <w:pPr>
        <w:tabs>
          <w:tab w:val="clear" w:pos="567"/>
          <w:tab w:val="left" w:pos="720"/>
        </w:tabs>
        <w:overflowPunct/>
        <w:autoSpaceDE/>
        <w:adjustRightInd/>
        <w:spacing w:before="240"/>
        <w:ind w:right="272"/>
        <w:rPr>
          <w:rFonts w:asciiTheme="minorHAnsi" w:hAnsiTheme="minorHAnsi" w:cs="Arial"/>
          <w:b/>
          <w:bCs/>
          <w:lang w:val="fr-FR" w:bidi="he-IL"/>
        </w:rPr>
      </w:pPr>
      <w:r w:rsidRPr="008E5134">
        <w:rPr>
          <w:rFonts w:asciiTheme="minorHAnsi" w:hAnsiTheme="minorHAnsi" w:cs="Arial"/>
          <w:b/>
          <w:bCs/>
          <w:lang w:val="fr-FR" w:bidi="he-IL"/>
        </w:rPr>
        <w:t>Colombie</w:t>
      </w:r>
      <w:r w:rsidR="0056267B">
        <w:rPr>
          <w:rFonts w:asciiTheme="minorHAnsi" w:hAnsiTheme="minorHAnsi" w:cs="Arial"/>
          <w:b/>
          <w:bCs/>
          <w:lang w:val="fr-FR" w:bidi="he-IL"/>
        </w:rPr>
        <w:fldChar w:fldCharType="begin"/>
      </w:r>
      <w:r>
        <w:instrText xml:space="preserve"> TC "</w:instrText>
      </w:r>
      <w:bookmarkStart w:id="208" w:name="_Toc325626454"/>
      <w:r w:rsidRPr="00660212">
        <w:rPr>
          <w:rFonts w:asciiTheme="minorHAnsi" w:hAnsiTheme="minorHAnsi" w:cs="Arial"/>
          <w:b/>
          <w:bCs/>
          <w:lang w:val="fr-FR" w:bidi="he-IL"/>
        </w:rPr>
        <w:instrText>Colombie</w:instrText>
      </w:r>
      <w:bookmarkEnd w:id="208"/>
      <w:r>
        <w:instrText xml:space="preserve">" \f C \l "1" </w:instrText>
      </w:r>
      <w:r w:rsidR="0056267B">
        <w:rPr>
          <w:rFonts w:asciiTheme="minorHAnsi" w:hAnsiTheme="minorHAnsi" w:cs="Arial"/>
          <w:b/>
          <w:bCs/>
          <w:lang w:val="fr-FR" w:bidi="he-IL"/>
        </w:rPr>
        <w:fldChar w:fldCharType="end"/>
      </w:r>
    </w:p>
    <w:p w:rsidR="00687617" w:rsidRPr="008E5134" w:rsidRDefault="00687617" w:rsidP="00687617">
      <w:pPr>
        <w:tabs>
          <w:tab w:val="clear" w:pos="567"/>
          <w:tab w:val="left" w:pos="720"/>
        </w:tabs>
        <w:overflowPunct/>
        <w:spacing w:before="0"/>
        <w:jc w:val="left"/>
        <w:rPr>
          <w:rFonts w:asciiTheme="minorHAnsi" w:hAnsiTheme="minorHAnsi" w:cs="Arial"/>
          <w:lang w:val="fr-FR"/>
        </w:rPr>
      </w:pPr>
      <w:r w:rsidRPr="008E5134">
        <w:rPr>
          <w:rFonts w:asciiTheme="minorHAnsi" w:hAnsiTheme="minorHAnsi" w:cs="Arial"/>
          <w:lang w:val="fr-FR"/>
        </w:rPr>
        <w:t>Communication du 7.V.2012:</w:t>
      </w:r>
    </w:p>
    <w:p w:rsidR="00687617" w:rsidRPr="008E5134" w:rsidRDefault="00687617" w:rsidP="00687617">
      <w:pPr>
        <w:tabs>
          <w:tab w:val="clear" w:pos="567"/>
          <w:tab w:val="left" w:pos="720"/>
        </w:tabs>
        <w:overflowPunct/>
        <w:spacing w:before="240"/>
        <w:jc w:val="center"/>
        <w:rPr>
          <w:rFonts w:asciiTheme="minorHAnsi" w:hAnsiTheme="minorHAnsi" w:cs="Arial"/>
          <w:bCs/>
          <w:i/>
          <w:lang w:val="fr-FR"/>
        </w:rPr>
      </w:pPr>
      <w:r w:rsidRPr="008E5134">
        <w:rPr>
          <w:rFonts w:asciiTheme="minorHAnsi" w:hAnsiTheme="minorHAnsi" w:cs="Arial"/>
          <w:bCs/>
          <w:i/>
          <w:lang w:val="fr-FR"/>
        </w:rPr>
        <w:t>Changement de numéros de téléphone</w:t>
      </w:r>
      <w:r w:rsidR="0056267B">
        <w:rPr>
          <w:rFonts w:asciiTheme="minorHAnsi" w:hAnsiTheme="minorHAnsi" w:cs="Arial"/>
          <w:bCs/>
          <w:i/>
          <w:lang w:val="fr-FR"/>
        </w:rPr>
        <w:fldChar w:fldCharType="begin"/>
      </w:r>
      <w:r>
        <w:instrText xml:space="preserve"> TC "</w:instrText>
      </w:r>
      <w:bookmarkStart w:id="209" w:name="_Toc325626455"/>
      <w:r w:rsidRPr="007A1027">
        <w:rPr>
          <w:rFonts w:asciiTheme="minorHAnsi" w:hAnsiTheme="minorHAnsi" w:cs="Arial"/>
          <w:bCs/>
          <w:i/>
          <w:lang w:val="fr-FR"/>
        </w:rPr>
        <w:instrText>Changement de numéros de téléphone</w:instrText>
      </w:r>
      <w:bookmarkEnd w:id="209"/>
      <w:r>
        <w:instrText xml:space="preserve">" \f C \l "1" </w:instrText>
      </w:r>
      <w:r w:rsidR="0056267B">
        <w:rPr>
          <w:rFonts w:asciiTheme="minorHAnsi" w:hAnsiTheme="minorHAnsi" w:cs="Arial"/>
          <w:bCs/>
          <w:i/>
          <w:lang w:val="fr-FR"/>
        </w:rPr>
        <w:fldChar w:fldCharType="end"/>
      </w:r>
    </w:p>
    <w:p w:rsidR="00687617" w:rsidRPr="008E5134" w:rsidRDefault="00687617" w:rsidP="00687617">
      <w:pPr>
        <w:rPr>
          <w:lang w:val="fr-FR"/>
        </w:rPr>
      </w:pPr>
      <w:r w:rsidRPr="008E5134">
        <w:rPr>
          <w:lang w:val="fr-FR"/>
        </w:rPr>
        <w:t xml:space="preserve">La </w:t>
      </w:r>
      <w:r w:rsidRPr="008E5134">
        <w:rPr>
          <w:i/>
          <w:iCs/>
          <w:lang w:val="fr-FR"/>
        </w:rPr>
        <w:t>Empresa de Telecomunicaciones de Bogotá S.A. ESP</w:t>
      </w:r>
      <w:r w:rsidRPr="008E5134">
        <w:rPr>
          <w:lang w:val="fr-FR"/>
        </w:rPr>
        <w:t>, Bogota</w:t>
      </w:r>
      <w:r w:rsidR="0056267B">
        <w:rPr>
          <w:lang w:val="fr-FR"/>
        </w:rPr>
        <w:fldChar w:fldCharType="begin"/>
      </w:r>
      <w:r>
        <w:instrText xml:space="preserve"> TC "</w:instrText>
      </w:r>
      <w:bookmarkStart w:id="210" w:name="_Toc325626456"/>
      <w:r w:rsidRPr="00575318">
        <w:rPr>
          <w:i/>
          <w:iCs/>
          <w:lang w:val="fr-FR"/>
        </w:rPr>
        <w:instrText>Empresa de Telecomunicaciones de Bogotá S.A. ESP</w:instrText>
      </w:r>
      <w:r w:rsidRPr="00575318">
        <w:rPr>
          <w:lang w:val="fr-FR"/>
        </w:rPr>
        <w:instrText>, Bogota</w:instrText>
      </w:r>
      <w:bookmarkEnd w:id="210"/>
      <w:r>
        <w:instrText xml:space="preserve">" \f C \l "1" </w:instrText>
      </w:r>
      <w:r w:rsidR="0056267B">
        <w:rPr>
          <w:lang w:val="fr-FR"/>
        </w:rPr>
        <w:fldChar w:fldCharType="end"/>
      </w:r>
      <w:r w:rsidRPr="008E5134">
        <w:rPr>
          <w:lang w:val="fr-FR"/>
        </w:rPr>
        <w:t>, annonce que ses numéros de téléphone ont changé:</w:t>
      </w:r>
    </w:p>
    <w:p w:rsidR="00687617" w:rsidRPr="008E5134" w:rsidRDefault="00687617" w:rsidP="00687617">
      <w:pPr>
        <w:spacing w:before="240"/>
        <w:ind w:left="567" w:hanging="567"/>
        <w:jc w:val="left"/>
        <w:rPr>
          <w:rFonts w:asciiTheme="minorHAnsi" w:hAnsiTheme="minorHAnsi"/>
          <w:lang w:val="es-ES"/>
        </w:rPr>
      </w:pPr>
      <w:r>
        <w:rPr>
          <w:lang w:val="es-ES"/>
        </w:rPr>
        <w:tab/>
      </w:r>
      <w:r w:rsidRPr="008E5134">
        <w:rPr>
          <w:lang w:val="es-ES"/>
        </w:rPr>
        <w:t>Empresa de Telecomunicaciones de Bogotá S.A. ESP</w:t>
      </w:r>
      <w:r>
        <w:rPr>
          <w:lang w:val="es-ES"/>
        </w:rPr>
        <w:br/>
      </w:r>
      <w:r w:rsidRPr="008E5134">
        <w:rPr>
          <w:rFonts w:asciiTheme="minorHAnsi" w:hAnsiTheme="minorHAnsi"/>
          <w:lang w:val="es-ES"/>
        </w:rPr>
        <w:t>Gerencia de Regulación y Negocios con Operadores</w:t>
      </w:r>
      <w:r>
        <w:rPr>
          <w:rFonts w:asciiTheme="minorHAnsi" w:hAnsiTheme="minorHAnsi"/>
          <w:lang w:val="es-ES"/>
        </w:rPr>
        <w:br/>
      </w:r>
      <w:r w:rsidRPr="008E5134">
        <w:rPr>
          <w:rFonts w:asciiTheme="minorHAnsi" w:hAnsiTheme="minorHAnsi"/>
          <w:lang w:val="es-ES"/>
        </w:rPr>
        <w:t>Carrera 8, No. 20 - 56, piso 6</w:t>
      </w:r>
      <w:r>
        <w:rPr>
          <w:rFonts w:asciiTheme="minorHAnsi" w:hAnsiTheme="minorHAnsi"/>
          <w:lang w:val="es-ES"/>
        </w:rPr>
        <w:br/>
      </w:r>
      <w:r w:rsidRPr="008E5134">
        <w:rPr>
          <w:rFonts w:asciiTheme="minorHAnsi" w:hAnsiTheme="minorHAnsi"/>
          <w:lang w:val="es-ES"/>
        </w:rPr>
        <w:t xml:space="preserve">BOGOTÁ, D.C. </w:t>
      </w:r>
      <w:r>
        <w:rPr>
          <w:rFonts w:asciiTheme="minorHAnsi" w:hAnsiTheme="minorHAnsi"/>
          <w:lang w:val="es-ES"/>
        </w:rPr>
        <w:br/>
      </w:r>
      <w:r w:rsidRPr="008E5134">
        <w:rPr>
          <w:rFonts w:asciiTheme="minorHAnsi" w:hAnsiTheme="minorHAnsi"/>
          <w:lang w:val="es-ES"/>
        </w:rPr>
        <w:t>Colombie</w:t>
      </w:r>
      <w:r>
        <w:rPr>
          <w:rFonts w:asciiTheme="minorHAnsi" w:hAnsiTheme="minorHAnsi"/>
          <w:lang w:val="es-ES"/>
        </w:rPr>
        <w:br/>
      </w:r>
      <w:r w:rsidRPr="008E5134">
        <w:rPr>
          <w:rFonts w:asciiTheme="minorHAnsi" w:hAnsiTheme="minorHAnsi"/>
          <w:lang w:val="es-ES"/>
        </w:rPr>
        <w:t>Tel:</w:t>
      </w:r>
      <w:r w:rsidRPr="008E5134">
        <w:rPr>
          <w:rFonts w:asciiTheme="minorHAnsi" w:hAnsiTheme="minorHAnsi"/>
          <w:lang w:val="es-ES"/>
        </w:rPr>
        <w:tab/>
        <w:t>+57 1 242</w:t>
      </w:r>
      <w:r w:rsidR="002F3128">
        <w:rPr>
          <w:rFonts w:asciiTheme="minorHAnsi" w:hAnsiTheme="minorHAnsi"/>
          <w:lang w:val="es-ES"/>
        </w:rPr>
        <w:t xml:space="preserve"> </w:t>
      </w:r>
      <w:r w:rsidRPr="008E5134">
        <w:rPr>
          <w:rFonts w:asciiTheme="minorHAnsi" w:hAnsiTheme="minorHAnsi"/>
          <w:lang w:val="es-ES"/>
        </w:rPr>
        <w:t xml:space="preserve">2205 </w:t>
      </w:r>
      <w:r>
        <w:rPr>
          <w:rFonts w:asciiTheme="minorHAnsi" w:hAnsiTheme="minorHAnsi"/>
          <w:lang w:val="es-ES"/>
        </w:rPr>
        <w:br/>
      </w:r>
      <w:r w:rsidRPr="008E5134">
        <w:rPr>
          <w:rFonts w:asciiTheme="minorHAnsi" w:hAnsiTheme="minorHAnsi"/>
          <w:lang w:val="es-ES"/>
        </w:rPr>
        <w:t>Fax:</w:t>
      </w:r>
      <w:r w:rsidRPr="008E5134">
        <w:rPr>
          <w:rFonts w:asciiTheme="minorHAnsi" w:hAnsiTheme="minorHAnsi"/>
          <w:lang w:val="es-ES"/>
        </w:rPr>
        <w:tab/>
        <w:t>+57 1 342</w:t>
      </w:r>
      <w:r w:rsidR="002F3128">
        <w:rPr>
          <w:rFonts w:asciiTheme="minorHAnsi" w:hAnsiTheme="minorHAnsi"/>
          <w:lang w:val="es-ES"/>
        </w:rPr>
        <w:t xml:space="preserve"> </w:t>
      </w:r>
      <w:r w:rsidRPr="008E5134">
        <w:rPr>
          <w:rFonts w:asciiTheme="minorHAnsi" w:hAnsiTheme="minorHAnsi"/>
          <w:lang w:val="es-ES"/>
        </w:rPr>
        <w:t xml:space="preserve">4825 </w:t>
      </w:r>
      <w:r>
        <w:rPr>
          <w:rFonts w:asciiTheme="minorHAnsi" w:hAnsiTheme="minorHAnsi"/>
          <w:lang w:val="es-ES"/>
        </w:rPr>
        <w:br/>
      </w:r>
      <w:r w:rsidRPr="008E5134">
        <w:rPr>
          <w:rFonts w:asciiTheme="minorHAnsi" w:hAnsiTheme="minorHAnsi"/>
          <w:lang w:val="es-ES"/>
        </w:rPr>
        <w:t>E-mail:</w:t>
      </w:r>
      <w:r w:rsidRPr="008E5134">
        <w:rPr>
          <w:rFonts w:asciiTheme="minorHAnsi" w:hAnsiTheme="minorHAnsi"/>
          <w:lang w:val="es-ES"/>
        </w:rPr>
        <w:tab/>
        <w:t xml:space="preserve">german.ariasp@etb.com.co </w:t>
      </w:r>
      <w:r>
        <w:rPr>
          <w:rFonts w:asciiTheme="minorHAnsi" w:hAnsiTheme="minorHAnsi"/>
          <w:lang w:val="es-ES"/>
        </w:rPr>
        <w:br/>
      </w:r>
      <w:r w:rsidRPr="008E5134">
        <w:rPr>
          <w:rFonts w:asciiTheme="minorHAnsi" w:hAnsiTheme="minorHAnsi"/>
          <w:lang w:val="es-ES"/>
        </w:rPr>
        <w:t>URL:</w:t>
      </w:r>
      <w:r w:rsidRPr="008E5134">
        <w:rPr>
          <w:rFonts w:asciiTheme="minorHAnsi" w:hAnsiTheme="minorHAnsi"/>
          <w:lang w:val="es-ES"/>
        </w:rPr>
        <w:tab/>
        <w:t>www.etb.com.co</w:t>
      </w:r>
    </w:p>
    <w:p w:rsidR="00687617" w:rsidRDefault="0068761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s-ES"/>
        </w:rPr>
      </w:pPr>
      <w:r>
        <w:rPr>
          <w:rFonts w:asciiTheme="minorHAnsi" w:hAnsiTheme="minorHAnsi" w:cs="Arial"/>
          <w:b/>
          <w:bCs/>
          <w:lang w:val="es-ES"/>
        </w:rPr>
        <w:br w:type="page"/>
      </w:r>
    </w:p>
    <w:p w:rsidR="00687617" w:rsidRPr="008E5134" w:rsidRDefault="00687617" w:rsidP="00687617">
      <w:pPr>
        <w:tabs>
          <w:tab w:val="clear" w:pos="567"/>
          <w:tab w:val="left" w:pos="720"/>
        </w:tabs>
        <w:overflowPunct/>
        <w:spacing w:before="240"/>
        <w:jc w:val="left"/>
        <w:rPr>
          <w:rFonts w:asciiTheme="minorHAnsi" w:hAnsiTheme="minorHAnsi" w:cs="Arial"/>
          <w:b/>
          <w:bCs/>
          <w:lang w:val="es-ES"/>
        </w:rPr>
      </w:pPr>
      <w:r w:rsidRPr="008E5134">
        <w:rPr>
          <w:rFonts w:asciiTheme="minorHAnsi" w:hAnsiTheme="minorHAnsi" w:cs="Arial"/>
          <w:b/>
          <w:bCs/>
          <w:lang w:val="es-ES"/>
        </w:rPr>
        <w:lastRenderedPageBreak/>
        <w:t>Italie</w:t>
      </w:r>
      <w:r w:rsidR="0056267B">
        <w:rPr>
          <w:rFonts w:asciiTheme="minorHAnsi" w:hAnsiTheme="minorHAnsi" w:cs="Arial"/>
          <w:b/>
          <w:bCs/>
          <w:lang w:val="es-ES"/>
        </w:rPr>
        <w:fldChar w:fldCharType="begin"/>
      </w:r>
      <w:r>
        <w:instrText xml:space="preserve"> TC "</w:instrText>
      </w:r>
      <w:bookmarkStart w:id="211" w:name="_Toc325626457"/>
      <w:r w:rsidRPr="004025B1">
        <w:rPr>
          <w:rFonts w:asciiTheme="minorHAnsi" w:hAnsiTheme="minorHAnsi" w:cs="Arial"/>
          <w:b/>
          <w:bCs/>
          <w:lang w:val="es-ES"/>
        </w:rPr>
        <w:instrText>Italie</w:instrText>
      </w:r>
      <w:bookmarkEnd w:id="211"/>
      <w:r>
        <w:instrText xml:space="preserve">" \f C \l "1" </w:instrText>
      </w:r>
      <w:r w:rsidR="0056267B">
        <w:rPr>
          <w:rFonts w:asciiTheme="minorHAnsi" w:hAnsiTheme="minorHAnsi" w:cs="Arial"/>
          <w:b/>
          <w:bCs/>
          <w:lang w:val="es-ES"/>
        </w:rPr>
        <w:fldChar w:fldCharType="end"/>
      </w:r>
    </w:p>
    <w:p w:rsidR="00687617" w:rsidRPr="008E5134" w:rsidRDefault="00687617" w:rsidP="00687617">
      <w:pPr>
        <w:tabs>
          <w:tab w:val="clear" w:pos="567"/>
          <w:tab w:val="left" w:pos="720"/>
        </w:tabs>
        <w:overflowPunct/>
        <w:spacing w:before="0"/>
        <w:jc w:val="left"/>
        <w:rPr>
          <w:rFonts w:asciiTheme="minorHAnsi" w:hAnsiTheme="minorHAnsi" w:cs="Arial"/>
          <w:lang w:val="fr-FR"/>
        </w:rPr>
      </w:pPr>
      <w:r w:rsidRPr="008E5134">
        <w:rPr>
          <w:rFonts w:asciiTheme="minorHAnsi" w:hAnsiTheme="minorHAnsi" w:cs="Arial"/>
          <w:lang w:val="fr-FR"/>
        </w:rPr>
        <w:t>Communication du 8.V.2012:</w:t>
      </w:r>
    </w:p>
    <w:p w:rsidR="00687617" w:rsidRPr="008E5134" w:rsidRDefault="00687617" w:rsidP="00687617">
      <w:pPr>
        <w:keepNext/>
        <w:tabs>
          <w:tab w:val="clear" w:pos="567"/>
          <w:tab w:val="left" w:pos="720"/>
        </w:tabs>
        <w:overflowPunct/>
        <w:spacing w:before="0"/>
        <w:jc w:val="center"/>
        <w:outlineLvl w:val="0"/>
        <w:rPr>
          <w:rFonts w:asciiTheme="minorHAnsi" w:hAnsiTheme="minorHAnsi" w:cs="Arial"/>
          <w:i/>
          <w:iCs/>
          <w:lang w:val="fr-FR"/>
        </w:rPr>
      </w:pPr>
      <w:r w:rsidRPr="008E5134">
        <w:rPr>
          <w:rFonts w:asciiTheme="minorHAnsi" w:hAnsiTheme="minorHAnsi" w:cs="Arial"/>
          <w:i/>
          <w:iCs/>
          <w:lang w:val="fr-FR"/>
        </w:rPr>
        <w:t>Changement de nom</w:t>
      </w:r>
      <w:r w:rsidR="0056267B">
        <w:rPr>
          <w:rFonts w:asciiTheme="minorHAnsi" w:hAnsiTheme="minorHAnsi" w:cs="Arial"/>
          <w:i/>
          <w:iCs/>
          <w:lang w:val="fr-FR"/>
        </w:rPr>
        <w:fldChar w:fldCharType="begin"/>
      </w:r>
      <w:r>
        <w:instrText xml:space="preserve"> TC "</w:instrText>
      </w:r>
      <w:bookmarkStart w:id="212" w:name="_Toc325626458"/>
      <w:r w:rsidRPr="005C38AD">
        <w:rPr>
          <w:rFonts w:asciiTheme="minorHAnsi" w:hAnsiTheme="minorHAnsi" w:cs="Arial"/>
          <w:i/>
          <w:iCs/>
          <w:lang w:val="fr-FR"/>
        </w:rPr>
        <w:instrText>Changement de nom</w:instrText>
      </w:r>
      <w:bookmarkEnd w:id="212"/>
      <w:r>
        <w:instrText xml:space="preserve">" \f C \l "1" </w:instrText>
      </w:r>
      <w:r w:rsidR="0056267B">
        <w:rPr>
          <w:rFonts w:asciiTheme="minorHAnsi" w:hAnsiTheme="minorHAnsi" w:cs="Arial"/>
          <w:i/>
          <w:iCs/>
          <w:lang w:val="fr-FR"/>
        </w:rPr>
        <w:fldChar w:fldCharType="end"/>
      </w:r>
    </w:p>
    <w:p w:rsidR="00687617" w:rsidRPr="008E5134" w:rsidRDefault="00687617" w:rsidP="00687617">
      <w:pPr>
        <w:tabs>
          <w:tab w:val="clear" w:pos="567"/>
          <w:tab w:val="left" w:pos="720"/>
        </w:tabs>
        <w:overflowPunct/>
        <w:autoSpaceDE/>
        <w:adjustRightInd/>
        <w:spacing w:before="240"/>
        <w:rPr>
          <w:rFonts w:asciiTheme="minorHAnsi" w:hAnsiTheme="minorHAnsi" w:cs="Arial"/>
          <w:lang w:val="fr-FR"/>
        </w:rPr>
      </w:pPr>
      <w:r w:rsidRPr="008E5134">
        <w:rPr>
          <w:rFonts w:asciiTheme="minorHAnsi" w:hAnsiTheme="minorHAnsi" w:cs="Arial"/>
          <w:lang w:val="fr-FR"/>
        </w:rPr>
        <w:t>Le</w:t>
      </w:r>
      <w:r w:rsidRPr="008E5134">
        <w:rPr>
          <w:rFonts w:asciiTheme="minorHAnsi" w:hAnsiTheme="minorHAnsi" w:cs="Arial"/>
          <w:i/>
          <w:iCs/>
          <w:lang w:val="fr-FR"/>
        </w:rPr>
        <w:t xml:space="preserve"> Ministry of Infrastructure &amp; Transport</w:t>
      </w:r>
      <w:r w:rsidRPr="008E5134">
        <w:rPr>
          <w:rFonts w:asciiTheme="minorHAnsi" w:hAnsiTheme="minorHAnsi" w:cs="Arial"/>
          <w:lang w:val="fr-FR"/>
        </w:rPr>
        <w:t>, Roma</w:t>
      </w:r>
      <w:r w:rsidR="0056267B">
        <w:rPr>
          <w:rFonts w:asciiTheme="minorHAnsi" w:hAnsiTheme="minorHAnsi" w:cs="Arial"/>
          <w:lang w:val="fr-FR"/>
        </w:rPr>
        <w:fldChar w:fldCharType="begin"/>
      </w:r>
      <w:r>
        <w:instrText xml:space="preserve"> TC "</w:instrText>
      </w:r>
      <w:bookmarkStart w:id="213" w:name="_Toc325626459"/>
      <w:r w:rsidRPr="002D43A0">
        <w:rPr>
          <w:rFonts w:asciiTheme="minorHAnsi" w:hAnsiTheme="minorHAnsi" w:cs="Arial"/>
          <w:i/>
          <w:iCs/>
          <w:lang w:val="fr-FR"/>
        </w:rPr>
        <w:instrText>Ministry of Infrastructure &amp; Transport</w:instrText>
      </w:r>
      <w:r w:rsidRPr="002D43A0">
        <w:rPr>
          <w:rFonts w:asciiTheme="minorHAnsi" w:hAnsiTheme="minorHAnsi" w:cs="Arial"/>
          <w:lang w:val="fr-FR"/>
        </w:rPr>
        <w:instrText>, Roma</w:instrText>
      </w:r>
      <w:bookmarkEnd w:id="213"/>
      <w:r>
        <w:instrText xml:space="preserve">" \f C \l "1" </w:instrText>
      </w:r>
      <w:r w:rsidR="0056267B">
        <w:rPr>
          <w:rFonts w:asciiTheme="minorHAnsi" w:hAnsiTheme="minorHAnsi" w:cs="Arial"/>
          <w:lang w:val="fr-FR"/>
        </w:rPr>
        <w:fldChar w:fldCharType="end"/>
      </w:r>
      <w:r w:rsidRPr="008E5134">
        <w:rPr>
          <w:rFonts w:asciiTheme="minorHAnsi" w:hAnsiTheme="minorHAnsi" w:cs="Arial"/>
          <w:lang w:val="fr-FR"/>
        </w:rPr>
        <w:t>, annonce qu’il a changé de nom, il s’appelle désormais: «Ministry of Economic Development».</w:t>
      </w:r>
    </w:p>
    <w:p w:rsidR="00687617" w:rsidRPr="008E5134" w:rsidRDefault="00687617" w:rsidP="00687617">
      <w:pPr>
        <w:tabs>
          <w:tab w:val="clear" w:pos="1276"/>
          <w:tab w:val="left" w:pos="1190"/>
        </w:tabs>
        <w:ind w:left="567" w:hanging="567"/>
        <w:jc w:val="left"/>
        <w:rPr>
          <w:rFonts w:asciiTheme="minorHAnsi" w:hAnsiTheme="minorHAnsi" w:cs="Arial"/>
          <w:lang w:val="fr-FR"/>
        </w:rPr>
      </w:pPr>
      <w:r>
        <w:rPr>
          <w:lang w:val="en-US"/>
        </w:rPr>
        <w:tab/>
      </w:r>
      <w:r w:rsidRPr="008E5134">
        <w:rPr>
          <w:lang w:val="en-US"/>
        </w:rPr>
        <w:t>Ministry of Economic Development</w:t>
      </w:r>
      <w:r>
        <w:rPr>
          <w:lang w:val="en-US"/>
        </w:rPr>
        <w:br/>
      </w:r>
      <w:r w:rsidRPr="008E5134">
        <w:rPr>
          <w:rFonts w:asciiTheme="minorHAnsi" w:hAnsiTheme="minorHAnsi" w:cs="Arial"/>
          <w:lang w:val="en-US"/>
        </w:rPr>
        <w:t>Communications Department</w:t>
      </w:r>
      <w:r>
        <w:rPr>
          <w:rFonts w:asciiTheme="minorHAnsi" w:hAnsiTheme="minorHAnsi" w:cs="Arial"/>
          <w:lang w:val="en-US"/>
        </w:rPr>
        <w:br/>
      </w:r>
      <w:r w:rsidRPr="008E5134">
        <w:rPr>
          <w:rFonts w:asciiTheme="minorHAnsi" w:hAnsiTheme="minorHAnsi" w:cs="Arial"/>
          <w:lang w:val="es-ES"/>
        </w:rPr>
        <w:t>Viale America, 201</w:t>
      </w:r>
      <w:r>
        <w:rPr>
          <w:rFonts w:asciiTheme="minorHAnsi" w:hAnsiTheme="minorHAnsi" w:cs="Arial"/>
          <w:lang w:val="es-ES"/>
        </w:rPr>
        <w:br/>
      </w:r>
      <w:r w:rsidRPr="008E5134">
        <w:rPr>
          <w:rFonts w:asciiTheme="minorHAnsi" w:hAnsiTheme="minorHAnsi" w:cs="Arial"/>
          <w:lang w:val="es-ES"/>
        </w:rPr>
        <w:t>00144 ROMA</w:t>
      </w:r>
      <w:r>
        <w:rPr>
          <w:rFonts w:asciiTheme="minorHAnsi" w:hAnsiTheme="minorHAnsi" w:cs="Arial"/>
          <w:lang w:val="es-ES"/>
        </w:rPr>
        <w:br/>
      </w:r>
      <w:r w:rsidRPr="008E5134">
        <w:rPr>
          <w:rFonts w:asciiTheme="minorHAnsi" w:hAnsiTheme="minorHAnsi" w:cs="Arial"/>
          <w:lang w:val="es-ES"/>
        </w:rPr>
        <w:t>Italie</w:t>
      </w:r>
      <w:r>
        <w:rPr>
          <w:rFonts w:asciiTheme="minorHAnsi" w:hAnsiTheme="minorHAnsi" w:cs="Arial"/>
          <w:lang w:val="es-ES"/>
        </w:rPr>
        <w:br/>
      </w:r>
      <w:r w:rsidRPr="008E5134">
        <w:rPr>
          <w:rFonts w:asciiTheme="minorHAnsi" w:hAnsiTheme="minorHAnsi" w:cs="Arial"/>
          <w:lang w:val="es-ES"/>
        </w:rPr>
        <w:t>Tél:</w:t>
      </w:r>
      <w:r w:rsidRPr="008E5134">
        <w:rPr>
          <w:rFonts w:asciiTheme="minorHAnsi" w:hAnsiTheme="minorHAnsi" w:cs="Arial"/>
          <w:lang w:val="es-ES"/>
        </w:rPr>
        <w:tab/>
        <w:t>+39 06 4204</w:t>
      </w:r>
      <w:r w:rsidR="002F3128">
        <w:rPr>
          <w:rFonts w:asciiTheme="minorHAnsi" w:hAnsiTheme="minorHAnsi" w:cs="Arial"/>
          <w:lang w:val="es-ES"/>
        </w:rPr>
        <w:t xml:space="preserve"> </w:t>
      </w:r>
      <w:r w:rsidRPr="008E5134">
        <w:rPr>
          <w:rFonts w:asciiTheme="minorHAnsi" w:hAnsiTheme="minorHAnsi" w:cs="Arial"/>
          <w:lang w:val="es-ES"/>
        </w:rPr>
        <w:t xml:space="preserve">3400 </w:t>
      </w:r>
      <w:r>
        <w:rPr>
          <w:rFonts w:asciiTheme="minorHAnsi" w:hAnsiTheme="minorHAnsi" w:cs="Arial"/>
          <w:lang w:val="es-ES"/>
        </w:rPr>
        <w:br/>
      </w:r>
      <w:r w:rsidRPr="008E5134">
        <w:rPr>
          <w:rFonts w:asciiTheme="minorHAnsi" w:hAnsiTheme="minorHAnsi" w:cs="Arial"/>
          <w:lang w:val="fr-FR"/>
        </w:rPr>
        <w:t>Fax:</w:t>
      </w:r>
      <w:r w:rsidRPr="008E5134">
        <w:rPr>
          <w:rFonts w:asciiTheme="minorHAnsi" w:hAnsiTheme="minorHAnsi" w:cs="Arial"/>
          <w:lang w:val="fr-FR"/>
        </w:rPr>
        <w:tab/>
        <w:t>+39 06 4788</w:t>
      </w:r>
      <w:r w:rsidR="002F3128">
        <w:rPr>
          <w:rFonts w:asciiTheme="minorHAnsi" w:hAnsiTheme="minorHAnsi" w:cs="Arial"/>
          <w:lang w:val="fr-FR"/>
        </w:rPr>
        <w:t xml:space="preserve"> </w:t>
      </w:r>
      <w:r w:rsidRPr="008E5134">
        <w:rPr>
          <w:rFonts w:asciiTheme="minorHAnsi" w:hAnsiTheme="minorHAnsi" w:cs="Arial"/>
          <w:lang w:val="fr-FR"/>
        </w:rPr>
        <w:t xml:space="preserve">7770 </w:t>
      </w:r>
      <w:r>
        <w:rPr>
          <w:rFonts w:asciiTheme="minorHAnsi" w:hAnsiTheme="minorHAnsi" w:cs="Arial"/>
          <w:lang w:val="fr-FR"/>
        </w:rPr>
        <w:br/>
      </w:r>
      <w:r w:rsidRPr="008E5134">
        <w:rPr>
          <w:rFonts w:asciiTheme="minorHAnsi" w:hAnsiTheme="minorHAnsi" w:cs="Arial"/>
          <w:lang w:val="fr-FR"/>
        </w:rPr>
        <w:t>URL:</w:t>
      </w:r>
      <w:r w:rsidRPr="008E5134">
        <w:rPr>
          <w:rFonts w:asciiTheme="minorHAnsi" w:hAnsiTheme="minorHAnsi" w:cs="Arial"/>
          <w:lang w:val="fr-FR"/>
        </w:rPr>
        <w:tab/>
        <w:t>www.sviluppoeconomico.gov.it</w:t>
      </w:r>
    </w:p>
    <w:p w:rsidR="004D318E" w:rsidRPr="006B2DCA" w:rsidRDefault="004D318E" w:rsidP="00E26157">
      <w:pPr>
        <w:rPr>
          <w:lang w:val="fr-FR"/>
        </w:rPr>
      </w:pPr>
    </w:p>
    <w:p w:rsidR="001E56A0" w:rsidRPr="006B2DCA" w:rsidRDefault="001E56A0" w:rsidP="00E26157">
      <w:pPr>
        <w:rPr>
          <w:lang w:val="fr-FR"/>
        </w:rPr>
      </w:pPr>
    </w:p>
    <w:p w:rsidR="006C1119" w:rsidRPr="00856077" w:rsidRDefault="006C1119" w:rsidP="00894EFC">
      <w:pPr>
        <w:pStyle w:val="Heading20"/>
        <w:spacing w:before="240"/>
      </w:pPr>
      <w:bookmarkStart w:id="214" w:name="_Toc248829285"/>
      <w:bookmarkStart w:id="215" w:name="_Toc251059439"/>
      <w:bookmarkStart w:id="216" w:name="_Toc252175433"/>
      <w:bookmarkStart w:id="217" w:name="_Toc253407936"/>
      <w:bookmarkStart w:id="218" w:name="_Toc255827806"/>
      <w:bookmarkStart w:id="219" w:name="_Toc259726559"/>
      <w:bookmarkStart w:id="220" w:name="_Toc262756308"/>
      <w:bookmarkStart w:id="221" w:name="_Toc265053971"/>
      <w:bookmarkStart w:id="222" w:name="_Toc266116935"/>
      <w:bookmarkStart w:id="223" w:name="_Toc268854532"/>
      <w:bookmarkStart w:id="224" w:name="_Toc271633977"/>
      <w:bookmarkStart w:id="225" w:name="_Toc273021701"/>
      <w:bookmarkStart w:id="226" w:name="_Toc274142290"/>
      <w:bookmarkStart w:id="227" w:name="_Toc276716398"/>
      <w:bookmarkStart w:id="228" w:name="_Toc279667619"/>
      <w:bookmarkStart w:id="229" w:name="_Toc280291911"/>
      <w:bookmarkStart w:id="230" w:name="_Toc282525379"/>
      <w:bookmarkStart w:id="231" w:name="_Toc283734859"/>
      <w:bookmarkStart w:id="232" w:name="_Toc286068881"/>
      <w:bookmarkStart w:id="233" w:name="_Toc288659506"/>
      <w:bookmarkStart w:id="234" w:name="_Toc291004552"/>
      <w:bookmarkStart w:id="235" w:name="_Toc292700060"/>
      <w:bookmarkStart w:id="236" w:name="_Toc295307382"/>
      <w:bookmarkStart w:id="237" w:name="_Toc295307462"/>
      <w:bookmarkStart w:id="238" w:name="_Toc296609674"/>
      <w:bookmarkStart w:id="239" w:name="_Toc297803854"/>
      <w:bookmarkStart w:id="240" w:name="_Toc301943886"/>
      <w:bookmarkStart w:id="241" w:name="_Toc303343170"/>
      <w:bookmarkStart w:id="242" w:name="_Toc304886940"/>
      <w:bookmarkStart w:id="243" w:name="_Toc308428461"/>
      <w:bookmarkStart w:id="244" w:name="_Toc311050069"/>
      <w:bookmarkStart w:id="245" w:name="_Toc313963500"/>
      <w:bookmarkStart w:id="246" w:name="_Toc316476145"/>
      <w:bookmarkStart w:id="247" w:name="_Toc318825321"/>
      <w:bookmarkStart w:id="248" w:name="_Toc320521840"/>
      <w:bookmarkStart w:id="249" w:name="_Toc321300923"/>
      <w:bookmarkStart w:id="250" w:name="_Toc321316358"/>
      <w:bookmarkStart w:id="251" w:name="_Toc323027546"/>
      <w:bookmarkStart w:id="252" w:name="_Toc323905044"/>
      <w:bookmarkStart w:id="253" w:name="_Toc325626460"/>
      <w:r w:rsidRPr="00856077">
        <w:t>Restrictions</w:t>
      </w:r>
      <w:bookmarkEnd w:id="214"/>
      <w:bookmarkEnd w:id="215"/>
      <w:r w:rsidRPr="00856077">
        <w:t xml:space="preserve"> de service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6C1119" w:rsidRPr="00856077" w:rsidRDefault="006C1119" w:rsidP="009D2D88">
      <w:pPr>
        <w:spacing w:before="0"/>
        <w:ind w:left="567" w:hanging="567"/>
        <w:jc w:val="left"/>
        <w:rPr>
          <w:sz w:val="2"/>
          <w:lang w:val="fr-FR"/>
        </w:rPr>
      </w:pPr>
    </w:p>
    <w:p w:rsidR="00927E4C" w:rsidRPr="00856077" w:rsidRDefault="00927E4C" w:rsidP="00927E4C">
      <w:pPr>
        <w:jc w:val="center"/>
        <w:rPr>
          <w:lang w:val="fr-FR"/>
        </w:rPr>
      </w:pPr>
      <w:r w:rsidRPr="00856077">
        <w:rPr>
          <w:lang w:val="fr-FR"/>
        </w:rPr>
        <w:t>Voir URL</w:t>
      </w:r>
      <w:r w:rsidR="008C038B" w:rsidRPr="00856077">
        <w:rPr>
          <w:lang w:val="fr-FR"/>
        </w:rPr>
        <w:t>:</w:t>
      </w:r>
      <w:r w:rsidRPr="00856077">
        <w:rPr>
          <w:lang w:val="fr-FR"/>
        </w:rPr>
        <w:t xml:space="preserve"> </w:t>
      </w:r>
      <w:hyperlink r:id="rId21" w:history="1">
        <w:r w:rsidRPr="00856077">
          <w:rPr>
            <w:lang w:val="fr-FR"/>
          </w:rPr>
          <w:t>www.itu.int/pub/T-SP-SR.1-2012</w:t>
        </w:r>
      </w:hyperlink>
    </w:p>
    <w:p w:rsidR="00E26157" w:rsidRPr="00856077" w:rsidRDefault="00E26157" w:rsidP="00E26157">
      <w:pPr>
        <w:spacing w:before="0"/>
        <w:ind w:left="567" w:hanging="567"/>
        <w:jc w:val="left"/>
        <w:rPr>
          <w:sz w:val="2"/>
          <w:lang w:val="fr-FR"/>
        </w:rPr>
      </w:pPr>
    </w:p>
    <w:p w:rsidR="00FB0B70" w:rsidRDefault="00FB0B70" w:rsidP="00E26157">
      <w:pPr>
        <w:rPr>
          <w:lang w:val="fr-FR"/>
        </w:rPr>
      </w:pPr>
    </w:p>
    <w:p w:rsidR="005E3820" w:rsidRDefault="005E3820" w:rsidP="00E26157">
      <w:pPr>
        <w:rPr>
          <w:lang w:val="fr-FR"/>
        </w:rPr>
      </w:pPr>
    </w:p>
    <w:p w:rsidR="005E3820" w:rsidRPr="00856077" w:rsidRDefault="005E3820" w:rsidP="00E26157">
      <w:pPr>
        <w:rPr>
          <w:lang w:val="fr-FR"/>
        </w:rPr>
      </w:pPr>
    </w:p>
    <w:p w:rsidR="00212A70" w:rsidRPr="00856077" w:rsidRDefault="00212A70" w:rsidP="00E26157">
      <w:pPr>
        <w:rPr>
          <w:lang w:val="fr-FR"/>
        </w:rPr>
      </w:pPr>
    </w:p>
    <w:p w:rsidR="00650C72" w:rsidRPr="00E42A7E" w:rsidRDefault="00650C72" w:rsidP="00650C72">
      <w:pPr>
        <w:pStyle w:val="Heading20"/>
        <w:spacing w:before="0"/>
      </w:pPr>
      <w:bookmarkStart w:id="254" w:name="_Toc190583978"/>
      <w:bookmarkStart w:id="255" w:name="_Toc191715175"/>
      <w:bookmarkStart w:id="256" w:name="_Toc193013700"/>
      <w:bookmarkStart w:id="257" w:name="_Toc194811199"/>
      <w:bookmarkStart w:id="258" w:name="_Toc196016416"/>
      <w:bookmarkStart w:id="259" w:name="_Toc197219131"/>
      <w:bookmarkStart w:id="260" w:name="_Toc198364506"/>
      <w:bookmarkStart w:id="261" w:name="_Toc199662475"/>
      <w:bookmarkStart w:id="262" w:name="_Toc200866980"/>
      <w:bookmarkStart w:id="263" w:name="_Toc202686481"/>
      <w:bookmarkStart w:id="264" w:name="_Toc203551965"/>
      <w:bookmarkStart w:id="265" w:name="_Toc204668219"/>
      <w:bookmarkStart w:id="266" w:name="_Toc205090228"/>
      <w:bookmarkStart w:id="267" w:name="_Toc206383860"/>
      <w:bookmarkStart w:id="268" w:name="_Toc208199970"/>
      <w:bookmarkStart w:id="269" w:name="_Toc211846650"/>
      <w:bookmarkStart w:id="270" w:name="_Toc214158948"/>
      <w:bookmarkStart w:id="271" w:name="_Toc215903445"/>
      <w:bookmarkStart w:id="272" w:name="_Toc217291440"/>
      <w:bookmarkStart w:id="273" w:name="_Toc218929457"/>
      <w:bookmarkStart w:id="274" w:name="_Toc220822912"/>
      <w:bookmarkStart w:id="275" w:name="_Toc222026669"/>
      <w:bookmarkStart w:id="276" w:name="_Toc223250159"/>
      <w:bookmarkStart w:id="277" w:name="_Toc223250738"/>
      <w:bookmarkStart w:id="278" w:name="_Toc226796833"/>
      <w:bookmarkStart w:id="279" w:name="_Toc228761752"/>
      <w:bookmarkStart w:id="280" w:name="_Toc229969488"/>
      <w:bookmarkStart w:id="281" w:name="_Toc231198994"/>
      <w:bookmarkStart w:id="282" w:name="_Toc232315673"/>
      <w:bookmarkStart w:id="283" w:name="_Toc233618262"/>
      <w:bookmarkStart w:id="284" w:name="_Toc236568466"/>
      <w:bookmarkStart w:id="285" w:name="_Toc240772445"/>
      <w:bookmarkStart w:id="286" w:name="_Toc242000168"/>
      <w:bookmarkStart w:id="287" w:name="_Toc243283630"/>
      <w:bookmarkStart w:id="288" w:name="_Toc244503096"/>
      <w:bookmarkStart w:id="289" w:name="_Toc247966344"/>
      <w:bookmarkStart w:id="290" w:name="_Toc252175434"/>
      <w:bookmarkStart w:id="291" w:name="_Toc253407938"/>
      <w:bookmarkStart w:id="292" w:name="_Toc255827808"/>
      <w:bookmarkStart w:id="293" w:name="_Toc259726561"/>
      <w:bookmarkStart w:id="294" w:name="_Toc262756310"/>
      <w:bookmarkStart w:id="295" w:name="_Toc265053973"/>
      <w:bookmarkStart w:id="296" w:name="_Toc266116937"/>
      <w:bookmarkStart w:id="297" w:name="_Toc268854534"/>
      <w:bookmarkStart w:id="298" w:name="_Toc271633979"/>
      <w:bookmarkStart w:id="299" w:name="_Toc273021703"/>
      <w:bookmarkStart w:id="300" w:name="_Toc274142292"/>
      <w:bookmarkStart w:id="301" w:name="_Toc276716400"/>
      <w:bookmarkStart w:id="302" w:name="_Toc279667621"/>
      <w:bookmarkStart w:id="303" w:name="_Toc280291913"/>
      <w:bookmarkStart w:id="304" w:name="_Toc282525381"/>
      <w:bookmarkStart w:id="305" w:name="_Toc283734861"/>
      <w:bookmarkStart w:id="306" w:name="_Toc286068883"/>
      <w:bookmarkStart w:id="307" w:name="_Toc288659508"/>
      <w:bookmarkStart w:id="308" w:name="_Toc291004554"/>
      <w:bookmarkStart w:id="309" w:name="_Toc292700062"/>
      <w:bookmarkStart w:id="310" w:name="_Toc295307383"/>
      <w:bookmarkStart w:id="311" w:name="_Toc295307464"/>
      <w:bookmarkStart w:id="312" w:name="_Toc296609676"/>
      <w:bookmarkStart w:id="313" w:name="_Toc297803856"/>
      <w:bookmarkStart w:id="314" w:name="_Toc301943888"/>
      <w:bookmarkStart w:id="315" w:name="_Toc303343172"/>
      <w:bookmarkStart w:id="316" w:name="_Toc304886942"/>
      <w:bookmarkStart w:id="317" w:name="_Toc308428463"/>
      <w:bookmarkStart w:id="318" w:name="_Toc311050071"/>
      <w:bookmarkStart w:id="319" w:name="_Toc313963502"/>
      <w:bookmarkStart w:id="320" w:name="_Toc316476147"/>
      <w:bookmarkStart w:id="321" w:name="_Toc318825323"/>
      <w:bookmarkStart w:id="322" w:name="_Toc320521841"/>
      <w:bookmarkStart w:id="323" w:name="_Toc321300924"/>
      <w:bookmarkStart w:id="324" w:name="_Toc321316359"/>
      <w:bookmarkStart w:id="325" w:name="_Toc323027547"/>
      <w:bookmarkStart w:id="326" w:name="_Toc323905045"/>
      <w:bookmarkStart w:id="327" w:name="_Toc325626461"/>
      <w:r w:rsidRPr="00856077">
        <w:t>Systèmes de rappel (Call-Back</w:t>
      </w:r>
      <w:r w:rsidRPr="00E42A7E">
        <w:t>)</w:t>
      </w:r>
      <w:r w:rsidRPr="00E42A7E">
        <w:br/>
        <w:t>et procédures d'appel alternatives (Rés. 21 Rév. PP-200</w:t>
      </w:r>
      <w:r w:rsidR="00DD1549">
        <w:t>6</w:t>
      </w:r>
      <w:r w:rsidRPr="00E42A7E">
        <w: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650C72" w:rsidRPr="006F5460" w:rsidRDefault="00D013D6" w:rsidP="00FA1BCE">
      <w:pPr>
        <w:jc w:val="center"/>
        <w:rPr>
          <w:lang w:val="fr-CH"/>
        </w:rPr>
      </w:pPr>
      <w:r w:rsidRPr="006F5460">
        <w:rPr>
          <w:lang w:val="fr-CH"/>
        </w:rPr>
        <w:t xml:space="preserve">Voir URL: </w:t>
      </w:r>
      <w:r w:rsidR="00FA1BCE" w:rsidRPr="00B6502A">
        <w:rPr>
          <w:rFonts w:asciiTheme="minorHAnsi" w:hAnsiTheme="minorHAnsi"/>
          <w:lang w:val="fr-CH"/>
        </w:rPr>
        <w:t>www.itu.int/pub/T-SP-PP.RES.21-2011/</w:t>
      </w:r>
    </w:p>
    <w:p w:rsidR="002051BC" w:rsidRDefault="002051BC" w:rsidP="002051BC">
      <w:pPr>
        <w:rPr>
          <w:lang w:val="fr-FR"/>
        </w:rPr>
      </w:pPr>
    </w:p>
    <w:p w:rsidR="00687617" w:rsidRDefault="00687617" w:rsidP="002051BC">
      <w:pPr>
        <w:rPr>
          <w:lang w:val="fr-FR"/>
        </w:rPr>
      </w:pPr>
    </w:p>
    <w:p w:rsidR="00687617" w:rsidRDefault="00687617" w:rsidP="002051BC">
      <w:pPr>
        <w:rPr>
          <w:lang w:val="fr-FR"/>
        </w:rPr>
      </w:pPr>
    </w:p>
    <w:p w:rsidR="006C1119" w:rsidRPr="006C1119" w:rsidRDefault="006C1119" w:rsidP="006C1119">
      <w:pPr>
        <w:rPr>
          <w:rFonts w:ascii="Arial" w:hAnsi="Arial" w:cs="Arial"/>
          <w:kern w:val="32"/>
          <w:lang w:val="fr-FR"/>
        </w:rPr>
      </w:pPr>
      <w:bookmarkStart w:id="328" w:name="_Toc253407940"/>
      <w:bookmarkStart w:id="329" w:name="_Toc255827810"/>
      <w:bookmarkStart w:id="330" w:name="_Toc265053975"/>
      <w:bookmarkStart w:id="331" w:name="_Toc266116939"/>
      <w:bookmarkStart w:id="332" w:name="_Toc271633981"/>
      <w:bookmarkStart w:id="333" w:name="_Toc274142287"/>
      <w:bookmarkStart w:id="334" w:name="_Toc276716401"/>
      <w:bookmarkStart w:id="335" w:name="_Toc279667622"/>
      <w:bookmarkStart w:id="336" w:name="_Toc280291914"/>
      <w:bookmarkStart w:id="337" w:name="_Toc282525382"/>
      <w:bookmarkStart w:id="338" w:name="_Toc283734862"/>
      <w:r>
        <w:rPr>
          <w:lang w:val="fr-FR"/>
        </w:rPr>
        <w:br w:type="page"/>
      </w:r>
    </w:p>
    <w:p w:rsidR="006C1119" w:rsidRPr="007F41C3" w:rsidRDefault="006C1119" w:rsidP="006C1119">
      <w:pPr>
        <w:pStyle w:val="Heading1"/>
        <w:spacing w:before="0"/>
        <w:ind w:left="142"/>
        <w:jc w:val="center"/>
        <w:rPr>
          <w:lang w:val="fr-FR"/>
        </w:rPr>
      </w:pPr>
      <w:bookmarkStart w:id="339" w:name="_Toc286068884"/>
      <w:bookmarkStart w:id="340" w:name="_Toc288659509"/>
      <w:bookmarkStart w:id="341" w:name="_Toc291004555"/>
      <w:bookmarkStart w:id="342" w:name="_Toc292700063"/>
      <w:bookmarkStart w:id="343" w:name="_Toc295307384"/>
      <w:bookmarkStart w:id="344" w:name="_Toc295307465"/>
      <w:bookmarkStart w:id="345" w:name="_Toc296609677"/>
      <w:bookmarkStart w:id="346" w:name="_Toc297803857"/>
      <w:bookmarkStart w:id="347" w:name="_Toc301943889"/>
      <w:bookmarkStart w:id="348" w:name="_Toc303343173"/>
      <w:bookmarkStart w:id="349" w:name="_Toc304886943"/>
      <w:bookmarkStart w:id="350" w:name="_Toc308428464"/>
      <w:bookmarkStart w:id="351" w:name="_Toc311050072"/>
      <w:bookmarkStart w:id="352" w:name="_Toc313963503"/>
      <w:bookmarkStart w:id="353" w:name="_Toc316476148"/>
      <w:bookmarkStart w:id="354" w:name="_Toc318825324"/>
      <w:bookmarkStart w:id="355" w:name="_Toc320521842"/>
      <w:bookmarkStart w:id="356" w:name="_Toc321316360"/>
      <w:bookmarkStart w:id="357" w:name="_Toc323027548"/>
      <w:bookmarkStart w:id="358" w:name="_Toc323905046"/>
      <w:bookmarkStart w:id="359" w:name="_Toc325626462"/>
      <w:r w:rsidRPr="007F41C3">
        <w:rPr>
          <w:lang w:val="fr-FR"/>
        </w:rPr>
        <w:lastRenderedPageBreak/>
        <w:t xml:space="preserve">AMENDEMENTS  </w:t>
      </w:r>
      <w:r w:rsidRPr="00872C86">
        <w:rPr>
          <w:lang w:val="fr-FR"/>
        </w:rPr>
        <w:t>AUX</w:t>
      </w:r>
      <w:r w:rsidRPr="007F41C3">
        <w:rPr>
          <w:lang w:val="fr-FR"/>
        </w:rPr>
        <w:t xml:space="preserve">  PUBLICATIONS  DE  SERVICE</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rsidR="006C1119" w:rsidRPr="007F41C3" w:rsidRDefault="006C1119" w:rsidP="006C1119">
      <w:pPr>
        <w:pStyle w:val="Heading70"/>
        <w:spacing w:before="240" w:after="160"/>
        <w:rPr>
          <w:lang w:val="fr-FR"/>
        </w:rPr>
      </w:pPr>
      <w:r w:rsidRPr="007F41C3">
        <w:rPr>
          <w:lang w:val="fr-FR"/>
        </w:rPr>
        <w:t>Abréviations utilisées</w:t>
      </w:r>
    </w:p>
    <w:tbl>
      <w:tblPr>
        <w:tblW w:w="0" w:type="auto"/>
        <w:tblInd w:w="2448" w:type="dxa"/>
        <w:tblLook w:val="01E0"/>
      </w:tblPr>
      <w:tblGrid>
        <w:gridCol w:w="590"/>
        <w:gridCol w:w="1079"/>
        <w:gridCol w:w="1077"/>
        <w:gridCol w:w="557"/>
        <w:gridCol w:w="1251"/>
      </w:tblGrid>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ADD</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I</w:t>
            </w:r>
            <w:r w:rsidR="006C1119" w:rsidRPr="004E21DC">
              <w:rPr>
                <w:sz w:val="20"/>
                <w:szCs w:val="20"/>
                <w:lang w:val="en-US"/>
              </w:rPr>
              <w:t>nsérer</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PAR</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paragraphe</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COL</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C</w:t>
            </w:r>
            <w:r w:rsidR="006C1119" w:rsidRPr="004E21DC">
              <w:rPr>
                <w:sz w:val="20"/>
                <w:szCs w:val="20"/>
                <w:lang w:val="en-US"/>
              </w:rPr>
              <w:t>olonne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REP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remplacer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LIR</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L</w:t>
            </w:r>
            <w:r w:rsidR="006C1119" w:rsidRPr="004E21DC">
              <w:rPr>
                <w:sz w:val="20"/>
                <w:szCs w:val="20"/>
                <w:lang w:val="en-US"/>
              </w:rPr>
              <w:t>ire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SUP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supprimer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page(s)</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p>
        </w:tc>
        <w:tc>
          <w:tcPr>
            <w:tcW w:w="1251" w:type="dxa"/>
          </w:tcPr>
          <w:p w:rsidR="006C1119" w:rsidRPr="004E21DC" w:rsidRDefault="006C1119" w:rsidP="00715FCD">
            <w:pPr>
              <w:pStyle w:val="Tabletext0"/>
              <w:spacing w:before="0" w:after="0"/>
              <w:rPr>
                <w:sz w:val="20"/>
                <w:szCs w:val="20"/>
                <w:lang w:val="en-US"/>
              </w:rPr>
            </w:pPr>
          </w:p>
        </w:tc>
      </w:tr>
    </w:tbl>
    <w:p w:rsidR="006B2DCA" w:rsidRDefault="006B2DCA" w:rsidP="00754284">
      <w:pPr>
        <w:rPr>
          <w:lang w:val="fr-CH"/>
        </w:rPr>
      </w:pPr>
    </w:p>
    <w:p w:rsidR="00687617" w:rsidRDefault="00687617" w:rsidP="00687617">
      <w:pPr>
        <w:pStyle w:val="Heading20"/>
        <w:spacing w:before="240"/>
      </w:pPr>
      <w:bookmarkStart w:id="360" w:name="_Toc323905048"/>
      <w:bookmarkStart w:id="361" w:name="_Toc325626463"/>
      <w:r>
        <w:t>Indicatifs/numéros d'accès à des réseaux mobiles</w:t>
      </w:r>
      <w:r>
        <w:br/>
        <w:t>(Selon la Recommandation E.164 (11/2010))</w:t>
      </w:r>
      <w:r>
        <w:br/>
        <w:t>(Situation au 1 décembre 2011)</w:t>
      </w:r>
      <w:bookmarkEnd w:id="360"/>
      <w:bookmarkEnd w:id="361"/>
    </w:p>
    <w:p w:rsidR="00687617" w:rsidRDefault="00687617" w:rsidP="00687617">
      <w:pPr>
        <w:tabs>
          <w:tab w:val="left" w:pos="720"/>
        </w:tabs>
        <w:jc w:val="center"/>
        <w:rPr>
          <w:lang w:val="fr-CH"/>
        </w:rPr>
      </w:pPr>
      <w:r>
        <w:rPr>
          <w:lang w:val="fr-CH"/>
        </w:rPr>
        <w:t>(Annexe au Bulletin d'exploitation de l'UIT N</w:t>
      </w:r>
      <w:r>
        <w:rPr>
          <w:vertAlign w:val="superscript"/>
          <w:lang w:val="fr-CH"/>
        </w:rPr>
        <w:t>o</w:t>
      </w:r>
      <w:r>
        <w:rPr>
          <w:lang w:val="fr-CH"/>
        </w:rPr>
        <w:t xml:space="preserve"> 993 – 1.XII.2011)</w:t>
      </w:r>
    </w:p>
    <w:p w:rsidR="00687617" w:rsidRDefault="00687617" w:rsidP="00687617">
      <w:pPr>
        <w:tabs>
          <w:tab w:val="left" w:pos="720"/>
        </w:tabs>
        <w:spacing w:before="0"/>
        <w:jc w:val="center"/>
      </w:pPr>
      <w:r>
        <w:t>(Amendement N</w:t>
      </w:r>
      <w:r w:rsidRPr="00B26012">
        <w:rPr>
          <w:vertAlign w:val="superscript"/>
        </w:rPr>
        <w:t>o</w:t>
      </w:r>
      <w:r>
        <w:t xml:space="preserve"> 11)</w:t>
      </w:r>
    </w:p>
    <w:p w:rsidR="00687617" w:rsidRDefault="00687617" w:rsidP="00687617"/>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24"/>
        <w:gridCol w:w="1510"/>
        <w:gridCol w:w="4538"/>
      </w:tblGrid>
      <w:tr w:rsidR="00687617" w:rsidRPr="00AF3A2F" w:rsidTr="00687617">
        <w:trPr>
          <w:tblHeader/>
          <w:jc w:val="center"/>
        </w:trPr>
        <w:tc>
          <w:tcPr>
            <w:tcW w:w="2835" w:type="dxa"/>
            <w:tcBorders>
              <w:top w:val="single" w:sz="6" w:space="0" w:color="auto"/>
              <w:left w:val="single" w:sz="6" w:space="0" w:color="auto"/>
              <w:bottom w:val="single" w:sz="6" w:space="0" w:color="auto"/>
              <w:right w:val="single" w:sz="6" w:space="0" w:color="auto"/>
            </w:tcBorders>
            <w:vAlign w:val="center"/>
            <w:hideMark/>
          </w:tcPr>
          <w:p w:rsidR="00687617" w:rsidRPr="00596047" w:rsidRDefault="00687617" w:rsidP="00687617">
            <w:pPr>
              <w:pStyle w:val="TableHead1"/>
            </w:pPr>
            <w:r w:rsidRPr="00596047">
              <w:t>Pays/zone géographique</w:t>
            </w:r>
          </w:p>
        </w:tc>
        <w:tc>
          <w:tcPr>
            <w:tcW w:w="1416" w:type="dxa"/>
            <w:tcBorders>
              <w:top w:val="single" w:sz="6" w:space="0" w:color="auto"/>
              <w:left w:val="single" w:sz="6" w:space="0" w:color="auto"/>
              <w:bottom w:val="single" w:sz="6" w:space="0" w:color="auto"/>
              <w:right w:val="single" w:sz="6" w:space="0" w:color="auto"/>
            </w:tcBorders>
            <w:vAlign w:val="center"/>
            <w:hideMark/>
          </w:tcPr>
          <w:p w:rsidR="00687617" w:rsidRPr="00596047" w:rsidRDefault="00687617" w:rsidP="00687617">
            <w:pPr>
              <w:pStyle w:val="TableHead1"/>
              <w:rPr>
                <w:lang w:val="fr-FR"/>
              </w:rPr>
            </w:pPr>
            <w:r w:rsidRPr="00596047">
              <w:rPr>
                <w:lang w:val="fr-FR"/>
              </w:rPr>
              <w:t xml:space="preserve">E.164 indicatif </w:t>
            </w:r>
            <w:r w:rsidRPr="00596047">
              <w:rPr>
                <w:lang w:val="fr-FR"/>
              </w:rPr>
              <w:br/>
              <w:t>de pays</w:t>
            </w:r>
          </w:p>
        </w:tc>
        <w:tc>
          <w:tcPr>
            <w:tcW w:w="4254" w:type="dxa"/>
            <w:tcBorders>
              <w:top w:val="single" w:sz="6" w:space="0" w:color="auto"/>
              <w:left w:val="single" w:sz="6" w:space="0" w:color="auto"/>
              <w:bottom w:val="single" w:sz="6" w:space="0" w:color="auto"/>
              <w:right w:val="single" w:sz="6" w:space="0" w:color="auto"/>
            </w:tcBorders>
            <w:vAlign w:val="center"/>
            <w:hideMark/>
          </w:tcPr>
          <w:p w:rsidR="00687617" w:rsidRPr="00596047" w:rsidRDefault="00687617" w:rsidP="00687617">
            <w:pPr>
              <w:pStyle w:val="TableHead1"/>
              <w:rPr>
                <w:lang w:val="fr-FR"/>
              </w:rPr>
            </w:pPr>
            <w:r w:rsidRPr="00596047">
              <w:rPr>
                <w:lang w:val="fr-FR"/>
              </w:rPr>
              <w:t>Numéros de téléphone mobile, premiers chiffres</w:t>
            </w:r>
            <w:r w:rsidRPr="00596047">
              <w:rPr>
                <w:lang w:val="fr-FR"/>
              </w:rPr>
              <w:br/>
              <w:t>après l'indicatif de pays</w:t>
            </w:r>
          </w:p>
        </w:tc>
      </w:tr>
    </w:tbl>
    <w:p w:rsidR="00687617" w:rsidRDefault="00687617" w:rsidP="00687617">
      <w:pPr>
        <w:rPr>
          <w:lang w:val="fr-CH"/>
        </w:rPr>
      </w:pPr>
    </w:p>
    <w:p w:rsidR="00687617" w:rsidRPr="00596047" w:rsidRDefault="00687617" w:rsidP="00EE4C80">
      <w:pPr>
        <w:tabs>
          <w:tab w:val="left" w:pos="851"/>
          <w:tab w:val="left" w:pos="1418"/>
          <w:tab w:val="left" w:pos="3119"/>
        </w:tabs>
        <w:spacing w:before="40" w:after="120"/>
        <w:rPr>
          <w:rFonts w:cs="Arial"/>
          <w:b/>
          <w:lang w:val="fr-FR"/>
        </w:rPr>
      </w:pPr>
      <w:r>
        <w:rPr>
          <w:rFonts w:cs="Arial"/>
          <w:b/>
          <w:lang w:val="fr-FR"/>
        </w:rPr>
        <w:t xml:space="preserve">P  </w:t>
      </w:r>
      <w:r w:rsidR="00EE4C80">
        <w:rPr>
          <w:rFonts w:cs="Arial"/>
          <w:b/>
          <w:lang w:val="fr-FR"/>
        </w:rPr>
        <w:t>9</w:t>
      </w:r>
      <w:r>
        <w:rPr>
          <w:rFonts w:cs="Arial"/>
          <w:b/>
          <w:lang w:val="fr-FR"/>
        </w:rPr>
        <w:t xml:space="preserve">     </w:t>
      </w:r>
      <w:r w:rsidRPr="00AF3A2F">
        <w:rPr>
          <w:rFonts w:cs="Arial"/>
          <w:b/>
          <w:bCs/>
          <w:iCs/>
          <w:lang w:val="fr-FR"/>
        </w:rPr>
        <w:t>Bahreïn</w:t>
      </w:r>
      <w:r>
        <w:rPr>
          <w:rFonts w:cs="Arial"/>
          <w:b/>
          <w:bCs/>
          <w:iCs/>
          <w:lang w:val="fr-FR"/>
        </w:rPr>
        <w:t xml:space="preserve"> (Royaume de)</w:t>
      </w:r>
      <w:r w:rsidRPr="00596047">
        <w:rPr>
          <w:rFonts w:cs="Arial"/>
          <w:b/>
          <w:lang w:val="fr-FR"/>
        </w:rPr>
        <w:tab/>
        <w:t>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00"/>
        <w:gridCol w:w="1498"/>
        <w:gridCol w:w="4574"/>
      </w:tblGrid>
      <w:tr w:rsidR="00687617" w:rsidRPr="00852797" w:rsidTr="00EE4C80">
        <w:trPr>
          <w:jc w:val="center"/>
        </w:trPr>
        <w:tc>
          <w:tcPr>
            <w:tcW w:w="3000" w:type="dxa"/>
            <w:tcBorders>
              <w:top w:val="single" w:sz="6" w:space="0" w:color="000000"/>
              <w:left w:val="single" w:sz="6" w:space="0" w:color="000000"/>
              <w:bottom w:val="single" w:sz="6" w:space="0" w:color="000000"/>
              <w:right w:val="single" w:sz="6" w:space="0" w:color="000000"/>
            </w:tcBorders>
          </w:tcPr>
          <w:p w:rsidR="00687617" w:rsidRPr="00AF3A2F" w:rsidRDefault="00687617" w:rsidP="00687617">
            <w:pPr>
              <w:pStyle w:val="Tabletext0"/>
              <w:rPr>
                <w:bCs w:val="0"/>
              </w:rPr>
            </w:pPr>
            <w:r w:rsidRPr="00AF3A2F">
              <w:rPr>
                <w:bCs w:val="0"/>
                <w:iCs/>
                <w:lang w:val="en-GB"/>
              </w:rPr>
              <w:t>Bahreïn</w:t>
            </w:r>
            <w:r>
              <w:rPr>
                <w:bCs w:val="0"/>
                <w:iCs/>
                <w:lang w:val="en-GB"/>
              </w:rPr>
              <w:t xml:space="preserve"> (Royaume de)</w:t>
            </w:r>
          </w:p>
        </w:tc>
        <w:tc>
          <w:tcPr>
            <w:tcW w:w="1498" w:type="dxa"/>
            <w:tcBorders>
              <w:top w:val="single" w:sz="6" w:space="0" w:color="000000"/>
              <w:left w:val="single" w:sz="6" w:space="0" w:color="000000"/>
              <w:bottom w:val="single" w:sz="6" w:space="0" w:color="000000"/>
              <w:right w:val="single" w:sz="6" w:space="0" w:color="000000"/>
            </w:tcBorders>
            <w:vAlign w:val="center"/>
          </w:tcPr>
          <w:p w:rsidR="00687617" w:rsidRPr="00852797" w:rsidRDefault="00687617" w:rsidP="00687617">
            <w:pPr>
              <w:pStyle w:val="Tabletext0"/>
              <w:jc w:val="center"/>
            </w:pPr>
            <w:r>
              <w:t>973</w:t>
            </w:r>
          </w:p>
        </w:tc>
        <w:tc>
          <w:tcPr>
            <w:tcW w:w="4574" w:type="dxa"/>
            <w:tcBorders>
              <w:top w:val="single" w:sz="6" w:space="0" w:color="000000"/>
              <w:left w:val="single" w:sz="6" w:space="0" w:color="000000"/>
              <w:bottom w:val="single" w:sz="6" w:space="0" w:color="000000"/>
              <w:right w:val="single" w:sz="6" w:space="0" w:color="000000"/>
            </w:tcBorders>
            <w:vAlign w:val="center"/>
          </w:tcPr>
          <w:p w:rsidR="00687617" w:rsidRPr="00852797" w:rsidRDefault="00687617" w:rsidP="00687617">
            <w:pPr>
              <w:pStyle w:val="Tabletext0"/>
            </w:pPr>
            <w:r>
              <w:t>3, 63, 6630, 6633, 666</w:t>
            </w:r>
          </w:p>
        </w:tc>
      </w:tr>
    </w:tbl>
    <w:p w:rsidR="00687617" w:rsidRPr="00EE4C80" w:rsidRDefault="00687617" w:rsidP="00687617">
      <w:pPr>
        <w:rPr>
          <w:sz w:val="8"/>
          <w:lang w:val="en-US"/>
        </w:rPr>
      </w:pPr>
    </w:p>
    <w:p w:rsidR="00EE4C80" w:rsidRPr="0045160D" w:rsidRDefault="00EE4C80" w:rsidP="00EE4C80">
      <w:pPr>
        <w:pStyle w:val="Heading20"/>
        <w:spacing w:before="240"/>
      </w:pPr>
      <w:bookmarkStart w:id="362" w:name="_Toc325626464"/>
      <w:r w:rsidRPr="0045160D">
        <w:t>Liste des codes de transporteur de l’UIT</w:t>
      </w:r>
      <w:r w:rsidRPr="0045160D">
        <w:br/>
        <w:t>(Selon la Recommandation UIT-T M.1400 (07/2006))</w:t>
      </w:r>
      <w:r w:rsidRPr="0045160D">
        <w:br/>
        <w:t>(Situation au 1 juin 2011)</w:t>
      </w:r>
      <w:bookmarkEnd w:id="362"/>
    </w:p>
    <w:p w:rsidR="00EE4C80" w:rsidRPr="0045160D" w:rsidRDefault="00EE4C80" w:rsidP="00EE4C80">
      <w:pPr>
        <w:jc w:val="center"/>
        <w:rPr>
          <w:lang w:val="fr-CH"/>
        </w:rPr>
      </w:pPr>
      <w:r w:rsidRPr="0045160D">
        <w:rPr>
          <w:lang w:val="fr-CH"/>
        </w:rPr>
        <w:t>(Annexe au Bulletin d'exploitation de l'UIT N° 981 – 1.V.2011)</w:t>
      </w:r>
      <w:r w:rsidRPr="0045160D">
        <w:rPr>
          <w:lang w:val="fr-CH"/>
        </w:rPr>
        <w:br/>
        <w:t>(Amendement N° 9)</w:t>
      </w:r>
    </w:p>
    <w:p w:rsidR="00EE4C80" w:rsidRPr="00EE4C80" w:rsidRDefault="00EE4C80" w:rsidP="00EE4C80">
      <w:pPr>
        <w:rPr>
          <w:sz w:val="8"/>
          <w:lang w:val="fr-FR"/>
        </w:rPr>
      </w:pPr>
    </w:p>
    <w:tbl>
      <w:tblPr>
        <w:tblW w:w="9571" w:type="dxa"/>
        <w:tblLook w:val="04A0"/>
      </w:tblPr>
      <w:tblGrid>
        <w:gridCol w:w="5134"/>
        <w:gridCol w:w="1805"/>
        <w:gridCol w:w="2632"/>
      </w:tblGrid>
      <w:tr w:rsidR="00EE4C80" w:rsidRPr="0045160D" w:rsidTr="002F3128">
        <w:tc>
          <w:tcPr>
            <w:tcW w:w="5134" w:type="dxa"/>
          </w:tcPr>
          <w:p w:rsidR="00EE4C80" w:rsidRPr="00F763A2" w:rsidRDefault="00EE4C80" w:rsidP="006255FF">
            <w:pPr>
              <w:widowControl w:val="0"/>
              <w:tabs>
                <w:tab w:val="clear" w:pos="567"/>
                <w:tab w:val="clear" w:pos="1276"/>
                <w:tab w:val="clear" w:pos="1843"/>
                <w:tab w:val="clear" w:pos="5387"/>
                <w:tab w:val="clear" w:pos="5954"/>
              </w:tabs>
              <w:spacing w:before="40" w:after="40"/>
              <w:ind w:hanging="90"/>
              <w:jc w:val="left"/>
              <w:rPr>
                <w:rFonts w:asciiTheme="minorHAnsi" w:hAnsiTheme="minorHAnsi" w:cs="Arial"/>
                <w:b/>
                <w:bCs/>
                <w:i/>
                <w:iCs/>
                <w:color w:val="000000"/>
                <w:lang w:val="fr-FR"/>
              </w:rPr>
            </w:pPr>
            <w:r w:rsidRPr="00F763A2">
              <w:rPr>
                <w:rFonts w:asciiTheme="minorHAnsi" w:eastAsia="SimSun" w:hAnsiTheme="minorHAnsi" w:cs="Arial"/>
                <w:b/>
                <w:bCs/>
                <w:color w:val="000000"/>
                <w:lang w:val="fr-CH"/>
              </w:rPr>
              <w:t xml:space="preserve">P  3 </w:t>
            </w:r>
            <w:r w:rsidR="006255FF">
              <w:rPr>
                <w:rFonts w:asciiTheme="minorHAnsi" w:eastAsia="SimSun" w:hAnsiTheme="minorHAnsi" w:cs="Arial"/>
                <w:b/>
                <w:bCs/>
                <w:color w:val="000000"/>
                <w:lang w:val="fr-CH"/>
              </w:rPr>
              <w:t>à</w:t>
            </w:r>
            <w:r w:rsidRPr="00F763A2">
              <w:rPr>
                <w:rFonts w:asciiTheme="minorHAnsi" w:eastAsia="SimSun" w:hAnsiTheme="minorHAnsi" w:cs="Arial"/>
                <w:b/>
                <w:bCs/>
                <w:color w:val="000000"/>
                <w:lang w:val="fr-CH"/>
              </w:rPr>
              <w:t xml:space="preserve"> </w:t>
            </w:r>
            <w:r w:rsidR="00F763A2" w:rsidRPr="00F763A2">
              <w:rPr>
                <w:rFonts w:asciiTheme="minorHAnsi" w:hAnsiTheme="minorHAnsi" w:cs="Arial"/>
                <w:b/>
                <w:bCs/>
                <w:i/>
                <w:iCs/>
                <w:color w:val="000000"/>
                <w:lang w:val="fr-FR"/>
              </w:rPr>
              <w:t>P  5</w:t>
            </w:r>
            <w:r w:rsidRPr="00F763A2">
              <w:rPr>
                <w:rFonts w:asciiTheme="minorHAnsi" w:eastAsia="SimSun" w:hAnsiTheme="minorHAnsi" w:cs="Arial"/>
                <w:b/>
                <w:bCs/>
                <w:color w:val="000000"/>
                <w:lang w:val="fr-CH"/>
              </w:rPr>
              <w:t xml:space="preserve">  </w:t>
            </w:r>
            <w:r w:rsidRPr="00F763A2">
              <w:rPr>
                <w:rFonts w:asciiTheme="minorHAnsi" w:eastAsia="SimSun" w:hAnsiTheme="minorHAnsi" w:cs="Arial"/>
                <w:b/>
                <w:bCs/>
                <w:i/>
                <w:iCs/>
                <w:color w:val="000000"/>
                <w:lang w:val="fr-CH"/>
              </w:rPr>
              <w:t xml:space="preserve"> Allemagne (République fédérale d') / DEU</w:t>
            </w:r>
            <w:r w:rsidR="00F763A2" w:rsidRPr="00F763A2">
              <w:rPr>
                <w:rFonts w:asciiTheme="minorHAnsi" w:eastAsia="SimSun" w:hAnsiTheme="minorHAnsi" w:cs="Arial"/>
                <w:b/>
                <w:bCs/>
                <w:i/>
                <w:iCs/>
                <w:color w:val="000000"/>
                <w:lang w:val="fr-CH"/>
              </w:rPr>
              <w:t xml:space="preserve">     </w:t>
            </w:r>
            <w:r w:rsidRPr="00F763A2">
              <w:rPr>
                <w:rFonts w:asciiTheme="minorHAnsi" w:hAnsiTheme="minorHAnsi" w:cs="Arial"/>
                <w:b/>
                <w:bCs/>
                <w:lang w:val="fr-FR"/>
              </w:rPr>
              <w:t>ADD</w:t>
            </w:r>
          </w:p>
        </w:tc>
        <w:tc>
          <w:tcPr>
            <w:tcW w:w="1805" w:type="dxa"/>
          </w:tcPr>
          <w:p w:rsidR="00EE4C80" w:rsidRPr="0045160D" w:rsidRDefault="00EE4C80" w:rsidP="00EE4C80">
            <w:pPr>
              <w:widowControl w:val="0"/>
              <w:tabs>
                <w:tab w:val="clear" w:pos="567"/>
                <w:tab w:val="clear" w:pos="1276"/>
                <w:tab w:val="clear" w:pos="1843"/>
                <w:tab w:val="clear" w:pos="5387"/>
                <w:tab w:val="clear" w:pos="5954"/>
              </w:tabs>
              <w:spacing w:before="40" w:after="40"/>
              <w:jc w:val="center"/>
              <w:rPr>
                <w:rFonts w:asciiTheme="minorHAnsi" w:hAnsiTheme="minorHAnsi" w:cs="Arial"/>
                <w:b/>
                <w:bCs/>
                <w:i/>
                <w:iCs/>
                <w:color w:val="000000"/>
                <w:sz w:val="18"/>
                <w:szCs w:val="18"/>
                <w:lang w:val="en-US"/>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s>
              <w:spacing w:before="40" w:after="40"/>
              <w:jc w:val="center"/>
              <w:rPr>
                <w:rFonts w:asciiTheme="minorHAnsi" w:hAnsiTheme="minorHAnsi" w:cs="Arial"/>
                <w:b/>
                <w:bCs/>
                <w:i/>
                <w:iCs/>
                <w:sz w:val="18"/>
                <w:szCs w:val="18"/>
                <w:lang w:val="en-US"/>
              </w:rPr>
            </w:pPr>
          </w:p>
        </w:tc>
      </w:tr>
      <w:tr w:rsidR="002F3128" w:rsidRPr="0045160D" w:rsidTr="002F3128">
        <w:tc>
          <w:tcPr>
            <w:tcW w:w="6939" w:type="dxa"/>
            <w:gridSpan w:val="2"/>
          </w:tcPr>
          <w:p w:rsidR="002F3128" w:rsidRPr="0045160D" w:rsidRDefault="002F3128" w:rsidP="002F3128">
            <w:pPr>
              <w:widowControl w:val="0"/>
              <w:tabs>
                <w:tab w:val="clear" w:pos="567"/>
                <w:tab w:val="clear" w:pos="1276"/>
                <w:tab w:val="clear" w:pos="1843"/>
                <w:tab w:val="clear" w:pos="5387"/>
                <w:tab w:val="clear" w:pos="5954"/>
                <w:tab w:val="left" w:pos="4678"/>
              </w:tabs>
              <w:spacing w:before="40" w:after="40"/>
              <w:ind w:hanging="90"/>
              <w:jc w:val="left"/>
              <w:rPr>
                <w:rFonts w:asciiTheme="minorHAnsi" w:hAnsiTheme="minorHAnsi" w:cs="Arial"/>
                <w:b/>
                <w:bCs/>
                <w:i/>
                <w:iCs/>
                <w:color w:val="000000"/>
                <w:sz w:val="18"/>
                <w:szCs w:val="18"/>
                <w:lang w:val="en-US"/>
              </w:rPr>
            </w:pPr>
            <w:r w:rsidRPr="0045160D">
              <w:rPr>
                <w:rFonts w:asciiTheme="minorHAnsi" w:hAnsiTheme="minorHAnsi" w:cs="Arial"/>
                <w:b/>
                <w:bCs/>
                <w:i/>
                <w:iCs/>
                <w:color w:val="000000"/>
                <w:sz w:val="18"/>
                <w:szCs w:val="18"/>
                <w:lang w:val="fr-FR"/>
              </w:rPr>
              <w:t>Pays ou zone/code ISO</w:t>
            </w:r>
            <w:r>
              <w:rPr>
                <w:rFonts w:asciiTheme="minorHAnsi" w:hAnsiTheme="minorHAnsi" w:cs="Arial"/>
                <w:b/>
                <w:bCs/>
                <w:i/>
                <w:iCs/>
                <w:color w:val="000000"/>
                <w:sz w:val="18"/>
                <w:szCs w:val="18"/>
                <w:lang w:val="fr-FR"/>
              </w:rPr>
              <w:tab/>
            </w:r>
            <w:r w:rsidRPr="0045160D">
              <w:rPr>
                <w:rFonts w:asciiTheme="minorHAnsi" w:hAnsiTheme="minorHAnsi" w:cs="Arial"/>
                <w:b/>
                <w:bCs/>
                <w:i/>
                <w:iCs/>
                <w:color w:val="000000"/>
                <w:sz w:val="18"/>
                <w:szCs w:val="18"/>
                <w:lang w:val="en-US"/>
              </w:rPr>
              <w:t>Code de la Société</w:t>
            </w:r>
          </w:p>
        </w:tc>
        <w:tc>
          <w:tcPr>
            <w:tcW w:w="2632" w:type="dxa"/>
          </w:tcPr>
          <w:p w:rsidR="002F3128" w:rsidRPr="0045160D" w:rsidRDefault="002F3128" w:rsidP="002F3128">
            <w:pPr>
              <w:widowControl w:val="0"/>
              <w:tabs>
                <w:tab w:val="clear" w:pos="567"/>
                <w:tab w:val="clear" w:pos="1276"/>
                <w:tab w:val="clear" w:pos="1843"/>
                <w:tab w:val="clear" w:pos="5387"/>
                <w:tab w:val="clear" w:pos="5954"/>
                <w:tab w:val="left" w:pos="662"/>
              </w:tabs>
              <w:spacing w:before="40" w:after="40"/>
              <w:jc w:val="left"/>
              <w:rPr>
                <w:rFonts w:asciiTheme="minorHAnsi" w:hAnsiTheme="minorHAnsi" w:cs="Arial"/>
                <w:b/>
                <w:bCs/>
                <w:i/>
                <w:iCs/>
                <w:sz w:val="18"/>
                <w:szCs w:val="18"/>
                <w:lang w:val="en-US"/>
              </w:rPr>
            </w:pPr>
            <w:r>
              <w:rPr>
                <w:rFonts w:asciiTheme="minorHAnsi" w:hAnsiTheme="minorHAnsi" w:cs="Arial"/>
                <w:b/>
                <w:bCs/>
                <w:i/>
                <w:iCs/>
                <w:sz w:val="18"/>
                <w:szCs w:val="18"/>
                <w:lang w:val="en-US"/>
              </w:rPr>
              <w:tab/>
            </w:r>
            <w:r w:rsidRPr="0045160D">
              <w:rPr>
                <w:rFonts w:asciiTheme="minorHAnsi" w:hAnsiTheme="minorHAnsi" w:cs="Arial"/>
                <w:b/>
                <w:bCs/>
                <w:i/>
                <w:iCs/>
                <w:sz w:val="18"/>
                <w:szCs w:val="18"/>
                <w:lang w:val="en-US"/>
              </w:rPr>
              <w:t>Contact</w:t>
            </w: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sz w:val="18"/>
                <w:szCs w:val="18"/>
                <w:lang w:val="fr-CH"/>
              </w:rPr>
            </w:pPr>
            <w:r w:rsidRPr="0045160D">
              <w:rPr>
                <w:rFonts w:asciiTheme="minorHAnsi" w:hAnsiTheme="minorHAnsi" w:cs="Arial"/>
                <w:b/>
                <w:bCs/>
                <w:i/>
                <w:iCs/>
                <w:color w:val="000000"/>
                <w:sz w:val="18"/>
                <w:szCs w:val="18"/>
                <w:lang w:val="fr-FR"/>
              </w:rPr>
              <w:t>Nom de la société/Adresse</w:t>
            </w: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sz w:val="18"/>
                <w:szCs w:val="18"/>
                <w:lang w:val="fr-FR"/>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sz w:val="18"/>
                <w:szCs w:val="18"/>
                <w:lang w:val="fr-FR"/>
              </w:rPr>
            </w:pP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sz w:val="18"/>
                <w:szCs w:val="18"/>
                <w:lang w:val="fr-FR"/>
              </w:rPr>
            </w:pPr>
            <w:r w:rsidRPr="0045160D">
              <w:rPr>
                <w:rFonts w:asciiTheme="minorHAnsi" w:eastAsia="SimSun" w:hAnsiTheme="minorHAnsi" w:cs="Arial"/>
                <w:b/>
                <w:bCs/>
                <w:i/>
                <w:iCs/>
                <w:color w:val="000000"/>
                <w:sz w:val="18"/>
                <w:szCs w:val="18"/>
                <w:lang w:val="fr-CH"/>
              </w:rPr>
              <w:t>Allemagne (République fédérale d') / DEU</w:t>
            </w: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sz w:val="18"/>
                <w:szCs w:val="18"/>
                <w:lang w:val="fr-FR"/>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sz w:val="18"/>
                <w:szCs w:val="18"/>
                <w:lang w:val="fr-FR"/>
              </w:rPr>
            </w:pP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44"/>
              <w:jc w:val="left"/>
              <w:rPr>
                <w:rFonts w:asciiTheme="minorHAnsi" w:eastAsia="SimSun" w:hAnsiTheme="minorHAnsi" w:cs="Arial"/>
                <w:b/>
                <w:bCs/>
                <w:color w:val="000000"/>
                <w:sz w:val="18"/>
                <w:szCs w:val="18"/>
                <w:lang w:val="en-US"/>
              </w:rPr>
            </w:pPr>
            <w:r w:rsidRPr="0045160D">
              <w:rPr>
                <w:rFonts w:asciiTheme="minorHAnsi" w:eastAsia="SimSun" w:hAnsiTheme="minorHAnsi" w:cs="Arial"/>
                <w:color w:val="000000"/>
                <w:sz w:val="18"/>
                <w:szCs w:val="18"/>
                <w:lang w:val="en-US"/>
              </w:rPr>
              <w:t>Plusnet GmbH &amp; Co.KG</w:t>
            </w:r>
            <w:r w:rsidRPr="0045160D">
              <w:rPr>
                <w:rFonts w:asciiTheme="minorHAnsi" w:eastAsia="SimSun" w:hAnsiTheme="minorHAnsi" w:cs="Arial"/>
                <w:sz w:val="18"/>
                <w:szCs w:val="18"/>
                <w:lang w:val="en-US"/>
              </w:rPr>
              <w:tab/>
            </w: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44"/>
              <w:jc w:val="left"/>
              <w:rPr>
                <w:rFonts w:asciiTheme="minorHAnsi" w:eastAsia="SimSun" w:hAnsiTheme="minorHAnsi" w:cs="Arial"/>
                <w:b/>
                <w:bCs/>
                <w:color w:val="000000"/>
                <w:sz w:val="18"/>
                <w:szCs w:val="18"/>
                <w:lang w:val="en-US"/>
              </w:rPr>
            </w:pPr>
            <w:r w:rsidRPr="0045160D">
              <w:rPr>
                <w:rFonts w:asciiTheme="minorHAnsi" w:eastAsia="SimSun" w:hAnsiTheme="minorHAnsi" w:cs="Arial"/>
                <w:color w:val="000000"/>
                <w:sz w:val="18"/>
                <w:szCs w:val="18"/>
                <w:lang w:val="en-US"/>
              </w:rPr>
              <w:t>PNET</w:t>
            </w:r>
          </w:p>
        </w:tc>
        <w:tc>
          <w:tcPr>
            <w:tcW w:w="2632" w:type="dxa"/>
          </w:tcPr>
          <w:p w:rsidR="00EE4C80" w:rsidRPr="0045160D" w:rsidRDefault="00EE4C80" w:rsidP="00EE4C80">
            <w:pPr>
              <w:widowControl w:val="0"/>
              <w:tabs>
                <w:tab w:val="clear" w:pos="567"/>
                <w:tab w:val="clear" w:pos="1276"/>
                <w:tab w:val="clear" w:pos="1843"/>
                <w:tab w:val="clear" w:pos="5387"/>
                <w:tab w:val="clear" w:pos="5954"/>
              </w:tabs>
              <w:spacing w:before="44"/>
              <w:jc w:val="left"/>
              <w:rPr>
                <w:rFonts w:asciiTheme="minorHAnsi" w:eastAsia="SimSun" w:hAnsiTheme="minorHAnsi" w:cs="Arial"/>
                <w:color w:val="000000"/>
                <w:sz w:val="18"/>
                <w:szCs w:val="18"/>
                <w:lang w:val="en-US"/>
              </w:rPr>
            </w:pPr>
            <w:r w:rsidRPr="0045160D">
              <w:rPr>
                <w:rFonts w:asciiTheme="minorHAnsi" w:eastAsia="SimSun" w:hAnsiTheme="minorHAnsi" w:cs="Arial"/>
                <w:sz w:val="18"/>
                <w:szCs w:val="18"/>
                <w:lang w:val="en-US"/>
              </w:rPr>
              <w:tab/>
            </w: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0"/>
              <w:jc w:val="left"/>
              <w:rPr>
                <w:rFonts w:asciiTheme="minorHAnsi" w:eastAsia="SimSun" w:hAnsiTheme="minorHAnsi" w:cs="Arial"/>
                <w:color w:val="000000"/>
                <w:sz w:val="18"/>
                <w:szCs w:val="18"/>
                <w:lang w:val="en-US"/>
              </w:rPr>
            </w:pP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0"/>
              <w:jc w:val="left"/>
              <w:rPr>
                <w:rFonts w:asciiTheme="minorHAnsi" w:eastAsia="SimSun" w:hAnsiTheme="minorHAnsi" w:cs="Arial"/>
                <w:color w:val="000000"/>
                <w:sz w:val="18"/>
                <w:szCs w:val="18"/>
                <w:lang w:val="en-US"/>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s>
              <w:spacing w:before="0"/>
              <w:jc w:val="left"/>
              <w:rPr>
                <w:rFonts w:asciiTheme="minorHAnsi" w:eastAsia="SimSun" w:hAnsiTheme="minorHAnsi" w:cs="Arial"/>
                <w:color w:val="000000"/>
                <w:sz w:val="18"/>
                <w:szCs w:val="18"/>
                <w:lang w:val="en-US"/>
              </w:rPr>
            </w:pPr>
            <w:r w:rsidRPr="0045160D">
              <w:rPr>
                <w:rFonts w:asciiTheme="minorHAnsi" w:eastAsia="SimSun" w:hAnsiTheme="minorHAnsi" w:cs="Arial"/>
                <w:color w:val="000000"/>
                <w:sz w:val="18"/>
                <w:szCs w:val="18"/>
                <w:lang w:val="en-US"/>
              </w:rPr>
              <w:t>Carrier Management</w:t>
            </w: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36"/>
              <w:jc w:val="left"/>
              <w:rPr>
                <w:rFonts w:asciiTheme="minorHAnsi" w:eastAsia="SimSun" w:hAnsiTheme="minorHAnsi" w:cs="Arial"/>
                <w:b/>
                <w:bCs/>
                <w:color w:val="000000"/>
                <w:sz w:val="18"/>
                <w:szCs w:val="18"/>
                <w:lang w:val="en-US"/>
              </w:rPr>
            </w:pPr>
            <w:r w:rsidRPr="0045160D">
              <w:rPr>
                <w:rFonts w:asciiTheme="minorHAnsi" w:eastAsia="SimSun" w:hAnsiTheme="minorHAnsi" w:cs="Arial"/>
                <w:color w:val="000000"/>
                <w:sz w:val="18"/>
                <w:szCs w:val="18"/>
                <w:lang w:val="en-US"/>
              </w:rPr>
              <w:t>Matthias-Brueggen-Strasse 55</w:t>
            </w:r>
            <w:r w:rsidRPr="0045160D">
              <w:rPr>
                <w:rFonts w:asciiTheme="minorHAnsi" w:eastAsia="SimSun" w:hAnsiTheme="minorHAnsi" w:cs="Arial"/>
                <w:sz w:val="18"/>
                <w:szCs w:val="18"/>
                <w:lang w:val="en-US"/>
              </w:rPr>
              <w:tab/>
            </w: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36"/>
              <w:jc w:val="left"/>
              <w:rPr>
                <w:rFonts w:asciiTheme="minorHAnsi" w:eastAsia="SimSun" w:hAnsiTheme="minorHAnsi" w:cs="Arial"/>
                <w:b/>
                <w:bCs/>
                <w:color w:val="000000"/>
                <w:sz w:val="18"/>
                <w:szCs w:val="18"/>
                <w:lang w:val="en-US"/>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 w:val="left" w:pos="587"/>
              </w:tabs>
              <w:spacing w:before="36"/>
              <w:jc w:val="left"/>
              <w:rPr>
                <w:rFonts w:asciiTheme="minorHAnsi" w:eastAsia="SimSun" w:hAnsiTheme="minorHAnsi" w:cs="Arial"/>
                <w:color w:val="000000"/>
                <w:sz w:val="18"/>
                <w:szCs w:val="18"/>
                <w:lang w:val="en-US"/>
              </w:rPr>
            </w:pPr>
            <w:r w:rsidRPr="0045160D">
              <w:rPr>
                <w:rFonts w:asciiTheme="minorHAnsi" w:eastAsia="SimSun" w:hAnsiTheme="minorHAnsi" w:cs="Arial"/>
                <w:color w:val="000000"/>
                <w:sz w:val="18"/>
                <w:szCs w:val="18"/>
                <w:lang w:val="en-US"/>
              </w:rPr>
              <w:t>Tel</w:t>
            </w:r>
            <w:r>
              <w:rPr>
                <w:rFonts w:asciiTheme="minorHAnsi" w:eastAsia="SimSun" w:hAnsiTheme="minorHAnsi" w:cs="Arial"/>
                <w:color w:val="000000"/>
                <w:sz w:val="18"/>
                <w:szCs w:val="18"/>
                <w:lang w:val="en-US"/>
              </w:rPr>
              <w:t>:</w:t>
            </w:r>
            <w:r w:rsidRPr="0045160D">
              <w:rPr>
                <w:rFonts w:asciiTheme="minorHAnsi" w:eastAsia="SimSun" w:hAnsiTheme="minorHAnsi" w:cs="Arial"/>
                <w:sz w:val="18"/>
                <w:szCs w:val="18"/>
                <w:lang w:val="en-US"/>
              </w:rPr>
              <w:tab/>
            </w:r>
            <w:r w:rsidRPr="0045160D">
              <w:rPr>
                <w:rFonts w:asciiTheme="minorHAnsi" w:eastAsia="SimSun" w:hAnsiTheme="minorHAnsi" w:cs="Arial"/>
                <w:color w:val="000000"/>
                <w:sz w:val="18"/>
                <w:szCs w:val="18"/>
                <w:lang w:val="en-US"/>
              </w:rPr>
              <w:t>+49 221 6698 050</w:t>
            </w: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0"/>
              <w:jc w:val="left"/>
              <w:rPr>
                <w:rFonts w:asciiTheme="minorHAnsi" w:eastAsia="SimSun" w:hAnsiTheme="minorHAnsi" w:cs="Arial"/>
                <w:b/>
                <w:bCs/>
                <w:color w:val="000000"/>
                <w:sz w:val="18"/>
                <w:szCs w:val="18"/>
                <w:lang w:val="en-US"/>
              </w:rPr>
            </w:pPr>
            <w:r w:rsidRPr="0045160D">
              <w:rPr>
                <w:rFonts w:asciiTheme="minorHAnsi" w:eastAsia="SimSun" w:hAnsiTheme="minorHAnsi" w:cs="Arial"/>
                <w:color w:val="000000"/>
                <w:sz w:val="18"/>
                <w:szCs w:val="18"/>
                <w:lang w:val="en-US"/>
              </w:rPr>
              <w:t>D-50829 COLOGNE</w:t>
            </w:r>
            <w:r w:rsidRPr="0045160D">
              <w:rPr>
                <w:rFonts w:asciiTheme="minorHAnsi" w:eastAsia="SimSun" w:hAnsiTheme="minorHAnsi" w:cs="Arial"/>
                <w:sz w:val="18"/>
                <w:szCs w:val="18"/>
                <w:lang w:val="en-US"/>
              </w:rPr>
              <w:tab/>
            </w: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0"/>
              <w:jc w:val="left"/>
              <w:rPr>
                <w:rFonts w:asciiTheme="minorHAnsi" w:eastAsia="SimSun" w:hAnsiTheme="minorHAnsi" w:cs="Arial"/>
                <w:b/>
                <w:bCs/>
                <w:color w:val="000000"/>
                <w:sz w:val="18"/>
                <w:szCs w:val="18"/>
                <w:lang w:val="en-US"/>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 w:val="left" w:pos="587"/>
              </w:tabs>
              <w:spacing w:before="0"/>
              <w:jc w:val="left"/>
              <w:rPr>
                <w:rFonts w:asciiTheme="minorHAnsi" w:eastAsia="SimSun" w:hAnsiTheme="minorHAnsi" w:cs="Arial"/>
                <w:color w:val="000000"/>
                <w:sz w:val="18"/>
                <w:szCs w:val="18"/>
                <w:lang w:val="en-US"/>
              </w:rPr>
            </w:pPr>
            <w:r w:rsidRPr="0045160D">
              <w:rPr>
                <w:rFonts w:asciiTheme="minorHAnsi" w:eastAsia="SimSun" w:hAnsiTheme="minorHAnsi" w:cs="Arial"/>
                <w:color w:val="000000"/>
                <w:sz w:val="18"/>
                <w:szCs w:val="18"/>
                <w:lang w:val="en-US"/>
              </w:rPr>
              <w:t>Fax</w:t>
            </w:r>
            <w:r>
              <w:rPr>
                <w:rFonts w:asciiTheme="minorHAnsi" w:eastAsia="SimSun" w:hAnsiTheme="minorHAnsi" w:cs="Arial"/>
                <w:color w:val="000000"/>
                <w:sz w:val="18"/>
                <w:szCs w:val="18"/>
                <w:lang w:val="en-US"/>
              </w:rPr>
              <w:t>:</w:t>
            </w:r>
            <w:r w:rsidRPr="0045160D">
              <w:rPr>
                <w:rFonts w:asciiTheme="minorHAnsi" w:eastAsia="SimSun" w:hAnsiTheme="minorHAnsi" w:cs="Arial"/>
                <w:sz w:val="18"/>
                <w:szCs w:val="18"/>
                <w:lang w:val="en-US"/>
              </w:rPr>
              <w:tab/>
            </w:r>
            <w:r w:rsidRPr="0045160D">
              <w:rPr>
                <w:rFonts w:asciiTheme="minorHAnsi" w:eastAsia="SimSun" w:hAnsiTheme="minorHAnsi" w:cs="Arial"/>
                <w:color w:val="000000"/>
                <w:sz w:val="18"/>
                <w:szCs w:val="18"/>
                <w:lang w:val="en-US"/>
              </w:rPr>
              <w:t>+49 221 6698 059</w:t>
            </w: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0"/>
              <w:jc w:val="left"/>
              <w:rPr>
                <w:rFonts w:asciiTheme="minorHAnsi" w:eastAsia="SimSun" w:hAnsiTheme="minorHAnsi" w:cs="Arial"/>
                <w:b/>
                <w:bCs/>
                <w:color w:val="000000"/>
                <w:sz w:val="18"/>
                <w:szCs w:val="18"/>
                <w:lang w:val="en-US"/>
              </w:rPr>
            </w:pP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0"/>
              <w:jc w:val="left"/>
              <w:rPr>
                <w:rFonts w:asciiTheme="minorHAnsi" w:eastAsia="SimSun" w:hAnsiTheme="minorHAnsi" w:cs="Arial"/>
                <w:b/>
                <w:bCs/>
                <w:color w:val="000000"/>
                <w:sz w:val="18"/>
                <w:szCs w:val="18"/>
                <w:lang w:val="en-US"/>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 w:val="left" w:pos="587"/>
              </w:tabs>
              <w:spacing w:before="0"/>
              <w:jc w:val="left"/>
              <w:rPr>
                <w:rFonts w:asciiTheme="minorHAnsi" w:eastAsia="SimSun" w:hAnsiTheme="minorHAnsi" w:cs="Arial"/>
                <w:color w:val="000000"/>
                <w:sz w:val="18"/>
                <w:szCs w:val="18"/>
                <w:lang w:val="en-US"/>
              </w:rPr>
            </w:pPr>
            <w:r w:rsidRPr="0045160D">
              <w:rPr>
                <w:rFonts w:asciiTheme="minorHAnsi" w:eastAsia="SimSun" w:hAnsiTheme="minorHAnsi" w:cs="Arial"/>
                <w:color w:val="000000"/>
                <w:sz w:val="18"/>
                <w:szCs w:val="18"/>
                <w:lang w:val="en-US"/>
              </w:rPr>
              <w:t>E-mail</w:t>
            </w:r>
            <w:r>
              <w:rPr>
                <w:rFonts w:asciiTheme="minorHAnsi" w:eastAsia="SimSun" w:hAnsiTheme="minorHAnsi" w:cs="Arial"/>
                <w:color w:val="000000"/>
                <w:sz w:val="18"/>
                <w:szCs w:val="18"/>
                <w:lang w:val="en-US"/>
              </w:rPr>
              <w:t>:</w:t>
            </w:r>
            <w:r w:rsidRPr="0045160D">
              <w:rPr>
                <w:rFonts w:asciiTheme="minorHAnsi" w:eastAsia="SimSun" w:hAnsiTheme="minorHAnsi" w:cs="Arial"/>
                <w:sz w:val="18"/>
                <w:szCs w:val="18"/>
                <w:lang w:val="en-US"/>
              </w:rPr>
              <w:tab/>
            </w:r>
            <w:r w:rsidRPr="0045160D">
              <w:rPr>
                <w:rFonts w:asciiTheme="minorHAnsi" w:eastAsia="SimSun" w:hAnsiTheme="minorHAnsi" w:cs="Arial"/>
                <w:color w:val="000000"/>
                <w:sz w:val="18"/>
                <w:szCs w:val="18"/>
                <w:lang w:val="en-US"/>
              </w:rPr>
              <w:t>info@plusnet.de</w:t>
            </w: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26"/>
              <w:jc w:val="left"/>
              <w:rPr>
                <w:rFonts w:asciiTheme="minorHAnsi" w:eastAsia="SimSun" w:hAnsiTheme="minorHAnsi" w:cs="Arial"/>
                <w:b/>
                <w:bCs/>
                <w:i/>
                <w:iCs/>
                <w:color w:val="000000"/>
                <w:sz w:val="18"/>
                <w:szCs w:val="18"/>
                <w:lang w:val="en-US"/>
              </w:rPr>
            </w:pP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26"/>
              <w:jc w:val="left"/>
              <w:rPr>
                <w:rFonts w:asciiTheme="minorHAnsi" w:eastAsia="SimSun" w:hAnsiTheme="minorHAnsi" w:cs="Arial"/>
                <w:b/>
                <w:bCs/>
                <w:i/>
                <w:iCs/>
                <w:color w:val="000000"/>
                <w:sz w:val="18"/>
                <w:szCs w:val="18"/>
                <w:lang w:val="en-US"/>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s>
              <w:spacing w:before="26"/>
              <w:jc w:val="left"/>
              <w:rPr>
                <w:rFonts w:asciiTheme="minorHAnsi" w:eastAsia="SimSun" w:hAnsiTheme="minorHAnsi" w:cs="Arial"/>
                <w:b/>
                <w:bCs/>
                <w:i/>
                <w:iCs/>
                <w:color w:val="000000"/>
                <w:sz w:val="18"/>
                <w:szCs w:val="18"/>
                <w:lang w:val="en-US"/>
              </w:rPr>
            </w:pP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44"/>
              <w:jc w:val="left"/>
              <w:rPr>
                <w:rFonts w:asciiTheme="minorHAnsi" w:eastAsia="SimSun" w:hAnsiTheme="minorHAnsi" w:cs="Arial"/>
                <w:b/>
                <w:bCs/>
                <w:color w:val="000000"/>
                <w:sz w:val="18"/>
                <w:szCs w:val="18"/>
                <w:lang w:val="en-US"/>
              </w:rPr>
            </w:pPr>
            <w:r w:rsidRPr="0045160D">
              <w:rPr>
                <w:rFonts w:asciiTheme="minorHAnsi" w:eastAsia="SimSun" w:hAnsiTheme="minorHAnsi" w:cs="Arial"/>
                <w:color w:val="000000"/>
                <w:sz w:val="18"/>
                <w:szCs w:val="18"/>
                <w:lang w:val="en-US"/>
              </w:rPr>
              <w:t>QSC AG</w:t>
            </w:r>
            <w:r w:rsidRPr="0045160D">
              <w:rPr>
                <w:rFonts w:asciiTheme="minorHAnsi" w:eastAsia="SimSun" w:hAnsiTheme="minorHAnsi" w:cs="Arial"/>
                <w:sz w:val="18"/>
                <w:szCs w:val="18"/>
                <w:lang w:val="en-US"/>
              </w:rPr>
              <w:tab/>
            </w: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44"/>
              <w:jc w:val="left"/>
              <w:rPr>
                <w:rFonts w:asciiTheme="minorHAnsi" w:eastAsia="SimSun" w:hAnsiTheme="minorHAnsi" w:cs="Arial"/>
                <w:b/>
                <w:bCs/>
                <w:color w:val="000000"/>
                <w:sz w:val="18"/>
                <w:szCs w:val="18"/>
                <w:lang w:val="en-US"/>
              </w:rPr>
            </w:pPr>
            <w:r w:rsidRPr="0045160D">
              <w:rPr>
                <w:rFonts w:asciiTheme="minorHAnsi" w:eastAsia="SimSun" w:hAnsiTheme="minorHAnsi" w:cs="Arial"/>
                <w:color w:val="000000"/>
                <w:sz w:val="18"/>
                <w:szCs w:val="18"/>
                <w:lang w:val="en-US"/>
              </w:rPr>
              <w:t>QSC</w:t>
            </w:r>
          </w:p>
        </w:tc>
        <w:tc>
          <w:tcPr>
            <w:tcW w:w="2632" w:type="dxa"/>
          </w:tcPr>
          <w:p w:rsidR="00EE4C80" w:rsidRPr="0045160D" w:rsidRDefault="00EE4C80" w:rsidP="00EE4C80">
            <w:pPr>
              <w:widowControl w:val="0"/>
              <w:tabs>
                <w:tab w:val="clear" w:pos="567"/>
                <w:tab w:val="clear" w:pos="1276"/>
                <w:tab w:val="clear" w:pos="1843"/>
                <w:tab w:val="clear" w:pos="5387"/>
                <w:tab w:val="clear" w:pos="5954"/>
              </w:tabs>
              <w:spacing w:before="44"/>
              <w:jc w:val="left"/>
              <w:rPr>
                <w:rFonts w:asciiTheme="minorHAnsi" w:eastAsia="SimSun" w:hAnsiTheme="minorHAnsi" w:cs="Arial"/>
                <w:color w:val="000000"/>
                <w:sz w:val="18"/>
                <w:szCs w:val="18"/>
                <w:lang w:val="en-US"/>
              </w:rPr>
            </w:pPr>
            <w:r w:rsidRPr="0045160D">
              <w:rPr>
                <w:rFonts w:asciiTheme="minorHAnsi" w:eastAsia="SimSun" w:hAnsiTheme="minorHAnsi" w:cs="Arial"/>
                <w:sz w:val="18"/>
                <w:szCs w:val="18"/>
                <w:lang w:val="en-US"/>
              </w:rPr>
              <w:t>Carrier Management</w:t>
            </w: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0"/>
              <w:jc w:val="left"/>
              <w:rPr>
                <w:rFonts w:asciiTheme="minorHAnsi" w:eastAsia="SimSun" w:hAnsiTheme="minorHAnsi" w:cs="Arial"/>
                <w:b/>
                <w:bCs/>
                <w:color w:val="000000"/>
                <w:sz w:val="18"/>
                <w:szCs w:val="18"/>
                <w:lang w:val="en-US"/>
              </w:rPr>
            </w:pPr>
            <w:r w:rsidRPr="0045160D">
              <w:rPr>
                <w:rFonts w:asciiTheme="minorHAnsi" w:eastAsia="SimSun" w:hAnsiTheme="minorHAnsi" w:cs="Arial"/>
                <w:color w:val="000000"/>
                <w:sz w:val="18"/>
                <w:szCs w:val="18"/>
                <w:lang w:val="en-US"/>
              </w:rPr>
              <w:t>Matthias-Brueggen-Strasse 55</w:t>
            </w:r>
            <w:r w:rsidRPr="0045160D">
              <w:rPr>
                <w:rFonts w:asciiTheme="minorHAnsi" w:eastAsia="SimSun" w:hAnsiTheme="minorHAnsi" w:cs="Arial"/>
                <w:sz w:val="18"/>
                <w:szCs w:val="18"/>
                <w:lang w:val="en-US"/>
              </w:rPr>
              <w:tab/>
            </w: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0"/>
              <w:jc w:val="left"/>
              <w:rPr>
                <w:rFonts w:asciiTheme="minorHAnsi" w:eastAsia="SimSun" w:hAnsiTheme="minorHAnsi" w:cs="Arial"/>
                <w:b/>
                <w:bCs/>
                <w:color w:val="000000"/>
                <w:sz w:val="18"/>
                <w:szCs w:val="18"/>
                <w:lang w:val="en-US"/>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 w:val="left" w:pos="587"/>
              </w:tabs>
              <w:spacing w:before="0"/>
              <w:jc w:val="left"/>
              <w:rPr>
                <w:rFonts w:asciiTheme="minorHAnsi" w:eastAsia="SimSun" w:hAnsiTheme="minorHAnsi" w:cs="Arial"/>
                <w:color w:val="000000"/>
                <w:sz w:val="18"/>
                <w:szCs w:val="18"/>
                <w:lang w:val="en-US"/>
              </w:rPr>
            </w:pPr>
            <w:r w:rsidRPr="0045160D">
              <w:rPr>
                <w:rFonts w:asciiTheme="minorHAnsi" w:eastAsia="SimSun" w:hAnsiTheme="minorHAnsi" w:cs="Arial"/>
                <w:color w:val="000000"/>
                <w:sz w:val="18"/>
                <w:szCs w:val="18"/>
                <w:lang w:val="en-US"/>
              </w:rPr>
              <w:t>Tel</w:t>
            </w:r>
            <w:r>
              <w:rPr>
                <w:rFonts w:asciiTheme="minorHAnsi" w:eastAsia="SimSun" w:hAnsiTheme="minorHAnsi" w:cs="Arial"/>
                <w:color w:val="000000"/>
                <w:sz w:val="18"/>
                <w:szCs w:val="18"/>
                <w:lang w:val="en-US"/>
              </w:rPr>
              <w:t>:</w:t>
            </w:r>
            <w:r w:rsidRPr="0045160D">
              <w:rPr>
                <w:rFonts w:asciiTheme="minorHAnsi" w:eastAsia="SimSun" w:hAnsiTheme="minorHAnsi" w:cs="Arial"/>
                <w:color w:val="000000"/>
                <w:sz w:val="18"/>
                <w:szCs w:val="18"/>
                <w:lang w:val="en-US"/>
              </w:rPr>
              <w:tab/>
              <w:t>+49 221 6698 000</w:t>
            </w: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0"/>
              <w:jc w:val="left"/>
              <w:rPr>
                <w:rFonts w:asciiTheme="minorHAnsi" w:eastAsia="SimSun" w:hAnsiTheme="minorHAnsi" w:cs="Arial"/>
                <w:b/>
                <w:bCs/>
                <w:color w:val="000000"/>
                <w:sz w:val="18"/>
                <w:szCs w:val="18"/>
                <w:lang w:val="en-US"/>
              </w:rPr>
            </w:pPr>
            <w:r w:rsidRPr="0045160D">
              <w:rPr>
                <w:rFonts w:asciiTheme="minorHAnsi" w:eastAsia="SimSun" w:hAnsiTheme="minorHAnsi" w:cs="Arial"/>
                <w:color w:val="000000"/>
                <w:sz w:val="18"/>
                <w:szCs w:val="18"/>
                <w:lang w:val="en-US"/>
              </w:rPr>
              <w:t>D-50829 COLOGNE</w:t>
            </w:r>
            <w:r w:rsidRPr="0045160D">
              <w:rPr>
                <w:rFonts w:asciiTheme="minorHAnsi" w:eastAsia="SimSun" w:hAnsiTheme="minorHAnsi" w:cs="Arial"/>
                <w:sz w:val="18"/>
                <w:szCs w:val="18"/>
                <w:lang w:val="en-US"/>
              </w:rPr>
              <w:tab/>
            </w: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0"/>
              <w:jc w:val="left"/>
              <w:rPr>
                <w:rFonts w:asciiTheme="minorHAnsi" w:eastAsia="SimSun" w:hAnsiTheme="minorHAnsi" w:cs="Arial"/>
                <w:b/>
                <w:bCs/>
                <w:color w:val="000000"/>
                <w:sz w:val="18"/>
                <w:szCs w:val="18"/>
                <w:lang w:val="en-US"/>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 w:val="left" w:pos="587"/>
              </w:tabs>
              <w:spacing w:before="0"/>
              <w:jc w:val="left"/>
              <w:rPr>
                <w:rFonts w:asciiTheme="minorHAnsi" w:eastAsia="SimSun" w:hAnsiTheme="minorHAnsi" w:cs="Arial"/>
                <w:color w:val="000000"/>
                <w:sz w:val="18"/>
                <w:szCs w:val="18"/>
                <w:lang w:val="en-US"/>
              </w:rPr>
            </w:pPr>
            <w:r w:rsidRPr="0045160D">
              <w:rPr>
                <w:rFonts w:asciiTheme="minorHAnsi" w:eastAsia="SimSun" w:hAnsiTheme="minorHAnsi" w:cs="Arial"/>
                <w:color w:val="000000"/>
                <w:sz w:val="18"/>
                <w:szCs w:val="18"/>
                <w:lang w:val="en-US"/>
              </w:rPr>
              <w:t>Fax</w:t>
            </w:r>
            <w:r>
              <w:rPr>
                <w:rFonts w:asciiTheme="minorHAnsi" w:eastAsia="SimSun" w:hAnsiTheme="minorHAnsi" w:cs="Arial"/>
                <w:color w:val="000000"/>
                <w:sz w:val="18"/>
                <w:szCs w:val="18"/>
                <w:lang w:val="en-US"/>
              </w:rPr>
              <w:t>:</w:t>
            </w:r>
            <w:r w:rsidRPr="0045160D">
              <w:rPr>
                <w:rFonts w:asciiTheme="minorHAnsi" w:eastAsia="SimSun" w:hAnsiTheme="minorHAnsi" w:cs="Arial"/>
                <w:color w:val="000000"/>
                <w:sz w:val="18"/>
                <w:szCs w:val="18"/>
                <w:lang w:val="en-US"/>
              </w:rPr>
              <w:tab/>
              <w:t>+49 221 6698 009</w:t>
            </w: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0"/>
              <w:jc w:val="left"/>
              <w:rPr>
                <w:rFonts w:asciiTheme="minorHAnsi" w:eastAsia="SimSun" w:hAnsiTheme="minorHAnsi" w:cs="Arial"/>
                <w:b/>
                <w:bCs/>
                <w:color w:val="000000"/>
                <w:sz w:val="18"/>
                <w:szCs w:val="18"/>
                <w:lang w:val="en-US"/>
              </w:rPr>
            </w:pPr>
            <w:r w:rsidRPr="0045160D">
              <w:rPr>
                <w:rFonts w:asciiTheme="minorHAnsi" w:eastAsia="SimSun" w:hAnsiTheme="minorHAnsi" w:cs="Arial"/>
                <w:sz w:val="18"/>
                <w:szCs w:val="18"/>
                <w:lang w:val="en-US"/>
              </w:rPr>
              <w:tab/>
            </w: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0"/>
              <w:jc w:val="left"/>
              <w:rPr>
                <w:rFonts w:asciiTheme="minorHAnsi" w:eastAsia="SimSun" w:hAnsiTheme="minorHAnsi" w:cs="Arial"/>
                <w:b/>
                <w:bCs/>
                <w:color w:val="000000"/>
                <w:sz w:val="18"/>
                <w:szCs w:val="18"/>
                <w:lang w:val="en-US"/>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 w:val="left" w:pos="587"/>
              </w:tabs>
              <w:spacing w:before="0"/>
              <w:jc w:val="left"/>
              <w:rPr>
                <w:rFonts w:asciiTheme="minorHAnsi" w:eastAsia="SimSun" w:hAnsiTheme="minorHAnsi" w:cs="Arial"/>
                <w:color w:val="000000"/>
                <w:sz w:val="18"/>
                <w:szCs w:val="18"/>
                <w:lang w:val="en-US"/>
              </w:rPr>
            </w:pPr>
            <w:r w:rsidRPr="0045160D">
              <w:rPr>
                <w:rFonts w:asciiTheme="minorHAnsi" w:eastAsia="SimSun" w:hAnsiTheme="minorHAnsi" w:cs="Arial"/>
                <w:color w:val="000000"/>
                <w:sz w:val="18"/>
                <w:szCs w:val="18"/>
                <w:lang w:val="en-US"/>
              </w:rPr>
              <w:t>E-mail</w:t>
            </w:r>
            <w:r>
              <w:rPr>
                <w:rFonts w:asciiTheme="minorHAnsi" w:eastAsia="SimSun" w:hAnsiTheme="minorHAnsi" w:cs="Arial"/>
                <w:color w:val="000000"/>
                <w:sz w:val="18"/>
                <w:szCs w:val="18"/>
                <w:lang w:val="en-US"/>
              </w:rPr>
              <w:t>:</w:t>
            </w:r>
            <w:r w:rsidRPr="0045160D">
              <w:rPr>
                <w:rFonts w:asciiTheme="minorHAnsi" w:eastAsia="SimSun" w:hAnsiTheme="minorHAnsi" w:cs="Arial"/>
                <w:color w:val="000000"/>
                <w:sz w:val="18"/>
                <w:szCs w:val="18"/>
                <w:lang w:val="en-US"/>
              </w:rPr>
              <w:tab/>
              <w:t>info@qsc.de</w:t>
            </w: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282"/>
              <w:jc w:val="left"/>
              <w:rPr>
                <w:rFonts w:asciiTheme="minorHAnsi" w:eastAsia="SimSun" w:hAnsiTheme="minorHAnsi" w:cs="Arial"/>
                <w:b/>
                <w:bCs/>
                <w:sz w:val="18"/>
                <w:szCs w:val="18"/>
                <w:lang w:val="en-US"/>
              </w:rPr>
            </w:pPr>
            <w:r w:rsidRPr="0045160D">
              <w:rPr>
                <w:rFonts w:asciiTheme="minorHAnsi" w:eastAsia="SimSun" w:hAnsiTheme="minorHAnsi" w:cs="Arial"/>
                <w:sz w:val="18"/>
                <w:szCs w:val="18"/>
                <w:lang w:val="en-US"/>
              </w:rPr>
              <w:t xml:space="preserve">Telemark Telekommunikationsgesellschaft </w:t>
            </w:r>
            <w:r>
              <w:rPr>
                <w:rFonts w:asciiTheme="minorHAnsi" w:eastAsia="SimSun" w:hAnsiTheme="minorHAnsi" w:cs="Arial"/>
                <w:sz w:val="18"/>
                <w:szCs w:val="18"/>
                <w:lang w:val="en-US"/>
              </w:rPr>
              <w:br/>
            </w:r>
            <w:r w:rsidRPr="0045160D">
              <w:rPr>
                <w:rFonts w:asciiTheme="minorHAnsi" w:eastAsia="SimSun" w:hAnsiTheme="minorHAnsi" w:cs="Arial"/>
                <w:sz w:val="18"/>
                <w:szCs w:val="18"/>
                <w:lang w:val="en-US"/>
              </w:rPr>
              <w:t>Mark mbH (Telemark)</w:t>
            </w: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282"/>
              <w:jc w:val="left"/>
              <w:rPr>
                <w:rFonts w:asciiTheme="minorHAnsi" w:eastAsia="SimSun" w:hAnsiTheme="minorHAnsi" w:cs="Arial"/>
                <w:b/>
                <w:bCs/>
                <w:sz w:val="18"/>
                <w:szCs w:val="18"/>
                <w:lang w:val="en-US"/>
              </w:rPr>
            </w:pPr>
            <w:r w:rsidRPr="0045160D">
              <w:rPr>
                <w:rFonts w:asciiTheme="minorHAnsi" w:eastAsia="SimSun" w:hAnsiTheme="minorHAnsi" w:cs="Arial"/>
                <w:sz w:val="18"/>
                <w:szCs w:val="18"/>
                <w:lang w:val="en-US"/>
              </w:rPr>
              <w:t>TELEMK</w:t>
            </w:r>
          </w:p>
        </w:tc>
        <w:tc>
          <w:tcPr>
            <w:tcW w:w="2632" w:type="dxa"/>
          </w:tcPr>
          <w:p w:rsidR="00EE4C80" w:rsidRPr="0045160D" w:rsidRDefault="00EE4C80" w:rsidP="00EE4C80">
            <w:pPr>
              <w:widowControl w:val="0"/>
              <w:tabs>
                <w:tab w:val="clear" w:pos="567"/>
                <w:tab w:val="clear" w:pos="1276"/>
                <w:tab w:val="clear" w:pos="1843"/>
                <w:tab w:val="clear" w:pos="5387"/>
                <w:tab w:val="clear" w:pos="5954"/>
              </w:tabs>
              <w:spacing w:before="282"/>
              <w:jc w:val="left"/>
              <w:rPr>
                <w:rFonts w:asciiTheme="minorHAnsi" w:eastAsia="SimSun" w:hAnsiTheme="minorHAnsi" w:cs="Arial"/>
                <w:sz w:val="18"/>
                <w:szCs w:val="18"/>
                <w:lang w:val="en-US"/>
              </w:rPr>
            </w:pPr>
            <w:r w:rsidRPr="0045160D">
              <w:rPr>
                <w:rFonts w:asciiTheme="minorHAnsi" w:eastAsia="SimSun" w:hAnsiTheme="minorHAnsi" w:cs="Arial"/>
                <w:sz w:val="18"/>
                <w:szCs w:val="18"/>
                <w:lang w:val="en-US"/>
              </w:rPr>
              <w:t>Stefan Doebbe</w:t>
            </w: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0"/>
              <w:jc w:val="left"/>
              <w:rPr>
                <w:rFonts w:asciiTheme="minorHAnsi" w:eastAsia="SimSun" w:hAnsiTheme="minorHAnsi" w:cs="Arial"/>
                <w:b/>
                <w:bCs/>
                <w:sz w:val="18"/>
                <w:szCs w:val="18"/>
                <w:lang w:val="en-US"/>
              </w:rPr>
            </w:pPr>
            <w:r w:rsidRPr="0045160D">
              <w:rPr>
                <w:rFonts w:asciiTheme="minorHAnsi" w:eastAsia="SimSun" w:hAnsiTheme="minorHAnsi" w:cs="Arial"/>
                <w:sz w:val="18"/>
                <w:szCs w:val="18"/>
                <w:lang w:val="en-US"/>
              </w:rPr>
              <w:t>Lennestrasse 2</w:t>
            </w: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0"/>
              <w:jc w:val="left"/>
              <w:rPr>
                <w:rFonts w:asciiTheme="minorHAnsi" w:eastAsia="SimSun" w:hAnsiTheme="minorHAnsi" w:cs="Arial"/>
                <w:b/>
                <w:bCs/>
                <w:sz w:val="18"/>
                <w:szCs w:val="18"/>
                <w:lang w:val="en-US"/>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 w:val="left" w:pos="587"/>
              </w:tabs>
              <w:spacing w:before="0"/>
              <w:jc w:val="left"/>
              <w:rPr>
                <w:rFonts w:asciiTheme="minorHAnsi" w:eastAsia="SimSun" w:hAnsiTheme="minorHAnsi" w:cs="Arial"/>
                <w:color w:val="000000"/>
                <w:sz w:val="18"/>
                <w:szCs w:val="18"/>
                <w:lang w:val="en-US"/>
              </w:rPr>
            </w:pPr>
            <w:r w:rsidRPr="0045160D">
              <w:rPr>
                <w:rFonts w:asciiTheme="minorHAnsi" w:eastAsia="SimSun" w:hAnsiTheme="minorHAnsi" w:cs="Arial"/>
                <w:color w:val="000000"/>
                <w:sz w:val="18"/>
                <w:szCs w:val="18"/>
                <w:lang w:val="en-US"/>
              </w:rPr>
              <w:t>Tel</w:t>
            </w:r>
            <w:r>
              <w:rPr>
                <w:rFonts w:asciiTheme="minorHAnsi" w:eastAsia="SimSun" w:hAnsiTheme="minorHAnsi" w:cs="Arial"/>
                <w:color w:val="000000"/>
                <w:sz w:val="18"/>
                <w:szCs w:val="18"/>
                <w:lang w:val="en-US"/>
              </w:rPr>
              <w:t>:</w:t>
            </w:r>
            <w:r w:rsidRPr="0045160D">
              <w:rPr>
                <w:rFonts w:asciiTheme="minorHAnsi" w:eastAsia="SimSun" w:hAnsiTheme="minorHAnsi" w:cs="Arial"/>
                <w:color w:val="000000"/>
                <w:sz w:val="18"/>
                <w:szCs w:val="18"/>
                <w:lang w:val="en-US"/>
              </w:rPr>
              <w:tab/>
              <w:t>+49 235 1157 21307</w:t>
            </w: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0"/>
              <w:jc w:val="left"/>
              <w:rPr>
                <w:rFonts w:asciiTheme="minorHAnsi" w:eastAsia="SimSun" w:hAnsiTheme="minorHAnsi" w:cs="Arial"/>
                <w:b/>
                <w:bCs/>
                <w:sz w:val="18"/>
                <w:szCs w:val="18"/>
                <w:lang w:val="en-US"/>
              </w:rPr>
            </w:pPr>
            <w:r w:rsidRPr="0045160D">
              <w:rPr>
                <w:rFonts w:asciiTheme="minorHAnsi" w:eastAsia="SimSun" w:hAnsiTheme="minorHAnsi" w:cs="Arial"/>
                <w:sz w:val="18"/>
                <w:szCs w:val="18"/>
                <w:lang w:val="en-US"/>
              </w:rPr>
              <w:t>D-58507 LUEDENSCHEID</w:t>
            </w:r>
            <w:r w:rsidRPr="0045160D">
              <w:rPr>
                <w:rFonts w:asciiTheme="minorHAnsi" w:eastAsia="SimSun" w:hAnsiTheme="minorHAnsi" w:cs="Arial"/>
                <w:sz w:val="18"/>
                <w:szCs w:val="18"/>
                <w:lang w:val="en-US"/>
              </w:rPr>
              <w:tab/>
            </w: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0"/>
              <w:jc w:val="left"/>
              <w:rPr>
                <w:rFonts w:asciiTheme="minorHAnsi" w:eastAsia="SimSun" w:hAnsiTheme="minorHAnsi" w:cs="Arial"/>
                <w:b/>
                <w:bCs/>
                <w:sz w:val="18"/>
                <w:szCs w:val="18"/>
                <w:lang w:val="en-US"/>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 w:val="left" w:pos="587"/>
              </w:tabs>
              <w:spacing w:before="0"/>
              <w:jc w:val="left"/>
              <w:rPr>
                <w:rFonts w:asciiTheme="minorHAnsi" w:eastAsia="SimSun" w:hAnsiTheme="minorHAnsi" w:cs="Arial"/>
                <w:color w:val="000000"/>
                <w:sz w:val="18"/>
                <w:szCs w:val="18"/>
                <w:lang w:val="en-US"/>
              </w:rPr>
            </w:pPr>
            <w:r w:rsidRPr="0045160D">
              <w:rPr>
                <w:rFonts w:asciiTheme="minorHAnsi" w:eastAsia="SimSun" w:hAnsiTheme="minorHAnsi" w:cs="Arial"/>
                <w:color w:val="000000"/>
                <w:sz w:val="18"/>
                <w:szCs w:val="18"/>
                <w:lang w:val="en-US"/>
              </w:rPr>
              <w:t>Fax</w:t>
            </w:r>
            <w:r>
              <w:rPr>
                <w:rFonts w:asciiTheme="minorHAnsi" w:eastAsia="SimSun" w:hAnsiTheme="minorHAnsi" w:cs="Arial"/>
                <w:color w:val="000000"/>
                <w:sz w:val="18"/>
                <w:szCs w:val="18"/>
                <w:lang w:val="en-US"/>
              </w:rPr>
              <w:t>:</w:t>
            </w:r>
            <w:r w:rsidRPr="0045160D">
              <w:rPr>
                <w:rFonts w:asciiTheme="minorHAnsi" w:eastAsia="SimSun" w:hAnsiTheme="minorHAnsi" w:cs="Arial"/>
                <w:color w:val="000000"/>
                <w:sz w:val="18"/>
                <w:szCs w:val="18"/>
                <w:lang w:val="en-US"/>
              </w:rPr>
              <w:tab/>
              <w:t>+49 235 1157 11363</w:t>
            </w:r>
          </w:p>
        </w:tc>
      </w:tr>
      <w:tr w:rsidR="00EE4C80" w:rsidRPr="0045160D" w:rsidTr="002F3128">
        <w:tc>
          <w:tcPr>
            <w:tcW w:w="5134" w:type="dxa"/>
          </w:tcPr>
          <w:p w:rsidR="00EE4C80" w:rsidRPr="0045160D" w:rsidRDefault="00EE4C80" w:rsidP="00EE4C80">
            <w:pPr>
              <w:widowControl w:val="0"/>
              <w:tabs>
                <w:tab w:val="clear" w:pos="567"/>
                <w:tab w:val="clear" w:pos="1276"/>
                <w:tab w:val="clear" w:pos="1843"/>
                <w:tab w:val="clear" w:pos="5387"/>
                <w:tab w:val="clear" w:pos="5954"/>
              </w:tabs>
              <w:spacing w:before="0"/>
              <w:jc w:val="left"/>
              <w:rPr>
                <w:rFonts w:asciiTheme="minorHAnsi" w:eastAsia="SimSun" w:hAnsiTheme="minorHAnsi" w:cs="Arial"/>
                <w:b/>
                <w:bCs/>
                <w:sz w:val="18"/>
                <w:szCs w:val="18"/>
                <w:lang w:val="en-US"/>
              </w:rPr>
            </w:pPr>
            <w:r w:rsidRPr="0045160D">
              <w:rPr>
                <w:rFonts w:asciiTheme="minorHAnsi" w:eastAsia="SimSun" w:hAnsiTheme="minorHAnsi" w:cs="Arial"/>
                <w:sz w:val="18"/>
                <w:szCs w:val="18"/>
                <w:lang w:val="en-US"/>
              </w:rPr>
              <w:tab/>
            </w:r>
          </w:p>
        </w:tc>
        <w:tc>
          <w:tcPr>
            <w:tcW w:w="1805" w:type="dxa"/>
          </w:tcPr>
          <w:p w:rsidR="00EE4C80" w:rsidRPr="0045160D" w:rsidRDefault="00EE4C80" w:rsidP="002F3128">
            <w:pPr>
              <w:widowControl w:val="0"/>
              <w:tabs>
                <w:tab w:val="clear" w:pos="567"/>
                <w:tab w:val="clear" w:pos="1276"/>
                <w:tab w:val="clear" w:pos="1843"/>
                <w:tab w:val="clear" w:pos="5387"/>
                <w:tab w:val="clear" w:pos="5954"/>
              </w:tabs>
              <w:spacing w:before="0"/>
              <w:jc w:val="left"/>
              <w:rPr>
                <w:rFonts w:asciiTheme="minorHAnsi" w:eastAsia="SimSun" w:hAnsiTheme="minorHAnsi" w:cs="Arial"/>
                <w:b/>
                <w:bCs/>
                <w:sz w:val="18"/>
                <w:szCs w:val="18"/>
                <w:lang w:val="en-US"/>
              </w:rPr>
            </w:pPr>
          </w:p>
        </w:tc>
        <w:tc>
          <w:tcPr>
            <w:tcW w:w="2632" w:type="dxa"/>
          </w:tcPr>
          <w:p w:rsidR="00EE4C80" w:rsidRPr="0045160D" w:rsidRDefault="00EE4C80" w:rsidP="00EE4C80">
            <w:pPr>
              <w:widowControl w:val="0"/>
              <w:tabs>
                <w:tab w:val="clear" w:pos="567"/>
                <w:tab w:val="clear" w:pos="1276"/>
                <w:tab w:val="clear" w:pos="1843"/>
                <w:tab w:val="clear" w:pos="5387"/>
                <w:tab w:val="clear" w:pos="5954"/>
                <w:tab w:val="left" w:pos="587"/>
              </w:tabs>
              <w:spacing w:before="0"/>
              <w:jc w:val="left"/>
              <w:rPr>
                <w:rFonts w:asciiTheme="minorHAnsi" w:eastAsia="SimSun" w:hAnsiTheme="minorHAnsi" w:cs="Arial"/>
                <w:color w:val="000000"/>
                <w:sz w:val="18"/>
                <w:szCs w:val="18"/>
                <w:lang w:val="en-US"/>
              </w:rPr>
            </w:pPr>
            <w:r w:rsidRPr="0045160D">
              <w:rPr>
                <w:rFonts w:asciiTheme="minorHAnsi" w:eastAsia="SimSun" w:hAnsiTheme="minorHAnsi" w:cs="Arial"/>
                <w:color w:val="000000"/>
                <w:sz w:val="18"/>
                <w:szCs w:val="18"/>
                <w:lang w:val="en-US"/>
              </w:rPr>
              <w:t>E-mail</w:t>
            </w:r>
            <w:r>
              <w:rPr>
                <w:rFonts w:asciiTheme="minorHAnsi" w:eastAsia="SimSun" w:hAnsiTheme="minorHAnsi" w:cs="Arial"/>
                <w:color w:val="000000"/>
                <w:sz w:val="18"/>
                <w:szCs w:val="18"/>
                <w:lang w:val="en-US"/>
              </w:rPr>
              <w:t>:</w:t>
            </w:r>
            <w:r w:rsidRPr="0045160D">
              <w:rPr>
                <w:rFonts w:asciiTheme="minorHAnsi" w:eastAsia="SimSun" w:hAnsiTheme="minorHAnsi" w:cs="Arial"/>
                <w:color w:val="000000"/>
                <w:sz w:val="18"/>
                <w:szCs w:val="18"/>
                <w:lang w:val="en-US"/>
              </w:rPr>
              <w:tab/>
              <w:t xml:space="preserve">s.doebbe@telemark.de </w:t>
            </w:r>
          </w:p>
        </w:tc>
      </w:tr>
    </w:tbl>
    <w:p w:rsidR="00EE4C80" w:rsidRPr="00EE4C80" w:rsidRDefault="00EE4C80" w:rsidP="00EE4C80">
      <w:pPr>
        <w:spacing w:before="0"/>
        <w:rPr>
          <w:sz w:val="4"/>
          <w:lang w:val="en-US"/>
        </w:rPr>
      </w:pPr>
    </w:p>
    <w:p w:rsidR="00EE4C80" w:rsidRDefault="00EE4C80">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EE4C80" w:rsidRPr="007532AA" w:rsidRDefault="00EE4C80" w:rsidP="00EE4C80">
      <w:pPr>
        <w:pStyle w:val="Heading20"/>
        <w:spacing w:before="40" w:after="40"/>
      </w:pPr>
      <w:bookmarkStart w:id="363" w:name="_Toc325626465"/>
      <w:r w:rsidRPr="007532AA">
        <w:lastRenderedPageBreak/>
        <w:t>Liste des codes de points sémaphores internationaux (ISPC)</w:t>
      </w:r>
      <w:r w:rsidRPr="007532AA">
        <w:br/>
        <w:t>(Selon la Recommandation UIT-T Q.708 (03/1999))</w:t>
      </w:r>
      <w:r w:rsidRPr="007532AA">
        <w:br/>
        <w:t>(Situation au 15 mai 2012)</w:t>
      </w:r>
      <w:bookmarkEnd w:id="363"/>
    </w:p>
    <w:p w:rsidR="00EE4C80" w:rsidRPr="007532AA" w:rsidRDefault="00EE4C80" w:rsidP="00EE4C80">
      <w:pPr>
        <w:keepNext/>
        <w:tabs>
          <w:tab w:val="clear" w:pos="1276"/>
          <w:tab w:val="clear" w:pos="1843"/>
          <w:tab w:val="clear" w:pos="5387"/>
          <w:tab w:val="clear" w:pos="5954"/>
          <w:tab w:val="right" w:pos="1021"/>
          <w:tab w:val="left" w:pos="1701"/>
          <w:tab w:val="left" w:pos="2268"/>
        </w:tabs>
        <w:spacing w:before="360"/>
        <w:jc w:val="center"/>
        <w:rPr>
          <w:lang w:val="fr-FR"/>
        </w:rPr>
      </w:pPr>
      <w:r w:rsidRPr="007532AA">
        <w:rPr>
          <w:lang w:val="fr-FR"/>
        </w:rPr>
        <w:t>(Annexe au Bulletin d'exploitation de l'UIT No. 1004 - 15.V.2012)</w:t>
      </w:r>
      <w:r w:rsidRPr="007532AA">
        <w:rPr>
          <w:lang w:val="fr-FR"/>
        </w:rPr>
        <w:br/>
        <w:t>(Amendement No. 1)</w:t>
      </w:r>
    </w:p>
    <w:p w:rsidR="00EE4C80" w:rsidRPr="007532AA" w:rsidRDefault="00EE4C80" w:rsidP="00EE4C80">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EE4C80" w:rsidRPr="007532AA" w:rsidTr="00EE4C80">
        <w:trPr>
          <w:cantSplit/>
          <w:trHeight w:val="227"/>
        </w:trPr>
        <w:tc>
          <w:tcPr>
            <w:tcW w:w="1818" w:type="dxa"/>
            <w:gridSpan w:val="2"/>
          </w:tcPr>
          <w:p w:rsidR="00EE4C80" w:rsidRPr="007532AA" w:rsidRDefault="00EE4C80" w:rsidP="00EE4C80">
            <w:pPr>
              <w:keepNext/>
              <w:tabs>
                <w:tab w:val="clear" w:pos="567"/>
                <w:tab w:val="clear" w:pos="5387"/>
                <w:tab w:val="clear" w:pos="5954"/>
              </w:tabs>
              <w:spacing w:before="60" w:after="60"/>
              <w:jc w:val="left"/>
              <w:rPr>
                <w:i/>
                <w:sz w:val="18"/>
                <w:lang w:val="fr-FR"/>
              </w:rPr>
            </w:pPr>
            <w:r w:rsidRPr="007532AA">
              <w:rPr>
                <w:i/>
                <w:sz w:val="18"/>
                <w:lang w:val="fr-FR"/>
              </w:rPr>
              <w:t>Pays/ Zone Géographique</w:t>
            </w:r>
          </w:p>
        </w:tc>
        <w:tc>
          <w:tcPr>
            <w:tcW w:w="3461" w:type="dxa"/>
            <w:vMerge w:val="restart"/>
            <w:shd w:val="clear" w:color="auto" w:fill="auto"/>
          </w:tcPr>
          <w:p w:rsidR="00EE4C80" w:rsidRPr="007532AA" w:rsidRDefault="00EE4C80" w:rsidP="00EE4C80">
            <w:pPr>
              <w:keepNext/>
              <w:tabs>
                <w:tab w:val="clear" w:pos="567"/>
                <w:tab w:val="clear" w:pos="5387"/>
                <w:tab w:val="clear" w:pos="5954"/>
              </w:tabs>
              <w:spacing w:before="60" w:after="60"/>
              <w:jc w:val="left"/>
              <w:rPr>
                <w:i/>
                <w:sz w:val="18"/>
                <w:lang w:val="fr-FR"/>
              </w:rPr>
            </w:pPr>
            <w:r w:rsidRPr="007532AA">
              <w:rPr>
                <w:i/>
                <w:sz w:val="18"/>
                <w:lang w:val="fr-FR"/>
              </w:rPr>
              <w:t>Nom unique du point sémaphore</w:t>
            </w:r>
          </w:p>
        </w:tc>
        <w:tc>
          <w:tcPr>
            <w:tcW w:w="4009" w:type="dxa"/>
            <w:vMerge w:val="restart"/>
            <w:shd w:val="clear" w:color="auto" w:fill="auto"/>
          </w:tcPr>
          <w:p w:rsidR="00EE4C80" w:rsidRPr="007532AA" w:rsidRDefault="00EE4C80" w:rsidP="00EE4C80">
            <w:pPr>
              <w:keepNext/>
              <w:tabs>
                <w:tab w:val="clear" w:pos="567"/>
                <w:tab w:val="clear" w:pos="5387"/>
                <w:tab w:val="clear" w:pos="5954"/>
              </w:tabs>
              <w:spacing w:before="60" w:after="60"/>
              <w:jc w:val="left"/>
              <w:rPr>
                <w:i/>
                <w:sz w:val="18"/>
                <w:lang w:val="fr-FR"/>
              </w:rPr>
            </w:pPr>
            <w:r w:rsidRPr="007532AA">
              <w:rPr>
                <w:i/>
                <w:sz w:val="18"/>
                <w:lang w:val="fr-FR"/>
              </w:rPr>
              <w:t>Nom de l'opérateur du point sémaphore</w:t>
            </w:r>
          </w:p>
        </w:tc>
      </w:tr>
      <w:tr w:rsidR="00EE4C80" w:rsidRPr="007532AA" w:rsidTr="00EE4C80">
        <w:trPr>
          <w:cantSplit/>
          <w:trHeight w:val="227"/>
        </w:trPr>
        <w:tc>
          <w:tcPr>
            <w:tcW w:w="909" w:type="dxa"/>
          </w:tcPr>
          <w:p w:rsidR="00EE4C80" w:rsidRPr="007532AA" w:rsidRDefault="00EE4C80" w:rsidP="00EE4C80">
            <w:pPr>
              <w:keepNext/>
              <w:tabs>
                <w:tab w:val="clear" w:pos="567"/>
                <w:tab w:val="clear" w:pos="5387"/>
                <w:tab w:val="clear" w:pos="5954"/>
              </w:tabs>
              <w:spacing w:before="60" w:after="60"/>
              <w:jc w:val="left"/>
              <w:rPr>
                <w:i/>
                <w:sz w:val="18"/>
                <w:lang w:val="fr-FR"/>
              </w:rPr>
            </w:pPr>
            <w:r w:rsidRPr="007532AA">
              <w:rPr>
                <w:i/>
                <w:sz w:val="18"/>
                <w:lang w:val="fr-FR"/>
              </w:rPr>
              <w:t>ISPC</w:t>
            </w:r>
          </w:p>
        </w:tc>
        <w:tc>
          <w:tcPr>
            <w:tcW w:w="909" w:type="dxa"/>
            <w:shd w:val="clear" w:color="auto" w:fill="auto"/>
          </w:tcPr>
          <w:p w:rsidR="00EE4C80" w:rsidRPr="007532AA" w:rsidRDefault="00EE4C80" w:rsidP="00EE4C80">
            <w:pPr>
              <w:keepNext/>
              <w:tabs>
                <w:tab w:val="clear" w:pos="567"/>
                <w:tab w:val="clear" w:pos="5387"/>
                <w:tab w:val="clear" w:pos="5954"/>
              </w:tabs>
              <w:spacing w:before="60" w:after="60"/>
              <w:jc w:val="left"/>
              <w:rPr>
                <w:i/>
                <w:sz w:val="18"/>
                <w:lang w:val="fr-FR"/>
              </w:rPr>
            </w:pPr>
            <w:r w:rsidRPr="007532AA">
              <w:rPr>
                <w:i/>
                <w:sz w:val="18"/>
                <w:lang w:val="fr-FR"/>
              </w:rPr>
              <w:t>DEC</w:t>
            </w:r>
          </w:p>
        </w:tc>
        <w:tc>
          <w:tcPr>
            <w:tcW w:w="3461" w:type="dxa"/>
            <w:vMerge/>
            <w:shd w:val="clear" w:color="auto" w:fill="auto"/>
          </w:tcPr>
          <w:p w:rsidR="00EE4C80" w:rsidRPr="007532AA" w:rsidRDefault="00EE4C80" w:rsidP="00EE4C80">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EE4C80" w:rsidRPr="007532AA" w:rsidRDefault="00EE4C80" w:rsidP="00EE4C80">
            <w:pPr>
              <w:keepNext/>
              <w:tabs>
                <w:tab w:val="clear" w:pos="567"/>
                <w:tab w:val="clear" w:pos="5387"/>
                <w:tab w:val="clear" w:pos="5954"/>
              </w:tabs>
              <w:spacing w:before="60" w:after="60"/>
              <w:jc w:val="left"/>
              <w:rPr>
                <w:i/>
                <w:sz w:val="18"/>
                <w:lang w:val="fr-FR"/>
              </w:rPr>
            </w:pPr>
          </w:p>
        </w:tc>
      </w:tr>
      <w:tr w:rsidR="00EE4C80" w:rsidRPr="007532AA" w:rsidTr="00EE4C80">
        <w:trPr>
          <w:cantSplit/>
          <w:trHeight w:val="240"/>
        </w:trPr>
        <w:tc>
          <w:tcPr>
            <w:tcW w:w="9288" w:type="dxa"/>
            <w:gridSpan w:val="4"/>
            <w:shd w:val="clear" w:color="auto" w:fill="auto"/>
          </w:tcPr>
          <w:p w:rsidR="00EE4C80" w:rsidRPr="007532AA" w:rsidRDefault="00EE4C80" w:rsidP="00EE4C80">
            <w:pPr>
              <w:keepNext/>
              <w:tabs>
                <w:tab w:val="clear" w:pos="1276"/>
                <w:tab w:val="clear" w:pos="1843"/>
                <w:tab w:val="clear" w:pos="5387"/>
                <w:tab w:val="clear" w:pos="5954"/>
                <w:tab w:val="right" w:pos="1021"/>
                <w:tab w:val="left" w:pos="1701"/>
                <w:tab w:val="left" w:pos="2268"/>
              </w:tabs>
              <w:spacing w:before="240"/>
              <w:rPr>
                <w:b/>
              </w:rPr>
            </w:pPr>
            <w:r>
              <w:rPr>
                <w:b/>
              </w:rPr>
              <w:t xml:space="preserve">P  3   </w:t>
            </w:r>
            <w:r w:rsidRPr="007532AA">
              <w:rPr>
                <w:b/>
              </w:rPr>
              <w:t>Albanie    ADD</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2-152-7</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5319</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STP- Tirana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PLUS COMMUNICATIONS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3-233-0</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8008</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STP - INT/Durres</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Eagle Mobile</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3-233-1</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8009</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GMSC-AMC2</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AMC (Albanian Mobile Communications)</w:t>
            </w:r>
          </w:p>
        </w:tc>
      </w:tr>
      <w:tr w:rsidR="00EE4C80" w:rsidRPr="007532AA" w:rsidTr="00EE4C80">
        <w:trPr>
          <w:cantSplit/>
          <w:trHeight w:val="240"/>
        </w:trPr>
        <w:tc>
          <w:tcPr>
            <w:tcW w:w="9288" w:type="dxa"/>
            <w:gridSpan w:val="4"/>
            <w:shd w:val="clear" w:color="auto" w:fill="auto"/>
          </w:tcPr>
          <w:p w:rsidR="00EE4C80" w:rsidRPr="007532AA" w:rsidRDefault="00EE4C80" w:rsidP="00EE4C80">
            <w:pPr>
              <w:keepNext/>
              <w:tabs>
                <w:tab w:val="clear" w:pos="1276"/>
                <w:tab w:val="clear" w:pos="1843"/>
                <w:tab w:val="clear" w:pos="5387"/>
                <w:tab w:val="clear" w:pos="5954"/>
                <w:tab w:val="right" w:pos="1021"/>
                <w:tab w:val="left" w:pos="1701"/>
                <w:tab w:val="left" w:pos="2268"/>
              </w:tabs>
              <w:spacing w:before="240"/>
              <w:rPr>
                <w:b/>
              </w:rPr>
            </w:pPr>
            <w:r>
              <w:rPr>
                <w:b/>
              </w:rPr>
              <w:t xml:space="preserve">P  18 à P  19   </w:t>
            </w:r>
            <w:r w:rsidRPr="007532AA">
              <w:rPr>
                <w:b/>
              </w:rPr>
              <w:t>Bangladesh    ADD</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4-140-0</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9312</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International Gateway, Gulshan, Dhaka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Telex Limited</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4-141-0</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9320</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International Gateway, Gulshan, Dhaka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Bangla Tel Limited</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4-142-0</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9328</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en-US"/>
              </w:rPr>
            </w:pPr>
            <w:r w:rsidRPr="007532AA">
              <w:rPr>
                <w:bCs/>
                <w:sz w:val="18"/>
                <w:szCs w:val="22"/>
                <w:lang w:val="en-US"/>
              </w:rPr>
              <w:t>International Gateway, RK Mission Road, Dhaka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Roots Communication Ltd.</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4-142-4</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9332</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International Gateway, Banani, Dhaka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Banglatrac Communication Ltd</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4-142-5</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9333</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en-US"/>
              </w:rPr>
            </w:pPr>
            <w:r w:rsidRPr="007532AA">
              <w:rPr>
                <w:bCs/>
                <w:sz w:val="18"/>
                <w:szCs w:val="22"/>
                <w:lang w:val="en-US"/>
              </w:rPr>
              <w:t>GMSC, Facilities Tower, Badda,Dhaka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Grameen Phone Limited</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4-142-6</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9334</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International Gateway, Eskaton, Dhaka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Mir Telecom</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4-142-7</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9335</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en-US"/>
              </w:rPr>
            </w:pPr>
            <w:r w:rsidRPr="007532AA">
              <w:rPr>
                <w:bCs/>
                <w:sz w:val="18"/>
                <w:szCs w:val="22"/>
                <w:lang w:val="en-US"/>
              </w:rPr>
              <w:t>International Gateway, 26 Shaymoli, Bir Uttam A. W. Chowdhury Road, Dhaka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HRC Technologies Limited</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4-143-0</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9336</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International Gateway, Mohakhali, Dhaka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Ratul Telecom Limited</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4-143-1</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9337</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International Gateway, Eskaton, Dhaka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Ranks Telecom Limited</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4-143-2</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9338</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International Gateway, Segun Bagicha, Dhaka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SM Communication Limited</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4-143-3</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9339</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International Gateway, Panthopath, Dhaka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Vision Tel Limited</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4-143-4</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9340</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en-US"/>
              </w:rPr>
            </w:pPr>
            <w:r w:rsidRPr="007532AA">
              <w:rPr>
                <w:bCs/>
                <w:sz w:val="18"/>
                <w:szCs w:val="22"/>
                <w:lang w:val="en-US"/>
              </w:rPr>
              <w:t>International Gateway, Bir Uttam C.R. Datta Road, Dhaka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Digicon Telecommunication Limited</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4-143-5</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9341</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International Gateway, Gulshan,Dhaka</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Unique Infoway Limited</w:t>
            </w:r>
          </w:p>
        </w:tc>
      </w:tr>
      <w:tr w:rsidR="00EE4C80" w:rsidRPr="007532AA" w:rsidTr="00EE4C80">
        <w:trPr>
          <w:cantSplit/>
          <w:trHeight w:val="240"/>
        </w:trPr>
        <w:tc>
          <w:tcPr>
            <w:tcW w:w="9288" w:type="dxa"/>
            <w:gridSpan w:val="4"/>
            <w:shd w:val="clear" w:color="auto" w:fill="auto"/>
          </w:tcPr>
          <w:p w:rsidR="00EE4C80" w:rsidRPr="007532AA" w:rsidRDefault="00EE4C80" w:rsidP="00EE4C80">
            <w:pPr>
              <w:keepNext/>
              <w:tabs>
                <w:tab w:val="clear" w:pos="1276"/>
                <w:tab w:val="clear" w:pos="1843"/>
                <w:tab w:val="clear" w:pos="5387"/>
                <w:tab w:val="clear" w:pos="5954"/>
                <w:tab w:val="right" w:pos="1021"/>
                <w:tab w:val="left" w:pos="1701"/>
                <w:tab w:val="left" w:pos="2268"/>
              </w:tabs>
              <w:spacing w:before="240"/>
              <w:rPr>
                <w:b/>
                <w:lang w:val="fr-FR"/>
              </w:rPr>
            </w:pPr>
            <w:r>
              <w:rPr>
                <w:b/>
              </w:rPr>
              <w:t xml:space="preserve">P  19 à P  20   </w:t>
            </w:r>
            <w:r w:rsidRPr="007532AA">
              <w:rPr>
                <w:b/>
                <w:lang w:val="fr-FR"/>
              </w:rPr>
              <w:t xml:space="preserve">Belgique    </w:t>
            </w:r>
            <w:r w:rsidRPr="006255FF">
              <w:rPr>
                <w:b/>
                <w:i/>
                <w:iCs/>
                <w:lang w:val="fr-FR"/>
              </w:rPr>
              <w:t>REP toutes les informations par:</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2-012-1</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4193</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Bruxelles/F</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Belgacom International Carrier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2-012-2</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4194</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Bruxelles/G</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Belgacom International Carrier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2-012-3</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4195</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Liège/C</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Belgacom International Carrier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2-012-4</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4196</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Brussel</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Verizon Business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2-012-5</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4197</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Mobistar Enterprise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2-012-7</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4199</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Antwerpen/E</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Belgacom International Carrier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2-013-0</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4200</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Wind International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2-013-1</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4201</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Bruxelles A/STP</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Belgacom International Carrier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2-013-2</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4202</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Antwerpen</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Telenet</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2-013-3</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4203</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Wind International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2-013-4</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4204</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Wind International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2-013-5</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4205</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Wind International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lastRenderedPageBreak/>
              <w:t>2-014-0</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4208</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Bruxelles L/STP</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Belgacom International Carrier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2-014-1</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4209</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Brussels, Evere</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COLT Technology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2-014-2</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4210</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Antwerpen</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Scarlet Business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2-014-4</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4212</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T2 Antwerpen 1</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Mobistar Enterprise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2-014-6</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4214</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FCI-Brussel</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Scarlet Business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2-014-7</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4215</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Bruxelles B/STP</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Belgacom International Carrier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2-015-0</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4216</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Bruxelles M/STP</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Belgacom International Carrier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2-015-1</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4217</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Zaventem</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BT Ltd (Belgian Branch)</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2-015-2</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4218</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AFRK/Gosselies</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Gateway Communications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2-015-3</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4219</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TELENET - STP Hoboken</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Telenet</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2-015-4</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4220</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TELENET - STP Gent</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Telenet</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2-015-5</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4221</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WorldCom Brussels - Site II</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Verizon Business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2-015-6</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4222</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BMSCA/Brussel-N</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KPN Group Belgium</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2-097-0</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4872</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Mobistar STP T02 BRU</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Mobistar</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2-097-1</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4873</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Mobistar STP T03 ANT</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Mobistar</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2-097-3</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4875</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BMSC2/Brussels</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KPN Group Belgium</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2-097-4</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4876</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ZMSC1</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KPN Group Belgium</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2-097-5</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4877</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GMSC3</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KPN Group Belgium</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2-097-6</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4878</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Vilvoorde</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Scarlet Business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2-097-7</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4879</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TELENET - Asse</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Telenet</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2-098-0</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4880</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Cable and Wireless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2-098-1</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4881</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Gateway Communications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2-098-2</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4882</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Gateway Communications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2-098-3</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4883</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BSTP1/Brussels STP</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KPN Group Belgium</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2-098-4</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4884</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ASTP1/Antwerp STP</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KPN Group Belgium</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2-098-5</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4885</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Gateway Communications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2-099-0</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4888</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Wind International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2-099-1</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4889</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Wind International Services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2-099-2</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4890</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N.M.B.S.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2-099-3</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4891</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N.M.B.S.</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2-099-4</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4892</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MSC-S/MGW Intl1</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Mobistar</w:t>
            </w:r>
          </w:p>
        </w:tc>
      </w:tr>
      <w:tr w:rsidR="00EE4C80" w:rsidRPr="007532AA" w:rsidTr="00EE4C80">
        <w:trPr>
          <w:cantSplit/>
          <w:trHeight w:val="240"/>
        </w:trPr>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2-099-5</w:t>
            </w:r>
          </w:p>
        </w:tc>
        <w:tc>
          <w:tcPr>
            <w:tcW w:w="909"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4893</w:t>
            </w:r>
          </w:p>
        </w:tc>
        <w:tc>
          <w:tcPr>
            <w:tcW w:w="2640" w:type="dxa"/>
            <w:shd w:val="clear" w:color="auto" w:fill="auto"/>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MSC-S/MGW Intl2</w:t>
            </w:r>
          </w:p>
        </w:tc>
        <w:tc>
          <w:tcPr>
            <w:tcW w:w="4009" w:type="dxa"/>
          </w:tcPr>
          <w:p w:rsidR="00EE4C80" w:rsidRPr="007532AA"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7532AA">
              <w:rPr>
                <w:bCs/>
                <w:sz w:val="18"/>
                <w:szCs w:val="22"/>
                <w:lang w:val="fr-FR"/>
              </w:rPr>
              <w:t>Mobistar</w:t>
            </w:r>
          </w:p>
        </w:tc>
      </w:tr>
    </w:tbl>
    <w:p w:rsidR="00EE4C80" w:rsidRPr="007532AA" w:rsidRDefault="00EE4C80" w:rsidP="00EE4C80">
      <w:pPr>
        <w:tabs>
          <w:tab w:val="clear" w:pos="567"/>
          <w:tab w:val="clear" w:pos="5387"/>
          <w:tab w:val="clear" w:pos="5954"/>
          <w:tab w:val="left" w:pos="284"/>
        </w:tabs>
        <w:spacing w:before="136"/>
        <w:rPr>
          <w:position w:val="6"/>
          <w:sz w:val="16"/>
          <w:szCs w:val="16"/>
          <w:lang w:val="fr-FR"/>
        </w:rPr>
      </w:pPr>
      <w:r w:rsidRPr="007532AA">
        <w:rPr>
          <w:position w:val="6"/>
          <w:sz w:val="16"/>
          <w:szCs w:val="16"/>
          <w:lang w:val="fr-FR"/>
        </w:rPr>
        <w:t>____________</w:t>
      </w:r>
    </w:p>
    <w:p w:rsidR="00EE4C80" w:rsidRPr="007532AA" w:rsidRDefault="00EE4C80" w:rsidP="00EE4C80">
      <w:pPr>
        <w:tabs>
          <w:tab w:val="clear" w:pos="1276"/>
          <w:tab w:val="clear" w:pos="1843"/>
          <w:tab w:val="clear" w:pos="5387"/>
          <w:tab w:val="clear" w:pos="5954"/>
        </w:tabs>
        <w:spacing w:before="40"/>
        <w:jc w:val="left"/>
        <w:rPr>
          <w:sz w:val="16"/>
          <w:szCs w:val="16"/>
          <w:lang w:val="fr-FR"/>
        </w:rPr>
      </w:pPr>
      <w:r w:rsidRPr="007532AA">
        <w:rPr>
          <w:sz w:val="16"/>
          <w:szCs w:val="16"/>
          <w:lang w:val="fr-FR"/>
        </w:rPr>
        <w:t>ISPC:</w:t>
      </w:r>
      <w:r w:rsidRPr="007532AA">
        <w:rPr>
          <w:sz w:val="16"/>
          <w:szCs w:val="16"/>
          <w:lang w:val="fr-FR"/>
        </w:rPr>
        <w:tab/>
        <w:t>International Signalling Point Codes.</w:t>
      </w:r>
    </w:p>
    <w:p w:rsidR="00EE4C80" w:rsidRPr="007532AA" w:rsidRDefault="00EE4C80" w:rsidP="00EE4C80">
      <w:pPr>
        <w:tabs>
          <w:tab w:val="clear" w:pos="1276"/>
          <w:tab w:val="clear" w:pos="1843"/>
          <w:tab w:val="clear" w:pos="5387"/>
          <w:tab w:val="clear" w:pos="5954"/>
        </w:tabs>
        <w:spacing w:before="0"/>
        <w:jc w:val="left"/>
        <w:rPr>
          <w:sz w:val="16"/>
          <w:szCs w:val="16"/>
          <w:lang w:val="fr-FR"/>
        </w:rPr>
      </w:pPr>
      <w:r w:rsidRPr="007532AA">
        <w:rPr>
          <w:sz w:val="16"/>
          <w:szCs w:val="16"/>
          <w:lang w:val="fr-FR"/>
        </w:rPr>
        <w:tab/>
        <w:t>Codes de points sémaphores internationaux (CPSI).</w:t>
      </w:r>
    </w:p>
    <w:p w:rsidR="00EE4C80" w:rsidRDefault="00EE4C80" w:rsidP="00EE4C80">
      <w:pPr>
        <w:tabs>
          <w:tab w:val="clear" w:pos="1276"/>
          <w:tab w:val="clear" w:pos="1843"/>
          <w:tab w:val="clear" w:pos="5387"/>
          <w:tab w:val="clear" w:pos="5954"/>
        </w:tabs>
        <w:spacing w:before="0"/>
        <w:jc w:val="left"/>
        <w:rPr>
          <w:sz w:val="16"/>
          <w:szCs w:val="16"/>
          <w:lang w:val="es-ES"/>
        </w:rPr>
      </w:pPr>
      <w:r w:rsidRPr="007532AA">
        <w:rPr>
          <w:sz w:val="16"/>
          <w:szCs w:val="16"/>
          <w:lang w:val="fr-FR"/>
        </w:rPr>
        <w:tab/>
      </w:r>
      <w:r w:rsidRPr="007532AA">
        <w:rPr>
          <w:sz w:val="16"/>
          <w:szCs w:val="16"/>
          <w:lang w:val="es-ES"/>
        </w:rPr>
        <w:t>Códigos de puntos de señalización internacional (CPSI).</w:t>
      </w:r>
    </w:p>
    <w:p w:rsidR="00EE4C80" w:rsidRDefault="00EE4C80">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EE4C80" w:rsidRPr="006D6544" w:rsidRDefault="00EE4C80" w:rsidP="00EE4C80">
      <w:pPr>
        <w:keepNext/>
        <w:shd w:val="clear" w:color="auto" w:fill="D9D9D9"/>
        <w:spacing w:before="0" w:after="60"/>
        <w:jc w:val="center"/>
        <w:outlineLvl w:val="1"/>
        <w:rPr>
          <w:rFonts w:ascii="Arial" w:hAnsi="Arial" w:cs="Arial"/>
          <w:b/>
          <w:bCs/>
          <w:sz w:val="26"/>
          <w:szCs w:val="28"/>
          <w:lang w:val="fr-FR"/>
        </w:rPr>
      </w:pPr>
      <w:r w:rsidRPr="006D6544">
        <w:rPr>
          <w:rFonts w:ascii="Arial" w:hAnsi="Arial" w:cs="Arial"/>
          <w:b/>
          <w:bCs/>
          <w:sz w:val="26"/>
          <w:szCs w:val="28"/>
          <w:lang w:val="fr-FR"/>
        </w:rPr>
        <w:lastRenderedPageBreak/>
        <w:t>Liste des codes de zone/réseau sémaphore (SANC)</w:t>
      </w:r>
      <w:r w:rsidRPr="006D6544">
        <w:rPr>
          <w:rFonts w:ascii="Arial" w:hAnsi="Arial" w:cs="Arial"/>
          <w:b/>
          <w:bCs/>
          <w:sz w:val="26"/>
          <w:szCs w:val="28"/>
          <w:lang w:val="fr-FR"/>
        </w:rPr>
        <w:br/>
        <w:t>(Complément à la Recommandation UIT-T Q.708 (03/1999))</w:t>
      </w:r>
      <w:r w:rsidRPr="006D6544">
        <w:rPr>
          <w:rFonts w:ascii="Arial" w:hAnsi="Arial" w:cs="Arial"/>
          <w:b/>
          <w:bCs/>
          <w:sz w:val="26"/>
          <w:szCs w:val="28"/>
          <w:lang w:val="fr-FR"/>
        </w:rPr>
        <w:br/>
        <w:t>(Situation au 1 juillet 2011)</w:t>
      </w:r>
    </w:p>
    <w:p w:rsidR="00EE4C80" w:rsidRPr="00EE4C80" w:rsidRDefault="00EE4C80" w:rsidP="00EE4C80">
      <w:pPr>
        <w:keepNext/>
        <w:tabs>
          <w:tab w:val="clear" w:pos="1276"/>
          <w:tab w:val="clear" w:pos="1843"/>
          <w:tab w:val="clear" w:pos="5387"/>
          <w:tab w:val="clear" w:pos="5954"/>
          <w:tab w:val="right" w:pos="1021"/>
          <w:tab w:val="left" w:pos="1701"/>
          <w:tab w:val="left" w:pos="2268"/>
        </w:tabs>
        <w:spacing w:before="0"/>
        <w:jc w:val="center"/>
        <w:rPr>
          <w:bCs/>
          <w:lang w:val="fr-FR"/>
        </w:rPr>
      </w:pPr>
      <w:r w:rsidRPr="00EE4C80">
        <w:rPr>
          <w:bCs/>
          <w:lang w:val="fr-FR"/>
        </w:rPr>
        <w:t xml:space="preserve">(Annexe au Bulletin d'exploitation de l'UIT No. 983 </w:t>
      </w:r>
      <w:r>
        <w:rPr>
          <w:bCs/>
          <w:lang w:val="fr-FR"/>
        </w:rPr>
        <w:t>–</w:t>
      </w:r>
      <w:r w:rsidRPr="00EE4C80">
        <w:rPr>
          <w:bCs/>
          <w:lang w:val="fr-FR"/>
        </w:rPr>
        <w:t xml:space="preserve"> 1.VII.2011)</w:t>
      </w:r>
      <w:r w:rsidRPr="00EE4C80">
        <w:rPr>
          <w:bCs/>
          <w:lang w:val="fr-FR"/>
        </w:rPr>
        <w:br/>
        <w:t>(Amendement No. 14)</w:t>
      </w:r>
    </w:p>
    <w:p w:rsidR="00EE4C80" w:rsidRPr="00EE4C80" w:rsidRDefault="00EE4C80" w:rsidP="00EE4C80">
      <w:pPr>
        <w:keepNext/>
        <w:rPr>
          <w:sz w:val="8"/>
          <w:lang w:val="fr-FR"/>
        </w:rPr>
      </w:pPr>
    </w:p>
    <w:tbl>
      <w:tblPr>
        <w:tblW w:w="9288" w:type="dxa"/>
        <w:tblLayout w:type="fixed"/>
        <w:tblLook w:val="01E0"/>
      </w:tblPr>
      <w:tblGrid>
        <w:gridCol w:w="909"/>
        <w:gridCol w:w="909"/>
        <w:gridCol w:w="7470"/>
      </w:tblGrid>
      <w:tr w:rsidR="00EE4C80" w:rsidRPr="006D6544" w:rsidTr="00EE4C80">
        <w:trPr>
          <w:trHeight w:val="240"/>
        </w:trPr>
        <w:tc>
          <w:tcPr>
            <w:tcW w:w="9288" w:type="dxa"/>
            <w:gridSpan w:val="3"/>
            <w:shd w:val="clear" w:color="auto" w:fill="auto"/>
          </w:tcPr>
          <w:p w:rsidR="00EE4C80" w:rsidRPr="006D6544" w:rsidRDefault="00EE4C80" w:rsidP="00EE4C80">
            <w:pPr>
              <w:keepNext/>
              <w:tabs>
                <w:tab w:val="clear" w:pos="1276"/>
                <w:tab w:val="clear" w:pos="1843"/>
                <w:tab w:val="clear" w:pos="5387"/>
                <w:tab w:val="clear" w:pos="5954"/>
                <w:tab w:val="right" w:pos="1021"/>
                <w:tab w:val="left" w:pos="1701"/>
                <w:tab w:val="left" w:pos="2268"/>
              </w:tabs>
              <w:spacing w:before="240"/>
              <w:rPr>
                <w:b/>
              </w:rPr>
            </w:pPr>
            <w:r w:rsidRPr="006D6544">
              <w:rPr>
                <w:b/>
              </w:rPr>
              <w:t>Ordre numérique    ADD</w:t>
            </w:r>
          </w:p>
        </w:tc>
      </w:tr>
      <w:tr w:rsidR="00EE4C80" w:rsidRPr="006D6544" w:rsidTr="00EE4C80">
        <w:trPr>
          <w:trHeight w:val="240"/>
        </w:trPr>
        <w:tc>
          <w:tcPr>
            <w:tcW w:w="909" w:type="dxa"/>
            <w:shd w:val="clear" w:color="auto" w:fill="auto"/>
          </w:tcPr>
          <w:p w:rsidR="00EE4C80" w:rsidRPr="006D6544"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Pr>
                <w:b/>
              </w:rPr>
              <w:t>P  14</w:t>
            </w:r>
          </w:p>
        </w:tc>
        <w:tc>
          <w:tcPr>
            <w:tcW w:w="909" w:type="dxa"/>
            <w:shd w:val="clear" w:color="auto" w:fill="auto"/>
          </w:tcPr>
          <w:p w:rsidR="00EE4C80" w:rsidRPr="006D6544"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6D6544">
              <w:rPr>
                <w:bCs/>
                <w:sz w:val="18"/>
                <w:szCs w:val="22"/>
                <w:lang w:val="fr-FR"/>
              </w:rPr>
              <w:t>4-139</w:t>
            </w:r>
          </w:p>
        </w:tc>
        <w:tc>
          <w:tcPr>
            <w:tcW w:w="7470" w:type="dxa"/>
            <w:shd w:val="clear" w:color="auto" w:fill="auto"/>
          </w:tcPr>
          <w:p w:rsidR="00EE4C80" w:rsidRPr="006D6544"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6D6544">
              <w:rPr>
                <w:bCs/>
                <w:sz w:val="18"/>
                <w:szCs w:val="22"/>
                <w:lang w:val="fr-FR"/>
              </w:rPr>
              <w:t>Bangladesh (République populaire du)</w:t>
            </w:r>
          </w:p>
        </w:tc>
      </w:tr>
      <w:tr w:rsidR="00EE4C80" w:rsidRPr="006D6544" w:rsidTr="00EE4C80">
        <w:trPr>
          <w:trHeight w:val="240"/>
        </w:trPr>
        <w:tc>
          <w:tcPr>
            <w:tcW w:w="909" w:type="dxa"/>
            <w:shd w:val="clear" w:color="auto" w:fill="auto"/>
          </w:tcPr>
          <w:p w:rsidR="00EE4C80" w:rsidRPr="006D6544"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Pr>
                <w:b/>
              </w:rPr>
              <w:t>P  20</w:t>
            </w:r>
          </w:p>
        </w:tc>
        <w:tc>
          <w:tcPr>
            <w:tcW w:w="909" w:type="dxa"/>
            <w:shd w:val="clear" w:color="auto" w:fill="auto"/>
          </w:tcPr>
          <w:p w:rsidR="00EE4C80" w:rsidRPr="006D6544"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6D6544">
              <w:rPr>
                <w:bCs/>
                <w:sz w:val="18"/>
                <w:szCs w:val="22"/>
                <w:lang w:val="fr-FR"/>
              </w:rPr>
              <w:t>6-228</w:t>
            </w:r>
          </w:p>
        </w:tc>
        <w:tc>
          <w:tcPr>
            <w:tcW w:w="7470" w:type="dxa"/>
            <w:shd w:val="clear" w:color="auto" w:fill="auto"/>
          </w:tcPr>
          <w:p w:rsidR="00EE4C80" w:rsidRPr="006D6544"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6D6544">
              <w:rPr>
                <w:bCs/>
                <w:sz w:val="18"/>
                <w:szCs w:val="22"/>
                <w:lang w:val="fr-FR"/>
              </w:rPr>
              <w:t>Lituanie (République de)</w:t>
            </w:r>
          </w:p>
        </w:tc>
      </w:tr>
    </w:tbl>
    <w:p w:rsidR="00EE4C80" w:rsidRPr="006D6544" w:rsidRDefault="00EE4C80" w:rsidP="00EE4C80">
      <w:pPr>
        <w:keepNext/>
      </w:pPr>
    </w:p>
    <w:tbl>
      <w:tblPr>
        <w:tblW w:w="9288" w:type="dxa"/>
        <w:tblLayout w:type="fixed"/>
        <w:tblLook w:val="01E0"/>
      </w:tblPr>
      <w:tblGrid>
        <w:gridCol w:w="909"/>
        <w:gridCol w:w="909"/>
        <w:gridCol w:w="7470"/>
      </w:tblGrid>
      <w:tr w:rsidR="00EE4C80" w:rsidRPr="006D6544" w:rsidTr="00EE4C80">
        <w:trPr>
          <w:trHeight w:val="240"/>
        </w:trPr>
        <w:tc>
          <w:tcPr>
            <w:tcW w:w="9288" w:type="dxa"/>
            <w:gridSpan w:val="3"/>
            <w:shd w:val="clear" w:color="auto" w:fill="auto"/>
          </w:tcPr>
          <w:p w:rsidR="00EE4C80" w:rsidRPr="006D6544" w:rsidRDefault="00EE4C80" w:rsidP="00EE4C80">
            <w:pPr>
              <w:keepNext/>
              <w:tabs>
                <w:tab w:val="clear" w:pos="1276"/>
                <w:tab w:val="clear" w:pos="1843"/>
                <w:tab w:val="clear" w:pos="5387"/>
                <w:tab w:val="clear" w:pos="5954"/>
                <w:tab w:val="right" w:pos="1021"/>
                <w:tab w:val="left" w:pos="1701"/>
                <w:tab w:val="left" w:pos="2268"/>
              </w:tabs>
              <w:spacing w:before="240"/>
              <w:rPr>
                <w:b/>
              </w:rPr>
            </w:pPr>
            <w:r w:rsidRPr="006D6544">
              <w:rPr>
                <w:b/>
              </w:rPr>
              <w:t>Ordre alphabétique    ADD</w:t>
            </w:r>
          </w:p>
        </w:tc>
      </w:tr>
      <w:tr w:rsidR="00EE4C80" w:rsidRPr="006D6544" w:rsidTr="00EE4C80">
        <w:trPr>
          <w:trHeight w:val="240"/>
        </w:trPr>
        <w:tc>
          <w:tcPr>
            <w:tcW w:w="909" w:type="dxa"/>
            <w:shd w:val="clear" w:color="auto" w:fill="auto"/>
          </w:tcPr>
          <w:p w:rsidR="00EE4C80" w:rsidRPr="006D6544"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Pr>
                <w:b/>
              </w:rPr>
              <w:t>P  25</w:t>
            </w:r>
          </w:p>
        </w:tc>
        <w:tc>
          <w:tcPr>
            <w:tcW w:w="909" w:type="dxa"/>
            <w:shd w:val="clear" w:color="auto" w:fill="auto"/>
          </w:tcPr>
          <w:p w:rsidR="00EE4C80" w:rsidRPr="006D6544"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6D6544">
              <w:rPr>
                <w:bCs/>
                <w:sz w:val="18"/>
                <w:szCs w:val="22"/>
                <w:lang w:val="fr-FR"/>
              </w:rPr>
              <w:t>4-139</w:t>
            </w:r>
          </w:p>
        </w:tc>
        <w:tc>
          <w:tcPr>
            <w:tcW w:w="7470" w:type="dxa"/>
            <w:shd w:val="clear" w:color="auto" w:fill="auto"/>
          </w:tcPr>
          <w:p w:rsidR="00EE4C80" w:rsidRPr="006D6544"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6D6544">
              <w:rPr>
                <w:bCs/>
                <w:sz w:val="18"/>
                <w:szCs w:val="22"/>
                <w:lang w:val="fr-FR"/>
              </w:rPr>
              <w:t>Bangladesh (République populaire du)</w:t>
            </w:r>
          </w:p>
        </w:tc>
      </w:tr>
      <w:tr w:rsidR="00EE4C80" w:rsidRPr="006D6544" w:rsidTr="00EE4C80">
        <w:trPr>
          <w:trHeight w:val="240"/>
        </w:trPr>
        <w:tc>
          <w:tcPr>
            <w:tcW w:w="909" w:type="dxa"/>
            <w:shd w:val="clear" w:color="auto" w:fill="auto"/>
          </w:tcPr>
          <w:p w:rsidR="00EE4C80" w:rsidRPr="006D6544"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Pr>
                <w:b/>
              </w:rPr>
              <w:t>P  35</w:t>
            </w:r>
          </w:p>
        </w:tc>
        <w:tc>
          <w:tcPr>
            <w:tcW w:w="909" w:type="dxa"/>
            <w:shd w:val="clear" w:color="auto" w:fill="auto"/>
          </w:tcPr>
          <w:p w:rsidR="00EE4C80" w:rsidRPr="006D6544"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6D6544">
              <w:rPr>
                <w:bCs/>
                <w:sz w:val="18"/>
                <w:szCs w:val="22"/>
                <w:lang w:val="fr-FR"/>
              </w:rPr>
              <w:t>6-228</w:t>
            </w:r>
          </w:p>
        </w:tc>
        <w:tc>
          <w:tcPr>
            <w:tcW w:w="7470" w:type="dxa"/>
            <w:shd w:val="clear" w:color="auto" w:fill="auto"/>
          </w:tcPr>
          <w:p w:rsidR="00EE4C80" w:rsidRPr="006D6544" w:rsidRDefault="00EE4C80" w:rsidP="00EE4C80">
            <w:pPr>
              <w:tabs>
                <w:tab w:val="clear" w:pos="567"/>
                <w:tab w:val="clear" w:pos="1276"/>
                <w:tab w:val="clear" w:pos="1843"/>
                <w:tab w:val="clear" w:pos="5387"/>
                <w:tab w:val="clear" w:pos="5954"/>
                <w:tab w:val="right" w:pos="454"/>
              </w:tabs>
              <w:spacing w:before="40" w:after="40"/>
              <w:jc w:val="left"/>
              <w:rPr>
                <w:bCs/>
                <w:sz w:val="18"/>
                <w:szCs w:val="22"/>
                <w:lang w:val="fr-FR"/>
              </w:rPr>
            </w:pPr>
            <w:r w:rsidRPr="006D6544">
              <w:rPr>
                <w:bCs/>
                <w:sz w:val="18"/>
                <w:szCs w:val="22"/>
                <w:lang w:val="fr-FR"/>
              </w:rPr>
              <w:t>Lituanie (République de)</w:t>
            </w:r>
          </w:p>
        </w:tc>
      </w:tr>
    </w:tbl>
    <w:p w:rsidR="00EE4C80" w:rsidRPr="006D6544" w:rsidRDefault="00EE4C80" w:rsidP="00EE4C80">
      <w:pPr>
        <w:tabs>
          <w:tab w:val="clear" w:pos="567"/>
          <w:tab w:val="clear" w:pos="5387"/>
          <w:tab w:val="clear" w:pos="5954"/>
          <w:tab w:val="left" w:pos="284"/>
        </w:tabs>
        <w:spacing w:before="136"/>
        <w:rPr>
          <w:position w:val="6"/>
          <w:sz w:val="16"/>
          <w:szCs w:val="16"/>
          <w:lang w:val="fr-FR"/>
        </w:rPr>
      </w:pPr>
      <w:r w:rsidRPr="006D6544">
        <w:rPr>
          <w:position w:val="6"/>
          <w:sz w:val="16"/>
          <w:szCs w:val="16"/>
          <w:lang w:val="fr-FR"/>
        </w:rPr>
        <w:t>____________</w:t>
      </w:r>
    </w:p>
    <w:p w:rsidR="00EE4C80" w:rsidRPr="006D6544" w:rsidRDefault="00EE4C80" w:rsidP="00EE4C80">
      <w:pPr>
        <w:tabs>
          <w:tab w:val="clear" w:pos="1276"/>
          <w:tab w:val="clear" w:pos="1843"/>
          <w:tab w:val="clear" w:pos="5387"/>
          <w:tab w:val="clear" w:pos="5954"/>
        </w:tabs>
        <w:spacing w:before="40"/>
        <w:jc w:val="left"/>
        <w:rPr>
          <w:sz w:val="16"/>
          <w:szCs w:val="16"/>
          <w:lang w:val="en-US"/>
        </w:rPr>
      </w:pPr>
      <w:r w:rsidRPr="006D6544">
        <w:rPr>
          <w:sz w:val="16"/>
          <w:szCs w:val="16"/>
          <w:lang w:val="en-US"/>
        </w:rPr>
        <w:t>SANC:</w:t>
      </w:r>
      <w:r w:rsidRPr="006D6544">
        <w:rPr>
          <w:sz w:val="16"/>
          <w:szCs w:val="16"/>
          <w:lang w:val="en-US"/>
        </w:rPr>
        <w:tab/>
        <w:t>Signalling Area/Network Code.</w:t>
      </w:r>
    </w:p>
    <w:p w:rsidR="00EE4C80" w:rsidRPr="006D6544" w:rsidRDefault="00EE4C80" w:rsidP="00EE4C80">
      <w:pPr>
        <w:tabs>
          <w:tab w:val="clear" w:pos="1276"/>
          <w:tab w:val="clear" w:pos="1843"/>
          <w:tab w:val="clear" w:pos="5387"/>
          <w:tab w:val="clear" w:pos="5954"/>
        </w:tabs>
        <w:spacing w:before="0"/>
        <w:jc w:val="left"/>
        <w:rPr>
          <w:sz w:val="16"/>
          <w:szCs w:val="16"/>
          <w:lang w:val="fr-FR"/>
        </w:rPr>
      </w:pPr>
      <w:r w:rsidRPr="006D6544">
        <w:rPr>
          <w:sz w:val="16"/>
          <w:szCs w:val="16"/>
          <w:lang w:val="en-US"/>
        </w:rPr>
        <w:tab/>
      </w:r>
      <w:r w:rsidRPr="006D6544">
        <w:rPr>
          <w:sz w:val="16"/>
          <w:szCs w:val="16"/>
          <w:lang w:val="fr-FR"/>
        </w:rPr>
        <w:t>Code de zone/réseau sémaphore (CZRS).</w:t>
      </w:r>
    </w:p>
    <w:p w:rsidR="00EE4C80" w:rsidRPr="006D6544" w:rsidRDefault="00EE4C80" w:rsidP="00EE4C80">
      <w:pPr>
        <w:tabs>
          <w:tab w:val="clear" w:pos="1276"/>
          <w:tab w:val="clear" w:pos="1843"/>
          <w:tab w:val="clear" w:pos="5387"/>
          <w:tab w:val="clear" w:pos="5954"/>
        </w:tabs>
        <w:spacing w:before="0"/>
        <w:jc w:val="left"/>
        <w:rPr>
          <w:b/>
          <w:sz w:val="18"/>
          <w:szCs w:val="22"/>
          <w:lang w:val="es-ES"/>
        </w:rPr>
      </w:pPr>
      <w:r w:rsidRPr="006D6544">
        <w:rPr>
          <w:sz w:val="16"/>
          <w:szCs w:val="16"/>
          <w:lang w:val="fr-FR"/>
        </w:rPr>
        <w:tab/>
      </w:r>
      <w:r w:rsidRPr="006D6544">
        <w:rPr>
          <w:sz w:val="16"/>
          <w:szCs w:val="16"/>
          <w:lang w:val="es-ES"/>
        </w:rPr>
        <w:t>Código de zona/red de señalización (CZRS).</w:t>
      </w:r>
    </w:p>
    <w:p w:rsidR="00EE4C80" w:rsidRPr="000019D4" w:rsidRDefault="00EE4C80" w:rsidP="00EE4C80">
      <w:pPr>
        <w:rPr>
          <w:sz w:val="6"/>
          <w:lang w:val="es-ES"/>
        </w:rPr>
      </w:pPr>
    </w:p>
    <w:p w:rsidR="00EE4C80" w:rsidRDefault="00EE4C80" w:rsidP="00EE4C80">
      <w:pPr>
        <w:pStyle w:val="Heading20"/>
        <w:spacing w:before="0"/>
        <w:rPr>
          <w:lang w:val="fr-CH"/>
        </w:rPr>
      </w:pPr>
      <w:bookmarkStart w:id="364" w:name="_Toc313963510"/>
      <w:bookmarkStart w:id="365" w:name="_Toc325626466"/>
      <w:r>
        <w:rPr>
          <w:lang w:val="fr-CH"/>
        </w:rPr>
        <w:t>Liste des autorités nationales,</w:t>
      </w:r>
      <w:r>
        <w:rPr>
          <w:lang w:val="fr-CH"/>
        </w:rPr>
        <w:br/>
        <w:t xml:space="preserve">chargées de l’attribution </w:t>
      </w:r>
      <w:r>
        <w:rPr>
          <w:lang w:val="fr-CH"/>
        </w:rPr>
        <w:br/>
        <w:t>des codes du prestataire terminal UIT-T T.35</w:t>
      </w:r>
      <w:r>
        <w:rPr>
          <w:lang w:val="fr-CH"/>
        </w:rPr>
        <w:br/>
        <w:t>(Situation au 1 avril 2012)</w:t>
      </w:r>
      <w:bookmarkEnd w:id="364"/>
      <w:bookmarkEnd w:id="365"/>
    </w:p>
    <w:p w:rsidR="00EE4C80" w:rsidRDefault="00EE4C80" w:rsidP="00EE4C80">
      <w:pPr>
        <w:tabs>
          <w:tab w:val="left" w:pos="720"/>
        </w:tabs>
        <w:spacing w:before="160"/>
        <w:jc w:val="center"/>
        <w:rPr>
          <w:lang w:val="fr-FR"/>
        </w:rPr>
      </w:pPr>
      <w:r>
        <w:rPr>
          <w:lang w:val="fr-FR"/>
        </w:rPr>
        <w:t>(Annexe au Bulletin d'exploitation de l'UIT N°.</w:t>
      </w:r>
      <w:r w:rsidRPr="00DA1E1F">
        <w:rPr>
          <w:rFonts w:cs="Calibri"/>
          <w:iCs/>
          <w:lang w:val="fr-FR"/>
        </w:rPr>
        <w:t xml:space="preserve"> 1001 – 1.IV.2012</w:t>
      </w:r>
      <w:r>
        <w:rPr>
          <w:lang w:val="fr-FR"/>
        </w:rPr>
        <w:t>)</w:t>
      </w:r>
      <w:r>
        <w:rPr>
          <w:lang w:val="fr-FR"/>
        </w:rPr>
        <w:br/>
        <w:t>(Amendement N°. 1)</w:t>
      </w:r>
    </w:p>
    <w:p w:rsidR="00EE4C80" w:rsidRPr="00220313" w:rsidRDefault="00EE4C80" w:rsidP="00EE4C80">
      <w:pPr>
        <w:rPr>
          <w:rFonts w:cs="Calibri"/>
          <w:b/>
          <w:bCs/>
        </w:rPr>
      </w:pPr>
      <w:r w:rsidRPr="00220313">
        <w:rPr>
          <w:rFonts w:cs="Calibri"/>
          <w:b/>
          <w:bCs/>
        </w:rPr>
        <w:t xml:space="preserve">P  </w:t>
      </w:r>
      <w:r>
        <w:rPr>
          <w:rFonts w:cs="Calibri"/>
          <w:b/>
          <w:bCs/>
        </w:rPr>
        <w:t>3</w:t>
      </w:r>
      <w:r w:rsidRPr="00220313">
        <w:rPr>
          <w:rFonts w:cs="Calibri"/>
          <w:b/>
          <w:bCs/>
        </w:rPr>
        <w:t xml:space="preserve">   </w:t>
      </w:r>
      <w:r>
        <w:rPr>
          <w:rFonts w:cs="Calibri"/>
          <w:b/>
          <w:bCs/>
        </w:rPr>
        <w:t>Allemagne   LIR</w:t>
      </w:r>
    </w:p>
    <w:p w:rsidR="00EE4C80" w:rsidRDefault="00EE4C80" w:rsidP="00EE4C80">
      <w:pPr>
        <w:rPr>
          <w:sz w:val="2"/>
        </w:rPr>
      </w:pPr>
    </w:p>
    <w:tbl>
      <w:tblPr>
        <w:tblW w:w="9639" w:type="dxa"/>
        <w:tblLayout w:type="fixed"/>
        <w:tblLook w:val="04A0"/>
      </w:tblPr>
      <w:tblGrid>
        <w:gridCol w:w="1489"/>
        <w:gridCol w:w="149"/>
        <w:gridCol w:w="8001"/>
      </w:tblGrid>
      <w:tr w:rsidR="00EE4C80" w:rsidTr="00EE4C80">
        <w:trPr>
          <w:cantSplit/>
          <w:trHeight w:val="240"/>
        </w:trPr>
        <w:tc>
          <w:tcPr>
            <w:tcW w:w="9180" w:type="dxa"/>
            <w:gridSpan w:val="3"/>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Pr>
                <w:sz w:val="18"/>
                <w:szCs w:val="18"/>
              </w:rPr>
              <w:t>Allemagne</w:t>
            </w:r>
          </w:p>
        </w:tc>
      </w:tr>
      <w:tr w:rsidR="00EE4C80" w:rsidTr="00EE4C80">
        <w:trPr>
          <w:cantSplit/>
          <w:trHeight w:val="240"/>
        </w:trPr>
        <w:tc>
          <w:tcPr>
            <w:tcW w:w="1560" w:type="dxa"/>
            <w:gridSpan w:val="2"/>
            <w:tcBorders>
              <w:top w:val="single" w:sz="8" w:space="0" w:color="000000"/>
              <w:left w:val="single" w:sz="8" w:space="0" w:color="000000"/>
              <w:bottom w:val="single" w:sz="8" w:space="0" w:color="000000"/>
              <w:right w:val="nil"/>
            </w:tcBorders>
            <w:vAlign w:val="center"/>
            <w:hideMark/>
          </w:tcPr>
          <w:p w:rsidR="00EE4C80" w:rsidRDefault="00EE4C80" w:rsidP="00EE4C80">
            <w:pPr>
              <w:spacing w:before="40" w:after="40"/>
              <w:jc w:val="left"/>
              <w:rPr>
                <w:sz w:val="18"/>
                <w:szCs w:val="18"/>
              </w:rPr>
            </w:pPr>
            <w:r>
              <w:rPr>
                <w:sz w:val="18"/>
                <w:szCs w:val="18"/>
              </w:rPr>
              <w:t xml:space="preserve">Nom de l’Administration: </w:t>
            </w:r>
          </w:p>
        </w:tc>
        <w:tc>
          <w:tcPr>
            <w:tcW w:w="7620" w:type="dxa"/>
            <w:tcBorders>
              <w:top w:val="single" w:sz="8" w:space="0" w:color="000000"/>
              <w:left w:val="nil"/>
              <w:bottom w:val="single" w:sz="8" w:space="0" w:color="000000"/>
              <w:right w:val="single" w:sz="8" w:space="0" w:color="000000"/>
            </w:tcBorders>
            <w:vAlign w:val="center"/>
            <w:hideMark/>
          </w:tcPr>
          <w:p w:rsidR="00EE4C80" w:rsidRDefault="00EE4C80" w:rsidP="00EE4C80">
            <w:pPr>
              <w:spacing w:before="40" w:after="40"/>
              <w:rPr>
                <w:sz w:val="18"/>
                <w:szCs w:val="18"/>
              </w:rPr>
            </w:pPr>
            <w:r w:rsidRPr="004D49CD">
              <w:rPr>
                <w:rFonts w:cs="Calibri"/>
                <w:bCs/>
                <w:sz w:val="18"/>
                <w:szCs w:val="18"/>
              </w:rPr>
              <w:t>Federal Network Agency for Electricity, Gas, Telecommunication, Post and Railway</w:t>
            </w:r>
          </w:p>
        </w:tc>
      </w:tr>
      <w:tr w:rsidR="00EE4C80" w:rsidTr="00EE4C80">
        <w:trPr>
          <w:cantSplit/>
          <w:trHeight w:val="240"/>
        </w:trPr>
        <w:tc>
          <w:tcPr>
            <w:tcW w:w="9180" w:type="dxa"/>
            <w:gridSpan w:val="3"/>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Pr>
                <w:sz w:val="18"/>
                <w:szCs w:val="18"/>
                <w:lang w:val="fr-FR"/>
              </w:rPr>
              <w:t xml:space="preserve">Existe t-il, dans votre pays, des fabricants d'équipements conformes aux Recommandations des séries H, T ou V ? </w:t>
            </w:r>
            <w:r>
              <w:rPr>
                <w:sz w:val="18"/>
                <w:szCs w:val="18"/>
              </w:rPr>
              <w:t>OUI</w:t>
            </w:r>
          </w:p>
        </w:tc>
      </w:tr>
      <w:tr w:rsidR="00EE4C80" w:rsidTr="00EE4C80">
        <w:trPr>
          <w:cantSplit/>
          <w:trHeight w:val="240"/>
        </w:trPr>
        <w:tc>
          <w:tcPr>
            <w:tcW w:w="9180" w:type="dxa"/>
            <w:gridSpan w:val="3"/>
            <w:vAlign w:val="center"/>
            <w:hideMark/>
          </w:tcPr>
          <w:p w:rsidR="00EE4C80" w:rsidRDefault="00EE4C80" w:rsidP="00EE4C80">
            <w:pPr>
              <w:spacing w:before="40" w:after="40"/>
              <w:rPr>
                <w:sz w:val="18"/>
                <w:szCs w:val="18"/>
              </w:rPr>
            </w:pPr>
            <w:r>
              <w:rPr>
                <w:sz w:val="18"/>
                <w:szCs w:val="18"/>
              </w:rPr>
              <w:t>Autorité responsable de l'attribution:</w:t>
            </w:r>
          </w:p>
        </w:tc>
      </w:tr>
      <w:tr w:rsidR="00EE4C80" w:rsidTr="00EE4C80">
        <w:trPr>
          <w:cantSplit/>
          <w:trHeight w:val="240"/>
        </w:trPr>
        <w:tc>
          <w:tcPr>
            <w:tcW w:w="1418" w:type="dxa"/>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jc w:val="left"/>
              <w:rPr>
                <w:sz w:val="18"/>
                <w:szCs w:val="18"/>
              </w:rPr>
            </w:pPr>
            <w:r>
              <w:rPr>
                <w:sz w:val="18"/>
                <w:szCs w:val="18"/>
              </w:rPr>
              <w:t>Type de terminal:</w:t>
            </w:r>
          </w:p>
        </w:tc>
        <w:tc>
          <w:tcPr>
            <w:tcW w:w="7762" w:type="dxa"/>
            <w:gridSpan w:val="2"/>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Pr>
                <w:rFonts w:cs="Calibri"/>
                <w:sz w:val="18"/>
                <w:szCs w:val="18"/>
              </w:rPr>
              <w:t xml:space="preserve">H-Series T-Series </w:t>
            </w:r>
            <w:r w:rsidRPr="004D49CD">
              <w:rPr>
                <w:rFonts w:cs="Calibri"/>
                <w:sz w:val="18"/>
                <w:szCs w:val="18"/>
              </w:rPr>
              <w:t xml:space="preserve"> V-Series</w:t>
            </w:r>
          </w:p>
        </w:tc>
      </w:tr>
      <w:tr w:rsidR="00EE4C80" w:rsidTr="00EE4C80">
        <w:trPr>
          <w:cantSplit/>
          <w:trHeight w:val="240"/>
        </w:trPr>
        <w:tc>
          <w:tcPr>
            <w:tcW w:w="1418" w:type="dxa"/>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Pr>
                <w:sz w:val="18"/>
                <w:szCs w:val="18"/>
              </w:rPr>
              <w:t xml:space="preserve">Contact:  </w:t>
            </w:r>
          </w:p>
        </w:tc>
        <w:tc>
          <w:tcPr>
            <w:tcW w:w="7762" w:type="dxa"/>
            <w:gridSpan w:val="2"/>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p>
        </w:tc>
      </w:tr>
      <w:tr w:rsidR="00EE4C80" w:rsidTr="00EE4C80">
        <w:trPr>
          <w:cantSplit/>
          <w:trHeight w:val="240"/>
        </w:trPr>
        <w:tc>
          <w:tcPr>
            <w:tcW w:w="1418" w:type="dxa"/>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Pr>
                <w:sz w:val="18"/>
                <w:szCs w:val="18"/>
              </w:rPr>
              <w:t xml:space="preserve">Organisation: </w:t>
            </w:r>
          </w:p>
        </w:tc>
        <w:tc>
          <w:tcPr>
            <w:tcW w:w="7762" w:type="dxa"/>
            <w:gridSpan w:val="2"/>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sidRPr="004D49CD">
              <w:rPr>
                <w:rFonts w:cs="Calibri"/>
                <w:sz w:val="18"/>
                <w:szCs w:val="18"/>
              </w:rPr>
              <w:t>Federal Network Agency for Electricity, Gas, Telecommunication, Post and Railway</w:t>
            </w:r>
          </w:p>
        </w:tc>
      </w:tr>
      <w:tr w:rsidR="00EE4C80" w:rsidTr="00EE4C80">
        <w:trPr>
          <w:cantSplit/>
          <w:trHeight w:val="240"/>
        </w:trPr>
        <w:tc>
          <w:tcPr>
            <w:tcW w:w="1418" w:type="dxa"/>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Pr>
                <w:sz w:val="18"/>
                <w:szCs w:val="18"/>
              </w:rPr>
              <w:t xml:space="preserve">Département: </w:t>
            </w:r>
          </w:p>
        </w:tc>
        <w:tc>
          <w:tcPr>
            <w:tcW w:w="7762" w:type="dxa"/>
            <w:gridSpan w:val="2"/>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sidRPr="004D49CD">
              <w:rPr>
                <w:rFonts w:cs="Calibri"/>
                <w:sz w:val="18"/>
                <w:szCs w:val="18"/>
              </w:rPr>
              <w:t>118; Number Management</w:t>
            </w:r>
          </w:p>
        </w:tc>
      </w:tr>
      <w:tr w:rsidR="00EE4C80" w:rsidTr="00EE4C80">
        <w:trPr>
          <w:cantSplit/>
          <w:trHeight w:val="240"/>
        </w:trPr>
        <w:tc>
          <w:tcPr>
            <w:tcW w:w="1418" w:type="dxa"/>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Pr>
                <w:sz w:val="18"/>
                <w:szCs w:val="18"/>
              </w:rPr>
              <w:t xml:space="preserve">Adresse: </w:t>
            </w:r>
          </w:p>
        </w:tc>
        <w:tc>
          <w:tcPr>
            <w:tcW w:w="7762" w:type="dxa"/>
            <w:gridSpan w:val="2"/>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sidRPr="004D49CD">
              <w:rPr>
                <w:rFonts w:cs="Calibri"/>
                <w:sz w:val="18"/>
                <w:szCs w:val="18"/>
              </w:rPr>
              <w:t>Postfach</w:t>
            </w:r>
            <w:r>
              <w:rPr>
                <w:rFonts w:cs="Calibri"/>
                <w:sz w:val="18"/>
                <w:szCs w:val="18"/>
              </w:rPr>
              <w:t xml:space="preserve"> 80 01, 55003 MAINZ</w:t>
            </w:r>
            <w:r w:rsidRPr="004D49CD">
              <w:rPr>
                <w:rFonts w:cs="Calibri"/>
                <w:sz w:val="18"/>
                <w:szCs w:val="18"/>
              </w:rPr>
              <w:t xml:space="preserve">, </w:t>
            </w:r>
            <w:smartTag w:uri="urn:schemas-microsoft-com:office:smarttags" w:element="country-region">
              <w:r w:rsidRPr="004D49CD">
                <w:rPr>
                  <w:rFonts w:cs="Calibri"/>
                  <w:sz w:val="18"/>
                  <w:szCs w:val="18"/>
                </w:rPr>
                <w:t>Germany</w:t>
              </w:r>
            </w:smartTag>
          </w:p>
        </w:tc>
      </w:tr>
      <w:tr w:rsidR="00EE4C80" w:rsidTr="00EE4C80">
        <w:trPr>
          <w:cantSplit/>
          <w:trHeight w:val="240"/>
        </w:trPr>
        <w:tc>
          <w:tcPr>
            <w:tcW w:w="1418" w:type="dxa"/>
            <w:tcBorders>
              <w:top w:val="single" w:sz="8" w:space="0" w:color="000000"/>
              <w:left w:val="single" w:sz="8" w:space="0" w:color="000000"/>
              <w:bottom w:val="single" w:sz="8" w:space="0" w:color="000000"/>
              <w:right w:val="single" w:sz="8" w:space="0" w:color="000000"/>
            </w:tcBorders>
            <w:hideMark/>
          </w:tcPr>
          <w:p w:rsidR="00EE4C80" w:rsidRDefault="00EE4C80" w:rsidP="00EE4C80">
            <w:pPr>
              <w:spacing w:before="40" w:after="40"/>
              <w:rPr>
                <w:sz w:val="18"/>
                <w:szCs w:val="18"/>
              </w:rPr>
            </w:pPr>
            <w:r>
              <w:rPr>
                <w:sz w:val="18"/>
                <w:szCs w:val="18"/>
              </w:rPr>
              <w:t xml:space="preserve">Téléphone: </w:t>
            </w:r>
          </w:p>
        </w:tc>
        <w:tc>
          <w:tcPr>
            <w:tcW w:w="7762" w:type="dxa"/>
            <w:gridSpan w:val="2"/>
            <w:tcBorders>
              <w:top w:val="single" w:sz="8" w:space="0" w:color="000000"/>
              <w:left w:val="single" w:sz="8" w:space="0" w:color="000000"/>
              <w:bottom w:val="single" w:sz="8" w:space="0" w:color="000000"/>
              <w:right w:val="single" w:sz="8" w:space="0" w:color="000000"/>
            </w:tcBorders>
            <w:hideMark/>
          </w:tcPr>
          <w:p w:rsidR="00EE4C80" w:rsidRDefault="00EE4C80" w:rsidP="00EE4C80">
            <w:pPr>
              <w:spacing w:before="40" w:after="40"/>
              <w:rPr>
                <w:sz w:val="18"/>
                <w:szCs w:val="18"/>
              </w:rPr>
            </w:pPr>
          </w:p>
        </w:tc>
      </w:tr>
      <w:tr w:rsidR="00EE4C80" w:rsidTr="00EE4C80">
        <w:trPr>
          <w:cantSplit/>
          <w:trHeight w:val="240"/>
        </w:trPr>
        <w:tc>
          <w:tcPr>
            <w:tcW w:w="1418" w:type="dxa"/>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Pr>
                <w:sz w:val="18"/>
                <w:szCs w:val="18"/>
              </w:rPr>
              <w:t xml:space="preserve">Fax: </w:t>
            </w:r>
          </w:p>
        </w:tc>
        <w:tc>
          <w:tcPr>
            <w:tcW w:w="7762" w:type="dxa"/>
            <w:gridSpan w:val="2"/>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sidRPr="004D49CD">
              <w:rPr>
                <w:rFonts w:cs="Calibri"/>
                <w:sz w:val="18"/>
                <w:szCs w:val="18"/>
              </w:rPr>
              <w:t>+</w:t>
            </w:r>
            <w:smartTag w:uri="urn:schemas-microsoft-com:office:smarttags" w:element="PersonName">
              <w:r w:rsidRPr="004D49CD">
                <w:rPr>
                  <w:rFonts w:cs="Calibri"/>
                  <w:sz w:val="18"/>
                  <w:szCs w:val="18"/>
                </w:rPr>
                <w:t>4</w:t>
              </w:r>
            </w:smartTag>
            <w:r w:rsidRPr="004D49CD">
              <w:rPr>
                <w:rFonts w:cs="Calibri"/>
                <w:sz w:val="18"/>
                <w:szCs w:val="18"/>
              </w:rPr>
              <w:t>9 6131 18 –  5660</w:t>
            </w:r>
          </w:p>
        </w:tc>
      </w:tr>
      <w:tr w:rsidR="00EE4C80" w:rsidTr="00EE4C80">
        <w:trPr>
          <w:cantSplit/>
          <w:trHeight w:val="267"/>
        </w:trPr>
        <w:tc>
          <w:tcPr>
            <w:tcW w:w="1418" w:type="dxa"/>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Pr>
                <w:sz w:val="18"/>
                <w:szCs w:val="18"/>
              </w:rPr>
              <w:t xml:space="preserve">E-mail: </w:t>
            </w:r>
          </w:p>
        </w:tc>
        <w:tc>
          <w:tcPr>
            <w:tcW w:w="7762" w:type="dxa"/>
            <w:gridSpan w:val="2"/>
            <w:tcBorders>
              <w:top w:val="single" w:sz="8" w:space="0" w:color="000000"/>
              <w:left w:val="single" w:sz="8" w:space="0" w:color="000000"/>
              <w:bottom w:val="single" w:sz="8" w:space="0" w:color="000000"/>
              <w:right w:val="single" w:sz="8" w:space="0" w:color="000000"/>
            </w:tcBorders>
            <w:vAlign w:val="center"/>
            <w:hideMark/>
          </w:tcPr>
          <w:p w:rsidR="00EE4C80" w:rsidRPr="00D42883" w:rsidRDefault="0056267B" w:rsidP="00EE4C80">
            <w:pPr>
              <w:spacing w:before="40" w:after="40"/>
              <w:rPr>
                <w:rFonts w:cs="Calibri"/>
                <w:sz w:val="18"/>
                <w:szCs w:val="18"/>
              </w:rPr>
            </w:pPr>
            <w:hyperlink r:id="rId22" w:history="1">
              <w:r w:rsidR="00EE4C80" w:rsidRPr="00D42883">
                <w:rPr>
                  <w:sz w:val="18"/>
                  <w:szCs w:val="18"/>
                </w:rPr>
                <w:t>nummernverwaltung@bnetza.de</w:t>
              </w:r>
            </w:hyperlink>
          </w:p>
        </w:tc>
      </w:tr>
      <w:tr w:rsidR="00EE4C80" w:rsidTr="00EE4C80">
        <w:trPr>
          <w:cantSplit/>
          <w:trHeight w:val="267"/>
        </w:trPr>
        <w:tc>
          <w:tcPr>
            <w:tcW w:w="1418" w:type="dxa"/>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jc w:val="left"/>
              <w:rPr>
                <w:sz w:val="18"/>
                <w:szCs w:val="18"/>
              </w:rPr>
            </w:pPr>
            <w:r>
              <w:rPr>
                <w:sz w:val="18"/>
                <w:szCs w:val="18"/>
              </w:rPr>
              <w:t>Liens correspondants:</w:t>
            </w:r>
          </w:p>
        </w:tc>
        <w:tc>
          <w:tcPr>
            <w:tcW w:w="7762" w:type="dxa"/>
            <w:gridSpan w:val="2"/>
            <w:tcBorders>
              <w:top w:val="single" w:sz="8" w:space="0" w:color="000000"/>
              <w:left w:val="single" w:sz="8" w:space="0" w:color="000000"/>
              <w:bottom w:val="single" w:sz="8" w:space="0" w:color="000000"/>
              <w:right w:val="single" w:sz="8" w:space="0" w:color="000000"/>
            </w:tcBorders>
            <w:vAlign w:val="center"/>
            <w:hideMark/>
          </w:tcPr>
          <w:p w:rsidR="00EE4C80" w:rsidRPr="00D42883" w:rsidRDefault="0056267B" w:rsidP="006255FF">
            <w:pPr>
              <w:spacing w:before="40" w:after="40"/>
              <w:ind w:right="-57"/>
              <w:jc w:val="left"/>
              <w:rPr>
                <w:rFonts w:cs="Calibri"/>
                <w:sz w:val="18"/>
                <w:szCs w:val="18"/>
              </w:rPr>
            </w:pPr>
            <w:hyperlink r:id="rId23" w:history="1">
              <w:r w:rsidR="00EE4C80" w:rsidRPr="00D42883">
                <w:rPr>
                  <w:rFonts w:cs="Calibri"/>
                  <w:sz w:val="18"/>
                  <w:szCs w:val="18"/>
                </w:rPr>
                <w:t>Technical Numbers</w:t>
              </w:r>
            </w:hyperlink>
            <w:r w:rsidR="00EE4C80" w:rsidRPr="00D42883">
              <w:rPr>
                <w:rFonts w:cs="Calibri"/>
                <w:sz w:val="18"/>
                <w:szCs w:val="18"/>
              </w:rPr>
              <w:t xml:space="preserve"> (http://www.bundesnetzagentur.de/cln_1911/EN/Areas/Telecommunications/TelecomsRegulation/NumberManagement/TechnicalNumbers/EquipmentManufacturerCodes/equipmentmanufacturercodes_node.html)</w:t>
            </w:r>
          </w:p>
        </w:tc>
      </w:tr>
      <w:tr w:rsidR="00EE4C80" w:rsidTr="00EE4C80">
        <w:trPr>
          <w:cantSplit/>
          <w:trHeight w:val="240"/>
        </w:trPr>
        <w:tc>
          <w:tcPr>
            <w:tcW w:w="1418" w:type="dxa"/>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lang w:val="fr-FR"/>
              </w:rPr>
            </w:pPr>
            <w:r>
              <w:rPr>
                <w:sz w:val="18"/>
                <w:szCs w:val="18"/>
                <w:lang w:val="fr-FR"/>
              </w:rPr>
              <w:t>Mise à jour des informations:</w:t>
            </w:r>
          </w:p>
        </w:tc>
        <w:tc>
          <w:tcPr>
            <w:tcW w:w="7762" w:type="dxa"/>
            <w:gridSpan w:val="2"/>
            <w:tcBorders>
              <w:top w:val="single" w:sz="8" w:space="0" w:color="000000"/>
              <w:left w:val="single" w:sz="8" w:space="0" w:color="000000"/>
              <w:bottom w:val="single" w:sz="8" w:space="0" w:color="000000"/>
              <w:right w:val="single" w:sz="8" w:space="0" w:color="000000"/>
            </w:tcBorders>
            <w:vAlign w:val="center"/>
            <w:hideMark/>
          </w:tcPr>
          <w:p w:rsidR="00EE4C80" w:rsidRDefault="00EE4C80" w:rsidP="00EE4C80">
            <w:pPr>
              <w:spacing w:before="40" w:after="40"/>
              <w:rPr>
                <w:sz w:val="18"/>
                <w:szCs w:val="18"/>
              </w:rPr>
            </w:pPr>
            <w:r>
              <w:rPr>
                <w:rFonts w:cs="Calibri"/>
                <w:sz w:val="18"/>
                <w:szCs w:val="18"/>
              </w:rPr>
              <w:t>25 avril 2012</w:t>
            </w:r>
          </w:p>
        </w:tc>
      </w:tr>
    </w:tbl>
    <w:p w:rsidR="00EE4C80" w:rsidRPr="00EE4C80" w:rsidRDefault="00EE4C80" w:rsidP="00EE4C80">
      <w:pPr>
        <w:spacing w:before="0"/>
        <w:rPr>
          <w:sz w:val="6"/>
          <w:lang w:val="es-ES"/>
        </w:rPr>
      </w:pPr>
    </w:p>
    <w:p w:rsidR="0043096B" w:rsidRDefault="0043096B">
      <w:pPr>
        <w:tabs>
          <w:tab w:val="clear" w:pos="567"/>
          <w:tab w:val="clear" w:pos="1276"/>
          <w:tab w:val="clear" w:pos="1843"/>
          <w:tab w:val="clear" w:pos="5387"/>
          <w:tab w:val="clear" w:pos="5954"/>
        </w:tabs>
        <w:overflowPunct/>
        <w:autoSpaceDE/>
        <w:autoSpaceDN/>
        <w:adjustRightInd/>
        <w:spacing w:before="0"/>
        <w:jc w:val="left"/>
        <w:textAlignment w:val="auto"/>
        <w:rPr>
          <w:position w:val="6"/>
          <w:sz w:val="16"/>
          <w:szCs w:val="16"/>
          <w:lang w:val="es-ES"/>
        </w:rPr>
      </w:pPr>
      <w:r>
        <w:rPr>
          <w:position w:val="6"/>
          <w:sz w:val="16"/>
          <w:szCs w:val="16"/>
          <w:lang w:val="es-ES"/>
        </w:rPr>
        <w:br w:type="page"/>
      </w:r>
    </w:p>
    <w:p w:rsidR="00FF51A8" w:rsidRPr="002604CA" w:rsidRDefault="00FF51A8" w:rsidP="00FF51A8">
      <w:pPr>
        <w:pStyle w:val="Heading20"/>
        <w:spacing w:before="240"/>
      </w:pPr>
      <w:bookmarkStart w:id="366" w:name="_Toc323027553"/>
      <w:bookmarkStart w:id="367" w:name="_Toc323905055"/>
      <w:bookmarkStart w:id="368" w:name="_Toc325626467"/>
      <w:r w:rsidRPr="002604CA">
        <w:lastRenderedPageBreak/>
        <w:t>Plan de numérotage national</w:t>
      </w:r>
      <w:r w:rsidRPr="002604CA">
        <w:br/>
        <w:t>(Selon la Recommandation UIT-T E.129 (11/2009))</w:t>
      </w:r>
      <w:bookmarkEnd w:id="366"/>
      <w:bookmarkEnd w:id="367"/>
      <w:bookmarkEnd w:id="368"/>
    </w:p>
    <w:p w:rsidR="00FF51A8" w:rsidRPr="00B26012" w:rsidRDefault="00FF51A8" w:rsidP="00FF51A8">
      <w:pPr>
        <w:tabs>
          <w:tab w:val="clear" w:pos="567"/>
          <w:tab w:val="clear" w:pos="1276"/>
          <w:tab w:val="clear" w:pos="1843"/>
          <w:tab w:val="clear" w:pos="5387"/>
          <w:tab w:val="clear" w:pos="5954"/>
        </w:tabs>
        <w:overflowPunct/>
        <w:autoSpaceDE/>
        <w:autoSpaceDN/>
        <w:adjustRightInd/>
        <w:spacing w:before="240"/>
        <w:jc w:val="center"/>
        <w:textAlignment w:val="auto"/>
        <w:rPr>
          <w:lang w:val="en-US"/>
        </w:rPr>
      </w:pPr>
      <w:r w:rsidRPr="00B26012">
        <w:rPr>
          <w:lang w:val="en-US"/>
        </w:rPr>
        <w:t>Web:</w:t>
      </w:r>
      <w:r w:rsidR="00B26012" w:rsidRPr="00B26012">
        <w:rPr>
          <w:lang w:val="en-US"/>
        </w:rPr>
        <w:t xml:space="preserve"> </w:t>
      </w:r>
      <w:hyperlink r:id="rId24" w:history="1">
        <w:r w:rsidRPr="00B26012">
          <w:rPr>
            <w:lang w:val="en-US"/>
          </w:rPr>
          <w:t>www.itu.int/itu-t/inr/nnp/index.html</w:t>
        </w:r>
      </w:hyperlink>
    </w:p>
    <w:p w:rsidR="0043096B" w:rsidRPr="00B26012" w:rsidRDefault="0043096B" w:rsidP="0043096B">
      <w:pPr>
        <w:rPr>
          <w:lang w:val="en-US"/>
        </w:rPr>
      </w:pPr>
    </w:p>
    <w:p w:rsidR="00D42883" w:rsidRPr="008C287A" w:rsidRDefault="00D42883" w:rsidP="00D42883">
      <w:pPr>
        <w:rPr>
          <w:lang w:val="fr-FR"/>
        </w:rPr>
      </w:pPr>
      <w:r w:rsidRPr="008C287A">
        <w:rPr>
          <w:lang w:val="fr-FR"/>
        </w:rPr>
        <w:t>Les Ad</w:t>
      </w:r>
      <w:smartTag w:uri="urn:schemas-microsoft-com:office:smarttags" w:element="PersonName">
        <w:r w:rsidRPr="008C287A">
          <w:rPr>
            <w:lang w:val="fr-FR"/>
          </w:rPr>
          <w:t>m</w:t>
        </w:r>
      </w:smartTag>
      <w:r w:rsidRPr="008C287A">
        <w:rPr>
          <w:lang w:val="fr-FR"/>
        </w:rPr>
        <w:t xml:space="preserve">inistrations sont priées de notifier à l’UIT les </w:t>
      </w:r>
      <w:smartTag w:uri="urn:schemas-microsoft-com:office:smarttags" w:element="PersonName">
        <w:r w:rsidRPr="008C287A">
          <w:rPr>
            <w:lang w:val="fr-FR"/>
          </w:rPr>
          <w:t>m</w:t>
        </w:r>
      </w:smartTag>
      <w:r w:rsidRPr="008C287A">
        <w:rPr>
          <w:lang w:val="fr-FR"/>
        </w:rPr>
        <w:t>odifications apportées à leur plan de nu</w:t>
      </w:r>
      <w:smartTag w:uri="urn:schemas-microsoft-com:office:smarttags" w:element="PersonName">
        <w:r w:rsidRPr="008C287A">
          <w:rPr>
            <w:lang w:val="fr-FR"/>
          </w:rPr>
          <w:t>m</w:t>
        </w:r>
      </w:smartTag>
      <w:r w:rsidRPr="008C287A">
        <w:rPr>
          <w:lang w:val="fr-FR"/>
        </w:rPr>
        <w:t>érotage national ou de lui fournir des renseigne</w:t>
      </w:r>
      <w:smartTag w:uri="urn:schemas-microsoft-com:office:smarttags" w:element="PersonName">
        <w:r w:rsidRPr="008C287A">
          <w:rPr>
            <w:lang w:val="fr-FR"/>
          </w:rPr>
          <w:t>m</w:t>
        </w:r>
      </w:smartTag>
      <w:r w:rsidRPr="008C287A">
        <w:rPr>
          <w:lang w:val="fr-FR"/>
        </w:rPr>
        <w:t>ents sur leur page web consacrée au plan de nu</w:t>
      </w:r>
      <w:smartTag w:uri="urn:schemas-microsoft-com:office:smarttags" w:element="PersonName">
        <w:r w:rsidRPr="008C287A">
          <w:rPr>
            <w:lang w:val="fr-FR"/>
          </w:rPr>
          <w:t>m</w:t>
        </w:r>
      </w:smartTag>
      <w:r w:rsidRPr="008C287A">
        <w:rPr>
          <w:lang w:val="fr-FR"/>
        </w:rPr>
        <w:t>érotage national ainsi que les coordonnées de toutes les personnes pouvant être contactées. Ces renseigne</w:t>
      </w:r>
      <w:smartTag w:uri="urn:schemas-microsoft-com:office:smarttags" w:element="PersonName">
        <w:r w:rsidRPr="008C287A">
          <w:rPr>
            <w:lang w:val="fr-FR"/>
          </w:rPr>
          <w:t>m</w:t>
        </w:r>
      </w:smartTag>
      <w:r w:rsidRPr="008C287A">
        <w:rPr>
          <w:lang w:val="fr-FR"/>
        </w:rPr>
        <w:t xml:space="preserve">ents, qui seront </w:t>
      </w:r>
      <w:smartTag w:uri="urn:schemas-microsoft-com:office:smarttags" w:element="PersonName">
        <w:r w:rsidRPr="008C287A">
          <w:rPr>
            <w:lang w:val="fr-FR"/>
          </w:rPr>
          <w:t>m</w:t>
        </w:r>
      </w:smartTag>
      <w:r w:rsidRPr="008C287A">
        <w:rPr>
          <w:lang w:val="fr-FR"/>
        </w:rPr>
        <w:t>is gratuite</w:t>
      </w:r>
      <w:smartTag w:uri="urn:schemas-microsoft-com:office:smarttags" w:element="PersonName">
        <w:r w:rsidRPr="008C287A">
          <w:rPr>
            <w:lang w:val="fr-FR"/>
          </w:rPr>
          <w:t>m</w:t>
        </w:r>
      </w:smartTag>
      <w:r w:rsidRPr="008C287A">
        <w:rPr>
          <w:lang w:val="fr-FR"/>
        </w:rPr>
        <w:t>ent à la disposition de toutes les Ad</w:t>
      </w:r>
      <w:smartTag w:uri="urn:schemas-microsoft-com:office:smarttags" w:element="PersonName">
        <w:r w:rsidRPr="008C287A">
          <w:rPr>
            <w:lang w:val="fr-FR"/>
          </w:rPr>
          <w:t>m</w:t>
        </w:r>
      </w:smartTag>
      <w:r w:rsidRPr="008C287A">
        <w:rPr>
          <w:lang w:val="fr-FR"/>
        </w:rPr>
        <w:t>inistrations/ER et des prestataires de services, seront postés sur le site web de l’UIT-T.</w:t>
      </w:r>
    </w:p>
    <w:p w:rsidR="00D42883" w:rsidRPr="008C287A" w:rsidRDefault="00D42883" w:rsidP="00D42883">
      <w:pPr>
        <w:rPr>
          <w:lang w:val="fr-FR"/>
        </w:rPr>
      </w:pPr>
      <w:r w:rsidRPr="008C287A">
        <w:rPr>
          <w:lang w:val="fr-FR"/>
        </w:rPr>
        <w:t>Pour leur site web sur le nu</w:t>
      </w:r>
      <w:smartTag w:uri="urn:schemas-microsoft-com:office:smarttags" w:element="PersonName">
        <w:r w:rsidRPr="008C287A">
          <w:rPr>
            <w:lang w:val="fr-FR"/>
          </w:rPr>
          <w:t>m</w:t>
        </w:r>
      </w:smartTag>
      <w:r w:rsidRPr="008C287A">
        <w:rPr>
          <w:lang w:val="fr-FR"/>
        </w:rPr>
        <w:t>érotage ou l’envoi de leurs infor</w:t>
      </w:r>
      <w:smartTag w:uri="urn:schemas-microsoft-com:office:smarttags" w:element="PersonName">
        <w:r w:rsidRPr="008C287A">
          <w:rPr>
            <w:lang w:val="fr-FR"/>
          </w:rPr>
          <w:t>m</w:t>
        </w:r>
      </w:smartTag>
      <w:r w:rsidRPr="008C287A">
        <w:rPr>
          <w:lang w:val="fr-FR"/>
        </w:rPr>
        <w:t>ations à l’UIT/TSB (e-</w:t>
      </w:r>
      <w:smartTag w:uri="urn:schemas-microsoft-com:office:smarttags" w:element="PersonName">
        <w:r w:rsidRPr="008C287A">
          <w:rPr>
            <w:lang w:val="fr-FR"/>
          </w:rPr>
          <w:t>m</w:t>
        </w:r>
      </w:smartTag>
      <w:r>
        <w:rPr>
          <w:lang w:val="fr-FR"/>
        </w:rPr>
        <w:t>ail: tsbtson@itu.int), les A</w:t>
      </w:r>
      <w:r w:rsidRPr="008C287A">
        <w:rPr>
          <w:lang w:val="fr-FR"/>
        </w:rPr>
        <w:t>dministrations sont priées de bien vouloir utiliser le for</w:t>
      </w:r>
      <w:smartTag w:uri="urn:schemas-microsoft-com:office:smarttags" w:element="PersonName">
        <w:r w:rsidRPr="008C287A">
          <w:rPr>
            <w:lang w:val="fr-FR"/>
          </w:rPr>
          <w:t>m</w:t>
        </w:r>
      </w:smartTag>
      <w:r w:rsidRPr="008C287A">
        <w:rPr>
          <w:lang w:val="fr-FR"/>
        </w:rPr>
        <w:t>at tel que décrit dans la Reco</w:t>
      </w:r>
      <w:smartTag w:uri="urn:schemas-microsoft-com:office:smarttags" w:element="PersonName">
        <w:r w:rsidRPr="008C287A">
          <w:rPr>
            <w:lang w:val="fr-FR"/>
          </w:rPr>
          <w:t>m</w:t>
        </w:r>
      </w:smartTag>
      <w:smartTag w:uri="urn:schemas-microsoft-com:office:smarttags" w:element="PersonName">
        <w:r w:rsidRPr="008C287A">
          <w:rPr>
            <w:lang w:val="fr-FR"/>
          </w:rPr>
          <w:t>m</w:t>
        </w:r>
      </w:smartTag>
      <w:r w:rsidRPr="008C287A">
        <w:rPr>
          <w:lang w:val="fr-FR"/>
        </w:rPr>
        <w:t xml:space="preserve">andation UIT-T E.129. Il leur est rappelé qu’elles seront responsables de la </w:t>
      </w:r>
      <w:smartTag w:uri="urn:schemas-microsoft-com:office:smarttags" w:element="PersonName">
        <w:r w:rsidRPr="008C287A">
          <w:rPr>
            <w:lang w:val="fr-FR"/>
          </w:rPr>
          <w:t>m</w:t>
        </w:r>
      </w:smartTag>
      <w:r w:rsidRPr="008C287A">
        <w:rPr>
          <w:lang w:val="fr-FR"/>
        </w:rPr>
        <w:t>ise à jour de ces infor</w:t>
      </w:r>
      <w:smartTag w:uri="urn:schemas-microsoft-com:office:smarttags" w:element="PersonName">
        <w:r w:rsidRPr="008C287A">
          <w:rPr>
            <w:lang w:val="fr-FR"/>
          </w:rPr>
          <w:t>m</w:t>
        </w:r>
      </w:smartTag>
      <w:r w:rsidRPr="008C287A">
        <w:rPr>
          <w:lang w:val="fr-FR"/>
        </w:rPr>
        <w:t xml:space="preserve">ations dans les </w:t>
      </w:r>
      <w:smartTag w:uri="urn:schemas-microsoft-com:office:smarttags" w:element="PersonName">
        <w:r w:rsidRPr="008C287A">
          <w:rPr>
            <w:lang w:val="fr-FR"/>
          </w:rPr>
          <w:t>m</w:t>
        </w:r>
      </w:smartTag>
      <w:r w:rsidRPr="008C287A">
        <w:rPr>
          <w:lang w:val="fr-FR"/>
        </w:rPr>
        <w:t>eilleurs délais.</w:t>
      </w:r>
    </w:p>
    <w:p w:rsidR="00D42883" w:rsidRDefault="00D42883" w:rsidP="00D42883">
      <w:pPr>
        <w:rPr>
          <w:lang w:val="fr-FR"/>
        </w:rPr>
      </w:pPr>
      <w:r>
        <w:rPr>
          <w:lang w:val="fr-FR"/>
        </w:rPr>
        <w:t>Le</w:t>
      </w:r>
      <w:r w:rsidRPr="008C287A">
        <w:rPr>
          <w:lang w:val="fr-FR"/>
        </w:rPr>
        <w:t xml:space="preserve"> 1</w:t>
      </w:r>
      <w:r>
        <w:rPr>
          <w:lang w:val="fr-FR"/>
        </w:rPr>
        <w:t>.V.2012,</w:t>
      </w:r>
      <w:r w:rsidRPr="008C287A">
        <w:rPr>
          <w:lang w:val="fr-FR"/>
        </w:rPr>
        <w:t xml:space="preserve"> les pays suivants ont actualisé leur plan de nu</w:t>
      </w:r>
      <w:smartTag w:uri="urn:schemas-microsoft-com:office:smarttags" w:element="PersonName">
        <w:r w:rsidRPr="008C287A">
          <w:rPr>
            <w:lang w:val="fr-FR"/>
          </w:rPr>
          <w:t>m</w:t>
        </w:r>
      </w:smartTag>
      <w:r w:rsidRPr="008C287A">
        <w:rPr>
          <w:lang w:val="fr-FR"/>
        </w:rPr>
        <w:t>érotage national sur le site:</w:t>
      </w:r>
    </w:p>
    <w:p w:rsidR="0043096B" w:rsidRDefault="0043096B" w:rsidP="0043096B">
      <w:pPr>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43096B" w:rsidTr="00D42883">
        <w:trPr>
          <w:jc w:val="center"/>
        </w:trPr>
        <w:tc>
          <w:tcPr>
            <w:tcW w:w="4283"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Head1"/>
              <w:rPr>
                <w:rFonts w:eastAsia="SimSun" w:cs="Arial"/>
              </w:rPr>
            </w:pPr>
            <w:r>
              <w:t>Pays</w:t>
            </w:r>
          </w:p>
        </w:tc>
        <w:tc>
          <w:tcPr>
            <w:tcW w:w="4789" w:type="dxa"/>
            <w:tcBorders>
              <w:top w:val="single" w:sz="4" w:space="0" w:color="auto"/>
              <w:left w:val="single" w:sz="4" w:space="0" w:color="auto"/>
              <w:bottom w:val="single" w:sz="4" w:space="0" w:color="auto"/>
              <w:right w:val="single" w:sz="4" w:space="0" w:color="auto"/>
            </w:tcBorders>
            <w:hideMark/>
          </w:tcPr>
          <w:p w:rsidR="0043096B" w:rsidRDefault="0043096B" w:rsidP="0043096B">
            <w:pPr>
              <w:pStyle w:val="TableHead1"/>
              <w:rPr>
                <w:rFonts w:eastAsia="SimSun" w:cs="Arial"/>
                <w:lang w:val="fr-CH"/>
              </w:rPr>
            </w:pPr>
            <w:r w:rsidRPr="005F3FCA">
              <w:rPr>
                <w:rFonts w:eastAsia="SimSun" w:cs="Arial"/>
                <w:lang w:eastAsia="zh-CN"/>
              </w:rPr>
              <w:t>Indicatifs de pays (CC)</w:t>
            </w:r>
          </w:p>
        </w:tc>
      </w:tr>
      <w:tr w:rsidR="00D42883" w:rsidTr="00D42883">
        <w:trPr>
          <w:jc w:val="center"/>
        </w:trPr>
        <w:tc>
          <w:tcPr>
            <w:tcW w:w="4283" w:type="dxa"/>
            <w:tcBorders>
              <w:top w:val="single" w:sz="4" w:space="0" w:color="auto"/>
              <w:left w:val="single" w:sz="4" w:space="0" w:color="auto"/>
              <w:bottom w:val="single" w:sz="4" w:space="0" w:color="auto"/>
              <w:right w:val="single" w:sz="4" w:space="0" w:color="auto"/>
            </w:tcBorders>
            <w:hideMark/>
          </w:tcPr>
          <w:p w:rsidR="00D42883" w:rsidRPr="00D42883" w:rsidRDefault="00D42883" w:rsidP="00346B0A">
            <w:pPr>
              <w:pStyle w:val="TableText1"/>
              <w:rPr>
                <w:rFonts w:eastAsia="SimSun" w:cs="Arial"/>
              </w:rPr>
            </w:pPr>
            <w:r w:rsidRPr="00D42883">
              <w:rPr>
                <w:rFonts w:eastAsia="SimSun" w:cs="Arial"/>
              </w:rPr>
              <w:t>Bahreïn</w:t>
            </w:r>
          </w:p>
        </w:tc>
        <w:tc>
          <w:tcPr>
            <w:tcW w:w="4789" w:type="dxa"/>
            <w:tcBorders>
              <w:top w:val="single" w:sz="4" w:space="0" w:color="auto"/>
              <w:left w:val="single" w:sz="4" w:space="0" w:color="auto"/>
              <w:bottom w:val="single" w:sz="4" w:space="0" w:color="auto"/>
              <w:right w:val="single" w:sz="4" w:space="0" w:color="auto"/>
            </w:tcBorders>
            <w:hideMark/>
          </w:tcPr>
          <w:p w:rsidR="00D42883" w:rsidRPr="00D42883" w:rsidRDefault="00D42883" w:rsidP="00346B0A">
            <w:pPr>
              <w:pStyle w:val="TableText1"/>
              <w:jc w:val="center"/>
              <w:rPr>
                <w:rFonts w:eastAsia="SimSun" w:cs="Arial"/>
                <w:lang w:val="fr-CH"/>
              </w:rPr>
            </w:pPr>
            <w:r w:rsidRPr="00D42883">
              <w:rPr>
                <w:rFonts w:eastAsia="SimSun" w:cs="Arial"/>
                <w:lang w:val="fr-CH"/>
              </w:rPr>
              <w:t>+973</w:t>
            </w:r>
          </w:p>
        </w:tc>
      </w:tr>
      <w:tr w:rsidR="00D42883" w:rsidTr="00D42883">
        <w:trPr>
          <w:jc w:val="center"/>
        </w:trPr>
        <w:tc>
          <w:tcPr>
            <w:tcW w:w="4283" w:type="dxa"/>
            <w:tcBorders>
              <w:top w:val="single" w:sz="4" w:space="0" w:color="auto"/>
              <w:left w:val="single" w:sz="4" w:space="0" w:color="auto"/>
              <w:bottom w:val="single" w:sz="4" w:space="0" w:color="auto"/>
              <w:right w:val="single" w:sz="4" w:space="0" w:color="auto"/>
            </w:tcBorders>
            <w:hideMark/>
          </w:tcPr>
          <w:p w:rsidR="00D42883" w:rsidRPr="00D42883" w:rsidRDefault="00D42883" w:rsidP="00346B0A">
            <w:pPr>
              <w:pStyle w:val="TableText1"/>
              <w:rPr>
                <w:rFonts w:eastAsia="SimSun" w:cs="Arial"/>
              </w:rPr>
            </w:pPr>
            <w:r w:rsidRPr="00D42883">
              <w:rPr>
                <w:rFonts w:eastAsia="SimSun" w:cs="Arial"/>
              </w:rPr>
              <w:t>Costa Rica</w:t>
            </w:r>
          </w:p>
        </w:tc>
        <w:tc>
          <w:tcPr>
            <w:tcW w:w="4789" w:type="dxa"/>
            <w:tcBorders>
              <w:top w:val="single" w:sz="4" w:space="0" w:color="auto"/>
              <w:left w:val="single" w:sz="4" w:space="0" w:color="auto"/>
              <w:bottom w:val="single" w:sz="4" w:space="0" w:color="auto"/>
              <w:right w:val="single" w:sz="4" w:space="0" w:color="auto"/>
            </w:tcBorders>
            <w:hideMark/>
          </w:tcPr>
          <w:p w:rsidR="00D42883" w:rsidRPr="00D42883" w:rsidRDefault="00D42883" w:rsidP="00346B0A">
            <w:pPr>
              <w:pStyle w:val="TableText1"/>
              <w:jc w:val="center"/>
              <w:rPr>
                <w:rFonts w:eastAsia="SimSun" w:cs="Arial"/>
                <w:lang w:val="fr-CH"/>
              </w:rPr>
            </w:pPr>
            <w:r w:rsidRPr="00D42883">
              <w:rPr>
                <w:rFonts w:eastAsia="SimSun" w:cs="Arial"/>
                <w:lang w:val="fr-CH"/>
              </w:rPr>
              <w:t>+506</w:t>
            </w:r>
          </w:p>
        </w:tc>
      </w:tr>
      <w:tr w:rsidR="00D42883" w:rsidTr="00D42883">
        <w:trPr>
          <w:jc w:val="center"/>
        </w:trPr>
        <w:tc>
          <w:tcPr>
            <w:tcW w:w="4283" w:type="dxa"/>
            <w:tcBorders>
              <w:top w:val="single" w:sz="4" w:space="0" w:color="auto"/>
              <w:left w:val="single" w:sz="4" w:space="0" w:color="auto"/>
              <w:bottom w:val="single" w:sz="4" w:space="0" w:color="auto"/>
              <w:right w:val="single" w:sz="4" w:space="0" w:color="auto"/>
            </w:tcBorders>
            <w:hideMark/>
          </w:tcPr>
          <w:p w:rsidR="00D42883" w:rsidRPr="00D42883" w:rsidRDefault="00D42883" w:rsidP="00346B0A">
            <w:pPr>
              <w:pStyle w:val="TableText1"/>
              <w:rPr>
                <w:rFonts w:eastAsia="SimSun" w:cs="Arial"/>
              </w:rPr>
            </w:pPr>
            <w:r w:rsidRPr="00D42883">
              <w:rPr>
                <w:rFonts w:eastAsia="SimSun" w:cs="Arial"/>
              </w:rPr>
              <w:t>Allemagne</w:t>
            </w:r>
          </w:p>
        </w:tc>
        <w:tc>
          <w:tcPr>
            <w:tcW w:w="4789" w:type="dxa"/>
            <w:tcBorders>
              <w:top w:val="single" w:sz="4" w:space="0" w:color="auto"/>
              <w:left w:val="single" w:sz="4" w:space="0" w:color="auto"/>
              <w:bottom w:val="single" w:sz="4" w:space="0" w:color="auto"/>
              <w:right w:val="single" w:sz="4" w:space="0" w:color="auto"/>
            </w:tcBorders>
            <w:hideMark/>
          </w:tcPr>
          <w:p w:rsidR="00D42883" w:rsidRPr="00D42883" w:rsidRDefault="00D42883" w:rsidP="00346B0A">
            <w:pPr>
              <w:pStyle w:val="TableText1"/>
              <w:jc w:val="center"/>
              <w:rPr>
                <w:rFonts w:eastAsia="SimSun" w:cs="Arial"/>
                <w:lang w:val="fr-CH"/>
              </w:rPr>
            </w:pPr>
            <w:r w:rsidRPr="00D42883">
              <w:rPr>
                <w:rFonts w:eastAsia="SimSun" w:cs="Arial"/>
                <w:lang w:val="fr-CH"/>
              </w:rPr>
              <w:t>+49</w:t>
            </w:r>
          </w:p>
        </w:tc>
      </w:tr>
      <w:tr w:rsidR="00D42883" w:rsidTr="00D42883">
        <w:trPr>
          <w:jc w:val="center"/>
        </w:trPr>
        <w:tc>
          <w:tcPr>
            <w:tcW w:w="4283" w:type="dxa"/>
            <w:tcBorders>
              <w:top w:val="single" w:sz="4" w:space="0" w:color="auto"/>
              <w:left w:val="single" w:sz="4" w:space="0" w:color="auto"/>
              <w:bottom w:val="single" w:sz="4" w:space="0" w:color="auto"/>
              <w:right w:val="single" w:sz="4" w:space="0" w:color="auto"/>
            </w:tcBorders>
            <w:hideMark/>
          </w:tcPr>
          <w:p w:rsidR="00D42883" w:rsidRPr="00D42883" w:rsidRDefault="00D42883" w:rsidP="00346B0A">
            <w:pPr>
              <w:pStyle w:val="TableText1"/>
              <w:rPr>
                <w:rFonts w:eastAsia="SimSun" w:cs="Arial"/>
              </w:rPr>
            </w:pPr>
            <w:r w:rsidRPr="00D42883">
              <w:rPr>
                <w:rFonts w:eastAsia="SimSun" w:cs="Arial"/>
              </w:rPr>
              <w:t>Jordanie</w:t>
            </w:r>
          </w:p>
        </w:tc>
        <w:tc>
          <w:tcPr>
            <w:tcW w:w="4789" w:type="dxa"/>
            <w:tcBorders>
              <w:top w:val="single" w:sz="4" w:space="0" w:color="auto"/>
              <w:left w:val="single" w:sz="4" w:space="0" w:color="auto"/>
              <w:bottom w:val="single" w:sz="4" w:space="0" w:color="auto"/>
              <w:right w:val="single" w:sz="4" w:space="0" w:color="auto"/>
            </w:tcBorders>
            <w:hideMark/>
          </w:tcPr>
          <w:p w:rsidR="00D42883" w:rsidRPr="00D42883" w:rsidRDefault="00D42883" w:rsidP="00346B0A">
            <w:pPr>
              <w:pStyle w:val="TableText1"/>
              <w:jc w:val="center"/>
              <w:rPr>
                <w:rFonts w:eastAsia="SimSun" w:cs="Arial"/>
                <w:lang w:val="fr-CH"/>
              </w:rPr>
            </w:pPr>
            <w:r w:rsidRPr="00D42883">
              <w:rPr>
                <w:rFonts w:eastAsia="SimSun" w:cs="Arial"/>
                <w:lang w:val="fr-CH"/>
              </w:rPr>
              <w:t>+962</w:t>
            </w:r>
          </w:p>
        </w:tc>
      </w:tr>
      <w:tr w:rsidR="00D42883" w:rsidTr="00D42883">
        <w:trPr>
          <w:jc w:val="center"/>
        </w:trPr>
        <w:tc>
          <w:tcPr>
            <w:tcW w:w="4283" w:type="dxa"/>
            <w:tcBorders>
              <w:top w:val="single" w:sz="4" w:space="0" w:color="auto"/>
              <w:left w:val="single" w:sz="4" w:space="0" w:color="auto"/>
              <w:bottom w:val="single" w:sz="4" w:space="0" w:color="auto"/>
              <w:right w:val="single" w:sz="4" w:space="0" w:color="auto"/>
            </w:tcBorders>
            <w:hideMark/>
          </w:tcPr>
          <w:p w:rsidR="00D42883" w:rsidRPr="00D42883" w:rsidRDefault="00D42883" w:rsidP="00346B0A">
            <w:pPr>
              <w:pStyle w:val="TableText1"/>
              <w:rPr>
                <w:rFonts w:eastAsia="SimSun" w:cs="Arial"/>
              </w:rPr>
            </w:pPr>
            <w:r w:rsidRPr="00D42883">
              <w:rPr>
                <w:rFonts w:eastAsia="SimSun" w:cs="Arial"/>
              </w:rPr>
              <w:t>Pays-Bas</w:t>
            </w:r>
          </w:p>
        </w:tc>
        <w:tc>
          <w:tcPr>
            <w:tcW w:w="4789" w:type="dxa"/>
            <w:tcBorders>
              <w:top w:val="single" w:sz="4" w:space="0" w:color="auto"/>
              <w:left w:val="single" w:sz="4" w:space="0" w:color="auto"/>
              <w:bottom w:val="single" w:sz="4" w:space="0" w:color="auto"/>
              <w:right w:val="single" w:sz="4" w:space="0" w:color="auto"/>
            </w:tcBorders>
            <w:hideMark/>
          </w:tcPr>
          <w:p w:rsidR="00D42883" w:rsidRPr="00D42883" w:rsidRDefault="00D42883" w:rsidP="00346B0A">
            <w:pPr>
              <w:pStyle w:val="TableText1"/>
              <w:jc w:val="center"/>
              <w:rPr>
                <w:rFonts w:eastAsia="SimSun" w:cs="Arial"/>
                <w:lang w:val="fr-CH"/>
              </w:rPr>
            </w:pPr>
            <w:r w:rsidRPr="00D42883">
              <w:rPr>
                <w:rFonts w:eastAsia="SimSun" w:cs="Arial"/>
                <w:lang w:val="fr-CH"/>
              </w:rPr>
              <w:t>+31</w:t>
            </w:r>
          </w:p>
        </w:tc>
      </w:tr>
    </w:tbl>
    <w:p w:rsidR="0043096B" w:rsidRDefault="0043096B" w:rsidP="0043096B">
      <w:pPr>
        <w:rPr>
          <w:rFonts w:cs="Arial"/>
          <w:lang w:val="fr-FR"/>
        </w:rPr>
      </w:pPr>
    </w:p>
    <w:p w:rsidR="0043096B" w:rsidRDefault="0043096B" w:rsidP="0043096B">
      <w:pPr>
        <w:rPr>
          <w:rFonts w:cs="Arial"/>
          <w:lang w:val="fr-FR"/>
        </w:rPr>
      </w:pPr>
    </w:p>
    <w:p w:rsidR="00FF51A8" w:rsidRDefault="00FF51A8" w:rsidP="007F386B">
      <w:pPr>
        <w:rPr>
          <w:lang w:val="es-ES"/>
        </w:rPr>
      </w:pPr>
    </w:p>
    <w:p w:rsidR="00C958B3" w:rsidRDefault="00C958B3">
      <w:pPr>
        <w:tabs>
          <w:tab w:val="clear" w:pos="567"/>
          <w:tab w:val="clear" w:pos="1276"/>
          <w:tab w:val="clear" w:pos="1843"/>
          <w:tab w:val="clear" w:pos="5387"/>
          <w:tab w:val="clear" w:pos="5954"/>
        </w:tabs>
        <w:overflowPunct/>
        <w:autoSpaceDE/>
        <w:autoSpaceDN/>
        <w:adjustRightInd/>
        <w:spacing w:before="0"/>
        <w:jc w:val="left"/>
        <w:textAlignment w:val="auto"/>
        <w:sectPr w:rsidR="00C958B3" w:rsidSect="002871D0">
          <w:footerReference w:type="even" r:id="rId25"/>
          <w:footerReference w:type="default" r:id="rId26"/>
          <w:footerReference w:type="first" r:id="rId27"/>
          <w:type w:val="continuous"/>
          <w:pgSz w:w="11901" w:h="16840" w:code="9"/>
          <w:pgMar w:top="1134" w:right="1418" w:bottom="1701" w:left="1418" w:header="720" w:footer="720" w:gutter="0"/>
          <w:paperSrc w:first="15" w:other="15"/>
          <w:cols w:space="720"/>
          <w:titlePg/>
          <w:docGrid w:linePitch="360"/>
        </w:sectPr>
      </w:pPr>
    </w:p>
    <w:p w:rsidR="008E5134" w:rsidRPr="004F41E6" w:rsidRDefault="008E5134" w:rsidP="008E5134">
      <w:pPr>
        <w:rPr>
          <w:lang w:val="en-US"/>
        </w:rPr>
      </w:pPr>
    </w:p>
    <w:sectPr w:rsidR="008E5134" w:rsidRPr="004F41E6" w:rsidSect="00C958B3">
      <w:footerReference w:type="first" r:id="rId28"/>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128" w:rsidRDefault="002F3128">
      <w:r>
        <w:separator/>
      </w:r>
    </w:p>
  </w:endnote>
  <w:endnote w:type="continuationSeparator" w:id="0">
    <w:p w:rsidR="002F3128" w:rsidRDefault="002F31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FrugalSans">
    <w:altName w:val="Impact"/>
    <w:panose1 w:val="020B0800000000020000"/>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FrugalSansTh,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2F3128" w:rsidRPr="007F091C" w:rsidTr="008149B6">
      <w:trPr>
        <w:cantSplit/>
        <w:trHeight w:val="900"/>
      </w:trPr>
      <w:tc>
        <w:tcPr>
          <w:tcW w:w="8147" w:type="dxa"/>
          <w:tcBorders>
            <w:top w:val="nil"/>
            <w:bottom w:val="nil"/>
          </w:tcBorders>
          <w:shd w:val="clear" w:color="auto" w:fill="FFFFFF"/>
          <w:vAlign w:val="center"/>
        </w:tcPr>
        <w:p w:rsidR="002F3128" w:rsidRDefault="002F3128"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2F3128" w:rsidRPr="007F091C" w:rsidRDefault="002F3128"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2F3128" w:rsidRDefault="002F3128"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2F3128" w:rsidRPr="007F091C" w:rsidTr="00921455">
      <w:trPr>
        <w:cantSplit/>
        <w:jc w:val="center"/>
      </w:trPr>
      <w:tc>
        <w:tcPr>
          <w:tcW w:w="1761" w:type="dxa"/>
          <w:shd w:val="clear" w:color="auto" w:fill="4C4C4C"/>
        </w:tcPr>
        <w:p w:rsidR="002F3128" w:rsidRPr="007F091C" w:rsidRDefault="002F3128"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4466DB">
            <w:rPr>
              <w:noProof/>
              <w:color w:val="FFFFFF"/>
              <w:lang w:val="es-ES_tradnl"/>
            </w:rPr>
            <w:t>1005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4466DB">
            <w:rPr>
              <w:noProof/>
              <w:color w:val="FFFFFF"/>
              <w:lang w:val="en-US"/>
            </w:rPr>
            <w:t>10</w:t>
          </w:r>
          <w:r w:rsidRPr="007F091C">
            <w:rPr>
              <w:color w:val="FFFFFF"/>
              <w:lang w:val="en-US"/>
            </w:rPr>
            <w:fldChar w:fldCharType="end"/>
          </w:r>
        </w:p>
      </w:tc>
      <w:tc>
        <w:tcPr>
          <w:tcW w:w="7292" w:type="dxa"/>
          <w:shd w:val="clear" w:color="auto" w:fill="A6A6A6"/>
        </w:tcPr>
        <w:p w:rsidR="002F3128" w:rsidRPr="007F091C" w:rsidRDefault="002F3128"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2F3128" w:rsidRDefault="002F312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2F3128" w:rsidRPr="007F091C" w:rsidTr="00921455">
      <w:trPr>
        <w:cantSplit/>
        <w:jc w:val="right"/>
      </w:trPr>
      <w:tc>
        <w:tcPr>
          <w:tcW w:w="7378" w:type="dxa"/>
          <w:shd w:val="clear" w:color="auto" w:fill="A6A6A6"/>
        </w:tcPr>
        <w:p w:rsidR="002F3128" w:rsidRPr="007F091C" w:rsidRDefault="002F3128"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2F3128" w:rsidRPr="007F091C" w:rsidRDefault="002F3128"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4466DB">
            <w:rPr>
              <w:noProof/>
              <w:color w:val="FFFFFF"/>
              <w:lang w:val="es-ES_tradnl"/>
            </w:rPr>
            <w:t>1005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4466DB">
            <w:rPr>
              <w:noProof/>
              <w:color w:val="FFFFFF"/>
              <w:lang w:val="en-US"/>
            </w:rPr>
            <w:t>9</w:t>
          </w:r>
          <w:r w:rsidRPr="007F091C">
            <w:rPr>
              <w:color w:val="FFFFFF"/>
              <w:lang w:val="en-US"/>
            </w:rPr>
            <w:fldChar w:fldCharType="end"/>
          </w:r>
          <w:r w:rsidRPr="007F091C">
            <w:rPr>
              <w:color w:val="FFFFFF"/>
              <w:lang w:val="es-ES_tradnl"/>
            </w:rPr>
            <w:t>  </w:t>
          </w:r>
        </w:p>
      </w:tc>
    </w:tr>
  </w:tbl>
  <w:p w:rsidR="002F3128" w:rsidRDefault="002F312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2F3128" w:rsidRPr="007F091C" w:rsidTr="000D70F7">
      <w:trPr>
        <w:cantSplit/>
        <w:jc w:val="right"/>
      </w:trPr>
      <w:tc>
        <w:tcPr>
          <w:tcW w:w="7378" w:type="dxa"/>
          <w:shd w:val="clear" w:color="auto" w:fill="A6A6A6"/>
        </w:tcPr>
        <w:p w:rsidR="002F3128" w:rsidRPr="007F091C" w:rsidRDefault="002F3128"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2F3128" w:rsidRPr="007F091C" w:rsidRDefault="002F3128"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1005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18</w:t>
          </w:r>
          <w:r w:rsidRPr="007F091C">
            <w:rPr>
              <w:color w:val="FFFFFF"/>
              <w:lang w:val="en-US"/>
            </w:rPr>
            <w:fldChar w:fldCharType="end"/>
          </w:r>
          <w:r w:rsidRPr="007F091C">
            <w:rPr>
              <w:color w:val="FFFFFF"/>
              <w:lang w:val="es-ES_tradnl"/>
            </w:rPr>
            <w:t>  </w:t>
          </w:r>
        </w:p>
      </w:tc>
    </w:tr>
  </w:tbl>
  <w:p w:rsidR="002F3128" w:rsidRDefault="002F3128"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128" w:rsidRPr="00C958B3" w:rsidRDefault="002F3128" w:rsidP="00C958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128" w:rsidRDefault="002F3128">
      <w:r>
        <w:separator/>
      </w:r>
    </w:p>
  </w:footnote>
  <w:footnote w:type="continuationSeparator" w:id="0">
    <w:p w:rsidR="002F3128" w:rsidRDefault="002F31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3F86AFC"/>
    <w:multiLevelType w:val="hybridMultilevel"/>
    <w:tmpl w:val="1D2A5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8296B"/>
    <w:multiLevelType w:val="hybridMultilevel"/>
    <w:tmpl w:val="931407D4"/>
    <w:lvl w:ilvl="0" w:tplc="F968B2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E174C5"/>
    <w:multiLevelType w:val="hybridMultilevel"/>
    <w:tmpl w:val="35901D7A"/>
    <w:lvl w:ilvl="0" w:tplc="A7AC1064">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6B5BD9"/>
    <w:multiLevelType w:val="hybridMultilevel"/>
    <w:tmpl w:val="EEB0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A86A85"/>
    <w:multiLevelType w:val="hybridMultilevel"/>
    <w:tmpl w:val="A754B308"/>
    <w:lvl w:ilvl="0" w:tplc="7F5EA78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3D11DC2"/>
    <w:multiLevelType w:val="hybridMultilevel"/>
    <w:tmpl w:val="F3E8AF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04680F"/>
    <w:multiLevelType w:val="hybridMultilevel"/>
    <w:tmpl w:val="99749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1">
    <w:nsid w:val="44B64072"/>
    <w:multiLevelType w:val="hybridMultilevel"/>
    <w:tmpl w:val="500AE4D4"/>
    <w:lvl w:ilvl="0" w:tplc="593E36DE">
      <w:start w:val="13"/>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EB3848"/>
    <w:multiLevelType w:val="hybridMultilevel"/>
    <w:tmpl w:val="82FECE58"/>
    <w:lvl w:ilvl="0" w:tplc="9C18BF70">
      <w:start w:val="6990"/>
      <w:numFmt w:val="decimal"/>
      <w:lvlText w:val="%1"/>
      <w:lvlJc w:val="left"/>
      <w:pPr>
        <w:ind w:left="780" w:hanging="4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313B80"/>
    <w:multiLevelType w:val="multilevel"/>
    <w:tmpl w:val="B0C88A3C"/>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49132DD7"/>
    <w:multiLevelType w:val="hybridMultilevel"/>
    <w:tmpl w:val="753AA258"/>
    <w:lvl w:ilvl="0" w:tplc="0780F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4D4465DD"/>
    <w:multiLevelType w:val="hybridMultilevel"/>
    <w:tmpl w:val="5A945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18F2822"/>
    <w:multiLevelType w:val="hybridMultilevel"/>
    <w:tmpl w:val="F0DE30C2"/>
    <w:lvl w:ilvl="0" w:tplc="23E8D9E6">
      <w:start w:val="8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E925EC"/>
    <w:multiLevelType w:val="hybridMultilevel"/>
    <w:tmpl w:val="B45807DE"/>
    <w:lvl w:ilvl="0" w:tplc="2B2EE1EC">
      <w:start w:val="6900"/>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AA5E63"/>
    <w:multiLevelType w:val="hybridMultilevel"/>
    <w:tmpl w:val="A864A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CC14C57"/>
    <w:multiLevelType w:val="hybridMultilevel"/>
    <w:tmpl w:val="D8B094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3">
    <w:abstractNumId w:val="1"/>
  </w:num>
  <w:num w:numId="4">
    <w:abstractNumId w:val="6"/>
  </w:num>
  <w:num w:numId="5">
    <w:abstractNumId w:val="10"/>
  </w:num>
  <w:num w:numId="6">
    <w:abstractNumId w:val="3"/>
  </w:num>
  <w:num w:numId="7">
    <w:abstractNumId w:val="17"/>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1">
    <w:abstractNumId w:val="9"/>
  </w:num>
  <w:num w:numId="12">
    <w:abstractNumId w:val="20"/>
  </w:num>
  <w:num w:numId="13">
    <w:abstractNumId w:val="0"/>
    <w:lvlOverride w:ilvl="0">
      <w:lvl w:ilvl="0">
        <w:numFmt w:val="bullet"/>
        <w:lvlText w:val=""/>
        <w:legacy w:legacy="1" w:legacySpace="120" w:legacyIndent="360"/>
        <w:lvlJc w:val="left"/>
        <w:pPr>
          <w:ind w:left="644" w:hanging="360"/>
        </w:pPr>
        <w:rPr>
          <w:rFonts w:ascii="Symbol" w:hAnsi="Symbol" w:hint="default"/>
        </w:rPr>
      </w:lvl>
    </w:lvlOverride>
  </w:num>
  <w:num w:numId="14">
    <w:abstractNumId w:val="18"/>
  </w:num>
  <w:num w:numId="15">
    <w:abstractNumId w:val="2"/>
  </w:num>
  <w:num w:numId="16">
    <w:abstractNumId w:val="13"/>
  </w:num>
  <w:num w:numId="17">
    <w:abstractNumId w:val="14"/>
  </w:num>
  <w:num w:numId="18">
    <w:abstractNumId w:val="7"/>
  </w:num>
  <w:num w:numId="19">
    <w:abstractNumId w:val="4"/>
  </w:num>
  <w:num w:numId="20">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21">
    <w:abstractNumId w:val="12"/>
  </w:num>
  <w:num w:numId="22">
    <w:abstractNumId w:val="5"/>
  </w:num>
  <w:num w:numId="23">
    <w:abstractNumId w:val="16"/>
  </w:num>
  <w:num w:numId="24">
    <w:abstractNumId w:val="22"/>
  </w:num>
  <w:num w:numId="25">
    <w:abstractNumId w:val="8"/>
  </w:num>
  <w:num w:numId="26">
    <w:abstractNumId w:val="1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stylePaneFormatFilter w:val="3F08"/>
  <w:defaultTabStop w:val="142"/>
  <w:evenAndOddHeaders/>
  <w:noPunctuationKerning/>
  <w:characterSpacingControl w:val="doNotCompress"/>
  <w:hdrShapeDefaults>
    <o:shapedefaults v:ext="edit" spidmax="1886209"/>
  </w:hdrShapeDefaults>
  <w:footnotePr>
    <w:footnote w:id="-1"/>
    <w:footnote w:id="0"/>
  </w:footnotePr>
  <w:endnotePr>
    <w:endnote w:id="-1"/>
    <w:endnote w:id="0"/>
  </w:endnotePr>
  <w:compat>
    <w:useFELayout/>
  </w:compat>
  <w:rsids>
    <w:rsidRoot w:val="008149B6"/>
    <w:rsid w:val="00000031"/>
    <w:rsid w:val="00000330"/>
    <w:rsid w:val="0000076B"/>
    <w:rsid w:val="000009CC"/>
    <w:rsid w:val="000019D4"/>
    <w:rsid w:val="00002C83"/>
    <w:rsid w:val="00002CB4"/>
    <w:rsid w:val="0000381E"/>
    <w:rsid w:val="00003877"/>
    <w:rsid w:val="000039F4"/>
    <w:rsid w:val="00005108"/>
    <w:rsid w:val="00005B57"/>
    <w:rsid w:val="00005C0A"/>
    <w:rsid w:val="00005DCC"/>
    <w:rsid w:val="000062A0"/>
    <w:rsid w:val="0000682D"/>
    <w:rsid w:val="0000763A"/>
    <w:rsid w:val="00010479"/>
    <w:rsid w:val="0001047D"/>
    <w:rsid w:val="000115EF"/>
    <w:rsid w:val="00012578"/>
    <w:rsid w:val="000129E8"/>
    <w:rsid w:val="00012BCB"/>
    <w:rsid w:val="00012CCD"/>
    <w:rsid w:val="000130F2"/>
    <w:rsid w:val="00013769"/>
    <w:rsid w:val="00013E1F"/>
    <w:rsid w:val="000149F4"/>
    <w:rsid w:val="000151B9"/>
    <w:rsid w:val="00015264"/>
    <w:rsid w:val="00015465"/>
    <w:rsid w:val="00015AA8"/>
    <w:rsid w:val="00016094"/>
    <w:rsid w:val="000167C8"/>
    <w:rsid w:val="000173BC"/>
    <w:rsid w:val="000175DD"/>
    <w:rsid w:val="00017CC0"/>
    <w:rsid w:val="00017E37"/>
    <w:rsid w:val="0002092E"/>
    <w:rsid w:val="00020A45"/>
    <w:rsid w:val="000214DA"/>
    <w:rsid w:val="00021819"/>
    <w:rsid w:val="00021C8C"/>
    <w:rsid w:val="00022232"/>
    <w:rsid w:val="000227E5"/>
    <w:rsid w:val="000233E8"/>
    <w:rsid w:val="000238E8"/>
    <w:rsid w:val="000245AA"/>
    <w:rsid w:val="00024672"/>
    <w:rsid w:val="000247E5"/>
    <w:rsid w:val="00026656"/>
    <w:rsid w:val="00026B0B"/>
    <w:rsid w:val="0002778D"/>
    <w:rsid w:val="00027830"/>
    <w:rsid w:val="00027A9B"/>
    <w:rsid w:val="00030522"/>
    <w:rsid w:val="0003085B"/>
    <w:rsid w:val="00030993"/>
    <w:rsid w:val="00030BEF"/>
    <w:rsid w:val="00030FEE"/>
    <w:rsid w:val="00031136"/>
    <w:rsid w:val="0003146D"/>
    <w:rsid w:val="000315EA"/>
    <w:rsid w:val="00031B17"/>
    <w:rsid w:val="000320C0"/>
    <w:rsid w:val="000320E4"/>
    <w:rsid w:val="00032829"/>
    <w:rsid w:val="00032C93"/>
    <w:rsid w:val="00033161"/>
    <w:rsid w:val="0003321F"/>
    <w:rsid w:val="0003397F"/>
    <w:rsid w:val="00033F01"/>
    <w:rsid w:val="00034045"/>
    <w:rsid w:val="00034B39"/>
    <w:rsid w:val="00036378"/>
    <w:rsid w:val="0003667E"/>
    <w:rsid w:val="000376C6"/>
    <w:rsid w:val="00037A75"/>
    <w:rsid w:val="00037D27"/>
    <w:rsid w:val="000401ED"/>
    <w:rsid w:val="00040D15"/>
    <w:rsid w:val="0004187E"/>
    <w:rsid w:val="00041BA0"/>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330"/>
    <w:rsid w:val="00047332"/>
    <w:rsid w:val="0005000E"/>
    <w:rsid w:val="00050044"/>
    <w:rsid w:val="00050555"/>
    <w:rsid w:val="0005074E"/>
    <w:rsid w:val="00050E31"/>
    <w:rsid w:val="000518BE"/>
    <w:rsid w:val="00052433"/>
    <w:rsid w:val="0005273D"/>
    <w:rsid w:val="000527C9"/>
    <w:rsid w:val="000531E9"/>
    <w:rsid w:val="00053665"/>
    <w:rsid w:val="000539F1"/>
    <w:rsid w:val="000540B0"/>
    <w:rsid w:val="000546E8"/>
    <w:rsid w:val="00054863"/>
    <w:rsid w:val="000551AE"/>
    <w:rsid w:val="000553A5"/>
    <w:rsid w:val="0005573E"/>
    <w:rsid w:val="00055905"/>
    <w:rsid w:val="0005628F"/>
    <w:rsid w:val="000562D8"/>
    <w:rsid w:val="00056F86"/>
    <w:rsid w:val="0005776E"/>
    <w:rsid w:val="00057FC7"/>
    <w:rsid w:val="00060271"/>
    <w:rsid w:val="00060BD6"/>
    <w:rsid w:val="00060D5C"/>
    <w:rsid w:val="00060D82"/>
    <w:rsid w:val="00063390"/>
    <w:rsid w:val="00063C1A"/>
    <w:rsid w:val="00063EB2"/>
    <w:rsid w:val="0006436E"/>
    <w:rsid w:val="00064F57"/>
    <w:rsid w:val="00065142"/>
    <w:rsid w:val="000660AF"/>
    <w:rsid w:val="00066657"/>
    <w:rsid w:val="00066CD3"/>
    <w:rsid w:val="000704F0"/>
    <w:rsid w:val="00070AD3"/>
    <w:rsid w:val="00071440"/>
    <w:rsid w:val="000717F5"/>
    <w:rsid w:val="0007199A"/>
    <w:rsid w:val="00072482"/>
    <w:rsid w:val="0007327B"/>
    <w:rsid w:val="0007394A"/>
    <w:rsid w:val="00074855"/>
    <w:rsid w:val="00074A46"/>
    <w:rsid w:val="00074D9B"/>
    <w:rsid w:val="00075DF2"/>
    <w:rsid w:val="00075FF1"/>
    <w:rsid w:val="00076197"/>
    <w:rsid w:val="000761EA"/>
    <w:rsid w:val="00076CDF"/>
    <w:rsid w:val="0007737B"/>
    <w:rsid w:val="00077851"/>
    <w:rsid w:val="000802C5"/>
    <w:rsid w:val="00080704"/>
    <w:rsid w:val="000813C8"/>
    <w:rsid w:val="0008195C"/>
    <w:rsid w:val="00081AE3"/>
    <w:rsid w:val="00082046"/>
    <w:rsid w:val="000822DA"/>
    <w:rsid w:val="00082B2E"/>
    <w:rsid w:val="00082C44"/>
    <w:rsid w:val="00083651"/>
    <w:rsid w:val="00083BEC"/>
    <w:rsid w:val="00084347"/>
    <w:rsid w:val="000845D2"/>
    <w:rsid w:val="00084B65"/>
    <w:rsid w:val="00085A4E"/>
    <w:rsid w:val="00085CB9"/>
    <w:rsid w:val="000866FD"/>
    <w:rsid w:val="00086A6C"/>
    <w:rsid w:val="000909C7"/>
    <w:rsid w:val="00090DCE"/>
    <w:rsid w:val="000910F4"/>
    <w:rsid w:val="00091558"/>
    <w:rsid w:val="000916DA"/>
    <w:rsid w:val="00091A79"/>
    <w:rsid w:val="00091B00"/>
    <w:rsid w:val="0009244C"/>
    <w:rsid w:val="000925C7"/>
    <w:rsid w:val="00092F19"/>
    <w:rsid w:val="000936DB"/>
    <w:rsid w:val="0009390C"/>
    <w:rsid w:val="00093B86"/>
    <w:rsid w:val="00094263"/>
    <w:rsid w:val="0009493D"/>
    <w:rsid w:val="00094CA1"/>
    <w:rsid w:val="000959BB"/>
    <w:rsid w:val="00095F87"/>
    <w:rsid w:val="00096295"/>
    <w:rsid w:val="00096774"/>
    <w:rsid w:val="000968C6"/>
    <w:rsid w:val="000968D9"/>
    <w:rsid w:val="00097AE8"/>
    <w:rsid w:val="00097C5F"/>
    <w:rsid w:val="000A063B"/>
    <w:rsid w:val="000A0BDD"/>
    <w:rsid w:val="000A13A7"/>
    <w:rsid w:val="000A253F"/>
    <w:rsid w:val="000A257B"/>
    <w:rsid w:val="000A25DC"/>
    <w:rsid w:val="000A27F5"/>
    <w:rsid w:val="000A300C"/>
    <w:rsid w:val="000A3F71"/>
    <w:rsid w:val="000A401B"/>
    <w:rsid w:val="000A41A0"/>
    <w:rsid w:val="000A4757"/>
    <w:rsid w:val="000A4BD2"/>
    <w:rsid w:val="000A4E27"/>
    <w:rsid w:val="000A5071"/>
    <w:rsid w:val="000A5377"/>
    <w:rsid w:val="000A64DE"/>
    <w:rsid w:val="000A65FF"/>
    <w:rsid w:val="000A67AF"/>
    <w:rsid w:val="000A67BD"/>
    <w:rsid w:val="000A6A24"/>
    <w:rsid w:val="000A6E48"/>
    <w:rsid w:val="000A7075"/>
    <w:rsid w:val="000A7C53"/>
    <w:rsid w:val="000A7D67"/>
    <w:rsid w:val="000A7E64"/>
    <w:rsid w:val="000A7EE0"/>
    <w:rsid w:val="000B03AE"/>
    <w:rsid w:val="000B08B7"/>
    <w:rsid w:val="000B0AFE"/>
    <w:rsid w:val="000B0FEF"/>
    <w:rsid w:val="000B104A"/>
    <w:rsid w:val="000B1197"/>
    <w:rsid w:val="000B189F"/>
    <w:rsid w:val="000B1E6A"/>
    <w:rsid w:val="000B2334"/>
    <w:rsid w:val="000B24BD"/>
    <w:rsid w:val="000B32FB"/>
    <w:rsid w:val="000B3519"/>
    <w:rsid w:val="000B3E57"/>
    <w:rsid w:val="000B4211"/>
    <w:rsid w:val="000B43B6"/>
    <w:rsid w:val="000B52D7"/>
    <w:rsid w:val="000B6056"/>
    <w:rsid w:val="000B62A4"/>
    <w:rsid w:val="000B674A"/>
    <w:rsid w:val="000B7703"/>
    <w:rsid w:val="000B7ADF"/>
    <w:rsid w:val="000B7E56"/>
    <w:rsid w:val="000C0414"/>
    <w:rsid w:val="000C0AD8"/>
    <w:rsid w:val="000C0AFB"/>
    <w:rsid w:val="000C10C3"/>
    <w:rsid w:val="000C1370"/>
    <w:rsid w:val="000C1FDE"/>
    <w:rsid w:val="000C27F7"/>
    <w:rsid w:val="000C2DDC"/>
    <w:rsid w:val="000C3231"/>
    <w:rsid w:val="000C336E"/>
    <w:rsid w:val="000C388E"/>
    <w:rsid w:val="000C3D5A"/>
    <w:rsid w:val="000C4637"/>
    <w:rsid w:val="000C4FAE"/>
    <w:rsid w:val="000C5A36"/>
    <w:rsid w:val="000C65CF"/>
    <w:rsid w:val="000C6933"/>
    <w:rsid w:val="000C6F0C"/>
    <w:rsid w:val="000C7232"/>
    <w:rsid w:val="000D0974"/>
    <w:rsid w:val="000D0A27"/>
    <w:rsid w:val="000D154E"/>
    <w:rsid w:val="000D227B"/>
    <w:rsid w:val="000D2944"/>
    <w:rsid w:val="000D2A40"/>
    <w:rsid w:val="000D2D02"/>
    <w:rsid w:val="000D312F"/>
    <w:rsid w:val="000D5346"/>
    <w:rsid w:val="000D5A0A"/>
    <w:rsid w:val="000D5EAB"/>
    <w:rsid w:val="000D6330"/>
    <w:rsid w:val="000D6449"/>
    <w:rsid w:val="000D6648"/>
    <w:rsid w:val="000D6AF5"/>
    <w:rsid w:val="000D6F7C"/>
    <w:rsid w:val="000D70F7"/>
    <w:rsid w:val="000E005B"/>
    <w:rsid w:val="000E027F"/>
    <w:rsid w:val="000E064F"/>
    <w:rsid w:val="000E078E"/>
    <w:rsid w:val="000E146E"/>
    <w:rsid w:val="000E1A6E"/>
    <w:rsid w:val="000E216E"/>
    <w:rsid w:val="000E21D0"/>
    <w:rsid w:val="000E24E8"/>
    <w:rsid w:val="000E25CA"/>
    <w:rsid w:val="000E3585"/>
    <w:rsid w:val="000E35E9"/>
    <w:rsid w:val="000E3703"/>
    <w:rsid w:val="000E4234"/>
    <w:rsid w:val="000E4641"/>
    <w:rsid w:val="000E4A8E"/>
    <w:rsid w:val="000E57C6"/>
    <w:rsid w:val="000E6437"/>
    <w:rsid w:val="000E6768"/>
    <w:rsid w:val="000E7960"/>
    <w:rsid w:val="000E7B5F"/>
    <w:rsid w:val="000F0C4D"/>
    <w:rsid w:val="000F14D9"/>
    <w:rsid w:val="000F17D6"/>
    <w:rsid w:val="000F2A58"/>
    <w:rsid w:val="000F3CD7"/>
    <w:rsid w:val="000F3E91"/>
    <w:rsid w:val="000F428B"/>
    <w:rsid w:val="000F48F8"/>
    <w:rsid w:val="000F4BF9"/>
    <w:rsid w:val="000F596A"/>
    <w:rsid w:val="000F629F"/>
    <w:rsid w:val="000F66FA"/>
    <w:rsid w:val="000F7126"/>
    <w:rsid w:val="001014A4"/>
    <w:rsid w:val="00101988"/>
    <w:rsid w:val="001024BD"/>
    <w:rsid w:val="001024E6"/>
    <w:rsid w:val="001031A1"/>
    <w:rsid w:val="00103204"/>
    <w:rsid w:val="00103963"/>
    <w:rsid w:val="00103D6F"/>
    <w:rsid w:val="00104ECE"/>
    <w:rsid w:val="001056B5"/>
    <w:rsid w:val="00106A2B"/>
    <w:rsid w:val="001073D2"/>
    <w:rsid w:val="0010771F"/>
    <w:rsid w:val="00107B6F"/>
    <w:rsid w:val="00110189"/>
    <w:rsid w:val="00111012"/>
    <w:rsid w:val="001112F6"/>
    <w:rsid w:val="0011220D"/>
    <w:rsid w:val="001127BA"/>
    <w:rsid w:val="00113094"/>
    <w:rsid w:val="00113CBB"/>
    <w:rsid w:val="001149AA"/>
    <w:rsid w:val="00114DC3"/>
    <w:rsid w:val="001154D1"/>
    <w:rsid w:val="00115D5C"/>
    <w:rsid w:val="00116378"/>
    <w:rsid w:val="00116FB5"/>
    <w:rsid w:val="001171F0"/>
    <w:rsid w:val="00117707"/>
    <w:rsid w:val="00117BE0"/>
    <w:rsid w:val="00120203"/>
    <w:rsid w:val="0012091F"/>
    <w:rsid w:val="00120B4D"/>
    <w:rsid w:val="00121B05"/>
    <w:rsid w:val="0012290F"/>
    <w:rsid w:val="00122B70"/>
    <w:rsid w:val="00123777"/>
    <w:rsid w:val="00124928"/>
    <w:rsid w:val="001259C8"/>
    <w:rsid w:val="00125AF5"/>
    <w:rsid w:val="00125B78"/>
    <w:rsid w:val="00125BC0"/>
    <w:rsid w:val="00125E36"/>
    <w:rsid w:val="00126C4C"/>
    <w:rsid w:val="001273E4"/>
    <w:rsid w:val="00127E9E"/>
    <w:rsid w:val="00130390"/>
    <w:rsid w:val="00130BC6"/>
    <w:rsid w:val="00130C21"/>
    <w:rsid w:val="001316D1"/>
    <w:rsid w:val="00131AEA"/>
    <w:rsid w:val="001323EE"/>
    <w:rsid w:val="001333D1"/>
    <w:rsid w:val="00133CFF"/>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117A"/>
    <w:rsid w:val="00141BBF"/>
    <w:rsid w:val="001427F8"/>
    <w:rsid w:val="001429D4"/>
    <w:rsid w:val="00142AB1"/>
    <w:rsid w:val="0014363A"/>
    <w:rsid w:val="001437F7"/>
    <w:rsid w:val="00143D17"/>
    <w:rsid w:val="001446BC"/>
    <w:rsid w:val="00144895"/>
    <w:rsid w:val="00144F3B"/>
    <w:rsid w:val="001450D2"/>
    <w:rsid w:val="00145620"/>
    <w:rsid w:val="00145F81"/>
    <w:rsid w:val="001462ED"/>
    <w:rsid w:val="0014650E"/>
    <w:rsid w:val="00146B47"/>
    <w:rsid w:val="00147AB8"/>
    <w:rsid w:val="00150910"/>
    <w:rsid w:val="0015104A"/>
    <w:rsid w:val="00151637"/>
    <w:rsid w:val="00151B25"/>
    <w:rsid w:val="00152104"/>
    <w:rsid w:val="00152312"/>
    <w:rsid w:val="001529AE"/>
    <w:rsid w:val="001530C2"/>
    <w:rsid w:val="00153D6F"/>
    <w:rsid w:val="0015444F"/>
    <w:rsid w:val="001544B9"/>
    <w:rsid w:val="0015457C"/>
    <w:rsid w:val="001548C6"/>
    <w:rsid w:val="00155438"/>
    <w:rsid w:val="0015550B"/>
    <w:rsid w:val="00155BC4"/>
    <w:rsid w:val="00155F19"/>
    <w:rsid w:val="001561A6"/>
    <w:rsid w:val="00156741"/>
    <w:rsid w:val="001567D7"/>
    <w:rsid w:val="00156B0B"/>
    <w:rsid w:val="00156FC9"/>
    <w:rsid w:val="00157FF1"/>
    <w:rsid w:val="001603EA"/>
    <w:rsid w:val="00160A69"/>
    <w:rsid w:val="00161281"/>
    <w:rsid w:val="00162986"/>
    <w:rsid w:val="00163435"/>
    <w:rsid w:val="0016364F"/>
    <w:rsid w:val="001638A9"/>
    <w:rsid w:val="001640D5"/>
    <w:rsid w:val="0016450B"/>
    <w:rsid w:val="001646A1"/>
    <w:rsid w:val="001653A5"/>
    <w:rsid w:val="001653FE"/>
    <w:rsid w:val="00165E66"/>
    <w:rsid w:val="00166383"/>
    <w:rsid w:val="001664CF"/>
    <w:rsid w:val="00167240"/>
    <w:rsid w:val="00167700"/>
    <w:rsid w:val="0017069A"/>
    <w:rsid w:val="00170C75"/>
    <w:rsid w:val="0017220D"/>
    <w:rsid w:val="00172475"/>
    <w:rsid w:val="0017280B"/>
    <w:rsid w:val="00172847"/>
    <w:rsid w:val="00172B64"/>
    <w:rsid w:val="00172C52"/>
    <w:rsid w:val="00172EFD"/>
    <w:rsid w:val="00172F57"/>
    <w:rsid w:val="001747EC"/>
    <w:rsid w:val="0017525F"/>
    <w:rsid w:val="00176BF9"/>
    <w:rsid w:val="00177693"/>
    <w:rsid w:val="00177858"/>
    <w:rsid w:val="00180424"/>
    <w:rsid w:val="00180458"/>
    <w:rsid w:val="00180E61"/>
    <w:rsid w:val="001810DA"/>
    <w:rsid w:val="00181ABB"/>
    <w:rsid w:val="001829D5"/>
    <w:rsid w:val="001836EA"/>
    <w:rsid w:val="00183BE7"/>
    <w:rsid w:val="00183EE3"/>
    <w:rsid w:val="0018410C"/>
    <w:rsid w:val="00184B9A"/>
    <w:rsid w:val="001856AD"/>
    <w:rsid w:val="001866C9"/>
    <w:rsid w:val="00186780"/>
    <w:rsid w:val="00186905"/>
    <w:rsid w:val="001907BC"/>
    <w:rsid w:val="00190837"/>
    <w:rsid w:val="00190D01"/>
    <w:rsid w:val="001910EF"/>
    <w:rsid w:val="00191AD7"/>
    <w:rsid w:val="00191F8D"/>
    <w:rsid w:val="0019242F"/>
    <w:rsid w:val="001924FD"/>
    <w:rsid w:val="00192648"/>
    <w:rsid w:val="00192D71"/>
    <w:rsid w:val="00193051"/>
    <w:rsid w:val="00194E3E"/>
    <w:rsid w:val="001950F4"/>
    <w:rsid w:val="0019547B"/>
    <w:rsid w:val="00195A0E"/>
    <w:rsid w:val="00195A3F"/>
    <w:rsid w:val="00195B4E"/>
    <w:rsid w:val="00196B57"/>
    <w:rsid w:val="00196B80"/>
    <w:rsid w:val="0019787E"/>
    <w:rsid w:val="00197A01"/>
    <w:rsid w:val="001A0297"/>
    <w:rsid w:val="001A0973"/>
    <w:rsid w:val="001A0B6F"/>
    <w:rsid w:val="001A2096"/>
    <w:rsid w:val="001A2A53"/>
    <w:rsid w:val="001A2D71"/>
    <w:rsid w:val="001A4224"/>
    <w:rsid w:val="001A447C"/>
    <w:rsid w:val="001A4C9C"/>
    <w:rsid w:val="001A5620"/>
    <w:rsid w:val="001A5934"/>
    <w:rsid w:val="001A6013"/>
    <w:rsid w:val="001A6227"/>
    <w:rsid w:val="001A72BD"/>
    <w:rsid w:val="001A7AF2"/>
    <w:rsid w:val="001A7ED7"/>
    <w:rsid w:val="001B0304"/>
    <w:rsid w:val="001B0BD3"/>
    <w:rsid w:val="001B0EE0"/>
    <w:rsid w:val="001B1197"/>
    <w:rsid w:val="001B147D"/>
    <w:rsid w:val="001B20B5"/>
    <w:rsid w:val="001B2925"/>
    <w:rsid w:val="001B3536"/>
    <w:rsid w:val="001B3F69"/>
    <w:rsid w:val="001B4114"/>
    <w:rsid w:val="001B4134"/>
    <w:rsid w:val="001B41BA"/>
    <w:rsid w:val="001B4773"/>
    <w:rsid w:val="001B5840"/>
    <w:rsid w:val="001B5A61"/>
    <w:rsid w:val="001B5D30"/>
    <w:rsid w:val="001B60E0"/>
    <w:rsid w:val="001B66A0"/>
    <w:rsid w:val="001B6A9B"/>
    <w:rsid w:val="001B6B3B"/>
    <w:rsid w:val="001B6FCA"/>
    <w:rsid w:val="001C00D8"/>
    <w:rsid w:val="001C0606"/>
    <w:rsid w:val="001C0AEE"/>
    <w:rsid w:val="001C1F90"/>
    <w:rsid w:val="001C281C"/>
    <w:rsid w:val="001C2937"/>
    <w:rsid w:val="001C4461"/>
    <w:rsid w:val="001C5094"/>
    <w:rsid w:val="001C5D51"/>
    <w:rsid w:val="001C6EFD"/>
    <w:rsid w:val="001C6F07"/>
    <w:rsid w:val="001C6F2C"/>
    <w:rsid w:val="001C77AE"/>
    <w:rsid w:val="001C7806"/>
    <w:rsid w:val="001C7948"/>
    <w:rsid w:val="001C7CEE"/>
    <w:rsid w:val="001D0187"/>
    <w:rsid w:val="001D1557"/>
    <w:rsid w:val="001D1B52"/>
    <w:rsid w:val="001D1B61"/>
    <w:rsid w:val="001D25F4"/>
    <w:rsid w:val="001D2778"/>
    <w:rsid w:val="001D306D"/>
    <w:rsid w:val="001D3771"/>
    <w:rsid w:val="001D3878"/>
    <w:rsid w:val="001D41DE"/>
    <w:rsid w:val="001D44C5"/>
    <w:rsid w:val="001D4A96"/>
    <w:rsid w:val="001D54EC"/>
    <w:rsid w:val="001D5EA7"/>
    <w:rsid w:val="001D7426"/>
    <w:rsid w:val="001D752F"/>
    <w:rsid w:val="001D759C"/>
    <w:rsid w:val="001E05F5"/>
    <w:rsid w:val="001E0954"/>
    <w:rsid w:val="001E0C99"/>
    <w:rsid w:val="001E14EE"/>
    <w:rsid w:val="001E1B3C"/>
    <w:rsid w:val="001E202B"/>
    <w:rsid w:val="001E261D"/>
    <w:rsid w:val="001E2CCC"/>
    <w:rsid w:val="001E3346"/>
    <w:rsid w:val="001E3414"/>
    <w:rsid w:val="001E3691"/>
    <w:rsid w:val="001E3811"/>
    <w:rsid w:val="001E3E1D"/>
    <w:rsid w:val="001E3F96"/>
    <w:rsid w:val="001E40CE"/>
    <w:rsid w:val="001E4D71"/>
    <w:rsid w:val="001E5531"/>
    <w:rsid w:val="001E555A"/>
    <w:rsid w:val="001E56A0"/>
    <w:rsid w:val="001E5807"/>
    <w:rsid w:val="001E5F23"/>
    <w:rsid w:val="001E628E"/>
    <w:rsid w:val="001E6747"/>
    <w:rsid w:val="001E6C1F"/>
    <w:rsid w:val="001E6CCE"/>
    <w:rsid w:val="001E6E5C"/>
    <w:rsid w:val="001E6E93"/>
    <w:rsid w:val="001E723B"/>
    <w:rsid w:val="001E7544"/>
    <w:rsid w:val="001E77B2"/>
    <w:rsid w:val="001E7D13"/>
    <w:rsid w:val="001F0082"/>
    <w:rsid w:val="001F04BE"/>
    <w:rsid w:val="001F0A37"/>
    <w:rsid w:val="001F1186"/>
    <w:rsid w:val="001F19F3"/>
    <w:rsid w:val="001F1CF2"/>
    <w:rsid w:val="001F293D"/>
    <w:rsid w:val="001F2A7A"/>
    <w:rsid w:val="001F333C"/>
    <w:rsid w:val="001F3BE4"/>
    <w:rsid w:val="001F3FC1"/>
    <w:rsid w:val="001F3FF3"/>
    <w:rsid w:val="001F40B7"/>
    <w:rsid w:val="001F426F"/>
    <w:rsid w:val="001F46A6"/>
    <w:rsid w:val="001F47E2"/>
    <w:rsid w:val="001F4870"/>
    <w:rsid w:val="001F5B28"/>
    <w:rsid w:val="001F6135"/>
    <w:rsid w:val="001F69E6"/>
    <w:rsid w:val="001F6D90"/>
    <w:rsid w:val="001F7AE9"/>
    <w:rsid w:val="0020035A"/>
    <w:rsid w:val="002006EA"/>
    <w:rsid w:val="00201DFB"/>
    <w:rsid w:val="002022C0"/>
    <w:rsid w:val="00203838"/>
    <w:rsid w:val="00203A42"/>
    <w:rsid w:val="00203B55"/>
    <w:rsid w:val="0020410A"/>
    <w:rsid w:val="002043A1"/>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8FE"/>
    <w:rsid w:val="0021041C"/>
    <w:rsid w:val="00210892"/>
    <w:rsid w:val="00210C1A"/>
    <w:rsid w:val="0021198A"/>
    <w:rsid w:val="002127E0"/>
    <w:rsid w:val="00212A70"/>
    <w:rsid w:val="00213619"/>
    <w:rsid w:val="002141FC"/>
    <w:rsid w:val="002145CC"/>
    <w:rsid w:val="00214873"/>
    <w:rsid w:val="00214C92"/>
    <w:rsid w:val="00215601"/>
    <w:rsid w:val="00215916"/>
    <w:rsid w:val="002159F6"/>
    <w:rsid w:val="0021604C"/>
    <w:rsid w:val="00216489"/>
    <w:rsid w:val="00216647"/>
    <w:rsid w:val="00216CA6"/>
    <w:rsid w:val="00217011"/>
    <w:rsid w:val="00217536"/>
    <w:rsid w:val="0021765D"/>
    <w:rsid w:val="002179BD"/>
    <w:rsid w:val="00217BF7"/>
    <w:rsid w:val="00217C08"/>
    <w:rsid w:val="0022035F"/>
    <w:rsid w:val="00220434"/>
    <w:rsid w:val="00220B82"/>
    <w:rsid w:val="00220F84"/>
    <w:rsid w:val="00221974"/>
    <w:rsid w:val="00221988"/>
    <w:rsid w:val="00221BCF"/>
    <w:rsid w:val="00221CDB"/>
    <w:rsid w:val="00222711"/>
    <w:rsid w:val="00222D22"/>
    <w:rsid w:val="00222D73"/>
    <w:rsid w:val="002242A3"/>
    <w:rsid w:val="00224816"/>
    <w:rsid w:val="00224F00"/>
    <w:rsid w:val="00225632"/>
    <w:rsid w:val="00225ED2"/>
    <w:rsid w:val="00225F74"/>
    <w:rsid w:val="002271DE"/>
    <w:rsid w:val="002278B2"/>
    <w:rsid w:val="00227DCE"/>
    <w:rsid w:val="0023004E"/>
    <w:rsid w:val="00230570"/>
    <w:rsid w:val="0023068D"/>
    <w:rsid w:val="00231189"/>
    <w:rsid w:val="00231306"/>
    <w:rsid w:val="00231E2E"/>
    <w:rsid w:val="00232F04"/>
    <w:rsid w:val="002337FC"/>
    <w:rsid w:val="00234DB7"/>
    <w:rsid w:val="00234EC3"/>
    <w:rsid w:val="00234F69"/>
    <w:rsid w:val="00235F1A"/>
    <w:rsid w:val="00236753"/>
    <w:rsid w:val="00237511"/>
    <w:rsid w:val="002377E7"/>
    <w:rsid w:val="002405ED"/>
    <w:rsid w:val="00240EA3"/>
    <w:rsid w:val="00242085"/>
    <w:rsid w:val="00242C81"/>
    <w:rsid w:val="00244B30"/>
    <w:rsid w:val="00244FE9"/>
    <w:rsid w:val="00245059"/>
    <w:rsid w:val="002451D9"/>
    <w:rsid w:val="002457FC"/>
    <w:rsid w:val="00245D20"/>
    <w:rsid w:val="00246535"/>
    <w:rsid w:val="0024685A"/>
    <w:rsid w:val="00247953"/>
    <w:rsid w:val="00250F5C"/>
    <w:rsid w:val="002514B1"/>
    <w:rsid w:val="00251C77"/>
    <w:rsid w:val="00252238"/>
    <w:rsid w:val="0025260A"/>
    <w:rsid w:val="002534F2"/>
    <w:rsid w:val="00253CCB"/>
    <w:rsid w:val="002541B2"/>
    <w:rsid w:val="0025420C"/>
    <w:rsid w:val="00254C43"/>
    <w:rsid w:val="002551FB"/>
    <w:rsid w:val="00255BA0"/>
    <w:rsid w:val="002566D3"/>
    <w:rsid w:val="002604CA"/>
    <w:rsid w:val="002607CD"/>
    <w:rsid w:val="00262138"/>
    <w:rsid w:val="00262160"/>
    <w:rsid w:val="002621F5"/>
    <w:rsid w:val="00262370"/>
    <w:rsid w:val="002623E3"/>
    <w:rsid w:val="0026291E"/>
    <w:rsid w:val="00263098"/>
    <w:rsid w:val="00263E76"/>
    <w:rsid w:val="00264A9C"/>
    <w:rsid w:val="0026587A"/>
    <w:rsid w:val="002658F3"/>
    <w:rsid w:val="00265CDC"/>
    <w:rsid w:val="00265E5D"/>
    <w:rsid w:val="00265FE8"/>
    <w:rsid w:val="002669F3"/>
    <w:rsid w:val="0026702C"/>
    <w:rsid w:val="0026709D"/>
    <w:rsid w:val="002674F1"/>
    <w:rsid w:val="002677B4"/>
    <w:rsid w:val="00267AFE"/>
    <w:rsid w:val="00267E50"/>
    <w:rsid w:val="00271EF1"/>
    <w:rsid w:val="00272365"/>
    <w:rsid w:val="00272537"/>
    <w:rsid w:val="00273030"/>
    <w:rsid w:val="00273324"/>
    <w:rsid w:val="00273420"/>
    <w:rsid w:val="00273900"/>
    <w:rsid w:val="00273D3F"/>
    <w:rsid w:val="00273F1F"/>
    <w:rsid w:val="002742F2"/>
    <w:rsid w:val="00274810"/>
    <w:rsid w:val="00274FEE"/>
    <w:rsid w:val="002761A6"/>
    <w:rsid w:val="00276A81"/>
    <w:rsid w:val="0027703C"/>
    <w:rsid w:val="00277AB3"/>
    <w:rsid w:val="00277E5F"/>
    <w:rsid w:val="00277EBC"/>
    <w:rsid w:val="00280409"/>
    <w:rsid w:val="0028092B"/>
    <w:rsid w:val="00280989"/>
    <w:rsid w:val="00280A54"/>
    <w:rsid w:val="00281D6A"/>
    <w:rsid w:val="00281D84"/>
    <w:rsid w:val="0028223D"/>
    <w:rsid w:val="0028325A"/>
    <w:rsid w:val="00283447"/>
    <w:rsid w:val="00283C26"/>
    <w:rsid w:val="002840CC"/>
    <w:rsid w:val="00284237"/>
    <w:rsid w:val="002845FF"/>
    <w:rsid w:val="00284887"/>
    <w:rsid w:val="00284ED3"/>
    <w:rsid w:val="002855C4"/>
    <w:rsid w:val="00285DE0"/>
    <w:rsid w:val="0028619F"/>
    <w:rsid w:val="00286C6B"/>
    <w:rsid w:val="002870A0"/>
    <w:rsid w:val="002871D0"/>
    <w:rsid w:val="00287ECF"/>
    <w:rsid w:val="00290650"/>
    <w:rsid w:val="002913F9"/>
    <w:rsid w:val="00291490"/>
    <w:rsid w:val="0029286F"/>
    <w:rsid w:val="00293091"/>
    <w:rsid w:val="00293984"/>
    <w:rsid w:val="00293DD0"/>
    <w:rsid w:val="00293E81"/>
    <w:rsid w:val="002941D0"/>
    <w:rsid w:val="002945E8"/>
    <w:rsid w:val="00294F2B"/>
    <w:rsid w:val="00295812"/>
    <w:rsid w:val="002961E4"/>
    <w:rsid w:val="00296B9F"/>
    <w:rsid w:val="00296C22"/>
    <w:rsid w:val="0029752D"/>
    <w:rsid w:val="00297DFA"/>
    <w:rsid w:val="002A07D7"/>
    <w:rsid w:val="002A0F27"/>
    <w:rsid w:val="002A189F"/>
    <w:rsid w:val="002A1CF3"/>
    <w:rsid w:val="002A205D"/>
    <w:rsid w:val="002A208E"/>
    <w:rsid w:val="002A28F7"/>
    <w:rsid w:val="002A2A7A"/>
    <w:rsid w:val="002A2AD6"/>
    <w:rsid w:val="002A3065"/>
    <w:rsid w:val="002A3F84"/>
    <w:rsid w:val="002A46AC"/>
    <w:rsid w:val="002A482A"/>
    <w:rsid w:val="002A4CDC"/>
    <w:rsid w:val="002A67F2"/>
    <w:rsid w:val="002A6B0F"/>
    <w:rsid w:val="002B1EC8"/>
    <w:rsid w:val="002B2AEC"/>
    <w:rsid w:val="002B33AE"/>
    <w:rsid w:val="002B3779"/>
    <w:rsid w:val="002B3ABC"/>
    <w:rsid w:val="002B3B6D"/>
    <w:rsid w:val="002B44A3"/>
    <w:rsid w:val="002B4CB1"/>
    <w:rsid w:val="002B53A5"/>
    <w:rsid w:val="002B5B52"/>
    <w:rsid w:val="002B5C67"/>
    <w:rsid w:val="002B6285"/>
    <w:rsid w:val="002B63C7"/>
    <w:rsid w:val="002B702A"/>
    <w:rsid w:val="002B71BC"/>
    <w:rsid w:val="002B7761"/>
    <w:rsid w:val="002B7C32"/>
    <w:rsid w:val="002B7DA9"/>
    <w:rsid w:val="002C051C"/>
    <w:rsid w:val="002C107E"/>
    <w:rsid w:val="002C1917"/>
    <w:rsid w:val="002C1BC7"/>
    <w:rsid w:val="002C1E98"/>
    <w:rsid w:val="002C2261"/>
    <w:rsid w:val="002C235E"/>
    <w:rsid w:val="002C2655"/>
    <w:rsid w:val="002C2803"/>
    <w:rsid w:val="002C2883"/>
    <w:rsid w:val="002C30E0"/>
    <w:rsid w:val="002C3C0A"/>
    <w:rsid w:val="002C411C"/>
    <w:rsid w:val="002C47FF"/>
    <w:rsid w:val="002C4C5E"/>
    <w:rsid w:val="002C54D8"/>
    <w:rsid w:val="002C651B"/>
    <w:rsid w:val="002C65AC"/>
    <w:rsid w:val="002C6BBB"/>
    <w:rsid w:val="002C6EE8"/>
    <w:rsid w:val="002C6FD9"/>
    <w:rsid w:val="002C7F74"/>
    <w:rsid w:val="002D07DE"/>
    <w:rsid w:val="002D0D42"/>
    <w:rsid w:val="002D1330"/>
    <w:rsid w:val="002D1A7C"/>
    <w:rsid w:val="002D2058"/>
    <w:rsid w:val="002D209D"/>
    <w:rsid w:val="002D27CC"/>
    <w:rsid w:val="002D2FE7"/>
    <w:rsid w:val="002D39E3"/>
    <w:rsid w:val="002D3F2F"/>
    <w:rsid w:val="002D434B"/>
    <w:rsid w:val="002D4FB2"/>
    <w:rsid w:val="002D5582"/>
    <w:rsid w:val="002D59E7"/>
    <w:rsid w:val="002D5D40"/>
    <w:rsid w:val="002D5FDB"/>
    <w:rsid w:val="002D7436"/>
    <w:rsid w:val="002D7DA8"/>
    <w:rsid w:val="002D7F81"/>
    <w:rsid w:val="002E03AB"/>
    <w:rsid w:val="002E0E14"/>
    <w:rsid w:val="002E121A"/>
    <w:rsid w:val="002E1365"/>
    <w:rsid w:val="002E14DC"/>
    <w:rsid w:val="002E2E47"/>
    <w:rsid w:val="002E2EA9"/>
    <w:rsid w:val="002E4855"/>
    <w:rsid w:val="002E486B"/>
    <w:rsid w:val="002E4A8A"/>
    <w:rsid w:val="002E4B05"/>
    <w:rsid w:val="002E6168"/>
    <w:rsid w:val="002E67CD"/>
    <w:rsid w:val="002E71C6"/>
    <w:rsid w:val="002F086C"/>
    <w:rsid w:val="002F1983"/>
    <w:rsid w:val="002F2AF6"/>
    <w:rsid w:val="002F3128"/>
    <w:rsid w:val="002F32A5"/>
    <w:rsid w:val="002F33A7"/>
    <w:rsid w:val="002F3952"/>
    <w:rsid w:val="002F3BFD"/>
    <w:rsid w:val="002F3EF6"/>
    <w:rsid w:val="002F458E"/>
    <w:rsid w:val="002F4AC7"/>
    <w:rsid w:val="002F4E69"/>
    <w:rsid w:val="002F5562"/>
    <w:rsid w:val="002F5832"/>
    <w:rsid w:val="002F5CED"/>
    <w:rsid w:val="002F5F7A"/>
    <w:rsid w:val="002F61E7"/>
    <w:rsid w:val="002F62A9"/>
    <w:rsid w:val="002F6362"/>
    <w:rsid w:val="002F6ECA"/>
    <w:rsid w:val="003001D3"/>
    <w:rsid w:val="00300965"/>
    <w:rsid w:val="003015A7"/>
    <w:rsid w:val="00301837"/>
    <w:rsid w:val="00301894"/>
    <w:rsid w:val="00301C74"/>
    <w:rsid w:val="00302201"/>
    <w:rsid w:val="00302FD4"/>
    <w:rsid w:val="003036C3"/>
    <w:rsid w:val="00303706"/>
    <w:rsid w:val="00303D91"/>
    <w:rsid w:val="00304150"/>
    <w:rsid w:val="00304341"/>
    <w:rsid w:val="0030448C"/>
    <w:rsid w:val="00304CB4"/>
    <w:rsid w:val="00305E34"/>
    <w:rsid w:val="003065FA"/>
    <w:rsid w:val="003069A4"/>
    <w:rsid w:val="00306F23"/>
    <w:rsid w:val="003074AF"/>
    <w:rsid w:val="0031085B"/>
    <w:rsid w:val="00310BAB"/>
    <w:rsid w:val="00310C41"/>
    <w:rsid w:val="003112B6"/>
    <w:rsid w:val="00312578"/>
    <w:rsid w:val="003127D0"/>
    <w:rsid w:val="0031296B"/>
    <w:rsid w:val="00312ADE"/>
    <w:rsid w:val="00312DDC"/>
    <w:rsid w:val="00312EBB"/>
    <w:rsid w:val="00312EE0"/>
    <w:rsid w:val="003136CB"/>
    <w:rsid w:val="003139EC"/>
    <w:rsid w:val="00315B2E"/>
    <w:rsid w:val="00316BB1"/>
    <w:rsid w:val="003171D2"/>
    <w:rsid w:val="00317F2B"/>
    <w:rsid w:val="00317F61"/>
    <w:rsid w:val="00320148"/>
    <w:rsid w:val="0032062C"/>
    <w:rsid w:val="00320655"/>
    <w:rsid w:val="003208E2"/>
    <w:rsid w:val="003210AF"/>
    <w:rsid w:val="0032121E"/>
    <w:rsid w:val="003213C1"/>
    <w:rsid w:val="00321D5B"/>
    <w:rsid w:val="003220A6"/>
    <w:rsid w:val="0032250E"/>
    <w:rsid w:val="00322BA3"/>
    <w:rsid w:val="00323FE3"/>
    <w:rsid w:val="0032415D"/>
    <w:rsid w:val="00324A20"/>
    <w:rsid w:val="003250CC"/>
    <w:rsid w:val="003259A3"/>
    <w:rsid w:val="00325A58"/>
    <w:rsid w:val="00325DB4"/>
    <w:rsid w:val="00325E10"/>
    <w:rsid w:val="00325E48"/>
    <w:rsid w:val="00326577"/>
    <w:rsid w:val="00326585"/>
    <w:rsid w:val="00326CC1"/>
    <w:rsid w:val="0032724F"/>
    <w:rsid w:val="00327FB6"/>
    <w:rsid w:val="00330743"/>
    <w:rsid w:val="00330816"/>
    <w:rsid w:val="00330993"/>
    <w:rsid w:val="00330A88"/>
    <w:rsid w:val="0033149A"/>
    <w:rsid w:val="003314B7"/>
    <w:rsid w:val="003314E9"/>
    <w:rsid w:val="0033187B"/>
    <w:rsid w:val="00331974"/>
    <w:rsid w:val="00331D2C"/>
    <w:rsid w:val="0033289E"/>
    <w:rsid w:val="00332A4D"/>
    <w:rsid w:val="00332AD9"/>
    <w:rsid w:val="00333090"/>
    <w:rsid w:val="0033321E"/>
    <w:rsid w:val="00333833"/>
    <w:rsid w:val="0033421E"/>
    <w:rsid w:val="00334256"/>
    <w:rsid w:val="003342AF"/>
    <w:rsid w:val="0033469D"/>
    <w:rsid w:val="0033496E"/>
    <w:rsid w:val="00334BC4"/>
    <w:rsid w:val="00334CC9"/>
    <w:rsid w:val="00335CA6"/>
    <w:rsid w:val="00335F84"/>
    <w:rsid w:val="003362F5"/>
    <w:rsid w:val="00336FBB"/>
    <w:rsid w:val="00337046"/>
    <w:rsid w:val="003374B7"/>
    <w:rsid w:val="00340349"/>
    <w:rsid w:val="00340890"/>
    <w:rsid w:val="0034109B"/>
    <w:rsid w:val="00341314"/>
    <w:rsid w:val="003433D0"/>
    <w:rsid w:val="00343D9D"/>
    <w:rsid w:val="0034402F"/>
    <w:rsid w:val="00344B7A"/>
    <w:rsid w:val="003450F4"/>
    <w:rsid w:val="00345FF6"/>
    <w:rsid w:val="00346B0A"/>
    <w:rsid w:val="00346B9C"/>
    <w:rsid w:val="00347324"/>
    <w:rsid w:val="00347550"/>
    <w:rsid w:val="00347608"/>
    <w:rsid w:val="0034769A"/>
    <w:rsid w:val="00347A8B"/>
    <w:rsid w:val="00347D86"/>
    <w:rsid w:val="00350AE2"/>
    <w:rsid w:val="00350E17"/>
    <w:rsid w:val="00351227"/>
    <w:rsid w:val="00351B1A"/>
    <w:rsid w:val="00351C31"/>
    <w:rsid w:val="00351E99"/>
    <w:rsid w:val="00351EF7"/>
    <w:rsid w:val="00352263"/>
    <w:rsid w:val="0035245B"/>
    <w:rsid w:val="00352A0B"/>
    <w:rsid w:val="003530F9"/>
    <w:rsid w:val="00353370"/>
    <w:rsid w:val="0035408A"/>
    <w:rsid w:val="003542E0"/>
    <w:rsid w:val="003545E1"/>
    <w:rsid w:val="00354BF4"/>
    <w:rsid w:val="00354FCE"/>
    <w:rsid w:val="00355385"/>
    <w:rsid w:val="00355D04"/>
    <w:rsid w:val="00356341"/>
    <w:rsid w:val="00357095"/>
    <w:rsid w:val="0036052B"/>
    <w:rsid w:val="00360A35"/>
    <w:rsid w:val="00360E27"/>
    <w:rsid w:val="00361081"/>
    <w:rsid w:val="0036189F"/>
    <w:rsid w:val="00361B37"/>
    <w:rsid w:val="00362152"/>
    <w:rsid w:val="00362829"/>
    <w:rsid w:val="00363490"/>
    <w:rsid w:val="003636F9"/>
    <w:rsid w:val="00364E90"/>
    <w:rsid w:val="003651BA"/>
    <w:rsid w:val="003652BD"/>
    <w:rsid w:val="00365EA5"/>
    <w:rsid w:val="00366224"/>
    <w:rsid w:val="0036666E"/>
    <w:rsid w:val="00366CA2"/>
    <w:rsid w:val="00366FE9"/>
    <w:rsid w:val="003701C1"/>
    <w:rsid w:val="0037055C"/>
    <w:rsid w:val="00371768"/>
    <w:rsid w:val="00371795"/>
    <w:rsid w:val="0037230B"/>
    <w:rsid w:val="00372C94"/>
    <w:rsid w:val="0037300C"/>
    <w:rsid w:val="003737AF"/>
    <w:rsid w:val="003738CF"/>
    <w:rsid w:val="00373912"/>
    <w:rsid w:val="00374244"/>
    <w:rsid w:val="003742AA"/>
    <w:rsid w:val="00374AC3"/>
    <w:rsid w:val="00375B2A"/>
    <w:rsid w:val="003767D6"/>
    <w:rsid w:val="003802D2"/>
    <w:rsid w:val="003807B8"/>
    <w:rsid w:val="00380C73"/>
    <w:rsid w:val="00381972"/>
    <w:rsid w:val="00383188"/>
    <w:rsid w:val="003834CF"/>
    <w:rsid w:val="00383778"/>
    <w:rsid w:val="0038380B"/>
    <w:rsid w:val="003838BB"/>
    <w:rsid w:val="00383A11"/>
    <w:rsid w:val="00384787"/>
    <w:rsid w:val="00384A14"/>
    <w:rsid w:val="00385104"/>
    <w:rsid w:val="0038515F"/>
    <w:rsid w:val="00385556"/>
    <w:rsid w:val="00385C63"/>
    <w:rsid w:val="0038617C"/>
    <w:rsid w:val="00387595"/>
    <w:rsid w:val="003877B6"/>
    <w:rsid w:val="0039035A"/>
    <w:rsid w:val="003905F6"/>
    <w:rsid w:val="00390F33"/>
    <w:rsid w:val="003910C7"/>
    <w:rsid w:val="003912F7"/>
    <w:rsid w:val="003916C0"/>
    <w:rsid w:val="0039182A"/>
    <w:rsid w:val="00391A29"/>
    <w:rsid w:val="003920AB"/>
    <w:rsid w:val="003922DD"/>
    <w:rsid w:val="003926FD"/>
    <w:rsid w:val="00392CB3"/>
    <w:rsid w:val="00392DB4"/>
    <w:rsid w:val="0039365B"/>
    <w:rsid w:val="00394831"/>
    <w:rsid w:val="00395374"/>
    <w:rsid w:val="00395A23"/>
    <w:rsid w:val="00395B67"/>
    <w:rsid w:val="00395C47"/>
    <w:rsid w:val="00395FC4"/>
    <w:rsid w:val="003963F3"/>
    <w:rsid w:val="00396472"/>
    <w:rsid w:val="003967E0"/>
    <w:rsid w:val="00396C6D"/>
    <w:rsid w:val="00396DF0"/>
    <w:rsid w:val="00397707"/>
    <w:rsid w:val="00397C27"/>
    <w:rsid w:val="003A0310"/>
    <w:rsid w:val="003A1088"/>
    <w:rsid w:val="003A15AE"/>
    <w:rsid w:val="003A16BE"/>
    <w:rsid w:val="003A183A"/>
    <w:rsid w:val="003A18D5"/>
    <w:rsid w:val="003A1BB6"/>
    <w:rsid w:val="003A2163"/>
    <w:rsid w:val="003A2591"/>
    <w:rsid w:val="003A2EBC"/>
    <w:rsid w:val="003A2EDC"/>
    <w:rsid w:val="003A32E5"/>
    <w:rsid w:val="003A3577"/>
    <w:rsid w:val="003A40D8"/>
    <w:rsid w:val="003A41D2"/>
    <w:rsid w:val="003A4F34"/>
    <w:rsid w:val="003A65AE"/>
    <w:rsid w:val="003A671C"/>
    <w:rsid w:val="003A7E4F"/>
    <w:rsid w:val="003B042A"/>
    <w:rsid w:val="003B11BF"/>
    <w:rsid w:val="003B16B1"/>
    <w:rsid w:val="003B19F8"/>
    <w:rsid w:val="003B1A25"/>
    <w:rsid w:val="003B2280"/>
    <w:rsid w:val="003B2AFD"/>
    <w:rsid w:val="003B2D87"/>
    <w:rsid w:val="003B3022"/>
    <w:rsid w:val="003B3991"/>
    <w:rsid w:val="003B3B69"/>
    <w:rsid w:val="003B3F17"/>
    <w:rsid w:val="003B410B"/>
    <w:rsid w:val="003B46B7"/>
    <w:rsid w:val="003B51D5"/>
    <w:rsid w:val="003B5CE2"/>
    <w:rsid w:val="003B5F09"/>
    <w:rsid w:val="003B64DC"/>
    <w:rsid w:val="003B6B8C"/>
    <w:rsid w:val="003B6DA6"/>
    <w:rsid w:val="003B7227"/>
    <w:rsid w:val="003B755C"/>
    <w:rsid w:val="003B7A06"/>
    <w:rsid w:val="003B7C1A"/>
    <w:rsid w:val="003B7F71"/>
    <w:rsid w:val="003C0533"/>
    <w:rsid w:val="003C06C2"/>
    <w:rsid w:val="003C0B6A"/>
    <w:rsid w:val="003C1542"/>
    <w:rsid w:val="003C1D7E"/>
    <w:rsid w:val="003C264E"/>
    <w:rsid w:val="003C28DE"/>
    <w:rsid w:val="003C2A85"/>
    <w:rsid w:val="003C316B"/>
    <w:rsid w:val="003C38CE"/>
    <w:rsid w:val="003C3A64"/>
    <w:rsid w:val="003C3E4F"/>
    <w:rsid w:val="003C44E2"/>
    <w:rsid w:val="003C45EB"/>
    <w:rsid w:val="003C6003"/>
    <w:rsid w:val="003C6636"/>
    <w:rsid w:val="003C67E7"/>
    <w:rsid w:val="003C6E0F"/>
    <w:rsid w:val="003C7BA3"/>
    <w:rsid w:val="003D0224"/>
    <w:rsid w:val="003D14E3"/>
    <w:rsid w:val="003D2749"/>
    <w:rsid w:val="003D28A7"/>
    <w:rsid w:val="003D2CD7"/>
    <w:rsid w:val="003D43EC"/>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89"/>
    <w:rsid w:val="003E43B6"/>
    <w:rsid w:val="003E43D7"/>
    <w:rsid w:val="003E44FA"/>
    <w:rsid w:val="003E4717"/>
    <w:rsid w:val="003E5858"/>
    <w:rsid w:val="003E65C0"/>
    <w:rsid w:val="003E6D3B"/>
    <w:rsid w:val="003E6E65"/>
    <w:rsid w:val="003E7528"/>
    <w:rsid w:val="003E771A"/>
    <w:rsid w:val="003E7889"/>
    <w:rsid w:val="003E789E"/>
    <w:rsid w:val="003E7A73"/>
    <w:rsid w:val="003E7C61"/>
    <w:rsid w:val="003E7CBF"/>
    <w:rsid w:val="003F02D3"/>
    <w:rsid w:val="003F07E2"/>
    <w:rsid w:val="003F08C2"/>
    <w:rsid w:val="003F09F1"/>
    <w:rsid w:val="003F19F2"/>
    <w:rsid w:val="003F1E2E"/>
    <w:rsid w:val="003F1E87"/>
    <w:rsid w:val="003F215D"/>
    <w:rsid w:val="003F24B5"/>
    <w:rsid w:val="003F2C64"/>
    <w:rsid w:val="003F371C"/>
    <w:rsid w:val="003F3D42"/>
    <w:rsid w:val="003F42D7"/>
    <w:rsid w:val="003F4541"/>
    <w:rsid w:val="003F5BA9"/>
    <w:rsid w:val="003F7313"/>
    <w:rsid w:val="003F7690"/>
    <w:rsid w:val="003F7C8F"/>
    <w:rsid w:val="004003D8"/>
    <w:rsid w:val="004005C7"/>
    <w:rsid w:val="00400947"/>
    <w:rsid w:val="00401018"/>
    <w:rsid w:val="00401911"/>
    <w:rsid w:val="0040262E"/>
    <w:rsid w:val="004026F9"/>
    <w:rsid w:val="0040290A"/>
    <w:rsid w:val="004034B3"/>
    <w:rsid w:val="00403DF3"/>
    <w:rsid w:val="004042E1"/>
    <w:rsid w:val="0040431F"/>
    <w:rsid w:val="00404812"/>
    <w:rsid w:val="004054A1"/>
    <w:rsid w:val="00405D32"/>
    <w:rsid w:val="00407A7D"/>
    <w:rsid w:val="00407D59"/>
    <w:rsid w:val="00410231"/>
    <w:rsid w:val="0041052D"/>
    <w:rsid w:val="004115E8"/>
    <w:rsid w:val="00411B31"/>
    <w:rsid w:val="00411C23"/>
    <w:rsid w:val="00413666"/>
    <w:rsid w:val="0041375F"/>
    <w:rsid w:val="00414529"/>
    <w:rsid w:val="00415261"/>
    <w:rsid w:val="0041537D"/>
    <w:rsid w:val="00415B65"/>
    <w:rsid w:val="00415BA9"/>
    <w:rsid w:val="00416C55"/>
    <w:rsid w:val="00416CAD"/>
    <w:rsid w:val="0042025F"/>
    <w:rsid w:val="0042026B"/>
    <w:rsid w:val="00420DC4"/>
    <w:rsid w:val="00420E4A"/>
    <w:rsid w:val="00421080"/>
    <w:rsid w:val="004210B0"/>
    <w:rsid w:val="004214D7"/>
    <w:rsid w:val="00421AE6"/>
    <w:rsid w:val="00422282"/>
    <w:rsid w:val="00422363"/>
    <w:rsid w:val="004229F8"/>
    <w:rsid w:val="00422A6B"/>
    <w:rsid w:val="00422CD5"/>
    <w:rsid w:val="00422D81"/>
    <w:rsid w:val="00422F49"/>
    <w:rsid w:val="00423FBE"/>
    <w:rsid w:val="004245BE"/>
    <w:rsid w:val="00425456"/>
    <w:rsid w:val="004259ED"/>
    <w:rsid w:val="00426444"/>
    <w:rsid w:val="00426BA3"/>
    <w:rsid w:val="004273B0"/>
    <w:rsid w:val="00427815"/>
    <w:rsid w:val="00427988"/>
    <w:rsid w:val="00427F50"/>
    <w:rsid w:val="00430599"/>
    <w:rsid w:val="0043096B"/>
    <w:rsid w:val="004309A9"/>
    <w:rsid w:val="0043124D"/>
    <w:rsid w:val="00431F2E"/>
    <w:rsid w:val="00432D7C"/>
    <w:rsid w:val="00433049"/>
    <w:rsid w:val="00433A62"/>
    <w:rsid w:val="0043517C"/>
    <w:rsid w:val="004353A2"/>
    <w:rsid w:val="00436CDF"/>
    <w:rsid w:val="0043798E"/>
    <w:rsid w:val="00437BB9"/>
    <w:rsid w:val="00441344"/>
    <w:rsid w:val="004414DD"/>
    <w:rsid w:val="0044262D"/>
    <w:rsid w:val="00442C20"/>
    <w:rsid w:val="00442FCF"/>
    <w:rsid w:val="0044310F"/>
    <w:rsid w:val="00443782"/>
    <w:rsid w:val="0044384E"/>
    <w:rsid w:val="00443BD3"/>
    <w:rsid w:val="00443F7A"/>
    <w:rsid w:val="00444784"/>
    <w:rsid w:val="00445246"/>
    <w:rsid w:val="004454F7"/>
    <w:rsid w:val="00445930"/>
    <w:rsid w:val="00445FC3"/>
    <w:rsid w:val="0044619E"/>
    <w:rsid w:val="004466DB"/>
    <w:rsid w:val="00446BC1"/>
    <w:rsid w:val="004475FC"/>
    <w:rsid w:val="0044792A"/>
    <w:rsid w:val="004508F7"/>
    <w:rsid w:val="0045160D"/>
    <w:rsid w:val="004517CF"/>
    <w:rsid w:val="0045198C"/>
    <w:rsid w:val="00452C48"/>
    <w:rsid w:val="00453267"/>
    <w:rsid w:val="00453E58"/>
    <w:rsid w:val="00454828"/>
    <w:rsid w:val="00454994"/>
    <w:rsid w:val="00455ABD"/>
    <w:rsid w:val="00456512"/>
    <w:rsid w:val="00456CD9"/>
    <w:rsid w:val="00456E0D"/>
    <w:rsid w:val="004575AF"/>
    <w:rsid w:val="00457E79"/>
    <w:rsid w:val="004601C3"/>
    <w:rsid w:val="00461D9F"/>
    <w:rsid w:val="00461F5C"/>
    <w:rsid w:val="0046202F"/>
    <w:rsid w:val="004628DD"/>
    <w:rsid w:val="00462D02"/>
    <w:rsid w:val="00463034"/>
    <w:rsid w:val="004636FC"/>
    <w:rsid w:val="004645A5"/>
    <w:rsid w:val="00464AF6"/>
    <w:rsid w:val="00464EA4"/>
    <w:rsid w:val="004652FB"/>
    <w:rsid w:val="00465735"/>
    <w:rsid w:val="0046573F"/>
    <w:rsid w:val="00465B8C"/>
    <w:rsid w:val="00465BBD"/>
    <w:rsid w:val="004668BB"/>
    <w:rsid w:val="004669C6"/>
    <w:rsid w:val="00466CA4"/>
    <w:rsid w:val="00467BAB"/>
    <w:rsid w:val="00467C9F"/>
    <w:rsid w:val="00470B50"/>
    <w:rsid w:val="004718BA"/>
    <w:rsid w:val="004725BF"/>
    <w:rsid w:val="00472929"/>
    <w:rsid w:val="00472CFA"/>
    <w:rsid w:val="00472D9E"/>
    <w:rsid w:val="004738E5"/>
    <w:rsid w:val="0047441B"/>
    <w:rsid w:val="004746C3"/>
    <w:rsid w:val="0047517D"/>
    <w:rsid w:val="004756E1"/>
    <w:rsid w:val="00475874"/>
    <w:rsid w:val="00475F02"/>
    <w:rsid w:val="004761B2"/>
    <w:rsid w:val="00476817"/>
    <w:rsid w:val="004772FD"/>
    <w:rsid w:val="004773CA"/>
    <w:rsid w:val="00477B17"/>
    <w:rsid w:val="004809A4"/>
    <w:rsid w:val="00480DCC"/>
    <w:rsid w:val="004819EB"/>
    <w:rsid w:val="00481D2F"/>
    <w:rsid w:val="00482714"/>
    <w:rsid w:val="0048452C"/>
    <w:rsid w:val="004850CE"/>
    <w:rsid w:val="00485240"/>
    <w:rsid w:val="00485580"/>
    <w:rsid w:val="00486719"/>
    <w:rsid w:val="00486C29"/>
    <w:rsid w:val="00487B61"/>
    <w:rsid w:val="00487EFF"/>
    <w:rsid w:val="00490AA7"/>
    <w:rsid w:val="00490B34"/>
    <w:rsid w:val="00491AA3"/>
    <w:rsid w:val="00491B17"/>
    <w:rsid w:val="00491CDC"/>
    <w:rsid w:val="00491DD9"/>
    <w:rsid w:val="00491E3A"/>
    <w:rsid w:val="00491F64"/>
    <w:rsid w:val="00491FFF"/>
    <w:rsid w:val="00492670"/>
    <w:rsid w:val="00492F29"/>
    <w:rsid w:val="00493206"/>
    <w:rsid w:val="00493C93"/>
    <w:rsid w:val="00493DF6"/>
    <w:rsid w:val="004945AB"/>
    <w:rsid w:val="00494B30"/>
    <w:rsid w:val="00495059"/>
    <w:rsid w:val="00495549"/>
    <w:rsid w:val="00495FF3"/>
    <w:rsid w:val="00496225"/>
    <w:rsid w:val="00496617"/>
    <w:rsid w:val="004968D2"/>
    <w:rsid w:val="00496EB2"/>
    <w:rsid w:val="00497C40"/>
    <w:rsid w:val="00497F5F"/>
    <w:rsid w:val="00497FB6"/>
    <w:rsid w:val="004A2161"/>
    <w:rsid w:val="004A25C2"/>
    <w:rsid w:val="004A2F8D"/>
    <w:rsid w:val="004A39DA"/>
    <w:rsid w:val="004A439A"/>
    <w:rsid w:val="004A4BE7"/>
    <w:rsid w:val="004A4DF9"/>
    <w:rsid w:val="004A650A"/>
    <w:rsid w:val="004A6BBA"/>
    <w:rsid w:val="004A752F"/>
    <w:rsid w:val="004B0F88"/>
    <w:rsid w:val="004B109F"/>
    <w:rsid w:val="004B1495"/>
    <w:rsid w:val="004B1548"/>
    <w:rsid w:val="004B1E06"/>
    <w:rsid w:val="004B1F82"/>
    <w:rsid w:val="004B2722"/>
    <w:rsid w:val="004B287A"/>
    <w:rsid w:val="004B29FA"/>
    <w:rsid w:val="004B2EA1"/>
    <w:rsid w:val="004B2EFA"/>
    <w:rsid w:val="004B3D13"/>
    <w:rsid w:val="004B49E8"/>
    <w:rsid w:val="004B4ED8"/>
    <w:rsid w:val="004B5018"/>
    <w:rsid w:val="004B50E1"/>
    <w:rsid w:val="004B70DC"/>
    <w:rsid w:val="004B78F7"/>
    <w:rsid w:val="004B7C4D"/>
    <w:rsid w:val="004C0063"/>
    <w:rsid w:val="004C02F4"/>
    <w:rsid w:val="004C02F5"/>
    <w:rsid w:val="004C0AE3"/>
    <w:rsid w:val="004C0CDF"/>
    <w:rsid w:val="004C0D87"/>
    <w:rsid w:val="004C0F7B"/>
    <w:rsid w:val="004C1655"/>
    <w:rsid w:val="004C1660"/>
    <w:rsid w:val="004C282A"/>
    <w:rsid w:val="004C2C46"/>
    <w:rsid w:val="004C31E6"/>
    <w:rsid w:val="004C3959"/>
    <w:rsid w:val="004C44CF"/>
    <w:rsid w:val="004C4811"/>
    <w:rsid w:val="004C5120"/>
    <w:rsid w:val="004C537E"/>
    <w:rsid w:val="004C6127"/>
    <w:rsid w:val="004C6918"/>
    <w:rsid w:val="004C6BD6"/>
    <w:rsid w:val="004C6DEE"/>
    <w:rsid w:val="004C712C"/>
    <w:rsid w:val="004C742A"/>
    <w:rsid w:val="004C75D2"/>
    <w:rsid w:val="004C7AC2"/>
    <w:rsid w:val="004C7DFA"/>
    <w:rsid w:val="004D01A9"/>
    <w:rsid w:val="004D0D26"/>
    <w:rsid w:val="004D0D4D"/>
    <w:rsid w:val="004D0EC5"/>
    <w:rsid w:val="004D1619"/>
    <w:rsid w:val="004D260E"/>
    <w:rsid w:val="004D2B03"/>
    <w:rsid w:val="004D318E"/>
    <w:rsid w:val="004D318F"/>
    <w:rsid w:val="004D343B"/>
    <w:rsid w:val="004D390F"/>
    <w:rsid w:val="004D568A"/>
    <w:rsid w:val="004D5898"/>
    <w:rsid w:val="004D5911"/>
    <w:rsid w:val="004D5E05"/>
    <w:rsid w:val="004D6643"/>
    <w:rsid w:val="004D6764"/>
    <w:rsid w:val="004D6D57"/>
    <w:rsid w:val="004D7D39"/>
    <w:rsid w:val="004E0DC7"/>
    <w:rsid w:val="004E0F48"/>
    <w:rsid w:val="004E1543"/>
    <w:rsid w:val="004E18A1"/>
    <w:rsid w:val="004E1DAC"/>
    <w:rsid w:val="004E20D1"/>
    <w:rsid w:val="004E20D2"/>
    <w:rsid w:val="004E21DC"/>
    <w:rsid w:val="004E2773"/>
    <w:rsid w:val="004E2B8D"/>
    <w:rsid w:val="004E37C6"/>
    <w:rsid w:val="004E3CAD"/>
    <w:rsid w:val="004E3DA9"/>
    <w:rsid w:val="004E41FE"/>
    <w:rsid w:val="004E5A6A"/>
    <w:rsid w:val="004E5C05"/>
    <w:rsid w:val="004E6412"/>
    <w:rsid w:val="004E6597"/>
    <w:rsid w:val="004E6656"/>
    <w:rsid w:val="004E748D"/>
    <w:rsid w:val="004F0496"/>
    <w:rsid w:val="004F1780"/>
    <w:rsid w:val="004F209B"/>
    <w:rsid w:val="004F226F"/>
    <w:rsid w:val="004F238D"/>
    <w:rsid w:val="004F294A"/>
    <w:rsid w:val="004F2DAF"/>
    <w:rsid w:val="004F3189"/>
    <w:rsid w:val="004F36D7"/>
    <w:rsid w:val="004F40CE"/>
    <w:rsid w:val="004F41E6"/>
    <w:rsid w:val="004F51E3"/>
    <w:rsid w:val="004F5AA4"/>
    <w:rsid w:val="004F5ADE"/>
    <w:rsid w:val="004F647A"/>
    <w:rsid w:val="004F6F64"/>
    <w:rsid w:val="004F773E"/>
    <w:rsid w:val="004F7C0C"/>
    <w:rsid w:val="00500B1C"/>
    <w:rsid w:val="00500FDF"/>
    <w:rsid w:val="00501179"/>
    <w:rsid w:val="005014A2"/>
    <w:rsid w:val="00501819"/>
    <w:rsid w:val="005018C1"/>
    <w:rsid w:val="005019B8"/>
    <w:rsid w:val="00501E3D"/>
    <w:rsid w:val="00502083"/>
    <w:rsid w:val="00502552"/>
    <w:rsid w:val="00504792"/>
    <w:rsid w:val="00504A7F"/>
    <w:rsid w:val="00505207"/>
    <w:rsid w:val="00507172"/>
    <w:rsid w:val="00507397"/>
    <w:rsid w:val="0050746C"/>
    <w:rsid w:val="00507D30"/>
    <w:rsid w:val="00507E61"/>
    <w:rsid w:val="005108BF"/>
    <w:rsid w:val="0051094F"/>
    <w:rsid w:val="00510B38"/>
    <w:rsid w:val="005111BE"/>
    <w:rsid w:val="00511DDF"/>
    <w:rsid w:val="005124BB"/>
    <w:rsid w:val="00512935"/>
    <w:rsid w:val="00512E35"/>
    <w:rsid w:val="00513A5F"/>
    <w:rsid w:val="00513B49"/>
    <w:rsid w:val="00513F94"/>
    <w:rsid w:val="0051402A"/>
    <w:rsid w:val="00514DDD"/>
    <w:rsid w:val="00514E64"/>
    <w:rsid w:val="00514F9E"/>
    <w:rsid w:val="005159F2"/>
    <w:rsid w:val="00515DA5"/>
    <w:rsid w:val="00516163"/>
    <w:rsid w:val="005164D0"/>
    <w:rsid w:val="0051781D"/>
    <w:rsid w:val="00517CF9"/>
    <w:rsid w:val="00517E05"/>
    <w:rsid w:val="0052000A"/>
    <w:rsid w:val="00520156"/>
    <w:rsid w:val="005203F4"/>
    <w:rsid w:val="00521A95"/>
    <w:rsid w:val="00521B5A"/>
    <w:rsid w:val="00521DD2"/>
    <w:rsid w:val="00521F2A"/>
    <w:rsid w:val="0052238F"/>
    <w:rsid w:val="0052356C"/>
    <w:rsid w:val="0052404D"/>
    <w:rsid w:val="005247F8"/>
    <w:rsid w:val="0052532E"/>
    <w:rsid w:val="0052540E"/>
    <w:rsid w:val="00525760"/>
    <w:rsid w:val="00526221"/>
    <w:rsid w:val="005263D8"/>
    <w:rsid w:val="005270CD"/>
    <w:rsid w:val="00527A50"/>
    <w:rsid w:val="005308C4"/>
    <w:rsid w:val="00530923"/>
    <w:rsid w:val="00530A4F"/>
    <w:rsid w:val="00530D80"/>
    <w:rsid w:val="00531393"/>
    <w:rsid w:val="0053430B"/>
    <w:rsid w:val="005346DF"/>
    <w:rsid w:val="005348ED"/>
    <w:rsid w:val="00534ABA"/>
    <w:rsid w:val="00534D48"/>
    <w:rsid w:val="00534FFD"/>
    <w:rsid w:val="005358C8"/>
    <w:rsid w:val="005359A2"/>
    <w:rsid w:val="005363FF"/>
    <w:rsid w:val="0053696E"/>
    <w:rsid w:val="0054052A"/>
    <w:rsid w:val="00540F56"/>
    <w:rsid w:val="00541D28"/>
    <w:rsid w:val="00541F7B"/>
    <w:rsid w:val="0054290A"/>
    <w:rsid w:val="0054362B"/>
    <w:rsid w:val="00543633"/>
    <w:rsid w:val="00543709"/>
    <w:rsid w:val="005438B7"/>
    <w:rsid w:val="0054444F"/>
    <w:rsid w:val="0054447E"/>
    <w:rsid w:val="0054473F"/>
    <w:rsid w:val="00544FC9"/>
    <w:rsid w:val="00545C84"/>
    <w:rsid w:val="00545EB1"/>
    <w:rsid w:val="00547291"/>
    <w:rsid w:val="00547BFF"/>
    <w:rsid w:val="00547E87"/>
    <w:rsid w:val="00550C5E"/>
    <w:rsid w:val="0055138C"/>
    <w:rsid w:val="00551746"/>
    <w:rsid w:val="00551886"/>
    <w:rsid w:val="0055236C"/>
    <w:rsid w:val="00552444"/>
    <w:rsid w:val="00552802"/>
    <w:rsid w:val="005538F8"/>
    <w:rsid w:val="005542E9"/>
    <w:rsid w:val="005547EA"/>
    <w:rsid w:val="00554856"/>
    <w:rsid w:val="0055552C"/>
    <w:rsid w:val="0055631C"/>
    <w:rsid w:val="00556808"/>
    <w:rsid w:val="00557484"/>
    <w:rsid w:val="0055765C"/>
    <w:rsid w:val="00557ACC"/>
    <w:rsid w:val="00557FF1"/>
    <w:rsid w:val="00560212"/>
    <w:rsid w:val="005606D6"/>
    <w:rsid w:val="00560D9C"/>
    <w:rsid w:val="00560FE2"/>
    <w:rsid w:val="00561280"/>
    <w:rsid w:val="005617A7"/>
    <w:rsid w:val="00561ED3"/>
    <w:rsid w:val="00562639"/>
    <w:rsid w:val="0056267B"/>
    <w:rsid w:val="0056295D"/>
    <w:rsid w:val="00562A22"/>
    <w:rsid w:val="00563193"/>
    <w:rsid w:val="00564719"/>
    <w:rsid w:val="0056472E"/>
    <w:rsid w:val="00565302"/>
    <w:rsid w:val="00565493"/>
    <w:rsid w:val="00565516"/>
    <w:rsid w:val="0056693C"/>
    <w:rsid w:val="00566A5B"/>
    <w:rsid w:val="0056764E"/>
    <w:rsid w:val="0056778C"/>
    <w:rsid w:val="00567A05"/>
    <w:rsid w:val="00567B5A"/>
    <w:rsid w:val="00567BD4"/>
    <w:rsid w:val="0057009B"/>
    <w:rsid w:val="00570325"/>
    <w:rsid w:val="00571EC5"/>
    <w:rsid w:val="00571F10"/>
    <w:rsid w:val="005724AA"/>
    <w:rsid w:val="00572D79"/>
    <w:rsid w:val="00573436"/>
    <w:rsid w:val="0057450B"/>
    <w:rsid w:val="00574A27"/>
    <w:rsid w:val="00574B85"/>
    <w:rsid w:val="00574D5A"/>
    <w:rsid w:val="00575788"/>
    <w:rsid w:val="00575923"/>
    <w:rsid w:val="00575CFB"/>
    <w:rsid w:val="005760C1"/>
    <w:rsid w:val="0057653D"/>
    <w:rsid w:val="005767A4"/>
    <w:rsid w:val="00576C8C"/>
    <w:rsid w:val="00576CBA"/>
    <w:rsid w:val="00577A8A"/>
    <w:rsid w:val="0058024C"/>
    <w:rsid w:val="005802D0"/>
    <w:rsid w:val="0058140D"/>
    <w:rsid w:val="00581B70"/>
    <w:rsid w:val="00581E44"/>
    <w:rsid w:val="005828FB"/>
    <w:rsid w:val="005829FE"/>
    <w:rsid w:val="00582C22"/>
    <w:rsid w:val="00583332"/>
    <w:rsid w:val="00583393"/>
    <w:rsid w:val="00583673"/>
    <w:rsid w:val="00583A59"/>
    <w:rsid w:val="005840E1"/>
    <w:rsid w:val="00584769"/>
    <w:rsid w:val="00584F0B"/>
    <w:rsid w:val="0058509B"/>
    <w:rsid w:val="0058567D"/>
    <w:rsid w:val="00585BEC"/>
    <w:rsid w:val="005864BA"/>
    <w:rsid w:val="00586713"/>
    <w:rsid w:val="00586A67"/>
    <w:rsid w:val="00587A73"/>
    <w:rsid w:val="00587B97"/>
    <w:rsid w:val="00587F7A"/>
    <w:rsid w:val="005902DC"/>
    <w:rsid w:val="00590BEF"/>
    <w:rsid w:val="005917F4"/>
    <w:rsid w:val="00591AE7"/>
    <w:rsid w:val="00591DDC"/>
    <w:rsid w:val="00592185"/>
    <w:rsid w:val="00592B17"/>
    <w:rsid w:val="00592E25"/>
    <w:rsid w:val="00594201"/>
    <w:rsid w:val="005948C2"/>
    <w:rsid w:val="005950BD"/>
    <w:rsid w:val="00596047"/>
    <w:rsid w:val="00596233"/>
    <w:rsid w:val="005963D0"/>
    <w:rsid w:val="005975F8"/>
    <w:rsid w:val="00597973"/>
    <w:rsid w:val="00597A2B"/>
    <w:rsid w:val="00597F2B"/>
    <w:rsid w:val="005A0FF0"/>
    <w:rsid w:val="005A1606"/>
    <w:rsid w:val="005A1C85"/>
    <w:rsid w:val="005A21C3"/>
    <w:rsid w:val="005A23B3"/>
    <w:rsid w:val="005A3FB8"/>
    <w:rsid w:val="005A4071"/>
    <w:rsid w:val="005A43C1"/>
    <w:rsid w:val="005A486C"/>
    <w:rsid w:val="005A4AE1"/>
    <w:rsid w:val="005A525B"/>
    <w:rsid w:val="005A52D2"/>
    <w:rsid w:val="005A58F1"/>
    <w:rsid w:val="005A5D1F"/>
    <w:rsid w:val="005A6BDF"/>
    <w:rsid w:val="005A6CEB"/>
    <w:rsid w:val="005A7461"/>
    <w:rsid w:val="005B0646"/>
    <w:rsid w:val="005B08D4"/>
    <w:rsid w:val="005B0917"/>
    <w:rsid w:val="005B0BD4"/>
    <w:rsid w:val="005B0E86"/>
    <w:rsid w:val="005B1BE9"/>
    <w:rsid w:val="005B213E"/>
    <w:rsid w:val="005B2316"/>
    <w:rsid w:val="005B27B9"/>
    <w:rsid w:val="005B29FF"/>
    <w:rsid w:val="005B2B5D"/>
    <w:rsid w:val="005B2CC7"/>
    <w:rsid w:val="005B2D80"/>
    <w:rsid w:val="005B301B"/>
    <w:rsid w:val="005B3297"/>
    <w:rsid w:val="005B3B6F"/>
    <w:rsid w:val="005B3DA4"/>
    <w:rsid w:val="005B4197"/>
    <w:rsid w:val="005B4A1C"/>
    <w:rsid w:val="005B5146"/>
    <w:rsid w:val="005B5783"/>
    <w:rsid w:val="005B59FC"/>
    <w:rsid w:val="005B6327"/>
    <w:rsid w:val="005B6684"/>
    <w:rsid w:val="005B7133"/>
    <w:rsid w:val="005B78E0"/>
    <w:rsid w:val="005C0400"/>
    <w:rsid w:val="005C0758"/>
    <w:rsid w:val="005C1631"/>
    <w:rsid w:val="005C1D10"/>
    <w:rsid w:val="005C2044"/>
    <w:rsid w:val="005C239A"/>
    <w:rsid w:val="005C2544"/>
    <w:rsid w:val="005C2888"/>
    <w:rsid w:val="005C336B"/>
    <w:rsid w:val="005C3FFB"/>
    <w:rsid w:val="005C482D"/>
    <w:rsid w:val="005C528E"/>
    <w:rsid w:val="005C5519"/>
    <w:rsid w:val="005C6BDD"/>
    <w:rsid w:val="005C7004"/>
    <w:rsid w:val="005D024A"/>
    <w:rsid w:val="005D0F07"/>
    <w:rsid w:val="005D21FF"/>
    <w:rsid w:val="005D2346"/>
    <w:rsid w:val="005D23CA"/>
    <w:rsid w:val="005D3A63"/>
    <w:rsid w:val="005D3F83"/>
    <w:rsid w:val="005D4C27"/>
    <w:rsid w:val="005D552D"/>
    <w:rsid w:val="005D65C6"/>
    <w:rsid w:val="005D65FB"/>
    <w:rsid w:val="005D69D8"/>
    <w:rsid w:val="005D69F6"/>
    <w:rsid w:val="005E0967"/>
    <w:rsid w:val="005E0CBD"/>
    <w:rsid w:val="005E1450"/>
    <w:rsid w:val="005E20BB"/>
    <w:rsid w:val="005E2675"/>
    <w:rsid w:val="005E3820"/>
    <w:rsid w:val="005E4A01"/>
    <w:rsid w:val="005E4C27"/>
    <w:rsid w:val="005E550B"/>
    <w:rsid w:val="005E627F"/>
    <w:rsid w:val="005E629D"/>
    <w:rsid w:val="005E68ED"/>
    <w:rsid w:val="005E751E"/>
    <w:rsid w:val="005E7858"/>
    <w:rsid w:val="005E79AC"/>
    <w:rsid w:val="005F0169"/>
    <w:rsid w:val="005F1194"/>
    <w:rsid w:val="005F1EB0"/>
    <w:rsid w:val="005F2081"/>
    <w:rsid w:val="005F26EE"/>
    <w:rsid w:val="005F3816"/>
    <w:rsid w:val="005F53D7"/>
    <w:rsid w:val="005F53EA"/>
    <w:rsid w:val="005F622D"/>
    <w:rsid w:val="005F6E67"/>
    <w:rsid w:val="005F701E"/>
    <w:rsid w:val="005F75CC"/>
    <w:rsid w:val="005F7E56"/>
    <w:rsid w:val="006000B4"/>
    <w:rsid w:val="00600233"/>
    <w:rsid w:val="00600CA3"/>
    <w:rsid w:val="006011EE"/>
    <w:rsid w:val="00601B7A"/>
    <w:rsid w:val="00601E9B"/>
    <w:rsid w:val="00602336"/>
    <w:rsid w:val="00602B90"/>
    <w:rsid w:val="00602BAD"/>
    <w:rsid w:val="00602E56"/>
    <w:rsid w:val="00604058"/>
    <w:rsid w:val="006042FD"/>
    <w:rsid w:val="00604517"/>
    <w:rsid w:val="006047A4"/>
    <w:rsid w:val="0060584A"/>
    <w:rsid w:val="00605F01"/>
    <w:rsid w:val="006064C3"/>
    <w:rsid w:val="00607308"/>
    <w:rsid w:val="0060783F"/>
    <w:rsid w:val="006078A7"/>
    <w:rsid w:val="00610D99"/>
    <w:rsid w:val="0061113B"/>
    <w:rsid w:val="00611993"/>
    <w:rsid w:val="006119EC"/>
    <w:rsid w:val="00611AE1"/>
    <w:rsid w:val="00611DD2"/>
    <w:rsid w:val="0061277B"/>
    <w:rsid w:val="00612A25"/>
    <w:rsid w:val="006131DB"/>
    <w:rsid w:val="00613C4B"/>
    <w:rsid w:val="00614005"/>
    <w:rsid w:val="0061434C"/>
    <w:rsid w:val="00615025"/>
    <w:rsid w:val="00615864"/>
    <w:rsid w:val="00615911"/>
    <w:rsid w:val="00615CBB"/>
    <w:rsid w:val="00615CF6"/>
    <w:rsid w:val="00616575"/>
    <w:rsid w:val="00616F3F"/>
    <w:rsid w:val="00617AD5"/>
    <w:rsid w:val="00620687"/>
    <w:rsid w:val="00620943"/>
    <w:rsid w:val="00620955"/>
    <w:rsid w:val="0062272B"/>
    <w:rsid w:val="00622F5C"/>
    <w:rsid w:val="00623429"/>
    <w:rsid w:val="0062471F"/>
    <w:rsid w:val="0062475F"/>
    <w:rsid w:val="00624A18"/>
    <w:rsid w:val="006255FF"/>
    <w:rsid w:val="00626488"/>
    <w:rsid w:val="0062687C"/>
    <w:rsid w:val="00626BBA"/>
    <w:rsid w:val="00626CE4"/>
    <w:rsid w:val="00626CF5"/>
    <w:rsid w:val="00627083"/>
    <w:rsid w:val="0062790C"/>
    <w:rsid w:val="00627F4E"/>
    <w:rsid w:val="00630CAB"/>
    <w:rsid w:val="006314DF"/>
    <w:rsid w:val="00631FC2"/>
    <w:rsid w:val="0063288C"/>
    <w:rsid w:val="00633C04"/>
    <w:rsid w:val="00633D6C"/>
    <w:rsid w:val="00633FBC"/>
    <w:rsid w:val="006343C9"/>
    <w:rsid w:val="006347C6"/>
    <w:rsid w:val="00634AC4"/>
    <w:rsid w:val="00634B1D"/>
    <w:rsid w:val="00634B97"/>
    <w:rsid w:val="00634F2B"/>
    <w:rsid w:val="00635468"/>
    <w:rsid w:val="00635731"/>
    <w:rsid w:val="0063632A"/>
    <w:rsid w:val="00636B2A"/>
    <w:rsid w:val="006376FE"/>
    <w:rsid w:val="00637A7F"/>
    <w:rsid w:val="006400EB"/>
    <w:rsid w:val="00640469"/>
    <w:rsid w:val="0064117C"/>
    <w:rsid w:val="006415E8"/>
    <w:rsid w:val="00641FC9"/>
    <w:rsid w:val="00643053"/>
    <w:rsid w:val="00643326"/>
    <w:rsid w:val="0064357F"/>
    <w:rsid w:val="00643CE1"/>
    <w:rsid w:val="00645142"/>
    <w:rsid w:val="00645E1E"/>
    <w:rsid w:val="00646217"/>
    <w:rsid w:val="00646CD4"/>
    <w:rsid w:val="006476B7"/>
    <w:rsid w:val="00647C23"/>
    <w:rsid w:val="0065019B"/>
    <w:rsid w:val="00650463"/>
    <w:rsid w:val="00650C72"/>
    <w:rsid w:val="00651999"/>
    <w:rsid w:val="00651A18"/>
    <w:rsid w:val="00651B39"/>
    <w:rsid w:val="0065264A"/>
    <w:rsid w:val="0065273C"/>
    <w:rsid w:val="006527F2"/>
    <w:rsid w:val="00652C52"/>
    <w:rsid w:val="00653420"/>
    <w:rsid w:val="0065382B"/>
    <w:rsid w:val="00653B87"/>
    <w:rsid w:val="00654572"/>
    <w:rsid w:val="00654809"/>
    <w:rsid w:val="00654A8E"/>
    <w:rsid w:val="00654B7F"/>
    <w:rsid w:val="006555AF"/>
    <w:rsid w:val="00655E7C"/>
    <w:rsid w:val="00656C84"/>
    <w:rsid w:val="006573D1"/>
    <w:rsid w:val="00657789"/>
    <w:rsid w:val="00660336"/>
    <w:rsid w:val="00662CA5"/>
    <w:rsid w:val="006631E4"/>
    <w:rsid w:val="00663356"/>
    <w:rsid w:val="006634C6"/>
    <w:rsid w:val="00663ED6"/>
    <w:rsid w:val="00664B52"/>
    <w:rsid w:val="00664C37"/>
    <w:rsid w:val="0066563A"/>
    <w:rsid w:val="0066581A"/>
    <w:rsid w:val="0066772A"/>
    <w:rsid w:val="006677A9"/>
    <w:rsid w:val="006701AA"/>
    <w:rsid w:val="0067028C"/>
    <w:rsid w:val="00670639"/>
    <w:rsid w:val="006709AF"/>
    <w:rsid w:val="00670CEB"/>
    <w:rsid w:val="00670F6C"/>
    <w:rsid w:val="006719FE"/>
    <w:rsid w:val="00671BAD"/>
    <w:rsid w:val="00672567"/>
    <w:rsid w:val="00672666"/>
    <w:rsid w:val="00673031"/>
    <w:rsid w:val="00673305"/>
    <w:rsid w:val="00674A9E"/>
    <w:rsid w:val="00674F34"/>
    <w:rsid w:val="0067512C"/>
    <w:rsid w:val="0067554B"/>
    <w:rsid w:val="0067608A"/>
    <w:rsid w:val="006766C0"/>
    <w:rsid w:val="006769D4"/>
    <w:rsid w:val="0067702B"/>
    <w:rsid w:val="006774A5"/>
    <w:rsid w:val="006774AB"/>
    <w:rsid w:val="00677888"/>
    <w:rsid w:val="006778FE"/>
    <w:rsid w:val="00677BE0"/>
    <w:rsid w:val="00680838"/>
    <w:rsid w:val="00681626"/>
    <w:rsid w:val="0068180F"/>
    <w:rsid w:val="00681C69"/>
    <w:rsid w:val="00682209"/>
    <w:rsid w:val="0068237E"/>
    <w:rsid w:val="00683131"/>
    <w:rsid w:val="00683EE7"/>
    <w:rsid w:val="00684132"/>
    <w:rsid w:val="00684FBB"/>
    <w:rsid w:val="0068556F"/>
    <w:rsid w:val="00687617"/>
    <w:rsid w:val="0069038E"/>
    <w:rsid w:val="00690676"/>
    <w:rsid w:val="00690989"/>
    <w:rsid w:val="00691131"/>
    <w:rsid w:val="00691548"/>
    <w:rsid w:val="00691B0A"/>
    <w:rsid w:val="00692EBA"/>
    <w:rsid w:val="00693A3E"/>
    <w:rsid w:val="00694650"/>
    <w:rsid w:val="006947CC"/>
    <w:rsid w:val="006956D3"/>
    <w:rsid w:val="006957E7"/>
    <w:rsid w:val="006963FE"/>
    <w:rsid w:val="00696AFF"/>
    <w:rsid w:val="00696E70"/>
    <w:rsid w:val="00697CDB"/>
    <w:rsid w:val="006A158A"/>
    <w:rsid w:val="006A17C8"/>
    <w:rsid w:val="006A23CA"/>
    <w:rsid w:val="006A26A7"/>
    <w:rsid w:val="006A297F"/>
    <w:rsid w:val="006A299B"/>
    <w:rsid w:val="006A2F0C"/>
    <w:rsid w:val="006A3190"/>
    <w:rsid w:val="006A3326"/>
    <w:rsid w:val="006A4067"/>
    <w:rsid w:val="006A4657"/>
    <w:rsid w:val="006A4805"/>
    <w:rsid w:val="006A56CB"/>
    <w:rsid w:val="006A5748"/>
    <w:rsid w:val="006A6859"/>
    <w:rsid w:val="006A6A7E"/>
    <w:rsid w:val="006A6C23"/>
    <w:rsid w:val="006A6D6E"/>
    <w:rsid w:val="006A6EC7"/>
    <w:rsid w:val="006A735B"/>
    <w:rsid w:val="006A74E7"/>
    <w:rsid w:val="006A7A14"/>
    <w:rsid w:val="006B0AC3"/>
    <w:rsid w:val="006B0BA9"/>
    <w:rsid w:val="006B18C5"/>
    <w:rsid w:val="006B19FA"/>
    <w:rsid w:val="006B221B"/>
    <w:rsid w:val="006B22D7"/>
    <w:rsid w:val="006B231A"/>
    <w:rsid w:val="006B24EC"/>
    <w:rsid w:val="006B2537"/>
    <w:rsid w:val="006B2B86"/>
    <w:rsid w:val="006B2CE7"/>
    <w:rsid w:val="006B2DCA"/>
    <w:rsid w:val="006B3BEE"/>
    <w:rsid w:val="006B4859"/>
    <w:rsid w:val="006B4F20"/>
    <w:rsid w:val="006B6197"/>
    <w:rsid w:val="006B6704"/>
    <w:rsid w:val="006B7131"/>
    <w:rsid w:val="006B7294"/>
    <w:rsid w:val="006B7D3E"/>
    <w:rsid w:val="006C0084"/>
    <w:rsid w:val="006C0BA2"/>
    <w:rsid w:val="006C1119"/>
    <w:rsid w:val="006C19DD"/>
    <w:rsid w:val="006C1BD3"/>
    <w:rsid w:val="006C1DAB"/>
    <w:rsid w:val="006C1E67"/>
    <w:rsid w:val="006C2021"/>
    <w:rsid w:val="006C2102"/>
    <w:rsid w:val="006C2770"/>
    <w:rsid w:val="006C3A01"/>
    <w:rsid w:val="006C3A14"/>
    <w:rsid w:val="006C4C87"/>
    <w:rsid w:val="006C57E7"/>
    <w:rsid w:val="006C59C2"/>
    <w:rsid w:val="006C63CB"/>
    <w:rsid w:val="006C6EA8"/>
    <w:rsid w:val="006D0A68"/>
    <w:rsid w:val="006D14EB"/>
    <w:rsid w:val="006D2731"/>
    <w:rsid w:val="006D27EB"/>
    <w:rsid w:val="006D2DE1"/>
    <w:rsid w:val="006D2EE4"/>
    <w:rsid w:val="006D3A85"/>
    <w:rsid w:val="006D4C10"/>
    <w:rsid w:val="006D6544"/>
    <w:rsid w:val="006D66B8"/>
    <w:rsid w:val="006D67AC"/>
    <w:rsid w:val="006D67C4"/>
    <w:rsid w:val="006D69A5"/>
    <w:rsid w:val="006D7500"/>
    <w:rsid w:val="006D79E9"/>
    <w:rsid w:val="006D7EAF"/>
    <w:rsid w:val="006D7F96"/>
    <w:rsid w:val="006E0C8D"/>
    <w:rsid w:val="006E103D"/>
    <w:rsid w:val="006E135A"/>
    <w:rsid w:val="006E1963"/>
    <w:rsid w:val="006E2213"/>
    <w:rsid w:val="006E25BE"/>
    <w:rsid w:val="006E2CB1"/>
    <w:rsid w:val="006E3B72"/>
    <w:rsid w:val="006E42AE"/>
    <w:rsid w:val="006E440A"/>
    <w:rsid w:val="006E4C79"/>
    <w:rsid w:val="006E51EA"/>
    <w:rsid w:val="006E56CC"/>
    <w:rsid w:val="006E5916"/>
    <w:rsid w:val="006E7AB1"/>
    <w:rsid w:val="006E7DA8"/>
    <w:rsid w:val="006F11F2"/>
    <w:rsid w:val="006F37A2"/>
    <w:rsid w:val="006F4278"/>
    <w:rsid w:val="006F4429"/>
    <w:rsid w:val="006F4D15"/>
    <w:rsid w:val="006F5460"/>
    <w:rsid w:val="006F5536"/>
    <w:rsid w:val="006F5569"/>
    <w:rsid w:val="006F6753"/>
    <w:rsid w:val="006F6845"/>
    <w:rsid w:val="006F7852"/>
    <w:rsid w:val="006F798F"/>
    <w:rsid w:val="00700A28"/>
    <w:rsid w:val="00700D4B"/>
    <w:rsid w:val="00701262"/>
    <w:rsid w:val="0070146E"/>
    <w:rsid w:val="007020D0"/>
    <w:rsid w:val="007025DF"/>
    <w:rsid w:val="00702FA8"/>
    <w:rsid w:val="007034D4"/>
    <w:rsid w:val="00704077"/>
    <w:rsid w:val="0070509D"/>
    <w:rsid w:val="0070512D"/>
    <w:rsid w:val="007058BD"/>
    <w:rsid w:val="00705FDB"/>
    <w:rsid w:val="00706B08"/>
    <w:rsid w:val="00706F19"/>
    <w:rsid w:val="00707B46"/>
    <w:rsid w:val="00707BA4"/>
    <w:rsid w:val="007101DB"/>
    <w:rsid w:val="00710260"/>
    <w:rsid w:val="0071031B"/>
    <w:rsid w:val="00710D42"/>
    <w:rsid w:val="007116A5"/>
    <w:rsid w:val="00711841"/>
    <w:rsid w:val="00711C8E"/>
    <w:rsid w:val="00712E08"/>
    <w:rsid w:val="0071314F"/>
    <w:rsid w:val="00713A69"/>
    <w:rsid w:val="00713A8F"/>
    <w:rsid w:val="00713D82"/>
    <w:rsid w:val="00714003"/>
    <w:rsid w:val="00714F1E"/>
    <w:rsid w:val="00715856"/>
    <w:rsid w:val="00715FCD"/>
    <w:rsid w:val="00716AE4"/>
    <w:rsid w:val="007170BA"/>
    <w:rsid w:val="007207B7"/>
    <w:rsid w:val="00720927"/>
    <w:rsid w:val="00720F2C"/>
    <w:rsid w:val="007210F3"/>
    <w:rsid w:val="0072138E"/>
    <w:rsid w:val="007213A5"/>
    <w:rsid w:val="00721505"/>
    <w:rsid w:val="00723B74"/>
    <w:rsid w:val="00724052"/>
    <w:rsid w:val="0072414F"/>
    <w:rsid w:val="00724652"/>
    <w:rsid w:val="007247AF"/>
    <w:rsid w:val="007257F7"/>
    <w:rsid w:val="00725B25"/>
    <w:rsid w:val="0072706F"/>
    <w:rsid w:val="00727D67"/>
    <w:rsid w:val="00727E8E"/>
    <w:rsid w:val="00730030"/>
    <w:rsid w:val="007300BF"/>
    <w:rsid w:val="00730D73"/>
    <w:rsid w:val="0073103B"/>
    <w:rsid w:val="00731D0C"/>
    <w:rsid w:val="00732061"/>
    <w:rsid w:val="007325FF"/>
    <w:rsid w:val="00732B63"/>
    <w:rsid w:val="00732E08"/>
    <w:rsid w:val="00732E41"/>
    <w:rsid w:val="00733AD6"/>
    <w:rsid w:val="0073419B"/>
    <w:rsid w:val="0073476C"/>
    <w:rsid w:val="00734A07"/>
    <w:rsid w:val="0073553B"/>
    <w:rsid w:val="007360BC"/>
    <w:rsid w:val="0073634B"/>
    <w:rsid w:val="0073675E"/>
    <w:rsid w:val="00736C4D"/>
    <w:rsid w:val="00736CBF"/>
    <w:rsid w:val="00737079"/>
    <w:rsid w:val="0074029B"/>
    <w:rsid w:val="00741489"/>
    <w:rsid w:val="0074198E"/>
    <w:rsid w:val="00742185"/>
    <w:rsid w:val="00742515"/>
    <w:rsid w:val="0074256C"/>
    <w:rsid w:val="007431D7"/>
    <w:rsid w:val="00743CEE"/>
    <w:rsid w:val="0074443A"/>
    <w:rsid w:val="00744726"/>
    <w:rsid w:val="007447F8"/>
    <w:rsid w:val="0074483F"/>
    <w:rsid w:val="007452AC"/>
    <w:rsid w:val="00745695"/>
    <w:rsid w:val="00745C7C"/>
    <w:rsid w:val="00745CBE"/>
    <w:rsid w:val="00745D6F"/>
    <w:rsid w:val="007462AA"/>
    <w:rsid w:val="007469C5"/>
    <w:rsid w:val="007469E6"/>
    <w:rsid w:val="00746ACF"/>
    <w:rsid w:val="00747613"/>
    <w:rsid w:val="00747BCE"/>
    <w:rsid w:val="00750F6E"/>
    <w:rsid w:val="00751214"/>
    <w:rsid w:val="00751440"/>
    <w:rsid w:val="007532AA"/>
    <w:rsid w:val="00754284"/>
    <w:rsid w:val="00754367"/>
    <w:rsid w:val="0075491F"/>
    <w:rsid w:val="0075499D"/>
    <w:rsid w:val="007550C8"/>
    <w:rsid w:val="007557CA"/>
    <w:rsid w:val="00756A09"/>
    <w:rsid w:val="00756C09"/>
    <w:rsid w:val="00756D64"/>
    <w:rsid w:val="0075760C"/>
    <w:rsid w:val="0076042B"/>
    <w:rsid w:val="00760A4C"/>
    <w:rsid w:val="00760A5D"/>
    <w:rsid w:val="00760DE5"/>
    <w:rsid w:val="00761388"/>
    <w:rsid w:val="00761417"/>
    <w:rsid w:val="00761F47"/>
    <w:rsid w:val="007624F3"/>
    <w:rsid w:val="00762E3F"/>
    <w:rsid w:val="00763184"/>
    <w:rsid w:val="0076390C"/>
    <w:rsid w:val="007640D5"/>
    <w:rsid w:val="00764260"/>
    <w:rsid w:val="0076456D"/>
    <w:rsid w:val="00765045"/>
    <w:rsid w:val="0076591D"/>
    <w:rsid w:val="00765C3F"/>
    <w:rsid w:val="00765D26"/>
    <w:rsid w:val="00765ED5"/>
    <w:rsid w:val="00766338"/>
    <w:rsid w:val="0076684C"/>
    <w:rsid w:val="00767A73"/>
    <w:rsid w:val="00767CDD"/>
    <w:rsid w:val="00770062"/>
    <w:rsid w:val="0077037D"/>
    <w:rsid w:val="00770C13"/>
    <w:rsid w:val="00770F3B"/>
    <w:rsid w:val="0077110B"/>
    <w:rsid w:val="00771D0E"/>
    <w:rsid w:val="00772103"/>
    <w:rsid w:val="00772AD8"/>
    <w:rsid w:val="00772C2E"/>
    <w:rsid w:val="00773567"/>
    <w:rsid w:val="007743AA"/>
    <w:rsid w:val="007743AC"/>
    <w:rsid w:val="00774843"/>
    <w:rsid w:val="00774CA8"/>
    <w:rsid w:val="0077540B"/>
    <w:rsid w:val="00775A12"/>
    <w:rsid w:val="00775A64"/>
    <w:rsid w:val="00776C41"/>
    <w:rsid w:val="00776C8A"/>
    <w:rsid w:val="0077761E"/>
    <w:rsid w:val="00777E87"/>
    <w:rsid w:val="0078023A"/>
    <w:rsid w:val="00780666"/>
    <w:rsid w:val="0078066A"/>
    <w:rsid w:val="00781A1E"/>
    <w:rsid w:val="00781E36"/>
    <w:rsid w:val="00782455"/>
    <w:rsid w:val="00783907"/>
    <w:rsid w:val="00783B23"/>
    <w:rsid w:val="00783FDE"/>
    <w:rsid w:val="00784BDE"/>
    <w:rsid w:val="00784EC8"/>
    <w:rsid w:val="00786114"/>
    <w:rsid w:val="00787AFA"/>
    <w:rsid w:val="007902B1"/>
    <w:rsid w:val="007903CE"/>
    <w:rsid w:val="007904C2"/>
    <w:rsid w:val="007928B4"/>
    <w:rsid w:val="00792CD0"/>
    <w:rsid w:val="00793459"/>
    <w:rsid w:val="007945EE"/>
    <w:rsid w:val="00794A7C"/>
    <w:rsid w:val="00794F7B"/>
    <w:rsid w:val="0079504E"/>
    <w:rsid w:val="007961F8"/>
    <w:rsid w:val="00796972"/>
    <w:rsid w:val="0079697E"/>
    <w:rsid w:val="007978BE"/>
    <w:rsid w:val="00797FAF"/>
    <w:rsid w:val="007A0466"/>
    <w:rsid w:val="007A04B6"/>
    <w:rsid w:val="007A137C"/>
    <w:rsid w:val="007A168B"/>
    <w:rsid w:val="007A3326"/>
    <w:rsid w:val="007A3354"/>
    <w:rsid w:val="007A3AB0"/>
    <w:rsid w:val="007A430F"/>
    <w:rsid w:val="007A49C2"/>
    <w:rsid w:val="007A4CD5"/>
    <w:rsid w:val="007A5371"/>
    <w:rsid w:val="007A58BD"/>
    <w:rsid w:val="007A5BA7"/>
    <w:rsid w:val="007A5EE1"/>
    <w:rsid w:val="007A646F"/>
    <w:rsid w:val="007A69B9"/>
    <w:rsid w:val="007A6BC1"/>
    <w:rsid w:val="007A7E48"/>
    <w:rsid w:val="007B031D"/>
    <w:rsid w:val="007B0D87"/>
    <w:rsid w:val="007B1EF6"/>
    <w:rsid w:val="007B2392"/>
    <w:rsid w:val="007B2722"/>
    <w:rsid w:val="007B36C9"/>
    <w:rsid w:val="007B4181"/>
    <w:rsid w:val="007B47E1"/>
    <w:rsid w:val="007B491C"/>
    <w:rsid w:val="007B507B"/>
    <w:rsid w:val="007B5602"/>
    <w:rsid w:val="007B5CFD"/>
    <w:rsid w:val="007B60E6"/>
    <w:rsid w:val="007B6184"/>
    <w:rsid w:val="007B65F1"/>
    <w:rsid w:val="007B6C72"/>
    <w:rsid w:val="007B73EE"/>
    <w:rsid w:val="007B784A"/>
    <w:rsid w:val="007C0527"/>
    <w:rsid w:val="007C0AFA"/>
    <w:rsid w:val="007C0B07"/>
    <w:rsid w:val="007C0DD3"/>
    <w:rsid w:val="007C1A87"/>
    <w:rsid w:val="007C2D49"/>
    <w:rsid w:val="007C2EB6"/>
    <w:rsid w:val="007C31AF"/>
    <w:rsid w:val="007C3AE6"/>
    <w:rsid w:val="007C4903"/>
    <w:rsid w:val="007C4A09"/>
    <w:rsid w:val="007C4B1B"/>
    <w:rsid w:val="007C4B84"/>
    <w:rsid w:val="007C4F2C"/>
    <w:rsid w:val="007C5735"/>
    <w:rsid w:val="007C64CB"/>
    <w:rsid w:val="007C6877"/>
    <w:rsid w:val="007C6C54"/>
    <w:rsid w:val="007D0362"/>
    <w:rsid w:val="007D0531"/>
    <w:rsid w:val="007D0E06"/>
    <w:rsid w:val="007D12A7"/>
    <w:rsid w:val="007D1589"/>
    <w:rsid w:val="007D19E1"/>
    <w:rsid w:val="007D33FD"/>
    <w:rsid w:val="007D37E8"/>
    <w:rsid w:val="007D38EC"/>
    <w:rsid w:val="007D433B"/>
    <w:rsid w:val="007D4D82"/>
    <w:rsid w:val="007D4FEA"/>
    <w:rsid w:val="007D5CF9"/>
    <w:rsid w:val="007D60A9"/>
    <w:rsid w:val="007D6390"/>
    <w:rsid w:val="007E09DC"/>
    <w:rsid w:val="007E23A3"/>
    <w:rsid w:val="007E33CE"/>
    <w:rsid w:val="007E3F13"/>
    <w:rsid w:val="007E3F3D"/>
    <w:rsid w:val="007E3F87"/>
    <w:rsid w:val="007E40F8"/>
    <w:rsid w:val="007E4ADF"/>
    <w:rsid w:val="007E562B"/>
    <w:rsid w:val="007E5A73"/>
    <w:rsid w:val="007E5B44"/>
    <w:rsid w:val="007E5CAB"/>
    <w:rsid w:val="007E6069"/>
    <w:rsid w:val="007E7B31"/>
    <w:rsid w:val="007E7CB7"/>
    <w:rsid w:val="007F0D25"/>
    <w:rsid w:val="007F1548"/>
    <w:rsid w:val="007F2B72"/>
    <w:rsid w:val="007F2ED4"/>
    <w:rsid w:val="007F386B"/>
    <w:rsid w:val="007F387F"/>
    <w:rsid w:val="007F3CF0"/>
    <w:rsid w:val="007F3E94"/>
    <w:rsid w:val="007F3EE0"/>
    <w:rsid w:val="007F41C3"/>
    <w:rsid w:val="007F478A"/>
    <w:rsid w:val="007F4C96"/>
    <w:rsid w:val="007F58C9"/>
    <w:rsid w:val="007F68A4"/>
    <w:rsid w:val="007F68FF"/>
    <w:rsid w:val="007F69EC"/>
    <w:rsid w:val="007F7269"/>
    <w:rsid w:val="007F7A61"/>
    <w:rsid w:val="00800A3B"/>
    <w:rsid w:val="008010E3"/>
    <w:rsid w:val="008012E4"/>
    <w:rsid w:val="00801D0D"/>
    <w:rsid w:val="00801F2C"/>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1052F"/>
    <w:rsid w:val="00810823"/>
    <w:rsid w:val="00811816"/>
    <w:rsid w:val="00811F5D"/>
    <w:rsid w:val="008122EA"/>
    <w:rsid w:val="00812909"/>
    <w:rsid w:val="00812BA8"/>
    <w:rsid w:val="008130C4"/>
    <w:rsid w:val="00813105"/>
    <w:rsid w:val="008143B5"/>
    <w:rsid w:val="008149B6"/>
    <w:rsid w:val="00814CFD"/>
    <w:rsid w:val="00814F93"/>
    <w:rsid w:val="0081521A"/>
    <w:rsid w:val="0081534C"/>
    <w:rsid w:val="00815EA2"/>
    <w:rsid w:val="00816822"/>
    <w:rsid w:val="00816932"/>
    <w:rsid w:val="00816C85"/>
    <w:rsid w:val="00816F41"/>
    <w:rsid w:val="00817529"/>
    <w:rsid w:val="008200F7"/>
    <w:rsid w:val="0082061A"/>
    <w:rsid w:val="008206B3"/>
    <w:rsid w:val="0082089F"/>
    <w:rsid w:val="00820BB0"/>
    <w:rsid w:val="00821978"/>
    <w:rsid w:val="00822110"/>
    <w:rsid w:val="00822456"/>
    <w:rsid w:val="00822B5F"/>
    <w:rsid w:val="00822B74"/>
    <w:rsid w:val="008238E2"/>
    <w:rsid w:val="00823CE7"/>
    <w:rsid w:val="008264A1"/>
    <w:rsid w:val="0082669A"/>
    <w:rsid w:val="00826B82"/>
    <w:rsid w:val="00826FD2"/>
    <w:rsid w:val="00827486"/>
    <w:rsid w:val="0083079A"/>
    <w:rsid w:val="00830939"/>
    <w:rsid w:val="00830D68"/>
    <w:rsid w:val="00831361"/>
    <w:rsid w:val="00831432"/>
    <w:rsid w:val="008314F6"/>
    <w:rsid w:val="00831B80"/>
    <w:rsid w:val="00832028"/>
    <w:rsid w:val="00834475"/>
    <w:rsid w:val="0083485F"/>
    <w:rsid w:val="00835280"/>
    <w:rsid w:val="00835499"/>
    <w:rsid w:val="00835BD1"/>
    <w:rsid w:val="00835E7A"/>
    <w:rsid w:val="008364FB"/>
    <w:rsid w:val="00836BDA"/>
    <w:rsid w:val="00837207"/>
    <w:rsid w:val="00837B1C"/>
    <w:rsid w:val="00837CD1"/>
    <w:rsid w:val="008416AA"/>
    <w:rsid w:val="008417A5"/>
    <w:rsid w:val="00841AE0"/>
    <w:rsid w:val="00841CDC"/>
    <w:rsid w:val="00842076"/>
    <w:rsid w:val="008423E1"/>
    <w:rsid w:val="0084393E"/>
    <w:rsid w:val="00844121"/>
    <w:rsid w:val="00844BCF"/>
    <w:rsid w:val="00844EE7"/>
    <w:rsid w:val="008450EE"/>
    <w:rsid w:val="00845B3B"/>
    <w:rsid w:val="00845CD9"/>
    <w:rsid w:val="00846360"/>
    <w:rsid w:val="008465F9"/>
    <w:rsid w:val="00846A1E"/>
    <w:rsid w:val="00850416"/>
    <w:rsid w:val="00850670"/>
    <w:rsid w:val="00851734"/>
    <w:rsid w:val="00851890"/>
    <w:rsid w:val="008518E9"/>
    <w:rsid w:val="00851D90"/>
    <w:rsid w:val="008520E2"/>
    <w:rsid w:val="00852318"/>
    <w:rsid w:val="00852786"/>
    <w:rsid w:val="00853305"/>
    <w:rsid w:val="008535D9"/>
    <w:rsid w:val="008535F3"/>
    <w:rsid w:val="0085365A"/>
    <w:rsid w:val="00853EE2"/>
    <w:rsid w:val="008542C7"/>
    <w:rsid w:val="00854300"/>
    <w:rsid w:val="0085559B"/>
    <w:rsid w:val="00856077"/>
    <w:rsid w:val="00856123"/>
    <w:rsid w:val="00856980"/>
    <w:rsid w:val="00857A37"/>
    <w:rsid w:val="00857E0F"/>
    <w:rsid w:val="00857EB3"/>
    <w:rsid w:val="00857EFF"/>
    <w:rsid w:val="008603AB"/>
    <w:rsid w:val="008603B7"/>
    <w:rsid w:val="00860490"/>
    <w:rsid w:val="00860723"/>
    <w:rsid w:val="008611DC"/>
    <w:rsid w:val="00861703"/>
    <w:rsid w:val="00861770"/>
    <w:rsid w:val="00861A84"/>
    <w:rsid w:val="00861D0D"/>
    <w:rsid w:val="00862440"/>
    <w:rsid w:val="00863018"/>
    <w:rsid w:val="008634FC"/>
    <w:rsid w:val="00863B1E"/>
    <w:rsid w:val="00863D9D"/>
    <w:rsid w:val="0086458E"/>
    <w:rsid w:val="008646A7"/>
    <w:rsid w:val="008653F2"/>
    <w:rsid w:val="0086610F"/>
    <w:rsid w:val="0086636B"/>
    <w:rsid w:val="008664E5"/>
    <w:rsid w:val="00866689"/>
    <w:rsid w:val="00866741"/>
    <w:rsid w:val="008667CC"/>
    <w:rsid w:val="00866892"/>
    <w:rsid w:val="00866D3A"/>
    <w:rsid w:val="00866D7E"/>
    <w:rsid w:val="008674C2"/>
    <w:rsid w:val="008713CA"/>
    <w:rsid w:val="0087230F"/>
    <w:rsid w:val="008724D5"/>
    <w:rsid w:val="00872869"/>
    <w:rsid w:val="00872C86"/>
    <w:rsid w:val="00873D1D"/>
    <w:rsid w:val="00874165"/>
    <w:rsid w:val="008747C4"/>
    <w:rsid w:val="0087496E"/>
    <w:rsid w:val="00875268"/>
    <w:rsid w:val="008752E7"/>
    <w:rsid w:val="00875411"/>
    <w:rsid w:val="0087617D"/>
    <w:rsid w:val="008761FC"/>
    <w:rsid w:val="008765CE"/>
    <w:rsid w:val="00876954"/>
    <w:rsid w:val="00876B63"/>
    <w:rsid w:val="00876DF4"/>
    <w:rsid w:val="00876F89"/>
    <w:rsid w:val="00876FAF"/>
    <w:rsid w:val="00877180"/>
    <w:rsid w:val="0087738E"/>
    <w:rsid w:val="0087794D"/>
    <w:rsid w:val="00877A66"/>
    <w:rsid w:val="00877D41"/>
    <w:rsid w:val="00880A68"/>
    <w:rsid w:val="00880B24"/>
    <w:rsid w:val="008812EB"/>
    <w:rsid w:val="008822EE"/>
    <w:rsid w:val="00882720"/>
    <w:rsid w:val="0088352E"/>
    <w:rsid w:val="00883C43"/>
    <w:rsid w:val="00884167"/>
    <w:rsid w:val="00884408"/>
    <w:rsid w:val="008848D7"/>
    <w:rsid w:val="0088494C"/>
    <w:rsid w:val="00884A76"/>
    <w:rsid w:val="00884E33"/>
    <w:rsid w:val="00885375"/>
    <w:rsid w:val="008854FF"/>
    <w:rsid w:val="008857DA"/>
    <w:rsid w:val="0088582E"/>
    <w:rsid w:val="0088627F"/>
    <w:rsid w:val="0088666E"/>
    <w:rsid w:val="0088693D"/>
    <w:rsid w:val="008878A4"/>
    <w:rsid w:val="008879BA"/>
    <w:rsid w:val="0089057D"/>
    <w:rsid w:val="008908D2"/>
    <w:rsid w:val="008910E4"/>
    <w:rsid w:val="008915A8"/>
    <w:rsid w:val="00892042"/>
    <w:rsid w:val="00892E35"/>
    <w:rsid w:val="00892EDA"/>
    <w:rsid w:val="00894808"/>
    <w:rsid w:val="0089498B"/>
    <w:rsid w:val="00894CB8"/>
    <w:rsid w:val="00894EFC"/>
    <w:rsid w:val="0089524F"/>
    <w:rsid w:val="00896764"/>
    <w:rsid w:val="008975E1"/>
    <w:rsid w:val="0089761A"/>
    <w:rsid w:val="00897F59"/>
    <w:rsid w:val="00897FE5"/>
    <w:rsid w:val="008A0BD5"/>
    <w:rsid w:val="008A1736"/>
    <w:rsid w:val="008A1A31"/>
    <w:rsid w:val="008A272E"/>
    <w:rsid w:val="008A3920"/>
    <w:rsid w:val="008A45C8"/>
    <w:rsid w:val="008A45E8"/>
    <w:rsid w:val="008A5F0B"/>
    <w:rsid w:val="008A66FC"/>
    <w:rsid w:val="008A7BD4"/>
    <w:rsid w:val="008B09B8"/>
    <w:rsid w:val="008B1EEB"/>
    <w:rsid w:val="008B28D2"/>
    <w:rsid w:val="008B2B10"/>
    <w:rsid w:val="008B318F"/>
    <w:rsid w:val="008B4675"/>
    <w:rsid w:val="008B56E2"/>
    <w:rsid w:val="008B5FF1"/>
    <w:rsid w:val="008B60B5"/>
    <w:rsid w:val="008C038B"/>
    <w:rsid w:val="008C051E"/>
    <w:rsid w:val="008C0524"/>
    <w:rsid w:val="008C0B85"/>
    <w:rsid w:val="008C0D18"/>
    <w:rsid w:val="008C0F22"/>
    <w:rsid w:val="008C1557"/>
    <w:rsid w:val="008C1A8B"/>
    <w:rsid w:val="008C1ABF"/>
    <w:rsid w:val="008C1C88"/>
    <w:rsid w:val="008C265B"/>
    <w:rsid w:val="008C28D9"/>
    <w:rsid w:val="008C387F"/>
    <w:rsid w:val="008C3AA5"/>
    <w:rsid w:val="008C5393"/>
    <w:rsid w:val="008C57AD"/>
    <w:rsid w:val="008C5FEE"/>
    <w:rsid w:val="008C6E3C"/>
    <w:rsid w:val="008D04F4"/>
    <w:rsid w:val="008D0674"/>
    <w:rsid w:val="008D08EC"/>
    <w:rsid w:val="008D0EDB"/>
    <w:rsid w:val="008D1344"/>
    <w:rsid w:val="008D15EE"/>
    <w:rsid w:val="008D19F9"/>
    <w:rsid w:val="008D21F8"/>
    <w:rsid w:val="008D22F2"/>
    <w:rsid w:val="008D28A7"/>
    <w:rsid w:val="008D3422"/>
    <w:rsid w:val="008D3D8D"/>
    <w:rsid w:val="008D42A4"/>
    <w:rsid w:val="008D5B0E"/>
    <w:rsid w:val="008D5B7E"/>
    <w:rsid w:val="008D664E"/>
    <w:rsid w:val="008D6864"/>
    <w:rsid w:val="008D707C"/>
    <w:rsid w:val="008D76C3"/>
    <w:rsid w:val="008D7A44"/>
    <w:rsid w:val="008E02AA"/>
    <w:rsid w:val="008E07E4"/>
    <w:rsid w:val="008E0E3F"/>
    <w:rsid w:val="008E121A"/>
    <w:rsid w:val="008E12CB"/>
    <w:rsid w:val="008E13D9"/>
    <w:rsid w:val="008E13EB"/>
    <w:rsid w:val="008E1424"/>
    <w:rsid w:val="008E160B"/>
    <w:rsid w:val="008E1D96"/>
    <w:rsid w:val="008E1F0D"/>
    <w:rsid w:val="008E1F97"/>
    <w:rsid w:val="008E24C8"/>
    <w:rsid w:val="008E3026"/>
    <w:rsid w:val="008E3336"/>
    <w:rsid w:val="008E40C7"/>
    <w:rsid w:val="008E4A34"/>
    <w:rsid w:val="008E4A46"/>
    <w:rsid w:val="008E4DE6"/>
    <w:rsid w:val="008E4E44"/>
    <w:rsid w:val="008E509F"/>
    <w:rsid w:val="008E5134"/>
    <w:rsid w:val="008E5175"/>
    <w:rsid w:val="008E586C"/>
    <w:rsid w:val="008E65DE"/>
    <w:rsid w:val="008E6D24"/>
    <w:rsid w:val="008E7116"/>
    <w:rsid w:val="008F0669"/>
    <w:rsid w:val="008F0B62"/>
    <w:rsid w:val="008F173C"/>
    <w:rsid w:val="008F1764"/>
    <w:rsid w:val="008F17B8"/>
    <w:rsid w:val="008F1C97"/>
    <w:rsid w:val="008F275A"/>
    <w:rsid w:val="008F27C2"/>
    <w:rsid w:val="008F42ED"/>
    <w:rsid w:val="008F444A"/>
    <w:rsid w:val="008F4A9B"/>
    <w:rsid w:val="008F58C4"/>
    <w:rsid w:val="008F5E04"/>
    <w:rsid w:val="008F62F4"/>
    <w:rsid w:val="008F6E9A"/>
    <w:rsid w:val="008F7257"/>
    <w:rsid w:val="0090014C"/>
    <w:rsid w:val="00900650"/>
    <w:rsid w:val="00901709"/>
    <w:rsid w:val="00901D8B"/>
    <w:rsid w:val="009029E9"/>
    <w:rsid w:val="009030A8"/>
    <w:rsid w:val="009031E1"/>
    <w:rsid w:val="00903643"/>
    <w:rsid w:val="00903BCD"/>
    <w:rsid w:val="00903DB4"/>
    <w:rsid w:val="00903F86"/>
    <w:rsid w:val="00905118"/>
    <w:rsid w:val="00905F5E"/>
    <w:rsid w:val="00906C43"/>
    <w:rsid w:val="009070E3"/>
    <w:rsid w:val="00907534"/>
    <w:rsid w:val="00907648"/>
    <w:rsid w:val="009100A0"/>
    <w:rsid w:val="009106A9"/>
    <w:rsid w:val="00910F0A"/>
    <w:rsid w:val="00911132"/>
    <w:rsid w:val="00911385"/>
    <w:rsid w:val="00911F3D"/>
    <w:rsid w:val="00911FD0"/>
    <w:rsid w:val="00912860"/>
    <w:rsid w:val="00912E9B"/>
    <w:rsid w:val="009134AF"/>
    <w:rsid w:val="009139AB"/>
    <w:rsid w:val="00913E3E"/>
    <w:rsid w:val="00913EDE"/>
    <w:rsid w:val="009144ED"/>
    <w:rsid w:val="0091489C"/>
    <w:rsid w:val="00914D70"/>
    <w:rsid w:val="00915457"/>
    <w:rsid w:val="00915997"/>
    <w:rsid w:val="00915998"/>
    <w:rsid w:val="00916346"/>
    <w:rsid w:val="0091640B"/>
    <w:rsid w:val="00916D39"/>
    <w:rsid w:val="00916F7D"/>
    <w:rsid w:val="0092017A"/>
    <w:rsid w:val="00920218"/>
    <w:rsid w:val="00920EFA"/>
    <w:rsid w:val="0092118C"/>
    <w:rsid w:val="00921455"/>
    <w:rsid w:val="00921679"/>
    <w:rsid w:val="00922F83"/>
    <w:rsid w:val="00922FBF"/>
    <w:rsid w:val="00923390"/>
    <w:rsid w:val="00923508"/>
    <w:rsid w:val="009239EB"/>
    <w:rsid w:val="00923C37"/>
    <w:rsid w:val="00923D49"/>
    <w:rsid w:val="00923E2E"/>
    <w:rsid w:val="0092491E"/>
    <w:rsid w:val="00924EA9"/>
    <w:rsid w:val="0092575D"/>
    <w:rsid w:val="00925B95"/>
    <w:rsid w:val="009262C9"/>
    <w:rsid w:val="00926316"/>
    <w:rsid w:val="0092638A"/>
    <w:rsid w:val="00926519"/>
    <w:rsid w:val="00927BDD"/>
    <w:rsid w:val="00927DE4"/>
    <w:rsid w:val="00927E4C"/>
    <w:rsid w:val="00930172"/>
    <w:rsid w:val="009311AC"/>
    <w:rsid w:val="00931342"/>
    <w:rsid w:val="009315F5"/>
    <w:rsid w:val="00931C53"/>
    <w:rsid w:val="009328E4"/>
    <w:rsid w:val="00932C6A"/>
    <w:rsid w:val="00932E59"/>
    <w:rsid w:val="009339A9"/>
    <w:rsid w:val="00934533"/>
    <w:rsid w:val="0093454B"/>
    <w:rsid w:val="00934A34"/>
    <w:rsid w:val="00935467"/>
    <w:rsid w:val="00935C13"/>
    <w:rsid w:val="00935C65"/>
    <w:rsid w:val="00935F69"/>
    <w:rsid w:val="009363D9"/>
    <w:rsid w:val="00936F6B"/>
    <w:rsid w:val="00937068"/>
    <w:rsid w:val="00937428"/>
    <w:rsid w:val="00937C06"/>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423C"/>
    <w:rsid w:val="00944E5B"/>
    <w:rsid w:val="009450AE"/>
    <w:rsid w:val="00945512"/>
    <w:rsid w:val="00945B3D"/>
    <w:rsid w:val="00946546"/>
    <w:rsid w:val="00946CDB"/>
    <w:rsid w:val="00946DCD"/>
    <w:rsid w:val="00946FA6"/>
    <w:rsid w:val="00947975"/>
    <w:rsid w:val="00947E33"/>
    <w:rsid w:val="00951CF8"/>
    <w:rsid w:val="00953FBF"/>
    <w:rsid w:val="00954B51"/>
    <w:rsid w:val="009563F0"/>
    <w:rsid w:val="009564FE"/>
    <w:rsid w:val="00956D6E"/>
    <w:rsid w:val="00956D9B"/>
    <w:rsid w:val="009578B6"/>
    <w:rsid w:val="00957B5E"/>
    <w:rsid w:val="00957B8E"/>
    <w:rsid w:val="00960E8E"/>
    <w:rsid w:val="00961043"/>
    <w:rsid w:val="009613FF"/>
    <w:rsid w:val="0096162D"/>
    <w:rsid w:val="0096168D"/>
    <w:rsid w:val="009621A6"/>
    <w:rsid w:val="00962DD3"/>
    <w:rsid w:val="00964D92"/>
    <w:rsid w:val="00964DBE"/>
    <w:rsid w:val="00964E2A"/>
    <w:rsid w:val="00965397"/>
    <w:rsid w:val="00965644"/>
    <w:rsid w:val="00965AB9"/>
    <w:rsid w:val="00966342"/>
    <w:rsid w:val="00966DAB"/>
    <w:rsid w:val="00967C24"/>
    <w:rsid w:val="00967F0D"/>
    <w:rsid w:val="0097003A"/>
    <w:rsid w:val="00970BA7"/>
    <w:rsid w:val="009716CD"/>
    <w:rsid w:val="00971ADB"/>
    <w:rsid w:val="009726C3"/>
    <w:rsid w:val="00974B07"/>
    <w:rsid w:val="00974C0C"/>
    <w:rsid w:val="009755B8"/>
    <w:rsid w:val="00976213"/>
    <w:rsid w:val="0097632B"/>
    <w:rsid w:val="00976820"/>
    <w:rsid w:val="00976B11"/>
    <w:rsid w:val="00977C98"/>
    <w:rsid w:val="009803DD"/>
    <w:rsid w:val="00980787"/>
    <w:rsid w:val="00980B65"/>
    <w:rsid w:val="00982408"/>
    <w:rsid w:val="009826A4"/>
    <w:rsid w:val="0098273A"/>
    <w:rsid w:val="009827D5"/>
    <w:rsid w:val="00982C99"/>
    <w:rsid w:val="00983610"/>
    <w:rsid w:val="009838B5"/>
    <w:rsid w:val="0098394F"/>
    <w:rsid w:val="00984C6E"/>
    <w:rsid w:val="00984DDF"/>
    <w:rsid w:val="0098553F"/>
    <w:rsid w:val="009858AF"/>
    <w:rsid w:val="00986BD4"/>
    <w:rsid w:val="00987439"/>
    <w:rsid w:val="00987754"/>
    <w:rsid w:val="00987FEB"/>
    <w:rsid w:val="00990865"/>
    <w:rsid w:val="00990DD1"/>
    <w:rsid w:val="009910D1"/>
    <w:rsid w:val="009912B2"/>
    <w:rsid w:val="00991AC1"/>
    <w:rsid w:val="00992AC2"/>
    <w:rsid w:val="00992EF1"/>
    <w:rsid w:val="00993AEA"/>
    <w:rsid w:val="00993B9F"/>
    <w:rsid w:val="0099436E"/>
    <w:rsid w:val="009943D3"/>
    <w:rsid w:val="00994A69"/>
    <w:rsid w:val="00994DFE"/>
    <w:rsid w:val="009963CA"/>
    <w:rsid w:val="0099672B"/>
    <w:rsid w:val="009971FC"/>
    <w:rsid w:val="009978F2"/>
    <w:rsid w:val="00997A1F"/>
    <w:rsid w:val="00997C81"/>
    <w:rsid w:val="009A0736"/>
    <w:rsid w:val="009A0ABE"/>
    <w:rsid w:val="009A1226"/>
    <w:rsid w:val="009A1A10"/>
    <w:rsid w:val="009A215A"/>
    <w:rsid w:val="009A2B99"/>
    <w:rsid w:val="009A2ED2"/>
    <w:rsid w:val="009A2FD1"/>
    <w:rsid w:val="009A3596"/>
    <w:rsid w:val="009A42B8"/>
    <w:rsid w:val="009A4891"/>
    <w:rsid w:val="009A4F2F"/>
    <w:rsid w:val="009A5D33"/>
    <w:rsid w:val="009A5EE6"/>
    <w:rsid w:val="009A6CE7"/>
    <w:rsid w:val="009A7012"/>
    <w:rsid w:val="009A7718"/>
    <w:rsid w:val="009A7A66"/>
    <w:rsid w:val="009B03FF"/>
    <w:rsid w:val="009B0EB1"/>
    <w:rsid w:val="009B148E"/>
    <w:rsid w:val="009B24E5"/>
    <w:rsid w:val="009B2617"/>
    <w:rsid w:val="009B2E82"/>
    <w:rsid w:val="009B3870"/>
    <w:rsid w:val="009B3872"/>
    <w:rsid w:val="009B4719"/>
    <w:rsid w:val="009B4FEE"/>
    <w:rsid w:val="009B5CC8"/>
    <w:rsid w:val="009B5D4D"/>
    <w:rsid w:val="009B671B"/>
    <w:rsid w:val="009B7541"/>
    <w:rsid w:val="009C101D"/>
    <w:rsid w:val="009C1484"/>
    <w:rsid w:val="009C163A"/>
    <w:rsid w:val="009C21CC"/>
    <w:rsid w:val="009C2497"/>
    <w:rsid w:val="009C2A59"/>
    <w:rsid w:val="009C2D1C"/>
    <w:rsid w:val="009C2F39"/>
    <w:rsid w:val="009C4147"/>
    <w:rsid w:val="009C498E"/>
    <w:rsid w:val="009C4EBA"/>
    <w:rsid w:val="009C508A"/>
    <w:rsid w:val="009C575D"/>
    <w:rsid w:val="009C5E51"/>
    <w:rsid w:val="009C674E"/>
    <w:rsid w:val="009C6886"/>
    <w:rsid w:val="009C6A1A"/>
    <w:rsid w:val="009C7496"/>
    <w:rsid w:val="009C78DA"/>
    <w:rsid w:val="009C7A48"/>
    <w:rsid w:val="009D042B"/>
    <w:rsid w:val="009D043F"/>
    <w:rsid w:val="009D0761"/>
    <w:rsid w:val="009D228B"/>
    <w:rsid w:val="009D27A4"/>
    <w:rsid w:val="009D2A58"/>
    <w:rsid w:val="009D2A7A"/>
    <w:rsid w:val="009D2D88"/>
    <w:rsid w:val="009D32E3"/>
    <w:rsid w:val="009D3890"/>
    <w:rsid w:val="009D3A92"/>
    <w:rsid w:val="009D3C51"/>
    <w:rsid w:val="009D5987"/>
    <w:rsid w:val="009D5AD0"/>
    <w:rsid w:val="009D5FF0"/>
    <w:rsid w:val="009D6374"/>
    <w:rsid w:val="009D70F6"/>
    <w:rsid w:val="009D77A8"/>
    <w:rsid w:val="009D787E"/>
    <w:rsid w:val="009E0287"/>
    <w:rsid w:val="009E08FF"/>
    <w:rsid w:val="009E0B00"/>
    <w:rsid w:val="009E0B03"/>
    <w:rsid w:val="009E115A"/>
    <w:rsid w:val="009E12DC"/>
    <w:rsid w:val="009E18F3"/>
    <w:rsid w:val="009E1B84"/>
    <w:rsid w:val="009E2537"/>
    <w:rsid w:val="009E4C65"/>
    <w:rsid w:val="009E53E4"/>
    <w:rsid w:val="009E53E6"/>
    <w:rsid w:val="009E55D1"/>
    <w:rsid w:val="009E565D"/>
    <w:rsid w:val="009E625F"/>
    <w:rsid w:val="009E62FF"/>
    <w:rsid w:val="009E6739"/>
    <w:rsid w:val="009E7396"/>
    <w:rsid w:val="009E79F4"/>
    <w:rsid w:val="009F0859"/>
    <w:rsid w:val="009F0A2F"/>
    <w:rsid w:val="009F1F6D"/>
    <w:rsid w:val="009F335B"/>
    <w:rsid w:val="009F3398"/>
    <w:rsid w:val="009F4242"/>
    <w:rsid w:val="009F4764"/>
    <w:rsid w:val="009F4DA7"/>
    <w:rsid w:val="009F52BF"/>
    <w:rsid w:val="009F5DA5"/>
    <w:rsid w:val="009F6474"/>
    <w:rsid w:val="009F68C1"/>
    <w:rsid w:val="009F69EF"/>
    <w:rsid w:val="009F6B1B"/>
    <w:rsid w:val="009F6C2F"/>
    <w:rsid w:val="009F7348"/>
    <w:rsid w:val="009F756F"/>
    <w:rsid w:val="009F7DB6"/>
    <w:rsid w:val="00A00C94"/>
    <w:rsid w:val="00A010C8"/>
    <w:rsid w:val="00A01192"/>
    <w:rsid w:val="00A01E5F"/>
    <w:rsid w:val="00A02112"/>
    <w:rsid w:val="00A023E2"/>
    <w:rsid w:val="00A025ED"/>
    <w:rsid w:val="00A02B9D"/>
    <w:rsid w:val="00A02BAA"/>
    <w:rsid w:val="00A0303D"/>
    <w:rsid w:val="00A031F5"/>
    <w:rsid w:val="00A04155"/>
    <w:rsid w:val="00A044EA"/>
    <w:rsid w:val="00A0467B"/>
    <w:rsid w:val="00A0469C"/>
    <w:rsid w:val="00A04BD6"/>
    <w:rsid w:val="00A04D76"/>
    <w:rsid w:val="00A05E21"/>
    <w:rsid w:val="00A060F4"/>
    <w:rsid w:val="00A103AC"/>
    <w:rsid w:val="00A10553"/>
    <w:rsid w:val="00A1063A"/>
    <w:rsid w:val="00A10697"/>
    <w:rsid w:val="00A11EAC"/>
    <w:rsid w:val="00A121CB"/>
    <w:rsid w:val="00A12B83"/>
    <w:rsid w:val="00A12BF6"/>
    <w:rsid w:val="00A12CB3"/>
    <w:rsid w:val="00A12EC3"/>
    <w:rsid w:val="00A131DD"/>
    <w:rsid w:val="00A14234"/>
    <w:rsid w:val="00A152ED"/>
    <w:rsid w:val="00A158DD"/>
    <w:rsid w:val="00A16259"/>
    <w:rsid w:val="00A1708A"/>
    <w:rsid w:val="00A17C26"/>
    <w:rsid w:val="00A20428"/>
    <w:rsid w:val="00A204BC"/>
    <w:rsid w:val="00A206A7"/>
    <w:rsid w:val="00A20721"/>
    <w:rsid w:val="00A212A8"/>
    <w:rsid w:val="00A21DE8"/>
    <w:rsid w:val="00A225D3"/>
    <w:rsid w:val="00A22633"/>
    <w:rsid w:val="00A22CA1"/>
    <w:rsid w:val="00A233D3"/>
    <w:rsid w:val="00A238EE"/>
    <w:rsid w:val="00A23C25"/>
    <w:rsid w:val="00A23E01"/>
    <w:rsid w:val="00A241E7"/>
    <w:rsid w:val="00A245F8"/>
    <w:rsid w:val="00A246B4"/>
    <w:rsid w:val="00A246FE"/>
    <w:rsid w:val="00A24F0C"/>
    <w:rsid w:val="00A258B2"/>
    <w:rsid w:val="00A25ECA"/>
    <w:rsid w:val="00A26214"/>
    <w:rsid w:val="00A26716"/>
    <w:rsid w:val="00A268A3"/>
    <w:rsid w:val="00A26AE6"/>
    <w:rsid w:val="00A26F05"/>
    <w:rsid w:val="00A303CA"/>
    <w:rsid w:val="00A30A90"/>
    <w:rsid w:val="00A30C6C"/>
    <w:rsid w:val="00A30CF4"/>
    <w:rsid w:val="00A31154"/>
    <w:rsid w:val="00A31296"/>
    <w:rsid w:val="00A31C47"/>
    <w:rsid w:val="00A31FD6"/>
    <w:rsid w:val="00A329C3"/>
    <w:rsid w:val="00A32A79"/>
    <w:rsid w:val="00A32B3C"/>
    <w:rsid w:val="00A33529"/>
    <w:rsid w:val="00A3405E"/>
    <w:rsid w:val="00A346D7"/>
    <w:rsid w:val="00A347AD"/>
    <w:rsid w:val="00A347CA"/>
    <w:rsid w:val="00A35027"/>
    <w:rsid w:val="00A350B2"/>
    <w:rsid w:val="00A35C1C"/>
    <w:rsid w:val="00A36B35"/>
    <w:rsid w:val="00A37145"/>
    <w:rsid w:val="00A37418"/>
    <w:rsid w:val="00A37EEF"/>
    <w:rsid w:val="00A37F1F"/>
    <w:rsid w:val="00A408EA"/>
    <w:rsid w:val="00A4094A"/>
    <w:rsid w:val="00A413FC"/>
    <w:rsid w:val="00A41E00"/>
    <w:rsid w:val="00A429D6"/>
    <w:rsid w:val="00A429ED"/>
    <w:rsid w:val="00A42C76"/>
    <w:rsid w:val="00A443CE"/>
    <w:rsid w:val="00A4522B"/>
    <w:rsid w:val="00A45ABA"/>
    <w:rsid w:val="00A46556"/>
    <w:rsid w:val="00A46C12"/>
    <w:rsid w:val="00A52716"/>
    <w:rsid w:val="00A53ECA"/>
    <w:rsid w:val="00A54249"/>
    <w:rsid w:val="00A543C1"/>
    <w:rsid w:val="00A54738"/>
    <w:rsid w:val="00A550F4"/>
    <w:rsid w:val="00A554A7"/>
    <w:rsid w:val="00A55C66"/>
    <w:rsid w:val="00A56003"/>
    <w:rsid w:val="00A56606"/>
    <w:rsid w:val="00A56749"/>
    <w:rsid w:val="00A56FA1"/>
    <w:rsid w:val="00A57055"/>
    <w:rsid w:val="00A57311"/>
    <w:rsid w:val="00A57EBD"/>
    <w:rsid w:val="00A602AE"/>
    <w:rsid w:val="00A602D5"/>
    <w:rsid w:val="00A60B11"/>
    <w:rsid w:val="00A60EB2"/>
    <w:rsid w:val="00A62526"/>
    <w:rsid w:val="00A63282"/>
    <w:rsid w:val="00A63EE8"/>
    <w:rsid w:val="00A63F5C"/>
    <w:rsid w:val="00A64363"/>
    <w:rsid w:val="00A64C8E"/>
    <w:rsid w:val="00A6628B"/>
    <w:rsid w:val="00A67018"/>
    <w:rsid w:val="00A675C7"/>
    <w:rsid w:val="00A708EA"/>
    <w:rsid w:val="00A70CB6"/>
    <w:rsid w:val="00A70F90"/>
    <w:rsid w:val="00A71628"/>
    <w:rsid w:val="00A71768"/>
    <w:rsid w:val="00A7243E"/>
    <w:rsid w:val="00A72A42"/>
    <w:rsid w:val="00A72B56"/>
    <w:rsid w:val="00A735E1"/>
    <w:rsid w:val="00A73E14"/>
    <w:rsid w:val="00A74580"/>
    <w:rsid w:val="00A74829"/>
    <w:rsid w:val="00A7490A"/>
    <w:rsid w:val="00A763A2"/>
    <w:rsid w:val="00A76911"/>
    <w:rsid w:val="00A76B9D"/>
    <w:rsid w:val="00A76C48"/>
    <w:rsid w:val="00A76EDE"/>
    <w:rsid w:val="00A773B0"/>
    <w:rsid w:val="00A7786D"/>
    <w:rsid w:val="00A80AA4"/>
    <w:rsid w:val="00A81311"/>
    <w:rsid w:val="00A81905"/>
    <w:rsid w:val="00A8217C"/>
    <w:rsid w:val="00A821ED"/>
    <w:rsid w:val="00A828C5"/>
    <w:rsid w:val="00A82A6A"/>
    <w:rsid w:val="00A82DF3"/>
    <w:rsid w:val="00A83270"/>
    <w:rsid w:val="00A835B2"/>
    <w:rsid w:val="00A83DFE"/>
    <w:rsid w:val="00A84CB0"/>
    <w:rsid w:val="00A84D20"/>
    <w:rsid w:val="00A85168"/>
    <w:rsid w:val="00A85221"/>
    <w:rsid w:val="00A85263"/>
    <w:rsid w:val="00A8574A"/>
    <w:rsid w:val="00A85865"/>
    <w:rsid w:val="00A85883"/>
    <w:rsid w:val="00A85A23"/>
    <w:rsid w:val="00A86222"/>
    <w:rsid w:val="00A86507"/>
    <w:rsid w:val="00A87092"/>
    <w:rsid w:val="00A90312"/>
    <w:rsid w:val="00A90344"/>
    <w:rsid w:val="00A90D36"/>
    <w:rsid w:val="00A91083"/>
    <w:rsid w:val="00A910A4"/>
    <w:rsid w:val="00A9129F"/>
    <w:rsid w:val="00A919DA"/>
    <w:rsid w:val="00A91A73"/>
    <w:rsid w:val="00A92378"/>
    <w:rsid w:val="00A92BE4"/>
    <w:rsid w:val="00A92C4E"/>
    <w:rsid w:val="00A92E6C"/>
    <w:rsid w:val="00A93006"/>
    <w:rsid w:val="00A9314A"/>
    <w:rsid w:val="00A933B4"/>
    <w:rsid w:val="00A93559"/>
    <w:rsid w:val="00A93C65"/>
    <w:rsid w:val="00A93EAD"/>
    <w:rsid w:val="00A943A0"/>
    <w:rsid w:val="00A94714"/>
    <w:rsid w:val="00A94AEF"/>
    <w:rsid w:val="00A9560A"/>
    <w:rsid w:val="00A96CD7"/>
    <w:rsid w:val="00A973D9"/>
    <w:rsid w:val="00A97D16"/>
    <w:rsid w:val="00AA02BA"/>
    <w:rsid w:val="00AA0579"/>
    <w:rsid w:val="00AA07AD"/>
    <w:rsid w:val="00AA0CEC"/>
    <w:rsid w:val="00AA0DDD"/>
    <w:rsid w:val="00AA1917"/>
    <w:rsid w:val="00AA1D20"/>
    <w:rsid w:val="00AA1ED9"/>
    <w:rsid w:val="00AA361D"/>
    <w:rsid w:val="00AA3764"/>
    <w:rsid w:val="00AA390E"/>
    <w:rsid w:val="00AA3FC4"/>
    <w:rsid w:val="00AA47C0"/>
    <w:rsid w:val="00AA5270"/>
    <w:rsid w:val="00AA59ED"/>
    <w:rsid w:val="00AA5C14"/>
    <w:rsid w:val="00AA5F0E"/>
    <w:rsid w:val="00AA62B1"/>
    <w:rsid w:val="00AA6380"/>
    <w:rsid w:val="00AA6D40"/>
    <w:rsid w:val="00AA715E"/>
    <w:rsid w:val="00AA727A"/>
    <w:rsid w:val="00AA7735"/>
    <w:rsid w:val="00AA77F4"/>
    <w:rsid w:val="00AA7B0B"/>
    <w:rsid w:val="00AB016E"/>
    <w:rsid w:val="00AB017D"/>
    <w:rsid w:val="00AB0183"/>
    <w:rsid w:val="00AB04E0"/>
    <w:rsid w:val="00AB0EC6"/>
    <w:rsid w:val="00AB199A"/>
    <w:rsid w:val="00AB2817"/>
    <w:rsid w:val="00AB3C76"/>
    <w:rsid w:val="00AB4091"/>
    <w:rsid w:val="00AB4EB5"/>
    <w:rsid w:val="00AB5212"/>
    <w:rsid w:val="00AB56F3"/>
    <w:rsid w:val="00AB65A8"/>
    <w:rsid w:val="00AB6F17"/>
    <w:rsid w:val="00AB7803"/>
    <w:rsid w:val="00AB7CAB"/>
    <w:rsid w:val="00AC02CB"/>
    <w:rsid w:val="00AC0357"/>
    <w:rsid w:val="00AC0503"/>
    <w:rsid w:val="00AC1887"/>
    <w:rsid w:val="00AC2533"/>
    <w:rsid w:val="00AC257D"/>
    <w:rsid w:val="00AC2EAE"/>
    <w:rsid w:val="00AC3409"/>
    <w:rsid w:val="00AC4542"/>
    <w:rsid w:val="00AC4CB6"/>
    <w:rsid w:val="00AC50D4"/>
    <w:rsid w:val="00AC599B"/>
    <w:rsid w:val="00AC6945"/>
    <w:rsid w:val="00AC70C8"/>
    <w:rsid w:val="00AC7213"/>
    <w:rsid w:val="00AC7A9D"/>
    <w:rsid w:val="00AD04D6"/>
    <w:rsid w:val="00AD0878"/>
    <w:rsid w:val="00AD0E99"/>
    <w:rsid w:val="00AD13BC"/>
    <w:rsid w:val="00AD15BE"/>
    <w:rsid w:val="00AD18A2"/>
    <w:rsid w:val="00AD1A5E"/>
    <w:rsid w:val="00AD27C9"/>
    <w:rsid w:val="00AD2883"/>
    <w:rsid w:val="00AD2BC6"/>
    <w:rsid w:val="00AD3AC9"/>
    <w:rsid w:val="00AD45E6"/>
    <w:rsid w:val="00AD4D5D"/>
    <w:rsid w:val="00AD507A"/>
    <w:rsid w:val="00AD59AF"/>
    <w:rsid w:val="00AD5BAC"/>
    <w:rsid w:val="00AD64A4"/>
    <w:rsid w:val="00AD69DF"/>
    <w:rsid w:val="00AD6E5D"/>
    <w:rsid w:val="00AD7272"/>
    <w:rsid w:val="00AE027E"/>
    <w:rsid w:val="00AE08C2"/>
    <w:rsid w:val="00AE0FAC"/>
    <w:rsid w:val="00AE1A2A"/>
    <w:rsid w:val="00AE25C4"/>
    <w:rsid w:val="00AE3837"/>
    <w:rsid w:val="00AE398F"/>
    <w:rsid w:val="00AE43BE"/>
    <w:rsid w:val="00AE474F"/>
    <w:rsid w:val="00AE4E74"/>
    <w:rsid w:val="00AE4F49"/>
    <w:rsid w:val="00AE542D"/>
    <w:rsid w:val="00AE584A"/>
    <w:rsid w:val="00AE74B0"/>
    <w:rsid w:val="00AE74F5"/>
    <w:rsid w:val="00AF0A18"/>
    <w:rsid w:val="00AF0A8D"/>
    <w:rsid w:val="00AF0D69"/>
    <w:rsid w:val="00AF114D"/>
    <w:rsid w:val="00AF21C5"/>
    <w:rsid w:val="00AF2DD1"/>
    <w:rsid w:val="00AF3841"/>
    <w:rsid w:val="00AF3E2E"/>
    <w:rsid w:val="00AF41B9"/>
    <w:rsid w:val="00AF5A68"/>
    <w:rsid w:val="00AF5C6D"/>
    <w:rsid w:val="00AF6042"/>
    <w:rsid w:val="00AF63F7"/>
    <w:rsid w:val="00AF64ED"/>
    <w:rsid w:val="00AF6558"/>
    <w:rsid w:val="00AF689C"/>
    <w:rsid w:val="00AF6A0D"/>
    <w:rsid w:val="00AF75D0"/>
    <w:rsid w:val="00AF7AB4"/>
    <w:rsid w:val="00B001D5"/>
    <w:rsid w:val="00B00259"/>
    <w:rsid w:val="00B00374"/>
    <w:rsid w:val="00B0069F"/>
    <w:rsid w:val="00B00766"/>
    <w:rsid w:val="00B01070"/>
    <w:rsid w:val="00B01925"/>
    <w:rsid w:val="00B02B91"/>
    <w:rsid w:val="00B02E2C"/>
    <w:rsid w:val="00B02ED2"/>
    <w:rsid w:val="00B02F35"/>
    <w:rsid w:val="00B0307F"/>
    <w:rsid w:val="00B030CA"/>
    <w:rsid w:val="00B03272"/>
    <w:rsid w:val="00B03314"/>
    <w:rsid w:val="00B033EF"/>
    <w:rsid w:val="00B039C1"/>
    <w:rsid w:val="00B03A76"/>
    <w:rsid w:val="00B03E69"/>
    <w:rsid w:val="00B04A5A"/>
    <w:rsid w:val="00B05351"/>
    <w:rsid w:val="00B05E7B"/>
    <w:rsid w:val="00B06917"/>
    <w:rsid w:val="00B074F4"/>
    <w:rsid w:val="00B07A81"/>
    <w:rsid w:val="00B07B3E"/>
    <w:rsid w:val="00B07BEF"/>
    <w:rsid w:val="00B10550"/>
    <w:rsid w:val="00B10836"/>
    <w:rsid w:val="00B10F3B"/>
    <w:rsid w:val="00B11051"/>
    <w:rsid w:val="00B1144E"/>
    <w:rsid w:val="00B1160A"/>
    <w:rsid w:val="00B11E6C"/>
    <w:rsid w:val="00B11F70"/>
    <w:rsid w:val="00B12652"/>
    <w:rsid w:val="00B12752"/>
    <w:rsid w:val="00B12ECE"/>
    <w:rsid w:val="00B1431C"/>
    <w:rsid w:val="00B148F0"/>
    <w:rsid w:val="00B14CF6"/>
    <w:rsid w:val="00B151AF"/>
    <w:rsid w:val="00B151D0"/>
    <w:rsid w:val="00B154BD"/>
    <w:rsid w:val="00B15E32"/>
    <w:rsid w:val="00B16ADA"/>
    <w:rsid w:val="00B201D6"/>
    <w:rsid w:val="00B2111F"/>
    <w:rsid w:val="00B21612"/>
    <w:rsid w:val="00B21700"/>
    <w:rsid w:val="00B21BCE"/>
    <w:rsid w:val="00B2212F"/>
    <w:rsid w:val="00B22E9E"/>
    <w:rsid w:val="00B2439A"/>
    <w:rsid w:val="00B244D6"/>
    <w:rsid w:val="00B2452E"/>
    <w:rsid w:val="00B25681"/>
    <w:rsid w:val="00B25D9D"/>
    <w:rsid w:val="00B26012"/>
    <w:rsid w:val="00B260F4"/>
    <w:rsid w:val="00B271B8"/>
    <w:rsid w:val="00B27413"/>
    <w:rsid w:val="00B27599"/>
    <w:rsid w:val="00B27862"/>
    <w:rsid w:val="00B27D08"/>
    <w:rsid w:val="00B301A7"/>
    <w:rsid w:val="00B305DE"/>
    <w:rsid w:val="00B30B2B"/>
    <w:rsid w:val="00B30CFD"/>
    <w:rsid w:val="00B30D8F"/>
    <w:rsid w:val="00B328B2"/>
    <w:rsid w:val="00B32B6F"/>
    <w:rsid w:val="00B32EC5"/>
    <w:rsid w:val="00B32F72"/>
    <w:rsid w:val="00B331A4"/>
    <w:rsid w:val="00B33283"/>
    <w:rsid w:val="00B33765"/>
    <w:rsid w:val="00B33D35"/>
    <w:rsid w:val="00B34853"/>
    <w:rsid w:val="00B34C4F"/>
    <w:rsid w:val="00B34E39"/>
    <w:rsid w:val="00B35265"/>
    <w:rsid w:val="00B352F7"/>
    <w:rsid w:val="00B3594F"/>
    <w:rsid w:val="00B35F7F"/>
    <w:rsid w:val="00B364DE"/>
    <w:rsid w:val="00B368F6"/>
    <w:rsid w:val="00B36D5D"/>
    <w:rsid w:val="00B37017"/>
    <w:rsid w:val="00B373DD"/>
    <w:rsid w:val="00B375AF"/>
    <w:rsid w:val="00B378A9"/>
    <w:rsid w:val="00B40ECC"/>
    <w:rsid w:val="00B4149F"/>
    <w:rsid w:val="00B417D0"/>
    <w:rsid w:val="00B4183C"/>
    <w:rsid w:val="00B42B15"/>
    <w:rsid w:val="00B42E19"/>
    <w:rsid w:val="00B43134"/>
    <w:rsid w:val="00B4495B"/>
    <w:rsid w:val="00B44B63"/>
    <w:rsid w:val="00B4532D"/>
    <w:rsid w:val="00B45357"/>
    <w:rsid w:val="00B45CF5"/>
    <w:rsid w:val="00B47056"/>
    <w:rsid w:val="00B479C3"/>
    <w:rsid w:val="00B47F0D"/>
    <w:rsid w:val="00B5040E"/>
    <w:rsid w:val="00B507D7"/>
    <w:rsid w:val="00B508D8"/>
    <w:rsid w:val="00B50EF1"/>
    <w:rsid w:val="00B512FE"/>
    <w:rsid w:val="00B519FE"/>
    <w:rsid w:val="00B533C1"/>
    <w:rsid w:val="00B53BE4"/>
    <w:rsid w:val="00B53F06"/>
    <w:rsid w:val="00B54ABE"/>
    <w:rsid w:val="00B55CDC"/>
    <w:rsid w:val="00B55D01"/>
    <w:rsid w:val="00B55EA6"/>
    <w:rsid w:val="00B56476"/>
    <w:rsid w:val="00B56F8B"/>
    <w:rsid w:val="00B5718C"/>
    <w:rsid w:val="00B57209"/>
    <w:rsid w:val="00B574F5"/>
    <w:rsid w:val="00B57EA9"/>
    <w:rsid w:val="00B60362"/>
    <w:rsid w:val="00B611E5"/>
    <w:rsid w:val="00B61725"/>
    <w:rsid w:val="00B61B51"/>
    <w:rsid w:val="00B626B7"/>
    <w:rsid w:val="00B6348F"/>
    <w:rsid w:val="00B63769"/>
    <w:rsid w:val="00B638EE"/>
    <w:rsid w:val="00B63BE5"/>
    <w:rsid w:val="00B63EFC"/>
    <w:rsid w:val="00B6427D"/>
    <w:rsid w:val="00B649BB"/>
    <w:rsid w:val="00B6502A"/>
    <w:rsid w:val="00B6539F"/>
    <w:rsid w:val="00B6601D"/>
    <w:rsid w:val="00B6663C"/>
    <w:rsid w:val="00B66B40"/>
    <w:rsid w:val="00B6744F"/>
    <w:rsid w:val="00B679FC"/>
    <w:rsid w:val="00B67BD5"/>
    <w:rsid w:val="00B7048B"/>
    <w:rsid w:val="00B71F64"/>
    <w:rsid w:val="00B722AE"/>
    <w:rsid w:val="00B72673"/>
    <w:rsid w:val="00B72CB3"/>
    <w:rsid w:val="00B72F63"/>
    <w:rsid w:val="00B739D9"/>
    <w:rsid w:val="00B73B67"/>
    <w:rsid w:val="00B74016"/>
    <w:rsid w:val="00B74FE4"/>
    <w:rsid w:val="00B7532C"/>
    <w:rsid w:val="00B7548F"/>
    <w:rsid w:val="00B75B1D"/>
    <w:rsid w:val="00B76AA5"/>
    <w:rsid w:val="00B76C5A"/>
    <w:rsid w:val="00B774D2"/>
    <w:rsid w:val="00B8044B"/>
    <w:rsid w:val="00B80D2C"/>
    <w:rsid w:val="00B813E4"/>
    <w:rsid w:val="00B83AFF"/>
    <w:rsid w:val="00B83DA4"/>
    <w:rsid w:val="00B83E8A"/>
    <w:rsid w:val="00B843E2"/>
    <w:rsid w:val="00B84A08"/>
    <w:rsid w:val="00B85BEB"/>
    <w:rsid w:val="00B8609F"/>
    <w:rsid w:val="00B8694D"/>
    <w:rsid w:val="00B87C91"/>
    <w:rsid w:val="00B901CE"/>
    <w:rsid w:val="00B90A53"/>
    <w:rsid w:val="00B90F07"/>
    <w:rsid w:val="00B9132D"/>
    <w:rsid w:val="00B9176A"/>
    <w:rsid w:val="00B91C9F"/>
    <w:rsid w:val="00B9200C"/>
    <w:rsid w:val="00B924D9"/>
    <w:rsid w:val="00B925C9"/>
    <w:rsid w:val="00B92742"/>
    <w:rsid w:val="00B929A1"/>
    <w:rsid w:val="00B93069"/>
    <w:rsid w:val="00B9393B"/>
    <w:rsid w:val="00B94F44"/>
    <w:rsid w:val="00B94FD8"/>
    <w:rsid w:val="00B951C7"/>
    <w:rsid w:val="00B95A34"/>
    <w:rsid w:val="00B96312"/>
    <w:rsid w:val="00B96864"/>
    <w:rsid w:val="00B978BE"/>
    <w:rsid w:val="00B97BBB"/>
    <w:rsid w:val="00BA0139"/>
    <w:rsid w:val="00BA0252"/>
    <w:rsid w:val="00BA2291"/>
    <w:rsid w:val="00BA27B7"/>
    <w:rsid w:val="00BA2925"/>
    <w:rsid w:val="00BA2E1E"/>
    <w:rsid w:val="00BA3351"/>
    <w:rsid w:val="00BA3D69"/>
    <w:rsid w:val="00BA3E37"/>
    <w:rsid w:val="00BA48A9"/>
    <w:rsid w:val="00BA5961"/>
    <w:rsid w:val="00BA5CE3"/>
    <w:rsid w:val="00BA67EB"/>
    <w:rsid w:val="00BA6F4B"/>
    <w:rsid w:val="00BA76E4"/>
    <w:rsid w:val="00BA7E7B"/>
    <w:rsid w:val="00BA7FCC"/>
    <w:rsid w:val="00BB100B"/>
    <w:rsid w:val="00BB1552"/>
    <w:rsid w:val="00BB21DB"/>
    <w:rsid w:val="00BB22C4"/>
    <w:rsid w:val="00BB437F"/>
    <w:rsid w:val="00BB495D"/>
    <w:rsid w:val="00BB5437"/>
    <w:rsid w:val="00BB567F"/>
    <w:rsid w:val="00BB590B"/>
    <w:rsid w:val="00BB753A"/>
    <w:rsid w:val="00BC004A"/>
    <w:rsid w:val="00BC008E"/>
    <w:rsid w:val="00BC088C"/>
    <w:rsid w:val="00BC0D66"/>
    <w:rsid w:val="00BC0EAD"/>
    <w:rsid w:val="00BC13E0"/>
    <w:rsid w:val="00BC13EA"/>
    <w:rsid w:val="00BC1FCD"/>
    <w:rsid w:val="00BC24C9"/>
    <w:rsid w:val="00BC2E66"/>
    <w:rsid w:val="00BC33F1"/>
    <w:rsid w:val="00BC3971"/>
    <w:rsid w:val="00BC3FDF"/>
    <w:rsid w:val="00BC4AC8"/>
    <w:rsid w:val="00BC4AE2"/>
    <w:rsid w:val="00BC5858"/>
    <w:rsid w:val="00BC6562"/>
    <w:rsid w:val="00BC71C3"/>
    <w:rsid w:val="00BC720B"/>
    <w:rsid w:val="00BC788E"/>
    <w:rsid w:val="00BC7BF8"/>
    <w:rsid w:val="00BC7C0F"/>
    <w:rsid w:val="00BD0965"/>
    <w:rsid w:val="00BD0E50"/>
    <w:rsid w:val="00BD0F1B"/>
    <w:rsid w:val="00BD260E"/>
    <w:rsid w:val="00BD2DB7"/>
    <w:rsid w:val="00BD403A"/>
    <w:rsid w:val="00BD4486"/>
    <w:rsid w:val="00BD48B6"/>
    <w:rsid w:val="00BD4EB0"/>
    <w:rsid w:val="00BD4ED9"/>
    <w:rsid w:val="00BD50A9"/>
    <w:rsid w:val="00BD5320"/>
    <w:rsid w:val="00BD5948"/>
    <w:rsid w:val="00BD5DFD"/>
    <w:rsid w:val="00BD633F"/>
    <w:rsid w:val="00BD67FC"/>
    <w:rsid w:val="00BD6E1E"/>
    <w:rsid w:val="00BD77D5"/>
    <w:rsid w:val="00BE24E0"/>
    <w:rsid w:val="00BE35B5"/>
    <w:rsid w:val="00BE3668"/>
    <w:rsid w:val="00BE3F4B"/>
    <w:rsid w:val="00BE4732"/>
    <w:rsid w:val="00BE48D4"/>
    <w:rsid w:val="00BE48E3"/>
    <w:rsid w:val="00BE4B2B"/>
    <w:rsid w:val="00BE5CCA"/>
    <w:rsid w:val="00BE5E53"/>
    <w:rsid w:val="00BE6498"/>
    <w:rsid w:val="00BE6734"/>
    <w:rsid w:val="00BE6896"/>
    <w:rsid w:val="00BE697C"/>
    <w:rsid w:val="00BE77BB"/>
    <w:rsid w:val="00BE79C7"/>
    <w:rsid w:val="00BF00C1"/>
    <w:rsid w:val="00BF0FFE"/>
    <w:rsid w:val="00BF1103"/>
    <w:rsid w:val="00BF142D"/>
    <w:rsid w:val="00BF14AA"/>
    <w:rsid w:val="00BF17D2"/>
    <w:rsid w:val="00BF1903"/>
    <w:rsid w:val="00BF1A81"/>
    <w:rsid w:val="00BF1C46"/>
    <w:rsid w:val="00BF1C8E"/>
    <w:rsid w:val="00BF1F0A"/>
    <w:rsid w:val="00BF2E37"/>
    <w:rsid w:val="00BF3947"/>
    <w:rsid w:val="00BF402F"/>
    <w:rsid w:val="00BF46F7"/>
    <w:rsid w:val="00BF4C09"/>
    <w:rsid w:val="00BF59BF"/>
    <w:rsid w:val="00BF621A"/>
    <w:rsid w:val="00BF6260"/>
    <w:rsid w:val="00BF69F6"/>
    <w:rsid w:val="00BF6B9E"/>
    <w:rsid w:val="00BF7BFA"/>
    <w:rsid w:val="00BF7EC1"/>
    <w:rsid w:val="00C00333"/>
    <w:rsid w:val="00C0056B"/>
    <w:rsid w:val="00C00634"/>
    <w:rsid w:val="00C00B3A"/>
    <w:rsid w:val="00C014B4"/>
    <w:rsid w:val="00C018B4"/>
    <w:rsid w:val="00C01E2F"/>
    <w:rsid w:val="00C028A5"/>
    <w:rsid w:val="00C02C7A"/>
    <w:rsid w:val="00C03778"/>
    <w:rsid w:val="00C038F6"/>
    <w:rsid w:val="00C03A07"/>
    <w:rsid w:val="00C03C59"/>
    <w:rsid w:val="00C03EDB"/>
    <w:rsid w:val="00C05019"/>
    <w:rsid w:val="00C055C5"/>
    <w:rsid w:val="00C05A32"/>
    <w:rsid w:val="00C05BB4"/>
    <w:rsid w:val="00C061DE"/>
    <w:rsid w:val="00C062EF"/>
    <w:rsid w:val="00C06D86"/>
    <w:rsid w:val="00C0718C"/>
    <w:rsid w:val="00C07C7C"/>
    <w:rsid w:val="00C1002C"/>
    <w:rsid w:val="00C10A3D"/>
    <w:rsid w:val="00C116E6"/>
    <w:rsid w:val="00C11A96"/>
    <w:rsid w:val="00C11C04"/>
    <w:rsid w:val="00C11C8C"/>
    <w:rsid w:val="00C11FFD"/>
    <w:rsid w:val="00C127B7"/>
    <w:rsid w:val="00C14512"/>
    <w:rsid w:val="00C14764"/>
    <w:rsid w:val="00C14A8A"/>
    <w:rsid w:val="00C14AB6"/>
    <w:rsid w:val="00C14BAA"/>
    <w:rsid w:val="00C14E35"/>
    <w:rsid w:val="00C155BC"/>
    <w:rsid w:val="00C1563E"/>
    <w:rsid w:val="00C15CE9"/>
    <w:rsid w:val="00C16192"/>
    <w:rsid w:val="00C20119"/>
    <w:rsid w:val="00C204A1"/>
    <w:rsid w:val="00C210E4"/>
    <w:rsid w:val="00C219F5"/>
    <w:rsid w:val="00C21D8C"/>
    <w:rsid w:val="00C23195"/>
    <w:rsid w:val="00C235E0"/>
    <w:rsid w:val="00C235F6"/>
    <w:rsid w:val="00C2464C"/>
    <w:rsid w:val="00C24A3D"/>
    <w:rsid w:val="00C24E4D"/>
    <w:rsid w:val="00C2555B"/>
    <w:rsid w:val="00C25707"/>
    <w:rsid w:val="00C25C59"/>
    <w:rsid w:val="00C25EEA"/>
    <w:rsid w:val="00C26086"/>
    <w:rsid w:val="00C260B4"/>
    <w:rsid w:val="00C2631A"/>
    <w:rsid w:val="00C263EE"/>
    <w:rsid w:val="00C264B0"/>
    <w:rsid w:val="00C26648"/>
    <w:rsid w:val="00C2697F"/>
    <w:rsid w:val="00C27299"/>
    <w:rsid w:val="00C2768E"/>
    <w:rsid w:val="00C278B2"/>
    <w:rsid w:val="00C27E9D"/>
    <w:rsid w:val="00C304F1"/>
    <w:rsid w:val="00C30797"/>
    <w:rsid w:val="00C31694"/>
    <w:rsid w:val="00C31852"/>
    <w:rsid w:val="00C3190B"/>
    <w:rsid w:val="00C31D34"/>
    <w:rsid w:val="00C31E3A"/>
    <w:rsid w:val="00C32072"/>
    <w:rsid w:val="00C32F17"/>
    <w:rsid w:val="00C32F1F"/>
    <w:rsid w:val="00C3342B"/>
    <w:rsid w:val="00C33D45"/>
    <w:rsid w:val="00C33ECB"/>
    <w:rsid w:val="00C34429"/>
    <w:rsid w:val="00C34903"/>
    <w:rsid w:val="00C360A2"/>
    <w:rsid w:val="00C36408"/>
    <w:rsid w:val="00C37CCB"/>
    <w:rsid w:val="00C37D86"/>
    <w:rsid w:val="00C40062"/>
    <w:rsid w:val="00C41305"/>
    <w:rsid w:val="00C41427"/>
    <w:rsid w:val="00C4162B"/>
    <w:rsid w:val="00C416BB"/>
    <w:rsid w:val="00C422A8"/>
    <w:rsid w:val="00C424DC"/>
    <w:rsid w:val="00C42819"/>
    <w:rsid w:val="00C4282E"/>
    <w:rsid w:val="00C42F53"/>
    <w:rsid w:val="00C43A35"/>
    <w:rsid w:val="00C43A46"/>
    <w:rsid w:val="00C4437D"/>
    <w:rsid w:val="00C44ADE"/>
    <w:rsid w:val="00C45171"/>
    <w:rsid w:val="00C459B9"/>
    <w:rsid w:val="00C45DEF"/>
    <w:rsid w:val="00C46AD5"/>
    <w:rsid w:val="00C502E5"/>
    <w:rsid w:val="00C50532"/>
    <w:rsid w:val="00C5068F"/>
    <w:rsid w:val="00C50C70"/>
    <w:rsid w:val="00C50DB5"/>
    <w:rsid w:val="00C50FC8"/>
    <w:rsid w:val="00C513D5"/>
    <w:rsid w:val="00C51DE8"/>
    <w:rsid w:val="00C5241D"/>
    <w:rsid w:val="00C529AA"/>
    <w:rsid w:val="00C52FFD"/>
    <w:rsid w:val="00C5362A"/>
    <w:rsid w:val="00C53BCC"/>
    <w:rsid w:val="00C53E3B"/>
    <w:rsid w:val="00C54A54"/>
    <w:rsid w:val="00C54B4F"/>
    <w:rsid w:val="00C55019"/>
    <w:rsid w:val="00C553E8"/>
    <w:rsid w:val="00C55779"/>
    <w:rsid w:val="00C558A3"/>
    <w:rsid w:val="00C561A1"/>
    <w:rsid w:val="00C5624B"/>
    <w:rsid w:val="00C56821"/>
    <w:rsid w:val="00C56868"/>
    <w:rsid w:val="00C568B0"/>
    <w:rsid w:val="00C56FB2"/>
    <w:rsid w:val="00C57057"/>
    <w:rsid w:val="00C579A0"/>
    <w:rsid w:val="00C57BAC"/>
    <w:rsid w:val="00C606A2"/>
    <w:rsid w:val="00C607F7"/>
    <w:rsid w:val="00C6110D"/>
    <w:rsid w:val="00C61262"/>
    <w:rsid w:val="00C61F2A"/>
    <w:rsid w:val="00C62DCB"/>
    <w:rsid w:val="00C637CB"/>
    <w:rsid w:val="00C63AF0"/>
    <w:rsid w:val="00C64252"/>
    <w:rsid w:val="00C648CC"/>
    <w:rsid w:val="00C658D2"/>
    <w:rsid w:val="00C65972"/>
    <w:rsid w:val="00C65DD5"/>
    <w:rsid w:val="00C665AC"/>
    <w:rsid w:val="00C668DD"/>
    <w:rsid w:val="00C66A2F"/>
    <w:rsid w:val="00C66EFF"/>
    <w:rsid w:val="00C67238"/>
    <w:rsid w:val="00C7039C"/>
    <w:rsid w:val="00C718CE"/>
    <w:rsid w:val="00C718D0"/>
    <w:rsid w:val="00C7233A"/>
    <w:rsid w:val="00C72B36"/>
    <w:rsid w:val="00C7317C"/>
    <w:rsid w:val="00C73C43"/>
    <w:rsid w:val="00C74967"/>
    <w:rsid w:val="00C750A7"/>
    <w:rsid w:val="00C75B31"/>
    <w:rsid w:val="00C76A56"/>
    <w:rsid w:val="00C77683"/>
    <w:rsid w:val="00C77E1D"/>
    <w:rsid w:val="00C80B55"/>
    <w:rsid w:val="00C81002"/>
    <w:rsid w:val="00C810CF"/>
    <w:rsid w:val="00C81BA6"/>
    <w:rsid w:val="00C81E8E"/>
    <w:rsid w:val="00C826EA"/>
    <w:rsid w:val="00C82D2A"/>
    <w:rsid w:val="00C82ECC"/>
    <w:rsid w:val="00C83055"/>
    <w:rsid w:val="00C856B3"/>
    <w:rsid w:val="00C856FF"/>
    <w:rsid w:val="00C85FED"/>
    <w:rsid w:val="00C86055"/>
    <w:rsid w:val="00C8631A"/>
    <w:rsid w:val="00C865F0"/>
    <w:rsid w:val="00C871AA"/>
    <w:rsid w:val="00C872BF"/>
    <w:rsid w:val="00C8791F"/>
    <w:rsid w:val="00C90446"/>
    <w:rsid w:val="00C91011"/>
    <w:rsid w:val="00C92ADB"/>
    <w:rsid w:val="00C940BA"/>
    <w:rsid w:val="00C945A4"/>
    <w:rsid w:val="00C94D47"/>
    <w:rsid w:val="00C958B3"/>
    <w:rsid w:val="00C95B86"/>
    <w:rsid w:val="00C96737"/>
    <w:rsid w:val="00C968CD"/>
    <w:rsid w:val="00C9692C"/>
    <w:rsid w:val="00C9707D"/>
    <w:rsid w:val="00C978F0"/>
    <w:rsid w:val="00CA04E7"/>
    <w:rsid w:val="00CA0C59"/>
    <w:rsid w:val="00CA14DE"/>
    <w:rsid w:val="00CA21DC"/>
    <w:rsid w:val="00CA26CE"/>
    <w:rsid w:val="00CA2762"/>
    <w:rsid w:val="00CA2A6E"/>
    <w:rsid w:val="00CA2CA4"/>
    <w:rsid w:val="00CA2EB1"/>
    <w:rsid w:val="00CA3069"/>
    <w:rsid w:val="00CA30F0"/>
    <w:rsid w:val="00CA336B"/>
    <w:rsid w:val="00CA3B39"/>
    <w:rsid w:val="00CA3D5B"/>
    <w:rsid w:val="00CA42E5"/>
    <w:rsid w:val="00CA467B"/>
    <w:rsid w:val="00CA5431"/>
    <w:rsid w:val="00CA5949"/>
    <w:rsid w:val="00CA5A0B"/>
    <w:rsid w:val="00CA5E1B"/>
    <w:rsid w:val="00CA5F1B"/>
    <w:rsid w:val="00CA6381"/>
    <w:rsid w:val="00CA7317"/>
    <w:rsid w:val="00CA738B"/>
    <w:rsid w:val="00CA7651"/>
    <w:rsid w:val="00CB0B02"/>
    <w:rsid w:val="00CB0B6B"/>
    <w:rsid w:val="00CB0ECD"/>
    <w:rsid w:val="00CB1C86"/>
    <w:rsid w:val="00CB246C"/>
    <w:rsid w:val="00CB34AB"/>
    <w:rsid w:val="00CB3744"/>
    <w:rsid w:val="00CB38E2"/>
    <w:rsid w:val="00CB3D8A"/>
    <w:rsid w:val="00CB3E18"/>
    <w:rsid w:val="00CB428E"/>
    <w:rsid w:val="00CB4927"/>
    <w:rsid w:val="00CB5CB7"/>
    <w:rsid w:val="00CB5DDD"/>
    <w:rsid w:val="00CB5E96"/>
    <w:rsid w:val="00CB63D4"/>
    <w:rsid w:val="00CB6724"/>
    <w:rsid w:val="00CB677E"/>
    <w:rsid w:val="00CB681E"/>
    <w:rsid w:val="00CB70E3"/>
    <w:rsid w:val="00CB7955"/>
    <w:rsid w:val="00CB7FDC"/>
    <w:rsid w:val="00CC0F8B"/>
    <w:rsid w:val="00CC13FD"/>
    <w:rsid w:val="00CC1515"/>
    <w:rsid w:val="00CC1A2A"/>
    <w:rsid w:val="00CC1BB4"/>
    <w:rsid w:val="00CC20DA"/>
    <w:rsid w:val="00CC21D6"/>
    <w:rsid w:val="00CC27B4"/>
    <w:rsid w:val="00CC289E"/>
    <w:rsid w:val="00CC2C31"/>
    <w:rsid w:val="00CC345E"/>
    <w:rsid w:val="00CC3846"/>
    <w:rsid w:val="00CC501F"/>
    <w:rsid w:val="00CC5110"/>
    <w:rsid w:val="00CC56B4"/>
    <w:rsid w:val="00CC5EB7"/>
    <w:rsid w:val="00CC6519"/>
    <w:rsid w:val="00CC66CF"/>
    <w:rsid w:val="00CC6A80"/>
    <w:rsid w:val="00CC7C5A"/>
    <w:rsid w:val="00CD0141"/>
    <w:rsid w:val="00CD0464"/>
    <w:rsid w:val="00CD07E5"/>
    <w:rsid w:val="00CD096F"/>
    <w:rsid w:val="00CD10D2"/>
    <w:rsid w:val="00CD237F"/>
    <w:rsid w:val="00CD2419"/>
    <w:rsid w:val="00CD2727"/>
    <w:rsid w:val="00CD2737"/>
    <w:rsid w:val="00CD3BB3"/>
    <w:rsid w:val="00CD3D20"/>
    <w:rsid w:val="00CD3F3D"/>
    <w:rsid w:val="00CD483A"/>
    <w:rsid w:val="00CD49B2"/>
    <w:rsid w:val="00CD5E4D"/>
    <w:rsid w:val="00CD6911"/>
    <w:rsid w:val="00CD6B49"/>
    <w:rsid w:val="00CD6B79"/>
    <w:rsid w:val="00CD6C45"/>
    <w:rsid w:val="00CD6EF6"/>
    <w:rsid w:val="00CD7381"/>
    <w:rsid w:val="00CE0A59"/>
    <w:rsid w:val="00CE1E49"/>
    <w:rsid w:val="00CE2C73"/>
    <w:rsid w:val="00CE2CFE"/>
    <w:rsid w:val="00CE37A1"/>
    <w:rsid w:val="00CE3BE5"/>
    <w:rsid w:val="00CE3DDF"/>
    <w:rsid w:val="00CE3E8D"/>
    <w:rsid w:val="00CE41CB"/>
    <w:rsid w:val="00CE428D"/>
    <w:rsid w:val="00CE4C47"/>
    <w:rsid w:val="00CE4E5E"/>
    <w:rsid w:val="00CE55B5"/>
    <w:rsid w:val="00CE5D48"/>
    <w:rsid w:val="00CE67F3"/>
    <w:rsid w:val="00CE6BCF"/>
    <w:rsid w:val="00CE73EC"/>
    <w:rsid w:val="00CE76E1"/>
    <w:rsid w:val="00CE7B46"/>
    <w:rsid w:val="00CE7C85"/>
    <w:rsid w:val="00CF05F4"/>
    <w:rsid w:val="00CF0662"/>
    <w:rsid w:val="00CF099B"/>
    <w:rsid w:val="00CF0D43"/>
    <w:rsid w:val="00CF0DFD"/>
    <w:rsid w:val="00CF1227"/>
    <w:rsid w:val="00CF128F"/>
    <w:rsid w:val="00CF1500"/>
    <w:rsid w:val="00CF16DD"/>
    <w:rsid w:val="00CF206B"/>
    <w:rsid w:val="00CF2281"/>
    <w:rsid w:val="00CF2C89"/>
    <w:rsid w:val="00CF3CD1"/>
    <w:rsid w:val="00CF3CDE"/>
    <w:rsid w:val="00CF56DE"/>
    <w:rsid w:val="00CF5A0C"/>
    <w:rsid w:val="00CF5AD1"/>
    <w:rsid w:val="00CF5B3E"/>
    <w:rsid w:val="00CF6ADF"/>
    <w:rsid w:val="00CF6EC2"/>
    <w:rsid w:val="00CF71CB"/>
    <w:rsid w:val="00CF77A5"/>
    <w:rsid w:val="00D0081D"/>
    <w:rsid w:val="00D00837"/>
    <w:rsid w:val="00D010B7"/>
    <w:rsid w:val="00D012A0"/>
    <w:rsid w:val="00D013D6"/>
    <w:rsid w:val="00D01797"/>
    <w:rsid w:val="00D01AA6"/>
    <w:rsid w:val="00D028F8"/>
    <w:rsid w:val="00D03437"/>
    <w:rsid w:val="00D0356D"/>
    <w:rsid w:val="00D04AE4"/>
    <w:rsid w:val="00D04BC5"/>
    <w:rsid w:val="00D04C26"/>
    <w:rsid w:val="00D0530C"/>
    <w:rsid w:val="00D058E4"/>
    <w:rsid w:val="00D05ED3"/>
    <w:rsid w:val="00D071BD"/>
    <w:rsid w:val="00D077F6"/>
    <w:rsid w:val="00D1071C"/>
    <w:rsid w:val="00D10C1F"/>
    <w:rsid w:val="00D129C2"/>
    <w:rsid w:val="00D12B24"/>
    <w:rsid w:val="00D13380"/>
    <w:rsid w:val="00D138D3"/>
    <w:rsid w:val="00D14355"/>
    <w:rsid w:val="00D1455A"/>
    <w:rsid w:val="00D14FC9"/>
    <w:rsid w:val="00D15AB8"/>
    <w:rsid w:val="00D15E9C"/>
    <w:rsid w:val="00D161D1"/>
    <w:rsid w:val="00D16BB3"/>
    <w:rsid w:val="00D17CE8"/>
    <w:rsid w:val="00D2015A"/>
    <w:rsid w:val="00D209D7"/>
    <w:rsid w:val="00D20BB2"/>
    <w:rsid w:val="00D217D7"/>
    <w:rsid w:val="00D21B33"/>
    <w:rsid w:val="00D21E4F"/>
    <w:rsid w:val="00D2219E"/>
    <w:rsid w:val="00D227F9"/>
    <w:rsid w:val="00D22C22"/>
    <w:rsid w:val="00D239C8"/>
    <w:rsid w:val="00D242CA"/>
    <w:rsid w:val="00D24861"/>
    <w:rsid w:val="00D24A37"/>
    <w:rsid w:val="00D259C1"/>
    <w:rsid w:val="00D264DC"/>
    <w:rsid w:val="00D26A7D"/>
    <w:rsid w:val="00D26B99"/>
    <w:rsid w:val="00D306AD"/>
    <w:rsid w:val="00D31106"/>
    <w:rsid w:val="00D31340"/>
    <w:rsid w:val="00D32B16"/>
    <w:rsid w:val="00D32BCF"/>
    <w:rsid w:val="00D3361C"/>
    <w:rsid w:val="00D33AB9"/>
    <w:rsid w:val="00D33C7C"/>
    <w:rsid w:val="00D358D3"/>
    <w:rsid w:val="00D35B7D"/>
    <w:rsid w:val="00D35C78"/>
    <w:rsid w:val="00D365EA"/>
    <w:rsid w:val="00D400AE"/>
    <w:rsid w:val="00D40240"/>
    <w:rsid w:val="00D4063C"/>
    <w:rsid w:val="00D40E4D"/>
    <w:rsid w:val="00D40F86"/>
    <w:rsid w:val="00D41ADE"/>
    <w:rsid w:val="00D42883"/>
    <w:rsid w:val="00D42A4C"/>
    <w:rsid w:val="00D42AAE"/>
    <w:rsid w:val="00D43642"/>
    <w:rsid w:val="00D44223"/>
    <w:rsid w:val="00D44FC0"/>
    <w:rsid w:val="00D45872"/>
    <w:rsid w:val="00D45B7E"/>
    <w:rsid w:val="00D45FA7"/>
    <w:rsid w:val="00D469AC"/>
    <w:rsid w:val="00D46A58"/>
    <w:rsid w:val="00D46D80"/>
    <w:rsid w:val="00D50A3C"/>
    <w:rsid w:val="00D50D9C"/>
    <w:rsid w:val="00D511B9"/>
    <w:rsid w:val="00D51D0E"/>
    <w:rsid w:val="00D5328A"/>
    <w:rsid w:val="00D53363"/>
    <w:rsid w:val="00D54A44"/>
    <w:rsid w:val="00D54F8C"/>
    <w:rsid w:val="00D55CB5"/>
    <w:rsid w:val="00D55EB9"/>
    <w:rsid w:val="00D560F5"/>
    <w:rsid w:val="00D561E5"/>
    <w:rsid w:val="00D56A9D"/>
    <w:rsid w:val="00D57C46"/>
    <w:rsid w:val="00D57EE0"/>
    <w:rsid w:val="00D60AC5"/>
    <w:rsid w:val="00D61B30"/>
    <w:rsid w:val="00D61D94"/>
    <w:rsid w:val="00D62143"/>
    <w:rsid w:val="00D62798"/>
    <w:rsid w:val="00D627B8"/>
    <w:rsid w:val="00D62F74"/>
    <w:rsid w:val="00D64390"/>
    <w:rsid w:val="00D643E8"/>
    <w:rsid w:val="00D64C9E"/>
    <w:rsid w:val="00D64E15"/>
    <w:rsid w:val="00D65144"/>
    <w:rsid w:val="00D65330"/>
    <w:rsid w:val="00D65B34"/>
    <w:rsid w:val="00D6605F"/>
    <w:rsid w:val="00D6639F"/>
    <w:rsid w:val="00D666ED"/>
    <w:rsid w:val="00D6697C"/>
    <w:rsid w:val="00D67832"/>
    <w:rsid w:val="00D678C0"/>
    <w:rsid w:val="00D67FAE"/>
    <w:rsid w:val="00D67FEA"/>
    <w:rsid w:val="00D70183"/>
    <w:rsid w:val="00D71108"/>
    <w:rsid w:val="00D71D70"/>
    <w:rsid w:val="00D71F1E"/>
    <w:rsid w:val="00D71FB2"/>
    <w:rsid w:val="00D72D25"/>
    <w:rsid w:val="00D72DFB"/>
    <w:rsid w:val="00D73134"/>
    <w:rsid w:val="00D732F7"/>
    <w:rsid w:val="00D73B6C"/>
    <w:rsid w:val="00D747B8"/>
    <w:rsid w:val="00D74A9A"/>
    <w:rsid w:val="00D756B1"/>
    <w:rsid w:val="00D75BAC"/>
    <w:rsid w:val="00D75E48"/>
    <w:rsid w:val="00D764C2"/>
    <w:rsid w:val="00D768F6"/>
    <w:rsid w:val="00D76D2F"/>
    <w:rsid w:val="00D76F00"/>
    <w:rsid w:val="00D77174"/>
    <w:rsid w:val="00D80055"/>
    <w:rsid w:val="00D804E4"/>
    <w:rsid w:val="00D80AAF"/>
    <w:rsid w:val="00D80BB0"/>
    <w:rsid w:val="00D8170C"/>
    <w:rsid w:val="00D81A68"/>
    <w:rsid w:val="00D823B2"/>
    <w:rsid w:val="00D82565"/>
    <w:rsid w:val="00D83AEC"/>
    <w:rsid w:val="00D83F7D"/>
    <w:rsid w:val="00D84715"/>
    <w:rsid w:val="00D85431"/>
    <w:rsid w:val="00D86403"/>
    <w:rsid w:val="00D86469"/>
    <w:rsid w:val="00D8649A"/>
    <w:rsid w:val="00D869FF"/>
    <w:rsid w:val="00D86D7E"/>
    <w:rsid w:val="00D87420"/>
    <w:rsid w:val="00D874B2"/>
    <w:rsid w:val="00D91943"/>
    <w:rsid w:val="00D91969"/>
    <w:rsid w:val="00D92027"/>
    <w:rsid w:val="00D92A4F"/>
    <w:rsid w:val="00D92B75"/>
    <w:rsid w:val="00D92D3C"/>
    <w:rsid w:val="00D92DE2"/>
    <w:rsid w:val="00D9304A"/>
    <w:rsid w:val="00D9360C"/>
    <w:rsid w:val="00D93881"/>
    <w:rsid w:val="00D93ACB"/>
    <w:rsid w:val="00D93E37"/>
    <w:rsid w:val="00D947AF"/>
    <w:rsid w:val="00D94E5D"/>
    <w:rsid w:val="00D95B10"/>
    <w:rsid w:val="00D966FA"/>
    <w:rsid w:val="00D976FA"/>
    <w:rsid w:val="00D97C88"/>
    <w:rsid w:val="00D97E9D"/>
    <w:rsid w:val="00DA02B9"/>
    <w:rsid w:val="00DA046E"/>
    <w:rsid w:val="00DA0709"/>
    <w:rsid w:val="00DA0BBA"/>
    <w:rsid w:val="00DA11C0"/>
    <w:rsid w:val="00DA19CB"/>
    <w:rsid w:val="00DA1AC9"/>
    <w:rsid w:val="00DA1D26"/>
    <w:rsid w:val="00DA1F67"/>
    <w:rsid w:val="00DA2500"/>
    <w:rsid w:val="00DA2588"/>
    <w:rsid w:val="00DA29C6"/>
    <w:rsid w:val="00DA2D80"/>
    <w:rsid w:val="00DA327B"/>
    <w:rsid w:val="00DA3DF8"/>
    <w:rsid w:val="00DA452D"/>
    <w:rsid w:val="00DA4876"/>
    <w:rsid w:val="00DA4BF0"/>
    <w:rsid w:val="00DA5068"/>
    <w:rsid w:val="00DA557E"/>
    <w:rsid w:val="00DA5E3C"/>
    <w:rsid w:val="00DA61BA"/>
    <w:rsid w:val="00DA628B"/>
    <w:rsid w:val="00DA6311"/>
    <w:rsid w:val="00DA6A0A"/>
    <w:rsid w:val="00DA768E"/>
    <w:rsid w:val="00DB0AB9"/>
    <w:rsid w:val="00DB1C91"/>
    <w:rsid w:val="00DB2592"/>
    <w:rsid w:val="00DB2D0F"/>
    <w:rsid w:val="00DB34A7"/>
    <w:rsid w:val="00DB3711"/>
    <w:rsid w:val="00DB38C2"/>
    <w:rsid w:val="00DB4AF4"/>
    <w:rsid w:val="00DB5298"/>
    <w:rsid w:val="00DB5DC1"/>
    <w:rsid w:val="00DB6506"/>
    <w:rsid w:val="00DB6ADA"/>
    <w:rsid w:val="00DB7E4F"/>
    <w:rsid w:val="00DC153F"/>
    <w:rsid w:val="00DC17EE"/>
    <w:rsid w:val="00DC1849"/>
    <w:rsid w:val="00DC1DE3"/>
    <w:rsid w:val="00DC230C"/>
    <w:rsid w:val="00DC231F"/>
    <w:rsid w:val="00DC248F"/>
    <w:rsid w:val="00DC337E"/>
    <w:rsid w:val="00DC3459"/>
    <w:rsid w:val="00DC36B7"/>
    <w:rsid w:val="00DC3F0E"/>
    <w:rsid w:val="00DC4AC9"/>
    <w:rsid w:val="00DC4B0C"/>
    <w:rsid w:val="00DC4D98"/>
    <w:rsid w:val="00DC509F"/>
    <w:rsid w:val="00DC5369"/>
    <w:rsid w:val="00DC5606"/>
    <w:rsid w:val="00DC5FD8"/>
    <w:rsid w:val="00DC71A6"/>
    <w:rsid w:val="00DC735D"/>
    <w:rsid w:val="00DC740E"/>
    <w:rsid w:val="00DC74EC"/>
    <w:rsid w:val="00DC7549"/>
    <w:rsid w:val="00DC7CF0"/>
    <w:rsid w:val="00DD1549"/>
    <w:rsid w:val="00DD209D"/>
    <w:rsid w:val="00DD2B97"/>
    <w:rsid w:val="00DD2D21"/>
    <w:rsid w:val="00DD3337"/>
    <w:rsid w:val="00DD4C24"/>
    <w:rsid w:val="00DD5311"/>
    <w:rsid w:val="00DD5A7D"/>
    <w:rsid w:val="00DD5BD5"/>
    <w:rsid w:val="00DD619B"/>
    <w:rsid w:val="00DD66E5"/>
    <w:rsid w:val="00DD6DF1"/>
    <w:rsid w:val="00DD7176"/>
    <w:rsid w:val="00DD7AF7"/>
    <w:rsid w:val="00DD7D4E"/>
    <w:rsid w:val="00DD7E64"/>
    <w:rsid w:val="00DE01B3"/>
    <w:rsid w:val="00DE0240"/>
    <w:rsid w:val="00DE0B48"/>
    <w:rsid w:val="00DE1A09"/>
    <w:rsid w:val="00DE1DEF"/>
    <w:rsid w:val="00DE1E75"/>
    <w:rsid w:val="00DE1F6D"/>
    <w:rsid w:val="00DE3470"/>
    <w:rsid w:val="00DE36B5"/>
    <w:rsid w:val="00DE378E"/>
    <w:rsid w:val="00DE3822"/>
    <w:rsid w:val="00DE3CB9"/>
    <w:rsid w:val="00DE4131"/>
    <w:rsid w:val="00DE465E"/>
    <w:rsid w:val="00DE46B0"/>
    <w:rsid w:val="00DE48BC"/>
    <w:rsid w:val="00DE49AD"/>
    <w:rsid w:val="00DE4B3A"/>
    <w:rsid w:val="00DE50DB"/>
    <w:rsid w:val="00DE55BF"/>
    <w:rsid w:val="00DE6430"/>
    <w:rsid w:val="00DE6804"/>
    <w:rsid w:val="00DE7BD7"/>
    <w:rsid w:val="00DF0E09"/>
    <w:rsid w:val="00DF2326"/>
    <w:rsid w:val="00DF2C2C"/>
    <w:rsid w:val="00DF4759"/>
    <w:rsid w:val="00DF5388"/>
    <w:rsid w:val="00DF54C4"/>
    <w:rsid w:val="00DF5583"/>
    <w:rsid w:val="00DF67A9"/>
    <w:rsid w:val="00DF6F33"/>
    <w:rsid w:val="00DF6FEE"/>
    <w:rsid w:val="00DF7504"/>
    <w:rsid w:val="00E00651"/>
    <w:rsid w:val="00E00B75"/>
    <w:rsid w:val="00E0178B"/>
    <w:rsid w:val="00E01A2D"/>
    <w:rsid w:val="00E023F8"/>
    <w:rsid w:val="00E02422"/>
    <w:rsid w:val="00E030B0"/>
    <w:rsid w:val="00E04339"/>
    <w:rsid w:val="00E04E1B"/>
    <w:rsid w:val="00E04FC8"/>
    <w:rsid w:val="00E058C3"/>
    <w:rsid w:val="00E060E7"/>
    <w:rsid w:val="00E06206"/>
    <w:rsid w:val="00E06CA7"/>
    <w:rsid w:val="00E07DF0"/>
    <w:rsid w:val="00E100E6"/>
    <w:rsid w:val="00E1047D"/>
    <w:rsid w:val="00E10D9E"/>
    <w:rsid w:val="00E118E2"/>
    <w:rsid w:val="00E11EAC"/>
    <w:rsid w:val="00E11F1F"/>
    <w:rsid w:val="00E132CB"/>
    <w:rsid w:val="00E13932"/>
    <w:rsid w:val="00E13F33"/>
    <w:rsid w:val="00E140F7"/>
    <w:rsid w:val="00E141D5"/>
    <w:rsid w:val="00E14262"/>
    <w:rsid w:val="00E145AB"/>
    <w:rsid w:val="00E149D2"/>
    <w:rsid w:val="00E15970"/>
    <w:rsid w:val="00E16263"/>
    <w:rsid w:val="00E163F4"/>
    <w:rsid w:val="00E16A30"/>
    <w:rsid w:val="00E16AA7"/>
    <w:rsid w:val="00E170B9"/>
    <w:rsid w:val="00E17CA9"/>
    <w:rsid w:val="00E208F4"/>
    <w:rsid w:val="00E20A88"/>
    <w:rsid w:val="00E218A9"/>
    <w:rsid w:val="00E2243F"/>
    <w:rsid w:val="00E22A98"/>
    <w:rsid w:val="00E22AA4"/>
    <w:rsid w:val="00E233DB"/>
    <w:rsid w:val="00E234C3"/>
    <w:rsid w:val="00E247FE"/>
    <w:rsid w:val="00E249A9"/>
    <w:rsid w:val="00E26157"/>
    <w:rsid w:val="00E2689E"/>
    <w:rsid w:val="00E26B43"/>
    <w:rsid w:val="00E26E08"/>
    <w:rsid w:val="00E27452"/>
    <w:rsid w:val="00E27A85"/>
    <w:rsid w:val="00E31059"/>
    <w:rsid w:val="00E3119C"/>
    <w:rsid w:val="00E313D7"/>
    <w:rsid w:val="00E31740"/>
    <w:rsid w:val="00E330EE"/>
    <w:rsid w:val="00E33E36"/>
    <w:rsid w:val="00E341B6"/>
    <w:rsid w:val="00E350B0"/>
    <w:rsid w:val="00E350C1"/>
    <w:rsid w:val="00E3539C"/>
    <w:rsid w:val="00E3548C"/>
    <w:rsid w:val="00E35869"/>
    <w:rsid w:val="00E359EC"/>
    <w:rsid w:val="00E35C25"/>
    <w:rsid w:val="00E3688E"/>
    <w:rsid w:val="00E36D86"/>
    <w:rsid w:val="00E375B5"/>
    <w:rsid w:val="00E37702"/>
    <w:rsid w:val="00E4039E"/>
    <w:rsid w:val="00E40E2A"/>
    <w:rsid w:val="00E41024"/>
    <w:rsid w:val="00E41222"/>
    <w:rsid w:val="00E41412"/>
    <w:rsid w:val="00E41D42"/>
    <w:rsid w:val="00E42109"/>
    <w:rsid w:val="00E42648"/>
    <w:rsid w:val="00E42A01"/>
    <w:rsid w:val="00E42BF0"/>
    <w:rsid w:val="00E43318"/>
    <w:rsid w:val="00E44560"/>
    <w:rsid w:val="00E44584"/>
    <w:rsid w:val="00E44691"/>
    <w:rsid w:val="00E44FA7"/>
    <w:rsid w:val="00E45EB4"/>
    <w:rsid w:val="00E465A1"/>
    <w:rsid w:val="00E47269"/>
    <w:rsid w:val="00E47385"/>
    <w:rsid w:val="00E47F60"/>
    <w:rsid w:val="00E502D0"/>
    <w:rsid w:val="00E50463"/>
    <w:rsid w:val="00E50C9F"/>
    <w:rsid w:val="00E50E21"/>
    <w:rsid w:val="00E518EE"/>
    <w:rsid w:val="00E520C7"/>
    <w:rsid w:val="00E5320C"/>
    <w:rsid w:val="00E53A77"/>
    <w:rsid w:val="00E540C2"/>
    <w:rsid w:val="00E541FD"/>
    <w:rsid w:val="00E5434F"/>
    <w:rsid w:val="00E544DD"/>
    <w:rsid w:val="00E54B2E"/>
    <w:rsid w:val="00E550A0"/>
    <w:rsid w:val="00E55130"/>
    <w:rsid w:val="00E55BAB"/>
    <w:rsid w:val="00E55CAB"/>
    <w:rsid w:val="00E56363"/>
    <w:rsid w:val="00E563DB"/>
    <w:rsid w:val="00E57524"/>
    <w:rsid w:val="00E576D0"/>
    <w:rsid w:val="00E57C65"/>
    <w:rsid w:val="00E60655"/>
    <w:rsid w:val="00E60AB5"/>
    <w:rsid w:val="00E60B57"/>
    <w:rsid w:val="00E613A7"/>
    <w:rsid w:val="00E6158F"/>
    <w:rsid w:val="00E615A2"/>
    <w:rsid w:val="00E61AD7"/>
    <w:rsid w:val="00E61ECC"/>
    <w:rsid w:val="00E6201E"/>
    <w:rsid w:val="00E637EB"/>
    <w:rsid w:val="00E64AD8"/>
    <w:rsid w:val="00E64D1D"/>
    <w:rsid w:val="00E651BF"/>
    <w:rsid w:val="00E65332"/>
    <w:rsid w:val="00E65400"/>
    <w:rsid w:val="00E657A2"/>
    <w:rsid w:val="00E65B45"/>
    <w:rsid w:val="00E66487"/>
    <w:rsid w:val="00E66525"/>
    <w:rsid w:val="00E675C5"/>
    <w:rsid w:val="00E701A2"/>
    <w:rsid w:val="00E708C7"/>
    <w:rsid w:val="00E70BD3"/>
    <w:rsid w:val="00E713FE"/>
    <w:rsid w:val="00E715A8"/>
    <w:rsid w:val="00E72184"/>
    <w:rsid w:val="00E72689"/>
    <w:rsid w:val="00E72980"/>
    <w:rsid w:val="00E72A13"/>
    <w:rsid w:val="00E72D24"/>
    <w:rsid w:val="00E72E3B"/>
    <w:rsid w:val="00E739A0"/>
    <w:rsid w:val="00E73E68"/>
    <w:rsid w:val="00E7415A"/>
    <w:rsid w:val="00E74402"/>
    <w:rsid w:val="00E74AB8"/>
    <w:rsid w:val="00E75C2F"/>
    <w:rsid w:val="00E76039"/>
    <w:rsid w:val="00E760F4"/>
    <w:rsid w:val="00E76CE9"/>
    <w:rsid w:val="00E775E9"/>
    <w:rsid w:val="00E8079D"/>
    <w:rsid w:val="00E80829"/>
    <w:rsid w:val="00E808A1"/>
    <w:rsid w:val="00E809C3"/>
    <w:rsid w:val="00E80BE7"/>
    <w:rsid w:val="00E828A6"/>
    <w:rsid w:val="00E82A95"/>
    <w:rsid w:val="00E82F87"/>
    <w:rsid w:val="00E83238"/>
    <w:rsid w:val="00E83409"/>
    <w:rsid w:val="00E834C2"/>
    <w:rsid w:val="00E83515"/>
    <w:rsid w:val="00E83622"/>
    <w:rsid w:val="00E83941"/>
    <w:rsid w:val="00E84796"/>
    <w:rsid w:val="00E8489E"/>
    <w:rsid w:val="00E8507E"/>
    <w:rsid w:val="00E85444"/>
    <w:rsid w:val="00E8749E"/>
    <w:rsid w:val="00E87E3E"/>
    <w:rsid w:val="00E87ED5"/>
    <w:rsid w:val="00E87F58"/>
    <w:rsid w:val="00E9015A"/>
    <w:rsid w:val="00E90871"/>
    <w:rsid w:val="00E90E97"/>
    <w:rsid w:val="00E9192C"/>
    <w:rsid w:val="00E920BF"/>
    <w:rsid w:val="00E92292"/>
    <w:rsid w:val="00E93CBE"/>
    <w:rsid w:val="00E945C5"/>
    <w:rsid w:val="00E94897"/>
    <w:rsid w:val="00E94FB8"/>
    <w:rsid w:val="00E95189"/>
    <w:rsid w:val="00E96268"/>
    <w:rsid w:val="00E968CC"/>
    <w:rsid w:val="00E97B18"/>
    <w:rsid w:val="00EA1214"/>
    <w:rsid w:val="00EA1BBD"/>
    <w:rsid w:val="00EA1EA0"/>
    <w:rsid w:val="00EA20C9"/>
    <w:rsid w:val="00EA30B0"/>
    <w:rsid w:val="00EA3689"/>
    <w:rsid w:val="00EA3CA3"/>
    <w:rsid w:val="00EA3F98"/>
    <w:rsid w:val="00EA4A69"/>
    <w:rsid w:val="00EA4B9B"/>
    <w:rsid w:val="00EA51E0"/>
    <w:rsid w:val="00EA5514"/>
    <w:rsid w:val="00EA5E40"/>
    <w:rsid w:val="00EA6439"/>
    <w:rsid w:val="00EA6DCD"/>
    <w:rsid w:val="00EA7FD0"/>
    <w:rsid w:val="00EB0065"/>
    <w:rsid w:val="00EB0810"/>
    <w:rsid w:val="00EB09AF"/>
    <w:rsid w:val="00EB09BD"/>
    <w:rsid w:val="00EB0ACC"/>
    <w:rsid w:val="00EB0AEF"/>
    <w:rsid w:val="00EB13FB"/>
    <w:rsid w:val="00EB15F6"/>
    <w:rsid w:val="00EB181B"/>
    <w:rsid w:val="00EB39F1"/>
    <w:rsid w:val="00EB4640"/>
    <w:rsid w:val="00EB5CD3"/>
    <w:rsid w:val="00EB6DFF"/>
    <w:rsid w:val="00EB6EBC"/>
    <w:rsid w:val="00EB7191"/>
    <w:rsid w:val="00EB75DB"/>
    <w:rsid w:val="00EC07EA"/>
    <w:rsid w:val="00EC0BAC"/>
    <w:rsid w:val="00EC0EA9"/>
    <w:rsid w:val="00EC10E4"/>
    <w:rsid w:val="00EC1335"/>
    <w:rsid w:val="00EC1386"/>
    <w:rsid w:val="00EC1433"/>
    <w:rsid w:val="00EC14D9"/>
    <w:rsid w:val="00EC1C9A"/>
    <w:rsid w:val="00EC21C9"/>
    <w:rsid w:val="00EC2598"/>
    <w:rsid w:val="00EC293B"/>
    <w:rsid w:val="00EC3451"/>
    <w:rsid w:val="00EC3505"/>
    <w:rsid w:val="00EC37D4"/>
    <w:rsid w:val="00EC44A9"/>
    <w:rsid w:val="00EC4667"/>
    <w:rsid w:val="00EC504E"/>
    <w:rsid w:val="00EC53DA"/>
    <w:rsid w:val="00EC6510"/>
    <w:rsid w:val="00EC6AED"/>
    <w:rsid w:val="00EC6C19"/>
    <w:rsid w:val="00EC6C9D"/>
    <w:rsid w:val="00EC6E77"/>
    <w:rsid w:val="00EC74EF"/>
    <w:rsid w:val="00EC7C84"/>
    <w:rsid w:val="00ED0FD8"/>
    <w:rsid w:val="00ED19FA"/>
    <w:rsid w:val="00ED1E09"/>
    <w:rsid w:val="00ED2D84"/>
    <w:rsid w:val="00ED322A"/>
    <w:rsid w:val="00ED3763"/>
    <w:rsid w:val="00ED3E86"/>
    <w:rsid w:val="00ED434F"/>
    <w:rsid w:val="00ED683F"/>
    <w:rsid w:val="00ED7258"/>
    <w:rsid w:val="00ED74B8"/>
    <w:rsid w:val="00ED7507"/>
    <w:rsid w:val="00ED7B20"/>
    <w:rsid w:val="00EE005B"/>
    <w:rsid w:val="00EE1BFC"/>
    <w:rsid w:val="00EE2309"/>
    <w:rsid w:val="00EE240A"/>
    <w:rsid w:val="00EE2456"/>
    <w:rsid w:val="00EE2683"/>
    <w:rsid w:val="00EE2D54"/>
    <w:rsid w:val="00EE3016"/>
    <w:rsid w:val="00EE333D"/>
    <w:rsid w:val="00EE37A0"/>
    <w:rsid w:val="00EE38EE"/>
    <w:rsid w:val="00EE3FC2"/>
    <w:rsid w:val="00EE4C00"/>
    <w:rsid w:val="00EE4C80"/>
    <w:rsid w:val="00EE541C"/>
    <w:rsid w:val="00EE606A"/>
    <w:rsid w:val="00EF0965"/>
    <w:rsid w:val="00EF0BCE"/>
    <w:rsid w:val="00EF1233"/>
    <w:rsid w:val="00EF2821"/>
    <w:rsid w:val="00EF2B32"/>
    <w:rsid w:val="00EF2B6E"/>
    <w:rsid w:val="00EF36DD"/>
    <w:rsid w:val="00EF4060"/>
    <w:rsid w:val="00EF4170"/>
    <w:rsid w:val="00EF53A8"/>
    <w:rsid w:val="00EF5820"/>
    <w:rsid w:val="00EF5870"/>
    <w:rsid w:val="00EF58F8"/>
    <w:rsid w:val="00EF65D4"/>
    <w:rsid w:val="00EF7616"/>
    <w:rsid w:val="00EF789A"/>
    <w:rsid w:val="00EF7E80"/>
    <w:rsid w:val="00F001F7"/>
    <w:rsid w:val="00F00931"/>
    <w:rsid w:val="00F00F42"/>
    <w:rsid w:val="00F00F99"/>
    <w:rsid w:val="00F0140A"/>
    <w:rsid w:val="00F0177A"/>
    <w:rsid w:val="00F0186A"/>
    <w:rsid w:val="00F022F6"/>
    <w:rsid w:val="00F023D2"/>
    <w:rsid w:val="00F0277C"/>
    <w:rsid w:val="00F02988"/>
    <w:rsid w:val="00F032E2"/>
    <w:rsid w:val="00F05B37"/>
    <w:rsid w:val="00F06791"/>
    <w:rsid w:val="00F071E9"/>
    <w:rsid w:val="00F0783F"/>
    <w:rsid w:val="00F07A70"/>
    <w:rsid w:val="00F103E1"/>
    <w:rsid w:val="00F10587"/>
    <w:rsid w:val="00F1162F"/>
    <w:rsid w:val="00F11BC6"/>
    <w:rsid w:val="00F11C0C"/>
    <w:rsid w:val="00F11CB4"/>
    <w:rsid w:val="00F12096"/>
    <w:rsid w:val="00F123F9"/>
    <w:rsid w:val="00F13655"/>
    <w:rsid w:val="00F136E1"/>
    <w:rsid w:val="00F138A9"/>
    <w:rsid w:val="00F138F7"/>
    <w:rsid w:val="00F13BD6"/>
    <w:rsid w:val="00F1400D"/>
    <w:rsid w:val="00F14FD7"/>
    <w:rsid w:val="00F15107"/>
    <w:rsid w:val="00F1662A"/>
    <w:rsid w:val="00F170FF"/>
    <w:rsid w:val="00F17ADC"/>
    <w:rsid w:val="00F2079F"/>
    <w:rsid w:val="00F21129"/>
    <w:rsid w:val="00F21E62"/>
    <w:rsid w:val="00F22202"/>
    <w:rsid w:val="00F222DD"/>
    <w:rsid w:val="00F22590"/>
    <w:rsid w:val="00F22718"/>
    <w:rsid w:val="00F23438"/>
    <w:rsid w:val="00F23A4F"/>
    <w:rsid w:val="00F23DCC"/>
    <w:rsid w:val="00F2407C"/>
    <w:rsid w:val="00F25694"/>
    <w:rsid w:val="00F2581B"/>
    <w:rsid w:val="00F2583D"/>
    <w:rsid w:val="00F25B79"/>
    <w:rsid w:val="00F2605B"/>
    <w:rsid w:val="00F262FC"/>
    <w:rsid w:val="00F2635D"/>
    <w:rsid w:val="00F2642A"/>
    <w:rsid w:val="00F26510"/>
    <w:rsid w:val="00F265FB"/>
    <w:rsid w:val="00F26AFF"/>
    <w:rsid w:val="00F26D75"/>
    <w:rsid w:val="00F270F3"/>
    <w:rsid w:val="00F272BE"/>
    <w:rsid w:val="00F30046"/>
    <w:rsid w:val="00F30491"/>
    <w:rsid w:val="00F30CA4"/>
    <w:rsid w:val="00F30D22"/>
    <w:rsid w:val="00F3153F"/>
    <w:rsid w:val="00F315D4"/>
    <w:rsid w:val="00F31D26"/>
    <w:rsid w:val="00F323DF"/>
    <w:rsid w:val="00F3256D"/>
    <w:rsid w:val="00F3329A"/>
    <w:rsid w:val="00F33D4C"/>
    <w:rsid w:val="00F34663"/>
    <w:rsid w:val="00F34F90"/>
    <w:rsid w:val="00F35FD1"/>
    <w:rsid w:val="00F36268"/>
    <w:rsid w:val="00F364F1"/>
    <w:rsid w:val="00F3676C"/>
    <w:rsid w:val="00F36B77"/>
    <w:rsid w:val="00F37011"/>
    <w:rsid w:val="00F37552"/>
    <w:rsid w:val="00F402E4"/>
    <w:rsid w:val="00F40963"/>
    <w:rsid w:val="00F41711"/>
    <w:rsid w:val="00F41E8A"/>
    <w:rsid w:val="00F42222"/>
    <w:rsid w:val="00F422E1"/>
    <w:rsid w:val="00F427C6"/>
    <w:rsid w:val="00F42B65"/>
    <w:rsid w:val="00F42E10"/>
    <w:rsid w:val="00F43D13"/>
    <w:rsid w:val="00F44208"/>
    <w:rsid w:val="00F449A8"/>
    <w:rsid w:val="00F44B05"/>
    <w:rsid w:val="00F44D63"/>
    <w:rsid w:val="00F44ED0"/>
    <w:rsid w:val="00F4515C"/>
    <w:rsid w:val="00F45FE1"/>
    <w:rsid w:val="00F462DE"/>
    <w:rsid w:val="00F46AD8"/>
    <w:rsid w:val="00F46D94"/>
    <w:rsid w:val="00F50046"/>
    <w:rsid w:val="00F5006E"/>
    <w:rsid w:val="00F50280"/>
    <w:rsid w:val="00F503C1"/>
    <w:rsid w:val="00F50484"/>
    <w:rsid w:val="00F51335"/>
    <w:rsid w:val="00F513E2"/>
    <w:rsid w:val="00F519B6"/>
    <w:rsid w:val="00F51E3A"/>
    <w:rsid w:val="00F526F4"/>
    <w:rsid w:val="00F5287B"/>
    <w:rsid w:val="00F529D7"/>
    <w:rsid w:val="00F52F7C"/>
    <w:rsid w:val="00F53283"/>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30A7"/>
    <w:rsid w:val="00F6378F"/>
    <w:rsid w:val="00F64019"/>
    <w:rsid w:val="00F6417C"/>
    <w:rsid w:val="00F64C67"/>
    <w:rsid w:val="00F658C6"/>
    <w:rsid w:val="00F659F2"/>
    <w:rsid w:val="00F65CEE"/>
    <w:rsid w:val="00F65E55"/>
    <w:rsid w:val="00F661BB"/>
    <w:rsid w:val="00F670D1"/>
    <w:rsid w:val="00F67BAB"/>
    <w:rsid w:val="00F67DDA"/>
    <w:rsid w:val="00F67E0B"/>
    <w:rsid w:val="00F704E5"/>
    <w:rsid w:val="00F70939"/>
    <w:rsid w:val="00F718DB"/>
    <w:rsid w:val="00F71DB2"/>
    <w:rsid w:val="00F722C1"/>
    <w:rsid w:val="00F72F22"/>
    <w:rsid w:val="00F7362B"/>
    <w:rsid w:val="00F73A1B"/>
    <w:rsid w:val="00F73CC1"/>
    <w:rsid w:val="00F742B5"/>
    <w:rsid w:val="00F749F5"/>
    <w:rsid w:val="00F751C2"/>
    <w:rsid w:val="00F753A7"/>
    <w:rsid w:val="00F762D2"/>
    <w:rsid w:val="00F76356"/>
    <w:rsid w:val="00F763A2"/>
    <w:rsid w:val="00F76D8F"/>
    <w:rsid w:val="00F76EA6"/>
    <w:rsid w:val="00F776E6"/>
    <w:rsid w:val="00F777DB"/>
    <w:rsid w:val="00F779B3"/>
    <w:rsid w:val="00F77D67"/>
    <w:rsid w:val="00F80D2F"/>
    <w:rsid w:val="00F81195"/>
    <w:rsid w:val="00F813A4"/>
    <w:rsid w:val="00F814D6"/>
    <w:rsid w:val="00F8150C"/>
    <w:rsid w:val="00F81773"/>
    <w:rsid w:val="00F81AAB"/>
    <w:rsid w:val="00F82066"/>
    <w:rsid w:val="00F82646"/>
    <w:rsid w:val="00F82D66"/>
    <w:rsid w:val="00F833EE"/>
    <w:rsid w:val="00F835E5"/>
    <w:rsid w:val="00F84478"/>
    <w:rsid w:val="00F84CDD"/>
    <w:rsid w:val="00F84CDE"/>
    <w:rsid w:val="00F85428"/>
    <w:rsid w:val="00F8558F"/>
    <w:rsid w:val="00F85621"/>
    <w:rsid w:val="00F859E5"/>
    <w:rsid w:val="00F85A85"/>
    <w:rsid w:val="00F85B2E"/>
    <w:rsid w:val="00F86469"/>
    <w:rsid w:val="00F869D6"/>
    <w:rsid w:val="00F86A20"/>
    <w:rsid w:val="00F87120"/>
    <w:rsid w:val="00F908B1"/>
    <w:rsid w:val="00F90E7A"/>
    <w:rsid w:val="00F90F1E"/>
    <w:rsid w:val="00F91073"/>
    <w:rsid w:val="00F912DE"/>
    <w:rsid w:val="00F917B1"/>
    <w:rsid w:val="00F91B29"/>
    <w:rsid w:val="00F91F67"/>
    <w:rsid w:val="00F924EF"/>
    <w:rsid w:val="00F941E1"/>
    <w:rsid w:val="00F943B1"/>
    <w:rsid w:val="00F9460D"/>
    <w:rsid w:val="00F94B11"/>
    <w:rsid w:val="00F951E5"/>
    <w:rsid w:val="00F95A0E"/>
    <w:rsid w:val="00F95D26"/>
    <w:rsid w:val="00F95DC2"/>
    <w:rsid w:val="00F9627F"/>
    <w:rsid w:val="00F9660D"/>
    <w:rsid w:val="00F968C3"/>
    <w:rsid w:val="00F969CC"/>
    <w:rsid w:val="00F9770F"/>
    <w:rsid w:val="00F9790A"/>
    <w:rsid w:val="00F97C1E"/>
    <w:rsid w:val="00FA07E6"/>
    <w:rsid w:val="00FA0C31"/>
    <w:rsid w:val="00FA1BCE"/>
    <w:rsid w:val="00FA1E4F"/>
    <w:rsid w:val="00FA1EEC"/>
    <w:rsid w:val="00FA2DD8"/>
    <w:rsid w:val="00FA34F3"/>
    <w:rsid w:val="00FA378A"/>
    <w:rsid w:val="00FA3822"/>
    <w:rsid w:val="00FA3C75"/>
    <w:rsid w:val="00FA4105"/>
    <w:rsid w:val="00FA57AC"/>
    <w:rsid w:val="00FA694F"/>
    <w:rsid w:val="00FA7731"/>
    <w:rsid w:val="00FA7762"/>
    <w:rsid w:val="00FA7DBB"/>
    <w:rsid w:val="00FB04EE"/>
    <w:rsid w:val="00FB0665"/>
    <w:rsid w:val="00FB06D6"/>
    <w:rsid w:val="00FB0708"/>
    <w:rsid w:val="00FB0B70"/>
    <w:rsid w:val="00FB0CAD"/>
    <w:rsid w:val="00FB0E7C"/>
    <w:rsid w:val="00FB0F34"/>
    <w:rsid w:val="00FB1BAC"/>
    <w:rsid w:val="00FB2A78"/>
    <w:rsid w:val="00FB32BC"/>
    <w:rsid w:val="00FB340A"/>
    <w:rsid w:val="00FB428C"/>
    <w:rsid w:val="00FB43E7"/>
    <w:rsid w:val="00FB4700"/>
    <w:rsid w:val="00FB485F"/>
    <w:rsid w:val="00FB5364"/>
    <w:rsid w:val="00FB5378"/>
    <w:rsid w:val="00FB53C9"/>
    <w:rsid w:val="00FB58D1"/>
    <w:rsid w:val="00FB6109"/>
    <w:rsid w:val="00FB61F0"/>
    <w:rsid w:val="00FB7B9F"/>
    <w:rsid w:val="00FC03F5"/>
    <w:rsid w:val="00FC0615"/>
    <w:rsid w:val="00FC09B7"/>
    <w:rsid w:val="00FC0D0A"/>
    <w:rsid w:val="00FC0E89"/>
    <w:rsid w:val="00FC1ACF"/>
    <w:rsid w:val="00FC2036"/>
    <w:rsid w:val="00FC26F6"/>
    <w:rsid w:val="00FC2D38"/>
    <w:rsid w:val="00FC3344"/>
    <w:rsid w:val="00FC37CA"/>
    <w:rsid w:val="00FC3C9B"/>
    <w:rsid w:val="00FC3D81"/>
    <w:rsid w:val="00FC5A68"/>
    <w:rsid w:val="00FC5D6D"/>
    <w:rsid w:val="00FC68D8"/>
    <w:rsid w:val="00FC6A2D"/>
    <w:rsid w:val="00FC6DF2"/>
    <w:rsid w:val="00FD145B"/>
    <w:rsid w:val="00FD15C7"/>
    <w:rsid w:val="00FD2447"/>
    <w:rsid w:val="00FD3099"/>
    <w:rsid w:val="00FD3963"/>
    <w:rsid w:val="00FD40A6"/>
    <w:rsid w:val="00FD5347"/>
    <w:rsid w:val="00FD5543"/>
    <w:rsid w:val="00FD59C3"/>
    <w:rsid w:val="00FD5A51"/>
    <w:rsid w:val="00FD5B6E"/>
    <w:rsid w:val="00FD6EDE"/>
    <w:rsid w:val="00FD79C9"/>
    <w:rsid w:val="00FE0805"/>
    <w:rsid w:val="00FE2282"/>
    <w:rsid w:val="00FE24E3"/>
    <w:rsid w:val="00FE345F"/>
    <w:rsid w:val="00FE52E1"/>
    <w:rsid w:val="00FE593A"/>
    <w:rsid w:val="00FE5DF4"/>
    <w:rsid w:val="00FE64C7"/>
    <w:rsid w:val="00FE6DA6"/>
    <w:rsid w:val="00FE723E"/>
    <w:rsid w:val="00FE74F7"/>
    <w:rsid w:val="00FE7854"/>
    <w:rsid w:val="00FE79EA"/>
    <w:rsid w:val="00FE7CE1"/>
    <w:rsid w:val="00FF2FD9"/>
    <w:rsid w:val="00FF39FF"/>
    <w:rsid w:val="00FF422A"/>
    <w:rsid w:val="00FF51A8"/>
    <w:rsid w:val="00FF51DD"/>
    <w:rsid w:val="00FF57F5"/>
    <w:rsid w:val="00FF5D5E"/>
    <w:rsid w:val="00FF762C"/>
    <w:rsid w:val="00FF7906"/>
    <w:rsid w:val="00FF7C3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hapeDefaults>
    <o:shapedefaults v:ext="edit" spidmax="1886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endnote text" w:uiPriority="99"/>
    <w:lsdException w:name="Title" w:qFormat="1"/>
    <w:lsdException w:name="Body Text Indent" w:uiPriority="99"/>
    <w:lsdException w:name="Subtitle" w:qFormat="1"/>
    <w:lsdException w:name="Body Text 2"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uiPriority w:val="9"/>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uiPriority w:val="9"/>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uiPriority w:val="9"/>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uiPriority w:val="9"/>
    <w:rsid w:val="00D92D3C"/>
    <w:rPr>
      <w:rFonts w:ascii="Arial" w:eastAsia="Times New Roman" w:hAnsi="Arial"/>
      <w:i/>
      <w:lang w:val="en-GB" w:eastAsia="en-US"/>
    </w:rPr>
  </w:style>
  <w:style w:type="character" w:customStyle="1" w:styleId="Heading9Char">
    <w:name w:val="Heading 9 Char"/>
    <w:basedOn w:val="DefaultParagraphFont"/>
    <w:link w:val="Heading9"/>
    <w:uiPriority w:val="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uiPriority w:val="99"/>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uiPriority w:val="99"/>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uiPriority w:val="99"/>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uiPriority w:val="99"/>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uiPriority w:val="99"/>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uiPriority w:val="99"/>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59"/>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http://www.arce.bf"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itu.int/pub/T-SP-SR.1-2012"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secretariat@arce.bf"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liz.reid@zeatel.com" TargetMode="External"/><Relationship Id="rId20" Type="http://schemas.openxmlformats.org/officeDocument/2006/relationships/hyperlink" Target="mailto:tahirtahiro@gmail.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hyperlink" Target="http://www.itu.int/itu-t/inr/nnp/index.html" TargetMode="Externa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hyperlink" Target="http://www.bundesnetzagentur.de/cln_1911/EN/Areas/Telecommunications/TelecomsRegulation/NumberManagement/TechnicalNumbers/EquipmentManufacturerCodes/equipmentmanufacturercodes_node.html" TargetMode="External"/><Relationship Id="rId28" Type="http://schemas.openxmlformats.org/officeDocument/2006/relationships/footer" Target="footer5.xml"/><Relationship Id="rId10" Type="http://schemas.openxmlformats.org/officeDocument/2006/relationships/hyperlink" Target="mailto:tsbtson@itu.int" TargetMode="External"/><Relationship Id="rId19" Type="http://schemas.openxmlformats.org/officeDocument/2006/relationships/hyperlink" Target="mailto:simonphlip@yahoo.com"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mailto:nummernverwaltung@bnetza.de" TargetMode="External"/><Relationship Id="rId27" Type="http://schemas.openxmlformats.org/officeDocument/2006/relationships/footer" Target="footer4.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35559-8AE9-42C9-9B2D-19D13B50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2169</TotalTime>
  <Pages>25</Pages>
  <Words>5225</Words>
  <Characters>33246</Characters>
  <Application>Microsoft Office Word</Application>
  <DocSecurity>0</DocSecurity>
  <Lines>277</Lines>
  <Paragraphs>76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38395</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cp:lastModifiedBy>
  <cp:revision>220</cp:revision>
  <cp:lastPrinted>2012-04-25T07:30:00Z</cp:lastPrinted>
  <dcterms:created xsi:type="dcterms:W3CDTF">2012-03-15T07:50:00Z</dcterms:created>
  <dcterms:modified xsi:type="dcterms:W3CDTF">2012-05-30T14:31:00Z</dcterms:modified>
</cp:coreProperties>
</file>