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3CE5A24"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46BDC" w:rsidRPr="00DF1AFD">
              <w:rPr>
                <w:rFonts w:ascii="Arial" w:eastAsia="SimHei" w:hAnsi="Arial" w:cs="Arial" w:hint="eastAsia"/>
                <w:sz w:val="36"/>
                <w:szCs w:val="36"/>
                <w:lang w:val="en-GB" w:eastAsia="zh-CN"/>
              </w:rPr>
              <w:t>新德里</w:t>
            </w:r>
            <w:r w:rsidRPr="00DF1AFD">
              <w:rPr>
                <w:rFonts w:ascii="Arial" w:eastAsia="SimHei" w:hAnsi="Arial" w:cs="Arial"/>
                <w:sz w:val="36"/>
                <w:szCs w:val="36"/>
                <w:lang w:val="en-GB" w:eastAsia="zh-CN"/>
              </w:rPr>
              <w:t>，</w:t>
            </w:r>
            <w:r w:rsidR="00EA2A26" w:rsidRPr="00DF1AFD">
              <w:rPr>
                <w:rFonts w:ascii="Arial" w:eastAsia="SimHei" w:hAnsi="Arial" w:cs="Arial"/>
                <w:sz w:val="36"/>
                <w:szCs w:val="36"/>
                <w:lang w:val="en-GB" w:eastAsia="zh-CN"/>
              </w:rPr>
              <w:t>20</w:t>
            </w:r>
            <w:r w:rsidR="00C46BDC" w:rsidRPr="00DF1AFD">
              <w:rPr>
                <w:rFonts w:ascii="Arial" w:eastAsia="SimHei" w:hAnsi="Arial" w:cs="Arial" w:hint="eastAsia"/>
                <w:sz w:val="36"/>
                <w:szCs w:val="36"/>
                <w:lang w:val="en-GB" w:eastAsia="zh-CN"/>
              </w:rPr>
              <w:t>24</w:t>
            </w:r>
            <w:r w:rsidRPr="00DF1AFD">
              <w:rPr>
                <w:rFonts w:ascii="Arial" w:eastAsia="SimHei" w:hAnsi="Arial" w:cs="Arial"/>
                <w:sz w:val="36"/>
                <w:szCs w:val="36"/>
                <w:lang w:val="en-GB" w:eastAsia="zh-CN"/>
              </w:rPr>
              <w:t>年</w:t>
            </w:r>
            <w:r w:rsidR="004B23A7" w:rsidRPr="00DF1AFD">
              <w:rPr>
                <w:rFonts w:ascii="Arial" w:eastAsia="SimHei" w:hAnsi="Arial" w:cs="Arial" w:hint="eastAsia"/>
                <w:sz w:val="36"/>
                <w:szCs w:val="36"/>
                <w:lang w:val="en-GB" w:eastAsia="zh-CN"/>
              </w:rPr>
              <w:t>1</w:t>
            </w:r>
            <w:r w:rsidR="00C46BDC" w:rsidRPr="00DF1AFD">
              <w:rPr>
                <w:rFonts w:ascii="Arial" w:eastAsia="SimHei" w:hAnsi="Arial" w:cs="Arial" w:hint="eastAsia"/>
                <w:sz w:val="36"/>
                <w:szCs w:val="36"/>
                <w:lang w:val="en-GB" w:eastAsia="zh-CN"/>
              </w:rPr>
              <w:t>0</w:t>
            </w:r>
            <w:r w:rsidRPr="00DF1AFD">
              <w:rPr>
                <w:rFonts w:ascii="Arial" w:eastAsia="SimHei" w:hAnsi="Arial" w:cs="Arial"/>
                <w:sz w:val="36"/>
                <w:szCs w:val="36"/>
                <w:lang w:val="en-GB" w:eastAsia="zh-CN"/>
              </w:rPr>
              <w:t>月</w:t>
            </w:r>
            <w:r w:rsidR="00C46BDC" w:rsidRPr="00DF1AFD">
              <w:rPr>
                <w:rFonts w:ascii="Arial" w:eastAsia="SimHei" w:hAnsi="Arial" w:cs="Arial" w:hint="eastAsia"/>
                <w:sz w:val="36"/>
                <w:szCs w:val="36"/>
                <w:lang w:val="en-GB" w:eastAsia="zh-CN"/>
              </w:rPr>
              <w:t>15</w:t>
            </w:r>
            <w:r w:rsidRPr="00DF1AFD">
              <w:rPr>
                <w:rFonts w:ascii="Arial" w:eastAsia="SimHei" w:hAnsi="Arial" w:cs="Arial"/>
                <w:sz w:val="36"/>
                <w:szCs w:val="36"/>
                <w:lang w:val="en-GB" w:eastAsia="zh-CN"/>
              </w:rPr>
              <w:t>-2</w:t>
            </w:r>
            <w:r w:rsidR="00C46BDC" w:rsidRPr="00DF1AFD">
              <w:rPr>
                <w:rFonts w:ascii="Arial" w:eastAsia="SimHei" w:hAnsi="Arial" w:cs="Arial" w:hint="eastAsia"/>
                <w:sz w:val="36"/>
                <w:szCs w:val="36"/>
                <w:lang w:val="en-GB" w:eastAsia="zh-CN"/>
              </w:rPr>
              <w:t>4</w:t>
            </w:r>
            <w:r w:rsidRPr="00DF1AFD">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357A3B3C" w:rsidR="00EA2A26" w:rsidRPr="002825B1" w:rsidRDefault="00AB2633" w:rsidP="00273008">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273008">
              <w:rPr>
                <w:rFonts w:eastAsia="SimHei"/>
                <w:spacing w:val="-6"/>
                <w:sz w:val="44"/>
                <w:szCs w:val="44"/>
                <w:lang w:val="en-GB" w:eastAsia="zh-CN"/>
              </w:rPr>
              <w:t>92</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273008" w:rsidRPr="00273008">
              <w:rPr>
                <w:rFonts w:eastAsia="SimHei" w:hint="eastAsia"/>
                <w:spacing w:val="-6"/>
                <w:sz w:val="44"/>
                <w:szCs w:val="44"/>
                <w:lang w:val="en-GB" w:eastAsia="zh-CN"/>
              </w:rPr>
              <w:t>加强国际电</w:t>
            </w:r>
            <w:proofErr w:type="gramStart"/>
            <w:r w:rsidR="00273008" w:rsidRPr="00273008">
              <w:rPr>
                <w:rFonts w:eastAsia="SimHei" w:hint="eastAsia"/>
                <w:spacing w:val="-6"/>
                <w:sz w:val="44"/>
                <w:szCs w:val="44"/>
                <w:lang w:val="en-GB" w:eastAsia="zh-CN"/>
              </w:rPr>
              <w:t>联电信</w:t>
            </w:r>
            <w:proofErr w:type="gramEnd"/>
            <w:r w:rsidR="00273008">
              <w:rPr>
                <w:rFonts w:eastAsia="SimHei"/>
                <w:spacing w:val="-6"/>
                <w:sz w:val="44"/>
                <w:szCs w:val="44"/>
                <w:lang w:val="en-GB" w:eastAsia="zh-CN"/>
              </w:rPr>
              <w:br/>
            </w:r>
            <w:r w:rsidR="00273008" w:rsidRPr="00273008">
              <w:rPr>
                <w:rFonts w:eastAsia="SimHei" w:hint="eastAsia"/>
                <w:spacing w:val="-6"/>
                <w:sz w:val="44"/>
                <w:szCs w:val="44"/>
                <w:lang w:val="en-GB" w:eastAsia="zh-CN"/>
              </w:rPr>
              <w:t>标准化部门与国际移动通信非无线</w:t>
            </w:r>
            <w:r w:rsidR="00273008">
              <w:rPr>
                <w:rFonts w:eastAsia="SimHei"/>
                <w:spacing w:val="-6"/>
                <w:sz w:val="44"/>
                <w:szCs w:val="44"/>
                <w:lang w:val="en-GB" w:eastAsia="zh-CN"/>
              </w:rPr>
              <w:br/>
            </w:r>
            <w:r w:rsidR="00273008" w:rsidRPr="00273008">
              <w:rPr>
                <w:rFonts w:eastAsia="SimHei" w:hint="eastAsia"/>
                <w:spacing w:val="-6"/>
                <w:sz w:val="44"/>
                <w:szCs w:val="44"/>
                <w:lang w:val="en-GB" w:eastAsia="zh-CN"/>
              </w:rPr>
              <w:t>部分相关的标准化活动</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Default="000E4393" w:rsidP="000E4393">
      <w:pPr>
        <w:spacing w:line="240" w:lineRule="exact"/>
        <w:jc w:val="center"/>
        <w:rPr>
          <w:sz w:val="20"/>
          <w:lang w:val="en-GB" w:eastAsia="zh-CN"/>
        </w:rPr>
      </w:pPr>
    </w:p>
    <w:p w14:paraId="798241EF" w14:textId="77777777" w:rsidR="00DF1AFD" w:rsidRPr="00F81B8E" w:rsidRDefault="00DF1AFD"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4812ECBE" w14:textId="00301AD8" w:rsidR="00EA2A26" w:rsidRDefault="00EA2A26" w:rsidP="00EA2A26">
      <w:pPr>
        <w:spacing w:before="120" w:line="240" w:lineRule="auto"/>
        <w:jc w:val="center"/>
        <w:rPr>
          <w:szCs w:val="22"/>
          <w:lang w:val="en-GB" w:eastAsia="zh-CN"/>
        </w:rPr>
      </w:pPr>
      <w:r w:rsidRPr="00DF1AFD">
        <w:rPr>
          <w:szCs w:val="22"/>
          <w:lang w:val="en-GB"/>
        </w:rPr>
        <w:sym w:font="Symbol" w:char="F0E3"/>
      </w:r>
      <w:r w:rsidRPr="00DF1AFD">
        <w:rPr>
          <w:szCs w:val="22"/>
          <w:lang w:val="en-GB" w:eastAsia="zh-CN"/>
        </w:rPr>
        <w:t> </w:t>
      </w:r>
      <w:r w:rsidR="00953471" w:rsidRPr="00DF1AFD">
        <w:rPr>
          <w:rFonts w:hint="eastAsia"/>
          <w:szCs w:val="22"/>
          <w:lang w:val="en-GB" w:eastAsia="zh-CN"/>
        </w:rPr>
        <w:t>国际电联</w:t>
      </w:r>
      <w:r w:rsidR="00953471" w:rsidRPr="00DF1AFD">
        <w:rPr>
          <w:rFonts w:hint="eastAsia"/>
          <w:szCs w:val="22"/>
          <w:lang w:val="en-GB" w:eastAsia="zh-CN"/>
        </w:rPr>
        <w:t xml:space="preserve"> </w:t>
      </w:r>
      <w:r w:rsidRPr="00DF1AFD">
        <w:rPr>
          <w:szCs w:val="22"/>
          <w:lang w:val="en-GB" w:eastAsia="zh-CN"/>
        </w:rPr>
        <w:t>20</w:t>
      </w:r>
      <w:r w:rsidR="0007772C" w:rsidRPr="00DF1AFD">
        <w:rPr>
          <w:rFonts w:hint="eastAsia"/>
          <w:szCs w:val="22"/>
          <w:lang w:val="en-GB" w:eastAsia="zh-CN"/>
        </w:rPr>
        <w:t>24</w:t>
      </w:r>
    </w:p>
    <w:p w14:paraId="44AA25C4" w14:textId="77777777" w:rsidR="00B73379" w:rsidRDefault="00FC6CA4" w:rsidP="00DF1AFD">
      <w:pPr>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7C174066" w14:textId="77777777" w:rsidR="00273008" w:rsidRPr="002B04C3" w:rsidRDefault="00273008" w:rsidP="00273008">
      <w:pPr>
        <w:pStyle w:val="ResNo"/>
        <w:outlineLvl w:val="0"/>
        <w:rPr>
          <w:lang w:eastAsia="zh-CN"/>
        </w:rPr>
      </w:pPr>
      <w:r w:rsidRPr="00273008">
        <w:rPr>
          <w:rFonts w:hint="eastAsia"/>
          <w:lang w:val="en-GB" w:eastAsia="zh-CN"/>
        </w:rPr>
        <w:lastRenderedPageBreak/>
        <w:t>第</w:t>
      </w:r>
      <w:r w:rsidRPr="002B04C3">
        <w:rPr>
          <w:rStyle w:val="href"/>
          <w:lang w:eastAsia="zh-CN"/>
        </w:rPr>
        <w:t>92</w:t>
      </w:r>
      <w:r w:rsidRPr="00273008">
        <w:rPr>
          <w:rFonts w:hint="eastAsia"/>
          <w:lang w:val="en-GB" w:eastAsia="zh-CN"/>
        </w:rPr>
        <w:t>号</w:t>
      </w:r>
      <w:r w:rsidRPr="00273008">
        <w:rPr>
          <w:lang w:val="en-GB" w:eastAsia="zh-CN"/>
        </w:rPr>
        <w:t>决议</w:t>
      </w:r>
      <w:r w:rsidRPr="002B04C3">
        <w:rPr>
          <w:lang w:eastAsia="zh-CN"/>
        </w:rPr>
        <w:t>（</w:t>
      </w:r>
      <w:r>
        <w:rPr>
          <w:rFonts w:hint="eastAsia"/>
          <w:lang w:eastAsia="zh-CN"/>
        </w:rPr>
        <w:t>2024</w:t>
      </w:r>
      <w:r>
        <w:rPr>
          <w:rFonts w:hint="eastAsia"/>
          <w:lang w:eastAsia="zh-CN"/>
        </w:rPr>
        <w:t>年，新德里</w:t>
      </w:r>
      <w:r w:rsidRPr="002B04C3">
        <w:rPr>
          <w:rFonts w:hint="eastAsia"/>
          <w:lang w:eastAsia="zh-CN"/>
        </w:rPr>
        <w:t>，</w:t>
      </w:r>
      <w:r w:rsidRPr="002B04C3">
        <w:rPr>
          <w:rFonts w:hint="eastAsia"/>
          <w:lang w:val="fr-CH" w:eastAsia="zh-CN"/>
        </w:rPr>
        <w:t>修订版</w:t>
      </w:r>
      <w:r w:rsidRPr="002B04C3">
        <w:rPr>
          <w:lang w:eastAsia="zh-CN"/>
        </w:rPr>
        <w:t>）</w:t>
      </w:r>
    </w:p>
    <w:p w14:paraId="230E73D4" w14:textId="77777777" w:rsidR="00273008" w:rsidRPr="002B04C3" w:rsidRDefault="00273008" w:rsidP="00273008">
      <w:pPr>
        <w:pStyle w:val="Restitle"/>
        <w:outlineLvl w:val="0"/>
        <w:rPr>
          <w:lang w:eastAsia="zh-CN"/>
        </w:rPr>
      </w:pPr>
      <w:bookmarkStart w:id="2" w:name="_Toc114651391"/>
      <w:r w:rsidRPr="002B04C3">
        <w:rPr>
          <w:rFonts w:hint="eastAsia"/>
          <w:lang w:eastAsia="zh-CN"/>
        </w:rPr>
        <w:t>加强国际电</w:t>
      </w:r>
      <w:proofErr w:type="gramStart"/>
      <w:r w:rsidRPr="002B04C3">
        <w:rPr>
          <w:rFonts w:hint="eastAsia"/>
          <w:lang w:eastAsia="zh-CN"/>
        </w:rPr>
        <w:t>联电信</w:t>
      </w:r>
      <w:proofErr w:type="gramEnd"/>
      <w:r w:rsidRPr="002B04C3">
        <w:rPr>
          <w:rFonts w:hint="eastAsia"/>
          <w:lang w:eastAsia="zh-CN"/>
        </w:rPr>
        <w:t>标准化部门与国际移动通信</w:t>
      </w:r>
      <w:r w:rsidRPr="002B04C3">
        <w:rPr>
          <w:lang w:eastAsia="zh-CN"/>
        </w:rPr>
        <w:br/>
      </w:r>
      <w:r w:rsidRPr="002B04C3">
        <w:rPr>
          <w:rFonts w:hint="eastAsia"/>
          <w:lang w:eastAsia="zh-CN"/>
        </w:rPr>
        <w:t>非无线部分相关的标准化活动</w:t>
      </w:r>
      <w:bookmarkEnd w:id="2"/>
    </w:p>
    <w:p w14:paraId="7C7E5FB5" w14:textId="77777777" w:rsidR="00273008" w:rsidRPr="00194A84" w:rsidRDefault="00273008" w:rsidP="00273008">
      <w:pPr>
        <w:pStyle w:val="Resref"/>
        <w:rPr>
          <w:i/>
          <w:iCs/>
          <w:lang w:eastAsia="zh-CN"/>
        </w:rPr>
      </w:pPr>
      <w:r w:rsidRPr="00194A84">
        <w:rPr>
          <w:rFonts w:hint="eastAsia"/>
          <w:iCs/>
          <w:lang w:eastAsia="zh-CN"/>
        </w:rPr>
        <w:t>（</w:t>
      </w:r>
      <w:r w:rsidRPr="00194A84">
        <w:rPr>
          <w:rStyle w:val="Italic"/>
          <w:iCs/>
          <w:lang w:eastAsia="zh-CN"/>
        </w:rPr>
        <w:t>2016</w:t>
      </w:r>
      <w:r w:rsidRPr="00194A84">
        <w:rPr>
          <w:rStyle w:val="Italic"/>
          <w:rFonts w:hint="eastAsia"/>
          <w:iCs/>
          <w:lang w:eastAsia="zh-CN"/>
        </w:rPr>
        <w:t>年</w:t>
      </w:r>
      <w:r w:rsidRPr="00194A84">
        <w:rPr>
          <w:rStyle w:val="Italic"/>
          <w:iCs/>
          <w:lang w:eastAsia="zh-CN"/>
        </w:rPr>
        <w:t>，哈马马特</w:t>
      </w:r>
      <w:r w:rsidRPr="00194A84">
        <w:rPr>
          <w:rStyle w:val="Italic"/>
          <w:rFonts w:hint="eastAsia"/>
          <w:iCs/>
          <w:lang w:eastAsia="zh-CN"/>
        </w:rPr>
        <w:t>；</w:t>
      </w:r>
      <w:r w:rsidRPr="00194A84">
        <w:rPr>
          <w:rStyle w:val="Italic"/>
          <w:rFonts w:hint="eastAsia"/>
          <w:iCs/>
          <w:lang w:eastAsia="zh-CN"/>
        </w:rPr>
        <w:t>2022</w:t>
      </w:r>
      <w:r w:rsidRPr="00194A84">
        <w:rPr>
          <w:rStyle w:val="Italic"/>
          <w:rFonts w:hint="eastAsia"/>
          <w:iCs/>
          <w:lang w:eastAsia="zh-CN"/>
        </w:rPr>
        <w:t>年，日内瓦</w:t>
      </w:r>
      <w:r>
        <w:rPr>
          <w:rStyle w:val="Italic"/>
          <w:rFonts w:hint="eastAsia"/>
          <w:iCs/>
          <w:lang w:eastAsia="zh-CN"/>
        </w:rPr>
        <w:t>；</w:t>
      </w:r>
      <w:r>
        <w:rPr>
          <w:rStyle w:val="Italic"/>
          <w:rFonts w:hint="eastAsia"/>
          <w:iCs/>
          <w:lang w:eastAsia="zh-CN"/>
        </w:rPr>
        <w:t>2024</w:t>
      </w:r>
      <w:r>
        <w:rPr>
          <w:rStyle w:val="Italic"/>
          <w:rFonts w:hint="eastAsia"/>
          <w:iCs/>
          <w:lang w:eastAsia="zh-CN"/>
        </w:rPr>
        <w:t>年，新德里</w:t>
      </w:r>
      <w:r w:rsidRPr="00194A84">
        <w:rPr>
          <w:rFonts w:hint="eastAsia"/>
          <w:iCs/>
          <w:lang w:eastAsia="zh-CN"/>
        </w:rPr>
        <w:t>）</w:t>
      </w:r>
    </w:p>
    <w:p w14:paraId="172A9ED7" w14:textId="77777777" w:rsidR="00273008" w:rsidRPr="002B04C3" w:rsidRDefault="00273008" w:rsidP="00273008">
      <w:pPr>
        <w:pStyle w:val="Normalaftertitle0"/>
        <w:rPr>
          <w:lang w:eastAsia="zh-CN"/>
        </w:rPr>
      </w:pPr>
      <w:r w:rsidRPr="002B04C3">
        <w:rPr>
          <w:rFonts w:hint="eastAsia"/>
          <w:lang w:eastAsia="zh-CN"/>
        </w:rPr>
        <w:t>世界电信</w:t>
      </w:r>
      <w:r w:rsidRPr="002B04C3">
        <w:rPr>
          <w:lang w:eastAsia="zh-CN"/>
        </w:rPr>
        <w:t>标准化全会（</w:t>
      </w:r>
      <w:r>
        <w:rPr>
          <w:rFonts w:hint="eastAsia"/>
          <w:lang w:eastAsia="zh-CN"/>
        </w:rPr>
        <w:t>2024</w:t>
      </w:r>
      <w:r>
        <w:rPr>
          <w:rFonts w:hint="eastAsia"/>
          <w:lang w:eastAsia="zh-CN"/>
        </w:rPr>
        <w:t>年，新德里</w:t>
      </w:r>
      <w:r w:rsidRPr="002B04C3">
        <w:rPr>
          <w:lang w:eastAsia="zh-CN"/>
        </w:rPr>
        <w:t>）</w:t>
      </w:r>
      <w:r w:rsidRPr="002B04C3">
        <w:rPr>
          <w:rFonts w:hint="eastAsia"/>
          <w:lang w:eastAsia="zh-CN"/>
        </w:rPr>
        <w:t>，</w:t>
      </w:r>
    </w:p>
    <w:p w14:paraId="591C49CA" w14:textId="77777777" w:rsidR="00273008" w:rsidRPr="008B1F52" w:rsidRDefault="00273008" w:rsidP="00273008">
      <w:pPr>
        <w:pStyle w:val="Call"/>
        <w:rPr>
          <w:rStyle w:val="Italic"/>
          <w:lang w:val="en-GB" w:eastAsia="zh-CN"/>
        </w:rPr>
      </w:pPr>
      <w:r w:rsidRPr="002B04C3">
        <w:rPr>
          <w:rFonts w:hint="eastAsia"/>
          <w:lang w:eastAsia="zh-CN"/>
        </w:rPr>
        <w:t>考虑到</w:t>
      </w:r>
    </w:p>
    <w:p w14:paraId="2D47A041" w14:textId="77777777" w:rsidR="00273008" w:rsidRPr="002B04C3" w:rsidRDefault="00273008" w:rsidP="00273008">
      <w:pPr>
        <w:pStyle w:val="Normalnoindent"/>
        <w:rPr>
          <w:lang w:eastAsia="zh-CN"/>
        </w:rPr>
      </w:pPr>
      <w:r w:rsidRPr="002B04C3">
        <w:rPr>
          <w:i/>
          <w:iCs/>
          <w:lang w:eastAsia="zh-CN"/>
        </w:rPr>
        <w:t>a)</w:t>
      </w:r>
      <w:r w:rsidRPr="002B04C3">
        <w:rPr>
          <w:lang w:eastAsia="zh-CN"/>
        </w:rPr>
        <w:tab/>
      </w:r>
      <w:r w:rsidRPr="002B04C3">
        <w:rPr>
          <w:rFonts w:hint="eastAsia"/>
          <w:lang w:eastAsia="zh-CN"/>
        </w:rPr>
        <w:t>国际</w:t>
      </w:r>
      <w:r w:rsidRPr="002B04C3">
        <w:rPr>
          <w:lang w:eastAsia="zh-CN"/>
        </w:rPr>
        <w:t>移动通信（</w:t>
      </w:r>
      <w:r w:rsidRPr="002B04C3">
        <w:rPr>
          <w:rFonts w:hint="eastAsia"/>
          <w:lang w:eastAsia="zh-CN"/>
        </w:rPr>
        <w:t>IMT</w:t>
      </w:r>
      <w:r w:rsidRPr="002B04C3">
        <w:rPr>
          <w:lang w:eastAsia="zh-CN"/>
        </w:rPr>
        <w:t>）</w:t>
      </w:r>
      <w:r w:rsidRPr="002B04C3">
        <w:rPr>
          <w:rFonts w:hint="eastAsia"/>
          <w:lang w:eastAsia="zh-CN"/>
        </w:rPr>
        <w:t>是</w:t>
      </w:r>
      <w:r w:rsidRPr="002B04C3">
        <w:rPr>
          <w:lang w:eastAsia="zh-CN"/>
        </w:rPr>
        <w:t>包含</w:t>
      </w:r>
      <w:r w:rsidRPr="002B04C3">
        <w:rPr>
          <w:rFonts w:hint="eastAsia"/>
          <w:lang w:eastAsia="zh-CN"/>
        </w:rPr>
        <w:t>所有</w:t>
      </w:r>
      <w:r w:rsidRPr="002B04C3">
        <w:rPr>
          <w:rFonts w:hint="eastAsia"/>
          <w:lang w:eastAsia="zh-CN"/>
        </w:rPr>
        <w:t>IMT</w:t>
      </w:r>
      <w:r w:rsidRPr="002B04C3">
        <w:rPr>
          <w:rFonts w:hint="eastAsia"/>
          <w:lang w:eastAsia="zh-CN"/>
        </w:rPr>
        <w:t>系统及其进一步发展在内的统称，其中包括</w:t>
      </w:r>
      <w:r w:rsidRPr="002B04C3">
        <w:rPr>
          <w:lang w:eastAsia="zh-CN"/>
        </w:rPr>
        <w:t>IMT-2000</w:t>
      </w:r>
      <w:r w:rsidRPr="002B04C3">
        <w:rPr>
          <w:lang w:eastAsia="zh-CN"/>
        </w:rPr>
        <w:t>、</w:t>
      </w:r>
      <w:r w:rsidRPr="002B04C3">
        <w:rPr>
          <w:lang w:eastAsia="zh-CN"/>
        </w:rPr>
        <w:t>IMT-Advanced</w:t>
      </w:r>
      <w:r w:rsidRPr="002B04C3">
        <w:rPr>
          <w:rFonts w:hint="eastAsia"/>
          <w:lang w:eastAsia="zh-CN"/>
        </w:rPr>
        <w:t>、</w:t>
      </w:r>
      <w:r w:rsidRPr="002B04C3">
        <w:rPr>
          <w:lang w:eastAsia="zh-CN"/>
        </w:rPr>
        <w:t>IMT-2020</w:t>
      </w:r>
      <w:r>
        <w:rPr>
          <w:rFonts w:hint="eastAsia"/>
          <w:lang w:eastAsia="zh-CN"/>
        </w:rPr>
        <w:t>和</w:t>
      </w:r>
      <w:r w:rsidRPr="00DC2B6B">
        <w:rPr>
          <w:lang w:eastAsia="zh-CN"/>
        </w:rPr>
        <w:t>IMT-20</w:t>
      </w:r>
      <w:r w:rsidRPr="00DC2B6B">
        <w:rPr>
          <w:rFonts w:hint="eastAsia"/>
          <w:lang w:eastAsia="zh-CN"/>
        </w:rPr>
        <w:t>3</w:t>
      </w:r>
      <w:r w:rsidRPr="00DC2B6B">
        <w:rPr>
          <w:lang w:eastAsia="zh-CN"/>
        </w:rPr>
        <w:t>0</w:t>
      </w:r>
      <w:r w:rsidRPr="002B04C3">
        <w:rPr>
          <w:rFonts w:hint="eastAsia"/>
          <w:lang w:eastAsia="zh-CN"/>
        </w:rPr>
        <w:t>的网络</w:t>
      </w:r>
      <w:r w:rsidRPr="002B04C3">
        <w:rPr>
          <w:lang w:eastAsia="zh-CN"/>
        </w:rPr>
        <w:t>（</w:t>
      </w:r>
      <w:r w:rsidRPr="002B04C3">
        <w:rPr>
          <w:rFonts w:hint="eastAsia"/>
          <w:lang w:eastAsia="zh-CN"/>
        </w:rPr>
        <w:t>见无线电</w:t>
      </w:r>
      <w:r w:rsidRPr="002B04C3">
        <w:rPr>
          <w:lang w:eastAsia="zh-CN"/>
        </w:rPr>
        <w:t>通信全会</w:t>
      </w:r>
      <w:r w:rsidRPr="002B04C3">
        <w:rPr>
          <w:rFonts w:hint="eastAsia"/>
          <w:lang w:eastAsia="zh-CN"/>
        </w:rPr>
        <w:t>ITU-R</w:t>
      </w:r>
      <w:r w:rsidRPr="002B04C3">
        <w:rPr>
          <w:lang w:eastAsia="zh-CN"/>
        </w:rPr>
        <w:t>第</w:t>
      </w:r>
      <w:r w:rsidRPr="002B04C3">
        <w:rPr>
          <w:rFonts w:hint="eastAsia"/>
          <w:lang w:eastAsia="zh-CN"/>
        </w:rPr>
        <w:t>56</w:t>
      </w:r>
      <w:r>
        <w:rPr>
          <w:lang w:eastAsia="zh-CN"/>
        </w:rPr>
        <w:t>-3</w:t>
      </w:r>
      <w:r w:rsidRPr="002B04C3">
        <w:rPr>
          <w:rFonts w:hint="eastAsia"/>
          <w:lang w:eastAsia="zh-CN"/>
        </w:rPr>
        <w:t>号</w:t>
      </w:r>
      <w:r w:rsidRPr="002B04C3">
        <w:rPr>
          <w:lang w:eastAsia="zh-CN"/>
        </w:rPr>
        <w:t>决议</w:t>
      </w:r>
      <w:r w:rsidRPr="002B04C3">
        <w:rPr>
          <w:rFonts w:hint="eastAsia"/>
          <w:lang w:eastAsia="zh-CN"/>
        </w:rPr>
        <w:t>（</w:t>
      </w:r>
      <w:r>
        <w:rPr>
          <w:rFonts w:hint="eastAsia"/>
          <w:lang w:eastAsia="zh-CN"/>
        </w:rPr>
        <w:t>2023</w:t>
      </w:r>
      <w:r>
        <w:rPr>
          <w:rFonts w:hint="eastAsia"/>
          <w:lang w:eastAsia="zh-CN"/>
        </w:rPr>
        <w:t>年，迪拜</w:t>
      </w:r>
      <w:r w:rsidRPr="002B04C3">
        <w:rPr>
          <w:rFonts w:hint="eastAsia"/>
          <w:lang w:eastAsia="zh-CN"/>
        </w:rPr>
        <w:t>，</w:t>
      </w:r>
      <w:r w:rsidRPr="002B04C3">
        <w:rPr>
          <w:lang w:eastAsia="zh-CN"/>
        </w:rPr>
        <w:t>修订版</w:t>
      </w:r>
      <w:r w:rsidRPr="002B04C3">
        <w:rPr>
          <w:rFonts w:hint="eastAsia"/>
          <w:lang w:eastAsia="zh-CN"/>
        </w:rPr>
        <w:t>）</w:t>
      </w:r>
      <w:proofErr w:type="gramStart"/>
      <w:r w:rsidRPr="002B04C3">
        <w:rPr>
          <w:lang w:eastAsia="zh-CN"/>
        </w:rPr>
        <w:t>）</w:t>
      </w:r>
      <w:r w:rsidRPr="002B04C3">
        <w:rPr>
          <w:rFonts w:hint="eastAsia"/>
          <w:lang w:eastAsia="zh-CN"/>
        </w:rPr>
        <w:t>；</w:t>
      </w:r>
      <w:proofErr w:type="gramEnd"/>
    </w:p>
    <w:p w14:paraId="2FDB973C" w14:textId="77777777" w:rsidR="00273008" w:rsidRPr="002B04C3" w:rsidRDefault="00273008" w:rsidP="00273008">
      <w:pPr>
        <w:pStyle w:val="Normalnoindent"/>
        <w:rPr>
          <w:lang w:eastAsia="zh-CN"/>
        </w:rPr>
      </w:pPr>
      <w:r w:rsidRPr="002B04C3">
        <w:rPr>
          <w:i/>
          <w:iCs/>
          <w:lang w:eastAsia="zh-CN"/>
        </w:rPr>
        <w:t>b)</w:t>
      </w:r>
      <w:r w:rsidRPr="002B04C3">
        <w:rPr>
          <w:lang w:eastAsia="zh-CN"/>
        </w:rPr>
        <w:tab/>
        <w:t>IMT</w:t>
      </w:r>
      <w:r w:rsidRPr="002B04C3">
        <w:rPr>
          <w:rFonts w:hint="eastAsia"/>
          <w:lang w:eastAsia="zh-CN"/>
        </w:rPr>
        <w:t>系统已</w:t>
      </w:r>
      <w:r w:rsidRPr="002B04C3">
        <w:rPr>
          <w:lang w:eastAsia="zh-CN"/>
        </w:rPr>
        <w:t>为全球经济和社会发展</w:t>
      </w:r>
      <w:r w:rsidRPr="002B04C3">
        <w:rPr>
          <w:rFonts w:hint="eastAsia"/>
          <w:lang w:eastAsia="zh-CN"/>
        </w:rPr>
        <w:t>做出</w:t>
      </w:r>
      <w:r w:rsidRPr="002B04C3">
        <w:rPr>
          <w:lang w:eastAsia="zh-CN"/>
        </w:rPr>
        <w:t>贡献，且</w:t>
      </w:r>
      <w:r w:rsidRPr="002B04C3">
        <w:rPr>
          <w:rFonts w:hint="eastAsia"/>
          <w:lang w:eastAsia="zh-CN"/>
        </w:rPr>
        <w:t>IMT</w:t>
      </w:r>
      <w:r w:rsidRPr="002B04C3">
        <w:rPr>
          <w:lang w:eastAsia="zh-CN"/>
        </w:rPr>
        <w:t>系统旨在</w:t>
      </w:r>
      <w:r w:rsidRPr="002B04C3">
        <w:rPr>
          <w:rFonts w:hint="eastAsia"/>
          <w:lang w:eastAsia="zh-CN"/>
        </w:rPr>
        <w:t>在</w:t>
      </w:r>
      <w:r w:rsidRPr="002B04C3">
        <w:rPr>
          <w:lang w:eastAsia="zh-CN"/>
        </w:rPr>
        <w:t>全球范围</w:t>
      </w:r>
      <w:r w:rsidRPr="002B04C3">
        <w:rPr>
          <w:rFonts w:hint="eastAsia"/>
          <w:lang w:eastAsia="zh-CN"/>
        </w:rPr>
        <w:t>内提供</w:t>
      </w:r>
      <w:r w:rsidRPr="002B04C3">
        <w:rPr>
          <w:lang w:eastAsia="zh-CN"/>
        </w:rPr>
        <w:t>电信</w:t>
      </w:r>
      <w:r>
        <w:rPr>
          <w:rFonts w:hint="eastAsia"/>
          <w:lang w:eastAsia="zh-CN"/>
        </w:rPr>
        <w:t>业务</w:t>
      </w:r>
      <w:r w:rsidRPr="002B04C3">
        <w:rPr>
          <w:rFonts w:hint="eastAsia"/>
          <w:lang w:eastAsia="zh-CN"/>
        </w:rPr>
        <w:t>，无论地点、</w:t>
      </w:r>
      <w:proofErr w:type="gramStart"/>
      <w:r w:rsidRPr="002B04C3">
        <w:rPr>
          <w:rFonts w:hint="eastAsia"/>
          <w:lang w:eastAsia="zh-CN"/>
        </w:rPr>
        <w:t>网络或使用的终端为何；</w:t>
      </w:r>
      <w:proofErr w:type="gramEnd"/>
    </w:p>
    <w:p w14:paraId="1645A66D" w14:textId="77777777" w:rsidR="00273008" w:rsidRPr="002B04C3" w:rsidRDefault="00273008" w:rsidP="00273008">
      <w:pPr>
        <w:pStyle w:val="Normalnoindent"/>
        <w:rPr>
          <w:i/>
          <w:iCs/>
          <w:lang w:eastAsia="zh-CN"/>
        </w:rPr>
      </w:pPr>
      <w:r w:rsidRPr="002B04C3">
        <w:rPr>
          <w:i/>
          <w:iCs/>
          <w:lang w:eastAsia="zh-CN"/>
        </w:rPr>
        <w:t>c)</w:t>
      </w:r>
      <w:r w:rsidRPr="002B04C3">
        <w:rPr>
          <w:lang w:eastAsia="zh-CN"/>
        </w:rPr>
        <w:tab/>
      </w:r>
      <w:r w:rsidRPr="002B04C3">
        <w:rPr>
          <w:rFonts w:hint="eastAsia"/>
          <w:lang w:eastAsia="zh-CN"/>
        </w:rPr>
        <w:t>有关</w:t>
      </w:r>
      <w:r>
        <w:rPr>
          <w:rFonts w:hint="eastAsia"/>
          <w:lang w:eastAsia="zh-CN"/>
        </w:rPr>
        <w:t>未来</w:t>
      </w:r>
      <w:r>
        <w:rPr>
          <w:rFonts w:hint="eastAsia"/>
          <w:lang w:eastAsia="zh-CN"/>
        </w:rPr>
        <w:t>IMT</w:t>
      </w:r>
      <w:r>
        <w:rPr>
          <w:rFonts w:hint="eastAsia"/>
          <w:lang w:eastAsia="zh-CN"/>
        </w:rPr>
        <w:t>系统的</w:t>
      </w:r>
      <w:r w:rsidRPr="002B04C3">
        <w:rPr>
          <w:rFonts w:hint="eastAsia"/>
          <w:lang w:eastAsia="zh-CN"/>
        </w:rPr>
        <w:t>世界无线电通信大会第</w:t>
      </w:r>
      <w:r w:rsidRPr="002B04C3">
        <w:rPr>
          <w:rFonts w:hint="eastAsia"/>
          <w:lang w:eastAsia="zh-CN"/>
        </w:rPr>
        <w:t>207</w:t>
      </w:r>
      <w:r w:rsidRPr="002B04C3">
        <w:rPr>
          <w:rFonts w:hint="eastAsia"/>
          <w:lang w:eastAsia="zh-CN"/>
        </w:rPr>
        <w:t>号建议（</w:t>
      </w:r>
      <w:r w:rsidRPr="002B04C3">
        <w:rPr>
          <w:rFonts w:hint="eastAsia"/>
          <w:lang w:eastAsia="zh-CN"/>
        </w:rPr>
        <w:t>2019</w:t>
      </w:r>
      <w:r w:rsidRPr="002B04C3">
        <w:rPr>
          <w:rFonts w:hint="eastAsia"/>
          <w:lang w:eastAsia="zh-CN"/>
        </w:rPr>
        <w:t>年，沙姆沙伊赫，修订版）</w:t>
      </w:r>
      <w:r>
        <w:rPr>
          <w:rFonts w:hint="eastAsia"/>
          <w:lang w:eastAsia="zh-CN"/>
        </w:rPr>
        <w:t>认为，</w:t>
      </w:r>
      <w:r w:rsidRPr="003C2666">
        <w:rPr>
          <w:lang w:eastAsia="zh-CN"/>
        </w:rPr>
        <w:t xml:space="preserve">IMT-2020 </w:t>
      </w:r>
      <w:r w:rsidRPr="00AE48D6">
        <w:rPr>
          <w:lang w:eastAsia="zh-CN"/>
        </w:rPr>
        <w:t xml:space="preserve">and </w:t>
      </w:r>
      <w:proofErr w:type="gramStart"/>
      <w:r w:rsidRPr="00AE48D6">
        <w:rPr>
          <w:lang w:eastAsia="zh-CN"/>
        </w:rPr>
        <w:t>beyond</w:t>
      </w:r>
      <w:r w:rsidRPr="002B04C3">
        <w:rPr>
          <w:rFonts w:hint="eastAsia"/>
          <w:lang w:eastAsia="zh-CN"/>
        </w:rPr>
        <w:t>预计将</w:t>
      </w:r>
      <w:r>
        <w:rPr>
          <w:rFonts w:hint="eastAsia"/>
          <w:lang w:eastAsia="zh-CN"/>
        </w:rPr>
        <w:t>特别</w:t>
      </w:r>
      <w:r w:rsidRPr="002B04C3">
        <w:rPr>
          <w:rFonts w:hint="eastAsia"/>
          <w:lang w:eastAsia="zh-CN"/>
        </w:rPr>
        <w:t>提高当前部署的</w:t>
      </w:r>
      <w:r w:rsidRPr="002B04C3">
        <w:rPr>
          <w:rFonts w:hint="eastAsia"/>
          <w:lang w:eastAsia="zh-CN"/>
        </w:rPr>
        <w:t>IMT</w:t>
      </w:r>
      <w:r w:rsidRPr="002B04C3">
        <w:rPr>
          <w:rFonts w:hint="eastAsia"/>
          <w:lang w:eastAsia="zh-CN"/>
        </w:rPr>
        <w:t>系统的数据速率；</w:t>
      </w:r>
      <w:proofErr w:type="gramEnd"/>
    </w:p>
    <w:p w14:paraId="090E5DF8" w14:textId="77777777" w:rsidR="00273008" w:rsidRPr="002B04C3" w:rsidRDefault="00273008" w:rsidP="00273008">
      <w:pPr>
        <w:pStyle w:val="Normalnoindent"/>
        <w:rPr>
          <w:lang w:eastAsia="zh-CN"/>
        </w:rPr>
      </w:pPr>
      <w:r w:rsidRPr="002B04C3">
        <w:rPr>
          <w:i/>
          <w:iCs/>
          <w:lang w:eastAsia="zh-CN"/>
        </w:rPr>
        <w:t>d)</w:t>
      </w:r>
      <w:r w:rsidRPr="002B04C3">
        <w:rPr>
          <w:i/>
          <w:iCs/>
          <w:lang w:eastAsia="zh-CN"/>
        </w:rPr>
        <w:tab/>
      </w:r>
      <w:proofErr w:type="gramStart"/>
      <w:r w:rsidRPr="002B04C3">
        <w:rPr>
          <w:rFonts w:hint="eastAsia"/>
          <w:lang w:eastAsia="zh-CN"/>
        </w:rPr>
        <w:t>业界对采用基于</w:t>
      </w:r>
      <w:r w:rsidRPr="002B04C3">
        <w:rPr>
          <w:lang w:eastAsia="zh-CN"/>
        </w:rPr>
        <w:t>IMT</w:t>
      </w:r>
      <w:r w:rsidRPr="002B04C3">
        <w:rPr>
          <w:rFonts w:hint="eastAsia"/>
          <w:lang w:eastAsia="zh-CN"/>
        </w:rPr>
        <w:t>的开放无线接入网络标准的新兴技术和解决方案的兴趣日益浓厚；</w:t>
      </w:r>
      <w:proofErr w:type="gramEnd"/>
    </w:p>
    <w:p w14:paraId="0737B9AE" w14:textId="77777777" w:rsidR="00273008" w:rsidRPr="002B04C3" w:rsidRDefault="00273008" w:rsidP="00273008">
      <w:pPr>
        <w:pStyle w:val="Normalnoindent"/>
        <w:rPr>
          <w:lang w:eastAsia="zh-CN"/>
        </w:rPr>
      </w:pPr>
      <w:r w:rsidRPr="002B04C3">
        <w:rPr>
          <w:i/>
          <w:iCs/>
          <w:lang w:eastAsia="zh-CN"/>
        </w:rPr>
        <w:t>e)</w:t>
      </w:r>
      <w:r w:rsidRPr="002B04C3">
        <w:rPr>
          <w:lang w:eastAsia="zh-CN"/>
        </w:rPr>
        <w:tab/>
      </w:r>
      <w:r w:rsidRPr="002B04C3">
        <w:rPr>
          <w:rFonts w:hint="eastAsia"/>
          <w:lang w:eastAsia="zh-CN"/>
        </w:rPr>
        <w:t>IMT</w:t>
      </w:r>
      <w:r w:rsidRPr="002B04C3">
        <w:rPr>
          <w:rFonts w:hint="eastAsia"/>
          <w:lang w:eastAsia="zh-CN"/>
        </w:rPr>
        <w:t>系统正在得到利用，并将</w:t>
      </w:r>
      <w:r w:rsidRPr="002B04C3">
        <w:rPr>
          <w:lang w:eastAsia="zh-CN"/>
        </w:rPr>
        <w:t>在不远的</w:t>
      </w:r>
      <w:r w:rsidRPr="002B04C3">
        <w:rPr>
          <w:rFonts w:hint="eastAsia"/>
          <w:lang w:eastAsia="zh-CN"/>
        </w:rPr>
        <w:t>未</w:t>
      </w:r>
      <w:r w:rsidRPr="002B04C3">
        <w:rPr>
          <w:lang w:eastAsia="zh-CN"/>
        </w:rPr>
        <w:t>来被广泛用于创建以用户为中心的信息生态系统，</w:t>
      </w:r>
      <w:r w:rsidRPr="00C9231F">
        <w:rPr>
          <w:lang w:eastAsia="zh-CN"/>
        </w:rPr>
        <w:t>且将为实现联合国可持续发展</w:t>
      </w:r>
      <w:r w:rsidRPr="00C9231F">
        <w:rPr>
          <w:rFonts w:hint="eastAsia"/>
          <w:lang w:eastAsia="zh-CN"/>
        </w:rPr>
        <w:t>目标</w:t>
      </w:r>
      <w:r w:rsidRPr="002B04C3">
        <w:rPr>
          <w:rFonts w:hint="eastAsia"/>
          <w:lang w:eastAsia="zh-CN"/>
        </w:rPr>
        <w:t>（</w:t>
      </w:r>
      <w:r w:rsidRPr="00C9231F">
        <w:rPr>
          <w:rFonts w:hint="eastAsia"/>
          <w:lang w:eastAsia="zh-CN"/>
        </w:rPr>
        <w:t>SDG</w:t>
      </w:r>
      <w:r w:rsidRPr="002B04C3">
        <w:rPr>
          <w:rFonts w:hint="eastAsia"/>
          <w:lang w:eastAsia="zh-CN"/>
        </w:rPr>
        <w:t>）</w:t>
      </w:r>
      <w:proofErr w:type="gramStart"/>
      <w:r w:rsidRPr="00C9231F">
        <w:rPr>
          <w:lang w:eastAsia="zh-CN"/>
        </w:rPr>
        <w:t>做出积极和重要贡献</w:t>
      </w:r>
      <w:r w:rsidRPr="002B04C3">
        <w:rPr>
          <w:lang w:eastAsia="zh-CN"/>
        </w:rPr>
        <w:t>；</w:t>
      </w:r>
      <w:proofErr w:type="gramEnd"/>
    </w:p>
    <w:p w14:paraId="7FDAFFBB" w14:textId="77777777" w:rsidR="00273008" w:rsidRPr="002B04C3" w:rsidRDefault="00273008" w:rsidP="00273008">
      <w:pPr>
        <w:pStyle w:val="Normalnoindent"/>
        <w:rPr>
          <w:lang w:eastAsia="zh-CN"/>
        </w:rPr>
      </w:pPr>
      <w:r w:rsidRPr="002B04C3">
        <w:rPr>
          <w:i/>
          <w:iCs/>
          <w:lang w:eastAsia="zh-CN"/>
        </w:rPr>
        <w:t>f)</w:t>
      </w:r>
      <w:r w:rsidRPr="002B04C3">
        <w:rPr>
          <w:i/>
          <w:iCs/>
          <w:lang w:eastAsia="zh-CN"/>
        </w:rPr>
        <w:tab/>
      </w:r>
      <w:r w:rsidRPr="002B04C3">
        <w:rPr>
          <w:rFonts w:hint="eastAsia"/>
          <w:lang w:eastAsia="zh-CN"/>
        </w:rPr>
        <w:t>国际电联电信标准化部门（</w:t>
      </w:r>
      <w:r w:rsidRPr="002B04C3">
        <w:rPr>
          <w:lang w:eastAsia="zh-CN"/>
        </w:rPr>
        <w:t>ITU-T</w:t>
      </w:r>
      <w:r w:rsidRPr="002B04C3">
        <w:rPr>
          <w:rFonts w:hint="eastAsia"/>
          <w:lang w:eastAsia="zh-CN"/>
        </w:rPr>
        <w:t>）</w:t>
      </w:r>
      <w:proofErr w:type="gramStart"/>
      <w:r w:rsidRPr="002B04C3">
        <w:rPr>
          <w:rFonts w:hint="eastAsia"/>
          <w:lang w:eastAsia="zh-CN"/>
        </w:rPr>
        <w:t>正在积极继续研究</w:t>
      </w:r>
      <w:r w:rsidRPr="002B04C3">
        <w:rPr>
          <w:lang w:eastAsia="zh-CN"/>
        </w:rPr>
        <w:t>IMT</w:t>
      </w:r>
      <w:r w:rsidRPr="002B04C3">
        <w:rPr>
          <w:rFonts w:hint="eastAsia"/>
          <w:lang w:eastAsia="zh-CN"/>
        </w:rPr>
        <w:t>系统与非</w:t>
      </w:r>
      <w:r w:rsidRPr="002B04C3">
        <w:rPr>
          <w:lang w:eastAsia="zh-CN"/>
        </w:rPr>
        <w:t>无线</w:t>
      </w:r>
      <w:r>
        <w:rPr>
          <w:rFonts w:hint="eastAsia"/>
          <w:lang w:eastAsia="zh-CN"/>
        </w:rPr>
        <w:t>部分</w:t>
      </w:r>
      <w:r w:rsidRPr="002B04C3">
        <w:rPr>
          <w:lang w:eastAsia="zh-CN"/>
        </w:rPr>
        <w:t>相关的标准化问题；</w:t>
      </w:r>
      <w:proofErr w:type="gramEnd"/>
    </w:p>
    <w:p w14:paraId="0F9199A1" w14:textId="77777777" w:rsidR="00273008" w:rsidRPr="002B04C3" w:rsidRDefault="00273008" w:rsidP="00273008">
      <w:pPr>
        <w:pStyle w:val="Normalnoindent"/>
        <w:rPr>
          <w:lang w:eastAsia="zh-CN"/>
        </w:rPr>
      </w:pPr>
      <w:r w:rsidRPr="002B04C3">
        <w:rPr>
          <w:i/>
          <w:lang w:eastAsia="zh-CN"/>
        </w:rPr>
        <w:t>g)</w:t>
      </w:r>
      <w:r w:rsidRPr="002B04C3">
        <w:rPr>
          <w:lang w:eastAsia="zh-CN"/>
        </w:rPr>
        <w:tab/>
      </w:r>
      <w:r w:rsidRPr="002B04C3">
        <w:rPr>
          <w:rFonts w:hint="eastAsia"/>
          <w:lang w:eastAsia="zh-CN"/>
        </w:rPr>
        <w:t>在国际电联</w:t>
      </w:r>
      <w:r w:rsidRPr="002B04C3">
        <w:rPr>
          <w:rFonts w:ascii="SimSun" w:hAnsi="SimSun" w:cs="SimSun" w:hint="eastAsia"/>
          <w:lang w:val="en-US" w:eastAsia="zh-CN"/>
        </w:rPr>
        <w:t>无线电通信</w:t>
      </w:r>
      <w:r w:rsidRPr="002B04C3">
        <w:rPr>
          <w:rFonts w:hint="eastAsia"/>
          <w:lang w:eastAsia="zh-CN"/>
        </w:rPr>
        <w:t>部门（</w:t>
      </w:r>
      <w:r w:rsidRPr="002B04C3">
        <w:rPr>
          <w:rFonts w:hint="eastAsia"/>
          <w:lang w:eastAsia="zh-CN"/>
        </w:rPr>
        <w:t>ITU</w:t>
      </w:r>
      <w:r w:rsidRPr="002B04C3">
        <w:rPr>
          <w:lang w:eastAsia="zh-CN"/>
        </w:rPr>
        <w:t>-</w:t>
      </w:r>
      <w:r w:rsidRPr="002B04C3">
        <w:rPr>
          <w:rFonts w:hint="eastAsia"/>
          <w:lang w:eastAsia="zh-CN"/>
        </w:rPr>
        <w:t>R</w:t>
      </w:r>
      <w:r w:rsidRPr="002B04C3">
        <w:rPr>
          <w:rFonts w:hint="eastAsia"/>
          <w:lang w:eastAsia="zh-CN"/>
        </w:rPr>
        <w:t>）和</w:t>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为所有与</w:t>
      </w:r>
      <w:r w:rsidRPr="002B04C3">
        <w:rPr>
          <w:rFonts w:hint="eastAsia"/>
          <w:lang w:eastAsia="zh-CN"/>
        </w:rPr>
        <w:t>IMT</w:t>
      </w:r>
      <w:r w:rsidRPr="002B04C3">
        <w:rPr>
          <w:rFonts w:hint="eastAsia"/>
          <w:lang w:eastAsia="zh-CN"/>
        </w:rPr>
        <w:t>相关的标准活动制定路线图，以便独立管理和推进各自在</w:t>
      </w:r>
      <w:r w:rsidRPr="002B04C3">
        <w:rPr>
          <w:rFonts w:hint="eastAsia"/>
          <w:lang w:eastAsia="zh-CN"/>
        </w:rPr>
        <w:t>IMT</w:t>
      </w:r>
      <w:r w:rsidRPr="002B04C3">
        <w:rPr>
          <w:rFonts w:hint="eastAsia"/>
          <w:lang w:eastAsia="zh-CN"/>
        </w:rPr>
        <w:t>方面的工作并对其进行协调，以确保工作计划在互补的框架内实现全面统一和协调，这是可在两个部门取得工作进展的有效手段，</w:t>
      </w:r>
      <w:proofErr w:type="gramStart"/>
      <w:r w:rsidRPr="002B04C3">
        <w:rPr>
          <w:rFonts w:hint="eastAsia"/>
          <w:lang w:eastAsia="zh-CN"/>
        </w:rPr>
        <w:t>且路线图概念有助于向国际电联以外的组织</w:t>
      </w:r>
      <w:r>
        <w:rPr>
          <w:rFonts w:hint="eastAsia"/>
          <w:lang w:eastAsia="zh-CN"/>
        </w:rPr>
        <w:t>沟通</w:t>
      </w:r>
      <w:r w:rsidRPr="002B04C3">
        <w:rPr>
          <w:rFonts w:hint="eastAsia"/>
          <w:lang w:eastAsia="zh-CN"/>
        </w:rPr>
        <w:t>IMT</w:t>
      </w:r>
      <w:r w:rsidRPr="002B04C3">
        <w:rPr>
          <w:rFonts w:hint="eastAsia"/>
          <w:lang w:eastAsia="zh-CN"/>
        </w:rPr>
        <w:t>相关问题；</w:t>
      </w:r>
      <w:proofErr w:type="gramEnd"/>
    </w:p>
    <w:p w14:paraId="5FBF7028" w14:textId="77777777" w:rsidR="00273008" w:rsidRPr="002B04C3" w:rsidRDefault="00273008" w:rsidP="00273008">
      <w:pPr>
        <w:pStyle w:val="Normalnoindent"/>
        <w:rPr>
          <w:lang w:eastAsia="zh-CN"/>
        </w:rPr>
      </w:pPr>
      <w:r w:rsidRPr="002B04C3">
        <w:rPr>
          <w:i/>
          <w:iCs/>
          <w:lang w:eastAsia="zh-CN"/>
        </w:rPr>
        <w:t>h)</w:t>
      </w:r>
      <w:r w:rsidRPr="002B04C3">
        <w:rPr>
          <w:lang w:eastAsia="zh-CN"/>
        </w:rPr>
        <w:tab/>
        <w:t>ITU-T</w:t>
      </w:r>
      <w:r w:rsidRPr="002B04C3">
        <w:rPr>
          <w:rFonts w:hint="eastAsia"/>
          <w:lang w:eastAsia="zh-CN"/>
        </w:rPr>
        <w:t>各研究组和</w:t>
      </w:r>
      <w:r w:rsidRPr="002B04C3">
        <w:rPr>
          <w:lang w:eastAsia="zh-CN"/>
        </w:rPr>
        <w:t>ITU-R</w:t>
      </w:r>
      <w:r w:rsidRPr="002B04C3">
        <w:rPr>
          <w:rFonts w:hint="eastAsia"/>
          <w:lang w:eastAsia="zh-CN"/>
        </w:rPr>
        <w:t>在制定两部门有关</w:t>
      </w:r>
      <w:r w:rsidRPr="002B04C3">
        <w:rPr>
          <w:lang w:eastAsia="zh-CN"/>
        </w:rPr>
        <w:t>IMT</w:t>
      </w:r>
      <w:r w:rsidRPr="002B04C3">
        <w:rPr>
          <w:rFonts w:hint="eastAsia"/>
          <w:lang w:eastAsia="zh-CN"/>
        </w:rPr>
        <w:t>的建议书方面，</w:t>
      </w:r>
      <w:proofErr w:type="gramStart"/>
      <w:r w:rsidRPr="002B04C3">
        <w:rPr>
          <w:rFonts w:hint="eastAsia"/>
          <w:lang w:eastAsia="zh-CN"/>
        </w:rPr>
        <w:t>一直并将继续通过联络活动进行有效的非正式协调；</w:t>
      </w:r>
      <w:proofErr w:type="gramEnd"/>
    </w:p>
    <w:p w14:paraId="4E3E90FD" w14:textId="77777777" w:rsidR="00273008" w:rsidRPr="00845C75" w:rsidRDefault="00273008" w:rsidP="00273008">
      <w:pPr>
        <w:rPr>
          <w:lang w:eastAsia="zh-CN"/>
        </w:rPr>
      </w:pPr>
      <w:r w:rsidRPr="00845C75">
        <w:rPr>
          <w:lang w:eastAsia="zh-CN"/>
        </w:rPr>
        <w:br w:type="page"/>
      </w:r>
    </w:p>
    <w:p w14:paraId="514D074F" w14:textId="77777777" w:rsidR="00273008" w:rsidRPr="002B04C3" w:rsidRDefault="00273008" w:rsidP="00273008">
      <w:pPr>
        <w:pStyle w:val="Normalnoindent"/>
        <w:rPr>
          <w:lang w:eastAsia="zh-CN"/>
        </w:rPr>
      </w:pPr>
      <w:proofErr w:type="spellStart"/>
      <w:r w:rsidRPr="002B04C3">
        <w:rPr>
          <w:rFonts w:hint="eastAsia"/>
          <w:i/>
          <w:iCs/>
          <w:lang w:eastAsia="zh-CN"/>
        </w:rPr>
        <w:lastRenderedPageBreak/>
        <w:t>i</w:t>
      </w:r>
      <w:proofErr w:type="spellEnd"/>
      <w:r w:rsidRPr="002B04C3">
        <w:rPr>
          <w:i/>
          <w:iCs/>
          <w:lang w:eastAsia="zh-CN"/>
        </w:rPr>
        <w:t>)</w:t>
      </w:r>
      <w:r w:rsidRPr="002B04C3">
        <w:rPr>
          <w:lang w:eastAsia="zh-CN"/>
        </w:rPr>
        <w:tab/>
      </w:r>
      <w:r w:rsidRPr="002B04C3">
        <w:rPr>
          <w:rFonts w:ascii="SimSun" w:hAnsi="TimesNewRoman" w:cs="SimSun" w:hint="eastAsia"/>
          <w:szCs w:val="24"/>
          <w:lang w:eastAsia="zh-CN"/>
        </w:rPr>
        <w:t>世界电信发展大会</w:t>
      </w:r>
      <w:r w:rsidRPr="002B04C3">
        <w:rPr>
          <w:szCs w:val="24"/>
          <w:lang w:eastAsia="zh-CN"/>
        </w:rPr>
        <w:t>（</w:t>
      </w:r>
      <w:r w:rsidRPr="002B04C3">
        <w:rPr>
          <w:szCs w:val="24"/>
          <w:lang w:eastAsia="zh-CN"/>
        </w:rPr>
        <w:t>WTDC</w:t>
      </w:r>
      <w:r w:rsidRPr="002B04C3">
        <w:rPr>
          <w:szCs w:val="24"/>
          <w:lang w:eastAsia="zh-CN"/>
        </w:rPr>
        <w:t>）</w:t>
      </w:r>
      <w:r w:rsidRPr="002B04C3">
        <w:rPr>
          <w:rFonts w:ascii="SimSun" w:hAnsi="TimesNewRoman" w:cs="SimSun" w:hint="eastAsia"/>
          <w:szCs w:val="24"/>
          <w:lang w:eastAsia="zh-CN"/>
        </w:rPr>
        <w:t>第</w:t>
      </w:r>
      <w:r w:rsidRPr="002B04C3">
        <w:rPr>
          <w:rFonts w:ascii="TimesNewRoman" w:hAnsi="TimesNewRoman" w:cs="TimesNewRoman"/>
          <w:szCs w:val="24"/>
          <w:lang w:eastAsia="zh-CN"/>
        </w:rPr>
        <w:t>43</w:t>
      </w:r>
      <w:r w:rsidRPr="002B04C3">
        <w:rPr>
          <w:rFonts w:ascii="SimSun" w:hAnsi="TimesNewRoman" w:cs="SimSun" w:hint="eastAsia"/>
          <w:szCs w:val="24"/>
          <w:lang w:eastAsia="zh-CN"/>
        </w:rPr>
        <w:t>号决议（</w:t>
      </w:r>
      <w:r w:rsidRPr="002B04C3">
        <w:rPr>
          <w:rFonts w:hint="eastAsia"/>
          <w:szCs w:val="24"/>
          <w:lang w:eastAsia="zh-CN"/>
        </w:rPr>
        <w:t>2017</w:t>
      </w:r>
      <w:r w:rsidRPr="002B04C3">
        <w:rPr>
          <w:rFonts w:ascii="SimSun" w:hAnsi="TimesNewRoman" w:cs="SimSun" w:hint="eastAsia"/>
          <w:szCs w:val="24"/>
          <w:lang w:eastAsia="zh-CN"/>
        </w:rPr>
        <w:t>年，布宜诺斯艾利斯，修订版）认识</w:t>
      </w:r>
      <w:r w:rsidRPr="002B04C3">
        <w:rPr>
          <w:rFonts w:ascii="SimSun" w:hAnsi="TimesNewRoman" w:cs="SimSun"/>
          <w:szCs w:val="24"/>
          <w:lang w:eastAsia="zh-CN"/>
        </w:rPr>
        <w:t>到</w:t>
      </w:r>
      <w:r w:rsidRPr="002B04C3">
        <w:rPr>
          <w:rFonts w:ascii="SimSun" w:hAnsi="TimesNewRoman" w:cs="SimSun" w:hint="eastAsia"/>
          <w:szCs w:val="24"/>
          <w:lang w:eastAsia="zh-CN"/>
        </w:rPr>
        <w:t>，将</w:t>
      </w:r>
      <w:r w:rsidRPr="002B04C3">
        <w:rPr>
          <w:rFonts w:cstheme="minorHAnsi"/>
          <w:lang w:eastAsia="zh-CN"/>
        </w:rPr>
        <w:t>继续促进在全世界</w:t>
      </w:r>
      <w:r w:rsidRPr="002B04C3">
        <w:rPr>
          <w:rFonts w:cstheme="minorHAnsi" w:hint="eastAsia"/>
          <w:lang w:eastAsia="zh-CN"/>
        </w:rPr>
        <w:t>（</w:t>
      </w:r>
      <w:r w:rsidRPr="002B04C3">
        <w:rPr>
          <w:rFonts w:cstheme="minorHAnsi"/>
          <w:lang w:eastAsia="zh-CN"/>
        </w:rPr>
        <w:t>特别是</w:t>
      </w:r>
      <w:r w:rsidRPr="002B04C3">
        <w:rPr>
          <w:rFonts w:ascii="SimSun" w:hAnsi="SimSun" w:cs="SimSun" w:hint="eastAsia"/>
          <w:lang w:val="en-US" w:eastAsia="zh-CN"/>
        </w:rPr>
        <w:t>发展中国家</w:t>
      </w:r>
      <w:r>
        <w:rPr>
          <w:rStyle w:val="FootnoteReference"/>
          <w:rFonts w:cstheme="minorHAnsi"/>
          <w:lang w:eastAsia="zh-CN"/>
        </w:rPr>
        <w:footnoteReference w:customMarkFollows="1" w:id="1"/>
        <w:t>1</w:t>
      </w:r>
      <w:r w:rsidRPr="002B04C3">
        <w:rPr>
          <w:rFonts w:cstheme="minorHAnsi" w:hint="eastAsia"/>
          <w:lang w:eastAsia="zh-CN"/>
        </w:rPr>
        <w:t>）</w:t>
      </w:r>
      <w:proofErr w:type="gramStart"/>
      <w:r>
        <w:rPr>
          <w:rFonts w:cstheme="minorHAnsi" w:hint="eastAsia"/>
          <w:lang w:eastAsia="zh-CN"/>
        </w:rPr>
        <w:t>推广使用</w:t>
      </w:r>
      <w:r w:rsidRPr="002B04C3">
        <w:rPr>
          <w:rFonts w:cstheme="minorHAnsi"/>
          <w:lang w:eastAsia="zh-CN"/>
        </w:rPr>
        <w:t>IMT</w:t>
      </w:r>
      <w:r w:rsidRPr="002B04C3">
        <w:rPr>
          <w:rFonts w:cstheme="minorHAnsi" w:hint="eastAsia"/>
          <w:lang w:eastAsia="zh-CN"/>
        </w:rPr>
        <w:t>系统</w:t>
      </w:r>
      <w:r w:rsidRPr="002B04C3">
        <w:rPr>
          <w:rFonts w:cstheme="minorHAnsi"/>
          <w:lang w:eastAsia="zh-CN"/>
        </w:rPr>
        <w:t>的必要性</w:t>
      </w:r>
      <w:r w:rsidRPr="002B04C3">
        <w:rPr>
          <w:lang w:eastAsia="zh-CN"/>
        </w:rPr>
        <w:t>；</w:t>
      </w:r>
      <w:proofErr w:type="gramEnd"/>
    </w:p>
    <w:p w14:paraId="131E53E5" w14:textId="77777777" w:rsidR="00273008" w:rsidRPr="002B04C3" w:rsidRDefault="00273008" w:rsidP="00273008">
      <w:pPr>
        <w:pStyle w:val="Normalnoindent"/>
        <w:rPr>
          <w:lang w:eastAsia="zh-CN"/>
        </w:rPr>
      </w:pPr>
      <w:r w:rsidRPr="002B04C3">
        <w:rPr>
          <w:i/>
          <w:iCs/>
          <w:lang w:eastAsia="zh-CN"/>
        </w:rPr>
        <w:t>j)</w:t>
      </w:r>
      <w:r w:rsidRPr="002B04C3">
        <w:rPr>
          <w:lang w:eastAsia="zh-CN"/>
        </w:rPr>
        <w:tab/>
      </w:r>
      <w:r w:rsidRPr="002B04C3">
        <w:rPr>
          <w:rFonts w:hint="eastAsia"/>
          <w:lang w:eastAsia="zh-CN"/>
        </w:rPr>
        <w:t>ITU-R</w:t>
      </w:r>
      <w:r w:rsidRPr="002B04C3">
        <w:rPr>
          <w:rFonts w:ascii="SimSun" w:hAnsi="SimSun" w:cs="SimSun" w:hint="eastAsia"/>
          <w:lang w:val="en-US" w:eastAsia="zh-CN"/>
        </w:rPr>
        <w:t>《国际移动通信全球趋势手册》</w:t>
      </w:r>
      <w:r w:rsidRPr="002B04C3">
        <w:rPr>
          <w:rFonts w:hint="eastAsia"/>
          <w:lang w:eastAsia="zh-CN"/>
        </w:rPr>
        <w:t>界定了</w:t>
      </w:r>
      <w:r w:rsidRPr="002B04C3">
        <w:rPr>
          <w:rFonts w:hint="eastAsia"/>
          <w:lang w:eastAsia="zh-CN"/>
        </w:rPr>
        <w:t>IMT</w:t>
      </w:r>
      <w:r w:rsidRPr="002B04C3">
        <w:rPr>
          <w:rFonts w:hint="eastAsia"/>
          <w:lang w:eastAsia="zh-CN"/>
        </w:rPr>
        <w:t>并就有关</w:t>
      </w:r>
      <w:r w:rsidRPr="002B04C3">
        <w:rPr>
          <w:lang w:eastAsia="zh-CN"/>
        </w:rPr>
        <w:t>IMT</w:t>
      </w:r>
      <w:r w:rsidRPr="002B04C3">
        <w:rPr>
          <w:rFonts w:hint="eastAsia"/>
          <w:lang w:eastAsia="zh-CN"/>
        </w:rPr>
        <w:t>系统</w:t>
      </w:r>
      <w:r w:rsidRPr="002B04C3">
        <w:rPr>
          <w:lang w:eastAsia="zh-CN"/>
        </w:rPr>
        <w:t>部署</w:t>
      </w:r>
      <w:r w:rsidRPr="002B04C3">
        <w:rPr>
          <w:rFonts w:hint="eastAsia"/>
          <w:lang w:eastAsia="zh-CN"/>
        </w:rPr>
        <w:t>以及</w:t>
      </w:r>
      <w:r w:rsidRPr="002B04C3">
        <w:rPr>
          <w:lang w:eastAsia="zh-CN"/>
        </w:rPr>
        <w:t>引入</w:t>
      </w:r>
      <w:r w:rsidRPr="002B04C3">
        <w:rPr>
          <w:lang w:eastAsia="zh-CN"/>
        </w:rPr>
        <w:t>IMT-2000</w:t>
      </w:r>
      <w:r>
        <w:rPr>
          <w:rFonts w:hint="eastAsia"/>
          <w:lang w:eastAsia="zh-CN"/>
        </w:rPr>
        <w:t>、</w:t>
      </w:r>
      <w:r w:rsidRPr="002B04C3">
        <w:rPr>
          <w:lang w:eastAsia="zh-CN"/>
        </w:rPr>
        <w:t>IMT-Advanced</w:t>
      </w:r>
      <w:r w:rsidRPr="002B04C3">
        <w:rPr>
          <w:rFonts w:hint="eastAsia"/>
          <w:lang w:eastAsia="zh-CN"/>
        </w:rPr>
        <w:t>和</w:t>
      </w:r>
      <w:r w:rsidRPr="002B04C3">
        <w:rPr>
          <w:lang w:eastAsia="zh-CN"/>
        </w:rPr>
        <w:t>IMT-</w:t>
      </w:r>
      <w:proofErr w:type="gramStart"/>
      <w:r w:rsidRPr="002B04C3">
        <w:rPr>
          <w:lang w:eastAsia="zh-CN"/>
        </w:rPr>
        <w:t>2020</w:t>
      </w:r>
      <w:r>
        <w:rPr>
          <w:rFonts w:hint="eastAsia"/>
          <w:lang w:eastAsia="zh-CN"/>
        </w:rPr>
        <w:t>网络</w:t>
      </w:r>
      <w:r w:rsidRPr="002B04C3">
        <w:rPr>
          <w:rFonts w:hint="eastAsia"/>
          <w:lang w:eastAsia="zh-CN"/>
        </w:rPr>
        <w:t>的问题向相关各方提供总体指导；</w:t>
      </w:r>
      <w:proofErr w:type="gramEnd"/>
    </w:p>
    <w:p w14:paraId="0D8524C7" w14:textId="77777777" w:rsidR="00273008" w:rsidRPr="00DC2B6B" w:rsidRDefault="00273008" w:rsidP="00273008">
      <w:pPr>
        <w:rPr>
          <w:lang w:eastAsia="zh-CN"/>
        </w:rPr>
      </w:pPr>
      <w:r w:rsidRPr="00DC2B6B">
        <w:rPr>
          <w:i/>
          <w:iCs/>
          <w:lang w:eastAsia="zh-CN"/>
        </w:rPr>
        <w:t>k)</w:t>
      </w:r>
      <w:r w:rsidRPr="00DC2B6B">
        <w:rPr>
          <w:i/>
          <w:iCs/>
          <w:lang w:eastAsia="zh-CN"/>
        </w:rPr>
        <w:tab/>
      </w:r>
      <w:r w:rsidRPr="00991C3E">
        <w:rPr>
          <w:rFonts w:hint="eastAsia"/>
          <w:lang w:eastAsia="zh-CN"/>
        </w:rPr>
        <w:t>ITU-R M.2516-0</w:t>
      </w:r>
      <w:r>
        <w:rPr>
          <w:rFonts w:hint="eastAsia"/>
          <w:lang w:eastAsia="zh-CN"/>
        </w:rPr>
        <w:t>号</w:t>
      </w:r>
      <w:r w:rsidRPr="00991C3E">
        <w:rPr>
          <w:rFonts w:hint="eastAsia"/>
          <w:lang w:eastAsia="zh-CN"/>
        </w:rPr>
        <w:t>报告</w:t>
      </w:r>
      <w:r>
        <w:rPr>
          <w:rFonts w:hint="eastAsia"/>
          <w:lang w:eastAsia="zh-CN"/>
        </w:rPr>
        <w:t>就</w:t>
      </w:r>
      <w:r w:rsidRPr="00991C3E">
        <w:rPr>
          <w:rFonts w:hint="eastAsia"/>
          <w:lang w:eastAsia="zh-CN"/>
        </w:rPr>
        <w:t>地面</w:t>
      </w:r>
      <w:r w:rsidRPr="00991C3E">
        <w:rPr>
          <w:rFonts w:hint="eastAsia"/>
          <w:lang w:eastAsia="zh-CN"/>
        </w:rPr>
        <w:t>IMT</w:t>
      </w:r>
      <w:r w:rsidRPr="00991C3E">
        <w:rPr>
          <w:rFonts w:hint="eastAsia"/>
          <w:lang w:eastAsia="zh-CN"/>
        </w:rPr>
        <w:t>系统未来技术</w:t>
      </w:r>
      <w:r>
        <w:rPr>
          <w:rFonts w:hint="eastAsia"/>
          <w:lang w:eastAsia="zh-CN"/>
        </w:rPr>
        <w:t>方面阐述了</w:t>
      </w:r>
      <w:r w:rsidRPr="00991C3E">
        <w:rPr>
          <w:rFonts w:hint="eastAsia"/>
          <w:lang w:eastAsia="zh-CN"/>
        </w:rPr>
        <w:t>广泛</w:t>
      </w:r>
      <w:r>
        <w:rPr>
          <w:rFonts w:hint="eastAsia"/>
          <w:lang w:eastAsia="zh-CN"/>
        </w:rPr>
        <w:t>的</w:t>
      </w:r>
      <w:r w:rsidRPr="00991C3E">
        <w:rPr>
          <w:rFonts w:hint="eastAsia"/>
          <w:lang w:eastAsia="zh-CN"/>
        </w:rPr>
        <w:t>观点，</w:t>
      </w:r>
      <w:r w:rsidRPr="00991C3E">
        <w:rPr>
          <w:rFonts w:hint="eastAsia"/>
          <w:lang w:eastAsia="zh-CN"/>
        </w:rPr>
        <w:t>ITU-R M.2160-0</w:t>
      </w:r>
      <w:r w:rsidRPr="00991C3E">
        <w:rPr>
          <w:rFonts w:hint="eastAsia"/>
          <w:lang w:eastAsia="zh-CN"/>
        </w:rPr>
        <w:t>建议书为</w:t>
      </w:r>
      <w:r w:rsidRPr="00991C3E">
        <w:rPr>
          <w:rFonts w:hint="eastAsia"/>
          <w:lang w:eastAsia="zh-CN"/>
        </w:rPr>
        <w:t>IMT-2030</w:t>
      </w:r>
      <w:r w:rsidRPr="00991C3E">
        <w:rPr>
          <w:rFonts w:hint="eastAsia"/>
          <w:lang w:eastAsia="zh-CN"/>
        </w:rPr>
        <w:t>的未来发展奠定了基础</w:t>
      </w:r>
      <w:r>
        <w:rPr>
          <w:rFonts w:hint="eastAsia"/>
          <w:lang w:eastAsia="zh-CN"/>
        </w:rPr>
        <w:t>；</w:t>
      </w:r>
    </w:p>
    <w:p w14:paraId="47E09CB1" w14:textId="77777777" w:rsidR="00273008" w:rsidRPr="002B04C3" w:rsidRDefault="00273008" w:rsidP="00273008">
      <w:pPr>
        <w:pStyle w:val="Normalnoindent"/>
        <w:rPr>
          <w:rFonts w:ascii="SimSun" w:cs="SimSun"/>
          <w:szCs w:val="24"/>
          <w:lang w:eastAsia="zh-CN"/>
        </w:rPr>
      </w:pPr>
      <w:r>
        <w:rPr>
          <w:rFonts w:hint="eastAsia"/>
          <w:i/>
          <w:iCs/>
          <w:lang w:eastAsia="zh-CN"/>
        </w:rPr>
        <w:t>l</w:t>
      </w:r>
      <w:r w:rsidRPr="002B04C3">
        <w:rPr>
          <w:i/>
          <w:iCs/>
          <w:lang w:eastAsia="zh-CN"/>
        </w:rPr>
        <w:t>)</w:t>
      </w:r>
      <w:r w:rsidRPr="002B04C3">
        <w:rPr>
          <w:lang w:eastAsia="zh-CN"/>
        </w:rPr>
        <w:tab/>
      </w:r>
      <w:r w:rsidRPr="002B04C3">
        <w:rPr>
          <w:rFonts w:ascii="SimSun" w:cs="SimSun" w:hint="eastAsia"/>
          <w:szCs w:val="24"/>
          <w:lang w:eastAsia="zh-CN"/>
        </w:rPr>
        <w:t>国际电联电信发展部门（</w:t>
      </w:r>
      <w:r w:rsidRPr="002B04C3">
        <w:rPr>
          <w:rFonts w:ascii="TimesNewRoman" w:hAnsi="TimesNewRoman" w:cs="TimesNewRoman"/>
          <w:szCs w:val="24"/>
          <w:lang w:eastAsia="zh-CN"/>
        </w:rPr>
        <w:t>ITU-D</w:t>
      </w:r>
      <w:r w:rsidRPr="002B04C3">
        <w:rPr>
          <w:rFonts w:ascii="SimSun" w:cs="SimSun" w:hint="eastAsia"/>
          <w:szCs w:val="24"/>
          <w:lang w:eastAsia="zh-CN"/>
        </w:rPr>
        <w:t>）第</w:t>
      </w:r>
      <w:r w:rsidRPr="002B04C3">
        <w:rPr>
          <w:rFonts w:ascii="TimesNewRoman" w:hAnsi="TimesNewRoman" w:cs="TimesNewRoman"/>
          <w:szCs w:val="24"/>
          <w:lang w:eastAsia="zh-CN"/>
        </w:rPr>
        <w:t>1</w:t>
      </w:r>
      <w:r w:rsidRPr="002B04C3">
        <w:rPr>
          <w:rFonts w:ascii="SimSun" w:cs="SimSun" w:hint="eastAsia"/>
          <w:szCs w:val="24"/>
          <w:lang w:eastAsia="zh-CN"/>
        </w:rPr>
        <w:t>研究组正在参与</w:t>
      </w:r>
      <w:r w:rsidRPr="002B04C3">
        <w:rPr>
          <w:rFonts w:ascii="TimesNewRoman" w:hAnsi="TimesNewRoman" w:cs="TimesNewRoman"/>
          <w:szCs w:val="24"/>
          <w:lang w:eastAsia="zh-CN"/>
        </w:rPr>
        <w:t>ITU-T</w:t>
      </w:r>
      <w:r w:rsidRPr="002B04C3">
        <w:rPr>
          <w:rFonts w:ascii="TimesNewRoman" w:hAnsi="TimesNewRoman" w:cs="TimesNewRoman" w:hint="eastAsia"/>
          <w:szCs w:val="24"/>
          <w:lang w:eastAsia="zh-CN"/>
        </w:rPr>
        <w:t>第</w:t>
      </w:r>
      <w:r w:rsidRPr="002B04C3">
        <w:rPr>
          <w:rFonts w:ascii="TimesNewRoman" w:hAnsi="TimesNewRoman" w:cs="TimesNewRoman" w:hint="eastAsia"/>
          <w:szCs w:val="24"/>
          <w:lang w:eastAsia="zh-CN"/>
        </w:rPr>
        <w:t>13</w:t>
      </w:r>
      <w:r w:rsidRPr="002B04C3">
        <w:rPr>
          <w:rFonts w:ascii="TimesNewRoman" w:hAnsi="TimesNewRoman" w:cs="TimesNewRoman" w:hint="eastAsia"/>
          <w:szCs w:val="24"/>
          <w:lang w:eastAsia="zh-CN"/>
        </w:rPr>
        <w:t>研究组</w:t>
      </w:r>
      <w:r w:rsidRPr="002B04C3">
        <w:rPr>
          <w:rFonts w:ascii="SimSun" w:cs="SimSun" w:hint="eastAsia"/>
          <w:szCs w:val="24"/>
          <w:lang w:eastAsia="zh-CN"/>
        </w:rPr>
        <w:t>和</w:t>
      </w:r>
      <w:r w:rsidRPr="002B04C3">
        <w:rPr>
          <w:rFonts w:ascii="TimesNewRoman" w:hAnsi="TimesNewRoman" w:cs="TimesNewRoman"/>
          <w:szCs w:val="24"/>
          <w:lang w:eastAsia="zh-CN"/>
        </w:rPr>
        <w:t>ITU-R</w:t>
      </w:r>
      <w:r w:rsidRPr="002B04C3">
        <w:rPr>
          <w:rFonts w:ascii="TimesNewRoman" w:hAnsi="TimesNewRoman" w:cs="TimesNewRoman" w:hint="eastAsia"/>
          <w:szCs w:val="24"/>
          <w:lang w:eastAsia="zh-CN"/>
        </w:rPr>
        <w:t>第</w:t>
      </w:r>
      <w:r w:rsidRPr="002B04C3">
        <w:rPr>
          <w:rFonts w:ascii="TimesNewRoman" w:hAnsi="TimesNewRoman" w:cs="TimesNewRoman" w:hint="eastAsia"/>
          <w:szCs w:val="24"/>
          <w:lang w:eastAsia="zh-CN"/>
        </w:rPr>
        <w:t>5</w:t>
      </w:r>
      <w:r w:rsidRPr="002B04C3">
        <w:rPr>
          <w:rFonts w:ascii="TimesNewRoman" w:hAnsi="TimesNewRoman" w:cs="TimesNewRoman" w:hint="eastAsia"/>
          <w:szCs w:val="24"/>
          <w:lang w:eastAsia="zh-CN"/>
        </w:rPr>
        <w:t>研究组</w:t>
      </w:r>
      <w:r w:rsidRPr="002B04C3">
        <w:rPr>
          <w:rFonts w:ascii="SimSun" w:cs="SimSun" w:hint="eastAsia"/>
          <w:szCs w:val="24"/>
          <w:lang w:eastAsia="zh-CN"/>
        </w:rPr>
        <w:t>密切协调开展的各项活动，以明确那些影响发展中国家宽带（包括</w:t>
      </w:r>
      <w:r w:rsidRPr="002B04C3">
        <w:rPr>
          <w:rFonts w:ascii="TimesNewRoman" w:hAnsi="TimesNewRoman" w:cs="TimesNewRoman"/>
          <w:szCs w:val="24"/>
          <w:lang w:eastAsia="zh-CN"/>
        </w:rPr>
        <w:t>IMT</w:t>
      </w:r>
      <w:r w:rsidRPr="002B04C3">
        <w:rPr>
          <w:rFonts w:cstheme="minorHAnsi" w:hint="eastAsia"/>
          <w:lang w:eastAsia="zh-CN"/>
        </w:rPr>
        <w:t>系统</w:t>
      </w:r>
      <w:r w:rsidRPr="002B04C3">
        <w:rPr>
          <w:rFonts w:ascii="SimSun" w:cs="SimSun" w:hint="eastAsia"/>
          <w:szCs w:val="24"/>
          <w:lang w:eastAsia="zh-CN"/>
        </w:rPr>
        <w:t>）</w:t>
      </w:r>
      <w:proofErr w:type="gramStart"/>
      <w:r w:rsidRPr="002B04C3">
        <w:rPr>
          <w:rFonts w:ascii="SimSun" w:cs="SimSun" w:hint="eastAsia"/>
          <w:szCs w:val="24"/>
          <w:lang w:eastAsia="zh-CN"/>
        </w:rPr>
        <w:t>有效发展的因素；</w:t>
      </w:r>
      <w:proofErr w:type="gramEnd"/>
    </w:p>
    <w:p w14:paraId="0EE80733" w14:textId="77777777" w:rsidR="00273008" w:rsidRPr="002B04C3" w:rsidRDefault="00273008" w:rsidP="00273008">
      <w:pPr>
        <w:pStyle w:val="Normalnoindent"/>
        <w:rPr>
          <w:lang w:eastAsia="zh-CN"/>
        </w:rPr>
      </w:pPr>
      <w:r>
        <w:rPr>
          <w:rFonts w:hint="eastAsia"/>
          <w:i/>
          <w:iCs/>
          <w:lang w:eastAsia="zh-CN"/>
        </w:rPr>
        <w:t>m</w:t>
      </w:r>
      <w:r w:rsidRPr="002B04C3">
        <w:rPr>
          <w:i/>
          <w:iCs/>
          <w:lang w:eastAsia="zh-CN"/>
        </w:rPr>
        <w:t>)</w:t>
      </w:r>
      <w:r w:rsidRPr="002B04C3">
        <w:rPr>
          <w:lang w:eastAsia="zh-CN"/>
        </w:rPr>
        <w:tab/>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第</w:t>
      </w:r>
      <w:r w:rsidRPr="002B04C3">
        <w:rPr>
          <w:rFonts w:hint="eastAsia"/>
          <w:lang w:eastAsia="zh-CN"/>
        </w:rPr>
        <w:t>13</w:t>
      </w:r>
      <w:r w:rsidRPr="002B04C3">
        <w:rPr>
          <w:rFonts w:hint="eastAsia"/>
          <w:lang w:eastAsia="zh-CN"/>
        </w:rPr>
        <w:t>研究组在</w:t>
      </w:r>
      <w:r w:rsidRPr="002B04C3">
        <w:rPr>
          <w:rFonts w:hint="eastAsia"/>
          <w:lang w:eastAsia="zh-CN"/>
        </w:rPr>
        <w:t>ITU-T</w:t>
      </w:r>
      <w:r w:rsidRPr="002B04C3">
        <w:rPr>
          <w:rFonts w:hint="eastAsia"/>
          <w:lang w:eastAsia="zh-CN"/>
        </w:rPr>
        <w:t>各研究组间</w:t>
      </w:r>
      <w:r w:rsidRPr="002B04C3">
        <w:rPr>
          <w:rFonts w:hint="eastAsia"/>
          <w:lang w:eastAsia="zh-CN"/>
        </w:rPr>
        <w:t>IMT-2020</w:t>
      </w:r>
      <w:r w:rsidRPr="002B04C3">
        <w:rPr>
          <w:rFonts w:hint="eastAsia"/>
          <w:lang w:eastAsia="zh-CN"/>
        </w:rPr>
        <w:t>项目管理协调的非无线部分上发挥了牵头作用，并推进了对</w:t>
      </w:r>
      <w:r w:rsidRPr="002B04C3">
        <w:rPr>
          <w:rFonts w:hint="eastAsia"/>
          <w:lang w:eastAsia="zh-CN"/>
        </w:rPr>
        <w:t>IMT-2020</w:t>
      </w:r>
      <w:r>
        <w:rPr>
          <w:rFonts w:hint="eastAsia"/>
          <w:lang w:eastAsia="zh-CN"/>
        </w:rPr>
        <w:t>和</w:t>
      </w:r>
      <w:r w:rsidRPr="00DC2B6B">
        <w:rPr>
          <w:rFonts w:hint="eastAsia"/>
          <w:lang w:eastAsia="zh-CN"/>
        </w:rPr>
        <w:t>IMT-2030</w:t>
      </w:r>
      <w:r w:rsidRPr="002B04C3">
        <w:rPr>
          <w:rFonts w:hint="eastAsia"/>
          <w:lang w:eastAsia="zh-CN"/>
        </w:rPr>
        <w:t>网络</w:t>
      </w:r>
      <w:r>
        <w:rPr>
          <w:rFonts w:hint="eastAsia"/>
          <w:lang w:eastAsia="zh-CN"/>
        </w:rPr>
        <w:t>方面</w:t>
      </w:r>
      <w:r w:rsidRPr="002B04C3">
        <w:rPr>
          <w:rFonts w:hint="eastAsia"/>
          <w:lang w:eastAsia="zh-CN"/>
        </w:rPr>
        <w:t>的研究，其中包括网络需求</w:t>
      </w:r>
      <w:r>
        <w:rPr>
          <w:rFonts w:hint="eastAsia"/>
          <w:lang w:eastAsia="zh-CN"/>
        </w:rPr>
        <w:t>和</w:t>
      </w:r>
      <w:r w:rsidRPr="002B04C3">
        <w:rPr>
          <w:rFonts w:hint="eastAsia"/>
          <w:lang w:eastAsia="zh-CN"/>
        </w:rPr>
        <w:t>功能架构</w:t>
      </w:r>
      <w:r>
        <w:rPr>
          <w:rFonts w:hint="eastAsia"/>
          <w:lang w:eastAsia="zh-CN"/>
        </w:rPr>
        <w:t>，</w:t>
      </w:r>
      <w:r w:rsidRPr="002B04C3">
        <w:rPr>
          <w:rFonts w:hint="eastAsia"/>
          <w:lang w:eastAsia="zh-CN"/>
        </w:rPr>
        <w:t>网络软化</w:t>
      </w:r>
      <w:r>
        <w:rPr>
          <w:rFonts w:hint="eastAsia"/>
          <w:lang w:eastAsia="zh-CN"/>
        </w:rPr>
        <w:t>，固定、移动和卫星的融合、网络性能，</w:t>
      </w:r>
      <w:proofErr w:type="gramStart"/>
      <w:r w:rsidRPr="002B04C3">
        <w:rPr>
          <w:rFonts w:hint="eastAsia"/>
          <w:lang w:eastAsia="zh-CN"/>
        </w:rPr>
        <w:t>以及</w:t>
      </w:r>
      <w:r>
        <w:rPr>
          <w:rFonts w:hint="eastAsia"/>
          <w:lang w:eastAsia="zh-CN"/>
        </w:rPr>
        <w:t>上述方面在发展中国家的应用</w:t>
      </w:r>
      <w:r w:rsidRPr="002B04C3">
        <w:rPr>
          <w:rFonts w:hint="eastAsia"/>
          <w:lang w:eastAsia="zh-CN"/>
        </w:rPr>
        <w:t>；</w:t>
      </w:r>
      <w:proofErr w:type="gramEnd"/>
    </w:p>
    <w:p w14:paraId="7668DB48" w14:textId="77777777" w:rsidR="00273008" w:rsidRPr="002B04C3" w:rsidRDefault="00273008" w:rsidP="00273008">
      <w:pPr>
        <w:pStyle w:val="Normalnoindent"/>
        <w:rPr>
          <w:lang w:eastAsia="zh-CN"/>
        </w:rPr>
      </w:pPr>
      <w:r w:rsidRPr="00DC2B6B">
        <w:rPr>
          <w:rFonts w:hint="eastAsia"/>
          <w:i/>
          <w:iCs/>
          <w:lang w:eastAsia="zh-CN"/>
        </w:rPr>
        <w:t>n</w:t>
      </w:r>
      <w:r w:rsidRPr="002B04C3">
        <w:rPr>
          <w:i/>
          <w:iCs/>
          <w:lang w:eastAsia="zh-CN"/>
        </w:rPr>
        <w:t>)</w:t>
      </w:r>
      <w:r w:rsidRPr="002B04C3">
        <w:rPr>
          <w:lang w:eastAsia="zh-CN"/>
        </w:rPr>
        <w:tab/>
      </w:r>
      <w:r w:rsidRPr="002B04C3">
        <w:rPr>
          <w:rFonts w:hint="eastAsia"/>
          <w:lang w:eastAsia="zh-CN"/>
        </w:rPr>
        <w:t>I</w:t>
      </w:r>
      <w:r w:rsidRPr="002B04C3">
        <w:rPr>
          <w:lang w:eastAsia="zh-CN"/>
        </w:rPr>
        <w:t>TU-T</w:t>
      </w:r>
      <w:r w:rsidRPr="002B04C3">
        <w:rPr>
          <w:rFonts w:hint="eastAsia"/>
          <w:lang w:eastAsia="zh-CN"/>
        </w:rPr>
        <w:t>第</w:t>
      </w:r>
      <w:r w:rsidRPr="002B04C3">
        <w:rPr>
          <w:rFonts w:hint="eastAsia"/>
          <w:lang w:eastAsia="zh-CN"/>
        </w:rPr>
        <w:t>1</w:t>
      </w:r>
      <w:r w:rsidRPr="002B04C3">
        <w:rPr>
          <w:lang w:eastAsia="zh-CN"/>
        </w:rPr>
        <w:t>3</w:t>
      </w:r>
      <w:r w:rsidRPr="002B04C3">
        <w:rPr>
          <w:rFonts w:hint="eastAsia"/>
          <w:lang w:eastAsia="zh-CN"/>
        </w:rPr>
        <w:t>研究组设立了</w:t>
      </w:r>
      <w:r w:rsidRPr="002B04C3">
        <w:rPr>
          <w:lang w:eastAsia="zh-CN"/>
        </w:rPr>
        <w:t>IMT-2020 and beyond</w:t>
      </w:r>
      <w:r w:rsidRPr="002B04C3">
        <w:rPr>
          <w:rFonts w:hint="eastAsia"/>
          <w:lang w:eastAsia="zh-CN"/>
        </w:rPr>
        <w:t>联合协调活动</w:t>
      </w:r>
      <w:r w:rsidRPr="00BD3D12">
        <w:rPr>
          <w:rFonts w:hint="eastAsia"/>
          <w:lang w:eastAsia="zh-CN"/>
        </w:rPr>
        <w:t>（</w:t>
      </w:r>
      <w:r w:rsidRPr="002B04C3">
        <w:rPr>
          <w:rFonts w:hint="eastAsia"/>
          <w:lang w:eastAsia="zh-CN"/>
        </w:rPr>
        <w:t>JCA</w:t>
      </w:r>
      <w:r>
        <w:rPr>
          <w:lang w:eastAsia="zh-CN"/>
        </w:rPr>
        <w:t>-</w:t>
      </w:r>
      <w:r w:rsidRPr="002B04C3">
        <w:rPr>
          <w:lang w:eastAsia="zh-CN"/>
        </w:rPr>
        <w:t>IMT2020</w:t>
      </w:r>
      <w:r w:rsidRPr="002B04C3">
        <w:rPr>
          <w:rFonts w:hint="eastAsia"/>
          <w:lang w:eastAsia="zh-CN"/>
        </w:rPr>
        <w:t>），以协调</w:t>
      </w:r>
      <w:r w:rsidRPr="002B04C3">
        <w:rPr>
          <w:rFonts w:hint="eastAsia"/>
          <w:lang w:eastAsia="zh-CN"/>
        </w:rPr>
        <w:t>I</w:t>
      </w:r>
      <w:r w:rsidRPr="002B04C3">
        <w:rPr>
          <w:lang w:eastAsia="zh-CN"/>
        </w:rPr>
        <w:t>TU-T IMT-</w:t>
      </w:r>
      <w:r w:rsidRPr="002B04C3">
        <w:rPr>
          <w:rFonts w:hint="eastAsia"/>
          <w:lang w:eastAsia="zh-CN"/>
        </w:rPr>
        <w:t>2020</w:t>
      </w:r>
      <w:r w:rsidRPr="002B04C3">
        <w:rPr>
          <w:rFonts w:hint="eastAsia"/>
          <w:lang w:eastAsia="zh-CN"/>
        </w:rPr>
        <w:t>标准化工作，重点是</w:t>
      </w:r>
      <w:r w:rsidRPr="002B04C3">
        <w:rPr>
          <w:rFonts w:hint="eastAsia"/>
          <w:lang w:eastAsia="zh-CN"/>
        </w:rPr>
        <w:t>I</w:t>
      </w:r>
      <w:r w:rsidRPr="002B04C3">
        <w:rPr>
          <w:lang w:eastAsia="zh-CN"/>
        </w:rPr>
        <w:t>TU-T</w:t>
      </w:r>
      <w:r w:rsidRPr="002B04C3">
        <w:rPr>
          <w:rFonts w:hint="eastAsia"/>
          <w:lang w:eastAsia="zh-CN"/>
        </w:rPr>
        <w:t>内</w:t>
      </w:r>
      <w:r w:rsidRPr="00DC2B6B">
        <w:rPr>
          <w:rFonts w:asciiTheme="majorBidi" w:hAnsiTheme="majorBidi" w:cstheme="majorBidi"/>
          <w:szCs w:val="24"/>
          <w:lang w:eastAsia="zh-CN"/>
        </w:rPr>
        <w:t>IMT-2020</w:t>
      </w:r>
      <w:r>
        <w:rPr>
          <w:rFonts w:asciiTheme="majorBidi" w:hAnsiTheme="majorBidi" w:cstheme="majorBidi" w:hint="eastAsia"/>
          <w:szCs w:val="24"/>
          <w:lang w:eastAsia="zh-CN"/>
        </w:rPr>
        <w:t>和</w:t>
      </w:r>
      <w:r w:rsidRPr="00DC2B6B">
        <w:rPr>
          <w:rFonts w:asciiTheme="majorBidi" w:hAnsiTheme="majorBidi" w:cstheme="majorBidi"/>
          <w:szCs w:val="24"/>
          <w:lang w:eastAsia="zh-CN"/>
        </w:rPr>
        <w:t>IMT-2030</w:t>
      </w:r>
      <w:r w:rsidRPr="002B04C3">
        <w:rPr>
          <w:rFonts w:hint="eastAsia"/>
          <w:lang w:eastAsia="zh-CN"/>
        </w:rPr>
        <w:t>的非无线</w:t>
      </w:r>
      <w:r w:rsidRPr="002B04C3">
        <w:rPr>
          <w:rFonts w:hint="eastAsia"/>
          <w:lang w:val="en-US" w:eastAsia="zh-CN"/>
        </w:rPr>
        <w:t>部分</w:t>
      </w:r>
      <w:r w:rsidRPr="002B04C3">
        <w:rPr>
          <w:rFonts w:hint="eastAsia"/>
          <w:lang w:eastAsia="zh-CN"/>
        </w:rPr>
        <w:t>，并协调与同样致力于</w:t>
      </w:r>
      <w:r w:rsidRPr="002B04C3">
        <w:rPr>
          <w:rFonts w:hint="eastAsia"/>
          <w:lang w:eastAsia="zh-CN"/>
        </w:rPr>
        <w:t>I</w:t>
      </w:r>
      <w:r w:rsidRPr="002B04C3">
        <w:rPr>
          <w:lang w:eastAsia="zh-CN"/>
        </w:rPr>
        <w:t>MT</w:t>
      </w:r>
      <w:r w:rsidRPr="002B04C3">
        <w:rPr>
          <w:lang w:eastAsia="zh-CN"/>
        </w:rPr>
        <w:noBreakHyphen/>
      </w:r>
      <w:r w:rsidRPr="002B04C3">
        <w:rPr>
          <w:rFonts w:hint="eastAsia"/>
          <w:lang w:eastAsia="zh-CN"/>
        </w:rPr>
        <w:t>2020</w:t>
      </w:r>
      <w:r>
        <w:rPr>
          <w:rFonts w:hint="eastAsia"/>
          <w:lang w:eastAsia="zh-CN"/>
        </w:rPr>
        <w:t>和</w:t>
      </w:r>
      <w:r w:rsidRPr="00DC2B6B">
        <w:rPr>
          <w:lang w:eastAsia="zh-CN"/>
        </w:rPr>
        <w:t>IMT-2030</w:t>
      </w:r>
      <w:r w:rsidRPr="002B04C3">
        <w:rPr>
          <w:rFonts w:hint="eastAsia"/>
          <w:lang w:eastAsia="zh-CN"/>
        </w:rPr>
        <w:t>相关标准的标准制定组织</w:t>
      </w:r>
      <w:r w:rsidRPr="00BD3D12">
        <w:rPr>
          <w:rFonts w:hint="eastAsia"/>
          <w:lang w:eastAsia="zh-CN"/>
        </w:rPr>
        <w:t>（</w:t>
      </w:r>
      <w:r w:rsidRPr="00BD3D12">
        <w:rPr>
          <w:rFonts w:hint="eastAsia"/>
          <w:lang w:eastAsia="zh-CN"/>
        </w:rPr>
        <w:t>S</w:t>
      </w:r>
      <w:r w:rsidRPr="00BD3D12">
        <w:rPr>
          <w:lang w:eastAsia="zh-CN"/>
        </w:rPr>
        <w:t>DO</w:t>
      </w:r>
      <w:r w:rsidRPr="00BD3D12">
        <w:rPr>
          <w:rFonts w:hint="eastAsia"/>
          <w:lang w:eastAsia="zh-CN"/>
        </w:rPr>
        <w:t>）</w:t>
      </w:r>
      <w:r w:rsidRPr="002B04C3">
        <w:rPr>
          <w:rFonts w:hint="eastAsia"/>
          <w:lang w:eastAsia="zh-CN"/>
        </w:rPr>
        <w:t>、</w:t>
      </w:r>
      <w:proofErr w:type="gramStart"/>
      <w:r w:rsidRPr="002B04C3">
        <w:rPr>
          <w:rFonts w:hint="eastAsia"/>
          <w:lang w:eastAsia="zh-CN"/>
        </w:rPr>
        <w:t>联盟和论坛的沟通；</w:t>
      </w:r>
      <w:proofErr w:type="gramEnd"/>
    </w:p>
    <w:p w14:paraId="2FB15C5B" w14:textId="77777777" w:rsidR="00273008" w:rsidRPr="002B04C3" w:rsidRDefault="00273008" w:rsidP="00273008">
      <w:pPr>
        <w:pStyle w:val="Normalnoindent"/>
        <w:rPr>
          <w:lang w:eastAsia="zh-CN"/>
        </w:rPr>
      </w:pPr>
      <w:r>
        <w:rPr>
          <w:rFonts w:hint="eastAsia"/>
          <w:i/>
          <w:iCs/>
          <w:lang w:eastAsia="zh-CN"/>
        </w:rPr>
        <w:t>o</w:t>
      </w:r>
      <w:r w:rsidRPr="002B04C3">
        <w:rPr>
          <w:i/>
          <w:iCs/>
          <w:lang w:eastAsia="zh-CN"/>
        </w:rPr>
        <w:t>)</w:t>
      </w:r>
      <w:r w:rsidRPr="002B04C3">
        <w:rPr>
          <w:lang w:eastAsia="zh-CN"/>
        </w:rPr>
        <w:tab/>
      </w:r>
      <w:r w:rsidRPr="002B04C3">
        <w:rPr>
          <w:rFonts w:hint="eastAsia"/>
          <w:lang w:eastAsia="zh-CN"/>
        </w:rPr>
        <w:t>JCA</w:t>
      </w:r>
      <w:r w:rsidRPr="00DC2B6B">
        <w:rPr>
          <w:rFonts w:hint="eastAsia"/>
          <w:lang w:eastAsia="zh-CN"/>
        </w:rPr>
        <w:t>-IMT2020</w:t>
      </w:r>
      <w:r w:rsidRPr="002B04C3">
        <w:rPr>
          <w:rFonts w:hint="eastAsia"/>
          <w:lang w:eastAsia="zh-CN"/>
        </w:rPr>
        <w:t>正在维护</w:t>
      </w:r>
      <w:r w:rsidRPr="002B04C3">
        <w:rPr>
          <w:rFonts w:hint="eastAsia"/>
          <w:lang w:eastAsia="zh-CN"/>
        </w:rPr>
        <w:t>IMT-2020</w:t>
      </w:r>
      <w:r>
        <w:rPr>
          <w:rFonts w:hint="eastAsia"/>
          <w:lang w:eastAsia="zh-CN"/>
        </w:rPr>
        <w:t>和</w:t>
      </w:r>
      <w:r w:rsidRPr="00DC2B6B">
        <w:rPr>
          <w:rFonts w:hint="eastAsia"/>
          <w:lang w:eastAsia="zh-CN"/>
        </w:rPr>
        <w:t>IMT-2030</w:t>
      </w:r>
      <w:r w:rsidRPr="002B04C3">
        <w:rPr>
          <w:rFonts w:hint="eastAsia"/>
          <w:lang w:eastAsia="zh-CN"/>
        </w:rPr>
        <w:t>标准化路线图，该路线图涉及国际电联、</w:t>
      </w:r>
      <w:r>
        <w:rPr>
          <w:rFonts w:hint="eastAsia"/>
          <w:lang w:eastAsia="zh-CN"/>
        </w:rPr>
        <w:t>其它</w:t>
      </w:r>
      <w:r w:rsidRPr="002B04C3">
        <w:rPr>
          <w:rFonts w:hint="eastAsia"/>
          <w:lang w:eastAsia="zh-CN"/>
        </w:rPr>
        <w:t>相关</w:t>
      </w:r>
      <w:r w:rsidRPr="002B04C3">
        <w:rPr>
          <w:rFonts w:hint="eastAsia"/>
          <w:lang w:eastAsia="zh-CN"/>
        </w:rPr>
        <w:t>SDO</w:t>
      </w:r>
      <w:r w:rsidRPr="002B04C3">
        <w:rPr>
          <w:rFonts w:hint="eastAsia"/>
          <w:lang w:eastAsia="zh-CN"/>
        </w:rPr>
        <w:t>、</w:t>
      </w:r>
      <w:proofErr w:type="gramStart"/>
      <w:r w:rsidRPr="002B04C3">
        <w:rPr>
          <w:rFonts w:hint="eastAsia"/>
          <w:lang w:eastAsia="zh-CN"/>
        </w:rPr>
        <w:t>联盟和论坛正在进行的和已</w:t>
      </w:r>
      <w:r w:rsidRPr="002B04C3">
        <w:rPr>
          <w:rFonts w:ascii="SimSun" w:hAnsi="SimSun" w:cs="SimSun" w:hint="eastAsia"/>
          <w:lang w:val="en-US" w:eastAsia="zh-CN"/>
        </w:rPr>
        <w:t>发布</w:t>
      </w:r>
      <w:r w:rsidRPr="002B04C3">
        <w:rPr>
          <w:rFonts w:hint="eastAsia"/>
          <w:lang w:eastAsia="zh-CN"/>
        </w:rPr>
        <w:t>的规范；</w:t>
      </w:r>
      <w:proofErr w:type="gramEnd"/>
    </w:p>
    <w:p w14:paraId="4230EAFF" w14:textId="77777777" w:rsidR="00273008" w:rsidRDefault="00273008" w:rsidP="00273008">
      <w:pPr>
        <w:pStyle w:val="Normalnoindent"/>
        <w:rPr>
          <w:lang w:eastAsia="zh-CN"/>
        </w:rPr>
      </w:pPr>
      <w:r>
        <w:rPr>
          <w:rFonts w:hint="eastAsia"/>
          <w:i/>
          <w:iCs/>
          <w:lang w:eastAsia="zh-CN"/>
        </w:rPr>
        <w:t>p</w:t>
      </w:r>
      <w:r w:rsidRPr="002B04C3">
        <w:rPr>
          <w:i/>
          <w:iCs/>
          <w:lang w:eastAsia="zh-CN"/>
        </w:rPr>
        <w:t>)</w:t>
      </w:r>
      <w:r w:rsidRPr="002B04C3">
        <w:rPr>
          <w:lang w:eastAsia="zh-CN"/>
        </w:rPr>
        <w:tab/>
        <w:t>ITU-T</w:t>
      </w:r>
      <w:r w:rsidRPr="002B04C3">
        <w:rPr>
          <w:rFonts w:hint="eastAsia"/>
          <w:lang w:eastAsia="zh-CN"/>
        </w:rPr>
        <w:t>第</w:t>
      </w:r>
      <w:r w:rsidRPr="002B04C3">
        <w:rPr>
          <w:lang w:eastAsia="zh-CN"/>
        </w:rPr>
        <w:t>11</w:t>
      </w:r>
      <w:r w:rsidRPr="002B04C3">
        <w:rPr>
          <w:rFonts w:hint="eastAsia"/>
          <w:lang w:eastAsia="zh-CN"/>
        </w:rPr>
        <w:t>研究组推进了</w:t>
      </w:r>
      <w:r w:rsidRPr="002B04C3">
        <w:rPr>
          <w:lang w:eastAsia="zh-CN"/>
        </w:rPr>
        <w:t>IMT-2020</w:t>
      </w:r>
      <w:r w:rsidRPr="002B04C3">
        <w:rPr>
          <w:rFonts w:hint="eastAsia"/>
          <w:lang w:eastAsia="zh-CN"/>
        </w:rPr>
        <w:t>信令和控制协议方面的研究，包括支持控制和管理技术的协议、包括移动性和</w:t>
      </w:r>
      <w:r w:rsidRPr="002B04C3">
        <w:rPr>
          <w:rFonts w:ascii="SimSun" w:hAnsi="SimSun" w:cs="SimSun" w:hint="eastAsia"/>
          <w:lang w:val="en-US" w:eastAsia="zh-CN"/>
        </w:rPr>
        <w:t>资源管理</w:t>
      </w:r>
      <w:r w:rsidRPr="002B04C3">
        <w:rPr>
          <w:rFonts w:hint="eastAsia"/>
          <w:lang w:eastAsia="zh-CN"/>
        </w:rPr>
        <w:t>在内的网络附着的信令需求和协议、</w:t>
      </w:r>
      <w:proofErr w:type="gramStart"/>
      <w:r w:rsidRPr="002B04C3">
        <w:rPr>
          <w:rFonts w:hint="eastAsia"/>
          <w:lang w:eastAsia="zh-CN"/>
        </w:rPr>
        <w:t>支持分布式内容组网和信息中心网络的协议以及协议测试的研究工作；</w:t>
      </w:r>
      <w:proofErr w:type="gramEnd"/>
    </w:p>
    <w:p w14:paraId="69B40D9A" w14:textId="77777777" w:rsidR="00273008" w:rsidRPr="00273008" w:rsidRDefault="00273008" w:rsidP="00273008">
      <w:pPr>
        <w:rPr>
          <w:lang w:val="en-GB" w:eastAsia="zh-CN"/>
        </w:rPr>
      </w:pPr>
      <w:r w:rsidRPr="00273008">
        <w:rPr>
          <w:rFonts w:hint="eastAsia"/>
          <w:i/>
          <w:iCs/>
          <w:lang w:val="en-GB" w:eastAsia="ja-JP"/>
        </w:rPr>
        <w:t>q</w:t>
      </w:r>
      <w:r w:rsidRPr="00273008">
        <w:rPr>
          <w:i/>
          <w:iCs/>
          <w:lang w:val="en-GB" w:eastAsia="zh-CN"/>
        </w:rPr>
        <w:t>)</w:t>
      </w:r>
      <w:r w:rsidRPr="00273008">
        <w:rPr>
          <w:lang w:val="en-GB" w:eastAsia="zh-CN"/>
        </w:rPr>
        <w:tab/>
      </w:r>
      <w:r w:rsidRPr="00273008">
        <w:rPr>
          <w:rFonts w:hint="eastAsia"/>
          <w:lang w:val="en-GB" w:eastAsia="zh-CN"/>
        </w:rPr>
        <w:t>ITU-T</w:t>
      </w:r>
      <w:r w:rsidRPr="00991C3E">
        <w:rPr>
          <w:rFonts w:hint="eastAsia"/>
          <w:lang w:eastAsia="zh-CN"/>
        </w:rPr>
        <w:t>第</w:t>
      </w:r>
      <w:r w:rsidRPr="00273008">
        <w:rPr>
          <w:rFonts w:hint="eastAsia"/>
          <w:lang w:val="en-GB" w:eastAsia="zh-CN"/>
        </w:rPr>
        <w:t>11</w:t>
      </w:r>
      <w:r w:rsidRPr="00991C3E">
        <w:rPr>
          <w:rFonts w:hint="eastAsia"/>
          <w:lang w:eastAsia="zh-CN"/>
        </w:rPr>
        <w:t>研究组设立了</w:t>
      </w:r>
      <w:r w:rsidRPr="00273008">
        <w:rPr>
          <w:rFonts w:hint="eastAsia"/>
          <w:lang w:val="en-GB" w:eastAsia="zh-CN"/>
        </w:rPr>
        <w:t xml:space="preserve">IMT-2020 </w:t>
      </w:r>
      <w:r w:rsidRPr="00273008">
        <w:rPr>
          <w:lang w:val="en-GB" w:eastAsia="zh-CN"/>
        </w:rPr>
        <w:t>and beyond</w:t>
      </w:r>
      <w:r w:rsidRPr="00991C3E">
        <w:rPr>
          <w:rFonts w:hint="eastAsia"/>
          <w:lang w:eastAsia="zh-CN"/>
        </w:rPr>
        <w:t>的测试平台联盟焦点组</w:t>
      </w:r>
      <w:r w:rsidRPr="00273008">
        <w:rPr>
          <w:rFonts w:hint="eastAsia"/>
          <w:lang w:val="en-GB" w:eastAsia="zh-CN"/>
        </w:rPr>
        <w:t>（</w:t>
      </w:r>
      <w:r w:rsidRPr="00273008">
        <w:rPr>
          <w:rFonts w:hint="eastAsia"/>
          <w:lang w:val="en-GB" w:eastAsia="zh-CN"/>
        </w:rPr>
        <w:t>FG-</w:t>
      </w:r>
      <w:proofErr w:type="spellStart"/>
      <w:r w:rsidRPr="00273008">
        <w:rPr>
          <w:rFonts w:hint="eastAsia"/>
          <w:lang w:val="en-GB" w:eastAsia="zh-CN"/>
        </w:rPr>
        <w:t>TBFxG</w:t>
      </w:r>
      <w:proofErr w:type="spellEnd"/>
      <w:r w:rsidRPr="00273008">
        <w:rPr>
          <w:rFonts w:hint="eastAsia"/>
          <w:lang w:val="en-GB" w:eastAsia="zh-CN"/>
        </w:rPr>
        <w:t>），</w:t>
      </w:r>
      <w:r w:rsidRPr="00991C3E">
        <w:rPr>
          <w:rFonts w:hint="eastAsia"/>
          <w:lang w:eastAsia="zh-CN"/>
        </w:rPr>
        <w:t>以开发所需的应用程序接口</w:t>
      </w:r>
      <w:r w:rsidRPr="00273008">
        <w:rPr>
          <w:rFonts w:hint="eastAsia"/>
          <w:lang w:val="en-GB" w:eastAsia="zh-CN"/>
        </w:rPr>
        <w:t>（</w:t>
      </w:r>
      <w:r w:rsidRPr="00273008">
        <w:rPr>
          <w:rFonts w:hint="eastAsia"/>
          <w:lang w:val="en-GB" w:eastAsia="zh-CN"/>
        </w:rPr>
        <w:t>API</w:t>
      </w:r>
      <w:proofErr w:type="gramStart"/>
      <w:r w:rsidRPr="00273008">
        <w:rPr>
          <w:rFonts w:hint="eastAsia"/>
          <w:lang w:val="en-GB" w:eastAsia="zh-CN"/>
        </w:rPr>
        <w:t>）；</w:t>
      </w:r>
      <w:proofErr w:type="gramEnd"/>
    </w:p>
    <w:p w14:paraId="3B7ACC66" w14:textId="77777777" w:rsidR="00273008" w:rsidRPr="002B04C3" w:rsidRDefault="00273008" w:rsidP="00273008">
      <w:pPr>
        <w:pStyle w:val="Normalnoindent"/>
        <w:rPr>
          <w:lang w:eastAsia="zh-CN"/>
        </w:rPr>
      </w:pPr>
      <w:r w:rsidRPr="00DC2B6B">
        <w:rPr>
          <w:rFonts w:hint="eastAsia"/>
          <w:i/>
          <w:iCs/>
          <w:lang w:eastAsia="zh-CN"/>
        </w:rPr>
        <w:t>r</w:t>
      </w:r>
      <w:r w:rsidRPr="00DC2B6B">
        <w:rPr>
          <w:i/>
          <w:iCs/>
          <w:lang w:eastAsia="zh-CN"/>
        </w:rPr>
        <w:t>)</w:t>
      </w:r>
      <w:r w:rsidRPr="00DC2B6B">
        <w:rPr>
          <w:i/>
          <w:iCs/>
          <w:lang w:eastAsia="zh-CN"/>
        </w:rPr>
        <w:tab/>
      </w:r>
      <w:r>
        <w:rPr>
          <w:rFonts w:hint="eastAsia"/>
          <w:lang w:eastAsia="zh-CN"/>
        </w:rPr>
        <w:t>ITU-T</w:t>
      </w:r>
      <w:r>
        <w:rPr>
          <w:rFonts w:hint="eastAsia"/>
          <w:lang w:eastAsia="zh-CN"/>
        </w:rPr>
        <w:t>第</w:t>
      </w:r>
      <w:r>
        <w:rPr>
          <w:rFonts w:hint="eastAsia"/>
          <w:lang w:eastAsia="zh-CN"/>
        </w:rPr>
        <w:t>2</w:t>
      </w:r>
      <w:r>
        <w:rPr>
          <w:lang w:eastAsia="zh-CN"/>
        </w:rPr>
        <w:t>1</w:t>
      </w:r>
      <w:r w:rsidRPr="006055CC">
        <w:rPr>
          <w:rFonts w:hint="eastAsia"/>
          <w:lang w:eastAsia="zh-CN"/>
        </w:rPr>
        <w:t>研究组推进了使用</w:t>
      </w:r>
      <w:r w:rsidRPr="006055CC">
        <w:rPr>
          <w:rFonts w:hint="eastAsia"/>
          <w:lang w:eastAsia="zh-CN"/>
        </w:rPr>
        <w:t>IMT</w:t>
      </w:r>
      <w:r w:rsidRPr="006055CC">
        <w:rPr>
          <w:rFonts w:hint="eastAsia"/>
          <w:lang w:eastAsia="zh-CN"/>
        </w:rPr>
        <w:t>系统的</w:t>
      </w:r>
      <w:r>
        <w:rPr>
          <w:rFonts w:hint="eastAsia"/>
          <w:lang w:eastAsia="zh-CN"/>
        </w:rPr>
        <w:t>车联网</w:t>
      </w:r>
      <w:r w:rsidRPr="006055CC">
        <w:rPr>
          <w:rFonts w:hint="eastAsia"/>
          <w:lang w:eastAsia="zh-CN"/>
        </w:rPr>
        <w:t>（</w:t>
      </w:r>
      <w:r w:rsidRPr="006055CC">
        <w:rPr>
          <w:rFonts w:hint="eastAsia"/>
          <w:lang w:eastAsia="zh-CN"/>
        </w:rPr>
        <w:t>V2X</w:t>
      </w:r>
      <w:r w:rsidRPr="006055CC">
        <w:rPr>
          <w:rFonts w:hint="eastAsia"/>
          <w:lang w:eastAsia="zh-CN"/>
        </w:rPr>
        <w:t>）</w:t>
      </w:r>
      <w:proofErr w:type="gramStart"/>
      <w:r>
        <w:rPr>
          <w:rFonts w:hint="eastAsia"/>
          <w:lang w:eastAsia="zh-CN"/>
        </w:rPr>
        <w:t>通信</w:t>
      </w:r>
      <w:r w:rsidRPr="006055CC">
        <w:rPr>
          <w:rFonts w:hint="eastAsia"/>
          <w:lang w:eastAsia="zh-CN"/>
        </w:rPr>
        <w:t>的研究</w:t>
      </w:r>
      <w:r>
        <w:rPr>
          <w:rFonts w:hint="eastAsia"/>
          <w:lang w:eastAsia="zh-CN"/>
        </w:rPr>
        <w:t>；</w:t>
      </w:r>
      <w:proofErr w:type="gramEnd"/>
    </w:p>
    <w:p w14:paraId="71003DC4" w14:textId="77777777" w:rsidR="00273008" w:rsidRPr="00845C75" w:rsidRDefault="00273008" w:rsidP="00273008">
      <w:pPr>
        <w:rPr>
          <w:lang w:eastAsia="zh-CN"/>
        </w:rPr>
      </w:pPr>
      <w:r w:rsidRPr="00845C75">
        <w:rPr>
          <w:lang w:eastAsia="zh-CN"/>
        </w:rPr>
        <w:br w:type="page"/>
      </w:r>
    </w:p>
    <w:p w14:paraId="314E8ACE" w14:textId="77777777" w:rsidR="00273008" w:rsidRPr="002B04C3" w:rsidRDefault="00273008" w:rsidP="00273008">
      <w:pPr>
        <w:pStyle w:val="Normalnoindent"/>
        <w:rPr>
          <w:lang w:eastAsia="zh-CN"/>
        </w:rPr>
      </w:pPr>
      <w:r>
        <w:rPr>
          <w:rFonts w:hint="eastAsia"/>
          <w:i/>
          <w:iCs/>
          <w:lang w:eastAsia="zh-CN"/>
        </w:rPr>
        <w:lastRenderedPageBreak/>
        <w:t>s</w:t>
      </w:r>
      <w:r w:rsidRPr="002B04C3">
        <w:rPr>
          <w:i/>
          <w:iCs/>
          <w:lang w:eastAsia="zh-CN"/>
        </w:rPr>
        <w:t>)</w:t>
      </w:r>
      <w:r w:rsidRPr="002B04C3">
        <w:rPr>
          <w:lang w:eastAsia="zh-CN"/>
        </w:rPr>
        <w:tab/>
      </w:r>
      <w:r w:rsidRPr="002B04C3">
        <w:rPr>
          <w:rFonts w:hint="eastAsia"/>
          <w:lang w:eastAsia="zh-CN"/>
        </w:rPr>
        <w:t>ITU-T</w:t>
      </w:r>
      <w:r w:rsidRPr="002B04C3">
        <w:rPr>
          <w:rFonts w:hint="eastAsia"/>
          <w:lang w:eastAsia="zh-CN"/>
        </w:rPr>
        <w:t>第</w:t>
      </w:r>
      <w:r w:rsidRPr="002B04C3">
        <w:rPr>
          <w:rFonts w:hint="eastAsia"/>
          <w:lang w:eastAsia="zh-CN"/>
        </w:rPr>
        <w:t>17</w:t>
      </w:r>
      <w:r w:rsidRPr="002B04C3">
        <w:rPr>
          <w:rFonts w:hint="eastAsia"/>
          <w:lang w:eastAsia="zh-CN"/>
        </w:rPr>
        <w:t>研究组继续研究威胁和漏洞问题，因为它们会影响使用</w:t>
      </w:r>
      <w:r w:rsidRPr="002B04C3">
        <w:rPr>
          <w:rFonts w:hint="eastAsia"/>
          <w:lang w:eastAsia="zh-CN"/>
        </w:rPr>
        <w:t>IMT-2020</w:t>
      </w:r>
      <w:r w:rsidRPr="002B04C3">
        <w:rPr>
          <w:rFonts w:hint="eastAsia"/>
          <w:lang w:eastAsia="zh-CN"/>
        </w:rPr>
        <w:t>系统的信心</w:t>
      </w:r>
      <w:r>
        <w:rPr>
          <w:rFonts w:hint="eastAsia"/>
          <w:lang w:eastAsia="zh-CN"/>
        </w:rPr>
        <w:t>和</w:t>
      </w:r>
      <w:r w:rsidRPr="002B04C3">
        <w:rPr>
          <w:rFonts w:hint="eastAsia"/>
          <w:lang w:eastAsia="zh-CN"/>
        </w:rPr>
        <w:t>安全性。这包括对</w:t>
      </w:r>
      <w:r w:rsidRPr="002B04C3">
        <w:rPr>
          <w:rFonts w:hint="eastAsia"/>
          <w:lang w:eastAsia="zh-CN"/>
        </w:rPr>
        <w:t>IMT-2020</w:t>
      </w:r>
      <w:r w:rsidRPr="002B04C3">
        <w:rPr>
          <w:rFonts w:hint="eastAsia"/>
          <w:lang w:eastAsia="zh-CN"/>
        </w:rPr>
        <w:t>网络和边缘计算的安全和信任框架、</w:t>
      </w:r>
      <w:proofErr w:type="gramStart"/>
      <w:r w:rsidRPr="002B04C3">
        <w:rPr>
          <w:rFonts w:hint="eastAsia"/>
          <w:lang w:eastAsia="zh-CN"/>
        </w:rPr>
        <w:t>指导原则和能力的研究工作</w:t>
      </w:r>
      <w:r>
        <w:rPr>
          <w:rFonts w:hint="eastAsia"/>
          <w:lang w:eastAsia="zh-CN"/>
        </w:rPr>
        <w:t>；</w:t>
      </w:r>
      <w:proofErr w:type="gramEnd"/>
    </w:p>
    <w:p w14:paraId="2D2FCB64" w14:textId="77777777" w:rsidR="00273008" w:rsidRPr="00DC2B6B" w:rsidRDefault="00273008" w:rsidP="00273008">
      <w:pPr>
        <w:rPr>
          <w:lang w:val="en-US" w:eastAsia="zh-CN"/>
        </w:rPr>
      </w:pPr>
      <w:r w:rsidRPr="00DC2B6B">
        <w:rPr>
          <w:rFonts w:hint="eastAsia"/>
          <w:i/>
          <w:iCs/>
          <w:lang w:val="en-US" w:eastAsia="zh-CN"/>
        </w:rPr>
        <w:t>t</w:t>
      </w:r>
      <w:r w:rsidRPr="00DC2B6B">
        <w:rPr>
          <w:i/>
          <w:iCs/>
          <w:lang w:val="en-US" w:eastAsia="zh-CN"/>
        </w:rPr>
        <w:t>)</w:t>
      </w:r>
      <w:r w:rsidRPr="00DC2B6B">
        <w:rPr>
          <w:lang w:val="en-US" w:eastAsia="zh-CN"/>
        </w:rPr>
        <w:tab/>
      </w:r>
      <w:r w:rsidRPr="00991C3E">
        <w:rPr>
          <w:rFonts w:hint="eastAsia"/>
          <w:lang w:val="en-US" w:eastAsia="zh-CN"/>
        </w:rPr>
        <w:t>ITU-R</w:t>
      </w:r>
      <w:r w:rsidRPr="00991C3E">
        <w:rPr>
          <w:rFonts w:hint="eastAsia"/>
          <w:lang w:val="en-US" w:eastAsia="zh-CN"/>
        </w:rPr>
        <w:t>正致力于</w:t>
      </w:r>
      <w:r>
        <w:rPr>
          <w:rFonts w:hint="eastAsia"/>
          <w:lang w:val="en-US" w:eastAsia="zh-CN"/>
        </w:rPr>
        <w:t>开发</w:t>
      </w:r>
      <w:r w:rsidRPr="00991C3E">
        <w:rPr>
          <w:rFonts w:hint="eastAsia"/>
          <w:lang w:val="en-US" w:eastAsia="zh-CN"/>
        </w:rPr>
        <w:t>IMT-</w:t>
      </w:r>
      <w:proofErr w:type="gramStart"/>
      <w:r w:rsidRPr="00991C3E">
        <w:rPr>
          <w:rFonts w:hint="eastAsia"/>
          <w:lang w:val="en-US" w:eastAsia="zh-CN"/>
        </w:rPr>
        <w:t>2030</w:t>
      </w:r>
      <w:r>
        <w:rPr>
          <w:rFonts w:hint="eastAsia"/>
          <w:lang w:val="en-US" w:eastAsia="zh-CN"/>
        </w:rPr>
        <w:t>；</w:t>
      </w:r>
      <w:proofErr w:type="gramEnd"/>
    </w:p>
    <w:p w14:paraId="1D9A8AE8" w14:textId="77777777" w:rsidR="00273008" w:rsidRPr="002B04C3" w:rsidRDefault="00273008" w:rsidP="00273008">
      <w:pPr>
        <w:pStyle w:val="Call"/>
        <w:rPr>
          <w:lang w:eastAsia="zh-CN"/>
        </w:rPr>
      </w:pPr>
      <w:r w:rsidRPr="002B04C3">
        <w:rPr>
          <w:rFonts w:hint="eastAsia"/>
          <w:lang w:eastAsia="zh-CN"/>
        </w:rPr>
        <w:t>注意到</w:t>
      </w:r>
    </w:p>
    <w:p w14:paraId="4CCF9603" w14:textId="77777777" w:rsidR="00273008" w:rsidRPr="002B04C3" w:rsidRDefault="00273008" w:rsidP="00273008">
      <w:pPr>
        <w:pStyle w:val="Normalnoindent"/>
        <w:ind w:firstLineChars="200" w:firstLine="480"/>
        <w:rPr>
          <w:i/>
          <w:iCs/>
          <w:lang w:eastAsia="zh-CN"/>
        </w:rPr>
      </w:pPr>
      <w:r w:rsidRPr="002B04C3">
        <w:rPr>
          <w:rFonts w:hint="eastAsia"/>
          <w:lang w:eastAsia="zh-CN"/>
        </w:rPr>
        <w:t>本届全会关于</w:t>
      </w:r>
      <w:r w:rsidRPr="00B3008A">
        <w:rPr>
          <w:rFonts w:hint="eastAsia"/>
          <w:lang w:eastAsia="zh-CN"/>
        </w:rPr>
        <w:t>加强国际电联三个部门在共同关心的问题上的协调和合作</w:t>
      </w:r>
      <w:r w:rsidRPr="002B04C3">
        <w:rPr>
          <w:rFonts w:hint="eastAsia"/>
          <w:lang w:eastAsia="zh-CN"/>
        </w:rPr>
        <w:t>的第</w:t>
      </w:r>
      <w:r w:rsidRPr="002B04C3">
        <w:rPr>
          <w:lang w:eastAsia="zh-CN"/>
        </w:rPr>
        <w:t>18</w:t>
      </w:r>
      <w:r w:rsidRPr="002B04C3">
        <w:rPr>
          <w:rFonts w:hint="eastAsia"/>
          <w:lang w:eastAsia="zh-CN"/>
        </w:rPr>
        <w:t>号决议（</w:t>
      </w:r>
      <w:r>
        <w:rPr>
          <w:rFonts w:hint="eastAsia"/>
          <w:lang w:eastAsia="zh-CN"/>
        </w:rPr>
        <w:t>2024</w:t>
      </w:r>
      <w:r>
        <w:rPr>
          <w:rFonts w:hint="eastAsia"/>
          <w:lang w:eastAsia="zh-CN"/>
        </w:rPr>
        <w:t>年，新德里</w:t>
      </w:r>
      <w:r w:rsidRPr="002B04C3">
        <w:rPr>
          <w:rFonts w:hint="eastAsia"/>
          <w:lang w:eastAsia="zh-CN"/>
        </w:rPr>
        <w:t>，修订版）</w:t>
      </w:r>
      <w:r>
        <w:rPr>
          <w:rFonts w:hint="eastAsia"/>
          <w:lang w:eastAsia="zh-CN"/>
        </w:rPr>
        <w:t>，</w:t>
      </w:r>
    </w:p>
    <w:p w14:paraId="52BABF9D" w14:textId="77777777" w:rsidR="00273008" w:rsidRPr="002B04C3" w:rsidRDefault="00273008" w:rsidP="00273008">
      <w:pPr>
        <w:pStyle w:val="Call"/>
        <w:rPr>
          <w:lang w:eastAsia="zh-CN"/>
        </w:rPr>
      </w:pPr>
      <w:r w:rsidRPr="002B04C3">
        <w:rPr>
          <w:rFonts w:hint="eastAsia"/>
          <w:lang w:eastAsia="zh-CN"/>
        </w:rPr>
        <w:t>做出</w:t>
      </w:r>
      <w:r w:rsidRPr="002B04C3">
        <w:rPr>
          <w:lang w:eastAsia="zh-CN"/>
        </w:rPr>
        <w:t>决议，</w:t>
      </w:r>
      <w:r w:rsidRPr="002B04C3">
        <w:rPr>
          <w:rFonts w:hint="eastAsia"/>
          <w:lang w:eastAsia="zh-CN"/>
        </w:rPr>
        <w:t>请</w:t>
      </w:r>
      <w:r w:rsidRPr="002B04C3">
        <w:rPr>
          <w:lang w:eastAsia="zh-CN"/>
        </w:rPr>
        <w:t>电信标准化顾问组</w:t>
      </w:r>
    </w:p>
    <w:p w14:paraId="6155D1A9" w14:textId="77777777" w:rsidR="00273008" w:rsidRPr="002B04C3" w:rsidRDefault="00273008" w:rsidP="00273008">
      <w:pPr>
        <w:pStyle w:val="Normalnoindent"/>
        <w:rPr>
          <w:lang w:eastAsia="zh-CN"/>
        </w:rPr>
      </w:pPr>
      <w:r w:rsidRPr="002B04C3">
        <w:rPr>
          <w:lang w:eastAsia="zh-CN"/>
        </w:rPr>
        <w:t>1</w:t>
      </w:r>
      <w:r w:rsidRPr="002B04C3">
        <w:rPr>
          <w:lang w:eastAsia="zh-CN"/>
        </w:rPr>
        <w:tab/>
      </w:r>
      <w:r w:rsidRPr="002B04C3">
        <w:rPr>
          <w:rFonts w:hint="eastAsia"/>
          <w:lang w:eastAsia="zh-CN"/>
        </w:rPr>
        <w:t>促进</w:t>
      </w:r>
      <w:r w:rsidRPr="002B04C3">
        <w:rPr>
          <w:lang w:eastAsia="zh-CN"/>
        </w:rPr>
        <w:t>所有相关研究组、焦点组、联合协调活动</w:t>
      </w:r>
      <w:r w:rsidRPr="002B04C3">
        <w:rPr>
          <w:rFonts w:hint="eastAsia"/>
          <w:lang w:eastAsia="zh-CN"/>
        </w:rPr>
        <w:t>和</w:t>
      </w:r>
      <w:r>
        <w:rPr>
          <w:lang w:eastAsia="zh-CN"/>
        </w:rPr>
        <w:t>其它</w:t>
      </w:r>
      <w:r w:rsidRPr="002B04C3">
        <w:rPr>
          <w:lang w:eastAsia="zh-CN"/>
        </w:rPr>
        <w:t>方面之间就</w:t>
      </w:r>
      <w:r w:rsidRPr="002B04C3">
        <w:rPr>
          <w:lang w:eastAsia="zh-CN"/>
        </w:rPr>
        <w:t>IMT</w:t>
      </w:r>
      <w:r w:rsidRPr="002B04C3">
        <w:rPr>
          <w:rFonts w:hint="eastAsia"/>
          <w:lang w:eastAsia="zh-CN"/>
        </w:rPr>
        <w:t>系统</w:t>
      </w:r>
      <w:r w:rsidRPr="002B04C3">
        <w:rPr>
          <w:lang w:eastAsia="zh-CN"/>
        </w:rPr>
        <w:t>（</w:t>
      </w:r>
      <w:r w:rsidRPr="002B04C3">
        <w:rPr>
          <w:rFonts w:hint="eastAsia"/>
          <w:lang w:eastAsia="zh-CN"/>
        </w:rPr>
        <w:t>包括</w:t>
      </w:r>
      <w:r w:rsidRPr="002B04C3">
        <w:rPr>
          <w:lang w:eastAsia="zh-CN"/>
        </w:rPr>
        <w:t>IMT-2020</w:t>
      </w:r>
      <w:r>
        <w:rPr>
          <w:rFonts w:hint="eastAsia"/>
          <w:lang w:eastAsia="zh-CN"/>
        </w:rPr>
        <w:t>和</w:t>
      </w:r>
      <w:r w:rsidRPr="00DC2B6B">
        <w:rPr>
          <w:lang w:eastAsia="zh-CN"/>
        </w:rPr>
        <w:t>IMT-2030</w:t>
      </w:r>
      <w:r w:rsidRPr="002B04C3">
        <w:rPr>
          <w:lang w:eastAsia="zh-CN"/>
        </w:rPr>
        <w:t>）</w:t>
      </w:r>
      <w:proofErr w:type="gramStart"/>
      <w:r w:rsidRPr="002B04C3">
        <w:rPr>
          <w:rFonts w:hint="eastAsia"/>
          <w:lang w:eastAsia="zh-CN"/>
        </w:rPr>
        <w:t>的</w:t>
      </w:r>
      <w:r w:rsidRPr="002B04C3">
        <w:rPr>
          <w:lang w:eastAsia="zh-CN"/>
        </w:rPr>
        <w:t>非</w:t>
      </w:r>
      <w:r w:rsidRPr="002B04C3">
        <w:rPr>
          <w:rFonts w:hint="eastAsia"/>
          <w:lang w:eastAsia="zh-CN"/>
        </w:rPr>
        <w:t>无线</w:t>
      </w:r>
      <w:r w:rsidRPr="002B04C3">
        <w:rPr>
          <w:lang w:eastAsia="zh-CN"/>
        </w:rPr>
        <w:t>网络标准化活动开展协调</w:t>
      </w:r>
      <w:r w:rsidRPr="002B04C3">
        <w:rPr>
          <w:rFonts w:hint="eastAsia"/>
          <w:lang w:eastAsia="zh-CN"/>
        </w:rPr>
        <w:t>；</w:t>
      </w:r>
      <w:proofErr w:type="gramEnd"/>
    </w:p>
    <w:p w14:paraId="34592240" w14:textId="77777777" w:rsidR="00273008" w:rsidRPr="002B04C3" w:rsidRDefault="00273008" w:rsidP="00273008">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r w:rsidRPr="002B04C3">
        <w:rPr>
          <w:rFonts w:ascii="SimSun" w:hAnsi="SimSun" w:cs="SimSun" w:hint="eastAsia"/>
          <w:lang w:eastAsia="zh-CN"/>
        </w:rPr>
        <w:t>强化并加速开展与</w:t>
      </w:r>
      <w:r w:rsidRPr="002B04C3">
        <w:rPr>
          <w:rFonts w:ascii="SimSun" w:hAnsi="SimSun" w:cs="SimSun" w:hint="eastAsia"/>
          <w:lang w:val="en-US" w:eastAsia="zh-CN"/>
        </w:rPr>
        <w:t>开发</w:t>
      </w:r>
      <w:r w:rsidRPr="002B04C3">
        <w:rPr>
          <w:rFonts w:ascii="SimSun" w:hAnsi="SimSun" w:cs="SimSun" w:hint="eastAsia"/>
          <w:lang w:eastAsia="zh-CN"/>
        </w:rPr>
        <w:t>和部署基于开放互操作网络技术及解决方案标准的</w:t>
      </w:r>
      <w:r w:rsidRPr="002B04C3">
        <w:rPr>
          <w:rFonts w:eastAsia="Times New Roman" w:hint="eastAsia"/>
          <w:lang w:eastAsia="zh-CN"/>
        </w:rPr>
        <w:t>IMT</w:t>
      </w:r>
      <w:r w:rsidRPr="002B04C3">
        <w:rPr>
          <w:rFonts w:ascii="SimSun" w:hAnsi="SimSun" w:cs="SimSun" w:hint="eastAsia"/>
          <w:lang w:eastAsia="zh-CN"/>
        </w:rPr>
        <w:t>系统相关的活动，如</w:t>
      </w:r>
      <w:r w:rsidRPr="002B04C3">
        <w:rPr>
          <w:rFonts w:eastAsia="Times New Roman" w:hint="eastAsia"/>
          <w:lang w:eastAsia="zh-CN"/>
        </w:rPr>
        <w:t>IMT</w:t>
      </w:r>
      <w:r w:rsidRPr="002B04C3">
        <w:rPr>
          <w:rFonts w:ascii="SimSun" w:hAnsi="SimSun" w:cs="SimSun" w:hint="eastAsia"/>
          <w:lang w:eastAsia="zh-CN"/>
        </w:rPr>
        <w:t>系统接入网络的非无线部分，</w:t>
      </w:r>
      <w:proofErr w:type="gramStart"/>
      <w:r w:rsidRPr="002B04C3">
        <w:rPr>
          <w:rFonts w:ascii="SimSun" w:hAnsi="SimSun" w:cs="SimSun" w:hint="eastAsia"/>
          <w:lang w:eastAsia="zh-CN"/>
        </w:rPr>
        <w:t>特别是要认识到发展中国家面临的挑战；</w:t>
      </w:r>
      <w:proofErr w:type="gramEnd"/>
    </w:p>
    <w:p w14:paraId="5A83D3A1" w14:textId="77777777" w:rsidR="00273008" w:rsidRPr="002B04C3" w:rsidRDefault="00273008" w:rsidP="00273008">
      <w:pPr>
        <w:pStyle w:val="Normalnoindent"/>
        <w:rPr>
          <w:rFonts w:eastAsia="Times New Roman"/>
          <w:lang w:eastAsia="zh-CN"/>
        </w:rPr>
      </w:pPr>
      <w:r w:rsidRPr="002B04C3">
        <w:rPr>
          <w:rFonts w:eastAsia="Times New Roman"/>
          <w:lang w:eastAsia="zh-CN"/>
        </w:rPr>
        <w:t>3</w:t>
      </w:r>
      <w:r w:rsidRPr="002B04C3">
        <w:rPr>
          <w:rFonts w:eastAsia="Times New Roman"/>
          <w:lang w:eastAsia="zh-CN"/>
        </w:rPr>
        <w:tab/>
      </w:r>
      <w:r w:rsidRPr="002B04C3">
        <w:rPr>
          <w:rFonts w:ascii="SimSun" w:hAnsi="SimSun" w:cs="SimSun" w:hint="eastAsia"/>
          <w:lang w:eastAsia="zh-CN"/>
        </w:rPr>
        <w:t>确保在相关</w:t>
      </w:r>
      <w:r w:rsidRPr="002B04C3">
        <w:rPr>
          <w:rFonts w:eastAsia="Times New Roman" w:hint="eastAsia"/>
          <w:lang w:eastAsia="zh-CN"/>
        </w:rPr>
        <w:t>ITU-T</w:t>
      </w:r>
      <w:r w:rsidRPr="002B04C3">
        <w:rPr>
          <w:rFonts w:ascii="SimSun" w:hAnsi="SimSun" w:cs="SimSun" w:hint="eastAsia"/>
          <w:lang w:eastAsia="zh-CN"/>
        </w:rPr>
        <w:t>研究组之间并与相关</w:t>
      </w:r>
      <w:r w:rsidRPr="002B04C3">
        <w:rPr>
          <w:rFonts w:eastAsia="Times New Roman" w:hint="eastAsia"/>
          <w:lang w:eastAsia="zh-CN"/>
        </w:rPr>
        <w:t>SDO</w:t>
      </w:r>
      <w:r w:rsidRPr="002B04C3">
        <w:rPr>
          <w:rFonts w:ascii="SimSun" w:hAnsi="SimSun" w:cs="SimSun" w:hint="eastAsia"/>
          <w:lang w:eastAsia="zh-CN"/>
        </w:rPr>
        <w:t>、论坛和联盟开展合作，以开发包括</w:t>
      </w:r>
      <w:r w:rsidRPr="002B04C3">
        <w:rPr>
          <w:rFonts w:eastAsia="Times New Roman" w:hint="eastAsia"/>
          <w:lang w:eastAsia="zh-CN"/>
        </w:rPr>
        <w:t>IMT</w:t>
      </w:r>
      <w:r w:rsidRPr="002B04C3">
        <w:rPr>
          <w:rFonts w:ascii="SimSun" w:hAnsi="SimSun" w:cs="SimSun" w:hint="eastAsia"/>
          <w:lang w:eastAsia="zh-CN"/>
        </w:rPr>
        <w:t>系统接入网络非无线部分在内的，开放</w:t>
      </w:r>
      <w:r>
        <w:rPr>
          <w:rFonts w:ascii="SimSun" w:hAnsi="SimSun" w:cs="SimSun" w:hint="eastAsia"/>
          <w:lang w:eastAsia="zh-CN"/>
        </w:rPr>
        <w:t>、</w:t>
      </w:r>
      <w:proofErr w:type="gramStart"/>
      <w:r w:rsidRPr="002B04C3">
        <w:rPr>
          <w:rFonts w:ascii="SimSun" w:hAnsi="SimSun" w:cs="SimSun" w:hint="eastAsia"/>
          <w:lang w:eastAsia="zh-CN"/>
        </w:rPr>
        <w:t>互操作的网络技术和解决方案；</w:t>
      </w:r>
      <w:proofErr w:type="gramEnd"/>
    </w:p>
    <w:p w14:paraId="0E5AB44A" w14:textId="77777777" w:rsidR="00273008" w:rsidRPr="002B04C3" w:rsidRDefault="00273008" w:rsidP="00273008">
      <w:pPr>
        <w:pStyle w:val="Normalnoindent"/>
        <w:rPr>
          <w:rFonts w:eastAsia="Times New Roman"/>
          <w:lang w:eastAsia="zh-CN"/>
        </w:rPr>
      </w:pPr>
      <w:r w:rsidRPr="002B04C3">
        <w:rPr>
          <w:rFonts w:eastAsia="Times New Roman"/>
          <w:lang w:eastAsia="zh-CN"/>
        </w:rPr>
        <w:t>4</w:t>
      </w:r>
      <w:r w:rsidRPr="002B04C3">
        <w:rPr>
          <w:rFonts w:eastAsia="Times New Roman"/>
          <w:lang w:eastAsia="zh-CN"/>
        </w:rPr>
        <w:tab/>
      </w:r>
      <w:r w:rsidRPr="002B04C3">
        <w:rPr>
          <w:rFonts w:hint="eastAsia"/>
          <w:lang w:eastAsia="zh-CN"/>
        </w:rPr>
        <w:t>与</w:t>
      </w:r>
      <w:r>
        <w:rPr>
          <w:rFonts w:hint="eastAsia"/>
          <w:lang w:eastAsia="zh-CN"/>
        </w:rPr>
        <w:t>I</w:t>
      </w:r>
      <w:r>
        <w:rPr>
          <w:lang w:eastAsia="zh-CN"/>
        </w:rPr>
        <w:t>TU-T</w:t>
      </w:r>
      <w:r w:rsidRPr="002B04C3">
        <w:rPr>
          <w:rFonts w:hint="eastAsia"/>
          <w:lang w:eastAsia="zh-CN"/>
        </w:rPr>
        <w:t>第</w:t>
      </w:r>
      <w:r w:rsidRPr="002B04C3">
        <w:rPr>
          <w:rFonts w:hint="eastAsia"/>
          <w:lang w:eastAsia="zh-CN"/>
        </w:rPr>
        <w:t>13</w:t>
      </w:r>
      <w:r w:rsidRPr="002B04C3">
        <w:rPr>
          <w:rFonts w:hint="eastAsia"/>
          <w:lang w:eastAsia="zh-CN"/>
        </w:rPr>
        <w:t>研究组及</w:t>
      </w:r>
      <w:r>
        <w:rPr>
          <w:rFonts w:hint="eastAsia"/>
          <w:lang w:eastAsia="zh-CN"/>
        </w:rPr>
        <w:t>其它</w:t>
      </w:r>
      <w:r w:rsidRPr="002B04C3">
        <w:rPr>
          <w:rFonts w:hint="eastAsia"/>
          <w:lang w:eastAsia="zh-CN"/>
        </w:rPr>
        <w:t>相关</w:t>
      </w:r>
      <w:r w:rsidRPr="002B04C3">
        <w:rPr>
          <w:rFonts w:ascii="SimSun" w:hAnsi="SimSun" w:cs="SimSun" w:hint="eastAsia"/>
          <w:lang w:val="en-US" w:eastAsia="zh-CN"/>
        </w:rPr>
        <w:t>研究</w:t>
      </w:r>
      <w:r w:rsidRPr="002B04C3">
        <w:rPr>
          <w:rFonts w:hint="eastAsia"/>
          <w:lang w:eastAsia="zh-CN"/>
        </w:rPr>
        <w:t>组合作</w:t>
      </w:r>
      <w:r w:rsidRPr="002B04C3">
        <w:rPr>
          <w:lang w:eastAsia="zh-CN"/>
        </w:rPr>
        <w:t>，</w:t>
      </w:r>
      <w:r w:rsidRPr="002B04C3">
        <w:rPr>
          <w:rFonts w:hint="eastAsia"/>
          <w:lang w:eastAsia="zh-CN"/>
        </w:rPr>
        <w:t>鼓励就内容广泛的</w:t>
      </w:r>
      <w:r w:rsidRPr="002B04C3">
        <w:rPr>
          <w:rFonts w:hint="eastAsia"/>
          <w:lang w:eastAsia="zh-CN"/>
        </w:rPr>
        <w:t>IMT</w:t>
      </w:r>
      <w:r w:rsidRPr="002B04C3">
        <w:rPr>
          <w:rFonts w:hint="eastAsia"/>
          <w:lang w:eastAsia="zh-CN"/>
        </w:rPr>
        <w:t>系统非无线部分与</w:t>
      </w:r>
      <w:r>
        <w:rPr>
          <w:rFonts w:hint="eastAsia"/>
          <w:lang w:eastAsia="zh-CN"/>
        </w:rPr>
        <w:t>其它</w:t>
      </w:r>
      <w:r w:rsidRPr="002B04C3">
        <w:rPr>
          <w:rFonts w:hint="eastAsia"/>
          <w:lang w:eastAsia="zh-CN"/>
        </w:rPr>
        <w:t>SDO</w:t>
      </w:r>
      <w:r w:rsidRPr="002B04C3">
        <w:rPr>
          <w:rFonts w:hint="eastAsia"/>
          <w:lang w:eastAsia="zh-CN"/>
        </w:rPr>
        <w:t>开展协作，</w:t>
      </w:r>
    </w:p>
    <w:p w14:paraId="48C32478" w14:textId="77777777" w:rsidR="00273008" w:rsidRPr="002B04C3" w:rsidRDefault="00273008" w:rsidP="00273008">
      <w:pPr>
        <w:pStyle w:val="Call"/>
        <w:rPr>
          <w:lang w:eastAsia="zh-CN"/>
        </w:rPr>
      </w:pPr>
      <w:r w:rsidRPr="002B04C3">
        <w:rPr>
          <w:rFonts w:hint="eastAsia"/>
          <w:lang w:eastAsia="zh-CN"/>
        </w:rPr>
        <w:t>责成国</w:t>
      </w:r>
      <w:r w:rsidRPr="002B04C3">
        <w:rPr>
          <w:lang w:eastAsia="zh-CN"/>
        </w:rPr>
        <w:t>际电</w:t>
      </w:r>
      <w:proofErr w:type="gramStart"/>
      <w:r w:rsidRPr="002B04C3">
        <w:rPr>
          <w:lang w:eastAsia="zh-CN"/>
        </w:rPr>
        <w:t>联电信</w:t>
      </w:r>
      <w:proofErr w:type="gramEnd"/>
      <w:r w:rsidRPr="002B04C3">
        <w:rPr>
          <w:lang w:eastAsia="zh-CN"/>
        </w:rPr>
        <w:t>标准化部门</w:t>
      </w:r>
      <w:r w:rsidRPr="002B04C3">
        <w:rPr>
          <w:rFonts w:hint="eastAsia"/>
          <w:lang w:eastAsia="zh-CN"/>
        </w:rPr>
        <w:t>各</w:t>
      </w:r>
      <w:r w:rsidRPr="002B04C3">
        <w:rPr>
          <w:lang w:eastAsia="zh-CN"/>
        </w:rPr>
        <w:t>研究组</w:t>
      </w:r>
    </w:p>
    <w:p w14:paraId="015AE22B" w14:textId="77777777" w:rsidR="00273008" w:rsidRPr="002B04C3" w:rsidRDefault="00273008" w:rsidP="00273008">
      <w:pPr>
        <w:pStyle w:val="Normalnoindent"/>
        <w:rPr>
          <w:lang w:eastAsia="zh-CN"/>
        </w:rPr>
      </w:pPr>
      <w:r w:rsidRPr="002B04C3">
        <w:rPr>
          <w:lang w:eastAsia="zh-CN"/>
        </w:rPr>
        <w:t>1</w:t>
      </w:r>
      <w:r w:rsidRPr="002B04C3">
        <w:rPr>
          <w:lang w:eastAsia="zh-CN"/>
        </w:rPr>
        <w:tab/>
      </w:r>
      <w:r w:rsidRPr="002B04C3">
        <w:rPr>
          <w:lang w:eastAsia="zh-CN"/>
        </w:rPr>
        <w:t>加强在</w:t>
      </w:r>
      <w:r w:rsidRPr="002B04C3">
        <w:rPr>
          <w:lang w:eastAsia="zh-CN"/>
        </w:rPr>
        <w:t>IMT</w:t>
      </w:r>
      <w:r w:rsidRPr="002B04C3">
        <w:rPr>
          <w:rFonts w:hint="eastAsia"/>
          <w:lang w:eastAsia="zh-CN"/>
        </w:rPr>
        <w:t>系统</w:t>
      </w:r>
      <w:r w:rsidRPr="002B04C3">
        <w:rPr>
          <w:lang w:eastAsia="zh-CN"/>
        </w:rPr>
        <w:t>（</w:t>
      </w:r>
      <w:r w:rsidRPr="002B04C3">
        <w:rPr>
          <w:rFonts w:hint="eastAsia"/>
          <w:lang w:eastAsia="zh-CN"/>
        </w:rPr>
        <w:t>包括</w:t>
      </w:r>
      <w:r w:rsidRPr="002B04C3">
        <w:rPr>
          <w:lang w:eastAsia="zh-CN"/>
        </w:rPr>
        <w:t>IMT-2020</w:t>
      </w:r>
      <w:r>
        <w:rPr>
          <w:rFonts w:hint="eastAsia"/>
          <w:lang w:eastAsia="zh-CN"/>
        </w:rPr>
        <w:t>和</w:t>
      </w:r>
      <w:r w:rsidRPr="00DC2B6B">
        <w:rPr>
          <w:lang w:eastAsia="zh-CN"/>
        </w:rPr>
        <w:t>IMT-2030</w:t>
      </w:r>
      <w:r w:rsidRPr="002B04C3">
        <w:rPr>
          <w:lang w:eastAsia="zh-CN"/>
        </w:rPr>
        <w:t>）</w:t>
      </w:r>
      <w:r w:rsidRPr="002B04C3">
        <w:rPr>
          <w:rFonts w:hint="eastAsia"/>
          <w:lang w:eastAsia="zh-CN"/>
        </w:rPr>
        <w:t>标准化</w:t>
      </w:r>
      <w:r w:rsidRPr="002B04C3">
        <w:rPr>
          <w:lang w:eastAsia="zh-CN"/>
        </w:rPr>
        <w:t>活动方面</w:t>
      </w:r>
      <w:r w:rsidRPr="002B04C3">
        <w:rPr>
          <w:rFonts w:hint="eastAsia"/>
          <w:lang w:eastAsia="zh-CN"/>
        </w:rPr>
        <w:t>与其它相关标准组织间</w:t>
      </w:r>
      <w:r w:rsidRPr="002B04C3">
        <w:rPr>
          <w:lang w:eastAsia="zh-CN"/>
        </w:rPr>
        <w:t>的</w:t>
      </w:r>
      <w:r w:rsidRPr="002B04C3">
        <w:rPr>
          <w:rFonts w:hint="eastAsia"/>
          <w:lang w:eastAsia="zh-CN"/>
        </w:rPr>
        <w:t>协作</w:t>
      </w:r>
      <w:r w:rsidRPr="002B04C3">
        <w:rPr>
          <w:lang w:eastAsia="zh-CN"/>
        </w:rPr>
        <w:t>与协调，以确保为全球</w:t>
      </w:r>
      <w:r w:rsidRPr="00991C3E">
        <w:rPr>
          <w:rFonts w:hint="eastAsia"/>
          <w:lang w:eastAsia="zh-CN"/>
        </w:rPr>
        <w:t>电信</w:t>
      </w:r>
      <w:r w:rsidRPr="00991C3E">
        <w:rPr>
          <w:rFonts w:hint="eastAsia"/>
          <w:lang w:eastAsia="zh-CN"/>
        </w:rPr>
        <w:t>/</w:t>
      </w:r>
      <w:r w:rsidRPr="00991C3E">
        <w:rPr>
          <w:rFonts w:hint="eastAsia"/>
          <w:lang w:eastAsia="zh-CN"/>
        </w:rPr>
        <w:t>信息通信技术</w:t>
      </w:r>
      <w:r>
        <w:rPr>
          <w:rFonts w:hint="eastAsia"/>
          <w:lang w:eastAsia="zh-CN"/>
        </w:rPr>
        <w:t>（</w:t>
      </w:r>
      <w:r w:rsidRPr="002B04C3">
        <w:rPr>
          <w:lang w:eastAsia="zh-CN"/>
        </w:rPr>
        <w:t>ICT</w:t>
      </w:r>
      <w:r>
        <w:rPr>
          <w:rFonts w:hint="eastAsia"/>
          <w:lang w:eastAsia="zh-CN"/>
        </w:rPr>
        <w:t>）</w:t>
      </w:r>
      <w:proofErr w:type="gramStart"/>
      <w:r w:rsidRPr="002B04C3">
        <w:rPr>
          <w:lang w:eastAsia="zh-CN"/>
        </w:rPr>
        <w:t>行业</w:t>
      </w:r>
      <w:r w:rsidRPr="002B04C3">
        <w:rPr>
          <w:rFonts w:ascii="SimSun" w:hAnsi="SimSun" w:cs="SimSun" w:hint="eastAsia"/>
          <w:lang w:val="en-US" w:eastAsia="zh-CN"/>
        </w:rPr>
        <w:t>提供</w:t>
      </w:r>
      <w:r w:rsidRPr="002B04C3">
        <w:rPr>
          <w:lang w:eastAsia="zh-CN"/>
        </w:rPr>
        <w:t>富有成效</w:t>
      </w:r>
      <w:r w:rsidRPr="002B04C3">
        <w:rPr>
          <w:rFonts w:hint="eastAsia"/>
          <w:lang w:eastAsia="zh-CN"/>
        </w:rPr>
        <w:t>和</w:t>
      </w:r>
      <w:r w:rsidRPr="002B04C3">
        <w:rPr>
          <w:lang w:eastAsia="zh-CN"/>
        </w:rPr>
        <w:t>切实可行的标准</w:t>
      </w:r>
      <w:r w:rsidRPr="002B04C3">
        <w:rPr>
          <w:rFonts w:hint="eastAsia"/>
          <w:lang w:eastAsia="zh-CN"/>
        </w:rPr>
        <w:t>方案</w:t>
      </w:r>
      <w:r w:rsidRPr="002B04C3">
        <w:rPr>
          <w:lang w:eastAsia="zh-CN"/>
        </w:rPr>
        <w:t>；</w:t>
      </w:r>
      <w:proofErr w:type="gramEnd"/>
    </w:p>
    <w:p w14:paraId="16A3458B" w14:textId="77777777" w:rsidR="00273008" w:rsidRPr="002B04C3" w:rsidRDefault="00273008" w:rsidP="00273008">
      <w:pPr>
        <w:pStyle w:val="Normalnoindent"/>
        <w:rPr>
          <w:lang w:eastAsia="zh-CN"/>
        </w:rPr>
      </w:pPr>
      <w:r w:rsidRPr="002B04C3">
        <w:rPr>
          <w:lang w:eastAsia="zh-CN"/>
        </w:rPr>
        <w:t>2</w:t>
      </w:r>
      <w:r w:rsidRPr="002B04C3">
        <w:rPr>
          <w:lang w:eastAsia="zh-CN"/>
        </w:rPr>
        <w:tab/>
      </w:r>
      <w:r w:rsidRPr="002B04C3">
        <w:rPr>
          <w:rFonts w:hint="eastAsia"/>
          <w:lang w:eastAsia="zh-CN"/>
        </w:rPr>
        <w:t>高效且有效地</w:t>
      </w:r>
      <w:r w:rsidRPr="002B04C3">
        <w:rPr>
          <w:lang w:eastAsia="zh-CN"/>
        </w:rPr>
        <w:t>推动有关</w:t>
      </w:r>
      <w:r w:rsidRPr="002B04C3">
        <w:rPr>
          <w:lang w:eastAsia="zh-CN"/>
        </w:rPr>
        <w:t>IMT</w:t>
      </w:r>
      <w:r w:rsidRPr="002B04C3">
        <w:rPr>
          <w:rFonts w:hint="eastAsia"/>
          <w:lang w:eastAsia="zh-CN"/>
        </w:rPr>
        <w:t>系统</w:t>
      </w:r>
      <w:r w:rsidRPr="002B04C3">
        <w:rPr>
          <w:lang w:eastAsia="zh-CN"/>
        </w:rPr>
        <w:t>非无线</w:t>
      </w:r>
      <w:r w:rsidRPr="002B04C3">
        <w:rPr>
          <w:rFonts w:hint="eastAsia"/>
          <w:lang w:eastAsia="zh-CN"/>
        </w:rPr>
        <w:t>部分</w:t>
      </w:r>
      <w:r w:rsidRPr="002B04C3">
        <w:rPr>
          <w:lang w:eastAsia="zh-CN"/>
        </w:rPr>
        <w:t>的标准化工作</w:t>
      </w:r>
      <w:r w:rsidRPr="002B04C3">
        <w:rPr>
          <w:rFonts w:hint="eastAsia"/>
          <w:lang w:eastAsia="zh-CN"/>
        </w:rPr>
        <w:t>和相关网络技术的应用</w:t>
      </w:r>
      <w:r>
        <w:rPr>
          <w:rFonts w:hint="eastAsia"/>
          <w:lang w:eastAsia="zh-CN"/>
        </w:rPr>
        <w:t>，</w:t>
      </w:r>
      <w:proofErr w:type="gramStart"/>
      <w:r>
        <w:rPr>
          <w:rFonts w:hint="eastAsia"/>
          <w:lang w:eastAsia="zh-CN"/>
        </w:rPr>
        <w:t>以</w:t>
      </w:r>
      <w:r w:rsidRPr="00991C3E">
        <w:rPr>
          <w:rFonts w:hint="eastAsia"/>
          <w:lang w:eastAsia="zh-CN"/>
        </w:rPr>
        <w:t>实现</w:t>
      </w:r>
      <w:r>
        <w:rPr>
          <w:rFonts w:hint="eastAsia"/>
          <w:lang w:eastAsia="zh-CN"/>
        </w:rPr>
        <w:t>S</w:t>
      </w:r>
      <w:r>
        <w:rPr>
          <w:lang w:eastAsia="zh-CN"/>
        </w:rPr>
        <w:t>DG</w:t>
      </w:r>
      <w:r w:rsidRPr="002B04C3">
        <w:rPr>
          <w:rFonts w:hint="eastAsia"/>
          <w:lang w:eastAsia="zh-CN"/>
        </w:rPr>
        <w:t>；</w:t>
      </w:r>
      <w:proofErr w:type="gramEnd"/>
    </w:p>
    <w:p w14:paraId="10AFA8A3" w14:textId="77777777" w:rsidR="00273008" w:rsidRPr="00BD3D12" w:rsidRDefault="00273008" w:rsidP="00273008">
      <w:pPr>
        <w:pStyle w:val="Normalnoindent"/>
        <w:rPr>
          <w:lang w:eastAsia="zh-CN"/>
        </w:rPr>
      </w:pPr>
      <w:r w:rsidRPr="002B04C3">
        <w:rPr>
          <w:lang w:eastAsia="zh-CN"/>
        </w:rPr>
        <w:t>3</w:t>
      </w:r>
      <w:r w:rsidRPr="002B04C3">
        <w:rPr>
          <w:lang w:eastAsia="zh-CN"/>
        </w:rPr>
        <w:tab/>
      </w:r>
      <w:r w:rsidRPr="002B04C3">
        <w:rPr>
          <w:rFonts w:hint="eastAsia"/>
          <w:lang w:val="en-US" w:eastAsia="zh-CN"/>
        </w:rPr>
        <w:t>促进</w:t>
      </w:r>
      <w:r w:rsidRPr="00BD3D12">
        <w:rPr>
          <w:lang w:eastAsia="zh-CN"/>
        </w:rPr>
        <w:t>ITU-T</w:t>
      </w:r>
      <w:r w:rsidRPr="002B04C3">
        <w:rPr>
          <w:rFonts w:hint="eastAsia"/>
          <w:lang w:val="en-US" w:eastAsia="zh-CN"/>
        </w:rPr>
        <w:t>针对发展中国家与</w:t>
      </w:r>
      <w:r w:rsidRPr="00BD3D12">
        <w:rPr>
          <w:lang w:eastAsia="zh-CN"/>
        </w:rPr>
        <w:t>IMT</w:t>
      </w:r>
      <w:r w:rsidRPr="002B04C3">
        <w:rPr>
          <w:rFonts w:hint="eastAsia"/>
          <w:lang w:val="en-US" w:eastAsia="zh-CN"/>
        </w:rPr>
        <w:t>有关的</w:t>
      </w:r>
      <w:r>
        <w:rPr>
          <w:rFonts w:hint="eastAsia"/>
          <w:lang w:val="en-US" w:eastAsia="zh-CN"/>
        </w:rPr>
        <w:t>通用</w:t>
      </w:r>
      <w:r w:rsidRPr="002B04C3">
        <w:rPr>
          <w:rFonts w:hint="eastAsia"/>
          <w:lang w:val="en-US" w:eastAsia="zh-CN"/>
        </w:rPr>
        <w:t>需求开展标准化工作</w:t>
      </w:r>
      <w:r w:rsidRPr="00BD3D12">
        <w:rPr>
          <w:rFonts w:hint="eastAsia"/>
          <w:lang w:eastAsia="zh-CN"/>
        </w:rPr>
        <w:t>，</w:t>
      </w:r>
      <w:r w:rsidRPr="002B04C3">
        <w:rPr>
          <w:rFonts w:hint="eastAsia"/>
          <w:lang w:val="en-US" w:eastAsia="zh-CN"/>
        </w:rPr>
        <w:t>特别是在</w:t>
      </w:r>
      <w:r w:rsidRPr="00BD3D12">
        <w:rPr>
          <w:lang w:eastAsia="zh-CN"/>
        </w:rPr>
        <w:t>IMT</w:t>
      </w:r>
      <w:r w:rsidRPr="00BD3D12">
        <w:rPr>
          <w:lang w:eastAsia="zh-CN"/>
        </w:rPr>
        <w:noBreakHyphen/>
        <w:t>2020</w:t>
      </w:r>
      <w:r>
        <w:rPr>
          <w:rFonts w:hint="eastAsia"/>
          <w:lang w:eastAsia="zh-CN"/>
        </w:rPr>
        <w:t>和</w:t>
      </w:r>
      <w:r>
        <w:rPr>
          <w:rFonts w:hint="eastAsia"/>
          <w:lang w:eastAsia="zh-CN"/>
        </w:rPr>
        <w:t>IMT-2030</w:t>
      </w:r>
      <w:r w:rsidRPr="002B04C3">
        <w:rPr>
          <w:rFonts w:hint="eastAsia"/>
          <w:lang w:val="en-US" w:eastAsia="zh-CN"/>
        </w:rPr>
        <w:t>方面</w:t>
      </w:r>
      <w:r>
        <w:rPr>
          <w:rFonts w:hint="eastAsia"/>
          <w:lang w:val="en-US" w:eastAsia="zh-CN"/>
        </w:rPr>
        <w:t>，</w:t>
      </w:r>
      <w:proofErr w:type="gramStart"/>
      <w:r w:rsidRPr="00991C3E">
        <w:rPr>
          <w:rFonts w:hint="eastAsia"/>
          <w:lang w:eastAsia="zh-CN"/>
        </w:rPr>
        <w:t>同时专注于弥合数字鸿沟</w:t>
      </w:r>
      <w:r w:rsidRPr="00BD3D12">
        <w:rPr>
          <w:rFonts w:hint="eastAsia"/>
          <w:lang w:eastAsia="zh-CN"/>
        </w:rPr>
        <w:t>；</w:t>
      </w:r>
      <w:proofErr w:type="gramEnd"/>
    </w:p>
    <w:p w14:paraId="3DE52A9A" w14:textId="77777777" w:rsidR="00273008" w:rsidRDefault="00273008" w:rsidP="00273008">
      <w:pPr>
        <w:pStyle w:val="Normalnoindent"/>
        <w:rPr>
          <w:lang w:eastAsia="zh-CN"/>
        </w:rPr>
      </w:pPr>
      <w:r w:rsidRPr="002B04C3">
        <w:rPr>
          <w:lang w:eastAsia="zh-CN"/>
        </w:rPr>
        <w:t>4</w:t>
      </w:r>
      <w:r w:rsidRPr="002B04C3">
        <w:rPr>
          <w:lang w:eastAsia="zh-CN"/>
        </w:rPr>
        <w:tab/>
      </w:r>
      <w:r w:rsidRPr="002B04C3">
        <w:rPr>
          <w:rFonts w:hint="eastAsia"/>
          <w:lang w:eastAsia="zh-CN"/>
        </w:rPr>
        <w:t>负责制定并每年报告</w:t>
      </w:r>
      <w:r w:rsidRPr="002B04C3">
        <w:rPr>
          <w:rFonts w:hint="eastAsia"/>
          <w:lang w:eastAsia="zh-CN"/>
        </w:rPr>
        <w:t>ITU-</w:t>
      </w:r>
      <w:proofErr w:type="gramStart"/>
      <w:r w:rsidRPr="002B04C3">
        <w:rPr>
          <w:rFonts w:hint="eastAsia"/>
          <w:lang w:eastAsia="zh-CN"/>
        </w:rPr>
        <w:t>T</w:t>
      </w:r>
      <w:r w:rsidRPr="002B04C3">
        <w:rPr>
          <w:rFonts w:hint="eastAsia"/>
          <w:lang w:eastAsia="zh-CN"/>
        </w:rPr>
        <w:t>有关</w:t>
      </w:r>
      <w:r w:rsidRPr="002B04C3">
        <w:rPr>
          <w:rFonts w:hint="eastAsia"/>
          <w:lang w:eastAsia="zh-CN"/>
        </w:rPr>
        <w:t>IMT</w:t>
      </w:r>
      <w:r w:rsidRPr="002B04C3">
        <w:rPr>
          <w:rFonts w:hint="eastAsia"/>
          <w:lang w:eastAsia="zh-CN"/>
        </w:rPr>
        <w:t>的标准化战略</w:t>
      </w:r>
      <w:r>
        <w:rPr>
          <w:rFonts w:hint="eastAsia"/>
          <w:lang w:eastAsia="zh-CN"/>
        </w:rPr>
        <w:t>；</w:t>
      </w:r>
      <w:proofErr w:type="gramEnd"/>
    </w:p>
    <w:p w14:paraId="6ADEB905" w14:textId="5942E8EE" w:rsidR="00273008" w:rsidRPr="00845C75" w:rsidRDefault="00273008" w:rsidP="00273008">
      <w:pPr>
        <w:rPr>
          <w:lang w:eastAsia="zh-CN"/>
        </w:rPr>
      </w:pPr>
      <w:r w:rsidRPr="00DC2B6B">
        <w:rPr>
          <w:rFonts w:hint="eastAsia"/>
          <w:lang w:eastAsia="zh-CN"/>
        </w:rPr>
        <w:t>5</w:t>
      </w:r>
      <w:r w:rsidRPr="00DC2B6B">
        <w:rPr>
          <w:lang w:eastAsia="zh-CN"/>
        </w:rPr>
        <w:tab/>
      </w:r>
      <w:r w:rsidRPr="006055CC">
        <w:rPr>
          <w:rFonts w:hint="eastAsia"/>
          <w:lang w:eastAsia="zh-CN"/>
        </w:rPr>
        <w:t>促进</w:t>
      </w:r>
      <w:r>
        <w:rPr>
          <w:rFonts w:hint="eastAsia"/>
          <w:lang w:eastAsia="zh-CN"/>
        </w:rPr>
        <w:t>支持垂直领域</w:t>
      </w:r>
      <w:r w:rsidRPr="006055CC">
        <w:rPr>
          <w:rFonts w:hint="eastAsia"/>
          <w:lang w:eastAsia="zh-CN"/>
        </w:rPr>
        <w:t>IMT</w:t>
      </w:r>
      <w:r w:rsidRPr="006055CC">
        <w:rPr>
          <w:rFonts w:hint="eastAsia"/>
          <w:lang w:eastAsia="zh-CN"/>
        </w:rPr>
        <w:t>系统非无线部分的标准化工作，</w:t>
      </w:r>
      <w:r>
        <w:rPr>
          <w:rFonts w:hint="eastAsia"/>
          <w:lang w:eastAsia="zh-CN"/>
        </w:rPr>
        <w:t>包括</w:t>
      </w:r>
      <w:r w:rsidRPr="006055CC">
        <w:rPr>
          <w:rFonts w:hint="eastAsia"/>
          <w:lang w:eastAsia="zh-CN"/>
        </w:rPr>
        <w:t>智能制造</w:t>
      </w:r>
      <w:r>
        <w:rPr>
          <w:rFonts w:hint="eastAsia"/>
          <w:lang w:eastAsia="zh-CN"/>
        </w:rPr>
        <w:t>、</w:t>
      </w:r>
      <w:r w:rsidRPr="006055CC">
        <w:rPr>
          <w:rFonts w:hint="eastAsia"/>
          <w:lang w:eastAsia="zh-CN"/>
        </w:rPr>
        <w:t>提高能源效率和降低网络复杂性</w:t>
      </w:r>
      <w:r>
        <w:rPr>
          <w:rFonts w:hint="eastAsia"/>
          <w:lang w:eastAsia="zh-CN"/>
        </w:rPr>
        <w:t>；</w:t>
      </w:r>
    </w:p>
    <w:p w14:paraId="7D6CDC4A" w14:textId="77777777" w:rsidR="00273008" w:rsidRPr="00DC2B6B" w:rsidRDefault="00273008" w:rsidP="00273008">
      <w:pPr>
        <w:pStyle w:val="Call"/>
        <w:rPr>
          <w:lang w:eastAsia="zh-CN"/>
        </w:rPr>
      </w:pPr>
      <w:r w:rsidRPr="002B04C3">
        <w:rPr>
          <w:rFonts w:hint="eastAsia"/>
          <w:lang w:eastAsia="zh-CN"/>
        </w:rPr>
        <w:t>责成国际电</w:t>
      </w:r>
      <w:proofErr w:type="gramStart"/>
      <w:r w:rsidRPr="002B04C3">
        <w:rPr>
          <w:rFonts w:hint="eastAsia"/>
          <w:lang w:eastAsia="zh-CN"/>
        </w:rPr>
        <w:t>联电信</w:t>
      </w:r>
      <w:proofErr w:type="gramEnd"/>
      <w:r w:rsidRPr="002B04C3">
        <w:rPr>
          <w:rFonts w:hint="eastAsia"/>
          <w:lang w:eastAsia="zh-CN"/>
        </w:rPr>
        <w:t>标准化部门第</w:t>
      </w:r>
      <w:r>
        <w:rPr>
          <w:rFonts w:hint="eastAsia"/>
          <w:lang w:eastAsia="zh-CN"/>
        </w:rPr>
        <w:t>2</w:t>
      </w:r>
      <w:r w:rsidRPr="002B04C3">
        <w:rPr>
          <w:rFonts w:hint="eastAsia"/>
          <w:lang w:eastAsia="zh-CN"/>
        </w:rPr>
        <w:t>研究组</w:t>
      </w:r>
    </w:p>
    <w:p w14:paraId="544BFD3D" w14:textId="77777777" w:rsidR="00273008" w:rsidRDefault="00273008" w:rsidP="00273008">
      <w:pPr>
        <w:pStyle w:val="Normalnoindent"/>
        <w:ind w:firstLineChars="200" w:firstLine="480"/>
        <w:rPr>
          <w:lang w:eastAsia="zh-CN"/>
        </w:rPr>
      </w:pPr>
      <w:r w:rsidRPr="006055CC">
        <w:rPr>
          <w:rFonts w:hint="eastAsia"/>
          <w:lang w:eastAsia="zh-CN"/>
        </w:rPr>
        <w:t>继续研究与</w:t>
      </w:r>
      <w:r w:rsidRPr="006055CC">
        <w:rPr>
          <w:rFonts w:hint="eastAsia"/>
          <w:lang w:eastAsia="zh-CN"/>
        </w:rPr>
        <w:t>IMT</w:t>
      </w:r>
      <w:r w:rsidRPr="006055CC">
        <w:rPr>
          <w:rFonts w:hint="eastAsia"/>
          <w:lang w:eastAsia="zh-CN"/>
        </w:rPr>
        <w:t>网络管理</w:t>
      </w:r>
      <w:r>
        <w:rPr>
          <w:rFonts w:hint="eastAsia"/>
          <w:lang w:eastAsia="zh-CN"/>
        </w:rPr>
        <w:t>的</w:t>
      </w:r>
      <w:r w:rsidRPr="006055CC">
        <w:rPr>
          <w:rFonts w:hint="eastAsia"/>
          <w:lang w:eastAsia="zh-CN"/>
        </w:rPr>
        <w:t>非无线部分相关的标准化活动，</w:t>
      </w:r>
    </w:p>
    <w:p w14:paraId="5EC38366" w14:textId="0970C226" w:rsidR="003C730F" w:rsidRDefault="003C730F" w:rsidP="00273008">
      <w:pPr>
        <w:pStyle w:val="Normalnoindent"/>
        <w:ind w:firstLineChars="200" w:firstLine="480"/>
        <w:rPr>
          <w:lang w:eastAsia="zh-CN"/>
        </w:rPr>
      </w:pPr>
      <w:r>
        <w:rPr>
          <w:lang w:eastAsia="zh-CN"/>
        </w:rPr>
        <w:br w:type="page"/>
      </w:r>
    </w:p>
    <w:p w14:paraId="023EFED5" w14:textId="77777777" w:rsidR="00273008" w:rsidRPr="00BD3D12" w:rsidRDefault="00273008" w:rsidP="00273008">
      <w:pPr>
        <w:pStyle w:val="Call"/>
        <w:rPr>
          <w:lang w:eastAsia="zh-CN"/>
        </w:rPr>
      </w:pPr>
      <w:r w:rsidRPr="002B04C3">
        <w:rPr>
          <w:rFonts w:hint="eastAsia"/>
          <w:lang w:eastAsia="zh-CN"/>
        </w:rPr>
        <w:lastRenderedPageBreak/>
        <w:t>责成国际电</w:t>
      </w:r>
      <w:proofErr w:type="gramStart"/>
      <w:r w:rsidRPr="002B04C3">
        <w:rPr>
          <w:rFonts w:hint="eastAsia"/>
          <w:lang w:eastAsia="zh-CN"/>
        </w:rPr>
        <w:t>联电信</w:t>
      </w:r>
      <w:proofErr w:type="gramEnd"/>
      <w:r w:rsidRPr="002B04C3">
        <w:rPr>
          <w:rFonts w:hint="eastAsia"/>
          <w:lang w:eastAsia="zh-CN"/>
        </w:rPr>
        <w:t>标准化部门第3研究组</w:t>
      </w:r>
    </w:p>
    <w:p w14:paraId="45C2D38C" w14:textId="77777777" w:rsidR="00273008" w:rsidRPr="00BD3D12" w:rsidRDefault="00273008" w:rsidP="00273008">
      <w:pPr>
        <w:ind w:firstLineChars="200" w:firstLine="480"/>
        <w:rPr>
          <w:rFonts w:eastAsia="Times New Roman"/>
          <w:lang w:eastAsia="zh-CN"/>
        </w:rPr>
      </w:pPr>
      <w:r w:rsidRPr="002B04C3">
        <w:rPr>
          <w:rFonts w:ascii="SimSun" w:hAnsi="SimSun" w:cs="SimSun" w:hint="eastAsia"/>
          <w:lang w:val="en-US" w:eastAsia="zh-CN"/>
        </w:rPr>
        <w:t>在职权范围内</w:t>
      </w:r>
      <w:r w:rsidRPr="00BD3D12">
        <w:rPr>
          <w:rFonts w:ascii="SimSun" w:hAnsi="SimSun" w:cs="SimSun" w:hint="eastAsia"/>
          <w:lang w:eastAsia="zh-CN"/>
        </w:rPr>
        <w:t>，</w:t>
      </w:r>
      <w:r w:rsidRPr="002B04C3">
        <w:rPr>
          <w:rFonts w:ascii="SimSun" w:hAnsi="SimSun" w:cs="SimSun" w:hint="eastAsia"/>
          <w:lang w:val="en-US" w:eastAsia="zh-CN"/>
        </w:rPr>
        <w:t>考虑</w:t>
      </w:r>
      <w:r w:rsidRPr="00BD3D12">
        <w:rPr>
          <w:rFonts w:eastAsia="Times New Roman"/>
          <w:lang w:eastAsia="zh-CN"/>
        </w:rPr>
        <w:t>ITU-T</w:t>
      </w:r>
      <w:r w:rsidRPr="002B04C3">
        <w:rPr>
          <w:rFonts w:ascii="SimSun" w:hAnsi="SimSun" w:cs="SimSun" w:hint="eastAsia"/>
          <w:lang w:val="en-US" w:eastAsia="zh-CN"/>
        </w:rPr>
        <w:t>就</w:t>
      </w:r>
      <w:r w:rsidRPr="00BD3D12">
        <w:rPr>
          <w:rFonts w:eastAsia="Times New Roman" w:hint="eastAsia"/>
          <w:lang w:eastAsia="zh-CN"/>
        </w:rPr>
        <w:t>IMT</w:t>
      </w:r>
      <w:r w:rsidRPr="002B04C3">
        <w:rPr>
          <w:rFonts w:ascii="SimSun" w:hAnsi="SimSun" w:cs="SimSun" w:hint="eastAsia"/>
          <w:lang w:val="en-US" w:eastAsia="zh-CN"/>
        </w:rPr>
        <w:t>系统相关监管和经济问题开展的研究</w:t>
      </w:r>
      <w:r w:rsidRPr="00BD3D12">
        <w:rPr>
          <w:rFonts w:ascii="SimSun" w:hAnsi="SimSun" w:cs="SimSun" w:hint="eastAsia"/>
          <w:lang w:eastAsia="zh-CN"/>
        </w:rPr>
        <w:t>，</w:t>
      </w:r>
    </w:p>
    <w:p w14:paraId="5E3A751B" w14:textId="77777777" w:rsidR="00273008" w:rsidRPr="00BD3D12" w:rsidRDefault="00273008" w:rsidP="00273008">
      <w:pPr>
        <w:pStyle w:val="Call"/>
        <w:rPr>
          <w:lang w:eastAsia="zh-CN"/>
        </w:rPr>
      </w:pPr>
      <w:r w:rsidRPr="002B04C3">
        <w:rPr>
          <w:rFonts w:hint="eastAsia"/>
          <w:lang w:eastAsia="zh-CN"/>
        </w:rPr>
        <w:t>责成国际电</w:t>
      </w:r>
      <w:proofErr w:type="gramStart"/>
      <w:r w:rsidRPr="002B04C3">
        <w:rPr>
          <w:rFonts w:hint="eastAsia"/>
          <w:lang w:eastAsia="zh-CN"/>
        </w:rPr>
        <w:t>联电信</w:t>
      </w:r>
      <w:proofErr w:type="gramEnd"/>
      <w:r w:rsidRPr="002B04C3">
        <w:rPr>
          <w:rFonts w:hint="eastAsia"/>
          <w:lang w:eastAsia="zh-CN"/>
        </w:rPr>
        <w:t>标准化部门第5研究组</w:t>
      </w:r>
    </w:p>
    <w:p w14:paraId="03AB7616" w14:textId="77777777" w:rsidR="00273008" w:rsidRPr="00BD3D12" w:rsidRDefault="00273008" w:rsidP="00273008">
      <w:pPr>
        <w:ind w:firstLineChars="200" w:firstLine="480"/>
        <w:rPr>
          <w:rFonts w:eastAsia="Times New Roman"/>
          <w:lang w:eastAsia="zh-CN"/>
        </w:rPr>
      </w:pPr>
      <w:r>
        <w:rPr>
          <w:rFonts w:hint="eastAsia"/>
          <w:szCs w:val="24"/>
          <w:lang w:eastAsia="zh-CN"/>
        </w:rPr>
        <w:t>继续</w:t>
      </w:r>
      <w:r w:rsidRPr="002B04C3">
        <w:rPr>
          <w:rFonts w:hint="eastAsia"/>
          <w:lang w:eastAsia="zh-CN"/>
        </w:rPr>
        <w:t>与</w:t>
      </w:r>
      <w:r w:rsidRPr="002B04C3">
        <w:rPr>
          <w:rFonts w:hint="eastAsia"/>
          <w:lang w:eastAsia="zh-CN"/>
        </w:rPr>
        <w:t>IMT</w:t>
      </w:r>
      <w:r w:rsidRPr="002B04C3">
        <w:rPr>
          <w:rFonts w:hint="eastAsia"/>
          <w:lang w:eastAsia="zh-CN"/>
        </w:rPr>
        <w:t>环境要求相关的标准化活动的研究工作，</w:t>
      </w:r>
    </w:p>
    <w:p w14:paraId="63DDE555" w14:textId="77777777" w:rsidR="00273008" w:rsidRPr="002B04C3" w:rsidRDefault="00273008" w:rsidP="00273008">
      <w:pPr>
        <w:pStyle w:val="Call"/>
        <w:rPr>
          <w:lang w:eastAsia="zh-CN"/>
        </w:rPr>
      </w:pPr>
      <w:r w:rsidRPr="002B04C3">
        <w:rPr>
          <w:rFonts w:hint="eastAsia"/>
          <w:lang w:eastAsia="zh-CN"/>
        </w:rPr>
        <w:t>责成国际电</w:t>
      </w:r>
      <w:proofErr w:type="gramStart"/>
      <w:r w:rsidRPr="002B04C3">
        <w:rPr>
          <w:rFonts w:hint="eastAsia"/>
          <w:lang w:eastAsia="zh-CN"/>
        </w:rPr>
        <w:t>联电信</w:t>
      </w:r>
      <w:proofErr w:type="gramEnd"/>
      <w:r w:rsidRPr="002B04C3">
        <w:rPr>
          <w:rFonts w:hint="eastAsia"/>
          <w:lang w:eastAsia="zh-CN"/>
        </w:rPr>
        <w:t>标准化部门第11研究组</w:t>
      </w:r>
    </w:p>
    <w:p w14:paraId="52B3E8B0" w14:textId="77777777" w:rsidR="00273008" w:rsidRPr="002B04C3" w:rsidRDefault="00273008" w:rsidP="00273008">
      <w:pPr>
        <w:ind w:firstLineChars="200" w:firstLine="480"/>
        <w:rPr>
          <w:lang w:eastAsia="zh-CN"/>
        </w:rPr>
      </w:pPr>
      <w:r w:rsidRPr="002B04C3">
        <w:rPr>
          <w:rFonts w:hint="eastAsia"/>
          <w:lang w:eastAsia="zh-CN"/>
        </w:rPr>
        <w:t>继续促进</w:t>
      </w:r>
      <w:r w:rsidRPr="002B04C3">
        <w:rPr>
          <w:lang w:eastAsia="zh-CN"/>
        </w:rPr>
        <w:t>有关</w:t>
      </w:r>
      <w:r w:rsidRPr="002B04C3">
        <w:rPr>
          <w:lang w:eastAsia="zh-CN"/>
        </w:rPr>
        <w:t>IMT</w:t>
      </w:r>
      <w:r w:rsidRPr="002B04C3">
        <w:rPr>
          <w:rFonts w:hint="eastAsia"/>
          <w:lang w:eastAsia="zh-CN"/>
        </w:rPr>
        <w:t>在非</w:t>
      </w:r>
      <w:r w:rsidRPr="002B04C3">
        <w:rPr>
          <w:lang w:eastAsia="zh-CN"/>
        </w:rPr>
        <w:t>无线方面</w:t>
      </w:r>
      <w:r w:rsidRPr="002B04C3">
        <w:rPr>
          <w:rFonts w:hint="eastAsia"/>
          <w:lang w:eastAsia="zh-CN"/>
        </w:rPr>
        <w:t>的</w:t>
      </w:r>
      <w:r w:rsidRPr="002B04C3">
        <w:rPr>
          <w:lang w:eastAsia="zh-CN"/>
        </w:rPr>
        <w:t>信令</w:t>
      </w:r>
      <w:r w:rsidRPr="002B04C3">
        <w:rPr>
          <w:rFonts w:hint="eastAsia"/>
          <w:lang w:eastAsia="zh-CN"/>
        </w:rPr>
        <w:t>需求、协议</w:t>
      </w:r>
      <w:r w:rsidRPr="002B04C3">
        <w:rPr>
          <w:lang w:eastAsia="zh-CN"/>
        </w:rPr>
        <w:t>和测试</w:t>
      </w:r>
      <w:r w:rsidRPr="002B04C3">
        <w:rPr>
          <w:rFonts w:hint="eastAsia"/>
          <w:lang w:eastAsia="zh-CN"/>
        </w:rPr>
        <w:t>框架、规范、方法、能力以及</w:t>
      </w:r>
      <w:r w:rsidRPr="002B04C3">
        <w:rPr>
          <w:rFonts w:hint="eastAsia"/>
          <w:lang w:eastAsia="zh-CN"/>
        </w:rPr>
        <w:t>I</w:t>
      </w:r>
      <w:r w:rsidRPr="002B04C3">
        <w:rPr>
          <w:lang w:eastAsia="zh-CN"/>
        </w:rPr>
        <w:t>MT</w:t>
      </w:r>
      <w:r w:rsidRPr="002B04C3">
        <w:rPr>
          <w:rFonts w:hint="eastAsia"/>
          <w:lang w:eastAsia="zh-CN"/>
        </w:rPr>
        <w:t>系统互操作性的</w:t>
      </w:r>
      <w:r w:rsidRPr="002B04C3">
        <w:rPr>
          <w:lang w:eastAsia="zh-CN"/>
        </w:rPr>
        <w:t>相关标准化</w:t>
      </w:r>
      <w:r w:rsidRPr="002B04C3">
        <w:rPr>
          <w:rFonts w:hint="eastAsia"/>
          <w:lang w:eastAsia="zh-CN"/>
        </w:rPr>
        <w:t>活动</w:t>
      </w:r>
      <w:r w:rsidRPr="002B04C3">
        <w:rPr>
          <w:lang w:eastAsia="zh-CN"/>
        </w:rPr>
        <w:t>研究工作</w:t>
      </w:r>
      <w:r w:rsidRPr="002B04C3">
        <w:rPr>
          <w:rFonts w:hint="eastAsia"/>
          <w:lang w:eastAsia="zh-CN"/>
        </w:rPr>
        <w:t>，</w:t>
      </w:r>
    </w:p>
    <w:p w14:paraId="5AF2769C" w14:textId="77777777" w:rsidR="00273008" w:rsidRPr="002B04C3" w:rsidRDefault="00273008" w:rsidP="00273008">
      <w:pPr>
        <w:pStyle w:val="Call"/>
        <w:rPr>
          <w:lang w:eastAsia="zh-CN"/>
        </w:rPr>
      </w:pPr>
      <w:r w:rsidRPr="002B04C3">
        <w:rPr>
          <w:rFonts w:hint="eastAsia"/>
          <w:lang w:eastAsia="zh-CN"/>
        </w:rPr>
        <w:t>责成国际电</w:t>
      </w:r>
      <w:proofErr w:type="gramStart"/>
      <w:r w:rsidRPr="002B04C3">
        <w:rPr>
          <w:rFonts w:hint="eastAsia"/>
          <w:lang w:eastAsia="zh-CN"/>
        </w:rPr>
        <w:t>联电信</w:t>
      </w:r>
      <w:proofErr w:type="gramEnd"/>
      <w:r w:rsidRPr="002B04C3">
        <w:rPr>
          <w:rFonts w:hint="eastAsia"/>
          <w:lang w:eastAsia="zh-CN"/>
        </w:rPr>
        <w:t>标准化部门第12研究组</w:t>
      </w:r>
    </w:p>
    <w:p w14:paraId="22BD343D" w14:textId="77777777" w:rsidR="00273008" w:rsidRPr="002B04C3" w:rsidRDefault="00273008" w:rsidP="00273008">
      <w:pPr>
        <w:ind w:firstLineChars="200" w:firstLine="480"/>
        <w:rPr>
          <w:lang w:eastAsia="zh-CN"/>
        </w:rPr>
      </w:pPr>
      <w:r w:rsidRPr="002B04C3">
        <w:rPr>
          <w:rFonts w:hint="eastAsia"/>
          <w:lang w:eastAsia="zh-CN"/>
        </w:rPr>
        <w:t>继续促进</w:t>
      </w:r>
      <w:r w:rsidRPr="002B04C3">
        <w:rPr>
          <w:lang w:eastAsia="zh-CN"/>
        </w:rPr>
        <w:t>有关</w:t>
      </w:r>
      <w:r w:rsidRPr="002B04C3">
        <w:rPr>
          <w:lang w:eastAsia="zh-CN"/>
        </w:rPr>
        <w:t>IMT</w:t>
      </w:r>
      <w:r w:rsidRPr="002B04C3">
        <w:rPr>
          <w:rFonts w:hint="eastAsia"/>
          <w:lang w:eastAsia="zh-CN"/>
        </w:rPr>
        <w:t>系统在非</w:t>
      </w:r>
      <w:r w:rsidRPr="002B04C3">
        <w:rPr>
          <w:lang w:eastAsia="zh-CN"/>
        </w:rPr>
        <w:t>无线</w:t>
      </w:r>
      <w:r w:rsidRPr="002B04C3">
        <w:rPr>
          <w:rFonts w:hint="eastAsia"/>
          <w:lang w:eastAsia="zh-CN"/>
        </w:rPr>
        <w:t>部分的业务</w:t>
      </w:r>
      <w:r w:rsidRPr="002B04C3">
        <w:rPr>
          <w:lang w:eastAsia="zh-CN"/>
        </w:rPr>
        <w:t>、</w:t>
      </w:r>
      <w:r>
        <w:rPr>
          <w:rFonts w:hint="eastAsia"/>
          <w:lang w:eastAsia="zh-CN"/>
        </w:rPr>
        <w:t>服务质量</w:t>
      </w:r>
      <w:r w:rsidRPr="002B04C3">
        <w:rPr>
          <w:lang w:eastAsia="zh-CN"/>
        </w:rPr>
        <w:t>和体验质量</w:t>
      </w:r>
      <w:r w:rsidRPr="002B04C3">
        <w:rPr>
          <w:rFonts w:hint="eastAsia"/>
          <w:lang w:eastAsia="zh-CN"/>
        </w:rPr>
        <w:t>相关</w:t>
      </w:r>
      <w:r w:rsidRPr="002B04C3">
        <w:rPr>
          <w:lang w:eastAsia="zh-CN"/>
        </w:rPr>
        <w:t>标准</w:t>
      </w:r>
      <w:r w:rsidRPr="002B04C3">
        <w:rPr>
          <w:rFonts w:hint="eastAsia"/>
          <w:lang w:eastAsia="zh-CN"/>
        </w:rPr>
        <w:t>化活动</w:t>
      </w:r>
      <w:r w:rsidRPr="002B04C3">
        <w:rPr>
          <w:lang w:eastAsia="zh-CN"/>
        </w:rPr>
        <w:t>的研究工作，</w:t>
      </w:r>
    </w:p>
    <w:p w14:paraId="4F89BB69" w14:textId="77777777" w:rsidR="00273008" w:rsidRPr="002B04C3" w:rsidRDefault="00273008" w:rsidP="00273008">
      <w:pPr>
        <w:pStyle w:val="Call"/>
        <w:rPr>
          <w:lang w:eastAsia="zh-CN"/>
        </w:rPr>
      </w:pPr>
      <w:r w:rsidRPr="002B04C3">
        <w:rPr>
          <w:rFonts w:hint="eastAsia"/>
          <w:lang w:eastAsia="zh-CN"/>
        </w:rPr>
        <w:t>责成国际电</w:t>
      </w:r>
      <w:proofErr w:type="gramStart"/>
      <w:r w:rsidRPr="002B04C3">
        <w:rPr>
          <w:rFonts w:hint="eastAsia"/>
          <w:lang w:eastAsia="zh-CN"/>
        </w:rPr>
        <w:t>联电信</w:t>
      </w:r>
      <w:proofErr w:type="gramEnd"/>
      <w:r w:rsidRPr="002B04C3">
        <w:rPr>
          <w:rFonts w:hint="eastAsia"/>
          <w:lang w:eastAsia="zh-CN"/>
        </w:rPr>
        <w:t>标准化部门第13研究组</w:t>
      </w:r>
    </w:p>
    <w:p w14:paraId="71E78E46" w14:textId="77777777" w:rsidR="00273008" w:rsidRPr="002B04C3" w:rsidRDefault="00273008" w:rsidP="00273008">
      <w:pPr>
        <w:pStyle w:val="Normalnoindent"/>
        <w:rPr>
          <w:rFonts w:eastAsia="Times New Roman"/>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维护并继续推广</w:t>
      </w:r>
      <w:r w:rsidRPr="002B04C3">
        <w:rPr>
          <w:lang w:eastAsia="zh-CN"/>
        </w:rPr>
        <w:t>ITU-T</w:t>
      </w:r>
      <w:r w:rsidRPr="002B04C3">
        <w:rPr>
          <w:rFonts w:hint="eastAsia"/>
          <w:lang w:eastAsia="zh-CN"/>
        </w:rPr>
        <w:t>有关</w:t>
      </w:r>
      <w:r w:rsidRPr="002B04C3">
        <w:rPr>
          <w:lang w:eastAsia="zh-CN"/>
        </w:rPr>
        <w:t>IMT</w:t>
      </w:r>
      <w:r w:rsidRPr="002B04C3">
        <w:rPr>
          <w:lang w:eastAsia="zh-CN"/>
        </w:rPr>
        <w:t>标准化活动的路线图，其工作项目应包含推</w:t>
      </w:r>
      <w:r w:rsidRPr="002B04C3">
        <w:rPr>
          <w:rFonts w:hint="eastAsia"/>
          <w:lang w:eastAsia="zh-CN"/>
        </w:rPr>
        <w:t>进</w:t>
      </w:r>
      <w:r w:rsidRPr="002B04C3">
        <w:rPr>
          <w:lang w:eastAsia="zh-CN"/>
        </w:rPr>
        <w:t>IMT</w:t>
      </w:r>
      <w:r w:rsidRPr="002B04C3">
        <w:rPr>
          <w:rFonts w:hint="eastAsia"/>
          <w:lang w:eastAsia="zh-CN"/>
        </w:rPr>
        <w:t>系统</w:t>
      </w:r>
      <w:r w:rsidRPr="002B04C3">
        <w:rPr>
          <w:lang w:eastAsia="zh-CN"/>
        </w:rPr>
        <w:t>非无线</w:t>
      </w:r>
      <w:r w:rsidRPr="002B04C3">
        <w:rPr>
          <w:rFonts w:hint="eastAsia"/>
          <w:lang w:eastAsia="zh-CN"/>
        </w:rPr>
        <w:t>部分</w:t>
      </w:r>
      <w:r w:rsidRPr="002B04C3">
        <w:rPr>
          <w:lang w:eastAsia="zh-CN"/>
        </w:rPr>
        <w:t>的标准化工作，与</w:t>
      </w:r>
      <w:r w:rsidRPr="002B04C3">
        <w:rPr>
          <w:lang w:eastAsia="zh-CN"/>
        </w:rPr>
        <w:t>ITU-R</w:t>
      </w:r>
      <w:r w:rsidRPr="002B04C3">
        <w:rPr>
          <w:lang w:eastAsia="zh-CN"/>
        </w:rPr>
        <w:t>和</w:t>
      </w:r>
      <w:r w:rsidRPr="002B04C3">
        <w:rPr>
          <w:lang w:eastAsia="zh-CN"/>
        </w:rPr>
        <w:t>ITU-D</w:t>
      </w:r>
      <w:r w:rsidRPr="002B04C3">
        <w:rPr>
          <w:lang w:eastAsia="zh-CN"/>
        </w:rPr>
        <w:t>相关研究组</w:t>
      </w:r>
      <w:r w:rsidRPr="002B04C3">
        <w:rPr>
          <w:rFonts w:hint="eastAsia"/>
          <w:lang w:eastAsia="zh-CN"/>
        </w:rPr>
        <w:t>以及外部组织（例如通过</w:t>
      </w:r>
      <w:r w:rsidRPr="002B04C3">
        <w:rPr>
          <w:rFonts w:hint="eastAsia"/>
          <w:lang w:eastAsia="zh-CN"/>
        </w:rPr>
        <w:t>JCA</w:t>
      </w:r>
      <w:r w:rsidRPr="00DC2B6B">
        <w:rPr>
          <w:rFonts w:hint="eastAsia"/>
          <w:lang w:eastAsia="zh-CN"/>
        </w:rPr>
        <w:t>-IMT2020</w:t>
      </w:r>
      <w:r w:rsidRPr="002B04C3">
        <w:rPr>
          <w:rFonts w:hint="eastAsia"/>
          <w:lang w:eastAsia="zh-CN"/>
        </w:rPr>
        <w:t>保障的协调工作）</w:t>
      </w:r>
      <w:proofErr w:type="gramStart"/>
      <w:r w:rsidRPr="002B04C3">
        <w:rPr>
          <w:lang w:eastAsia="zh-CN"/>
        </w:rPr>
        <w:t>分享这一路线图；</w:t>
      </w:r>
      <w:proofErr w:type="gramEnd"/>
    </w:p>
    <w:p w14:paraId="5B49F92E" w14:textId="77777777" w:rsidR="00273008" w:rsidRPr="002B04C3" w:rsidRDefault="00273008" w:rsidP="00273008">
      <w:pPr>
        <w:pStyle w:val="Normalnoindent"/>
        <w:rPr>
          <w:rFonts w:eastAsia="Times New Roman"/>
          <w:lang w:eastAsia="zh-CN"/>
        </w:rPr>
      </w:pPr>
      <w:r w:rsidRPr="00BD3D12">
        <w:rPr>
          <w:rFonts w:eastAsia="Times New Roman"/>
          <w:lang w:eastAsia="zh-CN"/>
        </w:rPr>
        <w:t>2</w:t>
      </w:r>
      <w:r w:rsidRPr="00BD3D12">
        <w:rPr>
          <w:rFonts w:eastAsia="Times New Roman"/>
          <w:lang w:eastAsia="zh-CN"/>
        </w:rPr>
        <w:tab/>
      </w:r>
      <w:r w:rsidRPr="002B04C3">
        <w:rPr>
          <w:rFonts w:hint="eastAsia"/>
          <w:lang w:eastAsia="zh-CN"/>
        </w:rPr>
        <w:t>每年维护并更新</w:t>
      </w:r>
      <w:r w:rsidRPr="002B04C3">
        <w:rPr>
          <w:rFonts w:ascii="SimSun" w:hAnsi="SimSun" w:cs="SimSun" w:hint="eastAsia"/>
          <w:lang w:val="en-US" w:eastAsia="zh-CN"/>
        </w:rPr>
        <w:t>包含</w:t>
      </w:r>
      <w:r w:rsidRPr="002B04C3">
        <w:rPr>
          <w:rFonts w:hint="eastAsia"/>
          <w:lang w:eastAsia="zh-CN"/>
        </w:rPr>
        <w:t>IMT</w:t>
      </w:r>
      <w:r>
        <w:rPr>
          <w:rFonts w:hint="eastAsia"/>
          <w:lang w:eastAsia="zh-CN"/>
        </w:rPr>
        <w:t>系统</w:t>
      </w:r>
      <w:r w:rsidRPr="002B04C3">
        <w:rPr>
          <w:rFonts w:hint="eastAsia"/>
          <w:lang w:eastAsia="zh-CN"/>
        </w:rPr>
        <w:t>标准化路线图当前版本的</w:t>
      </w:r>
      <w:r w:rsidRPr="002B04C3">
        <w:rPr>
          <w:rFonts w:hint="eastAsia"/>
          <w:lang w:eastAsia="zh-CN"/>
        </w:rPr>
        <w:t>ITU</w:t>
      </w:r>
      <w:r w:rsidRPr="002B04C3">
        <w:rPr>
          <w:lang w:eastAsia="zh-CN"/>
        </w:rPr>
        <w:t>-</w:t>
      </w:r>
      <w:proofErr w:type="gramStart"/>
      <w:r w:rsidRPr="002B04C3">
        <w:rPr>
          <w:rFonts w:hint="eastAsia"/>
          <w:lang w:eastAsia="zh-CN"/>
        </w:rPr>
        <w:t>T</w:t>
      </w:r>
      <w:r w:rsidRPr="002B04C3">
        <w:rPr>
          <w:rFonts w:hint="eastAsia"/>
          <w:lang w:eastAsia="zh-CN"/>
        </w:rPr>
        <w:t>建议书增补；</w:t>
      </w:r>
      <w:proofErr w:type="gramEnd"/>
    </w:p>
    <w:p w14:paraId="3FE94D53" w14:textId="77777777" w:rsidR="00273008" w:rsidRPr="002B04C3" w:rsidRDefault="00273008" w:rsidP="00273008">
      <w:pPr>
        <w:pStyle w:val="Normalnoindent"/>
        <w:rPr>
          <w:rFonts w:eastAsia="Times New Roman"/>
          <w:lang w:eastAsia="zh-CN"/>
        </w:rPr>
      </w:pPr>
      <w:r w:rsidRPr="002B04C3">
        <w:rPr>
          <w:rFonts w:eastAsia="Times New Roman"/>
          <w:lang w:eastAsia="zh-CN"/>
        </w:rPr>
        <w:t>3</w:t>
      </w:r>
      <w:r w:rsidRPr="002B04C3">
        <w:rPr>
          <w:rFonts w:eastAsia="Times New Roman"/>
          <w:lang w:eastAsia="zh-CN"/>
        </w:rPr>
        <w:tab/>
      </w:r>
      <w:r w:rsidRPr="002B04C3">
        <w:rPr>
          <w:rFonts w:ascii="SimSun" w:hAnsi="SimSun" w:cs="SimSun" w:hint="eastAsia"/>
          <w:lang w:eastAsia="zh-CN"/>
        </w:rPr>
        <w:t>继续</w:t>
      </w:r>
      <w:r w:rsidRPr="002B04C3">
        <w:rPr>
          <w:rFonts w:hint="eastAsia"/>
          <w:lang w:eastAsia="zh-CN"/>
        </w:rPr>
        <w:t>促进</w:t>
      </w:r>
      <w:r w:rsidRPr="002B04C3">
        <w:rPr>
          <w:lang w:eastAsia="zh-CN"/>
        </w:rPr>
        <w:t>关于</w:t>
      </w:r>
      <w:r w:rsidRPr="002B04C3">
        <w:rPr>
          <w:rFonts w:hint="eastAsia"/>
          <w:lang w:eastAsia="zh-CN"/>
        </w:rPr>
        <w:t>IMT</w:t>
      </w:r>
      <w:r w:rsidRPr="002B04C3">
        <w:rPr>
          <w:rFonts w:hint="eastAsia"/>
          <w:lang w:eastAsia="zh-CN"/>
        </w:rPr>
        <w:t>系统非无线部分的</w:t>
      </w:r>
      <w:r w:rsidRPr="002B04C3">
        <w:rPr>
          <w:lang w:eastAsia="zh-CN"/>
        </w:rPr>
        <w:t>网络</w:t>
      </w:r>
      <w:r w:rsidRPr="002B04C3">
        <w:rPr>
          <w:rFonts w:hint="eastAsia"/>
          <w:lang w:eastAsia="zh-CN"/>
        </w:rPr>
        <w:t>需求</w:t>
      </w:r>
      <w:r w:rsidRPr="002B04C3">
        <w:rPr>
          <w:lang w:eastAsia="zh-CN"/>
        </w:rPr>
        <w:t>和架构</w:t>
      </w:r>
      <w:r>
        <w:rPr>
          <w:rFonts w:hint="eastAsia"/>
          <w:lang w:eastAsia="zh-CN"/>
        </w:rPr>
        <w:t>研究工作</w:t>
      </w:r>
      <w:r w:rsidRPr="002B04C3">
        <w:rPr>
          <w:rFonts w:hint="eastAsia"/>
          <w:lang w:eastAsia="zh-CN"/>
        </w:rPr>
        <w:t>，包括</w:t>
      </w:r>
      <w:r w:rsidRPr="002B04C3">
        <w:rPr>
          <w:lang w:eastAsia="zh-CN"/>
        </w:rPr>
        <w:t>网络软化</w:t>
      </w:r>
      <w:r w:rsidRPr="002B04C3">
        <w:rPr>
          <w:rFonts w:hint="eastAsia"/>
          <w:lang w:eastAsia="zh-CN"/>
        </w:rPr>
        <w:t>（</w:t>
      </w:r>
      <w:r>
        <w:rPr>
          <w:rFonts w:hint="eastAsia"/>
          <w:lang w:eastAsia="zh-CN"/>
        </w:rPr>
        <w:t>例</w:t>
      </w:r>
      <w:r w:rsidRPr="002B04C3">
        <w:rPr>
          <w:rFonts w:hint="eastAsia"/>
          <w:lang w:eastAsia="zh-CN"/>
        </w:rPr>
        <w:t>如云无线接入网</w:t>
      </w:r>
      <w:r>
        <w:rPr>
          <w:rFonts w:hint="eastAsia"/>
          <w:lang w:eastAsia="zh-CN"/>
        </w:rPr>
        <w:t>和</w:t>
      </w:r>
      <w:r w:rsidRPr="002B04C3">
        <w:rPr>
          <w:rFonts w:hint="eastAsia"/>
          <w:lang w:eastAsia="zh-CN"/>
        </w:rPr>
        <w:t>多接入边缘计算</w:t>
      </w:r>
      <w:r>
        <w:rPr>
          <w:rFonts w:hint="eastAsia"/>
          <w:lang w:eastAsia="zh-CN"/>
        </w:rPr>
        <w:t>的非无线部分</w:t>
      </w:r>
      <w:r w:rsidRPr="002B04C3">
        <w:rPr>
          <w:rFonts w:hint="eastAsia"/>
          <w:lang w:eastAsia="zh-CN"/>
        </w:rPr>
        <w:t>）</w:t>
      </w:r>
      <w:r>
        <w:rPr>
          <w:rFonts w:hint="eastAsia"/>
          <w:lang w:eastAsia="zh-CN"/>
        </w:rPr>
        <w:t>，</w:t>
      </w:r>
      <w:r w:rsidRPr="002B04C3">
        <w:rPr>
          <w:rFonts w:hint="eastAsia"/>
          <w:lang w:eastAsia="zh-CN"/>
        </w:rPr>
        <w:t>网络切片</w:t>
      </w:r>
      <w:r>
        <w:rPr>
          <w:rFonts w:hint="eastAsia"/>
          <w:lang w:eastAsia="zh-CN"/>
        </w:rPr>
        <w:t>，</w:t>
      </w:r>
      <w:r w:rsidRPr="002B04C3">
        <w:rPr>
          <w:rFonts w:hint="eastAsia"/>
          <w:lang w:eastAsia="zh-CN"/>
        </w:rPr>
        <w:t>网络能力开放（包括开放网络的互通和</w:t>
      </w:r>
      <w:r>
        <w:rPr>
          <w:rFonts w:hint="eastAsia"/>
          <w:lang w:eastAsia="zh-CN"/>
        </w:rPr>
        <w:t>开放</w:t>
      </w:r>
      <w:r w:rsidRPr="002B04C3">
        <w:rPr>
          <w:rFonts w:hint="eastAsia"/>
          <w:lang w:eastAsia="zh-CN"/>
        </w:rPr>
        <w:t>）</w:t>
      </w:r>
      <w:r>
        <w:rPr>
          <w:rFonts w:hint="eastAsia"/>
          <w:lang w:eastAsia="zh-CN"/>
        </w:rPr>
        <w:t>，</w:t>
      </w:r>
      <w:r w:rsidRPr="002B04C3">
        <w:rPr>
          <w:rFonts w:hint="eastAsia"/>
          <w:lang w:eastAsia="zh-CN"/>
        </w:rPr>
        <w:t>网络管理和编排</w:t>
      </w:r>
      <w:r>
        <w:rPr>
          <w:rFonts w:hint="eastAsia"/>
          <w:lang w:eastAsia="zh-CN"/>
        </w:rPr>
        <w:t>，固定、移动和卫星融合，</w:t>
      </w:r>
      <w:r w:rsidRPr="00B55F8E">
        <w:rPr>
          <w:rFonts w:hint="eastAsia"/>
          <w:lang w:eastAsia="zh-CN"/>
        </w:rPr>
        <w:t>网络性能</w:t>
      </w:r>
      <w:r>
        <w:rPr>
          <w:rFonts w:hint="eastAsia"/>
          <w:lang w:eastAsia="zh-CN"/>
        </w:rPr>
        <w:t>，</w:t>
      </w:r>
      <w:r w:rsidRPr="00B55F8E">
        <w:rPr>
          <w:rFonts w:hint="eastAsia"/>
          <w:lang w:eastAsia="zh-CN"/>
        </w:rPr>
        <w:t>数字孪生</w:t>
      </w:r>
      <w:r>
        <w:rPr>
          <w:rFonts w:hint="eastAsia"/>
          <w:lang w:eastAsia="zh-CN"/>
        </w:rPr>
        <w:t>，</w:t>
      </w:r>
      <w:r w:rsidRPr="00B55F8E">
        <w:rPr>
          <w:rFonts w:hint="eastAsia"/>
          <w:lang w:eastAsia="zh-CN"/>
        </w:rPr>
        <w:t>自治网络</w:t>
      </w:r>
      <w:r>
        <w:rPr>
          <w:rFonts w:hint="eastAsia"/>
          <w:lang w:eastAsia="zh-CN"/>
        </w:rPr>
        <w:t>，</w:t>
      </w:r>
      <w:proofErr w:type="gramStart"/>
      <w:r w:rsidRPr="002B04C3">
        <w:rPr>
          <w:rFonts w:hint="eastAsia"/>
          <w:lang w:eastAsia="zh-CN"/>
        </w:rPr>
        <w:t>新兴网络技术以及</w:t>
      </w:r>
      <w:r>
        <w:rPr>
          <w:rFonts w:hint="eastAsia"/>
          <w:lang w:eastAsia="zh-CN"/>
        </w:rPr>
        <w:t>人工智能的</w:t>
      </w:r>
      <w:r w:rsidRPr="002B04C3">
        <w:rPr>
          <w:rFonts w:hint="eastAsia"/>
          <w:lang w:eastAsia="zh-CN"/>
        </w:rPr>
        <w:t>机器学习的</w:t>
      </w:r>
      <w:r>
        <w:rPr>
          <w:rFonts w:hint="eastAsia"/>
          <w:lang w:eastAsia="zh-CN"/>
        </w:rPr>
        <w:t>应用</w:t>
      </w:r>
      <w:r w:rsidRPr="002B04C3">
        <w:rPr>
          <w:lang w:eastAsia="zh-CN"/>
        </w:rPr>
        <w:t>；</w:t>
      </w:r>
      <w:proofErr w:type="gramEnd"/>
    </w:p>
    <w:p w14:paraId="14CE69F9" w14:textId="7A2469DC" w:rsidR="00273008" w:rsidRPr="00845C75" w:rsidRDefault="00273008" w:rsidP="003C730F">
      <w:pPr>
        <w:pStyle w:val="Normalnoindent"/>
        <w:rPr>
          <w:lang w:eastAsia="zh-CN"/>
        </w:rPr>
      </w:pPr>
      <w:r w:rsidRPr="002B04C3">
        <w:rPr>
          <w:rFonts w:eastAsia="Times New Roman"/>
          <w:lang w:eastAsia="zh-CN"/>
        </w:rPr>
        <w:t>4</w:t>
      </w:r>
      <w:r w:rsidRPr="002B04C3">
        <w:rPr>
          <w:rFonts w:eastAsia="Times New Roman"/>
          <w:lang w:eastAsia="zh-CN"/>
        </w:rPr>
        <w:tab/>
      </w:r>
      <w:r w:rsidRPr="002B04C3">
        <w:rPr>
          <w:rFonts w:hint="eastAsia"/>
          <w:lang w:eastAsia="zh-CN"/>
        </w:rPr>
        <w:t>促进</w:t>
      </w:r>
      <w:r w:rsidRPr="002B04C3">
        <w:rPr>
          <w:lang w:eastAsia="zh-CN"/>
        </w:rPr>
        <w:t>JCA</w:t>
      </w:r>
      <w:r w:rsidRPr="00DC2B6B">
        <w:rPr>
          <w:rFonts w:hint="eastAsia"/>
          <w:lang w:eastAsia="zh-CN"/>
        </w:rPr>
        <w:t>-IMT2020</w:t>
      </w:r>
      <w:r w:rsidRPr="002B04C3">
        <w:rPr>
          <w:lang w:eastAsia="zh-CN"/>
        </w:rPr>
        <w:t xml:space="preserve"> </w:t>
      </w:r>
      <w:r w:rsidRPr="00AE48D6">
        <w:rPr>
          <w:lang w:eastAsia="zh-CN"/>
        </w:rPr>
        <w:t>and beyond</w:t>
      </w:r>
      <w:r w:rsidRPr="002B04C3">
        <w:rPr>
          <w:rFonts w:hint="eastAsia"/>
          <w:lang w:eastAsia="zh-CN"/>
        </w:rPr>
        <w:t>的工作并继续</w:t>
      </w:r>
      <w:r w:rsidRPr="002B04C3">
        <w:rPr>
          <w:lang w:eastAsia="zh-CN"/>
        </w:rPr>
        <w:t>在所有相关研究组</w:t>
      </w:r>
      <w:r w:rsidRPr="002B04C3">
        <w:rPr>
          <w:rFonts w:hint="eastAsia"/>
          <w:lang w:eastAsia="zh-CN"/>
        </w:rPr>
        <w:t>、</w:t>
      </w:r>
      <w:r w:rsidRPr="002B04C3">
        <w:rPr>
          <w:lang w:eastAsia="zh-CN"/>
        </w:rPr>
        <w:t>焦点组</w:t>
      </w:r>
      <w:r w:rsidRPr="002B04C3">
        <w:rPr>
          <w:rFonts w:hint="eastAsia"/>
          <w:lang w:eastAsia="zh-CN"/>
        </w:rPr>
        <w:t>及</w:t>
      </w:r>
      <w:r>
        <w:rPr>
          <w:lang w:eastAsia="zh-CN"/>
        </w:rPr>
        <w:t>其它</w:t>
      </w:r>
      <w:r w:rsidRPr="002B04C3">
        <w:rPr>
          <w:lang w:eastAsia="zh-CN"/>
        </w:rPr>
        <w:t>SDO</w:t>
      </w:r>
      <w:r w:rsidRPr="002B04C3">
        <w:rPr>
          <w:lang w:eastAsia="zh-CN"/>
        </w:rPr>
        <w:t>之间协调有关</w:t>
      </w:r>
      <w:r w:rsidRPr="002B04C3">
        <w:rPr>
          <w:lang w:eastAsia="zh-CN"/>
        </w:rPr>
        <w:t>IMT</w:t>
      </w:r>
      <w:r w:rsidRPr="002B04C3">
        <w:rPr>
          <w:rFonts w:hint="eastAsia"/>
          <w:lang w:eastAsia="zh-CN"/>
        </w:rPr>
        <w:t>系统的</w:t>
      </w:r>
      <w:r w:rsidRPr="002B04C3">
        <w:rPr>
          <w:lang w:eastAsia="zh-CN"/>
        </w:rPr>
        <w:t>标准化活动，</w:t>
      </w:r>
    </w:p>
    <w:p w14:paraId="4DC42B2E" w14:textId="77777777" w:rsidR="00273008" w:rsidRPr="002B04C3" w:rsidRDefault="00273008" w:rsidP="00273008">
      <w:pPr>
        <w:pStyle w:val="Call"/>
        <w:rPr>
          <w:lang w:eastAsia="zh-CN"/>
        </w:rPr>
      </w:pPr>
      <w:r w:rsidRPr="002B04C3">
        <w:rPr>
          <w:rFonts w:hint="eastAsia"/>
          <w:lang w:eastAsia="zh-CN"/>
        </w:rPr>
        <w:t>责成国际电</w:t>
      </w:r>
      <w:proofErr w:type="gramStart"/>
      <w:r w:rsidRPr="002B04C3">
        <w:rPr>
          <w:rFonts w:hint="eastAsia"/>
          <w:lang w:eastAsia="zh-CN"/>
        </w:rPr>
        <w:t>联电信</w:t>
      </w:r>
      <w:proofErr w:type="gramEnd"/>
      <w:r w:rsidRPr="002B04C3">
        <w:rPr>
          <w:rFonts w:hint="eastAsia"/>
          <w:lang w:eastAsia="zh-CN"/>
        </w:rPr>
        <w:t>标准化部门第15研究组</w:t>
      </w:r>
    </w:p>
    <w:p w14:paraId="79B9669D" w14:textId="77777777" w:rsidR="00273008" w:rsidRDefault="00273008" w:rsidP="00273008">
      <w:pPr>
        <w:ind w:firstLineChars="200" w:firstLine="480"/>
        <w:rPr>
          <w:spacing w:val="-4"/>
          <w:lang w:eastAsia="zh-CN"/>
        </w:rPr>
      </w:pPr>
      <w:r w:rsidRPr="002B04C3">
        <w:rPr>
          <w:rFonts w:hint="eastAsia"/>
          <w:lang w:eastAsia="zh-CN"/>
        </w:rPr>
        <w:t>继续促进</w:t>
      </w:r>
      <w:r w:rsidRPr="002B04C3">
        <w:rPr>
          <w:lang w:eastAsia="zh-CN"/>
        </w:rPr>
        <w:t>有关</w:t>
      </w:r>
      <w:r w:rsidRPr="002B04C3">
        <w:rPr>
          <w:rFonts w:hint="eastAsia"/>
          <w:lang w:eastAsia="zh-CN"/>
        </w:rPr>
        <w:t>IMT</w:t>
      </w:r>
      <w:r w:rsidRPr="002B04C3">
        <w:rPr>
          <w:rFonts w:hint="eastAsia"/>
          <w:lang w:eastAsia="zh-CN"/>
        </w:rPr>
        <w:t>传输网络非无线部分（例如</w:t>
      </w:r>
      <w:r w:rsidRPr="002B04C3">
        <w:rPr>
          <w:lang w:eastAsia="zh-CN"/>
        </w:rPr>
        <w:t>前</w:t>
      </w:r>
      <w:r w:rsidRPr="002B04C3">
        <w:rPr>
          <w:rFonts w:hint="eastAsia"/>
          <w:lang w:eastAsia="zh-CN"/>
        </w:rPr>
        <w:t>传和回传）</w:t>
      </w:r>
      <w:r>
        <w:rPr>
          <w:rFonts w:hint="eastAsia"/>
          <w:lang w:eastAsia="zh-CN"/>
        </w:rPr>
        <w:t>的</w:t>
      </w:r>
      <w:r w:rsidRPr="002B04C3">
        <w:rPr>
          <w:lang w:eastAsia="zh-CN"/>
        </w:rPr>
        <w:t>标准化研究</w:t>
      </w:r>
      <w:r w:rsidRPr="002B04C3">
        <w:rPr>
          <w:rFonts w:hint="eastAsia"/>
          <w:lang w:eastAsia="zh-CN"/>
        </w:rPr>
        <w:t>工作</w:t>
      </w:r>
      <w:r w:rsidRPr="002B04C3">
        <w:rPr>
          <w:lang w:eastAsia="zh-CN"/>
        </w:rPr>
        <w:t>，</w:t>
      </w:r>
      <w:r w:rsidRPr="002B04C3">
        <w:rPr>
          <w:rFonts w:hint="eastAsia"/>
          <w:lang w:eastAsia="zh-CN"/>
        </w:rPr>
        <w:t>其中包括</w:t>
      </w:r>
      <w:r w:rsidRPr="002B04C3">
        <w:rPr>
          <w:lang w:eastAsia="zh-CN"/>
        </w:rPr>
        <w:t>IMT</w:t>
      </w:r>
      <w:r w:rsidRPr="002B04C3">
        <w:rPr>
          <w:rFonts w:hint="eastAsia"/>
          <w:lang w:eastAsia="zh-CN"/>
        </w:rPr>
        <w:t>系统的</w:t>
      </w:r>
      <w:r w:rsidRPr="002B04C3">
        <w:rPr>
          <w:lang w:eastAsia="zh-CN"/>
        </w:rPr>
        <w:t>网络</w:t>
      </w:r>
      <w:r w:rsidRPr="002B04C3">
        <w:rPr>
          <w:rFonts w:hint="eastAsia"/>
          <w:lang w:eastAsia="zh-CN"/>
        </w:rPr>
        <w:t>需求</w:t>
      </w:r>
      <w:r w:rsidRPr="002B04C3">
        <w:rPr>
          <w:lang w:eastAsia="zh-CN"/>
        </w:rPr>
        <w:t>、</w:t>
      </w:r>
      <w:r w:rsidRPr="002B04C3">
        <w:rPr>
          <w:rFonts w:hint="eastAsia"/>
          <w:lang w:eastAsia="zh-CN"/>
        </w:rPr>
        <w:t>架构</w:t>
      </w:r>
      <w:r w:rsidRPr="002B04C3">
        <w:rPr>
          <w:lang w:eastAsia="zh-CN"/>
        </w:rPr>
        <w:t>、</w:t>
      </w:r>
      <w:r w:rsidRPr="002B04C3">
        <w:rPr>
          <w:rFonts w:hint="eastAsia"/>
          <w:lang w:eastAsia="zh-CN"/>
        </w:rPr>
        <w:t>功能</w:t>
      </w:r>
      <w:r w:rsidRPr="002B04C3">
        <w:rPr>
          <w:lang w:eastAsia="zh-CN"/>
        </w:rPr>
        <w:t>和</w:t>
      </w:r>
      <w:r w:rsidRPr="002B04C3">
        <w:rPr>
          <w:rFonts w:hint="eastAsia"/>
          <w:lang w:eastAsia="zh-CN"/>
        </w:rPr>
        <w:t>性能</w:t>
      </w:r>
      <w:r w:rsidRPr="002B04C3">
        <w:rPr>
          <w:lang w:eastAsia="zh-CN"/>
        </w:rPr>
        <w:t>、</w:t>
      </w:r>
      <w:r w:rsidRPr="002B04C3">
        <w:rPr>
          <w:rFonts w:hint="eastAsia"/>
          <w:lang w:eastAsia="zh-CN"/>
        </w:rPr>
        <w:t>特性、</w:t>
      </w:r>
      <w:r>
        <w:rPr>
          <w:rFonts w:hint="eastAsia"/>
          <w:lang w:eastAsia="zh-CN"/>
        </w:rPr>
        <w:t>使能</w:t>
      </w:r>
      <w:r w:rsidRPr="002B04C3">
        <w:rPr>
          <w:rFonts w:hint="eastAsia"/>
          <w:lang w:eastAsia="zh-CN"/>
        </w:rPr>
        <w:t>技术、</w:t>
      </w:r>
      <w:r w:rsidRPr="002B04C3">
        <w:rPr>
          <w:rFonts w:hint="eastAsia"/>
          <w:spacing w:val="-4"/>
          <w:lang w:eastAsia="zh-CN"/>
        </w:rPr>
        <w:t>管理</w:t>
      </w:r>
      <w:r w:rsidRPr="002B04C3">
        <w:rPr>
          <w:spacing w:val="-4"/>
          <w:lang w:eastAsia="zh-CN"/>
        </w:rPr>
        <w:t>和</w:t>
      </w:r>
      <w:r w:rsidRPr="002B04C3">
        <w:rPr>
          <w:rFonts w:hint="eastAsia"/>
          <w:spacing w:val="-4"/>
          <w:lang w:eastAsia="zh-CN"/>
        </w:rPr>
        <w:t>控制</w:t>
      </w:r>
      <w:r w:rsidRPr="002B04C3">
        <w:rPr>
          <w:spacing w:val="-4"/>
          <w:lang w:eastAsia="zh-CN"/>
        </w:rPr>
        <w:t>、</w:t>
      </w:r>
      <w:r w:rsidRPr="002B04C3">
        <w:rPr>
          <w:rFonts w:hint="eastAsia"/>
          <w:spacing w:val="-4"/>
          <w:lang w:eastAsia="zh-CN"/>
        </w:rPr>
        <w:t>同步</w:t>
      </w:r>
      <w:r w:rsidRPr="002B04C3">
        <w:rPr>
          <w:spacing w:val="-4"/>
          <w:lang w:eastAsia="zh-CN"/>
        </w:rPr>
        <w:t>等</w:t>
      </w:r>
      <w:r w:rsidRPr="002B04C3">
        <w:rPr>
          <w:rFonts w:hint="eastAsia"/>
          <w:spacing w:val="-4"/>
          <w:lang w:eastAsia="zh-CN"/>
        </w:rPr>
        <w:t>方面</w:t>
      </w:r>
      <w:r w:rsidRPr="002B04C3">
        <w:rPr>
          <w:spacing w:val="-4"/>
          <w:lang w:eastAsia="zh-CN"/>
        </w:rPr>
        <w:t>的</w:t>
      </w:r>
      <w:r w:rsidRPr="002B04C3">
        <w:rPr>
          <w:rFonts w:hint="eastAsia"/>
          <w:spacing w:val="-4"/>
          <w:lang w:eastAsia="zh-CN"/>
        </w:rPr>
        <w:t>标准</w:t>
      </w:r>
      <w:r w:rsidRPr="002B04C3">
        <w:rPr>
          <w:spacing w:val="-4"/>
          <w:lang w:eastAsia="zh-CN"/>
        </w:rPr>
        <w:t>工作</w:t>
      </w:r>
      <w:r w:rsidRPr="002B04C3">
        <w:rPr>
          <w:rFonts w:hint="eastAsia"/>
          <w:spacing w:val="-4"/>
          <w:lang w:eastAsia="zh-CN"/>
        </w:rPr>
        <w:t>，</w:t>
      </w:r>
    </w:p>
    <w:p w14:paraId="58A28C3F" w14:textId="77777777" w:rsidR="00273008" w:rsidRPr="002B04C3" w:rsidRDefault="00273008" w:rsidP="00273008">
      <w:pPr>
        <w:pStyle w:val="Call"/>
        <w:rPr>
          <w:lang w:eastAsia="zh-CN"/>
        </w:rPr>
      </w:pPr>
      <w:r w:rsidRPr="002B04C3">
        <w:rPr>
          <w:rFonts w:hint="eastAsia"/>
          <w:lang w:eastAsia="zh-CN"/>
        </w:rPr>
        <w:t>责成国际电</w:t>
      </w:r>
      <w:proofErr w:type="gramStart"/>
      <w:r w:rsidRPr="002B04C3">
        <w:rPr>
          <w:rFonts w:hint="eastAsia"/>
          <w:lang w:eastAsia="zh-CN"/>
        </w:rPr>
        <w:t>联电信</w:t>
      </w:r>
      <w:proofErr w:type="gramEnd"/>
      <w:r w:rsidRPr="002B04C3">
        <w:rPr>
          <w:rFonts w:hint="eastAsia"/>
          <w:lang w:eastAsia="zh-CN"/>
        </w:rPr>
        <w:t>标准化部门第17研究组</w:t>
      </w:r>
    </w:p>
    <w:p w14:paraId="6EEB266C" w14:textId="77777777" w:rsidR="00273008" w:rsidRPr="002B04C3" w:rsidRDefault="00273008" w:rsidP="00273008">
      <w:pPr>
        <w:pStyle w:val="Normalnoindent"/>
        <w:rPr>
          <w:lang w:eastAsia="zh-CN"/>
        </w:rPr>
      </w:pPr>
      <w:r w:rsidRPr="002B04C3">
        <w:rPr>
          <w:lang w:eastAsia="zh-CN"/>
        </w:rPr>
        <w:t>1</w:t>
      </w:r>
      <w:r w:rsidRPr="002B04C3">
        <w:rPr>
          <w:lang w:eastAsia="zh-CN"/>
        </w:rPr>
        <w:tab/>
      </w:r>
      <w:r w:rsidRPr="002B04C3">
        <w:rPr>
          <w:rFonts w:hint="eastAsia"/>
          <w:lang w:eastAsia="zh-CN"/>
        </w:rPr>
        <w:t>继续推进</w:t>
      </w:r>
      <w:r w:rsidRPr="002B04C3">
        <w:rPr>
          <w:lang w:eastAsia="zh-CN"/>
        </w:rPr>
        <w:t>有关</w:t>
      </w:r>
      <w:r w:rsidRPr="002B04C3">
        <w:rPr>
          <w:lang w:eastAsia="zh-CN"/>
        </w:rPr>
        <w:t>IMT</w:t>
      </w:r>
      <w:r>
        <w:rPr>
          <w:rFonts w:hint="eastAsia"/>
          <w:lang w:eastAsia="zh-CN"/>
        </w:rPr>
        <w:t>系统终端设备、</w:t>
      </w:r>
      <w:proofErr w:type="gramStart"/>
      <w:r w:rsidRPr="002B04C3">
        <w:rPr>
          <w:lang w:eastAsia="zh-CN"/>
        </w:rPr>
        <w:t>网络和应用</w:t>
      </w:r>
      <w:r>
        <w:rPr>
          <w:rFonts w:hint="eastAsia"/>
          <w:lang w:eastAsia="zh-CN"/>
        </w:rPr>
        <w:t>的安全和弹性</w:t>
      </w:r>
      <w:r w:rsidRPr="002B04C3">
        <w:rPr>
          <w:lang w:eastAsia="zh-CN"/>
        </w:rPr>
        <w:t>相关标准</w:t>
      </w:r>
      <w:r w:rsidRPr="002B04C3">
        <w:rPr>
          <w:rFonts w:hint="eastAsia"/>
          <w:lang w:eastAsia="zh-CN"/>
        </w:rPr>
        <w:t>化</w:t>
      </w:r>
      <w:r>
        <w:rPr>
          <w:rFonts w:hint="eastAsia"/>
          <w:lang w:eastAsia="zh-CN"/>
        </w:rPr>
        <w:t>研究</w:t>
      </w:r>
      <w:r w:rsidRPr="002B04C3">
        <w:rPr>
          <w:lang w:eastAsia="zh-CN"/>
        </w:rPr>
        <w:t>工作</w:t>
      </w:r>
      <w:r w:rsidRPr="002B04C3">
        <w:rPr>
          <w:rFonts w:hint="eastAsia"/>
          <w:lang w:eastAsia="zh-CN"/>
        </w:rPr>
        <w:t>；</w:t>
      </w:r>
      <w:proofErr w:type="gramEnd"/>
    </w:p>
    <w:p w14:paraId="4E2DFFC2" w14:textId="77777777" w:rsidR="00273008" w:rsidRDefault="00273008" w:rsidP="00273008">
      <w:pPr>
        <w:pStyle w:val="Normalnoindent"/>
        <w:rPr>
          <w:lang w:eastAsia="zh-CN"/>
        </w:rPr>
      </w:pPr>
      <w:r w:rsidRPr="00DC2B6B">
        <w:rPr>
          <w:lang w:eastAsia="zh-CN"/>
        </w:rPr>
        <w:t>2</w:t>
      </w:r>
      <w:r w:rsidRPr="00DC2B6B">
        <w:rPr>
          <w:lang w:eastAsia="zh-CN"/>
        </w:rPr>
        <w:tab/>
      </w:r>
      <w:proofErr w:type="gramStart"/>
      <w:r>
        <w:rPr>
          <w:rFonts w:hint="eastAsia"/>
          <w:lang w:eastAsia="zh-CN"/>
        </w:rPr>
        <w:t>维护</w:t>
      </w:r>
      <w:r w:rsidRPr="00795FF4">
        <w:rPr>
          <w:rFonts w:hint="eastAsia"/>
          <w:lang w:eastAsia="zh-CN"/>
        </w:rPr>
        <w:t>IMT</w:t>
      </w:r>
      <w:r w:rsidRPr="00795FF4">
        <w:rPr>
          <w:rFonts w:hint="eastAsia"/>
          <w:lang w:eastAsia="zh-CN"/>
        </w:rPr>
        <w:t>安全标准化路线图</w:t>
      </w:r>
      <w:r>
        <w:rPr>
          <w:rFonts w:hint="eastAsia"/>
          <w:lang w:eastAsia="zh-CN"/>
        </w:rPr>
        <w:t>；</w:t>
      </w:r>
      <w:proofErr w:type="gramEnd"/>
    </w:p>
    <w:p w14:paraId="29C13FAA" w14:textId="77777777" w:rsidR="003C730F" w:rsidRDefault="003C730F" w:rsidP="00273008">
      <w:pPr>
        <w:pStyle w:val="Normalnoindent"/>
        <w:rPr>
          <w:rFonts w:eastAsiaTheme="minorEastAsia"/>
          <w:lang w:eastAsia="zh-CN"/>
        </w:rPr>
      </w:pPr>
      <w:r>
        <w:rPr>
          <w:rFonts w:eastAsiaTheme="minorEastAsia"/>
          <w:lang w:eastAsia="zh-CN"/>
        </w:rPr>
        <w:br w:type="page"/>
      </w:r>
    </w:p>
    <w:p w14:paraId="55B99F80" w14:textId="1C98B76B" w:rsidR="00273008" w:rsidRPr="002B04C3" w:rsidRDefault="00273008" w:rsidP="00273008">
      <w:pPr>
        <w:pStyle w:val="Normalnoindent"/>
        <w:rPr>
          <w:rFonts w:eastAsia="Times New Roman"/>
          <w:b/>
          <w:szCs w:val="24"/>
          <w:lang w:eastAsia="zh-CN"/>
        </w:rPr>
      </w:pPr>
      <w:r>
        <w:rPr>
          <w:rFonts w:eastAsiaTheme="minorEastAsia" w:hint="eastAsia"/>
          <w:lang w:eastAsia="zh-CN"/>
        </w:rPr>
        <w:lastRenderedPageBreak/>
        <w:t>3</w:t>
      </w:r>
      <w:r w:rsidRPr="002B04C3">
        <w:rPr>
          <w:rFonts w:eastAsia="Times New Roman"/>
          <w:lang w:eastAsia="zh-CN"/>
        </w:rPr>
        <w:tab/>
      </w:r>
      <w:r w:rsidRPr="002B04C3">
        <w:rPr>
          <w:rFonts w:hint="eastAsia"/>
          <w:lang w:eastAsia="zh-CN"/>
        </w:rPr>
        <w:t>在相关规范或</w:t>
      </w:r>
      <w:r w:rsidRPr="002B04C3">
        <w:rPr>
          <w:lang w:eastAsia="zh-CN"/>
        </w:rPr>
        <w:t>ITU-T</w:t>
      </w:r>
      <w:r w:rsidRPr="002B04C3">
        <w:rPr>
          <w:rFonts w:hint="eastAsia"/>
          <w:lang w:eastAsia="zh-CN"/>
        </w:rPr>
        <w:t>建议书制定过程中，继续促进与</w:t>
      </w:r>
      <w:r w:rsidRPr="002B04C3">
        <w:rPr>
          <w:lang w:eastAsia="zh-CN"/>
        </w:rPr>
        <w:t>ITU-R</w:t>
      </w:r>
      <w:r w:rsidRPr="002B04C3">
        <w:rPr>
          <w:rFonts w:hint="eastAsia"/>
          <w:lang w:eastAsia="zh-CN"/>
        </w:rPr>
        <w:t>和第三代合作伙伴项目</w:t>
      </w:r>
      <w:r>
        <w:rPr>
          <w:rFonts w:hint="eastAsia"/>
          <w:lang w:eastAsia="zh-CN"/>
        </w:rPr>
        <w:t>（</w:t>
      </w:r>
      <w:r>
        <w:rPr>
          <w:rFonts w:hint="eastAsia"/>
          <w:lang w:eastAsia="zh-CN"/>
        </w:rPr>
        <w:t>3GPP</w:t>
      </w:r>
      <w:r>
        <w:rPr>
          <w:rFonts w:hint="eastAsia"/>
          <w:lang w:eastAsia="zh-CN"/>
        </w:rPr>
        <w:t>）业务和</w:t>
      </w:r>
      <w:r w:rsidRPr="002B04C3">
        <w:rPr>
          <w:rFonts w:hint="eastAsia"/>
          <w:lang w:eastAsia="zh-CN"/>
        </w:rPr>
        <w:t>系统方面第</w:t>
      </w:r>
      <w:r w:rsidRPr="002B04C3">
        <w:rPr>
          <w:lang w:eastAsia="zh-CN"/>
        </w:rPr>
        <w:t>3</w:t>
      </w:r>
      <w:r w:rsidRPr="002B04C3">
        <w:rPr>
          <w:rFonts w:hint="eastAsia"/>
          <w:lang w:eastAsia="zh-CN"/>
        </w:rPr>
        <w:t>工作组（</w:t>
      </w:r>
      <w:r w:rsidRPr="002B04C3">
        <w:rPr>
          <w:lang w:eastAsia="zh-CN"/>
        </w:rPr>
        <w:t>SA3</w:t>
      </w:r>
      <w:r w:rsidRPr="002B04C3">
        <w:rPr>
          <w:rFonts w:hint="eastAsia"/>
          <w:lang w:eastAsia="zh-CN"/>
        </w:rPr>
        <w:t>）等</w:t>
      </w:r>
      <w:r>
        <w:rPr>
          <w:rFonts w:hint="eastAsia"/>
          <w:lang w:eastAsia="zh-CN"/>
        </w:rPr>
        <w:t>其它</w:t>
      </w:r>
      <w:r w:rsidRPr="002B04C3">
        <w:rPr>
          <w:lang w:eastAsia="zh-CN"/>
        </w:rPr>
        <w:t>SDO</w:t>
      </w:r>
      <w:r w:rsidRPr="002B04C3">
        <w:rPr>
          <w:rFonts w:hint="eastAsia"/>
          <w:lang w:eastAsia="zh-CN"/>
        </w:rPr>
        <w:t>就</w:t>
      </w:r>
      <w:r w:rsidRPr="002B04C3">
        <w:rPr>
          <w:lang w:eastAsia="zh-CN"/>
        </w:rPr>
        <w:t>IMT</w:t>
      </w:r>
      <w:r>
        <w:rPr>
          <w:rFonts w:hint="eastAsia"/>
          <w:lang w:eastAsia="zh-CN"/>
        </w:rPr>
        <w:t>系统</w:t>
      </w:r>
      <w:r w:rsidRPr="002B04C3">
        <w:rPr>
          <w:rFonts w:hint="eastAsia"/>
          <w:lang w:eastAsia="zh-CN"/>
        </w:rPr>
        <w:t>的安全</w:t>
      </w:r>
      <w:r>
        <w:rPr>
          <w:rFonts w:hint="eastAsia"/>
          <w:lang w:eastAsia="zh-CN"/>
        </w:rPr>
        <w:t>和弹性方面</w:t>
      </w:r>
      <w:r w:rsidRPr="002B04C3">
        <w:rPr>
          <w:rFonts w:hint="eastAsia"/>
          <w:lang w:eastAsia="zh-CN"/>
        </w:rPr>
        <w:t>开展协调</w:t>
      </w:r>
      <w:r>
        <w:rPr>
          <w:rFonts w:hint="eastAsia"/>
          <w:lang w:eastAsia="zh-CN"/>
        </w:rPr>
        <w:t>和</w:t>
      </w:r>
      <w:r w:rsidRPr="002B04C3">
        <w:rPr>
          <w:rFonts w:hint="eastAsia"/>
          <w:lang w:eastAsia="zh-CN"/>
        </w:rPr>
        <w:t>协作，</w:t>
      </w:r>
    </w:p>
    <w:p w14:paraId="4D28CC2A" w14:textId="77777777" w:rsidR="00273008" w:rsidRPr="00DC2B6B" w:rsidRDefault="00273008" w:rsidP="00273008">
      <w:pPr>
        <w:pStyle w:val="Call"/>
        <w:rPr>
          <w:lang w:eastAsia="zh-CN"/>
        </w:rPr>
      </w:pPr>
      <w:r w:rsidRPr="002B04C3">
        <w:rPr>
          <w:rFonts w:hint="eastAsia"/>
          <w:lang w:eastAsia="zh-CN"/>
        </w:rPr>
        <w:t>责成国际电</w:t>
      </w:r>
      <w:proofErr w:type="gramStart"/>
      <w:r w:rsidRPr="002B04C3">
        <w:rPr>
          <w:rFonts w:hint="eastAsia"/>
          <w:lang w:eastAsia="zh-CN"/>
        </w:rPr>
        <w:t>联电信</w:t>
      </w:r>
      <w:proofErr w:type="gramEnd"/>
      <w:r w:rsidRPr="002B04C3">
        <w:rPr>
          <w:rFonts w:hint="eastAsia"/>
          <w:lang w:eastAsia="zh-CN"/>
        </w:rPr>
        <w:t>标准化部门第</w:t>
      </w:r>
      <w:r>
        <w:rPr>
          <w:rFonts w:hint="eastAsia"/>
          <w:lang w:eastAsia="zh-CN"/>
        </w:rPr>
        <w:t>20</w:t>
      </w:r>
      <w:r w:rsidRPr="002B04C3">
        <w:rPr>
          <w:rFonts w:hint="eastAsia"/>
          <w:lang w:eastAsia="zh-CN"/>
        </w:rPr>
        <w:t>研究组</w:t>
      </w:r>
    </w:p>
    <w:p w14:paraId="312D38DB" w14:textId="77777777" w:rsidR="00273008" w:rsidRDefault="00273008" w:rsidP="00273008">
      <w:pPr>
        <w:ind w:firstLineChars="200" w:firstLine="480"/>
        <w:rPr>
          <w:rFonts w:ascii="SimSun" w:eastAsia="MS Mincho" w:hAnsi="SimSun" w:cs="SimSun"/>
          <w:lang w:eastAsia="zh-CN"/>
        </w:rPr>
      </w:pPr>
      <w:r w:rsidRPr="009E6F7A">
        <w:rPr>
          <w:rFonts w:ascii="SimSun" w:hAnsi="SimSun" w:cs="SimSun" w:hint="eastAsia"/>
          <w:lang w:eastAsia="zh-CN"/>
        </w:rPr>
        <w:t>继续解决与物联网</w:t>
      </w:r>
      <w:r>
        <w:rPr>
          <w:rFonts w:ascii="SimSun" w:hAnsi="SimSun" w:cs="SimSun" w:hint="eastAsia"/>
          <w:lang w:eastAsia="zh-CN"/>
        </w:rPr>
        <w:t>（</w:t>
      </w:r>
      <w:r w:rsidRPr="009E6F7A">
        <w:rPr>
          <w:lang w:eastAsia="zh-CN"/>
        </w:rPr>
        <w:t>IoT</w:t>
      </w:r>
      <w:r>
        <w:rPr>
          <w:rFonts w:hint="eastAsia"/>
          <w:lang w:eastAsia="zh-CN"/>
        </w:rPr>
        <w:t>）</w:t>
      </w:r>
      <w:r w:rsidRPr="009E6F7A">
        <w:rPr>
          <w:rFonts w:ascii="SimSun" w:hAnsi="SimSun" w:cs="SimSun" w:hint="eastAsia"/>
          <w:lang w:eastAsia="zh-CN"/>
        </w:rPr>
        <w:t>技术标准化要求相关的</w:t>
      </w:r>
      <w:r w:rsidRPr="009E6F7A">
        <w:rPr>
          <w:lang w:eastAsia="zh-CN"/>
        </w:rPr>
        <w:t>IMT</w:t>
      </w:r>
      <w:r w:rsidRPr="009E6F7A">
        <w:rPr>
          <w:rFonts w:ascii="SimSun" w:hAnsi="SimSun" w:cs="SimSun" w:hint="eastAsia"/>
          <w:lang w:eastAsia="zh-CN"/>
        </w:rPr>
        <w:t>非无线</w:t>
      </w:r>
      <w:r>
        <w:rPr>
          <w:rFonts w:ascii="SimSun" w:hAnsi="SimSun" w:cs="SimSun" w:hint="eastAsia"/>
          <w:lang w:eastAsia="zh-CN"/>
        </w:rPr>
        <w:t>部分问题</w:t>
      </w:r>
      <w:r w:rsidRPr="009E6F7A">
        <w:rPr>
          <w:rFonts w:ascii="SimSun" w:hAnsi="SimSun" w:cs="SimSun" w:hint="eastAsia"/>
          <w:lang w:eastAsia="zh-CN"/>
        </w:rPr>
        <w:t>，包括可持续</w:t>
      </w:r>
      <w:r>
        <w:rPr>
          <w:rFonts w:ascii="SimSun" w:hAnsi="SimSun" w:cs="SimSun" w:hint="eastAsia"/>
          <w:lang w:eastAsia="zh-CN"/>
        </w:rPr>
        <w:t>智慧城市及社区</w:t>
      </w:r>
      <w:r w:rsidRPr="009E6F7A">
        <w:rPr>
          <w:rFonts w:ascii="SimSun" w:hAnsi="SimSun" w:cs="SimSun" w:hint="eastAsia"/>
          <w:lang w:eastAsia="zh-CN"/>
        </w:rPr>
        <w:t>中的</w:t>
      </w:r>
      <w:r w:rsidRPr="009E6F7A">
        <w:rPr>
          <w:lang w:eastAsia="zh-CN"/>
        </w:rPr>
        <w:t>IoT</w:t>
      </w:r>
      <w:r w:rsidRPr="009E6F7A">
        <w:rPr>
          <w:rFonts w:ascii="SimSun" w:hAnsi="SimSun" w:cs="SimSun" w:hint="eastAsia"/>
          <w:lang w:eastAsia="zh-CN"/>
        </w:rPr>
        <w:t>应用，</w:t>
      </w:r>
    </w:p>
    <w:p w14:paraId="2EEAFBFB" w14:textId="77777777" w:rsidR="00273008" w:rsidRPr="00DC2B6B" w:rsidRDefault="00273008" w:rsidP="00273008">
      <w:pPr>
        <w:pStyle w:val="Call"/>
        <w:rPr>
          <w:lang w:eastAsia="zh-CN"/>
        </w:rPr>
      </w:pPr>
      <w:r w:rsidRPr="00795FF4">
        <w:rPr>
          <w:rFonts w:hint="eastAsia"/>
          <w:lang w:eastAsia="zh-CN"/>
        </w:rPr>
        <w:t>责成国际电</w:t>
      </w:r>
      <w:proofErr w:type="gramStart"/>
      <w:r w:rsidRPr="00795FF4">
        <w:rPr>
          <w:rFonts w:hint="eastAsia"/>
          <w:lang w:eastAsia="zh-CN"/>
        </w:rPr>
        <w:t>联电信</w:t>
      </w:r>
      <w:proofErr w:type="gramEnd"/>
      <w:r w:rsidRPr="00795FF4">
        <w:rPr>
          <w:rFonts w:hint="eastAsia"/>
          <w:lang w:eastAsia="zh-CN"/>
        </w:rPr>
        <w:t>标准化部门</w:t>
      </w:r>
      <w:r>
        <w:rPr>
          <w:rFonts w:hint="eastAsia"/>
          <w:lang w:eastAsia="zh-CN"/>
        </w:rPr>
        <w:t>第2</w:t>
      </w:r>
      <w:r>
        <w:rPr>
          <w:lang w:eastAsia="zh-CN"/>
        </w:rPr>
        <w:t>1</w:t>
      </w:r>
      <w:r w:rsidRPr="00795FF4">
        <w:rPr>
          <w:rFonts w:hint="eastAsia"/>
          <w:lang w:eastAsia="zh-CN"/>
        </w:rPr>
        <w:t>研究组</w:t>
      </w:r>
    </w:p>
    <w:p w14:paraId="07D19E89" w14:textId="77777777" w:rsidR="00273008" w:rsidRPr="00502FBA" w:rsidRDefault="00273008" w:rsidP="00273008">
      <w:pPr>
        <w:ind w:firstLineChars="200" w:firstLine="480"/>
        <w:rPr>
          <w:rFonts w:eastAsia="MS Mincho"/>
          <w:lang w:eastAsia="zh-CN"/>
        </w:rPr>
      </w:pPr>
      <w:r w:rsidRPr="009E6F7A">
        <w:rPr>
          <w:rFonts w:hint="eastAsia"/>
          <w:lang w:eastAsia="zh-CN"/>
        </w:rPr>
        <w:t>考虑未来车载多媒体系统</w:t>
      </w:r>
      <w:r>
        <w:rPr>
          <w:rFonts w:hint="eastAsia"/>
          <w:lang w:eastAsia="zh-CN"/>
        </w:rPr>
        <w:t>对</w:t>
      </w:r>
      <w:r w:rsidRPr="009E6F7A">
        <w:rPr>
          <w:rFonts w:hint="eastAsia"/>
          <w:lang w:eastAsia="zh-CN"/>
        </w:rPr>
        <w:t>IMT</w:t>
      </w:r>
      <w:r w:rsidRPr="009E6F7A">
        <w:rPr>
          <w:rFonts w:hint="eastAsia"/>
          <w:lang w:eastAsia="zh-CN"/>
        </w:rPr>
        <w:t>系统非无线</w:t>
      </w:r>
      <w:r>
        <w:rPr>
          <w:rFonts w:hint="eastAsia"/>
          <w:lang w:eastAsia="zh-CN"/>
        </w:rPr>
        <w:t>部分</w:t>
      </w:r>
      <w:r w:rsidRPr="009E6F7A">
        <w:rPr>
          <w:rFonts w:hint="eastAsia"/>
          <w:lang w:eastAsia="zh-CN"/>
        </w:rPr>
        <w:t>标准化</w:t>
      </w:r>
      <w:r>
        <w:rPr>
          <w:rFonts w:hint="eastAsia"/>
          <w:lang w:eastAsia="zh-CN"/>
        </w:rPr>
        <w:t>造成</w:t>
      </w:r>
      <w:r w:rsidRPr="009E6F7A">
        <w:rPr>
          <w:rFonts w:hint="eastAsia"/>
          <w:lang w:eastAsia="zh-CN"/>
        </w:rPr>
        <w:t>的相关影响</w:t>
      </w:r>
      <w:r>
        <w:rPr>
          <w:rFonts w:hint="eastAsia"/>
          <w:lang w:eastAsia="zh-CN"/>
        </w:rPr>
        <w:t>，</w:t>
      </w:r>
    </w:p>
    <w:p w14:paraId="0FBB92CA" w14:textId="77777777" w:rsidR="00273008" w:rsidRPr="002B04C3" w:rsidRDefault="00273008" w:rsidP="00273008">
      <w:pPr>
        <w:pStyle w:val="Call"/>
        <w:rPr>
          <w:lang w:eastAsia="zh-CN"/>
        </w:rPr>
      </w:pPr>
      <w:r w:rsidRPr="002B04C3">
        <w:rPr>
          <w:rFonts w:hint="eastAsia"/>
          <w:lang w:eastAsia="zh-CN"/>
        </w:rPr>
        <w:t>责成</w:t>
      </w:r>
      <w:r w:rsidRPr="002B04C3">
        <w:rPr>
          <w:lang w:eastAsia="zh-CN"/>
        </w:rPr>
        <w:t>电信标准化局主任</w:t>
      </w:r>
    </w:p>
    <w:p w14:paraId="29FAF885" w14:textId="77777777" w:rsidR="00273008" w:rsidRPr="002B04C3" w:rsidRDefault="00273008" w:rsidP="00273008">
      <w:pPr>
        <w:pStyle w:val="Normalnoindent"/>
        <w:rPr>
          <w:lang w:eastAsia="zh-CN"/>
        </w:rPr>
      </w:pPr>
      <w:r w:rsidRPr="002B04C3">
        <w:rPr>
          <w:lang w:eastAsia="zh-CN"/>
        </w:rPr>
        <w:t>1</w:t>
      </w:r>
      <w:r w:rsidRPr="002B04C3">
        <w:rPr>
          <w:lang w:eastAsia="zh-CN"/>
        </w:rPr>
        <w:tab/>
      </w:r>
      <w:proofErr w:type="gramStart"/>
      <w:r w:rsidRPr="002B04C3">
        <w:rPr>
          <w:rFonts w:ascii="SimSun" w:cs="SimSun" w:hint="eastAsia"/>
          <w:szCs w:val="24"/>
          <w:lang w:eastAsia="zh-CN"/>
        </w:rPr>
        <w:t>提请无线电通信局和电信发展局的主任注意本决议；</w:t>
      </w:r>
      <w:proofErr w:type="gramEnd"/>
    </w:p>
    <w:p w14:paraId="1C1CD571" w14:textId="77777777" w:rsidR="00273008" w:rsidRPr="002B04C3" w:rsidRDefault="00273008" w:rsidP="00273008">
      <w:pPr>
        <w:pStyle w:val="Normalnoindent"/>
        <w:rPr>
          <w:lang w:eastAsia="zh-CN"/>
        </w:rPr>
      </w:pPr>
      <w:r w:rsidRPr="002B04C3">
        <w:rPr>
          <w:lang w:eastAsia="zh-CN"/>
        </w:rPr>
        <w:t>2</w:t>
      </w:r>
      <w:r w:rsidRPr="002B04C3">
        <w:rPr>
          <w:lang w:eastAsia="zh-CN"/>
        </w:rPr>
        <w:tab/>
      </w:r>
      <w:r w:rsidRPr="002B04C3">
        <w:rPr>
          <w:rFonts w:hint="eastAsia"/>
          <w:lang w:eastAsia="zh-CN"/>
        </w:rPr>
        <w:t>在</w:t>
      </w:r>
      <w:r w:rsidRPr="002B04C3">
        <w:rPr>
          <w:rFonts w:cstheme="minorHAnsi"/>
          <w:lang w:eastAsia="zh-CN"/>
        </w:rPr>
        <w:t>考虑到</w:t>
      </w:r>
      <w:r w:rsidRPr="002B04C3">
        <w:rPr>
          <w:rFonts w:cstheme="minorHAnsi" w:hint="eastAsia"/>
          <w:lang w:eastAsia="zh-CN"/>
        </w:rPr>
        <w:t>具体</w:t>
      </w:r>
      <w:r w:rsidRPr="002B04C3">
        <w:rPr>
          <w:rFonts w:cstheme="minorHAnsi"/>
          <w:lang w:eastAsia="zh-CN"/>
        </w:rPr>
        <w:t>国家和区域</w:t>
      </w:r>
      <w:r w:rsidRPr="002B04C3">
        <w:rPr>
          <w:rFonts w:cstheme="minorHAnsi" w:hint="eastAsia"/>
          <w:lang w:eastAsia="zh-CN"/>
        </w:rPr>
        <w:t>需</w:t>
      </w:r>
      <w:r w:rsidRPr="002B04C3">
        <w:rPr>
          <w:rFonts w:cstheme="minorHAnsi"/>
          <w:lang w:eastAsia="zh-CN"/>
        </w:rPr>
        <w:t>求</w:t>
      </w:r>
      <w:r w:rsidRPr="002B04C3">
        <w:rPr>
          <w:rFonts w:cstheme="minorHAnsi" w:hint="eastAsia"/>
          <w:lang w:eastAsia="zh-CN"/>
        </w:rPr>
        <w:t>的</w:t>
      </w:r>
      <w:r w:rsidRPr="002B04C3">
        <w:rPr>
          <w:rFonts w:cstheme="minorHAnsi"/>
          <w:lang w:eastAsia="zh-CN"/>
        </w:rPr>
        <w:t>情况下，</w:t>
      </w:r>
      <w:r w:rsidRPr="002B04C3">
        <w:rPr>
          <w:rFonts w:cstheme="minorHAnsi" w:hint="eastAsia"/>
          <w:lang w:eastAsia="zh-CN"/>
        </w:rPr>
        <w:t>继续</w:t>
      </w:r>
      <w:r w:rsidRPr="002B04C3">
        <w:rPr>
          <w:rFonts w:cstheme="minorHAnsi"/>
          <w:lang w:eastAsia="zh-CN"/>
        </w:rPr>
        <w:t>举办</w:t>
      </w:r>
      <w:r w:rsidRPr="002B04C3">
        <w:rPr>
          <w:rFonts w:cstheme="minorHAnsi" w:hint="eastAsia"/>
          <w:lang w:eastAsia="zh-CN"/>
        </w:rPr>
        <w:t>有关</w:t>
      </w:r>
      <w:r w:rsidRPr="002B04C3">
        <w:rPr>
          <w:rFonts w:cstheme="minorHAnsi" w:hint="eastAsia"/>
          <w:lang w:eastAsia="zh-CN"/>
        </w:rPr>
        <w:t>I</w:t>
      </w:r>
      <w:r w:rsidRPr="002B04C3">
        <w:rPr>
          <w:rFonts w:cstheme="minorHAnsi"/>
          <w:lang w:eastAsia="zh-CN"/>
        </w:rPr>
        <w:t>MT</w:t>
      </w:r>
      <w:r w:rsidRPr="002B04C3">
        <w:rPr>
          <w:rFonts w:cstheme="minorHAnsi" w:hint="eastAsia"/>
          <w:lang w:eastAsia="zh-CN"/>
        </w:rPr>
        <w:t>非无线部分、</w:t>
      </w:r>
      <w:r w:rsidRPr="002B04C3">
        <w:rPr>
          <w:rFonts w:cstheme="minorHAnsi"/>
          <w:lang w:eastAsia="zh-CN"/>
        </w:rPr>
        <w:t>标准战略、技术解决方案</w:t>
      </w:r>
      <w:r>
        <w:rPr>
          <w:rFonts w:cstheme="minorHAnsi" w:hint="eastAsia"/>
          <w:lang w:eastAsia="zh-CN"/>
        </w:rPr>
        <w:t>、使能技术</w:t>
      </w:r>
      <w:r w:rsidRPr="002B04C3">
        <w:rPr>
          <w:rFonts w:cstheme="minorHAnsi"/>
          <w:lang w:eastAsia="zh-CN"/>
        </w:rPr>
        <w:t>和网络</w:t>
      </w:r>
      <w:r w:rsidRPr="002B04C3">
        <w:rPr>
          <w:rFonts w:cstheme="minorHAnsi" w:hint="eastAsia"/>
          <w:lang w:eastAsia="zh-CN"/>
        </w:rPr>
        <w:t>应用</w:t>
      </w:r>
      <w:r w:rsidRPr="002B04C3">
        <w:rPr>
          <w:rFonts w:hint="eastAsia"/>
          <w:lang w:val="es-ES_tradnl" w:eastAsia="zh-CN" w:bidi="ar-EG"/>
        </w:rPr>
        <w:t>的</w:t>
      </w:r>
      <w:r w:rsidRPr="002B04C3">
        <w:rPr>
          <w:rFonts w:cstheme="minorHAnsi"/>
          <w:lang w:eastAsia="zh-CN"/>
        </w:rPr>
        <w:t>研讨会</w:t>
      </w:r>
      <w:r w:rsidRPr="002B04C3">
        <w:rPr>
          <w:rFonts w:cstheme="minorHAnsi" w:hint="eastAsia"/>
          <w:lang w:eastAsia="zh-CN"/>
        </w:rPr>
        <w:t>和</w:t>
      </w:r>
      <w:r w:rsidRPr="002B04C3">
        <w:rPr>
          <w:rFonts w:cstheme="minorHAnsi"/>
          <w:lang w:eastAsia="zh-CN"/>
        </w:rPr>
        <w:t>讲习班</w:t>
      </w:r>
      <w:r w:rsidRPr="002B04C3">
        <w:rPr>
          <w:rFonts w:cstheme="minorHAnsi" w:hint="eastAsia"/>
          <w:lang w:eastAsia="zh-CN"/>
        </w:rPr>
        <w:t>，</w:t>
      </w:r>
      <w:r>
        <w:rPr>
          <w:rFonts w:cstheme="minorHAnsi" w:hint="eastAsia"/>
          <w:lang w:eastAsia="zh-CN"/>
        </w:rPr>
        <w:t>同时</w:t>
      </w:r>
      <w:r w:rsidRPr="009E6F7A">
        <w:rPr>
          <w:rFonts w:ascii="SimSun" w:hAnsi="SimSun" w:cs="SimSun" w:hint="eastAsia"/>
          <w:lang w:eastAsia="zh-CN"/>
        </w:rPr>
        <w:t>促进发展中国家参与标准化活动</w:t>
      </w:r>
      <w:r>
        <w:rPr>
          <w:rFonts w:ascii="SimSun" w:hAnsi="SimSun" w:cs="SimSun" w:hint="eastAsia"/>
          <w:lang w:eastAsia="zh-CN"/>
        </w:rPr>
        <w:t>，</w:t>
      </w:r>
    </w:p>
    <w:p w14:paraId="193522B3" w14:textId="77777777" w:rsidR="00273008" w:rsidRPr="002B04C3" w:rsidRDefault="00273008" w:rsidP="00273008">
      <w:pPr>
        <w:pStyle w:val="Call"/>
        <w:rPr>
          <w:lang w:eastAsia="zh-CN"/>
        </w:rPr>
      </w:pPr>
      <w:r w:rsidRPr="002B04C3">
        <w:rPr>
          <w:rFonts w:hint="eastAsia"/>
          <w:lang w:eastAsia="zh-CN"/>
        </w:rPr>
        <w:t>鼓励三个局的主任</w:t>
      </w:r>
    </w:p>
    <w:p w14:paraId="2680EDEB" w14:textId="77777777" w:rsidR="00273008" w:rsidRPr="002B04C3" w:rsidRDefault="00273008" w:rsidP="00273008">
      <w:pPr>
        <w:pStyle w:val="Normalnoindent"/>
        <w:rPr>
          <w:rFonts w:eastAsia="Times New Roman"/>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探索可提高国际电联</w:t>
      </w:r>
      <w:r w:rsidRPr="002B04C3">
        <w:rPr>
          <w:lang w:eastAsia="zh-CN"/>
        </w:rPr>
        <w:t>IMT</w:t>
      </w:r>
      <w:r w:rsidRPr="002B04C3">
        <w:rPr>
          <w:rFonts w:hint="eastAsia"/>
          <w:lang w:eastAsia="zh-CN"/>
        </w:rPr>
        <w:t>相关工作效率的新途径，考察建立</w:t>
      </w:r>
      <w:r w:rsidRPr="002B04C3">
        <w:rPr>
          <w:lang w:eastAsia="zh-CN"/>
        </w:rPr>
        <w:t>IMT</w:t>
      </w:r>
      <w:r>
        <w:rPr>
          <w:rFonts w:hint="eastAsia"/>
          <w:lang w:eastAsia="zh-CN"/>
        </w:rPr>
        <w:t>系统</w:t>
      </w:r>
      <w:r w:rsidRPr="002B04C3">
        <w:rPr>
          <w:rFonts w:hint="eastAsia"/>
          <w:lang w:eastAsia="zh-CN"/>
        </w:rPr>
        <w:t>观察站的可能性，必要时纳入适当的指导原则，</w:t>
      </w:r>
      <w:proofErr w:type="gramStart"/>
      <w:r w:rsidRPr="002B04C3">
        <w:rPr>
          <w:rFonts w:hint="eastAsia"/>
          <w:lang w:eastAsia="zh-CN"/>
        </w:rPr>
        <w:t>并同时考虑到预算因素；</w:t>
      </w:r>
      <w:proofErr w:type="gramEnd"/>
    </w:p>
    <w:p w14:paraId="573F1996" w14:textId="1FBF6B61" w:rsidR="00273008" w:rsidRPr="003C730F" w:rsidRDefault="00273008" w:rsidP="00273008">
      <w:pPr>
        <w:pStyle w:val="Normalnoindent"/>
        <w:rPr>
          <w:rFonts w:eastAsia="Times New Roman"/>
          <w:b/>
          <w:szCs w:val="24"/>
          <w:lang w:eastAsia="zh-CN"/>
        </w:rPr>
      </w:pPr>
      <w:r w:rsidRPr="00BD3D12">
        <w:rPr>
          <w:rFonts w:eastAsia="Times New Roman"/>
          <w:lang w:eastAsia="zh-CN"/>
        </w:rPr>
        <w:t>2</w:t>
      </w:r>
      <w:r w:rsidRPr="00BD3D12">
        <w:rPr>
          <w:rFonts w:eastAsia="Times New Roman"/>
          <w:lang w:eastAsia="zh-CN"/>
        </w:rPr>
        <w:tab/>
      </w:r>
      <w:r w:rsidRPr="002B04C3">
        <w:rPr>
          <w:rFonts w:hint="eastAsia"/>
          <w:lang w:eastAsia="zh-CN"/>
        </w:rPr>
        <w:t>促进与监管和经济问题相关的标准化研究工作，这些问题涉及适应</w:t>
      </w:r>
      <w:r w:rsidRPr="002B04C3">
        <w:rPr>
          <w:rFonts w:hint="eastAsia"/>
          <w:lang w:eastAsia="zh-CN"/>
        </w:rPr>
        <w:t>IMT</w:t>
      </w:r>
      <w:r w:rsidRPr="002B04C3">
        <w:rPr>
          <w:rFonts w:hint="eastAsia"/>
          <w:lang w:eastAsia="zh-CN"/>
        </w:rPr>
        <w:t>的使用案例并鼓励支持市场增长、创新、合作和</w:t>
      </w:r>
      <w:r>
        <w:rPr>
          <w:rFonts w:hint="eastAsia"/>
          <w:lang w:eastAsia="zh-CN"/>
        </w:rPr>
        <w:t>电信</w:t>
      </w:r>
      <w:r>
        <w:rPr>
          <w:rFonts w:hint="eastAsia"/>
          <w:lang w:eastAsia="zh-CN"/>
        </w:rPr>
        <w:t>/</w:t>
      </w:r>
      <w:proofErr w:type="gramStart"/>
      <w:r>
        <w:rPr>
          <w:rFonts w:hint="eastAsia"/>
          <w:lang w:eastAsia="zh-CN"/>
        </w:rPr>
        <w:t>ICT</w:t>
      </w:r>
      <w:r w:rsidRPr="002B04C3">
        <w:rPr>
          <w:rFonts w:hint="eastAsia"/>
          <w:lang w:eastAsia="zh-CN"/>
        </w:rPr>
        <w:t>基础设施投资；</w:t>
      </w:r>
      <w:proofErr w:type="gramEnd"/>
    </w:p>
    <w:p w14:paraId="2AC57A6B" w14:textId="77777777" w:rsidR="00273008" w:rsidRPr="00BD3D12" w:rsidRDefault="00273008" w:rsidP="00273008">
      <w:pPr>
        <w:pStyle w:val="Normalnoindent"/>
        <w:rPr>
          <w:lang w:eastAsia="zh-CN"/>
        </w:rPr>
      </w:pPr>
      <w:r w:rsidRPr="00BD3D12">
        <w:rPr>
          <w:lang w:eastAsia="zh-CN"/>
        </w:rPr>
        <w:t>3</w:t>
      </w:r>
      <w:r w:rsidRPr="00BD3D12">
        <w:rPr>
          <w:lang w:eastAsia="zh-CN"/>
        </w:rPr>
        <w:tab/>
      </w:r>
      <w:r w:rsidRPr="002B04C3">
        <w:rPr>
          <w:rFonts w:hint="eastAsia"/>
          <w:lang w:val="en-US" w:eastAsia="zh-CN"/>
        </w:rPr>
        <w:t>针对部署</w:t>
      </w:r>
      <w:r w:rsidRPr="00BD3D12">
        <w:rPr>
          <w:lang w:eastAsia="zh-CN"/>
        </w:rPr>
        <w:t>IMT</w:t>
      </w:r>
      <w:r>
        <w:rPr>
          <w:rFonts w:hint="eastAsia"/>
          <w:lang w:eastAsia="zh-CN"/>
        </w:rPr>
        <w:t>系统非无线部分</w:t>
      </w:r>
      <w:r w:rsidRPr="002B04C3">
        <w:rPr>
          <w:rFonts w:hint="eastAsia"/>
          <w:lang w:val="en-US" w:eastAsia="zh-CN"/>
        </w:rPr>
        <w:t>的经济驱动因素</w:t>
      </w:r>
      <w:r>
        <w:rPr>
          <w:rFonts w:hint="eastAsia"/>
          <w:lang w:val="en-US" w:eastAsia="zh-CN"/>
        </w:rPr>
        <w:t>和可持续性</w:t>
      </w:r>
      <w:r w:rsidRPr="002B04C3">
        <w:rPr>
          <w:rFonts w:hint="eastAsia"/>
          <w:lang w:val="en-US" w:eastAsia="zh-CN"/>
        </w:rPr>
        <w:t>编写指导原则</w:t>
      </w:r>
      <w:r w:rsidRPr="00BD3D12">
        <w:rPr>
          <w:rFonts w:hint="eastAsia"/>
          <w:lang w:eastAsia="zh-CN"/>
        </w:rPr>
        <w:t>，</w:t>
      </w:r>
    </w:p>
    <w:p w14:paraId="74F61610" w14:textId="77777777" w:rsidR="00273008" w:rsidRPr="002B04C3" w:rsidRDefault="00273008" w:rsidP="00273008">
      <w:pPr>
        <w:pStyle w:val="Call"/>
        <w:rPr>
          <w:lang w:eastAsia="zh-CN"/>
        </w:rPr>
      </w:pPr>
      <w:r w:rsidRPr="002B04C3">
        <w:rPr>
          <w:rFonts w:hint="eastAsia"/>
          <w:lang w:eastAsia="zh-CN"/>
        </w:rPr>
        <w:t>请成员国</w:t>
      </w:r>
      <w:r w:rsidRPr="002B04C3">
        <w:rPr>
          <w:lang w:eastAsia="zh-CN"/>
        </w:rPr>
        <w:t>、部门成员、部门准成员和学术成员</w:t>
      </w:r>
    </w:p>
    <w:p w14:paraId="1FB950B0" w14:textId="77777777" w:rsidR="00273008" w:rsidRPr="002B04C3" w:rsidRDefault="00273008" w:rsidP="00273008">
      <w:pPr>
        <w:pStyle w:val="Normalnoindent"/>
        <w:rPr>
          <w:lang w:eastAsia="zh-CN"/>
        </w:rPr>
      </w:pPr>
      <w:r w:rsidRPr="002B04C3">
        <w:rPr>
          <w:lang w:eastAsia="zh-CN"/>
        </w:rPr>
        <w:t>1</w:t>
      </w:r>
      <w:r w:rsidRPr="002B04C3">
        <w:rPr>
          <w:lang w:eastAsia="zh-CN"/>
        </w:rPr>
        <w:tab/>
      </w:r>
      <w:r w:rsidRPr="002B04C3">
        <w:rPr>
          <w:rFonts w:hint="eastAsia"/>
          <w:lang w:eastAsia="zh-CN"/>
        </w:rPr>
        <w:t>积极</w:t>
      </w:r>
      <w:r w:rsidRPr="002B04C3">
        <w:rPr>
          <w:lang w:eastAsia="zh-CN"/>
        </w:rPr>
        <w:t>参与</w:t>
      </w:r>
      <w:r w:rsidRPr="002B04C3">
        <w:rPr>
          <w:lang w:eastAsia="zh-CN"/>
        </w:rPr>
        <w:t>ITU-</w:t>
      </w:r>
      <w:proofErr w:type="gramStart"/>
      <w:r w:rsidRPr="002B04C3">
        <w:rPr>
          <w:lang w:eastAsia="zh-CN"/>
        </w:rPr>
        <w:t>T</w:t>
      </w:r>
      <w:r w:rsidRPr="002B04C3">
        <w:rPr>
          <w:rFonts w:hint="eastAsia"/>
          <w:lang w:eastAsia="zh-CN"/>
        </w:rPr>
        <w:t>旨在</w:t>
      </w:r>
      <w:r w:rsidRPr="002B04C3">
        <w:rPr>
          <w:lang w:eastAsia="zh-CN"/>
        </w:rPr>
        <w:t>制定</w:t>
      </w:r>
      <w:r w:rsidRPr="002B04C3">
        <w:rPr>
          <w:rFonts w:hint="eastAsia"/>
          <w:lang w:eastAsia="zh-CN"/>
        </w:rPr>
        <w:t>与</w:t>
      </w:r>
      <w:r w:rsidRPr="002B04C3">
        <w:rPr>
          <w:lang w:eastAsia="zh-CN"/>
        </w:rPr>
        <w:t>IMT</w:t>
      </w:r>
      <w:r w:rsidRPr="002B04C3">
        <w:rPr>
          <w:rFonts w:hint="eastAsia"/>
          <w:lang w:eastAsia="zh-CN"/>
        </w:rPr>
        <w:t>系统非</w:t>
      </w:r>
      <w:r w:rsidRPr="002B04C3">
        <w:rPr>
          <w:lang w:eastAsia="zh-CN"/>
        </w:rPr>
        <w:t>无线</w:t>
      </w:r>
      <w:r w:rsidRPr="002B04C3">
        <w:rPr>
          <w:rFonts w:hint="eastAsia"/>
          <w:lang w:eastAsia="zh-CN"/>
        </w:rPr>
        <w:t>部分</w:t>
      </w:r>
      <w:r w:rsidRPr="002B04C3">
        <w:rPr>
          <w:lang w:eastAsia="zh-CN"/>
        </w:rPr>
        <w:t>相关</w:t>
      </w:r>
      <w:r w:rsidRPr="002B04C3">
        <w:rPr>
          <w:rFonts w:hint="eastAsia"/>
          <w:lang w:eastAsia="zh-CN"/>
        </w:rPr>
        <w:t>的</w:t>
      </w:r>
      <w:r w:rsidRPr="002B04C3">
        <w:rPr>
          <w:lang w:eastAsia="zh-CN"/>
        </w:rPr>
        <w:t>建议书的标准化活动；</w:t>
      </w:r>
      <w:proofErr w:type="gramEnd"/>
    </w:p>
    <w:p w14:paraId="23592091" w14:textId="77777777" w:rsidR="00273008" w:rsidRPr="002B04C3" w:rsidRDefault="00273008" w:rsidP="00273008">
      <w:pPr>
        <w:pStyle w:val="Normalnoindent"/>
        <w:rPr>
          <w:lang w:eastAsia="zh-CN"/>
        </w:rPr>
      </w:pPr>
      <w:r w:rsidRPr="002B04C3">
        <w:rPr>
          <w:lang w:eastAsia="zh-CN"/>
        </w:rPr>
        <w:t>2</w:t>
      </w:r>
      <w:r w:rsidRPr="002B04C3">
        <w:rPr>
          <w:lang w:eastAsia="zh-CN"/>
        </w:rPr>
        <w:tab/>
      </w:r>
      <w:r w:rsidRPr="002B04C3">
        <w:rPr>
          <w:rFonts w:hint="eastAsia"/>
          <w:lang w:eastAsia="zh-CN"/>
        </w:rPr>
        <w:t>在</w:t>
      </w:r>
      <w:r w:rsidRPr="002B04C3">
        <w:rPr>
          <w:lang w:eastAsia="zh-CN"/>
        </w:rPr>
        <w:t>相关研讨会和讲习班上，共享有关</w:t>
      </w:r>
      <w:r w:rsidRPr="002B04C3">
        <w:rPr>
          <w:lang w:eastAsia="zh-CN"/>
        </w:rPr>
        <w:t>IMT</w:t>
      </w:r>
      <w:r w:rsidRPr="002B04C3">
        <w:rPr>
          <w:rFonts w:hint="eastAsia"/>
          <w:lang w:eastAsia="zh-CN"/>
        </w:rPr>
        <w:t>系统的非无线</w:t>
      </w:r>
      <w:r w:rsidRPr="002B04C3">
        <w:rPr>
          <w:lang w:eastAsia="zh-CN"/>
        </w:rPr>
        <w:t>标准战略、网络演进经验</w:t>
      </w:r>
      <w:r>
        <w:rPr>
          <w:rFonts w:hint="eastAsia"/>
          <w:lang w:eastAsia="zh-CN"/>
        </w:rPr>
        <w:t>、</w:t>
      </w:r>
      <w:r w:rsidRPr="002B04C3">
        <w:rPr>
          <w:lang w:eastAsia="zh-CN"/>
        </w:rPr>
        <w:t>应用案例</w:t>
      </w:r>
      <w:r>
        <w:rPr>
          <w:rFonts w:hint="eastAsia"/>
          <w:lang w:eastAsia="zh-CN"/>
        </w:rPr>
        <w:t>、有效部署和运营、实施和最佳实践，特别是在发展中国家</w:t>
      </w:r>
      <w:r w:rsidRPr="002B04C3">
        <w:rPr>
          <w:lang w:eastAsia="zh-CN"/>
        </w:rPr>
        <w:t>。</w:t>
      </w:r>
    </w:p>
    <w:p w14:paraId="4505C7CF" w14:textId="77777777" w:rsidR="004D3C2C" w:rsidRPr="00526543" w:rsidRDefault="004D3C2C" w:rsidP="00526543">
      <w:pPr>
        <w:rPr>
          <w:lang w:eastAsia="zh-CN"/>
        </w:rPr>
      </w:pPr>
    </w:p>
    <w:p w14:paraId="1C5E3B77" w14:textId="4DAB9F81" w:rsidR="00DF1AFD" w:rsidRDefault="00DF1AFD" w:rsidP="00526543">
      <w:pPr>
        <w:rPr>
          <w:lang w:eastAsia="zh-CN"/>
        </w:rPr>
      </w:pPr>
    </w:p>
    <w:p w14:paraId="589C57CF"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D65C" w14:textId="77777777" w:rsidR="00DF1AFD" w:rsidRDefault="00DF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26A6" w14:textId="77777777" w:rsidR="00DF1AFD" w:rsidRDefault="00DF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1DD5" w14:textId="77777777" w:rsidR="00DF1AFD" w:rsidRDefault="00DF1A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09C6FB4C"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EB4753">
      <w:rPr>
        <w:noProof/>
        <w:lang w:val="en-US"/>
      </w:rPr>
      <w:t>92</w:t>
    </w:r>
    <w:r w:rsidR="00DF1AFD" w:rsidRPr="00DF1AFD">
      <w:fldChar w:fldCharType="end"/>
    </w:r>
    <w:r w:rsidR="00DF1AFD" w:rsidRPr="00DF1AFD">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6003C8D1" w:rsidR="00AA1264" w:rsidRPr="00D50046" w:rsidRDefault="00D50046" w:rsidP="00D50046">
    <w:pPr>
      <w:pStyle w:val="FooterQP"/>
      <w:rPr>
        <w:lang w:val="en-US"/>
      </w:rPr>
    </w:pPr>
    <w:r>
      <w:rPr>
        <w:lang w:val="en-US"/>
      </w:rPr>
      <w:tab/>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EB4753">
      <w:rPr>
        <w:noProof/>
        <w:lang w:val="en-US"/>
      </w:rPr>
      <w:t>92</w:t>
    </w:r>
    <w:r w:rsidR="00DF1AFD" w:rsidRPr="00DF1AFD">
      <w:fldChar w:fldCharType="end"/>
    </w:r>
    <w:r w:rsidR="00DF1AFD"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3ECAEA3A" w:rsidR="00A4766C" w:rsidRPr="00A4766C" w:rsidRDefault="00A4766C" w:rsidP="00D50046">
    <w:pPr>
      <w:pStyle w:val="FooterQP"/>
      <w:rPr>
        <w:lang w:val="en-US"/>
      </w:rPr>
    </w:pPr>
    <w:r>
      <w:rPr>
        <w:lang w:val="en-US"/>
      </w:rPr>
      <w:tab/>
    </w:r>
    <w:r>
      <w:rPr>
        <w:lang w:val="en-US"/>
      </w:rPr>
      <w:tab/>
    </w:r>
    <w:r w:rsidRPr="00DF1AFD">
      <w:rPr>
        <w:lang w:val="en-US"/>
      </w:rPr>
      <w:t>WTSA-</w:t>
    </w:r>
    <w:r w:rsidR="00DF1AFD" w:rsidRPr="00DF1AFD">
      <w:rPr>
        <w:lang w:val="en-US" w:eastAsia="zh-CN"/>
      </w:rPr>
      <w:t>24</w:t>
    </w:r>
    <w:r w:rsidRPr="00DF1AFD">
      <w:rPr>
        <w:lang w:val="en-US"/>
      </w:rPr>
      <w:t xml:space="preserve"> – </w:t>
    </w:r>
    <w:r w:rsidR="00E93AC9" w:rsidRPr="00DF1AFD">
      <w:rPr>
        <w:rFonts w:hint="eastAsia"/>
        <w:lang w:val="en-US" w:eastAsia="zh-CN"/>
      </w:rPr>
      <w:t>第</w:t>
    </w:r>
    <w:r w:rsidRPr="00DF1AFD">
      <w:fldChar w:fldCharType="begin"/>
    </w:r>
    <w:r w:rsidRPr="00DF1AFD">
      <w:rPr>
        <w:lang w:val="en-US"/>
      </w:rPr>
      <w:instrText>styleref href</w:instrText>
    </w:r>
    <w:r w:rsidRPr="00DF1AFD">
      <w:fldChar w:fldCharType="separate"/>
    </w:r>
    <w:r w:rsidR="00EB4753">
      <w:rPr>
        <w:noProof/>
        <w:lang w:val="en-US"/>
      </w:rPr>
      <w:t>92</w:t>
    </w:r>
    <w:r w:rsidRPr="00DF1AFD">
      <w:fldChar w:fldCharType="end"/>
    </w:r>
    <w:r w:rsidR="00E93AC9"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 w:id="1">
    <w:p w14:paraId="0598E542" w14:textId="77777777" w:rsidR="00273008" w:rsidRDefault="00273008" w:rsidP="00273008">
      <w:pPr>
        <w:pStyle w:val="FootnoteText"/>
        <w:rPr>
          <w:lang w:eastAsia="zh-CN"/>
        </w:rPr>
      </w:pPr>
      <w:r>
        <w:rPr>
          <w:rStyle w:val="FootnoteReference"/>
          <w:lang w:eastAsia="zh-CN"/>
        </w:rPr>
        <w:t>1</w:t>
      </w:r>
      <w:r>
        <w:rPr>
          <w:lang w:eastAsia="zh-CN"/>
        </w:rPr>
        <w:tab/>
      </w:r>
      <w:r>
        <w:rPr>
          <w:rFonts w:hint="eastAsia"/>
          <w:lang w:eastAsia="zh-CN"/>
        </w:rPr>
        <w:t>这些国家</w:t>
      </w:r>
      <w:r w:rsidRPr="00AD0B4E">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6299" w14:textId="77777777" w:rsidR="00DF1AFD" w:rsidRDefault="00DF1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7772C"/>
    <w:rsid w:val="000843D3"/>
    <w:rsid w:val="000B071B"/>
    <w:rsid w:val="000B47CD"/>
    <w:rsid w:val="000B5A36"/>
    <w:rsid w:val="000C22AE"/>
    <w:rsid w:val="000C26CC"/>
    <w:rsid w:val="000D378F"/>
    <w:rsid w:val="000D3CE4"/>
    <w:rsid w:val="000D5219"/>
    <w:rsid w:val="000D6DAE"/>
    <w:rsid w:val="000E4393"/>
    <w:rsid w:val="000F33F8"/>
    <w:rsid w:val="001077E5"/>
    <w:rsid w:val="00117D80"/>
    <w:rsid w:val="00120886"/>
    <w:rsid w:val="00123A0C"/>
    <w:rsid w:val="001309FB"/>
    <w:rsid w:val="00141741"/>
    <w:rsid w:val="001762A1"/>
    <w:rsid w:val="001B4A76"/>
    <w:rsid w:val="001C5240"/>
    <w:rsid w:val="001C604C"/>
    <w:rsid w:val="001F3813"/>
    <w:rsid w:val="002178BA"/>
    <w:rsid w:val="002204D5"/>
    <w:rsid w:val="002210D5"/>
    <w:rsid w:val="00227040"/>
    <w:rsid w:val="00237B40"/>
    <w:rsid w:val="002462EF"/>
    <w:rsid w:val="00246C17"/>
    <w:rsid w:val="00273008"/>
    <w:rsid w:val="002742C3"/>
    <w:rsid w:val="002825B1"/>
    <w:rsid w:val="00285B9F"/>
    <w:rsid w:val="002C182C"/>
    <w:rsid w:val="002D5607"/>
    <w:rsid w:val="002E1B7B"/>
    <w:rsid w:val="002E6A20"/>
    <w:rsid w:val="00330BF4"/>
    <w:rsid w:val="00331B2F"/>
    <w:rsid w:val="003374BB"/>
    <w:rsid w:val="00346698"/>
    <w:rsid w:val="0035222D"/>
    <w:rsid w:val="00370DE5"/>
    <w:rsid w:val="0038237B"/>
    <w:rsid w:val="00390D83"/>
    <w:rsid w:val="003C3FD9"/>
    <w:rsid w:val="003C730F"/>
    <w:rsid w:val="003D116F"/>
    <w:rsid w:val="003D3DD5"/>
    <w:rsid w:val="003D7A8C"/>
    <w:rsid w:val="003F212E"/>
    <w:rsid w:val="003F293E"/>
    <w:rsid w:val="00410114"/>
    <w:rsid w:val="004376A2"/>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2E56"/>
    <w:rsid w:val="00501F47"/>
    <w:rsid w:val="00504D1F"/>
    <w:rsid w:val="00524FB2"/>
    <w:rsid w:val="00526543"/>
    <w:rsid w:val="0053765D"/>
    <w:rsid w:val="0054155E"/>
    <w:rsid w:val="00541FB7"/>
    <w:rsid w:val="005457B6"/>
    <w:rsid w:val="005534D7"/>
    <w:rsid w:val="005569CA"/>
    <w:rsid w:val="00562EF2"/>
    <w:rsid w:val="00565747"/>
    <w:rsid w:val="00566436"/>
    <w:rsid w:val="00574CFF"/>
    <w:rsid w:val="005D1D45"/>
    <w:rsid w:val="00601999"/>
    <w:rsid w:val="00611CD0"/>
    <w:rsid w:val="0061590C"/>
    <w:rsid w:val="00631549"/>
    <w:rsid w:val="006425B4"/>
    <w:rsid w:val="00653C1B"/>
    <w:rsid w:val="00665F6E"/>
    <w:rsid w:val="006678D7"/>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D13B4"/>
    <w:rsid w:val="007E0240"/>
    <w:rsid w:val="007F32A3"/>
    <w:rsid w:val="008075CD"/>
    <w:rsid w:val="00823AB1"/>
    <w:rsid w:val="00837339"/>
    <w:rsid w:val="00843454"/>
    <w:rsid w:val="00845E8E"/>
    <w:rsid w:val="00851E30"/>
    <w:rsid w:val="0088751E"/>
    <w:rsid w:val="008968B6"/>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C39E4"/>
    <w:rsid w:val="009D10A5"/>
    <w:rsid w:val="009D26AE"/>
    <w:rsid w:val="009D447B"/>
    <w:rsid w:val="009E1DCF"/>
    <w:rsid w:val="009F7009"/>
    <w:rsid w:val="00A01A91"/>
    <w:rsid w:val="00A03B1F"/>
    <w:rsid w:val="00A24E9A"/>
    <w:rsid w:val="00A26B1A"/>
    <w:rsid w:val="00A3085D"/>
    <w:rsid w:val="00A42BA1"/>
    <w:rsid w:val="00A4766C"/>
    <w:rsid w:val="00A64521"/>
    <w:rsid w:val="00A65D98"/>
    <w:rsid w:val="00A83D3D"/>
    <w:rsid w:val="00AA1264"/>
    <w:rsid w:val="00AA1D27"/>
    <w:rsid w:val="00AA2D89"/>
    <w:rsid w:val="00AB1DD4"/>
    <w:rsid w:val="00AB2633"/>
    <w:rsid w:val="00AB4404"/>
    <w:rsid w:val="00AC02D1"/>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46BDC"/>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85D53"/>
    <w:rsid w:val="00D94D9E"/>
    <w:rsid w:val="00D96CEE"/>
    <w:rsid w:val="00DA7D60"/>
    <w:rsid w:val="00DB2AF8"/>
    <w:rsid w:val="00DB5592"/>
    <w:rsid w:val="00DD345D"/>
    <w:rsid w:val="00DE48B4"/>
    <w:rsid w:val="00DF1AFD"/>
    <w:rsid w:val="00E03ABC"/>
    <w:rsid w:val="00E154E2"/>
    <w:rsid w:val="00E20918"/>
    <w:rsid w:val="00E300EC"/>
    <w:rsid w:val="00E32EEC"/>
    <w:rsid w:val="00E51820"/>
    <w:rsid w:val="00E56BAB"/>
    <w:rsid w:val="00E67297"/>
    <w:rsid w:val="00E758D6"/>
    <w:rsid w:val="00E82452"/>
    <w:rsid w:val="00E83C1C"/>
    <w:rsid w:val="00E9008A"/>
    <w:rsid w:val="00E913E3"/>
    <w:rsid w:val="00E93AC9"/>
    <w:rsid w:val="00E96B11"/>
    <w:rsid w:val="00E96C27"/>
    <w:rsid w:val="00EA12A2"/>
    <w:rsid w:val="00EA2A26"/>
    <w:rsid w:val="00EB3556"/>
    <w:rsid w:val="00EB4753"/>
    <w:rsid w:val="00EC2D19"/>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2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07772C"/>
    <w:pPr>
      <w:keepNext/>
      <w:keepLines/>
      <w:spacing w:before="240"/>
      <w:ind w:left="794"/>
      <w:jc w:val="left"/>
    </w:pPr>
    <w:rPr>
      <w:rFonts w:ascii="STKaiti" w:eastAsia="STKaiti" w:hAnsi="STKaiti"/>
    </w:rPr>
  </w:style>
  <w:style w:type="character" w:customStyle="1" w:styleId="CallChar">
    <w:name w:val="Call Char"/>
    <w:link w:val="Call"/>
    <w:rsid w:val="0007772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Normalnoindent">
    <w:name w:val="Normal no indent"/>
    <w:basedOn w:val="Normal"/>
    <w:rsid w:val="00120886"/>
    <w:pPr>
      <w:tabs>
        <w:tab w:val="clear" w:pos="1191"/>
        <w:tab w:val="clear" w:pos="1588"/>
        <w:tab w:val="clear" w:pos="1985"/>
        <w:tab w:val="left" w:pos="1134"/>
        <w:tab w:val="left" w:pos="1701"/>
        <w:tab w:val="left" w:pos="2495"/>
      </w:tabs>
      <w:spacing w:before="120" w:line="240" w:lineRule="auto"/>
    </w:pPr>
    <w:rPr>
      <w:lang w:val="en-GB"/>
    </w:rPr>
  </w:style>
  <w:style w:type="paragraph" w:customStyle="1" w:styleId="Reasons">
    <w:name w:val="Reasons"/>
    <w:basedOn w:val="Normal"/>
    <w:uiPriority w:val="99"/>
    <w:qFormat/>
    <w:rsid w:val="00273008"/>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character" w:customStyle="1" w:styleId="Italic">
    <w:name w:val="Italic"/>
    <w:rsid w:val="00273008"/>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73</TotalTime>
  <Pages>7</Pages>
  <Words>3588</Words>
  <Characters>905</Characters>
  <Application>Microsoft Office Word</Application>
  <DocSecurity>0</DocSecurity>
  <Lines>7</Lines>
  <Paragraphs>8</Paragraphs>
  <ScaleCrop>false</ScaleCrop>
  <HeadingPairs>
    <vt:vector size="2" baseType="variant">
      <vt:variant>
        <vt:lpstr>Title</vt:lpstr>
      </vt:variant>
      <vt:variant>
        <vt:i4>1</vt:i4>
      </vt:variant>
    </vt:vector>
  </HeadingPairs>
  <TitlesOfParts>
    <vt:vector size="1" baseType="lpstr">
      <vt:lpstr>第92号决议 – 加强国际电联电信标准化部门与国际移动通信非无线部分相关的标准化活动</vt:lpstr>
    </vt:vector>
  </TitlesOfParts>
  <Company>ITU</Company>
  <LinksUpToDate>false</LinksUpToDate>
  <CharactersWithSpaces>4485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第92号决议 – 加强国际电联电信标准化部门与国际移动通信非无线部分相关的标准化活动</dc:title>
  <dc:subject>WORLD TELECOMMUNICATION STANDARDIZATION ASSEMBLY - Florianópolis, 5-14 October 2004</dc:subject>
  <dc:creator>ITU-T</dc:creator>
  <cp:keywords>WTSA-24 New Delhi, 15-24 October 2024</cp:keywords>
  <dc:description/>
  <cp:lastModifiedBy>Liu, Sanping</cp:lastModifiedBy>
  <cp:revision>59</cp:revision>
  <cp:lastPrinted>2024-11-27T12:30:00Z</cp:lastPrinted>
  <dcterms:created xsi:type="dcterms:W3CDTF">2024-09-24T12:18:00Z</dcterms:created>
  <dcterms:modified xsi:type="dcterms:W3CDTF">2024-11-27T12:31:00Z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