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2B764EFB" w:rsidR="00FB6D55" w:rsidRPr="003518D5" w:rsidRDefault="004F1EA7" w:rsidP="00D35E6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D35E6F">
              <w:rPr>
                <w:rFonts w:ascii="Arial" w:hAnsi="Arial" w:cs="Arial"/>
                <w:b/>
                <w:bCs/>
                <w:sz w:val="36"/>
                <w:szCs w:val="36"/>
              </w:rPr>
              <w:t>79</w:t>
            </w:r>
            <w:r w:rsidR="0028582D">
              <w:rPr>
                <w:rFonts w:ascii="Arial" w:hAnsi="Arial" w:cs="Arial"/>
                <w:b/>
                <w:bCs/>
                <w:sz w:val="36"/>
                <w:szCs w:val="36"/>
              </w:rPr>
              <w:t xml:space="preserve"> – </w:t>
            </w:r>
            <w:r w:rsidR="00D35E6F" w:rsidRPr="00D35E6F">
              <w:rPr>
                <w:rFonts w:ascii="Arial" w:hAnsi="Arial" w:cs="Arial"/>
                <w:b/>
                <w:bCs/>
                <w:sz w:val="36"/>
                <w:szCs w:val="36"/>
              </w:rPr>
              <w:t>Función de las telecomunicaciones/tecnologías de la información</w:t>
            </w:r>
            <w:r w:rsidR="00D35E6F">
              <w:rPr>
                <w:rFonts w:ascii="Arial" w:hAnsi="Arial" w:cs="Arial"/>
                <w:b/>
                <w:bCs/>
                <w:sz w:val="36"/>
                <w:szCs w:val="36"/>
              </w:rPr>
              <w:t xml:space="preserve"> </w:t>
            </w:r>
            <w:r w:rsidR="00D35E6F" w:rsidRPr="00D35E6F">
              <w:rPr>
                <w:rFonts w:ascii="Arial" w:hAnsi="Arial" w:cs="Arial"/>
                <w:b/>
                <w:bCs/>
                <w:sz w:val="36"/>
                <w:szCs w:val="36"/>
              </w:rPr>
              <w:t>y la comunicación en el tratamiento y el control de residuos</w:t>
            </w:r>
            <w:r w:rsidR="00D35E6F">
              <w:rPr>
                <w:rFonts w:ascii="Arial" w:hAnsi="Arial" w:cs="Arial"/>
                <w:b/>
                <w:bCs/>
                <w:sz w:val="36"/>
                <w:szCs w:val="36"/>
              </w:rPr>
              <w:t xml:space="preserve"> </w:t>
            </w:r>
            <w:r w:rsidR="00D35E6F" w:rsidRPr="00D35E6F">
              <w:rPr>
                <w:rFonts w:ascii="Arial" w:hAnsi="Arial" w:cs="Arial"/>
                <w:b/>
                <w:bCs/>
                <w:sz w:val="36"/>
                <w:szCs w:val="36"/>
              </w:rPr>
              <w:t>electrónicos de equipos de telecomunicaciones y tecnologías</w:t>
            </w:r>
            <w:r w:rsidR="00D35E6F">
              <w:rPr>
                <w:rFonts w:ascii="Arial" w:hAnsi="Arial" w:cs="Arial"/>
                <w:b/>
                <w:bCs/>
                <w:sz w:val="36"/>
                <w:szCs w:val="36"/>
              </w:rPr>
              <w:t xml:space="preserve"> </w:t>
            </w:r>
            <w:r w:rsidR="00D35E6F" w:rsidRPr="00D35E6F">
              <w:rPr>
                <w:rFonts w:ascii="Arial" w:hAnsi="Arial" w:cs="Arial"/>
                <w:b/>
                <w:bCs/>
                <w:sz w:val="36"/>
                <w:szCs w:val="36"/>
              </w:rPr>
              <w:t>de la información, y métodos para su procesamiento</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216BF5">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71169E43" w:rsidR="006F5455" w:rsidRPr="00100C95" w:rsidRDefault="006F5455" w:rsidP="00100C95">
      <w:pPr>
        <w:pStyle w:val="ResNo"/>
      </w:pPr>
      <w:bookmarkStart w:id="9" w:name="irecnos"/>
      <w:bookmarkEnd w:id="9"/>
      <w:r w:rsidRPr="00A922AD">
        <w:lastRenderedPageBreak/>
        <w:t xml:space="preserve">RESOLUCIÓN </w:t>
      </w:r>
      <w:r w:rsidR="00216BF5">
        <w:rPr>
          <w:rStyle w:val="href"/>
        </w:rPr>
        <w:t>79</w:t>
      </w:r>
      <w:r w:rsidR="0028582D" w:rsidRPr="00100C95">
        <w:t xml:space="preserve"> </w:t>
      </w:r>
      <w:r w:rsidR="00216BF5">
        <w:t>(Rev. Ginebra, 2022)</w:t>
      </w:r>
    </w:p>
    <w:p w14:paraId="5B6E04B6" w14:textId="77777777" w:rsidR="00216BF5" w:rsidRPr="00A9398A" w:rsidRDefault="00216BF5" w:rsidP="00216BF5">
      <w:pPr>
        <w:pStyle w:val="Restitle"/>
      </w:pPr>
      <w:r w:rsidRPr="00A9398A">
        <w:t>Función de las telecomunicaciones/tecnologías de la información</w:t>
      </w:r>
      <w:r w:rsidRPr="00A9398A">
        <w:br/>
        <w:t>y la comunicación en el tratamiento y el control de residuos</w:t>
      </w:r>
      <w:r w:rsidRPr="00A9398A">
        <w:br/>
        <w:t>electrónicos de equipos de telecomunicaciones y tecnologías</w:t>
      </w:r>
      <w:r w:rsidRPr="00A9398A">
        <w:br/>
        <w:t>de la información, y métodos para su procesamiento</w:t>
      </w:r>
    </w:p>
    <w:p w14:paraId="26B7A378" w14:textId="77777777" w:rsidR="00216BF5" w:rsidRPr="00A9398A" w:rsidRDefault="00216BF5" w:rsidP="00216BF5">
      <w:pPr>
        <w:pStyle w:val="Resref"/>
      </w:pPr>
      <w:r w:rsidRPr="00A9398A">
        <w:t>(Dubái, 2012; Ginebra, 2022)</w:t>
      </w:r>
    </w:p>
    <w:p w14:paraId="6E06F4E7" w14:textId="77777777" w:rsidR="00216BF5" w:rsidRPr="00216BF5" w:rsidRDefault="00216BF5" w:rsidP="00216BF5">
      <w:pPr>
        <w:pStyle w:val="Normalaftertitle0"/>
        <w:rPr>
          <w:lang w:val="es-ES"/>
        </w:rPr>
      </w:pPr>
      <w:r w:rsidRPr="00216BF5">
        <w:rPr>
          <w:lang w:val="es-ES"/>
        </w:rPr>
        <w:t>La Asamblea Mundial de Normalización de las Telecomunicaciones (Ginebra, 2022),</w:t>
      </w:r>
    </w:p>
    <w:p w14:paraId="1BEE389B" w14:textId="77777777" w:rsidR="00216BF5" w:rsidRPr="00A9398A" w:rsidRDefault="00216BF5" w:rsidP="00216BF5">
      <w:pPr>
        <w:pStyle w:val="Call"/>
      </w:pPr>
      <w:r w:rsidRPr="00A9398A">
        <w:t>recordando</w:t>
      </w:r>
    </w:p>
    <w:p w14:paraId="1CFE615C" w14:textId="77777777" w:rsidR="00216BF5" w:rsidRPr="00A9398A" w:rsidRDefault="00216BF5" w:rsidP="00216BF5">
      <w:r w:rsidRPr="00A9398A">
        <w:rPr>
          <w:i/>
          <w:iCs/>
        </w:rPr>
        <w:t>a)</w:t>
      </w:r>
      <w:r w:rsidRPr="00A9398A">
        <w:rPr>
          <w:i/>
          <w:iCs/>
        </w:rPr>
        <w:tab/>
      </w:r>
      <w:r w:rsidRPr="00A9398A">
        <w:t>la Resolución 182 (</w:t>
      </w:r>
      <w:r w:rsidRPr="00C81C22">
        <w:t xml:space="preserve">Rev. </w:t>
      </w:r>
      <w:r w:rsidRPr="00A9398A">
        <w:t>Busán, 2014) de la Conferencia de Plenipotenciarios, relativa al papel de las telecomunicaciones/tecnologías de la información y la comunicación (TIC) en el cambio climático y la protección del medioambiente;</w:t>
      </w:r>
    </w:p>
    <w:p w14:paraId="65E9D219" w14:textId="77777777" w:rsidR="00216BF5" w:rsidRPr="00A9398A" w:rsidRDefault="00216BF5" w:rsidP="00216BF5">
      <w:r w:rsidRPr="00A9398A">
        <w:rPr>
          <w:i/>
          <w:iCs/>
        </w:rPr>
        <w:t>b)</w:t>
      </w:r>
      <w:r w:rsidRPr="00A9398A">
        <w:rPr>
          <w:i/>
          <w:iCs/>
        </w:rPr>
        <w:tab/>
      </w:r>
      <w:r w:rsidRPr="00A9398A">
        <w:t>la Resolución 66 (</w:t>
      </w:r>
      <w:r w:rsidRPr="00C81C22">
        <w:t xml:space="preserve">Rev. </w:t>
      </w:r>
      <w:r w:rsidRPr="00A9398A">
        <w:t>Buenos Aires, 2017) de la Conferencia Mundial de Desarrollo de las Telecomunicaciones, sobre TIC y cambio climático;</w:t>
      </w:r>
    </w:p>
    <w:p w14:paraId="562DF474" w14:textId="77777777" w:rsidR="00216BF5" w:rsidRPr="00A9398A" w:rsidRDefault="00216BF5" w:rsidP="00216BF5">
      <w:pPr>
        <w:rPr>
          <w:color w:val="000000"/>
        </w:rPr>
      </w:pPr>
      <w:r w:rsidRPr="00A9398A">
        <w:rPr>
          <w:i/>
          <w:iCs/>
          <w:color w:val="000000"/>
        </w:rPr>
        <w:t>c)</w:t>
      </w:r>
      <w:r w:rsidRPr="00A9398A">
        <w:rPr>
          <w:i/>
          <w:iCs/>
          <w:color w:val="000000"/>
        </w:rPr>
        <w:tab/>
      </w:r>
      <w:r w:rsidRPr="00A9398A">
        <w:rPr>
          <w:color w:val="000000"/>
        </w:rPr>
        <w:t>el</w:t>
      </w:r>
      <w:r w:rsidRPr="00A9398A">
        <w:rPr>
          <w:i/>
          <w:iCs/>
          <w:color w:val="000000"/>
        </w:rPr>
        <w:t xml:space="preserve"> </w:t>
      </w:r>
      <w:r w:rsidRPr="00A9398A">
        <w:rPr>
          <w:color w:val="000000"/>
        </w:rPr>
        <w:t>§ 19 de la Declaración de Hyderabad (2010), en el que se afirma que la formulación y aplicación de políticas destinadas a la eliminación apropiada de los residuos electrónicos tiene gran importancia;</w:t>
      </w:r>
    </w:p>
    <w:p w14:paraId="3C07EB25" w14:textId="77777777" w:rsidR="00216BF5" w:rsidRPr="00A9398A" w:rsidRDefault="00216BF5" w:rsidP="00216BF5">
      <w:r w:rsidRPr="00A9398A">
        <w:rPr>
          <w:i/>
          <w:iCs/>
        </w:rPr>
        <w:t>d)</w:t>
      </w:r>
      <w:r w:rsidRPr="00A9398A">
        <w:tab/>
        <w:t>el Convenio de Basilea (marzo de 989) sobre el control de los movimientos transfronterizos de los desechos peligrosos y su eliminación, que califica como peligrosos determinados residuos procedentes de montajes eléctricos y electrónicos;</w:t>
      </w:r>
    </w:p>
    <w:p w14:paraId="16D4BE97" w14:textId="77777777" w:rsidR="00216BF5" w:rsidRPr="00A9398A" w:rsidRDefault="00216BF5" w:rsidP="00216BF5">
      <w:r w:rsidRPr="00A9398A">
        <w:rPr>
          <w:i/>
          <w:iCs/>
        </w:rPr>
        <w:t>e)</w:t>
      </w:r>
      <w:r w:rsidRPr="00A9398A">
        <w:tab/>
        <w:t>el § 20 de la Línea de Acción C7 (cibermedioambiente)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7AA059A7" w14:textId="77777777" w:rsidR="00216BF5" w:rsidRPr="00A9398A" w:rsidRDefault="00216BF5" w:rsidP="00216BF5">
      <w:r w:rsidRPr="00A9398A">
        <w:rPr>
          <w:i/>
          <w:iCs/>
        </w:rPr>
        <w:t>f)</w:t>
      </w:r>
      <w:r w:rsidRPr="00A9398A">
        <w:rPr>
          <w:i/>
          <w:iCs/>
        </w:rPr>
        <w:tab/>
      </w:r>
      <w:r w:rsidRPr="00A9398A">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A9398A">
        <w:rPr>
          <w:position w:val="6"/>
          <w:sz w:val="16"/>
        </w:rPr>
        <w:footnoteReference w:customMarkFollows="1" w:id="1"/>
        <w:t>1</w:t>
      </w:r>
      <w:r w:rsidRPr="00A9398A">
        <w:t>,</w:t>
      </w:r>
    </w:p>
    <w:p w14:paraId="749C61B6" w14:textId="77777777" w:rsidR="00216BF5" w:rsidRPr="00A9398A" w:rsidRDefault="00216BF5" w:rsidP="00216BF5">
      <w:pPr>
        <w:pStyle w:val="Call"/>
      </w:pPr>
      <w:r w:rsidRPr="00A9398A">
        <w:t>considerando</w:t>
      </w:r>
    </w:p>
    <w:p w14:paraId="2E5D81AC" w14:textId="77777777" w:rsidR="00216BF5" w:rsidRPr="00A9398A" w:rsidRDefault="00216BF5" w:rsidP="00216BF5">
      <w:r w:rsidRPr="00A9398A">
        <w:rPr>
          <w:i/>
          <w:iCs/>
        </w:rPr>
        <w:t>a)</w:t>
      </w:r>
      <w:r w:rsidRPr="00A9398A">
        <w:rPr>
          <w:i/>
          <w:iCs/>
        </w:rPr>
        <w:tab/>
      </w:r>
      <w:r w:rsidRPr="00A9398A">
        <w:t>que, debido al progreso en las telecomunicaciones y tecnologías de la información, el consumo y la demanda de equipos eléctricos y electrónicos ha aumentado sin cesar, lo que ha dado lugar a un acusado incremento de residuos electrónicos, que tienen un efecto negativo en el medioambiente y en la salud, especialmente en los países en desarrollo;</w:t>
      </w:r>
    </w:p>
    <w:p w14:paraId="54447561" w14:textId="77777777" w:rsidR="00216BF5" w:rsidRPr="00A9398A" w:rsidRDefault="00216BF5" w:rsidP="00216BF5">
      <w:r w:rsidRPr="00A9398A">
        <w:rPr>
          <w:i/>
          <w:iCs/>
        </w:rPr>
        <w:t>b)</w:t>
      </w:r>
      <w:r w:rsidRPr="00A9398A">
        <w:rPr>
          <w:i/>
          <w:iCs/>
        </w:rPr>
        <w:tab/>
      </w:r>
      <w:r w:rsidRPr="00A9398A">
        <w:t>que la UIT y los actores pertinentes (tales como el Programa de las Naciones Unidas para el Medio</w:t>
      </w:r>
      <w:r>
        <w:t>a</w:t>
      </w:r>
      <w:r w:rsidRPr="00A9398A">
        <w:t>mbiente y el Programa de las Naciones Unidas para el Desarrollo para el Convenio de Basilea), desempeñan un papel esencial en el fortalecimiento de la coordinación de las partes interesadas a fin de estudiar los efectos de los residuos electrónicos;</w:t>
      </w:r>
    </w:p>
    <w:p w14:paraId="0427914A" w14:textId="77777777" w:rsidR="00627801" w:rsidRDefault="00627801" w:rsidP="00216BF5">
      <w:pPr>
        <w:rPr>
          <w:i/>
          <w:iCs/>
        </w:rPr>
      </w:pPr>
      <w:r>
        <w:rPr>
          <w:i/>
          <w:iCs/>
        </w:rPr>
        <w:br w:type="page"/>
      </w:r>
    </w:p>
    <w:p w14:paraId="6157F888" w14:textId="1FB88087" w:rsidR="00216BF5" w:rsidRPr="00A9398A" w:rsidRDefault="00216BF5" w:rsidP="00216BF5">
      <w:pPr>
        <w:rPr>
          <w:color w:val="000000"/>
        </w:rPr>
      </w:pPr>
      <w:r w:rsidRPr="00A9398A">
        <w:rPr>
          <w:i/>
          <w:iCs/>
        </w:rPr>
        <w:lastRenderedPageBreak/>
        <w:t>c)</w:t>
      </w:r>
      <w:r w:rsidRPr="00A9398A">
        <w:rPr>
          <w:i/>
          <w:iCs/>
        </w:rPr>
        <w:tab/>
      </w:r>
      <w:r w:rsidRPr="00A9398A">
        <w:t>la Recomendación UIT-T L.1000 del Sector de Normalización de las Telecomunicaciones de la UIT (UIT-T), relativa a la s</w:t>
      </w:r>
      <w:r w:rsidRPr="00A9398A">
        <w:rPr>
          <w:color w:val="000000"/>
        </w:rPr>
        <w:t>olución universal de adaptador y cargador de energía para terminales móviles y otros dispositivos de las TIC, y la Recomendación UIT-T L.1100, sobre el procedimiento para reciclar los metales raros de los bienes TIC,</w:t>
      </w:r>
    </w:p>
    <w:p w14:paraId="06E661A3" w14:textId="77777777" w:rsidR="00216BF5" w:rsidRPr="00A9398A" w:rsidRDefault="00216BF5" w:rsidP="00216BF5">
      <w:pPr>
        <w:pStyle w:val="Call"/>
      </w:pPr>
      <w:r w:rsidRPr="00A9398A">
        <w:t>reconociendo</w:t>
      </w:r>
    </w:p>
    <w:p w14:paraId="4F3C50BA" w14:textId="77777777" w:rsidR="00216BF5" w:rsidRPr="00A9398A" w:rsidRDefault="00216BF5" w:rsidP="00216BF5">
      <w:r w:rsidRPr="00A9398A">
        <w:rPr>
          <w:i/>
          <w:iCs/>
        </w:rPr>
        <w:t>a)</w:t>
      </w:r>
      <w:r w:rsidRPr="00A9398A">
        <w:rPr>
          <w:i/>
          <w:iCs/>
        </w:rPr>
        <w:tab/>
      </w:r>
      <w:r w:rsidRPr="00A9398A">
        <w:t>que los gobiernos tienen un papel importante que desempeñar en la reducción de los residuos electrónicos, mediante la formulación de estrategias, políticas y leyes adecuadas;</w:t>
      </w:r>
    </w:p>
    <w:p w14:paraId="57F1D758" w14:textId="77777777" w:rsidR="00216BF5" w:rsidRPr="00A9398A" w:rsidRDefault="00216BF5" w:rsidP="00216BF5">
      <w:pPr>
        <w:rPr>
          <w:i/>
          <w:iCs/>
        </w:rPr>
      </w:pPr>
      <w:r w:rsidRPr="00A9398A">
        <w:rPr>
          <w:i/>
          <w:iCs/>
        </w:rPr>
        <w:t>b)</w:t>
      </w:r>
      <w:r w:rsidRPr="00A9398A">
        <w:rPr>
          <w:i/>
          <w:iCs/>
        </w:rPr>
        <w:tab/>
      </w:r>
      <w:r w:rsidRPr="00A9398A">
        <w:rPr>
          <w:iCs/>
        </w:rPr>
        <w:t>que la mayor parte de los residuos electrónicos del sector de las telecomunicaciones/TIC, en particular los dispositivos de usuario obsoletos, como los teléfonos móviles, acaban en el sector informal sin procedimientos formales de eliminación;</w:t>
      </w:r>
    </w:p>
    <w:p w14:paraId="73DF3AC2" w14:textId="77777777" w:rsidR="00216BF5" w:rsidRPr="00A9398A" w:rsidRDefault="00216BF5" w:rsidP="00216BF5">
      <w:r w:rsidRPr="00A9398A">
        <w:rPr>
          <w:i/>
        </w:rPr>
        <w:t>c)</w:t>
      </w:r>
      <w:r w:rsidRPr="00A9398A">
        <w:tab/>
        <w:t>que las telecomunicaciones/TIC pueden contribuir considerablemente a atenuar los efectos de los residuos electrónicos;</w:t>
      </w:r>
    </w:p>
    <w:p w14:paraId="55DE24FA" w14:textId="77777777" w:rsidR="00216BF5" w:rsidRPr="00A9398A" w:rsidRDefault="00216BF5" w:rsidP="00216BF5">
      <w:r w:rsidRPr="00A9398A">
        <w:rPr>
          <w:i/>
          <w:iCs/>
        </w:rPr>
        <w:t>d)</w:t>
      </w:r>
      <w:r w:rsidRPr="00A9398A">
        <w:rPr>
          <w:i/>
          <w:iCs/>
        </w:rPr>
        <w:tab/>
      </w:r>
      <w:r w:rsidRPr="00A9398A">
        <w:t>que los trabajos y los estudios que está llevando a cabo la Comisión de Estudio 5 del</w:t>
      </w:r>
      <w:r>
        <w:t> </w:t>
      </w:r>
      <w:r w:rsidRPr="00A9398A">
        <w:t>UIT</w:t>
      </w:r>
      <w:r>
        <w:noBreakHyphen/>
      </w:r>
      <w:r w:rsidRPr="00A9398A">
        <w:t xml:space="preserve">T, en el marco de la Cuestión 7/5 sobre residuos electrónicos, economía circular y gestión sostenible de la cadena de producción, pueden abarcar aspectos relativos a la protección del medioambiente y al diseño/fabricación y el </w:t>
      </w:r>
      <w:proofErr w:type="gramStart"/>
      <w:r w:rsidRPr="00A9398A">
        <w:t>reciclaje sostenibles</w:t>
      </w:r>
      <w:proofErr w:type="gramEnd"/>
      <w:r w:rsidRPr="00A9398A">
        <w:t xml:space="preserve"> de equipos/sistemas de TIC;</w:t>
      </w:r>
    </w:p>
    <w:p w14:paraId="463D7871" w14:textId="77777777" w:rsidR="00216BF5" w:rsidRPr="00A9398A" w:rsidRDefault="00216BF5" w:rsidP="00216BF5">
      <w:r w:rsidRPr="00A9398A">
        <w:rPr>
          <w:i/>
          <w:iCs/>
        </w:rPr>
        <w:t>e)</w:t>
      </w:r>
      <w:r w:rsidRPr="00A9398A">
        <w:tab/>
        <w:t>los diversos esfuerzos en curso en los países y regiones en desarrollo en relación con la gestión de los residuos electrónicos, a pesar de las dificultades que aún persisten;</w:t>
      </w:r>
    </w:p>
    <w:p w14:paraId="3F4256ED" w14:textId="77777777" w:rsidR="00216BF5" w:rsidRPr="00A9398A" w:rsidRDefault="00216BF5" w:rsidP="00216BF5">
      <w:r w:rsidRPr="00A9398A">
        <w:rPr>
          <w:i/>
        </w:rPr>
        <w:t>f)</w:t>
      </w:r>
      <w:r w:rsidRPr="00A9398A">
        <w:tab/>
        <w:t>la insuficiente sensibilización sobre cómo gestionar eficazmente los residuos electrónicos en los países en desarrollo;</w:t>
      </w:r>
    </w:p>
    <w:p w14:paraId="6F0D8DB3" w14:textId="77777777" w:rsidR="00216BF5" w:rsidRPr="00A9398A" w:rsidRDefault="00216BF5" w:rsidP="00216BF5">
      <w:r w:rsidRPr="00A9398A">
        <w:rPr>
          <w:i/>
          <w:iCs/>
        </w:rPr>
        <w:t>g)</w:t>
      </w:r>
      <w:r w:rsidRPr="00A9398A">
        <w:tab/>
        <w:t>las repercusiones de la falsificación de dispositivos de TIC en términos de generación de residuos electrónicos;</w:t>
      </w:r>
    </w:p>
    <w:p w14:paraId="7601F06E" w14:textId="77777777" w:rsidR="00216BF5" w:rsidRPr="00A9398A" w:rsidRDefault="00216BF5" w:rsidP="00216BF5">
      <w:r w:rsidRPr="00A9398A">
        <w:rPr>
          <w:i/>
          <w:iCs/>
        </w:rPr>
        <w:t>h)</w:t>
      </w:r>
      <w:r w:rsidRPr="00A9398A">
        <w:tab/>
        <w:t>la función de la economía circular en la reducción del volumen mundial de residuos electrónicos y la transición del modelo lineal tradicional de producción/consumo a un modelo sostenible;</w:t>
      </w:r>
    </w:p>
    <w:p w14:paraId="43719516" w14:textId="77777777" w:rsidR="00216BF5" w:rsidRPr="00A9398A" w:rsidRDefault="00216BF5" w:rsidP="00216BF5">
      <w:r w:rsidRPr="00A9398A">
        <w:rPr>
          <w:i/>
          <w:iCs/>
        </w:rPr>
        <w:t>i)</w:t>
      </w:r>
      <w:r w:rsidRPr="00A9398A">
        <w:tab/>
        <w:t xml:space="preserve">que se carece de herramientas para medir las repercusiones medioambientales de los residuos electrónicos y evaluar el rendimiento medioambiental de las </w:t>
      </w:r>
      <w:r w:rsidRPr="00A9398A">
        <w:rPr>
          <w:iCs/>
        </w:rPr>
        <w:t>telecomunicaciones/TIC</w:t>
      </w:r>
      <w:r w:rsidRPr="00A9398A">
        <w:t>;</w:t>
      </w:r>
    </w:p>
    <w:p w14:paraId="777140D5" w14:textId="77777777" w:rsidR="00216BF5" w:rsidRPr="00A9398A" w:rsidRDefault="00216BF5" w:rsidP="00216BF5">
      <w:r w:rsidRPr="00A9398A">
        <w:rPr>
          <w:i/>
          <w:iCs/>
        </w:rPr>
        <w:t>j)</w:t>
      </w:r>
      <w:r w:rsidRPr="00A9398A">
        <w:tab/>
        <w:t>que el sector informal sigue siendo predominante en la manipulación de los residuos electrónicos en la mayoría de los países en desarrollo;</w:t>
      </w:r>
    </w:p>
    <w:p w14:paraId="4ED13565" w14:textId="77777777" w:rsidR="00216BF5" w:rsidRPr="00A9398A" w:rsidRDefault="00216BF5" w:rsidP="00216BF5">
      <w:r w:rsidRPr="00A9398A">
        <w:rPr>
          <w:i/>
          <w:iCs/>
        </w:rPr>
        <w:t>k)</w:t>
      </w:r>
      <w:r w:rsidRPr="00A9398A">
        <w:tab/>
        <w:t>que la gestión sostenible de los residuos electrónicos resulta esencial para alcanzar los Objetivos de Desarrollo Sostenible de las Naciones Unidas;</w:t>
      </w:r>
    </w:p>
    <w:p w14:paraId="4AFA5402" w14:textId="77777777" w:rsidR="00216BF5" w:rsidRPr="003C0651" w:rsidRDefault="00216BF5" w:rsidP="00216BF5">
      <w:r w:rsidRPr="003C0651">
        <w:rPr>
          <w:i/>
          <w:iCs/>
        </w:rPr>
        <w:t>l)</w:t>
      </w:r>
      <w:r w:rsidRPr="003C0651">
        <w:tab/>
        <w:t>los trabajos que está llevando a cabo la Comisión de Estudio 2 del Sector de Desarrollo de las Telecomunicaciones de la UIT (UIT-D), en el marco de la Cuestión 6/2 sobre TIC y medioambiente, en los que se analizan estrategias para desarrollar un enfoque responsable y garantizar el tratamiento global de los residuos de las telecomunicaciones/TIC,</w:t>
      </w:r>
    </w:p>
    <w:p w14:paraId="0075B549" w14:textId="77777777" w:rsidR="00216BF5" w:rsidRPr="00A9398A" w:rsidRDefault="00216BF5" w:rsidP="00216BF5">
      <w:pPr>
        <w:pStyle w:val="Call"/>
      </w:pPr>
      <w:proofErr w:type="gramStart"/>
      <w:r w:rsidRPr="00A9398A">
        <w:t>reconociendo</w:t>
      </w:r>
      <w:proofErr w:type="gramEnd"/>
      <w:r w:rsidRPr="00A9398A">
        <w:t xml:space="preserve"> además</w:t>
      </w:r>
    </w:p>
    <w:p w14:paraId="3EB85BDB" w14:textId="77777777" w:rsidR="00216BF5" w:rsidRPr="00A9398A" w:rsidRDefault="00216BF5" w:rsidP="00216BF5">
      <w:r w:rsidRPr="00A9398A">
        <w:rPr>
          <w:i/>
          <w:iCs/>
        </w:rPr>
        <w:t>a)</w:t>
      </w:r>
      <w:r w:rsidRPr="00A9398A">
        <w:rPr>
          <w:i/>
          <w:iCs/>
        </w:rPr>
        <w:tab/>
      </w:r>
      <w:r w:rsidRPr="00A9398A">
        <w:t xml:space="preserve">las ingentes cantidades de equipos y </w:t>
      </w:r>
      <w:r w:rsidRPr="00C771C6">
        <w:rPr>
          <w:i/>
          <w:iCs/>
        </w:rPr>
        <w:t>hardware</w:t>
      </w:r>
      <w:r w:rsidRPr="00A9398A">
        <w:t xml:space="preserve"> de telecomunicaciones/TIC usados, viejos, obsoletos e inservibles que se exportan a países en desarrollo para su supuesta reutilización;</w:t>
      </w:r>
    </w:p>
    <w:p w14:paraId="41A8AC16" w14:textId="77777777" w:rsidR="00216BF5" w:rsidRPr="00A9398A" w:rsidRDefault="00216BF5" w:rsidP="00216BF5">
      <w:r w:rsidRPr="00A9398A">
        <w:rPr>
          <w:i/>
          <w:iCs/>
        </w:rPr>
        <w:t>b)</w:t>
      </w:r>
      <w:r w:rsidRPr="00A9398A">
        <w:tab/>
        <w:t>que muchos países en desarrollo corren graves riesgos ambientales y de salud, como la contaminación del agua, debido a los residuos electrónicos, incluidos los derivados de las nuevas telecomunicaciones/TIC;</w:t>
      </w:r>
    </w:p>
    <w:p w14:paraId="700A1625" w14:textId="77777777" w:rsidR="00627801" w:rsidRDefault="00627801" w:rsidP="00216BF5">
      <w:pPr>
        <w:rPr>
          <w:i/>
        </w:rPr>
      </w:pPr>
      <w:r>
        <w:rPr>
          <w:i/>
        </w:rPr>
        <w:br w:type="page"/>
      </w:r>
    </w:p>
    <w:p w14:paraId="7EDEB0E3" w14:textId="7490BF5C" w:rsidR="00216BF5" w:rsidRPr="00A9398A" w:rsidRDefault="00216BF5" w:rsidP="00216BF5">
      <w:pPr>
        <w:rPr>
          <w:i/>
        </w:rPr>
      </w:pPr>
      <w:r w:rsidRPr="00A9398A">
        <w:rPr>
          <w:i/>
        </w:rPr>
        <w:lastRenderedPageBreak/>
        <w:t>c)</w:t>
      </w:r>
      <w:r w:rsidRPr="00A9398A">
        <w:rPr>
          <w:i/>
        </w:rPr>
        <w:tab/>
      </w:r>
      <w:r w:rsidRPr="00A9398A">
        <w:t>que la disponibilidad de material y equipos de telecomunicaciones/TIC falsificados en los países en desarrollo agrava el problema de la gestión y el control de los residuos electrónicos,</w:t>
      </w:r>
    </w:p>
    <w:p w14:paraId="4035000E" w14:textId="77777777" w:rsidR="00216BF5" w:rsidRPr="00A9398A" w:rsidRDefault="00216BF5" w:rsidP="00216BF5">
      <w:pPr>
        <w:pStyle w:val="Call"/>
      </w:pPr>
      <w:r w:rsidRPr="00A9398A">
        <w:t xml:space="preserve">resuelve encargar al </w:t>
      </w:r>
      <w:proofErr w:type="gramStart"/>
      <w:r w:rsidRPr="00A9398A">
        <w:t>Director</w:t>
      </w:r>
      <w:proofErr w:type="gramEnd"/>
      <w:r w:rsidRPr="00A9398A">
        <w:t xml:space="preserve"> de la Oficina de Normalización de las Telecomunicaciones, en colaboración con la Directora de la Oficina de Desarrollo de las Telecomunicaciones</w:t>
      </w:r>
    </w:p>
    <w:p w14:paraId="4C500236" w14:textId="77777777" w:rsidR="00216BF5" w:rsidRPr="00A9398A" w:rsidRDefault="00216BF5" w:rsidP="00216BF5">
      <w:r w:rsidRPr="00A9398A">
        <w:t>1</w:t>
      </w:r>
      <w:r w:rsidRPr="00A9398A">
        <w:tab/>
        <w:t>que prosiga y refuerce las actividades de la UIT relativas al tratamiento y el control de residuos electrónicos de equipos de telecomunicaciones y tecnologías de la información, y los métodos para su procesamiento;</w:t>
      </w:r>
    </w:p>
    <w:p w14:paraId="3471A563" w14:textId="77777777" w:rsidR="00216BF5" w:rsidRPr="00A9398A" w:rsidRDefault="00216BF5" w:rsidP="00216BF5">
      <w:pPr>
        <w:spacing w:before="100"/>
      </w:pPr>
      <w:r w:rsidRPr="00A9398A">
        <w:t>2</w:t>
      </w:r>
      <w:r w:rsidRPr="00A9398A">
        <w:tab/>
        <w:t>que ayude a los países en desarrollo a realizar una evaluación adecuada y armonizada de la magnitud/cantidad de residuos electrónicos generados;</w:t>
      </w:r>
    </w:p>
    <w:p w14:paraId="06E2A3A8" w14:textId="77777777" w:rsidR="00216BF5" w:rsidRPr="00A9398A" w:rsidRDefault="00216BF5" w:rsidP="00216BF5">
      <w:pPr>
        <w:spacing w:before="100"/>
      </w:pPr>
      <w:r w:rsidRPr="00A9398A">
        <w:t>3</w:t>
      </w:r>
      <w:r w:rsidRPr="00A9398A">
        <w:tab/>
        <w:t>que examine el tratamiento y control de los residuos electrónicos y contribuya a los esfuerzos mundiales para hacer frente a los crecientes peligros que plantean;</w:t>
      </w:r>
    </w:p>
    <w:p w14:paraId="3FAD0B98" w14:textId="77777777" w:rsidR="00216BF5" w:rsidRPr="00A9398A" w:rsidRDefault="00216BF5" w:rsidP="00216BF5">
      <w:r w:rsidRPr="00A9398A">
        <w:t>4</w:t>
      </w:r>
      <w:r w:rsidRPr="00A9398A">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6CA29C75" w14:textId="77777777" w:rsidR="00216BF5" w:rsidRPr="00A9398A" w:rsidRDefault="00216BF5" w:rsidP="00216BF5">
      <w:pPr>
        <w:spacing w:before="100"/>
      </w:pPr>
      <w:r w:rsidRPr="00A9398A">
        <w:t>5</w:t>
      </w:r>
      <w:r w:rsidRPr="00A9398A">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35593754" w14:textId="77777777" w:rsidR="00216BF5" w:rsidRPr="00A9398A" w:rsidRDefault="00216BF5" w:rsidP="00216BF5">
      <w:pPr>
        <w:spacing w:before="100"/>
      </w:pPr>
      <w:r w:rsidRPr="00A9779D">
        <w:t>6</w:t>
      </w:r>
      <w:r w:rsidRPr="00A9779D">
        <w:tab/>
        <w:t>que preste asistencia a los países en desarrollo y facilite su labor a</w:t>
      </w:r>
      <w:r w:rsidRPr="00C81C22">
        <w:t xml:space="preserve"> efectos de</w:t>
      </w:r>
      <w:r w:rsidRPr="00A9779D">
        <w:t xml:space="preserve"> la aplicación de los principios de la economía circular,</w:t>
      </w:r>
    </w:p>
    <w:p w14:paraId="3AAC710D" w14:textId="77777777" w:rsidR="00216BF5" w:rsidRPr="00A9398A" w:rsidRDefault="00216BF5" w:rsidP="00216BF5">
      <w:pPr>
        <w:pStyle w:val="Call"/>
      </w:pPr>
      <w:r w:rsidRPr="00A9398A">
        <w:t>encarga a la Comisión de Estudio 5 del Sector de Normalización de las Telecomunicaciones de la UIT, en colaboración con las Comisiones de Estudio pertinentes de la UIT</w:t>
      </w:r>
    </w:p>
    <w:p w14:paraId="0479C9E8" w14:textId="77777777" w:rsidR="00216BF5" w:rsidRPr="00A9398A" w:rsidRDefault="00216BF5" w:rsidP="00216BF5">
      <w:r w:rsidRPr="00A9398A">
        <w:t>1</w:t>
      </w:r>
      <w:r w:rsidRPr="00A9398A">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4F437603" w14:textId="77777777" w:rsidR="00216BF5" w:rsidRPr="00A9398A" w:rsidRDefault="00216BF5" w:rsidP="00216BF5">
      <w:r w:rsidRPr="00A9398A">
        <w:t>2</w:t>
      </w:r>
      <w:r w:rsidRPr="00A9398A">
        <w:tab/>
        <w:t>que elabore Recomendaciones, metodologías y otras publicaciones relativas a la gestión sostenible de los residuos electrónicos de equipos y productos de telecomunicaciones/TIC y orientaciones adecuadas para la aplicación de estas Recomendaciones;</w:t>
      </w:r>
    </w:p>
    <w:p w14:paraId="6A133BC9" w14:textId="77777777" w:rsidR="00216BF5" w:rsidRPr="00A9398A" w:rsidRDefault="00216BF5" w:rsidP="00216BF5">
      <w:r w:rsidRPr="00A9398A">
        <w:t>3</w:t>
      </w:r>
      <w:r w:rsidRPr="00A9398A">
        <w:tab/>
        <w:t xml:space="preserve">que estudie las repercusiones de llevar a los países en desarrollo equipos y productos de telecomunicaciones/TIC usados y facilite una orientación adecuada, teniendo en cuenta las indicaciones del </w:t>
      </w:r>
      <w:r w:rsidRPr="00A9398A">
        <w:rPr>
          <w:i/>
          <w:iCs/>
        </w:rPr>
        <w:t>reconociendo además supra</w:t>
      </w:r>
      <w:r w:rsidRPr="00A9398A">
        <w:t>, para prestar asistencia a los países en desarrollo,</w:t>
      </w:r>
    </w:p>
    <w:p w14:paraId="7EE98108" w14:textId="77777777" w:rsidR="00216BF5" w:rsidRPr="00A9398A" w:rsidRDefault="00216BF5" w:rsidP="00216BF5">
      <w:pPr>
        <w:pStyle w:val="Call"/>
      </w:pPr>
      <w:r w:rsidRPr="00A9398A">
        <w:t>invita a los Estados Miembros</w:t>
      </w:r>
    </w:p>
    <w:p w14:paraId="5F080923" w14:textId="77777777" w:rsidR="00216BF5" w:rsidRPr="00A9398A" w:rsidRDefault="00216BF5" w:rsidP="00216BF5">
      <w:r w:rsidRPr="00A9398A">
        <w:t>1</w:t>
      </w:r>
      <w:r w:rsidRPr="00A9398A">
        <w:tab/>
        <w:t>a adoptar todas las medidas necesarias para el tratamiento y control de los residuos electrónicos, con objeto de atenuar los peligros que pudieran causar los equipos de telecomunicaciones/TIC usados;</w:t>
      </w:r>
    </w:p>
    <w:p w14:paraId="52538005" w14:textId="77777777" w:rsidR="00216BF5" w:rsidRPr="00A9398A" w:rsidRDefault="00216BF5" w:rsidP="00216BF5">
      <w:r w:rsidRPr="00A9398A">
        <w:t>2</w:t>
      </w:r>
      <w:r w:rsidRPr="00A9398A">
        <w:tab/>
        <w:t>a cooperar entre sí en este campo;</w:t>
      </w:r>
    </w:p>
    <w:p w14:paraId="686326C4" w14:textId="77777777" w:rsidR="00216BF5" w:rsidRPr="00A9398A" w:rsidRDefault="00216BF5" w:rsidP="00216BF5">
      <w:r w:rsidRPr="00A9398A">
        <w:t>3</w:t>
      </w:r>
      <w:r w:rsidRPr="00A9398A">
        <w:tab/>
        <w:t>a incorporar políticas/procesos de gestión de residuos electrónicos, incluido su seguimiento, recogida y eliminación, en sus estrategias nacionales en materia de TIC, y a adoptar las medidas correspondientes;</w:t>
      </w:r>
    </w:p>
    <w:p w14:paraId="3ED31D12" w14:textId="77777777" w:rsidR="00216BF5" w:rsidRPr="00A9398A" w:rsidRDefault="00216BF5" w:rsidP="00216BF5">
      <w:r w:rsidRPr="00A9398A">
        <w:t>4</w:t>
      </w:r>
      <w:r w:rsidRPr="00A9398A">
        <w:tab/>
        <w:t>a sensibilizar al público acerca de los peligros que conllevan los residuos electrónicos para el medioambiente,</w:t>
      </w:r>
    </w:p>
    <w:p w14:paraId="440F1CA5" w14:textId="77777777" w:rsidR="00216BF5" w:rsidRPr="00A9398A" w:rsidRDefault="00216BF5" w:rsidP="00216BF5">
      <w:pPr>
        <w:pStyle w:val="Call"/>
      </w:pPr>
      <w:r w:rsidRPr="00A9398A">
        <w:t>alienta a los Estados Miembros, Miembros de Sector e Instituciones Académicas</w:t>
      </w:r>
    </w:p>
    <w:p w14:paraId="12CACF5E" w14:textId="77777777" w:rsidR="00216BF5" w:rsidRPr="00A9398A" w:rsidRDefault="00216BF5" w:rsidP="00216BF5">
      <w:r w:rsidRPr="00A9398A">
        <w:t>a participar activamente en los estudios del UIT-T relativos a los residuos electrónicos, mediante la presentación de contribuciones y el recurso a otros mecanismos adecuados.</w:t>
      </w:r>
    </w:p>
    <w:p w14:paraId="0982126F" w14:textId="77777777" w:rsidR="00216BF5" w:rsidRPr="00A9398A" w:rsidRDefault="00216BF5" w:rsidP="00216BF5">
      <w:pPr>
        <w:pStyle w:val="Reasons"/>
      </w:pPr>
    </w:p>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5BC9494D"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216BF5">
      <w:rPr>
        <w:lang w:val="en-US"/>
      </w:rPr>
      <w:t xml:space="preserve">AMNT-20 – Resolución </w:t>
    </w:r>
    <w:r w:rsidR="00216BF5">
      <w:fldChar w:fldCharType="begin"/>
    </w:r>
    <w:r w:rsidR="00216BF5">
      <w:rPr>
        <w:lang w:val="en-US"/>
      </w:rPr>
      <w:instrText>styleref href</w:instrText>
    </w:r>
    <w:r w:rsidR="00216BF5">
      <w:fldChar w:fldCharType="separate"/>
    </w:r>
    <w:r w:rsidR="00D076C1">
      <w:rPr>
        <w:noProof/>
        <w:lang w:val="en-US"/>
      </w:rPr>
      <w:t>79</w:t>
    </w:r>
    <w:r w:rsidR="00216B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34084C7A" w:rsidR="00877E7D" w:rsidRPr="00877E7D" w:rsidRDefault="00877E7D" w:rsidP="0028582D">
    <w:pPr>
      <w:pStyle w:val="FooterQP"/>
      <w:rPr>
        <w:b w:val="0"/>
        <w:lang w:val="en-US"/>
      </w:rPr>
    </w:pPr>
    <w:r>
      <w:tab/>
    </w:r>
    <w:r>
      <w:tab/>
    </w:r>
    <w:r w:rsidR="00216BF5">
      <w:rPr>
        <w:lang w:val="en-US"/>
      </w:rPr>
      <w:t xml:space="preserve">AMNT-20 – Resolución </w:t>
    </w:r>
    <w:r w:rsidR="00216BF5">
      <w:fldChar w:fldCharType="begin"/>
    </w:r>
    <w:r w:rsidR="00216BF5">
      <w:rPr>
        <w:lang w:val="en-US"/>
      </w:rPr>
      <w:instrText>styleref href</w:instrText>
    </w:r>
    <w:r w:rsidR="00216BF5">
      <w:fldChar w:fldCharType="separate"/>
    </w:r>
    <w:r w:rsidR="00D076C1">
      <w:rPr>
        <w:noProof/>
        <w:lang w:val="en-US"/>
      </w:rPr>
      <w:t>79</w:t>
    </w:r>
    <w:r w:rsidR="00216BF5">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7F65C1D8"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D076C1">
      <w:rPr>
        <w:noProof/>
        <w:lang w:val="en-US"/>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5E09D229" w14:textId="77777777" w:rsidR="00216BF5" w:rsidRPr="001E6B98" w:rsidRDefault="00216BF5" w:rsidP="00216BF5">
      <w:pPr>
        <w:pStyle w:val="FootnoteText"/>
        <w:rPr>
          <w:color w:val="000000"/>
          <w:lang w:eastAsia="en-GB"/>
        </w:rPr>
      </w:pPr>
      <w:r w:rsidRPr="001E6B98">
        <w:rPr>
          <w:rStyle w:val="FootnoteReference"/>
        </w:rPr>
        <w:t>1</w:t>
      </w:r>
      <w:r w:rsidRPr="001E6B98">
        <w:tab/>
      </w:r>
      <w:r w:rsidRPr="00A31D56">
        <w:rPr>
          <w:lang w:val="es-ES" w:eastAsia="en-GB"/>
        </w:rPr>
        <w:t>Este término comprende los países menos adelantados, los pequeños Estados insulares en desarrollo, los países en desarrollo sin litoral y los países con economías en transición</w:t>
      </w:r>
      <w:r w:rsidRPr="001E6B98">
        <w:rPr>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6BF5"/>
    <w:rsid w:val="00217CDB"/>
    <w:rsid w:val="00223031"/>
    <w:rsid w:val="00241D6F"/>
    <w:rsid w:val="00245661"/>
    <w:rsid w:val="00256525"/>
    <w:rsid w:val="00256F54"/>
    <w:rsid w:val="0028582D"/>
    <w:rsid w:val="0029052C"/>
    <w:rsid w:val="00295585"/>
    <w:rsid w:val="00315C1E"/>
    <w:rsid w:val="003518D5"/>
    <w:rsid w:val="00372B66"/>
    <w:rsid w:val="00377687"/>
    <w:rsid w:val="003B4F8E"/>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27801"/>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076C1"/>
    <w:rsid w:val="00D13CDA"/>
    <w:rsid w:val="00D23B4C"/>
    <w:rsid w:val="00D35E6F"/>
    <w:rsid w:val="00D460E6"/>
    <w:rsid w:val="00D5161F"/>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216BF5"/>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5</Pages>
  <Words>1669</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Resolución 79 – Función de las telecomunicaciones/tecnologías de la información y la comunicación en el tratamiento y el control de residuos electrónicos de equipos de telecomunicaciones y tecnologías de la información, y métodos para su procesamiento</vt:lpstr>
    </vt:vector>
  </TitlesOfParts>
  <Company>International Telecommunication Union (ITU)</Company>
  <LinksUpToDate>false</LinksUpToDate>
  <CharactersWithSpaces>11057</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79 – Función de las telecomunicaciones/tecnologías de la información y la comunicación en el tratamiento y el control de residuos electrónicos de equipos de telecomunicaciones y tecnologías de la información, y métodos para su procesamiento</dc:title>
  <dc:subject>World Telecommunication Standardization Assembly</dc:subject>
  <dc:creator>ITU-T</dc:creator>
  <cp:keywords/>
  <dc:description/>
  <cp:lastModifiedBy>Catalano Moreira, Rossana</cp:lastModifiedBy>
  <cp:revision>6</cp:revision>
  <cp:lastPrinted>2016-12-13T15:23:00Z</cp:lastPrinted>
  <dcterms:created xsi:type="dcterms:W3CDTF">2022-04-20T08:50:00Z</dcterms:created>
  <dcterms:modified xsi:type="dcterms:W3CDTF">2022-04-20T08:56:00Z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