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35C8C270" w:rsidR="00A7542F" w:rsidRDefault="00714A00" w:rsidP="00113F6F">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491FC8">
        <w:rPr>
          <w:rFonts w:ascii="Dubai" w:hAnsi="Dubai" w:cs="Dubai"/>
          <w:sz w:val="48"/>
          <w:szCs w:val="48"/>
        </w:rPr>
        <w:t>7</w:t>
      </w:r>
      <w:r w:rsidR="00113F6F">
        <w:rPr>
          <w:rFonts w:ascii="Dubai" w:hAnsi="Dubai" w:cs="Dubai"/>
          <w:sz w:val="48"/>
          <w:szCs w:val="48"/>
        </w:rPr>
        <w:t>5</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349551630"/>
      <w:r w:rsidR="00113F6F" w:rsidRPr="00113F6F">
        <w:rPr>
          <w:rFonts w:ascii="Dubai" w:hAnsi="Dubai" w:cs="Dubai" w:hint="eastAsia"/>
          <w:sz w:val="48"/>
          <w:szCs w:val="48"/>
          <w:rtl/>
          <w:lang w:bidi="ar-SA"/>
        </w:rPr>
        <w:t>مساهمة</w:t>
      </w:r>
      <w:r w:rsidR="00113F6F" w:rsidRPr="00113F6F">
        <w:rPr>
          <w:rFonts w:ascii="Dubai" w:hAnsi="Dubai" w:cs="Dubai"/>
          <w:sz w:val="48"/>
          <w:szCs w:val="48"/>
          <w:rtl/>
          <w:lang w:bidi="ar-SA"/>
        </w:rPr>
        <w:t xml:space="preserve"> </w:t>
      </w:r>
      <w:r w:rsidR="00113F6F" w:rsidRPr="00113F6F">
        <w:rPr>
          <w:rFonts w:ascii="Dubai" w:hAnsi="Dubai" w:cs="Dubai" w:hint="eastAsia"/>
          <w:sz w:val="48"/>
          <w:szCs w:val="48"/>
          <w:rtl/>
          <w:lang w:bidi="ar-SA"/>
        </w:rPr>
        <w:t>قطاع</w:t>
      </w:r>
      <w:r w:rsidR="00113F6F" w:rsidRPr="00113F6F">
        <w:rPr>
          <w:rFonts w:ascii="Dubai" w:hAnsi="Dubai" w:cs="Dubai"/>
          <w:sz w:val="48"/>
          <w:szCs w:val="48"/>
          <w:rtl/>
          <w:lang w:bidi="ar-SA"/>
        </w:rPr>
        <w:t xml:space="preserve"> </w:t>
      </w:r>
      <w:r w:rsidR="00113F6F" w:rsidRPr="00113F6F">
        <w:rPr>
          <w:rFonts w:ascii="Dubai" w:hAnsi="Dubai" w:cs="Dubai" w:hint="eastAsia"/>
          <w:sz w:val="48"/>
          <w:szCs w:val="48"/>
          <w:rtl/>
          <w:lang w:bidi="ar-SA"/>
        </w:rPr>
        <w:t>تقييس</w:t>
      </w:r>
      <w:r w:rsidR="00113F6F" w:rsidRPr="00113F6F">
        <w:rPr>
          <w:rFonts w:ascii="Dubai" w:hAnsi="Dubai" w:cs="Dubai"/>
          <w:sz w:val="48"/>
          <w:szCs w:val="48"/>
          <w:rtl/>
          <w:lang w:bidi="ar-SA"/>
        </w:rPr>
        <w:t xml:space="preserve"> </w:t>
      </w:r>
      <w:r w:rsidR="00113F6F" w:rsidRPr="00113F6F">
        <w:rPr>
          <w:rFonts w:ascii="Dubai" w:hAnsi="Dubai" w:cs="Dubai" w:hint="eastAsia"/>
          <w:sz w:val="48"/>
          <w:szCs w:val="48"/>
          <w:rtl/>
          <w:lang w:bidi="ar-SA"/>
        </w:rPr>
        <w:t>الاتصالات</w:t>
      </w:r>
      <w:r w:rsidR="00113F6F" w:rsidRPr="00113F6F">
        <w:rPr>
          <w:rFonts w:ascii="Dubai" w:hAnsi="Dubai" w:cs="Dubai" w:hint="cs"/>
          <w:sz w:val="48"/>
          <w:szCs w:val="48"/>
          <w:rtl/>
          <w:lang w:bidi="ar-SA"/>
        </w:rPr>
        <w:t xml:space="preserve"> للاتحاد الدولي للاتصالات </w:t>
      </w:r>
      <w:r w:rsidR="00113F6F" w:rsidRPr="00113F6F">
        <w:rPr>
          <w:rFonts w:ascii="Dubai" w:hAnsi="Dubai" w:cs="Dubai"/>
          <w:sz w:val="48"/>
          <w:szCs w:val="48"/>
          <w:rtl/>
          <w:lang w:bidi="ar-SA"/>
        </w:rPr>
        <w:t>في </w:t>
      </w:r>
      <w:r w:rsidR="00113F6F" w:rsidRPr="00113F6F">
        <w:rPr>
          <w:rFonts w:ascii="Dubai" w:hAnsi="Dubai" w:cs="Dubai" w:hint="eastAsia"/>
          <w:sz w:val="48"/>
          <w:szCs w:val="48"/>
          <w:rtl/>
          <w:lang w:bidi="ar-SA"/>
        </w:rPr>
        <w:t>تنفيذ</w:t>
      </w:r>
      <w:r w:rsidR="00113F6F">
        <w:rPr>
          <w:rFonts w:ascii="Dubai" w:hAnsi="Dubai" w:cs="Dubai" w:hint="cs"/>
          <w:sz w:val="48"/>
          <w:szCs w:val="48"/>
          <w:rtl/>
          <w:lang w:bidi="ar-SA"/>
        </w:rPr>
        <w:t xml:space="preserve"> </w:t>
      </w:r>
      <w:r w:rsidR="00113F6F" w:rsidRPr="00113F6F">
        <w:rPr>
          <w:rFonts w:ascii="Dubai" w:hAnsi="Dubai" w:cs="Dubai" w:hint="eastAsia"/>
          <w:sz w:val="48"/>
          <w:szCs w:val="48"/>
          <w:rtl/>
          <w:lang w:bidi="ar-SA"/>
        </w:rPr>
        <w:t>نواتج</w:t>
      </w:r>
      <w:r w:rsidR="00113F6F" w:rsidRPr="00113F6F">
        <w:rPr>
          <w:rFonts w:ascii="Dubai" w:hAnsi="Dubai" w:cs="Dubai"/>
          <w:sz w:val="48"/>
          <w:szCs w:val="48"/>
          <w:rtl/>
          <w:lang w:bidi="ar-SA"/>
        </w:rPr>
        <w:t xml:space="preserve"> </w:t>
      </w:r>
      <w:r w:rsidR="00113F6F" w:rsidRPr="00113F6F">
        <w:rPr>
          <w:rFonts w:ascii="Dubai" w:hAnsi="Dubai" w:cs="Dubai" w:hint="eastAsia"/>
          <w:sz w:val="48"/>
          <w:szCs w:val="48"/>
          <w:rtl/>
          <w:lang w:bidi="ar-SA"/>
        </w:rPr>
        <w:t>القمة</w:t>
      </w:r>
      <w:r w:rsidR="00113F6F" w:rsidRPr="00113F6F">
        <w:rPr>
          <w:rFonts w:ascii="Dubai" w:hAnsi="Dubai" w:cs="Dubai"/>
          <w:sz w:val="48"/>
          <w:szCs w:val="48"/>
          <w:rtl/>
          <w:lang w:bidi="ar-SA"/>
        </w:rPr>
        <w:t xml:space="preserve"> </w:t>
      </w:r>
      <w:r w:rsidR="00113F6F" w:rsidRPr="00113F6F">
        <w:rPr>
          <w:rFonts w:ascii="Dubai" w:hAnsi="Dubai" w:cs="Dubai" w:hint="eastAsia"/>
          <w:sz w:val="48"/>
          <w:szCs w:val="48"/>
          <w:rtl/>
          <w:lang w:bidi="ar-SA"/>
        </w:rPr>
        <w:t>العالمية</w:t>
      </w:r>
      <w:r w:rsidR="00113F6F" w:rsidRPr="00113F6F">
        <w:rPr>
          <w:rFonts w:ascii="Dubai" w:hAnsi="Dubai" w:cs="Dubai"/>
          <w:sz w:val="48"/>
          <w:szCs w:val="48"/>
          <w:rtl/>
          <w:lang w:bidi="ar-SA"/>
        </w:rPr>
        <w:t xml:space="preserve"> </w:t>
      </w:r>
      <w:r w:rsidR="00113F6F" w:rsidRPr="00113F6F">
        <w:rPr>
          <w:rFonts w:ascii="Dubai" w:hAnsi="Dubai" w:cs="Dubai" w:hint="eastAsia"/>
          <w:sz w:val="48"/>
          <w:szCs w:val="48"/>
          <w:rtl/>
          <w:lang w:bidi="ar-SA"/>
        </w:rPr>
        <w:t>لمجتمع</w:t>
      </w:r>
      <w:r w:rsidR="00113F6F" w:rsidRPr="00113F6F">
        <w:rPr>
          <w:rFonts w:ascii="Dubai" w:hAnsi="Dubai" w:cs="Dubai"/>
          <w:sz w:val="48"/>
          <w:szCs w:val="48"/>
          <w:rtl/>
          <w:lang w:bidi="ar-SA"/>
        </w:rPr>
        <w:t xml:space="preserve"> </w:t>
      </w:r>
      <w:r w:rsidR="00113F6F" w:rsidRPr="00113F6F">
        <w:rPr>
          <w:rFonts w:ascii="Dubai" w:hAnsi="Dubai" w:cs="Dubai" w:hint="eastAsia"/>
          <w:sz w:val="48"/>
          <w:szCs w:val="48"/>
          <w:rtl/>
          <w:lang w:bidi="ar-SA"/>
        </w:rPr>
        <w:t>المعلومات</w:t>
      </w:r>
      <w:bookmarkEnd w:id="1"/>
      <w:r w:rsidR="00113F6F" w:rsidRPr="00113F6F">
        <w:rPr>
          <w:rFonts w:ascii="Dubai" w:hAnsi="Dubai" w:cs="Dubai" w:hint="cs"/>
          <w:sz w:val="48"/>
          <w:szCs w:val="48"/>
          <w:rtl/>
          <w:lang w:bidi="ar-SA"/>
        </w:rPr>
        <w:t>، مع مراعاة خطة التنمية المستدامة لعام</w:t>
      </w:r>
      <w:r w:rsidR="00113F6F">
        <w:rPr>
          <w:rFonts w:ascii="Dubai" w:hAnsi="Dubai" w:cs="Dubai" w:hint="eastAsia"/>
          <w:sz w:val="48"/>
          <w:szCs w:val="48"/>
          <w:rtl/>
          <w:lang w:bidi="ar-SA"/>
        </w:rPr>
        <w:t> </w:t>
      </w:r>
      <w:r w:rsidR="00113F6F" w:rsidRPr="00113F6F">
        <w:rPr>
          <w:rFonts w:ascii="Dubai" w:hAnsi="Dubai" w:cs="Dubai"/>
          <w:sz w:val="48"/>
          <w:szCs w:val="48"/>
          <w:lang w:bidi="ar-SA"/>
        </w:rPr>
        <w:t>2030</w:t>
      </w: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586DF042" w:rsidR="00ED026F" w:rsidRPr="00AB1C4B" w:rsidRDefault="004947CA" w:rsidP="00ED026F">
      <w:pPr>
        <w:pStyle w:val="ResNo"/>
        <w:rPr>
          <w:rtl/>
        </w:rPr>
      </w:pPr>
      <w:r w:rsidRPr="00AB1C4B">
        <w:rPr>
          <w:rFonts w:hint="cs"/>
          <w:rtl/>
        </w:rPr>
        <w:lastRenderedPageBreak/>
        <w:t xml:space="preserve">القـرار </w:t>
      </w:r>
      <w:r w:rsidR="00491FC8">
        <w:rPr>
          <w:rStyle w:val="href"/>
        </w:rPr>
        <w:t>7</w:t>
      </w:r>
      <w:r w:rsidR="00113F6F">
        <w:rPr>
          <w:rStyle w:val="href"/>
        </w:rPr>
        <w:t>5</w:t>
      </w:r>
      <w:r w:rsidRPr="00AB1C4B">
        <w:rPr>
          <w:rFonts w:hint="cs"/>
          <w:rtl/>
        </w:rPr>
        <w:t xml:space="preserve"> (المراجَع في جنيف، </w:t>
      </w:r>
      <w:r w:rsidRPr="00AB1C4B">
        <w:t>2022</w:t>
      </w:r>
      <w:r w:rsidRPr="00AB1C4B">
        <w:rPr>
          <w:rFonts w:hint="cs"/>
          <w:rtl/>
        </w:rPr>
        <w:t>)</w:t>
      </w:r>
    </w:p>
    <w:p w14:paraId="2B706605" w14:textId="2F08033D" w:rsidR="00ED026F" w:rsidRPr="00AB1C4B" w:rsidRDefault="00113F6F" w:rsidP="00113F6F">
      <w:pPr>
        <w:pStyle w:val="Restitle"/>
        <w:rPr>
          <w:noProof/>
          <w:rtl/>
          <w:lang w:val="fr-FR" w:bidi="ar-EG"/>
        </w:rPr>
      </w:pPr>
      <w:r w:rsidRPr="00113F6F">
        <w:rPr>
          <w:rFonts w:hint="eastAsia"/>
          <w:rtl/>
          <w:lang w:bidi="ar-EG"/>
        </w:rPr>
        <w:t>مساهمة</w:t>
      </w:r>
      <w:r w:rsidRPr="00113F6F">
        <w:rPr>
          <w:rtl/>
          <w:lang w:bidi="ar-EG"/>
        </w:rPr>
        <w:t xml:space="preserve"> </w:t>
      </w:r>
      <w:r w:rsidRPr="00113F6F">
        <w:rPr>
          <w:rFonts w:hint="eastAsia"/>
          <w:rtl/>
          <w:lang w:bidi="ar-EG"/>
        </w:rPr>
        <w:t>قطاع</w:t>
      </w:r>
      <w:r w:rsidRPr="00113F6F">
        <w:rPr>
          <w:rtl/>
          <w:lang w:bidi="ar-EG"/>
        </w:rPr>
        <w:t xml:space="preserve"> </w:t>
      </w:r>
      <w:r w:rsidRPr="00113F6F">
        <w:rPr>
          <w:rFonts w:hint="eastAsia"/>
          <w:rtl/>
          <w:lang w:bidi="ar-EG"/>
        </w:rPr>
        <w:t>تقييس</w:t>
      </w:r>
      <w:r w:rsidRPr="00113F6F">
        <w:rPr>
          <w:rtl/>
          <w:lang w:bidi="ar-EG"/>
        </w:rPr>
        <w:t xml:space="preserve"> </w:t>
      </w:r>
      <w:r w:rsidRPr="00113F6F">
        <w:rPr>
          <w:rFonts w:hint="eastAsia"/>
          <w:rtl/>
          <w:lang w:bidi="ar-EG"/>
        </w:rPr>
        <w:t>الاتصالات</w:t>
      </w:r>
      <w:r w:rsidRPr="00113F6F">
        <w:rPr>
          <w:rFonts w:hint="cs"/>
          <w:rtl/>
          <w:lang w:bidi="ar-EG"/>
        </w:rPr>
        <w:t xml:space="preserve"> للاتحاد الدولي للاتصالات </w:t>
      </w:r>
      <w:r w:rsidRPr="00113F6F">
        <w:rPr>
          <w:rtl/>
          <w:lang w:bidi="ar-EG"/>
        </w:rPr>
        <w:t>في </w:t>
      </w:r>
      <w:r w:rsidRPr="00113F6F">
        <w:rPr>
          <w:rFonts w:hint="eastAsia"/>
          <w:rtl/>
          <w:lang w:bidi="ar-EG"/>
        </w:rPr>
        <w:t>تنفيذ</w:t>
      </w:r>
      <w:r w:rsidRPr="00113F6F">
        <w:rPr>
          <w:rtl/>
          <w:lang w:bidi="ar-EG"/>
        </w:rPr>
        <w:br/>
      </w:r>
      <w:r w:rsidRPr="00113F6F">
        <w:rPr>
          <w:rFonts w:hint="eastAsia"/>
          <w:rtl/>
          <w:lang w:bidi="ar-EG"/>
        </w:rPr>
        <w:t>نواتج</w:t>
      </w:r>
      <w:r w:rsidRPr="00113F6F">
        <w:rPr>
          <w:rtl/>
          <w:lang w:bidi="ar-EG"/>
        </w:rPr>
        <w:t xml:space="preserve"> </w:t>
      </w:r>
      <w:r w:rsidRPr="00113F6F">
        <w:rPr>
          <w:rFonts w:hint="eastAsia"/>
          <w:rtl/>
          <w:lang w:bidi="ar-EG"/>
        </w:rPr>
        <w:t>القمة</w:t>
      </w:r>
      <w:r w:rsidRPr="00113F6F">
        <w:rPr>
          <w:rtl/>
          <w:lang w:bidi="ar-EG"/>
        </w:rPr>
        <w:t xml:space="preserve"> </w:t>
      </w:r>
      <w:r w:rsidRPr="00113F6F">
        <w:rPr>
          <w:rFonts w:hint="eastAsia"/>
          <w:rtl/>
          <w:lang w:bidi="ar-EG"/>
        </w:rPr>
        <w:t>العالمية</w:t>
      </w:r>
      <w:r w:rsidRPr="00113F6F">
        <w:rPr>
          <w:rtl/>
          <w:lang w:bidi="ar-EG"/>
        </w:rPr>
        <w:t xml:space="preserve"> </w:t>
      </w:r>
      <w:r w:rsidRPr="00113F6F">
        <w:rPr>
          <w:rFonts w:hint="eastAsia"/>
          <w:rtl/>
          <w:lang w:bidi="ar-EG"/>
        </w:rPr>
        <w:t>لمجتمع</w:t>
      </w:r>
      <w:r w:rsidRPr="00113F6F">
        <w:rPr>
          <w:rtl/>
          <w:lang w:bidi="ar-EG"/>
        </w:rPr>
        <w:t xml:space="preserve"> </w:t>
      </w:r>
      <w:r w:rsidRPr="00113F6F">
        <w:rPr>
          <w:rFonts w:hint="eastAsia"/>
          <w:rtl/>
          <w:lang w:bidi="ar-EG"/>
        </w:rPr>
        <w:t>المعلومات</w:t>
      </w:r>
      <w:r w:rsidRPr="00113F6F">
        <w:rPr>
          <w:rFonts w:hint="cs"/>
          <w:rtl/>
          <w:lang w:bidi="ar-EG"/>
        </w:rPr>
        <w:t xml:space="preserve">، مع مراعاة خطة التنمية المستدامة لعام </w:t>
      </w:r>
      <w:r w:rsidRPr="00113F6F">
        <w:rPr>
          <w:lang w:bidi="ar-EG"/>
        </w:rPr>
        <w:t>2030</w:t>
      </w:r>
    </w:p>
    <w:p w14:paraId="120686EA" w14:textId="19592825" w:rsidR="00ED026F" w:rsidRPr="00AB1C4B" w:rsidRDefault="00113F6F" w:rsidP="00113F6F">
      <w:pPr>
        <w:pStyle w:val="Resref"/>
        <w:rPr>
          <w:iCs w:val="0"/>
        </w:rPr>
      </w:pPr>
      <w:r w:rsidRPr="00113F6F">
        <w:rPr>
          <w:rtl/>
          <w:lang w:bidi="ar-EG"/>
        </w:rPr>
        <w:t>(</w:t>
      </w:r>
      <w:r w:rsidRPr="00113F6F">
        <w:rPr>
          <w:rFonts w:hint="eastAsia"/>
          <w:rtl/>
          <w:lang w:bidi="ar-EG"/>
        </w:rPr>
        <w:t>جوهانسبرغ،</w:t>
      </w:r>
      <w:r w:rsidRPr="00113F6F">
        <w:rPr>
          <w:rtl/>
          <w:lang w:bidi="ar-EG"/>
        </w:rPr>
        <w:t xml:space="preserve"> </w:t>
      </w:r>
      <w:r w:rsidRPr="00113F6F">
        <w:t>2008</w:t>
      </w:r>
      <w:r w:rsidRPr="00113F6F">
        <w:rPr>
          <w:rFonts w:hint="eastAsia"/>
          <w:rtl/>
          <w:lang w:bidi="ar-SY"/>
        </w:rPr>
        <w:t>؛</w:t>
      </w:r>
      <w:r w:rsidRPr="00113F6F">
        <w:rPr>
          <w:rtl/>
          <w:lang w:bidi="ar-SY"/>
        </w:rPr>
        <w:t xml:space="preserve"> </w:t>
      </w:r>
      <w:r w:rsidRPr="00113F6F">
        <w:rPr>
          <w:rFonts w:hint="eastAsia"/>
          <w:rtl/>
          <w:lang w:bidi="ar-EG"/>
        </w:rPr>
        <w:t>دبي، </w:t>
      </w:r>
      <w:r w:rsidRPr="00113F6F">
        <w:t>2012</w:t>
      </w:r>
      <w:r w:rsidRPr="00113F6F">
        <w:rPr>
          <w:rFonts w:hint="eastAsia"/>
          <w:rtl/>
          <w:lang w:bidi="ar-EG"/>
        </w:rPr>
        <w:t>؛</w:t>
      </w:r>
      <w:r w:rsidRPr="00113F6F">
        <w:rPr>
          <w:rtl/>
          <w:lang w:bidi="ar-EG"/>
        </w:rPr>
        <w:t xml:space="preserve"> </w:t>
      </w:r>
      <w:r w:rsidRPr="00113F6F">
        <w:rPr>
          <w:rFonts w:hint="eastAsia"/>
          <w:rtl/>
          <w:lang w:bidi="ar-EG"/>
        </w:rPr>
        <w:t>الحمامات،</w:t>
      </w:r>
      <w:r w:rsidRPr="00113F6F">
        <w:rPr>
          <w:rtl/>
          <w:lang w:bidi="ar-EG"/>
        </w:rPr>
        <w:t xml:space="preserve"> </w:t>
      </w:r>
      <w:r w:rsidRPr="00113F6F">
        <w:t>2016</w:t>
      </w:r>
      <w:r w:rsidRPr="00113F6F">
        <w:rPr>
          <w:rFonts w:hint="cs"/>
          <w:rtl/>
          <w:lang w:bidi="ar-EG"/>
        </w:rPr>
        <w:t xml:space="preserve">؛ جنيف، </w:t>
      </w:r>
      <w:r w:rsidRPr="00113F6F">
        <w:rPr>
          <w:lang w:val="en-GB"/>
        </w:rPr>
        <w:t>2022</w:t>
      </w:r>
      <w:r w:rsidRPr="00113F6F">
        <w:rPr>
          <w:rtl/>
          <w:lang w:bidi="ar-EG"/>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3B1CEE16" w14:textId="77777777" w:rsidR="00113F6F" w:rsidRPr="00AB1C4B" w:rsidRDefault="00113F6F" w:rsidP="00113F6F">
      <w:pPr>
        <w:pStyle w:val="Call"/>
        <w:spacing w:before="160"/>
        <w:rPr>
          <w:rtl/>
        </w:rPr>
      </w:pPr>
      <w:r w:rsidRPr="00AB1C4B">
        <w:rPr>
          <w:rFonts w:hint="cs"/>
          <w:rtl/>
        </w:rPr>
        <w:t>إذ تضع في اعتبارها</w:t>
      </w:r>
    </w:p>
    <w:p w14:paraId="5FE6899F" w14:textId="77777777" w:rsidR="00113F6F" w:rsidRPr="00AB1C4B" w:rsidRDefault="00113F6F" w:rsidP="00113F6F">
      <w:pPr>
        <w:rPr>
          <w:rtl/>
          <w:lang w:bidi="ar-EG"/>
        </w:rPr>
      </w:pPr>
      <w:r w:rsidRPr="00AB1C4B">
        <w:rPr>
          <w:rFonts w:hint="cs"/>
          <w:i/>
          <w:iCs/>
          <w:rtl/>
          <w:lang w:bidi="ar-EG"/>
        </w:rPr>
        <w:t xml:space="preserve"> </w:t>
      </w:r>
      <w:proofErr w:type="gramStart"/>
      <w:r w:rsidRPr="00AB1C4B">
        <w:rPr>
          <w:rFonts w:hint="cs"/>
          <w:i/>
          <w:iCs/>
          <w:rtl/>
          <w:lang w:bidi="ar-EG"/>
        </w:rPr>
        <w:t>أ )</w:t>
      </w:r>
      <w:proofErr w:type="gramEnd"/>
      <w:r w:rsidRPr="00AB1C4B">
        <w:rPr>
          <w:rFonts w:hint="cs"/>
          <w:rtl/>
          <w:lang w:bidi="ar-EG"/>
        </w:rPr>
        <w:tab/>
        <w:t xml:space="preserve">النواتج ذات الصلة لمرحلتي القمة العالمية لمجتمع المعلومات </w:t>
      </w:r>
      <w:r w:rsidRPr="00AB1C4B">
        <w:rPr>
          <w:lang w:bidi="ar-EG"/>
        </w:rPr>
        <w:t>(WSIS)</w:t>
      </w:r>
      <w:r w:rsidRPr="00AB1C4B">
        <w:rPr>
          <w:rFonts w:hint="cs"/>
          <w:rtl/>
          <w:lang w:bidi="ar-EG"/>
        </w:rPr>
        <w:t>؛</w:t>
      </w:r>
    </w:p>
    <w:p w14:paraId="2A3A8B7B" w14:textId="77777777" w:rsidR="00113F6F" w:rsidRPr="00AB1C4B" w:rsidRDefault="00113F6F" w:rsidP="00113F6F">
      <w:pPr>
        <w:rPr>
          <w:rtl/>
        </w:rPr>
      </w:pPr>
      <w:r w:rsidRPr="00AB1C4B">
        <w:rPr>
          <w:rFonts w:hint="cs"/>
          <w:i/>
          <w:iCs/>
          <w:rtl/>
        </w:rPr>
        <w:t>ب</w:t>
      </w:r>
      <w:r w:rsidRPr="00AB1C4B">
        <w:rPr>
          <w:i/>
          <w:iCs/>
          <w:rtl/>
        </w:rPr>
        <w:t>)</w:t>
      </w:r>
      <w:r w:rsidRPr="00AB1C4B">
        <w:rPr>
          <w:i/>
          <w:iCs/>
          <w:rtl/>
        </w:rPr>
        <w:tab/>
      </w:r>
      <w:r w:rsidRPr="00AB1C4B">
        <w:rPr>
          <w:rFonts w:hint="cs"/>
          <w:rtl/>
        </w:rPr>
        <w:t>القرار </w:t>
      </w:r>
      <w:r w:rsidRPr="00AB1C4B">
        <w:rPr>
          <w:lang w:val="fr-CH" w:bidi="ar-EG"/>
        </w:rPr>
        <w:t>70/1</w:t>
      </w:r>
      <w:r w:rsidRPr="00AB1C4B">
        <w:rPr>
          <w:rtl/>
          <w:lang w:bidi="ar-EG"/>
        </w:rPr>
        <w:t xml:space="preserve"> </w:t>
      </w:r>
      <w:r w:rsidRPr="00AB1C4B">
        <w:rPr>
          <w:rFonts w:hint="cs"/>
          <w:rtl/>
          <w:lang w:bidi="ar-EG"/>
        </w:rPr>
        <w:t>للجمعية</w:t>
      </w:r>
      <w:r w:rsidRPr="00AB1C4B">
        <w:rPr>
          <w:rtl/>
          <w:lang w:bidi="ar-EG"/>
        </w:rPr>
        <w:t xml:space="preserve"> </w:t>
      </w:r>
      <w:r w:rsidRPr="00AB1C4B">
        <w:rPr>
          <w:rFonts w:hint="cs"/>
          <w:rtl/>
          <w:lang w:bidi="ar-EG"/>
        </w:rPr>
        <w:t>العامة</w:t>
      </w:r>
      <w:r w:rsidRPr="00AB1C4B">
        <w:rPr>
          <w:rtl/>
          <w:lang w:bidi="ar-EG"/>
        </w:rPr>
        <w:t xml:space="preserve"> </w:t>
      </w:r>
      <w:r w:rsidRPr="00AB1C4B">
        <w:rPr>
          <w:rFonts w:hint="cs"/>
          <w:rtl/>
          <w:lang w:bidi="ar-EG"/>
        </w:rPr>
        <w:t>للأمم</w:t>
      </w:r>
      <w:r w:rsidRPr="00AB1C4B">
        <w:rPr>
          <w:rtl/>
          <w:lang w:bidi="ar-EG"/>
        </w:rPr>
        <w:t xml:space="preserve"> </w:t>
      </w:r>
      <w:r w:rsidRPr="00AB1C4B">
        <w:rPr>
          <w:rFonts w:hint="cs"/>
          <w:rtl/>
          <w:lang w:bidi="ar-EG"/>
        </w:rPr>
        <w:t>المتحدة</w:t>
      </w:r>
      <w:r w:rsidRPr="00AB1C4B">
        <w:rPr>
          <w:rFonts w:hint="eastAsia"/>
          <w:rtl/>
          <w:lang w:bidi="ar-EG"/>
        </w:rPr>
        <w:t> </w:t>
      </w:r>
      <w:r w:rsidRPr="00AB1C4B">
        <w:rPr>
          <w:lang w:bidi="ar-EG"/>
        </w:rPr>
        <w:t>(UNGA)</w:t>
      </w:r>
      <w:r w:rsidRPr="00AB1C4B">
        <w:rPr>
          <w:rFonts w:hint="cs"/>
          <w:rtl/>
          <w:lang w:bidi="ar-EG"/>
        </w:rPr>
        <w:t>، بشأن تحويل عالمنا: خطة التنمية المستدامة لعام</w:t>
      </w:r>
      <w:r w:rsidRPr="00AB1C4B">
        <w:rPr>
          <w:rFonts w:hint="eastAsia"/>
          <w:rtl/>
          <w:lang w:bidi="ar-EG"/>
        </w:rPr>
        <w:t> </w:t>
      </w:r>
      <w:r w:rsidRPr="00AB1C4B">
        <w:rPr>
          <w:lang w:bidi="ar-EG"/>
        </w:rPr>
        <w:t>2030</w:t>
      </w:r>
      <w:r w:rsidRPr="00AB1C4B">
        <w:rPr>
          <w:rFonts w:hint="cs"/>
          <w:rtl/>
          <w:lang w:bidi="ar-EG"/>
        </w:rPr>
        <w:t>؛</w:t>
      </w:r>
    </w:p>
    <w:p w14:paraId="2305A4AF" w14:textId="77777777" w:rsidR="00113F6F" w:rsidRPr="00AB1C4B" w:rsidRDefault="00113F6F" w:rsidP="00113F6F">
      <w:pPr>
        <w:rPr>
          <w:rtl/>
        </w:rPr>
      </w:pPr>
      <w:r w:rsidRPr="00AB1C4B">
        <w:rPr>
          <w:rFonts w:hint="cs"/>
          <w:i/>
          <w:iCs/>
          <w:rtl/>
          <w:lang w:bidi="ar-EG"/>
        </w:rPr>
        <w:t>ج</w:t>
      </w:r>
      <w:r w:rsidRPr="00AB1C4B">
        <w:rPr>
          <w:i/>
          <w:iCs/>
          <w:rtl/>
        </w:rPr>
        <w:t>)</w:t>
      </w:r>
      <w:r w:rsidRPr="00AB1C4B">
        <w:rPr>
          <w:rtl/>
        </w:rPr>
        <w:tab/>
      </w:r>
      <w:r w:rsidRPr="00AB1C4B">
        <w:rPr>
          <w:rFonts w:hint="cs"/>
          <w:rtl/>
          <w:lang w:bidi="ar-EG"/>
        </w:rPr>
        <w:t>القرار </w:t>
      </w:r>
      <w:r w:rsidRPr="00AB1C4B">
        <w:t>70/125</w:t>
      </w:r>
      <w:r w:rsidRPr="00AB1C4B">
        <w:rPr>
          <w:rFonts w:hint="cs"/>
          <w:rtl/>
          <w:lang w:bidi="ar-EG"/>
        </w:rPr>
        <w:t xml:space="preserve"> للجمعية العامة للأمم المتحدة</w:t>
      </w:r>
      <w:r w:rsidRPr="00AB1C4B">
        <w:rPr>
          <w:rFonts w:hint="cs"/>
          <w:rtl/>
        </w:rPr>
        <w:t>،</w:t>
      </w:r>
      <w:r w:rsidRPr="00AB1C4B">
        <w:rPr>
          <w:rFonts w:hint="cs"/>
          <w:rtl/>
          <w:lang w:bidi="ar-EG"/>
        </w:rPr>
        <w:t xml:space="preserve"> بشأن </w:t>
      </w:r>
      <w:r w:rsidRPr="00AB1C4B">
        <w:rPr>
          <w:rtl/>
          <w:lang w:bidi="ar-EG"/>
        </w:rPr>
        <w:t>الوثيقة الختامية للاجتماع رفيع المستوى للجمعية العامة بشأن الاستعراض الشامل لتنفيذ نواتج القمة العالمية لمجتمع المعلومات</w:t>
      </w:r>
      <w:r w:rsidRPr="00AB1C4B">
        <w:rPr>
          <w:rFonts w:hint="cs"/>
          <w:rtl/>
        </w:rPr>
        <w:t>؛</w:t>
      </w:r>
    </w:p>
    <w:p w14:paraId="2A8B8D7D" w14:textId="77777777" w:rsidR="00113F6F" w:rsidRPr="00AB1C4B" w:rsidRDefault="00113F6F" w:rsidP="00113F6F">
      <w:pPr>
        <w:rPr>
          <w:rtl/>
        </w:rPr>
      </w:pPr>
      <w:proofErr w:type="gramStart"/>
      <w:r w:rsidRPr="00AB1C4B">
        <w:rPr>
          <w:rFonts w:hint="cs"/>
          <w:i/>
          <w:iCs/>
          <w:rtl/>
        </w:rPr>
        <w:t xml:space="preserve">د </w:t>
      </w:r>
      <w:r w:rsidRPr="00AB1C4B">
        <w:rPr>
          <w:i/>
          <w:iCs/>
          <w:rtl/>
        </w:rPr>
        <w:t>)</w:t>
      </w:r>
      <w:proofErr w:type="gramEnd"/>
      <w:r w:rsidRPr="00AB1C4B">
        <w:rPr>
          <w:rtl/>
        </w:rPr>
        <w:tab/>
      </w:r>
      <w:r w:rsidRPr="00AB1C4B">
        <w:rPr>
          <w:rtl/>
          <w:lang w:bidi="ar-EG"/>
        </w:rPr>
        <w:t>بيان الحدث رفيع المستوى بشأن تنفيذ نواتج القمة العالمية لمجتمع المعلومات بعد مضي عشر سنوات</w:t>
      </w:r>
      <w:r w:rsidRPr="00AB1C4B">
        <w:rPr>
          <w:rFonts w:hint="cs"/>
          <w:rtl/>
          <w:lang w:bidi="ar-EG"/>
        </w:rPr>
        <w:t> </w:t>
      </w:r>
      <w:r w:rsidRPr="00AB1C4B">
        <w:rPr>
          <w:lang w:bidi="ar-EG"/>
        </w:rPr>
        <w:t>(WSIS+10)</w:t>
      </w:r>
      <w:r w:rsidRPr="00AB1C4B">
        <w:rPr>
          <w:rtl/>
          <w:lang w:bidi="ar-EG"/>
        </w:rPr>
        <w:t xml:space="preserve"> ورؤية الحدث </w:t>
      </w:r>
      <w:r w:rsidRPr="00AB1C4B">
        <w:rPr>
          <w:rFonts w:hint="cs"/>
          <w:rtl/>
          <w:lang w:bidi="ar-EG"/>
        </w:rPr>
        <w:t>فيما</w:t>
      </w:r>
      <w:r w:rsidRPr="00AB1C4B">
        <w:rPr>
          <w:rFonts w:hint="eastAsia"/>
          <w:rtl/>
          <w:lang w:bidi="ar-EG"/>
        </w:rPr>
        <w:t> </w:t>
      </w:r>
      <w:r w:rsidRPr="00AB1C4B">
        <w:rPr>
          <w:rFonts w:hint="cs"/>
          <w:rtl/>
          <w:lang w:bidi="ar-EG"/>
        </w:rPr>
        <w:t>يتعلق بالقمة</w:t>
      </w:r>
      <w:r w:rsidRPr="00AB1C4B">
        <w:rPr>
          <w:rtl/>
          <w:lang w:bidi="ar-EG"/>
        </w:rPr>
        <w:t xml:space="preserve"> العالمية</w:t>
      </w:r>
      <w:r w:rsidRPr="00AB1C4B">
        <w:rPr>
          <w:rFonts w:hint="cs"/>
          <w:rtl/>
          <w:lang w:bidi="ar-EG"/>
        </w:rPr>
        <w:t xml:space="preserve"> لمجتمع المعلومات</w:t>
      </w:r>
      <w:r w:rsidRPr="00AB1C4B">
        <w:rPr>
          <w:rtl/>
          <w:lang w:bidi="ar-EG"/>
        </w:rPr>
        <w:t xml:space="preserve"> بعد</w:t>
      </w:r>
      <w:r w:rsidRPr="00AB1C4B">
        <w:rPr>
          <w:rFonts w:hint="cs"/>
          <w:rtl/>
          <w:lang w:bidi="ar-EG"/>
        </w:rPr>
        <w:t xml:space="preserve"> عام</w:t>
      </w:r>
      <w:r w:rsidRPr="00AB1C4B">
        <w:rPr>
          <w:rtl/>
          <w:lang w:bidi="ar-EG"/>
        </w:rPr>
        <w:t xml:space="preserve"> </w:t>
      </w:r>
      <w:r w:rsidRPr="00AB1C4B">
        <w:rPr>
          <w:lang w:bidi="ar-EG"/>
        </w:rPr>
        <w:t>2015</w:t>
      </w:r>
      <w:r w:rsidRPr="00AB1C4B">
        <w:rPr>
          <w:rtl/>
          <w:lang w:bidi="ar-EG"/>
        </w:rPr>
        <w:t xml:space="preserve">، </w:t>
      </w:r>
      <w:r w:rsidRPr="00AB1C4B">
        <w:rPr>
          <w:rFonts w:hint="cs"/>
          <w:rtl/>
          <w:lang w:bidi="ar-EG"/>
        </w:rPr>
        <w:t xml:space="preserve">اللذين </w:t>
      </w:r>
      <w:r w:rsidRPr="00AB1C4B">
        <w:rPr>
          <w:rtl/>
          <w:lang w:bidi="ar-EG"/>
        </w:rPr>
        <w:t>اعتمدهما الحدث</w:t>
      </w:r>
      <w:r w:rsidRPr="00AB1C4B">
        <w:rPr>
          <w:rFonts w:hint="cs"/>
          <w:rtl/>
          <w:lang w:bidi="ar-EG"/>
        </w:rPr>
        <w:t xml:space="preserve"> رفيع المستوى </w:t>
      </w:r>
      <w:r w:rsidRPr="00AB1C4B">
        <w:rPr>
          <w:lang w:bidi="ar-EG"/>
        </w:rPr>
        <w:t>WSIS+10</w:t>
      </w:r>
      <w:r w:rsidRPr="00AB1C4B">
        <w:rPr>
          <w:rtl/>
          <w:lang w:bidi="ar-EG"/>
        </w:rPr>
        <w:t xml:space="preserve"> (جنيف،</w:t>
      </w:r>
      <w:r w:rsidRPr="00AB1C4B">
        <w:rPr>
          <w:rFonts w:hint="cs"/>
          <w:rtl/>
          <w:lang w:bidi="ar-EG"/>
        </w:rPr>
        <w:t> </w:t>
      </w:r>
      <w:r w:rsidRPr="00AB1C4B">
        <w:rPr>
          <w:lang w:bidi="ar-EG"/>
        </w:rPr>
        <w:t>2014</w:t>
      </w:r>
      <w:r w:rsidRPr="00AB1C4B">
        <w:rPr>
          <w:rtl/>
          <w:lang w:bidi="ar-EG"/>
        </w:rPr>
        <w:t xml:space="preserve">) الذي نسقه الاتحاد وأقرهما مؤتمر المندوبين المفوضين (بوسان، </w:t>
      </w:r>
      <w:r w:rsidRPr="00AB1C4B">
        <w:rPr>
          <w:lang w:bidi="ar-EG"/>
        </w:rPr>
        <w:t>2014</w:t>
      </w:r>
      <w:r w:rsidRPr="00AB1C4B">
        <w:rPr>
          <w:rtl/>
          <w:lang w:bidi="ar-EG"/>
        </w:rPr>
        <w:t>)</w:t>
      </w:r>
      <w:r w:rsidRPr="00AB1C4B">
        <w:rPr>
          <w:rFonts w:hint="cs"/>
          <w:rtl/>
          <w:lang w:bidi="ar-EG"/>
        </w:rPr>
        <w:t>، وتقديمهما كمساهمة في الاستعراض الشامل للقمة الذي أجرته الجمعية العامة للأمم المتحدة</w:t>
      </w:r>
      <w:r w:rsidRPr="00AB1C4B">
        <w:rPr>
          <w:rFonts w:hint="cs"/>
          <w:rtl/>
        </w:rPr>
        <w:t>؛</w:t>
      </w:r>
    </w:p>
    <w:p w14:paraId="46BFCBED" w14:textId="77777777" w:rsidR="00113F6F" w:rsidRPr="00AB1C4B" w:rsidRDefault="00113F6F" w:rsidP="00113F6F">
      <w:pPr>
        <w:rPr>
          <w:rtl/>
          <w:lang w:bidi="ar-EG"/>
        </w:rPr>
      </w:pPr>
      <w:proofErr w:type="gramStart"/>
      <w:r w:rsidRPr="00AB1C4B">
        <w:rPr>
          <w:rFonts w:ascii="Traditional Arabic" w:hAnsi="Traditional Arabic"/>
          <w:i/>
          <w:iCs/>
          <w:rtl/>
        </w:rPr>
        <w:t>ﻫ</w:t>
      </w:r>
      <w:r w:rsidRPr="00AB1C4B">
        <w:rPr>
          <w:i/>
          <w:iCs/>
          <w:rtl/>
        </w:rPr>
        <w:t> </w:t>
      </w:r>
      <w:r w:rsidRPr="00AB1C4B">
        <w:rPr>
          <w:rFonts w:hint="cs"/>
          <w:i/>
          <w:iCs/>
          <w:rtl/>
          <w:lang w:bidi="ar-EG"/>
        </w:rPr>
        <w:t>)</w:t>
      </w:r>
      <w:proofErr w:type="gramEnd"/>
      <w:r w:rsidRPr="00AB1C4B">
        <w:rPr>
          <w:rFonts w:hint="cs"/>
          <w:rtl/>
          <w:lang w:bidi="ar-EG"/>
        </w:rPr>
        <w:tab/>
        <w:t>القرارات والمقررات ذات الصلة المتعلقة بتنفيذ النواتج ذات الصلة لمرحلتي القمة العالمية لمجتمع المعلومات وتلك المتعلقة بقضايا السياسات العامة الدولية المتعلقة بالإنترنت التي اعتمدها مؤتمر المندوبين المفوضين:</w:t>
      </w:r>
    </w:p>
    <w:p w14:paraId="46FF22EE" w14:textId="77777777" w:rsidR="00113F6F" w:rsidRPr="00AB1C4B" w:rsidRDefault="00113F6F" w:rsidP="00113F6F">
      <w:pPr>
        <w:pStyle w:val="enumlev1"/>
        <w:rPr>
          <w:rtl/>
        </w:rPr>
      </w:pPr>
      <w:r w:rsidRPr="00AB1C4B">
        <w:rPr>
          <w:rFonts w:hint="cs"/>
          <w:rtl/>
        </w:rPr>
        <w:t>’</w:t>
      </w:r>
      <w:r w:rsidRPr="00AB1C4B">
        <w:t>1</w:t>
      </w:r>
      <w:r w:rsidRPr="00AB1C4B">
        <w:rPr>
          <w:rFonts w:hint="cs"/>
          <w:rtl/>
        </w:rPr>
        <w:t>‘</w:t>
      </w:r>
      <w:r w:rsidRPr="00AB1C4B">
        <w:rPr>
          <w:rFonts w:hint="cs"/>
          <w:rtl/>
        </w:rPr>
        <w:tab/>
      </w:r>
      <w:r w:rsidRPr="00AB1C4B">
        <w:rPr>
          <w:rFonts w:hint="cs"/>
          <w:spacing w:val="-4"/>
          <w:rtl/>
        </w:rPr>
        <w:t xml:space="preserve">القرار </w:t>
      </w:r>
      <w:r w:rsidRPr="00AB1C4B">
        <w:rPr>
          <w:spacing w:val="-4"/>
        </w:rPr>
        <w:t>71</w:t>
      </w:r>
      <w:r w:rsidRPr="00AB1C4B">
        <w:rPr>
          <w:rFonts w:hint="cs"/>
          <w:spacing w:val="-4"/>
          <w:rtl/>
        </w:rPr>
        <w:t xml:space="preserve"> (المراجَع في دبي، 2018) </w:t>
      </w:r>
      <w:r w:rsidRPr="00AB1C4B">
        <w:rPr>
          <w:rFonts w:hint="cs"/>
          <w:spacing w:val="-4"/>
          <w:rtl/>
          <w:lang w:bidi="ar-EG"/>
        </w:rPr>
        <w:t>لمؤتمر المندوبين المفوضين</w:t>
      </w:r>
      <w:r w:rsidRPr="00AB1C4B">
        <w:rPr>
          <w:rFonts w:hint="cs"/>
          <w:spacing w:val="-4"/>
          <w:rtl/>
        </w:rPr>
        <w:t>، بشأن الخطة الاستراتيجية للاتحاد للفترة 2020-2023؛</w:t>
      </w:r>
    </w:p>
    <w:p w14:paraId="44EBEA83" w14:textId="77777777" w:rsidR="00113F6F" w:rsidRPr="00AB1C4B" w:rsidRDefault="00113F6F" w:rsidP="00113F6F">
      <w:pPr>
        <w:pStyle w:val="enumlev1"/>
        <w:rPr>
          <w:rtl/>
        </w:rPr>
      </w:pPr>
      <w:r w:rsidRPr="00AB1C4B">
        <w:rPr>
          <w:rFonts w:hint="cs"/>
          <w:rtl/>
        </w:rPr>
        <w:t>’</w:t>
      </w:r>
      <w:r w:rsidRPr="00AB1C4B">
        <w:t>2</w:t>
      </w:r>
      <w:r w:rsidRPr="00AB1C4B">
        <w:rPr>
          <w:rFonts w:hint="cs"/>
          <w:rtl/>
        </w:rPr>
        <w:t>‘</w:t>
      </w:r>
      <w:r w:rsidRPr="00AB1C4B">
        <w:rPr>
          <w:rFonts w:hint="cs"/>
          <w:rtl/>
        </w:rPr>
        <w:tab/>
      </w:r>
      <w:r w:rsidRPr="00AB1C4B">
        <w:rPr>
          <w:rFonts w:hint="cs"/>
          <w:spacing w:val="-4"/>
          <w:rtl/>
        </w:rPr>
        <w:t xml:space="preserve">القرار </w:t>
      </w:r>
      <w:r w:rsidRPr="00AB1C4B">
        <w:rPr>
          <w:spacing w:val="-4"/>
        </w:rPr>
        <w:t>101</w:t>
      </w:r>
      <w:r w:rsidRPr="00AB1C4B">
        <w:rPr>
          <w:rFonts w:hint="cs"/>
          <w:spacing w:val="-4"/>
          <w:rtl/>
        </w:rPr>
        <w:t xml:space="preserve"> (المراجَع في دبي، 2018) </w:t>
      </w:r>
      <w:r w:rsidRPr="00AB1C4B">
        <w:rPr>
          <w:rFonts w:hint="cs"/>
          <w:spacing w:val="-4"/>
          <w:rtl/>
          <w:lang w:bidi="ar-EG"/>
        </w:rPr>
        <w:t>لمؤتمر المندوبين المفوضين</w:t>
      </w:r>
      <w:r w:rsidRPr="00AB1C4B">
        <w:rPr>
          <w:rFonts w:hint="cs"/>
          <w:spacing w:val="-4"/>
          <w:rtl/>
        </w:rPr>
        <w:t>، بشأن الشبكات القائمة على بروتوكول الإنترنت</w:t>
      </w:r>
      <w:r w:rsidRPr="00AB1C4B">
        <w:rPr>
          <w:rFonts w:hint="eastAsia"/>
          <w:spacing w:val="-4"/>
          <w:rtl/>
        </w:rPr>
        <w:t> </w:t>
      </w:r>
      <w:r w:rsidRPr="00AB1C4B">
        <w:rPr>
          <w:spacing w:val="-4"/>
        </w:rPr>
        <w:t>(IP)</w:t>
      </w:r>
      <w:r w:rsidRPr="00AB1C4B">
        <w:rPr>
          <w:rFonts w:hint="cs"/>
          <w:spacing w:val="-4"/>
          <w:rtl/>
        </w:rPr>
        <w:t>؛</w:t>
      </w:r>
    </w:p>
    <w:p w14:paraId="29908C91" w14:textId="77777777" w:rsidR="00113F6F" w:rsidRPr="00AB1C4B" w:rsidRDefault="00113F6F" w:rsidP="00113F6F">
      <w:pPr>
        <w:pStyle w:val="enumlev1"/>
        <w:rPr>
          <w:rtl/>
        </w:rPr>
      </w:pPr>
      <w:r w:rsidRPr="00AB1C4B">
        <w:rPr>
          <w:rFonts w:hint="cs"/>
          <w:rtl/>
        </w:rPr>
        <w:t>’</w:t>
      </w:r>
      <w:r w:rsidRPr="00AB1C4B">
        <w:t>3</w:t>
      </w:r>
      <w:r w:rsidRPr="00AB1C4B">
        <w:rPr>
          <w:rFonts w:hint="cs"/>
          <w:rtl/>
        </w:rPr>
        <w:t>‘</w:t>
      </w:r>
      <w:r w:rsidRPr="00AB1C4B">
        <w:rPr>
          <w:rFonts w:hint="cs"/>
          <w:rtl/>
        </w:rPr>
        <w:tab/>
        <w:t xml:space="preserve">القرار </w:t>
      </w:r>
      <w:r w:rsidRPr="00AB1C4B">
        <w:t>102</w:t>
      </w:r>
      <w:r w:rsidRPr="00AB1C4B">
        <w:rPr>
          <w:rFonts w:hint="cs"/>
          <w:rtl/>
        </w:rPr>
        <w:t xml:space="preserve"> (المراجَع في دبي، 2018) </w:t>
      </w:r>
      <w:r w:rsidRPr="00AB1C4B">
        <w:rPr>
          <w:rFonts w:hint="cs"/>
          <w:rtl/>
          <w:lang w:bidi="ar-EG"/>
        </w:rPr>
        <w:t>لمؤتمر المندوبين المفوضين</w:t>
      </w:r>
      <w:r w:rsidRPr="00AB1C4B">
        <w:rPr>
          <w:rFonts w:hint="cs"/>
          <w:rtl/>
        </w:rPr>
        <w:t>، بشأن دور الاتحاد فيما يتعلق بقضايا السياسات العامة الدولية المتعلقة بالإنترنت وإدارة موارد الإنترنت، بما في ذلك أسماء الميادين</w:t>
      </w:r>
      <w:r w:rsidRPr="00AB1C4B">
        <w:rPr>
          <w:rFonts w:hint="eastAsia"/>
          <w:rtl/>
        </w:rPr>
        <w:t> </w:t>
      </w:r>
      <w:r w:rsidRPr="00AB1C4B">
        <w:rPr>
          <w:rFonts w:hint="cs"/>
          <w:rtl/>
        </w:rPr>
        <w:t>والعناوين؛</w:t>
      </w:r>
    </w:p>
    <w:p w14:paraId="296D5C83" w14:textId="77777777" w:rsidR="00113F6F" w:rsidRPr="00AB1C4B" w:rsidRDefault="00113F6F" w:rsidP="00113F6F">
      <w:pPr>
        <w:pStyle w:val="enumlev1"/>
      </w:pPr>
      <w:r w:rsidRPr="00AB1C4B">
        <w:rPr>
          <w:rFonts w:hint="cs"/>
          <w:rtl/>
        </w:rPr>
        <w:t>’</w:t>
      </w:r>
      <w:r w:rsidRPr="00AB1C4B">
        <w:t>4</w:t>
      </w:r>
      <w:r w:rsidRPr="00AB1C4B">
        <w:rPr>
          <w:rFonts w:hint="cs"/>
          <w:rtl/>
        </w:rPr>
        <w:t>‘</w:t>
      </w:r>
      <w:r w:rsidRPr="00AB1C4B">
        <w:rPr>
          <w:rFonts w:hint="cs"/>
          <w:rtl/>
        </w:rPr>
        <w:tab/>
        <w:t xml:space="preserve">القرار </w:t>
      </w:r>
      <w:r w:rsidRPr="00AB1C4B">
        <w:t>130</w:t>
      </w:r>
      <w:r w:rsidRPr="00AB1C4B">
        <w:rPr>
          <w:rFonts w:hint="cs"/>
          <w:rtl/>
        </w:rPr>
        <w:t xml:space="preserve"> (المراجَع في دبي، 2018) </w:t>
      </w:r>
      <w:r w:rsidRPr="00AB1C4B">
        <w:rPr>
          <w:rFonts w:hint="cs"/>
          <w:rtl/>
          <w:lang w:bidi="ar-EG"/>
        </w:rPr>
        <w:t>لمؤتمر المندوبين المفوضين</w:t>
      </w:r>
      <w:r w:rsidRPr="00AB1C4B">
        <w:rPr>
          <w:rFonts w:hint="cs"/>
          <w:rtl/>
        </w:rPr>
        <w:t>، بشأن تعزيز دور الاتحاد في مجال بناء الثقة والأمن في استخدام تكنولوجيا المعلومات</w:t>
      </w:r>
      <w:r w:rsidRPr="00AB1C4B">
        <w:rPr>
          <w:rFonts w:hint="eastAsia"/>
          <w:rtl/>
        </w:rPr>
        <w:t> </w:t>
      </w:r>
      <w:r w:rsidRPr="00AB1C4B">
        <w:rPr>
          <w:rFonts w:hint="cs"/>
          <w:rtl/>
        </w:rPr>
        <w:t>والاتصالات؛</w:t>
      </w:r>
    </w:p>
    <w:p w14:paraId="6382CC27" w14:textId="77777777" w:rsidR="00113F6F" w:rsidRPr="00AB1C4B" w:rsidRDefault="00113F6F" w:rsidP="00113F6F">
      <w:pPr>
        <w:pStyle w:val="enumlev1"/>
        <w:rPr>
          <w:rtl/>
          <w:lang w:bidi="ar-SY"/>
        </w:rPr>
      </w:pPr>
      <w:r w:rsidRPr="00AB1C4B">
        <w:rPr>
          <w:rFonts w:hint="cs"/>
          <w:rtl/>
        </w:rPr>
        <w:t>’</w:t>
      </w:r>
      <w:bookmarkStart w:id="2" w:name="_Toc408328060"/>
      <w:r w:rsidRPr="00AB1C4B">
        <w:t>5</w:t>
      </w:r>
      <w:r w:rsidRPr="00AB1C4B">
        <w:rPr>
          <w:rFonts w:hint="cs"/>
          <w:rtl/>
          <w:lang w:bidi="ar-EG"/>
        </w:rPr>
        <w:t>‘</w:t>
      </w:r>
      <w:r w:rsidRPr="00AB1C4B">
        <w:rPr>
          <w:lang w:bidi="ar-EG"/>
        </w:rPr>
        <w:tab/>
      </w:r>
      <w:r w:rsidRPr="00AB1C4B">
        <w:rPr>
          <w:rFonts w:hint="cs"/>
          <w:rtl/>
        </w:rPr>
        <w:t>القرار</w:t>
      </w:r>
      <w:r w:rsidRPr="00AB1C4B">
        <w:rPr>
          <w:rFonts w:hint="cs"/>
          <w:rtl/>
          <w:lang w:bidi="ar-EG"/>
        </w:rPr>
        <w:t> </w:t>
      </w:r>
      <w:r w:rsidRPr="00AB1C4B">
        <w:rPr>
          <w:lang w:val="en-GB"/>
        </w:rPr>
        <w:t>131</w:t>
      </w:r>
      <w:r w:rsidRPr="00AB1C4B">
        <w:rPr>
          <w:rtl/>
          <w:lang w:bidi="ar-EG"/>
        </w:rPr>
        <w:t xml:space="preserve"> (المراجَع في</w:t>
      </w:r>
      <w:r w:rsidRPr="00AB1C4B">
        <w:rPr>
          <w:rFonts w:hint="cs"/>
          <w:rtl/>
        </w:rPr>
        <w:t xml:space="preserve"> دبي، 2018</w:t>
      </w:r>
      <w:r w:rsidRPr="00AB1C4B">
        <w:rPr>
          <w:rtl/>
          <w:lang w:bidi="ar-EG"/>
        </w:rPr>
        <w:t>)</w:t>
      </w:r>
      <w:bookmarkEnd w:id="2"/>
      <w:r w:rsidRPr="00AB1C4B">
        <w:rPr>
          <w:rFonts w:hint="cs"/>
          <w:rtl/>
          <w:lang w:bidi="ar-EG"/>
        </w:rPr>
        <w:t xml:space="preserve"> لمؤتمر المندوبين المفوضين، بشأن </w:t>
      </w:r>
      <w:bookmarkStart w:id="3" w:name="_Toc408328061"/>
      <w:r w:rsidRPr="00AB1C4B">
        <w:rPr>
          <w:rFonts w:hint="cs"/>
          <w:rtl/>
          <w:lang w:bidi="ar-EG"/>
        </w:rPr>
        <w:t xml:space="preserve">قياس </w:t>
      </w:r>
      <w:r w:rsidRPr="00AB1C4B">
        <w:rPr>
          <w:rtl/>
          <w:lang w:bidi="ar-EG"/>
        </w:rPr>
        <w:t>تكنولوجيا المعلومات والاتصالات</w:t>
      </w:r>
      <w:r w:rsidRPr="00AB1C4B">
        <w:rPr>
          <w:rFonts w:hint="cs"/>
          <w:rtl/>
          <w:lang w:bidi="ar-EG"/>
        </w:rPr>
        <w:t xml:space="preserve"> </w:t>
      </w:r>
      <w:r w:rsidRPr="00AB1C4B">
        <w:rPr>
          <w:rtl/>
          <w:lang w:bidi="ar-SY"/>
        </w:rPr>
        <w:t xml:space="preserve">لبناء مجتمع معلومات </w:t>
      </w:r>
      <w:r w:rsidRPr="00AB1C4B">
        <w:rPr>
          <w:rFonts w:hint="cs"/>
          <w:rtl/>
          <w:lang w:bidi="ar-SY"/>
        </w:rPr>
        <w:t>جامع و</w:t>
      </w:r>
      <w:r w:rsidRPr="00AB1C4B">
        <w:rPr>
          <w:rtl/>
          <w:lang w:bidi="ar-SY"/>
        </w:rPr>
        <w:t>شامل للجميع</w:t>
      </w:r>
      <w:bookmarkEnd w:id="3"/>
      <w:r w:rsidRPr="00AB1C4B">
        <w:rPr>
          <w:rFonts w:hint="cs"/>
          <w:rtl/>
          <w:lang w:bidi="ar-SY"/>
        </w:rPr>
        <w:t>؛</w:t>
      </w:r>
    </w:p>
    <w:p w14:paraId="2BDEE7B5" w14:textId="77777777" w:rsidR="00113F6F" w:rsidRPr="00AB1C4B" w:rsidRDefault="00113F6F" w:rsidP="00113F6F">
      <w:pPr>
        <w:pStyle w:val="enumlev1"/>
        <w:rPr>
          <w:rtl/>
        </w:rPr>
      </w:pPr>
      <w:r w:rsidRPr="00AB1C4B">
        <w:rPr>
          <w:rFonts w:hint="cs"/>
          <w:rtl/>
        </w:rPr>
        <w:t>’</w:t>
      </w:r>
      <w:r w:rsidRPr="00AB1C4B">
        <w:rPr>
          <w:lang w:bidi="ar-EG"/>
        </w:rPr>
        <w:t>6</w:t>
      </w:r>
      <w:r w:rsidRPr="00AB1C4B">
        <w:rPr>
          <w:rFonts w:hint="cs"/>
          <w:rtl/>
        </w:rPr>
        <w:t>‘</w:t>
      </w:r>
      <w:r w:rsidRPr="00AB1C4B">
        <w:rPr>
          <w:rFonts w:hint="cs"/>
          <w:rtl/>
        </w:rPr>
        <w:tab/>
        <w:t xml:space="preserve">القرار </w:t>
      </w:r>
      <w:r w:rsidRPr="00AB1C4B">
        <w:t>133</w:t>
      </w:r>
      <w:r w:rsidRPr="00AB1C4B">
        <w:rPr>
          <w:rFonts w:hint="cs"/>
          <w:rtl/>
        </w:rPr>
        <w:t xml:space="preserve"> (المراجَع في دبي، 2018) لمؤتمر المندوبين المفوضين، بشأن دور إدارات الدول الأعضاء في إدارة أسماء الميادين الدولية الطابع (متعددة</w:t>
      </w:r>
      <w:r w:rsidRPr="00AB1C4B">
        <w:rPr>
          <w:rFonts w:hint="eastAsia"/>
          <w:rtl/>
        </w:rPr>
        <w:t> </w:t>
      </w:r>
      <w:r w:rsidRPr="00AB1C4B">
        <w:rPr>
          <w:rFonts w:hint="cs"/>
          <w:rtl/>
        </w:rPr>
        <w:t>اللغات)؛</w:t>
      </w:r>
    </w:p>
    <w:p w14:paraId="216BE80B" w14:textId="77777777" w:rsidR="00113F6F" w:rsidRPr="00AB1C4B" w:rsidRDefault="00113F6F" w:rsidP="00113F6F">
      <w:pPr>
        <w:pStyle w:val="enumlev1"/>
        <w:rPr>
          <w:rtl/>
          <w:lang w:bidi="ar-EG"/>
        </w:rPr>
      </w:pPr>
      <w:r w:rsidRPr="00AB1C4B">
        <w:rPr>
          <w:rFonts w:hint="cs"/>
          <w:rtl/>
          <w:lang w:bidi="ar-EG"/>
        </w:rPr>
        <w:t>’</w:t>
      </w:r>
      <w:r w:rsidRPr="00AB1C4B">
        <w:t>7</w:t>
      </w:r>
      <w:r w:rsidRPr="00AB1C4B">
        <w:rPr>
          <w:rFonts w:hint="cs"/>
          <w:rtl/>
        </w:rPr>
        <w:t>‘</w:t>
      </w:r>
      <w:bookmarkStart w:id="4" w:name="_Toc408328070"/>
      <w:r w:rsidRPr="00AB1C4B">
        <w:rPr>
          <w:rtl/>
        </w:rPr>
        <w:tab/>
      </w:r>
      <w:r w:rsidRPr="00AB1C4B">
        <w:rPr>
          <w:rtl/>
          <w:lang w:bidi="ar-EG"/>
        </w:rPr>
        <w:t xml:space="preserve">القـرار </w:t>
      </w:r>
      <w:r w:rsidRPr="00AB1C4B">
        <w:rPr>
          <w:lang w:val="en-GB"/>
        </w:rPr>
        <w:t>139</w:t>
      </w:r>
      <w:r w:rsidRPr="00AB1C4B">
        <w:rPr>
          <w:rtl/>
          <w:lang w:bidi="ar-EG"/>
        </w:rPr>
        <w:t xml:space="preserve"> (</w:t>
      </w:r>
      <w:r w:rsidRPr="00AB1C4B">
        <w:rPr>
          <w:rFonts w:hint="cs"/>
          <w:rtl/>
          <w:lang w:bidi="ar-EG"/>
        </w:rPr>
        <w:t>المراجَع في</w:t>
      </w:r>
      <w:r w:rsidRPr="00AB1C4B">
        <w:rPr>
          <w:rFonts w:hint="cs"/>
          <w:rtl/>
        </w:rPr>
        <w:t xml:space="preserve"> دبي، 2018</w:t>
      </w:r>
      <w:r w:rsidRPr="00AB1C4B">
        <w:rPr>
          <w:rtl/>
          <w:lang w:bidi="ar-EG"/>
        </w:rPr>
        <w:t>)</w:t>
      </w:r>
      <w:bookmarkEnd w:id="4"/>
      <w:r w:rsidRPr="00AB1C4B">
        <w:rPr>
          <w:rFonts w:hint="cs"/>
          <w:rtl/>
          <w:lang w:bidi="ar-EG"/>
        </w:rPr>
        <w:t xml:space="preserve"> </w:t>
      </w:r>
      <w:r w:rsidRPr="00AB1C4B">
        <w:rPr>
          <w:rFonts w:hint="cs"/>
          <w:rtl/>
        </w:rPr>
        <w:t xml:space="preserve">لمؤتمر المندوبين المفوضين، </w:t>
      </w:r>
      <w:r w:rsidRPr="00AB1C4B">
        <w:rPr>
          <w:rFonts w:hint="cs"/>
          <w:rtl/>
          <w:lang w:bidi="ar-EG"/>
        </w:rPr>
        <w:t xml:space="preserve">بشأن </w:t>
      </w:r>
      <w:bookmarkStart w:id="5" w:name="_Toc408328071"/>
      <w:r w:rsidRPr="00AB1C4B">
        <w:rPr>
          <w:rFonts w:hint="cs"/>
          <w:rtl/>
          <w:lang w:bidi="ar-EG"/>
        </w:rPr>
        <w:t xml:space="preserve">استخدام </w:t>
      </w:r>
      <w:r w:rsidRPr="00AB1C4B">
        <w:rPr>
          <w:rtl/>
          <w:lang w:bidi="ar-EG"/>
        </w:rPr>
        <w:t>الاتصالات/تكنولوجيا المعلومات والاتصالات</w:t>
      </w:r>
      <w:r w:rsidRPr="00AB1C4B">
        <w:rPr>
          <w:rFonts w:hint="cs"/>
          <w:rtl/>
          <w:lang w:bidi="ar-EG"/>
        </w:rPr>
        <w:t xml:space="preserve"> </w:t>
      </w:r>
      <w:r w:rsidRPr="00AB1C4B">
        <w:rPr>
          <w:rtl/>
          <w:lang w:bidi="ar-EG"/>
        </w:rPr>
        <w:t>من أجل سد الفجوة الرقمية</w:t>
      </w:r>
      <w:r w:rsidRPr="00AB1C4B">
        <w:rPr>
          <w:rFonts w:hint="cs"/>
          <w:rtl/>
          <w:lang w:bidi="ar-EG"/>
        </w:rPr>
        <w:t xml:space="preserve"> </w:t>
      </w:r>
      <w:r w:rsidRPr="00AB1C4B">
        <w:rPr>
          <w:rtl/>
          <w:lang w:bidi="ar-EG"/>
        </w:rPr>
        <w:t>وبناء مجتمع معلومات شامل للجميع</w:t>
      </w:r>
      <w:bookmarkEnd w:id="5"/>
      <w:r w:rsidRPr="00AB1C4B">
        <w:rPr>
          <w:rFonts w:hint="cs"/>
          <w:rtl/>
          <w:lang w:bidi="ar-EG"/>
        </w:rPr>
        <w:t>؛</w:t>
      </w:r>
    </w:p>
    <w:p w14:paraId="43B1A6F1" w14:textId="77777777" w:rsidR="00113F6F" w:rsidRPr="00AB1C4B" w:rsidRDefault="00113F6F" w:rsidP="00113F6F">
      <w:pPr>
        <w:pStyle w:val="enumlev1"/>
      </w:pPr>
      <w:r w:rsidRPr="00AB1C4B">
        <w:rPr>
          <w:rtl/>
        </w:rPr>
        <w:t>’</w:t>
      </w:r>
      <w:r w:rsidRPr="00AB1C4B">
        <w:t>8</w:t>
      </w:r>
      <w:r w:rsidRPr="00AB1C4B">
        <w:rPr>
          <w:rtl/>
        </w:rPr>
        <w:t>‘</w:t>
      </w:r>
      <w:r w:rsidRPr="00AB1C4B">
        <w:rPr>
          <w:rtl/>
        </w:rPr>
        <w:tab/>
        <w:t>القرار </w:t>
      </w:r>
      <w:r w:rsidRPr="00AB1C4B">
        <w:t>140</w:t>
      </w:r>
      <w:r w:rsidRPr="00AB1C4B">
        <w:rPr>
          <w:rtl/>
        </w:rPr>
        <w:t xml:space="preserve"> (المراجَع في</w:t>
      </w:r>
      <w:r w:rsidRPr="00AB1C4B">
        <w:rPr>
          <w:rFonts w:hint="cs"/>
          <w:rtl/>
        </w:rPr>
        <w:t xml:space="preserve"> دبي، 2018</w:t>
      </w:r>
      <w:r w:rsidRPr="00AB1C4B">
        <w:rPr>
          <w:rtl/>
        </w:rPr>
        <w:t xml:space="preserve">) </w:t>
      </w:r>
      <w:r w:rsidRPr="00AB1C4B">
        <w:rPr>
          <w:rFonts w:hint="cs"/>
          <w:rtl/>
          <w:lang w:bidi="ar-EG"/>
        </w:rPr>
        <w:t>لمؤتمر المندوبين المفوضين</w:t>
      </w:r>
      <w:r w:rsidRPr="00AB1C4B">
        <w:rPr>
          <w:rtl/>
        </w:rPr>
        <w:t>، بشأن دور الاتحاد في تنفيذ نواتج القمة العالمية لمجتمع المعلومات و</w:t>
      </w:r>
      <w:r w:rsidRPr="00AB1C4B">
        <w:rPr>
          <w:rFonts w:hint="eastAsia"/>
          <w:rtl/>
          <w:lang w:bidi="ar-EG"/>
        </w:rPr>
        <w:t>في</w:t>
      </w:r>
      <w:r w:rsidRPr="00AB1C4B">
        <w:rPr>
          <w:rtl/>
          <w:lang w:bidi="ar-EG"/>
        </w:rPr>
        <w:t xml:space="preserve"> </w:t>
      </w:r>
      <w:r w:rsidRPr="00AB1C4B">
        <w:rPr>
          <w:rtl/>
        </w:rPr>
        <w:t>الاستعراض الشامل للجمعية العامة للأمم المتحدة لتنفيذها؛</w:t>
      </w:r>
    </w:p>
    <w:p w14:paraId="1EB12389" w14:textId="77777777" w:rsidR="003D6DEE" w:rsidRDefault="003D6DEE" w:rsidP="003D6DEE">
      <w:pPr>
        <w:rPr>
          <w:rtl/>
        </w:rPr>
      </w:pPr>
      <w:r>
        <w:rPr>
          <w:rtl/>
        </w:rPr>
        <w:br w:type="page"/>
      </w:r>
    </w:p>
    <w:p w14:paraId="115E4731" w14:textId="64E0C9F8" w:rsidR="00113F6F" w:rsidRPr="00AB1C4B" w:rsidRDefault="00113F6F" w:rsidP="00113F6F">
      <w:pPr>
        <w:pStyle w:val="enumlev1"/>
        <w:rPr>
          <w:rtl/>
          <w:lang w:bidi="ar-EG"/>
        </w:rPr>
      </w:pPr>
      <w:r w:rsidRPr="00AB1C4B">
        <w:rPr>
          <w:rFonts w:hint="cs"/>
          <w:rtl/>
        </w:rPr>
        <w:lastRenderedPageBreak/>
        <w:t>’</w:t>
      </w:r>
      <w:r w:rsidRPr="00AB1C4B">
        <w:rPr>
          <w:lang w:bidi="ar-EG"/>
        </w:rPr>
        <w:t>9</w:t>
      </w:r>
      <w:r w:rsidRPr="00AB1C4B">
        <w:rPr>
          <w:rFonts w:hint="cs"/>
          <w:rtl/>
          <w:lang w:bidi="ar-EG"/>
        </w:rPr>
        <w:t>‘</w:t>
      </w:r>
      <w:r w:rsidRPr="00AB1C4B">
        <w:rPr>
          <w:rFonts w:hint="cs"/>
          <w:rtl/>
          <w:lang w:bidi="ar-EG"/>
        </w:rPr>
        <w:tab/>
        <w:t xml:space="preserve">القرار </w:t>
      </w:r>
      <w:r w:rsidRPr="00AB1C4B">
        <w:rPr>
          <w:lang w:bidi="ar-EG"/>
        </w:rPr>
        <w:t>178</w:t>
      </w:r>
      <w:r w:rsidRPr="00AB1C4B">
        <w:rPr>
          <w:rFonts w:hint="cs"/>
          <w:rtl/>
        </w:rPr>
        <w:t xml:space="preserve"> (</w:t>
      </w:r>
      <w:proofErr w:type="spellStart"/>
      <w:r w:rsidRPr="00AB1C4B">
        <w:rPr>
          <w:rFonts w:hint="cs"/>
          <w:rtl/>
        </w:rPr>
        <w:t>غوادالاخارا</w:t>
      </w:r>
      <w:proofErr w:type="spellEnd"/>
      <w:r w:rsidRPr="00AB1C4B">
        <w:rPr>
          <w:rFonts w:hint="cs"/>
          <w:rtl/>
        </w:rPr>
        <w:t>، </w:t>
      </w:r>
      <w:r w:rsidRPr="00AB1C4B">
        <w:t>2010</w:t>
      </w:r>
      <w:r w:rsidRPr="00AB1C4B">
        <w:rPr>
          <w:rFonts w:hint="cs"/>
          <w:rtl/>
        </w:rPr>
        <w:t>) لمؤتمر المندوبين المفوضين، بشأن دور الاتحاد في تنظيم العمل بشأن الجوانب التقنية لشبكات الاتصالات من أجل دعم الإنترنت؛</w:t>
      </w:r>
    </w:p>
    <w:p w14:paraId="68DDDBE5" w14:textId="77777777" w:rsidR="00113F6F" w:rsidRPr="00AB1C4B" w:rsidRDefault="00113F6F" w:rsidP="00113F6F">
      <w:pPr>
        <w:pStyle w:val="enumlev1"/>
        <w:rPr>
          <w:lang w:bidi="ar-EG"/>
        </w:rPr>
      </w:pPr>
      <w:r w:rsidRPr="00AB1C4B">
        <w:rPr>
          <w:rFonts w:hint="eastAsia"/>
          <w:rtl/>
        </w:rPr>
        <w:t>’</w:t>
      </w:r>
      <w:r w:rsidRPr="00AB1C4B">
        <w:rPr>
          <w:lang w:bidi="ar-EG"/>
        </w:rPr>
        <w:t>10</w:t>
      </w:r>
      <w:r w:rsidRPr="00AB1C4B">
        <w:rPr>
          <w:rFonts w:hint="eastAsia"/>
          <w:rtl/>
          <w:lang w:bidi="ar-EG"/>
        </w:rPr>
        <w:t>‘</w:t>
      </w:r>
      <w:r w:rsidRPr="00AB1C4B">
        <w:tab/>
      </w:r>
      <w:r w:rsidRPr="00AB1C4B">
        <w:rPr>
          <w:rFonts w:hint="eastAsia"/>
          <w:rtl/>
          <w:lang w:bidi="ar-EG"/>
        </w:rPr>
        <w:t>القرار </w:t>
      </w:r>
      <w:r w:rsidRPr="00AB1C4B">
        <w:rPr>
          <w:lang w:bidi="ar-EG"/>
        </w:rPr>
        <w:t>200</w:t>
      </w:r>
      <w:r w:rsidRPr="00AB1C4B">
        <w:rPr>
          <w:rtl/>
          <w:lang w:bidi="ar-EG"/>
        </w:rPr>
        <w:t xml:space="preserve"> (</w:t>
      </w:r>
      <w:r w:rsidRPr="00AB1C4B">
        <w:rPr>
          <w:rFonts w:hint="eastAsia"/>
          <w:rtl/>
          <w:lang w:bidi="ar-EG"/>
        </w:rPr>
        <w:t>المراجَع</w:t>
      </w:r>
      <w:r w:rsidRPr="00AB1C4B">
        <w:rPr>
          <w:rtl/>
          <w:lang w:bidi="ar-EG"/>
        </w:rPr>
        <w:t xml:space="preserve"> في </w:t>
      </w:r>
      <w:r w:rsidRPr="00AB1C4B">
        <w:rPr>
          <w:rFonts w:hint="eastAsia"/>
          <w:spacing w:val="-6"/>
          <w:rtl/>
        </w:rPr>
        <w:t>دبي،</w:t>
      </w:r>
      <w:r w:rsidRPr="00AB1C4B">
        <w:rPr>
          <w:spacing w:val="-6"/>
          <w:rtl/>
        </w:rPr>
        <w:t xml:space="preserve"> 2018</w:t>
      </w:r>
      <w:r w:rsidRPr="00AB1C4B">
        <w:rPr>
          <w:rtl/>
          <w:lang w:bidi="ar-EG"/>
        </w:rPr>
        <w:t xml:space="preserve">) </w:t>
      </w:r>
      <w:r w:rsidRPr="00AB1C4B">
        <w:rPr>
          <w:rFonts w:hint="eastAsia"/>
          <w:rtl/>
          <w:lang w:bidi="ar-EG"/>
        </w:rPr>
        <w:t>لمؤتمر</w:t>
      </w:r>
      <w:r w:rsidRPr="00AB1C4B">
        <w:rPr>
          <w:rtl/>
          <w:lang w:bidi="ar-EG"/>
        </w:rPr>
        <w:t xml:space="preserve"> </w:t>
      </w:r>
      <w:r w:rsidRPr="00AB1C4B">
        <w:rPr>
          <w:rFonts w:hint="eastAsia"/>
          <w:rtl/>
          <w:lang w:bidi="ar-EG"/>
        </w:rPr>
        <w:t>المندوبين</w:t>
      </w:r>
      <w:r w:rsidRPr="00AB1C4B">
        <w:rPr>
          <w:rtl/>
          <w:lang w:bidi="ar-EG"/>
        </w:rPr>
        <w:t xml:space="preserve"> </w:t>
      </w:r>
      <w:r w:rsidRPr="00AB1C4B">
        <w:rPr>
          <w:rFonts w:hint="eastAsia"/>
          <w:rtl/>
          <w:lang w:bidi="ar-EG"/>
        </w:rPr>
        <w:t>المفوضين،</w:t>
      </w:r>
      <w:r w:rsidRPr="00AB1C4B">
        <w:rPr>
          <w:rtl/>
          <w:lang w:bidi="ar-EG"/>
        </w:rPr>
        <w:t xml:space="preserve"> </w:t>
      </w:r>
      <w:r w:rsidRPr="00AB1C4B">
        <w:rPr>
          <w:rFonts w:hint="eastAsia"/>
          <w:rtl/>
          <w:lang w:bidi="ar-EG"/>
        </w:rPr>
        <w:t>بشأن</w:t>
      </w:r>
      <w:r w:rsidRPr="00AB1C4B">
        <w:rPr>
          <w:rtl/>
          <w:lang w:bidi="ar-EG"/>
        </w:rPr>
        <w:t xml:space="preserve"> </w:t>
      </w:r>
      <w:r w:rsidRPr="00AB1C4B">
        <w:rPr>
          <w:rFonts w:hint="eastAsia"/>
          <w:rtl/>
          <w:lang w:bidi="ar-EG"/>
        </w:rPr>
        <w:t>برنامج</w:t>
      </w:r>
      <w:r w:rsidRPr="00AB1C4B">
        <w:rPr>
          <w:rtl/>
          <w:lang w:bidi="ar-EG"/>
        </w:rPr>
        <w:t xml:space="preserve"> </w:t>
      </w:r>
      <w:r w:rsidRPr="00AB1C4B">
        <w:rPr>
          <w:rFonts w:hint="eastAsia"/>
          <w:rtl/>
          <w:lang w:bidi="ar-EG"/>
        </w:rPr>
        <w:t>التوصيل</w:t>
      </w:r>
      <w:r w:rsidRPr="00AB1C4B">
        <w:rPr>
          <w:rtl/>
          <w:lang w:bidi="ar-EG"/>
        </w:rPr>
        <w:t xml:space="preserve"> </w:t>
      </w:r>
      <w:r w:rsidRPr="00AB1C4B">
        <w:rPr>
          <w:rFonts w:hint="eastAsia"/>
          <w:rtl/>
          <w:lang w:bidi="ar-EG"/>
        </w:rPr>
        <w:t>في </w:t>
      </w:r>
      <w:r w:rsidRPr="00AB1C4B">
        <w:rPr>
          <w:lang w:bidi="ar-EG"/>
        </w:rPr>
        <w:t>2030</w:t>
      </w:r>
      <w:r w:rsidRPr="00AB1C4B">
        <w:rPr>
          <w:rtl/>
          <w:lang w:bidi="ar-EG"/>
        </w:rPr>
        <w:t xml:space="preserve"> من أجل التنمية العالمية للاتصالات/تكنولوجيا المعلومات والاتصالات</w:t>
      </w:r>
      <w:r w:rsidRPr="00AB1C4B">
        <w:rPr>
          <w:rFonts w:hint="eastAsia"/>
          <w:rtl/>
          <w:lang w:bidi="ar-EG"/>
        </w:rPr>
        <w:t>،</w:t>
      </w:r>
      <w:r w:rsidRPr="00AB1C4B">
        <w:rPr>
          <w:rtl/>
          <w:lang w:bidi="ar-EG"/>
        </w:rPr>
        <w:t xml:space="preserve"> </w:t>
      </w:r>
      <w:r w:rsidRPr="00AB1C4B">
        <w:rPr>
          <w:rFonts w:hint="eastAsia"/>
          <w:rtl/>
          <w:lang w:bidi="ar-EG"/>
        </w:rPr>
        <w:t>بما</w:t>
      </w:r>
      <w:r w:rsidRPr="00AB1C4B">
        <w:rPr>
          <w:rtl/>
          <w:lang w:bidi="ar-EG"/>
        </w:rPr>
        <w:t xml:space="preserve"> </w:t>
      </w:r>
      <w:r w:rsidRPr="00AB1C4B">
        <w:rPr>
          <w:rFonts w:hint="eastAsia"/>
          <w:rtl/>
          <w:lang w:bidi="ar-EG"/>
        </w:rPr>
        <w:t>في</w:t>
      </w:r>
      <w:r w:rsidRPr="00AB1C4B">
        <w:rPr>
          <w:rtl/>
          <w:lang w:bidi="ar-EG"/>
        </w:rPr>
        <w:t xml:space="preserve"> </w:t>
      </w:r>
      <w:r w:rsidRPr="00AB1C4B">
        <w:rPr>
          <w:rFonts w:hint="eastAsia"/>
          <w:rtl/>
          <w:lang w:bidi="ar-EG"/>
        </w:rPr>
        <w:t>ذلك</w:t>
      </w:r>
      <w:r w:rsidRPr="00AB1C4B">
        <w:rPr>
          <w:rtl/>
          <w:lang w:bidi="ar-EG"/>
        </w:rPr>
        <w:t xml:space="preserve"> </w:t>
      </w:r>
      <w:r w:rsidRPr="00AB1C4B">
        <w:rPr>
          <w:rFonts w:hint="eastAsia"/>
          <w:rtl/>
          <w:lang w:bidi="ar-EG"/>
        </w:rPr>
        <w:t>النطاق</w:t>
      </w:r>
      <w:r w:rsidRPr="00AB1C4B">
        <w:rPr>
          <w:rtl/>
          <w:lang w:bidi="ar-EG"/>
        </w:rPr>
        <w:t xml:space="preserve"> </w:t>
      </w:r>
      <w:r w:rsidRPr="00AB1C4B">
        <w:rPr>
          <w:rFonts w:hint="eastAsia"/>
          <w:rtl/>
          <w:lang w:bidi="ar-EG"/>
        </w:rPr>
        <w:t>العريض،</w:t>
      </w:r>
      <w:r w:rsidRPr="00AB1C4B">
        <w:rPr>
          <w:rtl/>
          <w:lang w:bidi="ar-EG"/>
        </w:rPr>
        <w:t xml:space="preserve"> </w:t>
      </w:r>
      <w:r w:rsidRPr="00AB1C4B">
        <w:rPr>
          <w:rFonts w:hint="eastAsia"/>
          <w:rtl/>
          <w:lang w:bidi="ar-EG"/>
        </w:rPr>
        <w:t>لصالح</w:t>
      </w:r>
      <w:r w:rsidRPr="00AB1C4B">
        <w:rPr>
          <w:rtl/>
          <w:lang w:bidi="ar-EG"/>
        </w:rPr>
        <w:t xml:space="preserve"> </w:t>
      </w:r>
      <w:r w:rsidRPr="00AB1C4B">
        <w:rPr>
          <w:rFonts w:hint="eastAsia"/>
          <w:rtl/>
          <w:lang w:bidi="ar-EG"/>
        </w:rPr>
        <w:t>التنمية</w:t>
      </w:r>
      <w:r w:rsidRPr="00AB1C4B">
        <w:rPr>
          <w:rtl/>
          <w:lang w:bidi="ar-EG"/>
        </w:rPr>
        <w:t xml:space="preserve"> </w:t>
      </w:r>
      <w:r w:rsidRPr="00AB1C4B">
        <w:rPr>
          <w:rFonts w:hint="eastAsia"/>
          <w:rtl/>
          <w:lang w:bidi="ar-EG"/>
        </w:rPr>
        <w:t>المستدامة؛</w:t>
      </w:r>
    </w:p>
    <w:p w14:paraId="2249C9C4" w14:textId="77777777" w:rsidR="00113F6F" w:rsidRPr="00AB1C4B" w:rsidRDefault="00113F6F" w:rsidP="00113F6F">
      <w:pPr>
        <w:rPr>
          <w:rtl/>
          <w:lang w:bidi="ar-EG"/>
        </w:rPr>
      </w:pPr>
      <w:proofErr w:type="gramStart"/>
      <w:r w:rsidRPr="00AB1C4B">
        <w:rPr>
          <w:rFonts w:hint="cs"/>
          <w:i/>
          <w:iCs/>
          <w:rtl/>
          <w:lang w:bidi="ar-EG"/>
        </w:rPr>
        <w:t>و )</w:t>
      </w:r>
      <w:proofErr w:type="gramEnd"/>
      <w:r w:rsidRPr="00AB1C4B">
        <w:rPr>
          <w:rFonts w:hint="cs"/>
          <w:rtl/>
          <w:lang w:bidi="ar-EG"/>
        </w:rPr>
        <w:tab/>
        <w:t>آراء المنتدى العالمي لسياسات الاتصالات/تكنولوجيا المعلومات والاتصالات؛</w:t>
      </w:r>
    </w:p>
    <w:p w14:paraId="03CE3B6C" w14:textId="77777777" w:rsidR="00113F6F" w:rsidRPr="00AB1C4B" w:rsidRDefault="00113F6F" w:rsidP="00113F6F">
      <w:pPr>
        <w:rPr>
          <w:rtl/>
          <w:lang w:bidi="ar-EG"/>
        </w:rPr>
      </w:pPr>
      <w:r w:rsidRPr="00AB1C4B">
        <w:rPr>
          <w:i/>
          <w:iCs/>
          <w:rtl/>
          <w:lang w:bidi="ar-EG"/>
        </w:rPr>
        <w:t>ز )</w:t>
      </w:r>
      <w:r w:rsidRPr="00AB1C4B">
        <w:rPr>
          <w:rFonts w:hint="cs"/>
          <w:rtl/>
          <w:lang w:bidi="ar-EG"/>
        </w:rPr>
        <w:tab/>
        <w:t xml:space="preserve">دور قطاع تقييس الاتصالات </w:t>
      </w:r>
      <w:r w:rsidRPr="00AB1C4B">
        <w:rPr>
          <w:lang w:bidi="ar-EG"/>
        </w:rPr>
        <w:t>(ITU-T)</w:t>
      </w:r>
      <w:r w:rsidRPr="00AB1C4B">
        <w:rPr>
          <w:rFonts w:hint="cs"/>
          <w:rtl/>
          <w:lang w:bidi="ar-EG"/>
        </w:rPr>
        <w:t xml:space="preserve"> في تنفيذ الاتحاد للنواتج ذات الصلة للقمة العالمية لمجتمع المعلومات وفي مواءمة دور الاتحاد ووضع معايير الاتصالات في سبيل بناء مجتمع</w:t>
      </w:r>
      <w:r w:rsidRPr="00AB1C4B">
        <w:rPr>
          <w:rFonts w:hint="eastAsia"/>
          <w:rtl/>
          <w:lang w:bidi="ar-EG"/>
        </w:rPr>
        <w:t> </w:t>
      </w:r>
      <w:r w:rsidRPr="00AB1C4B">
        <w:rPr>
          <w:rFonts w:hint="cs"/>
          <w:rtl/>
          <w:lang w:bidi="ar-EG"/>
        </w:rPr>
        <w:t>المعلومات، بما في ذلك اضطلاع الاتحاد بدور تيسيري ريادي في عملية تنفيذ نواتج القمة، كجهة تنسيق/تيسير لتنفيذ خطوط العمل جيم</w:t>
      </w:r>
      <w:r w:rsidRPr="00AB1C4B">
        <w:rPr>
          <w:lang w:bidi="ar-EG"/>
        </w:rPr>
        <w:t>2</w:t>
      </w:r>
      <w:r w:rsidRPr="00AB1C4B">
        <w:rPr>
          <w:rFonts w:hint="cs"/>
          <w:rtl/>
          <w:lang w:bidi="ar-EG"/>
        </w:rPr>
        <w:t xml:space="preserve"> وجيم</w:t>
      </w:r>
      <w:r w:rsidRPr="00AB1C4B">
        <w:rPr>
          <w:lang w:bidi="ar-EG"/>
        </w:rPr>
        <w:t>5</w:t>
      </w:r>
      <w:r w:rsidRPr="00AB1C4B">
        <w:rPr>
          <w:rFonts w:hint="cs"/>
          <w:rtl/>
          <w:lang w:bidi="ar-EG"/>
        </w:rPr>
        <w:t xml:space="preserve"> وجيم</w:t>
      </w:r>
      <w:r w:rsidRPr="00AB1C4B">
        <w:rPr>
          <w:lang w:bidi="ar-EG"/>
        </w:rPr>
        <w:t>6</w:t>
      </w:r>
      <w:r w:rsidRPr="00AB1C4B">
        <w:rPr>
          <w:rFonts w:hint="cs"/>
          <w:rtl/>
          <w:lang w:bidi="ar-EG"/>
        </w:rPr>
        <w:t xml:space="preserve"> والمشاركة مع أصحاب المصلحة الآخرين، حسب الاقتضاء، في تنفيذ خطوط العمل جيم</w:t>
      </w:r>
      <w:r w:rsidRPr="00AB1C4B">
        <w:rPr>
          <w:lang w:bidi="ar-EG"/>
        </w:rPr>
        <w:t>1</w:t>
      </w:r>
      <w:r w:rsidRPr="00AB1C4B">
        <w:rPr>
          <w:rFonts w:hint="cs"/>
          <w:rtl/>
          <w:lang w:bidi="ar-EG"/>
        </w:rPr>
        <w:t xml:space="preserve"> وجيم</w:t>
      </w:r>
      <w:r w:rsidRPr="00AB1C4B">
        <w:rPr>
          <w:lang w:bidi="ar-EG"/>
        </w:rPr>
        <w:t>3</w:t>
      </w:r>
      <w:r w:rsidRPr="00AB1C4B">
        <w:rPr>
          <w:rFonts w:hint="cs"/>
          <w:rtl/>
          <w:lang w:bidi="ar-EG"/>
        </w:rPr>
        <w:t xml:space="preserve"> وجيم</w:t>
      </w:r>
      <w:r w:rsidRPr="00AB1C4B">
        <w:rPr>
          <w:lang w:bidi="ar-EG"/>
        </w:rPr>
        <w:t>4</w:t>
      </w:r>
      <w:r w:rsidRPr="00AB1C4B">
        <w:rPr>
          <w:rFonts w:hint="cs"/>
          <w:rtl/>
          <w:lang w:bidi="ar-EG"/>
        </w:rPr>
        <w:t xml:space="preserve"> وجيم</w:t>
      </w:r>
      <w:r w:rsidRPr="00AB1C4B">
        <w:rPr>
          <w:lang w:bidi="ar-EG"/>
        </w:rPr>
        <w:t>7</w:t>
      </w:r>
      <w:r w:rsidRPr="00AB1C4B">
        <w:rPr>
          <w:rFonts w:hint="cs"/>
          <w:rtl/>
          <w:lang w:bidi="ar-EG"/>
        </w:rPr>
        <w:t xml:space="preserve"> وجيم</w:t>
      </w:r>
      <w:r w:rsidRPr="00AB1C4B">
        <w:rPr>
          <w:lang w:bidi="ar-EG"/>
        </w:rPr>
        <w:t>8</w:t>
      </w:r>
      <w:r w:rsidRPr="00AB1C4B">
        <w:rPr>
          <w:rFonts w:hint="cs"/>
          <w:rtl/>
          <w:lang w:bidi="ar-EG"/>
        </w:rPr>
        <w:t xml:space="preserve"> وجيم</w:t>
      </w:r>
      <w:r w:rsidRPr="00AB1C4B">
        <w:rPr>
          <w:lang w:bidi="ar-EG"/>
        </w:rPr>
        <w:t>9</w:t>
      </w:r>
      <w:r w:rsidRPr="00AB1C4B">
        <w:rPr>
          <w:rFonts w:hint="cs"/>
          <w:rtl/>
          <w:lang w:bidi="ar-EG"/>
        </w:rPr>
        <w:t xml:space="preserve"> وجيم</w:t>
      </w:r>
      <w:r w:rsidRPr="00AB1C4B">
        <w:rPr>
          <w:lang w:bidi="ar-EG"/>
        </w:rPr>
        <w:t>11</w:t>
      </w:r>
      <w:r w:rsidRPr="00AB1C4B">
        <w:rPr>
          <w:rFonts w:hint="cs"/>
          <w:rtl/>
          <w:lang w:bidi="ar-EG"/>
        </w:rPr>
        <w:t xml:space="preserve"> وجميع خطوط العمل الأُخرى ذات الصلة ونواتج القمة الأُخرى، وذلك ضمن الحدود المالية التي حددها مؤتمر المندوبين المفوضين؛</w:t>
      </w:r>
    </w:p>
    <w:p w14:paraId="19CA6232" w14:textId="77777777" w:rsidR="00113F6F" w:rsidRPr="00AB1C4B" w:rsidRDefault="00113F6F" w:rsidP="00113F6F">
      <w:pPr>
        <w:rPr>
          <w:rtl/>
          <w:lang w:bidi="ar-EG"/>
        </w:rPr>
      </w:pPr>
      <w:r w:rsidRPr="00AB1C4B">
        <w:rPr>
          <w:rFonts w:ascii="Traditional Arabic" w:hAnsi="Traditional Arabic" w:hint="cs"/>
          <w:i/>
          <w:iCs/>
          <w:rtl/>
          <w:lang w:bidi="ar-EG"/>
        </w:rPr>
        <w:t>ح</w:t>
      </w:r>
      <w:r w:rsidRPr="00AB1C4B">
        <w:rPr>
          <w:i/>
          <w:iCs/>
          <w:rtl/>
          <w:lang w:bidi="ar-EG"/>
        </w:rPr>
        <w:t>)</w:t>
      </w:r>
      <w:r w:rsidRPr="00AB1C4B">
        <w:rPr>
          <w:i/>
          <w:iCs/>
          <w:rtl/>
          <w:lang w:bidi="ar-EG"/>
        </w:rPr>
        <w:tab/>
      </w:r>
      <w:r w:rsidRPr="00AB1C4B">
        <w:rPr>
          <w:rtl/>
          <w:lang w:bidi="ar-EG"/>
        </w:rPr>
        <w:t xml:space="preserve">الإنجازات التي شهدها العقد الماضي في مجال التوصيلية بتكنولوجيا المعلومات والاتصالات، وعلى الرغم من ذلك لا تزال أشكال كثيرة للفجوة الرقمية قائمة، بين البلدان وداخلها وبين النساء والرجال، وتحتاج إلى معالجتها من خلال إجراءات منها تعزيز البيئات </w:t>
      </w:r>
      <w:proofErr w:type="spellStart"/>
      <w:r w:rsidRPr="00AB1C4B">
        <w:rPr>
          <w:rtl/>
          <w:lang w:bidi="ar-EG"/>
        </w:rPr>
        <w:t>السياساتية</w:t>
      </w:r>
      <w:proofErr w:type="spellEnd"/>
      <w:r w:rsidRPr="00AB1C4B">
        <w:rPr>
          <w:rtl/>
          <w:lang w:bidi="ar-EG"/>
        </w:rPr>
        <w:t xml:space="preserve"> الملائمة والتعاون الدولي لتحسين </w:t>
      </w:r>
      <w:proofErr w:type="spellStart"/>
      <w:r w:rsidRPr="00AB1C4B">
        <w:rPr>
          <w:rtl/>
          <w:lang w:bidi="ar-EG"/>
        </w:rPr>
        <w:t>ميسورية</w:t>
      </w:r>
      <w:proofErr w:type="spellEnd"/>
      <w:r w:rsidRPr="00AB1C4B">
        <w:rPr>
          <w:rtl/>
          <w:lang w:bidi="ar-EG"/>
        </w:rPr>
        <w:t xml:space="preserve">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t>
      </w:r>
    </w:p>
    <w:p w14:paraId="0425E857" w14:textId="77777777" w:rsidR="00113F6F" w:rsidRPr="00AB1C4B" w:rsidRDefault="00113F6F" w:rsidP="00113F6F">
      <w:pPr>
        <w:rPr>
          <w:rtl/>
          <w:lang w:bidi="ar-EG"/>
        </w:rPr>
      </w:pPr>
      <w:r w:rsidRPr="00AB1C4B">
        <w:rPr>
          <w:rFonts w:ascii="Traditional Arabic" w:hAnsi="Traditional Arabic" w:hint="cs"/>
          <w:i/>
          <w:iCs/>
          <w:rtl/>
          <w:lang w:bidi="ar-EG"/>
        </w:rPr>
        <w:t>ط)</w:t>
      </w:r>
      <w:r w:rsidRPr="00AB1C4B">
        <w:rPr>
          <w:rtl/>
          <w:lang w:bidi="ar-EG"/>
        </w:rPr>
        <w:tab/>
        <w: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 </w:t>
      </w:r>
      <w:r w:rsidRPr="00AB1C4B">
        <w:rPr>
          <w:lang w:bidi="ar-EG"/>
        </w:rPr>
        <w:t>35</w:t>
      </w:r>
      <w:r w:rsidRPr="00AB1C4B">
        <w:rPr>
          <w:rtl/>
          <w:lang w:bidi="ar-EG"/>
        </w:rPr>
        <w:t> </w:t>
      </w:r>
      <w:r w:rsidRPr="00AB1C4B">
        <w:rPr>
          <w:i/>
          <w:iCs/>
          <w:rtl/>
          <w:lang w:bidi="ar-EG"/>
        </w:rPr>
        <w:t>أ)</w:t>
      </w:r>
      <w:r w:rsidRPr="00AB1C4B">
        <w:rPr>
          <w:rtl/>
          <w:lang w:bidi="ar-EG"/>
        </w:rPr>
        <w:t> إلى </w:t>
      </w:r>
      <w:r w:rsidRPr="00AB1C4B">
        <w:rPr>
          <w:lang w:bidi="ar-EG"/>
        </w:rPr>
        <w:t>35</w:t>
      </w:r>
      <w:r w:rsidRPr="00AB1C4B">
        <w:rPr>
          <w:rtl/>
          <w:lang w:bidi="ar-EG"/>
        </w:rPr>
        <w:t xml:space="preserve"> </w:t>
      </w:r>
      <w:r w:rsidRPr="00AB1C4B">
        <w:rPr>
          <w:rFonts w:hint="cs"/>
          <w:i/>
          <w:iCs/>
          <w:rtl/>
          <w:lang w:bidi="ar-EG"/>
        </w:rPr>
        <w:t>ﻫ</w:t>
      </w:r>
      <w:r w:rsidRPr="00AB1C4B">
        <w:rPr>
          <w:i/>
          <w:iCs/>
          <w:rtl/>
          <w:lang w:bidi="ar-EG"/>
        </w:rPr>
        <w:t>)</w:t>
      </w:r>
      <w:r w:rsidRPr="00AB1C4B">
        <w:rPr>
          <w:rtl/>
          <w:lang w:bidi="ar-EG"/>
        </w:rPr>
        <w:t xml:space="preserve"> من برنامج عمل تونس بشأن مجتمع المعلومات</w:t>
      </w:r>
      <w:r w:rsidRPr="00AB1C4B">
        <w:rPr>
          <w:rFonts w:hint="eastAsia"/>
          <w:rtl/>
          <w:lang w:bidi="ar-EG"/>
        </w:rPr>
        <w:t>،</w:t>
      </w:r>
      <w:r w:rsidRPr="00AB1C4B">
        <w:rPr>
          <w:rtl/>
          <w:lang w:bidi="ar-EG"/>
        </w:rPr>
        <w:t xml:space="preserve"> </w:t>
      </w:r>
      <w:r w:rsidRPr="00AB1C4B">
        <w:rPr>
          <w:rFonts w:hint="eastAsia"/>
          <w:rtl/>
          <w:lang w:bidi="ar-EG"/>
        </w:rPr>
        <w:t>فضلاً</w:t>
      </w:r>
      <w:r w:rsidRPr="00AB1C4B">
        <w:rPr>
          <w:rtl/>
          <w:lang w:bidi="ar-EG"/>
        </w:rPr>
        <w:t xml:space="preserve"> عن </w:t>
      </w:r>
      <w:r w:rsidRPr="00AB1C4B">
        <w:rPr>
          <w:rFonts w:hint="eastAsia"/>
          <w:rtl/>
          <w:lang w:bidi="ar-EG"/>
        </w:rPr>
        <w:t>الفقرة </w:t>
      </w:r>
      <w:r w:rsidRPr="00AB1C4B">
        <w:t>57</w:t>
      </w:r>
      <w:r w:rsidRPr="00AB1C4B">
        <w:rPr>
          <w:rtl/>
        </w:rPr>
        <w:t xml:space="preserve"> من الوثيقة الختامية للاجتماع رفيع المستوى للجمعية العامة عام</w:t>
      </w:r>
      <w:r w:rsidRPr="00AB1C4B">
        <w:rPr>
          <w:rFonts w:hint="cs"/>
          <w:rtl/>
        </w:rPr>
        <w:t> </w:t>
      </w:r>
      <w:r w:rsidRPr="00AB1C4B">
        <w:t>2015</w:t>
      </w:r>
      <w:r w:rsidRPr="00AB1C4B">
        <w:rPr>
          <w:rFonts w:hint="cs"/>
          <w:rtl/>
          <w:lang w:bidi="ar-EG"/>
        </w:rPr>
        <w:t xml:space="preserve"> </w:t>
      </w:r>
      <w:r w:rsidRPr="00AB1C4B">
        <w:rPr>
          <w:rtl/>
        </w:rPr>
        <w:t>بشأن الاستعراض الشامل لتنفيذ نواتج القمة العالمية لمجتمع المعلومات</w:t>
      </w:r>
      <w:r w:rsidRPr="00AB1C4B">
        <w:rPr>
          <w:rtl/>
          <w:lang w:bidi="ar-EG"/>
        </w:rPr>
        <w:t>،</w:t>
      </w:r>
    </w:p>
    <w:p w14:paraId="3D4F12B8" w14:textId="77777777" w:rsidR="00113F6F" w:rsidRPr="00AB1C4B" w:rsidRDefault="00113F6F" w:rsidP="00113F6F">
      <w:pPr>
        <w:pStyle w:val="Call"/>
        <w:spacing w:before="160"/>
        <w:rPr>
          <w:rtl/>
        </w:rPr>
      </w:pPr>
      <w:r w:rsidRPr="00AB1C4B">
        <w:rPr>
          <w:rFonts w:hint="cs"/>
          <w:rtl/>
        </w:rPr>
        <w:t>وإذ تضع في اعتبارها كذلك</w:t>
      </w:r>
    </w:p>
    <w:p w14:paraId="1D8DF0C4" w14:textId="77777777" w:rsidR="00113F6F" w:rsidRPr="00AB1C4B" w:rsidRDefault="00113F6F" w:rsidP="00113F6F">
      <w:pPr>
        <w:rPr>
          <w:rtl/>
        </w:rPr>
      </w:pPr>
      <w:r w:rsidRPr="00AB1C4B">
        <w:rPr>
          <w:rFonts w:hint="eastAsia"/>
          <w:i/>
          <w:iCs/>
          <w:rtl/>
        </w:rPr>
        <w:t> </w:t>
      </w:r>
      <w:proofErr w:type="gramStart"/>
      <w:r w:rsidRPr="00AB1C4B">
        <w:rPr>
          <w:rFonts w:hint="cs"/>
          <w:i/>
          <w:iCs/>
          <w:rtl/>
        </w:rPr>
        <w:t>أ </w:t>
      </w:r>
      <w:r w:rsidRPr="00AB1C4B">
        <w:rPr>
          <w:i/>
          <w:iCs/>
          <w:rtl/>
        </w:rPr>
        <w:t>)</w:t>
      </w:r>
      <w:proofErr w:type="gramEnd"/>
      <w:r w:rsidRPr="00AB1C4B">
        <w:rPr>
          <w:rtl/>
        </w:rPr>
        <w:tab/>
        <w:t>أن الاتحاد الدولي للاتصالات يقوم بدور محوري في توفير منظور عالمي فيما يتعلق بمجتمع المعلومات؛</w:t>
      </w:r>
    </w:p>
    <w:p w14:paraId="695A5376" w14:textId="77777777" w:rsidR="00113F6F" w:rsidRPr="00AB1C4B" w:rsidRDefault="00113F6F" w:rsidP="00113F6F">
      <w:pPr>
        <w:rPr>
          <w:rtl/>
          <w:lang w:bidi="ar-EG"/>
        </w:rPr>
      </w:pPr>
      <w:r w:rsidRPr="00AB1C4B">
        <w:rPr>
          <w:rFonts w:hint="eastAsia"/>
          <w:i/>
          <w:iCs/>
          <w:rtl/>
          <w:lang w:bidi="ar-EG"/>
        </w:rPr>
        <w:t>ب</w:t>
      </w:r>
      <w:r w:rsidRPr="00AB1C4B">
        <w:rPr>
          <w:i/>
          <w:iCs/>
          <w:rtl/>
          <w:lang w:bidi="ar-EG"/>
        </w:rPr>
        <w:t>)</w:t>
      </w:r>
      <w:r w:rsidRPr="00AB1C4B">
        <w:rPr>
          <w:rtl/>
        </w:rPr>
        <w:tab/>
        <w:t xml:space="preserve">أن فريق العمل التابع </w:t>
      </w:r>
      <w:r w:rsidRPr="00AB1C4B">
        <w:rPr>
          <w:rFonts w:hint="eastAsia"/>
          <w:rtl/>
        </w:rPr>
        <w:t>للمجلس</w:t>
      </w:r>
      <w:r w:rsidRPr="00AB1C4B">
        <w:rPr>
          <w:rtl/>
        </w:rPr>
        <w:t xml:space="preserve"> </w:t>
      </w:r>
      <w:r w:rsidRPr="00AB1C4B">
        <w:rPr>
          <w:rFonts w:hint="eastAsia"/>
          <w:rtl/>
        </w:rPr>
        <w:t>و</w:t>
      </w:r>
      <w:r w:rsidRPr="00AB1C4B">
        <w:rPr>
          <w:rtl/>
        </w:rPr>
        <w:t>المعني بالقمة العالمية لمجتمع المعلومات</w:t>
      </w:r>
      <w:r w:rsidRPr="00AB1C4B">
        <w:rPr>
          <w:rFonts w:hint="cs"/>
          <w:rtl/>
        </w:rPr>
        <w:t xml:space="preserve"> وأهداف التنمية المستدامة </w:t>
      </w:r>
      <w:r w:rsidRPr="00AB1C4B">
        <w:t>(CWG</w:t>
      </w:r>
      <w:r w:rsidRPr="00AB1C4B">
        <w:noBreakHyphen/>
        <w:t>WSIS</w:t>
      </w:r>
      <w:r w:rsidRPr="00AB1C4B">
        <w:rPr>
          <w:lang w:val="en-GB"/>
        </w:rPr>
        <w:t>&amp;SDG</w:t>
      </w:r>
      <w:r w:rsidRPr="00AB1C4B">
        <w:t>)</w:t>
      </w:r>
      <w:r w:rsidRPr="00AB1C4B">
        <w:rPr>
          <w:rtl/>
        </w:rPr>
        <w:t xml:space="preserve"> مفتوح </w:t>
      </w:r>
      <w:r w:rsidRPr="00AB1C4B">
        <w:rPr>
          <w:rFonts w:hint="cs"/>
          <w:rtl/>
        </w:rPr>
        <w:t>لمشاركة</w:t>
      </w:r>
      <w:r w:rsidRPr="00AB1C4B">
        <w:t xml:space="preserve"> </w:t>
      </w:r>
      <w:r w:rsidRPr="00AB1C4B">
        <w:rPr>
          <w:rFonts w:hint="eastAsia"/>
          <w:rtl/>
          <w:lang w:bidi="ar-EG"/>
        </w:rPr>
        <w:t>جميع</w:t>
      </w:r>
      <w:r w:rsidRPr="00AB1C4B">
        <w:rPr>
          <w:rtl/>
          <w:lang w:bidi="ar-EG"/>
        </w:rPr>
        <w:t xml:space="preserve"> </w:t>
      </w:r>
      <w:r w:rsidRPr="00AB1C4B">
        <w:rPr>
          <w:rFonts w:hint="eastAsia"/>
          <w:rtl/>
        </w:rPr>
        <w:t>أعضاء</w:t>
      </w:r>
      <w:r w:rsidRPr="00AB1C4B">
        <w:rPr>
          <w:rtl/>
        </w:rPr>
        <w:t xml:space="preserve"> </w:t>
      </w:r>
      <w:r w:rsidRPr="00AB1C4B">
        <w:rPr>
          <w:rFonts w:hint="eastAsia"/>
          <w:rtl/>
        </w:rPr>
        <w:t>الاتحاد</w:t>
      </w:r>
      <w:r w:rsidRPr="00AB1C4B">
        <w:rPr>
          <w:rtl/>
        </w:rPr>
        <w:t xml:space="preserve"> </w:t>
      </w:r>
      <w:r w:rsidRPr="00AB1C4B">
        <w:rPr>
          <w:rFonts w:hint="eastAsia"/>
          <w:rtl/>
        </w:rPr>
        <w:t>و</w:t>
      </w:r>
      <w:r w:rsidRPr="00AB1C4B">
        <w:rPr>
          <w:rtl/>
        </w:rPr>
        <w:t xml:space="preserve">يمثل آلية </w:t>
      </w:r>
      <w:r w:rsidRPr="00AB1C4B">
        <w:rPr>
          <w:rFonts w:hint="eastAsia"/>
          <w:rtl/>
        </w:rPr>
        <w:t>فع</w:t>
      </w:r>
      <w:r w:rsidRPr="00AB1C4B">
        <w:rPr>
          <w:rFonts w:hint="cs"/>
          <w:rtl/>
        </w:rPr>
        <w:t>َّ</w:t>
      </w:r>
      <w:r w:rsidRPr="00AB1C4B">
        <w:rPr>
          <w:rFonts w:hint="eastAsia"/>
          <w:rtl/>
        </w:rPr>
        <w:t>الة</w:t>
      </w:r>
      <w:r w:rsidRPr="00AB1C4B">
        <w:rPr>
          <w:rtl/>
        </w:rPr>
        <w:t xml:space="preserve"> تسهّل </w:t>
      </w:r>
      <w:r w:rsidRPr="00AB1C4B">
        <w:rPr>
          <w:rFonts w:hint="eastAsia"/>
          <w:rtl/>
        </w:rPr>
        <w:t>على</w:t>
      </w:r>
      <w:r w:rsidRPr="00AB1C4B">
        <w:rPr>
          <w:rtl/>
        </w:rPr>
        <w:t xml:space="preserve"> الدول </w:t>
      </w:r>
      <w:r w:rsidRPr="00AB1C4B">
        <w:rPr>
          <w:rFonts w:hint="eastAsia"/>
          <w:rtl/>
        </w:rPr>
        <w:t>الأعضاء</w:t>
      </w:r>
      <w:r w:rsidRPr="00AB1C4B">
        <w:rPr>
          <w:rtl/>
        </w:rPr>
        <w:t xml:space="preserve"> </w:t>
      </w:r>
      <w:r w:rsidRPr="00AB1C4B">
        <w:rPr>
          <w:rFonts w:hint="eastAsia"/>
          <w:rtl/>
        </w:rPr>
        <w:t>تقديم</w:t>
      </w:r>
      <w:r w:rsidRPr="00AB1C4B">
        <w:rPr>
          <w:rtl/>
        </w:rPr>
        <w:t xml:space="preserve"> مساهمات بشأن تنفيذ الاتحاد </w:t>
      </w:r>
      <w:r w:rsidRPr="00AB1C4B">
        <w:rPr>
          <w:rFonts w:hint="eastAsia"/>
          <w:rtl/>
        </w:rPr>
        <w:t>ل</w:t>
      </w:r>
      <w:r w:rsidRPr="00AB1C4B">
        <w:rPr>
          <w:rtl/>
        </w:rPr>
        <w:t>نواتج القمة وخطة</w:t>
      </w:r>
      <w:r w:rsidRPr="00AB1C4B">
        <w:rPr>
          <w:rtl/>
          <w:lang w:bidi="ar-EG"/>
        </w:rPr>
        <w:t xml:space="preserve"> </w:t>
      </w:r>
      <w:r w:rsidRPr="00AB1C4B">
        <w:rPr>
          <w:rFonts w:hint="eastAsia"/>
          <w:rtl/>
          <w:lang w:bidi="ar-EG"/>
        </w:rPr>
        <w:t>التنمية</w:t>
      </w:r>
      <w:r w:rsidRPr="00AB1C4B">
        <w:rPr>
          <w:rtl/>
          <w:lang w:bidi="ar-EG"/>
        </w:rPr>
        <w:t xml:space="preserve"> </w:t>
      </w:r>
      <w:r w:rsidRPr="00AB1C4B">
        <w:rPr>
          <w:rFonts w:hint="eastAsia"/>
          <w:rtl/>
          <w:lang w:bidi="ar-EG"/>
        </w:rPr>
        <w:t>المستدامة</w:t>
      </w:r>
      <w:r w:rsidRPr="00AB1C4B">
        <w:rPr>
          <w:rtl/>
          <w:lang w:bidi="ar-EG"/>
        </w:rPr>
        <w:t xml:space="preserve"> </w:t>
      </w:r>
      <w:r w:rsidRPr="00AB1C4B">
        <w:rPr>
          <w:rFonts w:hint="eastAsia"/>
          <w:rtl/>
          <w:lang w:bidi="ar-EG"/>
        </w:rPr>
        <w:t>لعام </w:t>
      </w:r>
      <w:r w:rsidRPr="00AB1C4B">
        <w:rPr>
          <w:lang w:bidi="ar-EG"/>
        </w:rPr>
        <w:t>2030</w:t>
      </w:r>
      <w:r w:rsidRPr="00AB1C4B">
        <w:rPr>
          <w:rtl/>
          <w:lang w:bidi="ar-EG"/>
        </w:rPr>
        <w:t xml:space="preserve"> ذات الصلة</w:t>
      </w:r>
      <w:r w:rsidRPr="00AB1C4B">
        <w:rPr>
          <w:rFonts w:hint="eastAsia"/>
          <w:rtl/>
        </w:rPr>
        <w:t>،</w:t>
      </w:r>
      <w:r w:rsidRPr="00AB1C4B">
        <w:rPr>
          <w:rtl/>
        </w:rPr>
        <w:t xml:space="preserve"> </w:t>
      </w:r>
      <w:r w:rsidRPr="00AB1C4B">
        <w:rPr>
          <w:rFonts w:hint="eastAsia"/>
          <w:rtl/>
        </w:rPr>
        <w:t>وفقاً</w:t>
      </w:r>
      <w:r w:rsidRPr="00AB1C4B">
        <w:rPr>
          <w:rtl/>
        </w:rPr>
        <w:t xml:space="preserve"> </w:t>
      </w:r>
      <w:r w:rsidRPr="00AB1C4B">
        <w:rPr>
          <w:rFonts w:hint="eastAsia"/>
          <w:rtl/>
        </w:rPr>
        <w:t>للقرار </w:t>
      </w:r>
      <w:r w:rsidRPr="00AB1C4B">
        <w:t>140</w:t>
      </w:r>
      <w:r w:rsidRPr="00AB1C4B">
        <w:rPr>
          <w:rtl/>
        </w:rPr>
        <w:t xml:space="preserve"> (</w:t>
      </w:r>
      <w:r w:rsidRPr="00AB1C4B">
        <w:rPr>
          <w:rFonts w:hint="eastAsia"/>
          <w:rtl/>
        </w:rPr>
        <w:t>المراجَع في </w:t>
      </w:r>
      <w:r w:rsidRPr="00AB1C4B">
        <w:rPr>
          <w:rFonts w:hint="cs"/>
          <w:rtl/>
        </w:rPr>
        <w:t>دبي، 2018</w:t>
      </w:r>
      <w:r w:rsidRPr="00AB1C4B">
        <w:rPr>
          <w:rtl/>
        </w:rPr>
        <w:t>)</w:t>
      </w:r>
      <w:r w:rsidRPr="00AB1C4B">
        <w:rPr>
          <w:rFonts w:hint="cs"/>
          <w:rtl/>
          <w:lang w:bidi="ar-EG"/>
        </w:rPr>
        <w:t xml:space="preserve"> والقرار </w:t>
      </w:r>
      <w:r w:rsidRPr="00AB1C4B">
        <w:rPr>
          <w:lang w:bidi="ar-EG"/>
        </w:rPr>
        <w:t>1332</w:t>
      </w:r>
      <w:r w:rsidRPr="00AB1C4B">
        <w:rPr>
          <w:rFonts w:hint="cs"/>
          <w:rtl/>
          <w:lang w:bidi="ar-EG"/>
        </w:rPr>
        <w:t xml:space="preserve"> الذي اعتمده مجلس الاتحاد لأول مرة في دورته لعام 2011 وعدله آخر مرة في دورته لعام 2019</w:t>
      </w:r>
      <w:r w:rsidRPr="00AB1C4B">
        <w:rPr>
          <w:rtl/>
        </w:rPr>
        <w:t>؛</w:t>
      </w:r>
    </w:p>
    <w:p w14:paraId="4940C1EA" w14:textId="77777777" w:rsidR="00113F6F" w:rsidRPr="00AB1C4B" w:rsidRDefault="00113F6F" w:rsidP="00113F6F">
      <w:pPr>
        <w:rPr>
          <w:rtl/>
          <w:lang w:bidi="ar-EG"/>
        </w:rPr>
      </w:pPr>
      <w:r w:rsidRPr="00AB1C4B">
        <w:rPr>
          <w:i/>
          <w:iCs/>
          <w:rtl/>
          <w:lang w:bidi="ar-EG"/>
        </w:rPr>
        <w:t>ج)</w:t>
      </w:r>
      <w:r w:rsidRPr="00AB1C4B">
        <w:rPr>
          <w:rtl/>
          <w:lang w:bidi="ar-EG"/>
        </w:rPr>
        <w:tab/>
      </w:r>
      <w:r w:rsidRPr="00AB1C4B">
        <w:rPr>
          <w:rFonts w:hint="cs"/>
          <w:rtl/>
          <w:lang w:bidi="ar-EG"/>
        </w:rPr>
        <w:t xml:space="preserve">أن </w:t>
      </w:r>
      <w:r w:rsidRPr="00AB1C4B">
        <w:rPr>
          <w:rtl/>
          <w:lang w:bidi="ar-EG"/>
        </w:rPr>
        <w:t xml:space="preserve">فريق العمل التابع للمجلس </w:t>
      </w:r>
      <w:r w:rsidRPr="00AB1C4B">
        <w:rPr>
          <w:rFonts w:hint="eastAsia"/>
          <w:rtl/>
          <w:lang w:bidi="ar-EG"/>
        </w:rPr>
        <w:t>المعني</w:t>
      </w:r>
      <w:r w:rsidRPr="00AB1C4B">
        <w:rPr>
          <w:rtl/>
          <w:lang w:bidi="ar-EG"/>
        </w:rPr>
        <w:t xml:space="preserve"> بقضايا السياسات العامة الدولية المتعلقة بالإنترنت</w:t>
      </w:r>
      <w:r w:rsidRPr="00AB1C4B">
        <w:rPr>
          <w:rFonts w:hint="eastAsia"/>
          <w:rtl/>
          <w:lang w:bidi="ar-EG"/>
        </w:rPr>
        <w:t> </w:t>
      </w:r>
      <w:r w:rsidRPr="00AB1C4B">
        <w:rPr>
          <w:lang w:bidi="ar-EG"/>
        </w:rPr>
        <w:t>(CWG</w:t>
      </w:r>
      <w:r w:rsidRPr="00AB1C4B">
        <w:rPr>
          <w:lang w:bidi="ar-EG"/>
        </w:rPr>
        <w:noBreakHyphen/>
        <w:t>Internet)</w:t>
      </w:r>
      <w:r w:rsidRPr="00AB1C4B">
        <w:rPr>
          <w:rtl/>
          <w:lang w:bidi="ar-EG"/>
        </w:rPr>
        <w:t>، وفقاً ل</w:t>
      </w:r>
      <w:r w:rsidRPr="00AB1C4B">
        <w:rPr>
          <w:rFonts w:hint="cs"/>
          <w:rtl/>
          <w:lang w:bidi="ar-EG"/>
        </w:rPr>
        <w:t>ل</w:t>
      </w:r>
      <w:r w:rsidRPr="00AB1C4B">
        <w:rPr>
          <w:rtl/>
          <w:lang w:bidi="ar-EG"/>
        </w:rPr>
        <w:t xml:space="preserve">قرار </w:t>
      </w:r>
      <w:r w:rsidRPr="00AB1C4B">
        <w:rPr>
          <w:lang w:bidi="ar-EG"/>
        </w:rPr>
        <w:t>1336</w:t>
      </w:r>
      <w:r w:rsidRPr="00AB1C4B">
        <w:rPr>
          <w:rtl/>
          <w:lang w:bidi="ar-EG"/>
        </w:rPr>
        <w:t xml:space="preserve"> </w:t>
      </w:r>
      <w:r w:rsidRPr="00AB1C4B">
        <w:rPr>
          <w:rFonts w:hint="cs"/>
          <w:rtl/>
          <w:lang w:bidi="ar-EG"/>
        </w:rPr>
        <w:t>الذي اعتمده المجلس لأول مرة في دورته لعام 2011 وعدله آخر مرة في دورته لعام 2019 والمفتوح لمشاركة</w:t>
      </w:r>
      <w:r w:rsidRPr="00AB1C4B">
        <w:rPr>
          <w:rtl/>
          <w:lang w:bidi="ar-EG"/>
        </w:rPr>
        <w:t xml:space="preserve"> الدول الأعضاء</w:t>
      </w:r>
      <w:r w:rsidRPr="00AB1C4B">
        <w:rPr>
          <w:rFonts w:hint="cs"/>
          <w:rtl/>
          <w:lang w:bidi="ar-EG"/>
        </w:rPr>
        <w:t xml:space="preserve"> فقط</w:t>
      </w:r>
      <w:r w:rsidRPr="00AB1C4B">
        <w:rPr>
          <w:rtl/>
          <w:lang w:bidi="ar-EG"/>
        </w:rPr>
        <w:t xml:space="preserve">، </w:t>
      </w:r>
      <w:r w:rsidRPr="00AB1C4B">
        <w:rPr>
          <w:rFonts w:hint="cs"/>
          <w:rtl/>
          <w:lang w:bidi="ar-EG"/>
        </w:rPr>
        <w:t xml:space="preserve">مع </w:t>
      </w:r>
      <w:r w:rsidRPr="00AB1C4B">
        <w:rPr>
          <w:rtl/>
          <w:lang w:bidi="ar-EG"/>
        </w:rPr>
        <w:t xml:space="preserve">التشاور المفتوح </w:t>
      </w:r>
      <w:r w:rsidRPr="00AB1C4B">
        <w:rPr>
          <w:rFonts w:hint="cs"/>
          <w:rtl/>
        </w:rPr>
        <w:t>مع</w:t>
      </w:r>
      <w:r w:rsidRPr="00AB1C4B">
        <w:t xml:space="preserve"> </w:t>
      </w:r>
      <w:r w:rsidRPr="00AB1C4B">
        <w:rPr>
          <w:rFonts w:hint="eastAsia"/>
          <w:rtl/>
          <w:lang w:bidi="ar-EG"/>
        </w:rPr>
        <w:t>جميع</w:t>
      </w:r>
      <w:r w:rsidRPr="00AB1C4B">
        <w:rPr>
          <w:rtl/>
          <w:lang w:bidi="ar-EG"/>
        </w:rPr>
        <w:t xml:space="preserve"> </w:t>
      </w:r>
      <w:r w:rsidRPr="00AB1C4B">
        <w:rPr>
          <w:rFonts w:hint="cs"/>
          <w:rtl/>
        </w:rPr>
        <w:t>أصحاب</w:t>
      </w:r>
      <w:r w:rsidRPr="00AB1C4B">
        <w:rPr>
          <w:rtl/>
        </w:rPr>
        <w:t xml:space="preserve"> </w:t>
      </w:r>
      <w:r w:rsidRPr="00AB1C4B">
        <w:rPr>
          <w:rFonts w:hint="cs"/>
          <w:rtl/>
        </w:rPr>
        <w:t>المصلحة</w:t>
      </w:r>
      <w:r w:rsidRPr="00AB1C4B">
        <w:rPr>
          <w:rFonts w:hint="eastAsia"/>
          <w:rtl/>
        </w:rPr>
        <w:t>،</w:t>
      </w:r>
      <w:r w:rsidRPr="00AB1C4B">
        <w:rPr>
          <w:rtl/>
        </w:rPr>
        <w:t xml:space="preserve"> </w:t>
      </w:r>
      <w:r w:rsidRPr="00AB1C4B">
        <w:rPr>
          <w:rFonts w:hint="cs"/>
          <w:rtl/>
        </w:rPr>
        <w:t xml:space="preserve">قد </w:t>
      </w:r>
      <w:r w:rsidRPr="00AB1C4B">
        <w:rPr>
          <w:rtl/>
          <w:lang w:bidi="ar-EG"/>
        </w:rPr>
        <w:t>أُنشئ من أجل النهوض بالتعاونية المعززة ولتقوية مشاركة الحكومات في معالجة قضايا السياسات العامة الدولية المتعلقة بالإنترنت؛</w:t>
      </w:r>
    </w:p>
    <w:p w14:paraId="545C0500" w14:textId="77777777" w:rsidR="00113F6F" w:rsidRPr="00AB1C4B" w:rsidRDefault="00113F6F" w:rsidP="00113F6F">
      <w:pPr>
        <w:rPr>
          <w:rtl/>
          <w:lang w:bidi="ar-EG"/>
        </w:rPr>
      </w:pPr>
      <w:r w:rsidRPr="00AB1C4B">
        <w:rPr>
          <w:rFonts w:ascii="Traditional Arabic" w:hAnsi="Traditional Arabic" w:hint="cs"/>
          <w:i/>
          <w:iCs/>
          <w:rtl/>
        </w:rPr>
        <w:t>د</w:t>
      </w:r>
      <w:r w:rsidRPr="00AB1C4B">
        <w:rPr>
          <w:i/>
          <w:iCs/>
          <w:rtl/>
        </w:rPr>
        <w:t> </w:t>
      </w:r>
      <w:r w:rsidRPr="00AB1C4B">
        <w:rPr>
          <w:rFonts w:hint="cs"/>
          <w:i/>
          <w:iCs/>
          <w:rtl/>
          <w:lang w:bidi="ar-EG"/>
        </w:rPr>
        <w:t>)</w:t>
      </w:r>
      <w:r w:rsidRPr="00AB1C4B">
        <w:rPr>
          <w:rFonts w:hint="cs"/>
          <w:rtl/>
          <w:lang w:bidi="ar-EG"/>
        </w:rPr>
        <w:tab/>
        <w:t>أن هناك إقرار بالحاجة إلى تحسين التنسيق والتعميم والتفاعل من خلال: ’</w:t>
      </w:r>
      <w:r w:rsidRPr="00AB1C4B">
        <w:rPr>
          <w:lang w:bidi="ar-EG"/>
        </w:rPr>
        <w:t>1</w:t>
      </w:r>
      <w:r w:rsidRPr="00AB1C4B">
        <w:rPr>
          <w:rFonts w:hint="cs"/>
          <w:rtl/>
          <w:lang w:bidi="ar-EG"/>
        </w:rPr>
        <w:t>‘</w:t>
      </w:r>
      <w:r w:rsidRPr="00AB1C4B">
        <w:rPr>
          <w:rFonts w:hint="eastAsia"/>
          <w:rtl/>
          <w:lang w:bidi="ar-EG"/>
        </w:rPr>
        <w:t> </w:t>
      </w:r>
      <w:r w:rsidRPr="00AB1C4B">
        <w:rPr>
          <w:rFonts w:hint="cs"/>
          <w:rtl/>
          <w:lang w:bidi="ar-EG"/>
        </w:rPr>
        <w: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t>
      </w:r>
      <w:r w:rsidRPr="00AB1C4B">
        <w:rPr>
          <w:rFonts w:hint="cs"/>
          <w:rtl/>
        </w:rPr>
        <w:t xml:space="preserve"> </w:t>
      </w:r>
      <w:r w:rsidRPr="00AB1C4B">
        <w:rPr>
          <w:rFonts w:hint="cs"/>
          <w:rtl/>
          <w:lang w:bidi="ar-EG"/>
        </w:rPr>
        <w:t>’</w:t>
      </w:r>
      <w:r w:rsidRPr="00AB1C4B">
        <w:rPr>
          <w:lang w:bidi="ar-EG"/>
        </w:rPr>
        <w:t>2</w:t>
      </w:r>
      <w:r w:rsidRPr="00AB1C4B">
        <w:rPr>
          <w:rFonts w:hint="cs"/>
          <w:rtl/>
          <w:lang w:bidi="ar-EG"/>
        </w:rPr>
        <w:t>‘</w:t>
      </w:r>
      <w:r w:rsidRPr="00AB1C4B">
        <w:rPr>
          <w:rFonts w:hint="eastAsia"/>
          <w:rtl/>
          <w:lang w:bidi="ar-EG"/>
        </w:rPr>
        <w:t> </w:t>
      </w:r>
      <w:r w:rsidRPr="00AB1C4B">
        <w:rPr>
          <w:rFonts w:hint="cs"/>
          <w:rtl/>
          <w:lang w:bidi="ar-EG"/>
        </w:rPr>
        <w:t>تعميم المعلومات ذات الصلة الخاصة بالسياسات العامة الدولية المتعلقة بالإنترنت على أعضاء الاتحاد وأمانته العامة وعلى مكاتب الاتحاد؛ ’</w:t>
      </w:r>
      <w:r w:rsidRPr="00AB1C4B">
        <w:rPr>
          <w:lang w:bidi="ar-EG"/>
        </w:rPr>
        <w:t>3</w:t>
      </w:r>
      <w:r w:rsidRPr="00AB1C4B">
        <w:rPr>
          <w:rFonts w:hint="cs"/>
          <w:rtl/>
          <w:lang w:bidi="ar-EG"/>
        </w:rPr>
        <w:t>‘</w:t>
      </w:r>
      <w:r w:rsidRPr="00AB1C4B">
        <w:rPr>
          <w:rFonts w:hint="eastAsia"/>
          <w:rtl/>
          <w:lang w:bidi="ar-EG"/>
        </w:rPr>
        <w:t> </w:t>
      </w:r>
      <w:r w:rsidRPr="00AB1C4B">
        <w:rPr>
          <w:rFonts w:hint="cs"/>
          <w:rtl/>
          <w:lang w:bidi="ar-EG"/>
        </w:rPr>
        <w:t>النهوض بالتعاونية المعززة والتفاعل في المجال التقني بين الاتحاد والمنظمات والكيانات الدولية الأُخرى ذات</w:t>
      </w:r>
      <w:r w:rsidRPr="00AB1C4B">
        <w:rPr>
          <w:rFonts w:hint="eastAsia"/>
          <w:rtl/>
          <w:lang w:bidi="ar-EG"/>
        </w:rPr>
        <w:t> </w:t>
      </w:r>
      <w:r w:rsidRPr="00AB1C4B">
        <w:rPr>
          <w:rFonts w:hint="cs"/>
          <w:rtl/>
          <w:lang w:bidi="ar-EG"/>
        </w:rPr>
        <w:t>الصلة،</w:t>
      </w:r>
    </w:p>
    <w:p w14:paraId="7083C961" w14:textId="77777777" w:rsidR="003D6DEE" w:rsidRDefault="003D6DEE" w:rsidP="003D6DEE">
      <w:pPr>
        <w:rPr>
          <w:rtl/>
        </w:rPr>
      </w:pPr>
      <w:r>
        <w:rPr>
          <w:rtl/>
        </w:rPr>
        <w:br w:type="page"/>
      </w:r>
    </w:p>
    <w:p w14:paraId="6938A66B" w14:textId="2F6FD67A" w:rsidR="00113F6F" w:rsidRPr="00AB1C4B" w:rsidRDefault="00113F6F" w:rsidP="00113F6F">
      <w:pPr>
        <w:pStyle w:val="Call"/>
        <w:spacing w:before="160"/>
        <w:rPr>
          <w:rtl/>
        </w:rPr>
      </w:pPr>
      <w:r w:rsidRPr="00AB1C4B">
        <w:rPr>
          <w:rFonts w:hint="eastAsia"/>
          <w:rtl/>
        </w:rPr>
        <w:lastRenderedPageBreak/>
        <w:t>وإذ</w:t>
      </w:r>
      <w:r w:rsidRPr="00AB1C4B">
        <w:rPr>
          <w:rtl/>
        </w:rPr>
        <w:t xml:space="preserve"> </w:t>
      </w:r>
      <w:r w:rsidRPr="00AB1C4B">
        <w:rPr>
          <w:rFonts w:hint="eastAsia"/>
          <w:rtl/>
        </w:rPr>
        <w:t>تدرك</w:t>
      </w:r>
    </w:p>
    <w:p w14:paraId="3D553368" w14:textId="77777777" w:rsidR="00113F6F" w:rsidRPr="00AB1C4B" w:rsidRDefault="00113F6F" w:rsidP="00113F6F">
      <w:pPr>
        <w:rPr>
          <w:rtl/>
        </w:rPr>
      </w:pPr>
      <w:r w:rsidRPr="00AB1C4B">
        <w:rPr>
          <w:rFonts w:hint="eastAsia"/>
          <w:i/>
          <w:iCs/>
          <w:rtl/>
        </w:rPr>
        <w:t> </w:t>
      </w:r>
      <w:proofErr w:type="gramStart"/>
      <w:r w:rsidRPr="00AB1C4B">
        <w:rPr>
          <w:rFonts w:hint="eastAsia"/>
          <w:i/>
          <w:iCs/>
          <w:rtl/>
        </w:rPr>
        <w:t>أ </w:t>
      </w:r>
      <w:r w:rsidRPr="00AB1C4B">
        <w:rPr>
          <w:i/>
          <w:iCs/>
          <w:rtl/>
        </w:rPr>
        <w:t>)</w:t>
      </w:r>
      <w:proofErr w:type="gramEnd"/>
      <w:r w:rsidRPr="00AB1C4B">
        <w:rPr>
          <w:rFonts w:hint="cs"/>
          <w:rtl/>
        </w:rPr>
        <w:tab/>
        <w:t>التزام الاتحاد بتنفيذ النواتج ذات الصلة المنبثقة عن ا</w:t>
      </w:r>
      <w:r w:rsidRPr="00AB1C4B">
        <w:rPr>
          <w:rtl/>
          <w:lang w:bidi="ar-EG"/>
        </w:rPr>
        <w:t xml:space="preserve">لقمة العالمية لمجتمع المعلومات ورؤية الحدث </w:t>
      </w:r>
      <w:r w:rsidRPr="00AB1C4B">
        <w:rPr>
          <w:rFonts w:hint="cs"/>
          <w:rtl/>
          <w:lang w:bidi="ar-EG"/>
        </w:rPr>
        <w:t>فيما</w:t>
      </w:r>
      <w:r w:rsidRPr="00AB1C4B">
        <w:rPr>
          <w:rFonts w:hint="eastAsia"/>
          <w:rtl/>
          <w:lang w:bidi="ar-EG"/>
        </w:rPr>
        <w:t> </w:t>
      </w:r>
      <w:r w:rsidRPr="00AB1C4B">
        <w:rPr>
          <w:rFonts w:hint="cs"/>
          <w:rtl/>
          <w:lang w:bidi="ar-EG"/>
        </w:rPr>
        <w:t>يتعلق بالقمة</w:t>
      </w:r>
      <w:r w:rsidRPr="00AB1C4B">
        <w:rPr>
          <w:rtl/>
          <w:lang w:bidi="ar-EG"/>
        </w:rPr>
        <w:t xml:space="preserve"> العالمية</w:t>
      </w:r>
      <w:r w:rsidRPr="00AB1C4B">
        <w:rPr>
          <w:rFonts w:hint="cs"/>
          <w:rtl/>
          <w:lang w:bidi="ar-EG"/>
        </w:rPr>
        <w:t xml:space="preserve"> لمجتمع المعلومات</w:t>
      </w:r>
      <w:r w:rsidRPr="00AB1C4B">
        <w:rPr>
          <w:rtl/>
          <w:lang w:bidi="ar-EG"/>
        </w:rPr>
        <w:t xml:space="preserve"> بعد</w:t>
      </w:r>
      <w:r w:rsidRPr="00AB1C4B">
        <w:rPr>
          <w:rFonts w:hint="cs"/>
          <w:rtl/>
          <w:lang w:bidi="ar-EG"/>
        </w:rPr>
        <w:t xml:space="preserve"> عام</w:t>
      </w:r>
      <w:r w:rsidRPr="00AB1C4B">
        <w:rPr>
          <w:rtl/>
          <w:lang w:bidi="ar-EG"/>
        </w:rPr>
        <w:t xml:space="preserve"> </w:t>
      </w:r>
      <w:r w:rsidRPr="00AB1C4B">
        <w:rPr>
          <w:lang w:bidi="ar-EG"/>
        </w:rPr>
        <w:t>2015</w:t>
      </w:r>
      <w:r w:rsidRPr="00AB1C4B">
        <w:rPr>
          <w:rFonts w:hint="cs"/>
          <w:rtl/>
          <w:lang w:bidi="ar-EG"/>
        </w:rPr>
        <w:t>، كأحد أهم أهداف الاتحاد؛</w:t>
      </w:r>
    </w:p>
    <w:p w14:paraId="08A20323" w14:textId="77777777" w:rsidR="00113F6F" w:rsidRPr="00AB1C4B" w:rsidRDefault="00113F6F" w:rsidP="00113F6F">
      <w:pPr>
        <w:rPr>
          <w:rtl/>
        </w:rPr>
      </w:pPr>
      <w:r w:rsidRPr="00AB1C4B">
        <w:rPr>
          <w:rFonts w:hint="eastAsia"/>
          <w:i/>
          <w:iCs/>
          <w:rtl/>
        </w:rPr>
        <w:t>ب</w:t>
      </w:r>
      <w:r w:rsidRPr="00AB1C4B">
        <w:rPr>
          <w:i/>
          <w:iCs/>
          <w:rtl/>
        </w:rPr>
        <w:t>)</w:t>
      </w:r>
      <w:r w:rsidRPr="00AB1C4B">
        <w:rPr>
          <w:rFonts w:hint="cs"/>
          <w:rtl/>
        </w:rPr>
        <w:tab/>
      </w:r>
      <w:r w:rsidRPr="00AB1C4B">
        <w:rPr>
          <w:rtl/>
        </w:rPr>
        <w:t>أن خطة التنمية المستدامة لعام </w:t>
      </w:r>
      <w:r w:rsidRPr="00AB1C4B">
        <w:t>2030</w:t>
      </w:r>
      <w:r w:rsidRPr="00AB1C4B">
        <w:rPr>
          <w:rtl/>
        </w:rPr>
        <w:t xml:space="preserve"> لها تأثيرات جوهرية على أنشطة الاتحاد،</w:t>
      </w:r>
    </w:p>
    <w:p w14:paraId="4A5F0DD6" w14:textId="77777777" w:rsidR="00113F6F" w:rsidRPr="00AB1C4B" w:rsidRDefault="00113F6F" w:rsidP="00113F6F">
      <w:pPr>
        <w:pStyle w:val="Call"/>
        <w:spacing w:before="160"/>
        <w:rPr>
          <w:rtl/>
        </w:rPr>
      </w:pPr>
      <w:r w:rsidRPr="00AB1C4B">
        <w:rPr>
          <w:rFonts w:hint="cs"/>
          <w:rtl/>
        </w:rPr>
        <w:t>وإذ تدرك كذلك</w:t>
      </w:r>
    </w:p>
    <w:p w14:paraId="3BA2A674" w14:textId="77777777" w:rsidR="00113F6F" w:rsidRPr="00AB1C4B" w:rsidRDefault="00113F6F" w:rsidP="00113F6F">
      <w:pPr>
        <w:rPr>
          <w:lang w:bidi="ar-EG"/>
        </w:rPr>
      </w:pPr>
      <w:r w:rsidRPr="00AB1C4B">
        <w:rPr>
          <w:rFonts w:hint="cs"/>
          <w:i/>
          <w:iCs/>
          <w:rtl/>
          <w:lang w:bidi="ar-EG"/>
        </w:rPr>
        <w:t xml:space="preserve"> </w:t>
      </w:r>
      <w:proofErr w:type="gramStart"/>
      <w:r w:rsidRPr="00AB1C4B">
        <w:rPr>
          <w:rFonts w:hint="cs"/>
          <w:i/>
          <w:iCs/>
          <w:rtl/>
          <w:lang w:bidi="ar-EG"/>
        </w:rPr>
        <w:t>أ )</w:t>
      </w:r>
      <w:proofErr w:type="gramEnd"/>
      <w:r w:rsidRPr="00AB1C4B">
        <w:rPr>
          <w:rFonts w:hint="cs"/>
          <w:rtl/>
          <w:lang w:bidi="ar-EG"/>
        </w:rPr>
        <w:tab/>
        <w:t>أنه ينبغي أن يكون للحكومات أدوار ومسؤوليات على قدم المساواة بالنسبة إلى الإدارة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ما ورد في الفقرة</w:t>
      </w:r>
      <w:r w:rsidRPr="00AB1C4B">
        <w:rPr>
          <w:rFonts w:hint="eastAsia"/>
          <w:rtl/>
          <w:lang w:bidi="ar-EG"/>
        </w:rPr>
        <w:t> </w:t>
      </w:r>
      <w:r w:rsidRPr="00AB1C4B">
        <w:rPr>
          <w:lang w:bidi="ar-EG"/>
        </w:rPr>
        <w:t>68</w:t>
      </w:r>
      <w:r w:rsidRPr="00AB1C4B">
        <w:rPr>
          <w:rFonts w:hint="cs"/>
          <w:rtl/>
          <w:lang w:bidi="ar-EG"/>
        </w:rPr>
        <w:t xml:space="preserve"> من برنامج عمل</w:t>
      </w:r>
      <w:r w:rsidRPr="00AB1C4B">
        <w:rPr>
          <w:rFonts w:hint="eastAsia"/>
          <w:rtl/>
          <w:lang w:bidi="ar-EG"/>
        </w:rPr>
        <w:t> </w:t>
      </w:r>
      <w:r w:rsidRPr="00AB1C4B">
        <w:rPr>
          <w:rFonts w:hint="cs"/>
          <w:rtl/>
          <w:lang w:bidi="ar-EG"/>
        </w:rPr>
        <w:t>تونس؛</w:t>
      </w:r>
    </w:p>
    <w:p w14:paraId="69D89691" w14:textId="77777777" w:rsidR="00113F6F" w:rsidRPr="00AB1C4B" w:rsidRDefault="00113F6F" w:rsidP="00113F6F">
      <w:pPr>
        <w:rPr>
          <w:rtl/>
        </w:rPr>
      </w:pPr>
      <w:r w:rsidRPr="00AB1C4B">
        <w:rPr>
          <w:rFonts w:hint="eastAsia"/>
          <w:i/>
          <w:iCs/>
          <w:rtl/>
        </w:rPr>
        <w:t>ب</w:t>
      </w:r>
      <w:r w:rsidRPr="00AB1C4B">
        <w:rPr>
          <w:i/>
          <w:iCs/>
          <w:rtl/>
        </w:rPr>
        <w:t>)</w:t>
      </w:r>
      <w:r w:rsidRPr="00AB1C4B">
        <w:rPr>
          <w:rtl/>
        </w:rPr>
        <w:tab/>
      </w:r>
      <w:r w:rsidRPr="00AB1C4B">
        <w:rPr>
          <w:rFonts w:ascii="Traditional Arabic" w:hAnsi="Traditional Arabic"/>
          <w:rtl/>
        </w:rPr>
        <w:t>الإمكانات التي تنطوي عليها تكنولوجيا المعلومات والاتصالات لتحقيق أهداف خطة التنمية المستدامة لعام </w:t>
      </w:r>
      <w:r w:rsidRPr="00AB1C4B">
        <w:t>2030</w:t>
      </w:r>
      <w:r w:rsidRPr="00AB1C4B">
        <w:rPr>
          <w:rtl/>
        </w:rPr>
        <w:t xml:space="preserve"> وغيرها من الأهداف الإنمائية المتفق عليها دولياً؛</w:t>
      </w:r>
    </w:p>
    <w:p w14:paraId="35151E21" w14:textId="77777777" w:rsidR="00113F6F" w:rsidRPr="00AB1C4B" w:rsidRDefault="00113F6F" w:rsidP="00113F6F">
      <w:r w:rsidRPr="00AB1C4B">
        <w:rPr>
          <w:rFonts w:hint="cs"/>
          <w:i/>
          <w:iCs/>
          <w:rtl/>
        </w:rPr>
        <w:t>ج</w:t>
      </w:r>
      <w:r w:rsidRPr="00AB1C4B">
        <w:rPr>
          <w:i/>
          <w:iCs/>
          <w:rtl/>
          <w:lang w:bidi="ar-EG"/>
        </w:rPr>
        <w:t>)</w:t>
      </w:r>
      <w:r w:rsidRPr="00AB1C4B">
        <w:rPr>
          <w:i/>
          <w:iCs/>
          <w:rtl/>
          <w:lang w:bidi="ar-EG"/>
        </w:rPr>
        <w:tab/>
      </w:r>
      <w:r w:rsidRPr="00AB1C4B">
        <w:rPr>
          <w:rFonts w:hint="eastAsia"/>
          <w:rtl/>
          <w:lang w:bidi="ar-EG"/>
        </w:rPr>
        <w:t>أن</w:t>
      </w:r>
      <w:r w:rsidRPr="00AB1C4B">
        <w:rPr>
          <w:rFonts w:hint="cs"/>
          <w:i/>
          <w:iCs/>
          <w:rtl/>
          <w:lang w:bidi="ar-EG"/>
        </w:rPr>
        <w:t xml:space="preserve"> </w:t>
      </w:r>
      <w:r w:rsidRPr="00AB1C4B">
        <w:rPr>
          <w:rtl/>
        </w:rPr>
        <w:t xml:space="preserve">زيادة التوصيلية والابتكار والنفاذ أدت دوراً حاسماً في تمكين إحراز تقدم نحو تحقيق </w:t>
      </w:r>
      <w:r w:rsidRPr="00AB1C4B">
        <w:rPr>
          <w:rFonts w:hint="cs"/>
          <w:rtl/>
        </w:rPr>
        <w:t>أهداف التنمية المستدامة</w:t>
      </w:r>
      <w:r w:rsidRPr="00AB1C4B">
        <w:rPr>
          <w:rFonts w:hint="eastAsia"/>
          <w:rtl/>
        </w:rPr>
        <w:t>؛</w:t>
      </w:r>
    </w:p>
    <w:p w14:paraId="0631AF95" w14:textId="77777777" w:rsidR="00113F6F" w:rsidRPr="00AB1C4B" w:rsidRDefault="00113F6F" w:rsidP="00113F6F">
      <w:proofErr w:type="gramStart"/>
      <w:r w:rsidRPr="00AB1C4B">
        <w:rPr>
          <w:rFonts w:hint="cs"/>
          <w:i/>
          <w:iCs/>
          <w:rtl/>
        </w:rPr>
        <w:t>د</w:t>
      </w:r>
      <w:r w:rsidRPr="00AB1C4B">
        <w:rPr>
          <w:i/>
          <w:iCs/>
          <w:rtl/>
        </w:rPr>
        <w:t> </w:t>
      </w:r>
      <w:r w:rsidRPr="00AB1C4B">
        <w:rPr>
          <w:rFonts w:hint="cs"/>
          <w:i/>
          <w:iCs/>
          <w:rtl/>
        </w:rPr>
        <w:t>)</w:t>
      </w:r>
      <w:proofErr w:type="gramEnd"/>
      <w:r w:rsidRPr="00AB1C4B">
        <w:rPr>
          <w:i/>
          <w:iCs/>
          <w:rtl/>
        </w:rPr>
        <w:tab/>
      </w:r>
      <w:r w:rsidRPr="00AB1C4B">
        <w:rPr>
          <w:rtl/>
        </w:rPr>
        <w:t>الحاجة إلى تشجيع مزيد من المشاركة والانخراط في المناقشات بشأن إدارة الإنترنت التي تجريها الحكومات والقطاع الخاص والمجتمع المدني والمنظمات الدولية والأوساط التقنية والهيئات الأكاديمية وجميع أصحاب المصلحة الآخرين ذوي الصلة من البلدان</w:t>
      </w:r>
      <w:r w:rsidRPr="00AB1C4B">
        <w:rPr>
          <w:rFonts w:hint="cs"/>
          <w:rtl/>
        </w:rPr>
        <w:t> </w:t>
      </w:r>
      <w:r w:rsidRPr="00AB1C4B">
        <w:rPr>
          <w:rtl/>
        </w:rPr>
        <w:t>النامية</w:t>
      </w:r>
      <w:r w:rsidRPr="00AB1C4B">
        <w:rPr>
          <w:rStyle w:val="FootnoteReference"/>
          <w:rFonts w:eastAsia="Batang"/>
          <w:rtl/>
          <w:lang w:bidi="ar-EG"/>
        </w:rPr>
        <w:footnoteReference w:customMarkFollows="1" w:id="1"/>
        <w:t>1</w:t>
      </w:r>
      <w:r w:rsidRPr="00AB1C4B">
        <w:rPr>
          <w:rtl/>
        </w:rPr>
        <w:t>؛</w:t>
      </w:r>
    </w:p>
    <w:p w14:paraId="3B29A791" w14:textId="77777777" w:rsidR="00113F6F" w:rsidRPr="00AB1C4B" w:rsidRDefault="00113F6F" w:rsidP="00113F6F">
      <w:pPr>
        <w:rPr>
          <w:rtl/>
          <w:lang w:bidi="ar-EG"/>
        </w:rPr>
      </w:pPr>
      <w:proofErr w:type="gramStart"/>
      <w:r w:rsidRPr="00AB1C4B">
        <w:rPr>
          <w:rFonts w:ascii="Traditional Arabic" w:hAnsi="Traditional Arabic"/>
          <w:i/>
          <w:iCs/>
          <w:rtl/>
        </w:rPr>
        <w:t>ﻫ</w:t>
      </w:r>
      <w:r w:rsidRPr="00AB1C4B">
        <w:rPr>
          <w:i/>
          <w:iCs/>
          <w:rtl/>
        </w:rPr>
        <w:t> </w:t>
      </w:r>
      <w:r w:rsidRPr="00AB1C4B">
        <w:rPr>
          <w:rFonts w:hint="cs"/>
          <w:i/>
          <w:iCs/>
          <w:rtl/>
          <w:lang w:bidi="ar-EG"/>
        </w:rPr>
        <w:t>)</w:t>
      </w:r>
      <w:proofErr w:type="gramEnd"/>
      <w:r w:rsidRPr="00AB1C4B">
        <w:rPr>
          <w:rFonts w:hint="cs"/>
          <w:rtl/>
          <w:lang w:bidi="ar-EG"/>
        </w:rPr>
        <w:tab/>
        <w: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sidRPr="00AB1C4B">
        <w:rPr>
          <w:rFonts w:hint="eastAsia"/>
          <w:rtl/>
          <w:lang w:bidi="ar-EG"/>
        </w:rPr>
        <w:t> </w:t>
      </w:r>
      <w:r w:rsidRPr="00AB1C4B">
        <w:rPr>
          <w:lang w:bidi="ar-EG"/>
        </w:rPr>
        <w:t>69</w:t>
      </w:r>
      <w:r w:rsidRPr="00AB1C4B">
        <w:rPr>
          <w:rFonts w:hint="cs"/>
          <w:rtl/>
          <w:lang w:bidi="ar-EG"/>
        </w:rPr>
        <w:t xml:space="preserve"> من برنامج عمل</w:t>
      </w:r>
      <w:r w:rsidRPr="00AB1C4B">
        <w:rPr>
          <w:rFonts w:hint="eastAsia"/>
          <w:rtl/>
          <w:lang w:bidi="ar-EG"/>
        </w:rPr>
        <w:t> </w:t>
      </w:r>
      <w:r w:rsidRPr="00AB1C4B">
        <w:rPr>
          <w:rFonts w:hint="cs"/>
          <w:rtl/>
          <w:lang w:bidi="ar-EG"/>
        </w:rPr>
        <w:t>تونس؛</w:t>
      </w:r>
    </w:p>
    <w:p w14:paraId="480E479B" w14:textId="77777777" w:rsidR="00113F6F" w:rsidRPr="00AB1C4B" w:rsidRDefault="00113F6F" w:rsidP="00113F6F">
      <w:pPr>
        <w:rPr>
          <w:rtl/>
          <w:lang w:bidi="ar-EG"/>
        </w:rPr>
      </w:pPr>
      <w:proofErr w:type="gramStart"/>
      <w:r w:rsidRPr="00AB1C4B">
        <w:rPr>
          <w:rFonts w:ascii="Traditional Arabic" w:hAnsi="Traditional Arabic" w:hint="cs"/>
          <w:i/>
          <w:iCs/>
          <w:rtl/>
        </w:rPr>
        <w:t>و</w:t>
      </w:r>
      <w:r w:rsidRPr="00AB1C4B">
        <w:rPr>
          <w:i/>
          <w:iCs/>
          <w:rtl/>
        </w:rPr>
        <w:t> </w:t>
      </w:r>
      <w:r w:rsidRPr="00AB1C4B">
        <w:rPr>
          <w:rFonts w:hint="cs"/>
          <w:i/>
          <w:iCs/>
          <w:rtl/>
          <w:lang w:bidi="ar-EG"/>
        </w:rPr>
        <w:t>)</w:t>
      </w:r>
      <w:proofErr w:type="gramEnd"/>
      <w:r w:rsidRPr="00AB1C4B">
        <w:rPr>
          <w:rFonts w:hint="cs"/>
          <w:rtl/>
          <w:lang w:bidi="ar-EG"/>
        </w:rPr>
        <w:tab/>
        <w: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t>
      </w:r>
      <w:r w:rsidRPr="00AB1C4B">
        <w:rPr>
          <w:rFonts w:hint="eastAsia"/>
          <w:rtl/>
          <w:lang w:bidi="ar-EG"/>
        </w:rPr>
        <w:t> </w:t>
      </w:r>
      <w:r w:rsidRPr="00AB1C4B">
        <w:rPr>
          <w:lang w:bidi="ar-EG"/>
        </w:rPr>
        <w:t>70</w:t>
      </w:r>
      <w:r w:rsidRPr="00AB1C4B">
        <w:rPr>
          <w:rFonts w:hint="cs"/>
          <w:rtl/>
          <w:lang w:bidi="ar-EG"/>
        </w:rPr>
        <w:t xml:space="preserve"> من برنامج عمل</w:t>
      </w:r>
      <w:r w:rsidRPr="00AB1C4B">
        <w:rPr>
          <w:rFonts w:hint="eastAsia"/>
          <w:rtl/>
          <w:lang w:bidi="ar-EG"/>
        </w:rPr>
        <w:t> </w:t>
      </w:r>
      <w:r w:rsidRPr="00AB1C4B">
        <w:rPr>
          <w:rFonts w:hint="cs"/>
          <w:rtl/>
          <w:lang w:bidi="ar-EG"/>
        </w:rPr>
        <w:t>تونس؛</w:t>
      </w:r>
    </w:p>
    <w:p w14:paraId="66DDEEA8" w14:textId="77777777" w:rsidR="00113F6F" w:rsidRPr="00AB1C4B" w:rsidRDefault="00113F6F" w:rsidP="00113F6F">
      <w:pPr>
        <w:rPr>
          <w:rtl/>
          <w:lang w:bidi="ar-EG"/>
        </w:rPr>
      </w:pPr>
      <w:r w:rsidRPr="00AB1C4B">
        <w:rPr>
          <w:rFonts w:hint="cs"/>
          <w:i/>
          <w:iCs/>
          <w:rtl/>
        </w:rPr>
        <w:t>ز</w:t>
      </w:r>
      <w:r w:rsidRPr="00AB1C4B">
        <w:rPr>
          <w:i/>
          <w:iCs/>
          <w:rtl/>
        </w:rPr>
        <w:t> </w:t>
      </w:r>
      <w:r w:rsidRPr="00AB1C4B">
        <w:rPr>
          <w:rFonts w:hint="cs"/>
          <w:i/>
          <w:iCs/>
          <w:rtl/>
          <w:lang w:bidi="ar-EG"/>
        </w:rPr>
        <w:t>)</w:t>
      </w:r>
      <w:r w:rsidRPr="00AB1C4B">
        <w:rPr>
          <w:rFonts w:hint="cs"/>
          <w:rtl/>
          <w:lang w:bidi="ar-EG"/>
        </w:rPr>
        <w:tab/>
        <w:t xml:space="preserve">أن الفقرات من </w:t>
      </w:r>
      <w:r w:rsidRPr="00AB1C4B">
        <w:rPr>
          <w:lang w:bidi="ar-EG"/>
        </w:rPr>
        <w:t>69</w:t>
      </w:r>
      <w:r w:rsidRPr="00AB1C4B">
        <w:rPr>
          <w:rFonts w:hint="cs"/>
          <w:rtl/>
        </w:rPr>
        <w:t xml:space="preserve"> إلى </w:t>
      </w:r>
      <w:r w:rsidRPr="00AB1C4B">
        <w:rPr>
          <w:lang w:bidi="ar-EG"/>
        </w:rPr>
        <w:t>71</w:t>
      </w:r>
      <w:r w:rsidRPr="00AB1C4B">
        <w:rPr>
          <w:rFonts w:hint="cs"/>
          <w:rtl/>
        </w:rPr>
        <w:t xml:space="preserve"> </w:t>
      </w:r>
      <w:r w:rsidRPr="00AB1C4B">
        <w:rPr>
          <w:rFonts w:hint="cs"/>
          <w:rtl/>
          <w:lang w:bidi="ar-EG"/>
        </w:rPr>
        <w:t>من برنامج عمل</w:t>
      </w:r>
      <w:r w:rsidRPr="00AB1C4B">
        <w:rPr>
          <w:rFonts w:hint="eastAsia"/>
          <w:rtl/>
          <w:lang w:bidi="ar-EG"/>
        </w:rPr>
        <w:t> </w:t>
      </w:r>
      <w:r w:rsidRPr="00AB1C4B">
        <w:rPr>
          <w:rFonts w:hint="cs"/>
          <w:rtl/>
          <w:lang w:bidi="ar-EG"/>
        </w:rPr>
        <w:t>تونس دعت إلى العملية المؤدية إلى التعاونية المعززة والتي تقرر أن يبدأها الأمين العام للأمم المتحدة، بإشراك جميع المنظمات ذات الصلة</w:t>
      </w:r>
      <w:r w:rsidRPr="00AB1C4B">
        <w:rPr>
          <w:rFonts w:hint="cs"/>
          <w:rtl/>
        </w:rPr>
        <w:t>،</w:t>
      </w:r>
      <w:r w:rsidRPr="00AB1C4B">
        <w:rPr>
          <w:rFonts w:hint="cs"/>
          <w:rtl/>
          <w:lang w:bidi="ar-EG"/>
        </w:rPr>
        <w:t xml:space="preserve"> بنهاية الربع الأول من عام</w:t>
      </w:r>
      <w:r w:rsidRPr="00AB1C4B">
        <w:rPr>
          <w:rFonts w:hint="eastAsia"/>
          <w:rtl/>
          <w:lang w:bidi="ar-EG"/>
        </w:rPr>
        <w:t> </w:t>
      </w:r>
      <w:r w:rsidRPr="00AB1C4B">
        <w:rPr>
          <w:lang w:bidi="ar-EG"/>
        </w:rPr>
        <w:t>2006</w:t>
      </w:r>
      <w:r w:rsidRPr="00AB1C4B">
        <w:rPr>
          <w:rFonts w:hint="cs"/>
          <w:rtl/>
          <w:lang w:bidi="ar-EG"/>
        </w:rPr>
        <w:t xml:space="preserve">، على أن تضم جميع أصحاب المصلحة المعنيين، كل حسب دوره، وأن تجري بأسرع ما يمكن وفقاً للإجراءات القانونية واستجابة للمبتكرات في هذا المجال؛ وأن تبدأ المنظمات ذات الصلة عملية مؤدية إلى تعاونية معززة بإشراك كل أصحاب المصلحة، تجرى بأسرع ما يمكن وتستجيب للمبتكرات في هذا المجال؛ </w:t>
      </w:r>
      <w:r w:rsidRPr="00AB1C4B">
        <w:rPr>
          <w:rFonts w:hint="cs"/>
          <w:rtl/>
        </w:rPr>
        <w:t xml:space="preserve">وأن </w:t>
      </w:r>
      <w:r w:rsidRPr="00AB1C4B">
        <w:rPr>
          <w:rFonts w:hint="cs"/>
          <w:rtl/>
          <w:lang w:bidi="ar-EG"/>
        </w:rPr>
        <w:t>يُطلب من هذه المنظمات ذات الصلة تقديم تقارير سنوية عن الأداء؛</w:t>
      </w:r>
    </w:p>
    <w:p w14:paraId="6B198BB4" w14:textId="77777777" w:rsidR="00113F6F" w:rsidRPr="00AB1C4B" w:rsidRDefault="00113F6F" w:rsidP="00113F6F">
      <w:pPr>
        <w:rPr>
          <w:rtl/>
          <w:lang w:bidi="ar-EG"/>
        </w:rPr>
      </w:pPr>
      <w:r w:rsidRPr="00AB1C4B">
        <w:rPr>
          <w:rFonts w:ascii="Traditional Arabic" w:hAnsi="Traditional Arabic" w:hint="cs"/>
          <w:i/>
          <w:iCs/>
          <w:rtl/>
        </w:rPr>
        <w:t>ح</w:t>
      </w:r>
      <w:r w:rsidRPr="00AB1C4B">
        <w:rPr>
          <w:i/>
          <w:iCs/>
          <w:rtl/>
        </w:rPr>
        <w:t>)</w:t>
      </w:r>
      <w:r w:rsidRPr="00AB1C4B">
        <w:rPr>
          <w:i/>
          <w:iCs/>
          <w:rtl/>
        </w:rPr>
        <w:tab/>
      </w:r>
      <w:r w:rsidRPr="00AB1C4B">
        <w:rPr>
          <w:rtl/>
          <w:lang w:bidi="ar-EG"/>
        </w:rPr>
        <w:t xml:space="preserve">أن مبادرات مختلفة نُفِّذت وأُحرز بعض التقدم فيما يتعلق بالعملية الرامية إلى </w:t>
      </w:r>
      <w:r w:rsidRPr="00AB1C4B">
        <w:rPr>
          <w:rFonts w:hint="cs"/>
          <w:rtl/>
          <w:lang w:bidi="ar-EG"/>
        </w:rPr>
        <w:t xml:space="preserve">تحقيق </w:t>
      </w:r>
      <w:r w:rsidRPr="00AB1C4B">
        <w:rPr>
          <w:rFonts w:hint="eastAsia"/>
          <w:rtl/>
          <w:lang w:bidi="ar-EG"/>
        </w:rPr>
        <w:t>التعاونية</w:t>
      </w:r>
      <w:r w:rsidRPr="00AB1C4B">
        <w:rPr>
          <w:rtl/>
          <w:lang w:bidi="ar-EG"/>
        </w:rPr>
        <w:t xml:space="preserve"> </w:t>
      </w:r>
      <w:r w:rsidRPr="00AB1C4B">
        <w:rPr>
          <w:rFonts w:hint="eastAsia"/>
          <w:rtl/>
          <w:lang w:bidi="ar-EG"/>
        </w:rPr>
        <w:t>المعززة</w:t>
      </w:r>
      <w:r w:rsidRPr="00AB1C4B">
        <w:rPr>
          <w:rFonts w:hint="cs"/>
          <w:rtl/>
          <w:lang w:bidi="ar-EG"/>
        </w:rPr>
        <w:t xml:space="preserve"> </w:t>
      </w:r>
      <w:r w:rsidRPr="00AB1C4B">
        <w:rPr>
          <w:rtl/>
          <w:lang w:bidi="ar-EG"/>
        </w:rPr>
        <w:t>المبينة في الفقرات من </w:t>
      </w:r>
      <w:r w:rsidRPr="00AB1C4B">
        <w:rPr>
          <w:lang w:bidi="ar-EG"/>
        </w:rPr>
        <w:t>69</w:t>
      </w:r>
      <w:r w:rsidRPr="00AB1C4B">
        <w:rPr>
          <w:rtl/>
          <w:lang w:bidi="ar-EG"/>
        </w:rPr>
        <w:t xml:space="preserve"> إلى</w:t>
      </w:r>
      <w:r w:rsidRPr="00AB1C4B">
        <w:rPr>
          <w:rFonts w:hint="cs"/>
          <w:rtl/>
          <w:lang w:bidi="ar-EG"/>
        </w:rPr>
        <w:t> </w:t>
      </w:r>
      <w:r w:rsidRPr="00AB1C4B">
        <w:rPr>
          <w:lang w:bidi="ar-EG"/>
        </w:rPr>
        <w:t>71</w:t>
      </w:r>
      <w:r w:rsidRPr="00AB1C4B">
        <w:rPr>
          <w:rtl/>
          <w:lang w:bidi="ar-EG"/>
        </w:rPr>
        <w:t xml:space="preserve"> </w:t>
      </w:r>
      <w:r w:rsidRPr="00AB1C4B">
        <w:rPr>
          <w:rFonts w:hint="cs"/>
          <w:rtl/>
          <w:lang w:bidi="ar-EG"/>
        </w:rPr>
        <w:t xml:space="preserve">من برنامج عمل تونس، وأن الجمعية العامة للأمم المتحدة دعت في القرار </w:t>
      </w:r>
      <w:r w:rsidRPr="00AB1C4B">
        <w:t>70/125</w:t>
      </w:r>
      <w:r w:rsidRPr="00AB1C4B">
        <w:rPr>
          <w:rtl/>
        </w:rPr>
        <w:t xml:space="preserve"> إلى مواصلة الحوار والعمل على تنفيذ التعاون المعزز</w:t>
      </w:r>
      <w:r w:rsidRPr="00AB1C4B">
        <w:rPr>
          <w:rFonts w:hint="cs"/>
          <w:rtl/>
        </w:rPr>
        <w:t>،</w:t>
      </w:r>
      <w:r w:rsidRPr="00AB1C4B">
        <w:rPr>
          <w:rtl/>
        </w:rPr>
        <w:t xml:space="preserve"> </w:t>
      </w:r>
      <w:r w:rsidRPr="00AB1C4B">
        <w:rPr>
          <w:rFonts w:hint="cs"/>
          <w:rtl/>
        </w:rPr>
        <w:t xml:space="preserve">وهو يجري بالفعل وفق الفقرة </w:t>
      </w:r>
      <w:r w:rsidRPr="00AB1C4B">
        <w:t>65</w:t>
      </w:r>
      <w:r w:rsidRPr="00AB1C4B">
        <w:rPr>
          <w:rFonts w:hint="cs"/>
          <w:rtl/>
        </w:rPr>
        <w:t xml:space="preserve"> من هذا القرار،</w:t>
      </w:r>
    </w:p>
    <w:p w14:paraId="42DC7DC4" w14:textId="77777777" w:rsidR="00115F45" w:rsidRDefault="00115F45" w:rsidP="00115F45">
      <w:pPr>
        <w:rPr>
          <w:rtl/>
        </w:rPr>
      </w:pPr>
      <w:r>
        <w:rPr>
          <w:rtl/>
        </w:rPr>
        <w:br w:type="page"/>
      </w:r>
    </w:p>
    <w:p w14:paraId="4E116F14" w14:textId="2727F486" w:rsidR="00113F6F" w:rsidRPr="00AB1C4B" w:rsidRDefault="00113F6F" w:rsidP="00113F6F">
      <w:pPr>
        <w:pStyle w:val="Call"/>
        <w:spacing w:before="160"/>
        <w:rPr>
          <w:rtl/>
        </w:rPr>
      </w:pPr>
      <w:r w:rsidRPr="00AB1C4B">
        <w:rPr>
          <w:rFonts w:hint="cs"/>
          <w:rtl/>
        </w:rPr>
        <w:lastRenderedPageBreak/>
        <w:t>وإذ تأخذ في الحسبان</w:t>
      </w:r>
    </w:p>
    <w:p w14:paraId="0DDF2152" w14:textId="77777777" w:rsidR="00113F6F" w:rsidRPr="00AB1C4B" w:rsidRDefault="00113F6F" w:rsidP="00113F6F">
      <w:pPr>
        <w:rPr>
          <w:rtl/>
        </w:rPr>
      </w:pPr>
      <w:r w:rsidRPr="00AB1C4B">
        <w:rPr>
          <w:rFonts w:hint="cs"/>
          <w:i/>
          <w:iCs/>
          <w:rtl/>
        </w:rPr>
        <w:t xml:space="preserve"> </w:t>
      </w:r>
      <w:proofErr w:type="gramStart"/>
      <w:r w:rsidRPr="00AB1C4B">
        <w:rPr>
          <w:rFonts w:hint="cs"/>
          <w:i/>
          <w:iCs/>
          <w:rtl/>
        </w:rPr>
        <w:t>أ )</w:t>
      </w:r>
      <w:proofErr w:type="gramEnd"/>
      <w:r w:rsidRPr="00AB1C4B">
        <w:rPr>
          <w:i/>
          <w:iCs/>
          <w:rtl/>
        </w:rPr>
        <w:tab/>
      </w:r>
      <w:r w:rsidRPr="00AB1C4B">
        <w:rPr>
          <w:rtl/>
        </w:rPr>
        <w:t xml:space="preserve">القرار </w:t>
      </w:r>
      <w:r w:rsidRPr="00AB1C4B">
        <w:t>30</w:t>
      </w:r>
      <w:r w:rsidRPr="00AB1C4B">
        <w:rPr>
          <w:rtl/>
        </w:rPr>
        <w:t xml:space="preserve"> (المراجَع في</w:t>
      </w:r>
      <w:r w:rsidRPr="00AB1C4B">
        <w:rPr>
          <w:rFonts w:hint="cs"/>
          <w:rtl/>
        </w:rPr>
        <w:t xml:space="preserve"> بوينس </w:t>
      </w:r>
      <w:r>
        <w:rPr>
          <w:rFonts w:hint="cs"/>
          <w:rtl/>
        </w:rPr>
        <w:t>آ</w:t>
      </w:r>
      <w:r w:rsidRPr="00AB1C4B">
        <w:rPr>
          <w:rFonts w:hint="cs"/>
          <w:rtl/>
        </w:rPr>
        <w:t>يرس، 2017</w:t>
      </w:r>
      <w:r w:rsidRPr="00AB1C4B">
        <w:rPr>
          <w:rtl/>
        </w:rPr>
        <w:t>)</w:t>
      </w:r>
      <w:r w:rsidRPr="00AB1C4B">
        <w:rPr>
          <w:rFonts w:hint="cs"/>
          <w:rtl/>
        </w:rPr>
        <w:t xml:space="preserve"> </w:t>
      </w:r>
      <w:r w:rsidRPr="00AB1C4B">
        <w:rPr>
          <w:rFonts w:hint="cs"/>
          <w:rtl/>
          <w:lang w:bidi="ar-EG"/>
        </w:rPr>
        <w:t>للمؤتمر العالمي لتنمية الاتصالات</w:t>
      </w:r>
      <w:r w:rsidRPr="00AB1C4B">
        <w:rPr>
          <w:rFonts w:hint="eastAsia"/>
          <w:rtl/>
          <w:lang w:bidi="ar-EG"/>
        </w:rPr>
        <w:t> </w:t>
      </w:r>
      <w:r w:rsidRPr="00AB1C4B">
        <w:rPr>
          <w:lang w:bidi="ar-EG"/>
        </w:rPr>
        <w:t>(WTDC)</w:t>
      </w:r>
      <w:r w:rsidRPr="00AB1C4B">
        <w:rPr>
          <w:rFonts w:hint="cs"/>
          <w:rtl/>
          <w:lang w:bidi="ar-EG"/>
        </w:rPr>
        <w:t xml:space="preserve">، </w:t>
      </w:r>
      <w:r w:rsidRPr="00AB1C4B">
        <w:rPr>
          <w:rFonts w:hint="cs"/>
          <w:rtl/>
        </w:rPr>
        <w:t>بشأن دور</w:t>
      </w:r>
      <w:r w:rsidRPr="00AB1C4B">
        <w:rPr>
          <w:rtl/>
        </w:rPr>
        <w:t xml:space="preserve"> </w:t>
      </w:r>
      <w:r w:rsidRPr="00AB1C4B">
        <w:rPr>
          <w:rFonts w:hint="cs"/>
          <w:rtl/>
        </w:rPr>
        <w:t>قطاع</w:t>
      </w:r>
      <w:r w:rsidRPr="00AB1C4B">
        <w:rPr>
          <w:rtl/>
        </w:rPr>
        <w:t xml:space="preserve"> </w:t>
      </w:r>
      <w:r w:rsidRPr="00AB1C4B">
        <w:rPr>
          <w:rFonts w:hint="cs"/>
          <w:rtl/>
        </w:rPr>
        <w:t>تنمية</w:t>
      </w:r>
      <w:r w:rsidRPr="00AB1C4B">
        <w:rPr>
          <w:rtl/>
        </w:rPr>
        <w:t xml:space="preserve"> </w:t>
      </w:r>
      <w:r w:rsidRPr="00AB1C4B">
        <w:rPr>
          <w:rFonts w:hint="cs"/>
          <w:rtl/>
        </w:rPr>
        <w:t>الاتصالات للاتحاد الدولي للاتصالات في تنفيذ</w:t>
      </w:r>
      <w:r w:rsidRPr="00AB1C4B">
        <w:rPr>
          <w:rtl/>
        </w:rPr>
        <w:t xml:space="preserve"> </w:t>
      </w:r>
      <w:r w:rsidRPr="00AB1C4B">
        <w:rPr>
          <w:rFonts w:hint="cs"/>
          <w:rtl/>
        </w:rPr>
        <w:t>نواتج</w:t>
      </w:r>
      <w:r w:rsidRPr="00AB1C4B">
        <w:rPr>
          <w:rtl/>
        </w:rPr>
        <w:t xml:space="preserve"> </w:t>
      </w:r>
      <w:r w:rsidRPr="00AB1C4B">
        <w:rPr>
          <w:rFonts w:hint="cs"/>
          <w:rtl/>
        </w:rPr>
        <w:t>القمة</w:t>
      </w:r>
      <w:r w:rsidRPr="00AB1C4B">
        <w:rPr>
          <w:rtl/>
        </w:rPr>
        <w:t xml:space="preserve"> </w:t>
      </w:r>
      <w:r w:rsidRPr="00AB1C4B">
        <w:rPr>
          <w:rFonts w:hint="cs"/>
          <w:rtl/>
        </w:rPr>
        <w:t>العالمية</w:t>
      </w:r>
      <w:r w:rsidRPr="00AB1C4B">
        <w:rPr>
          <w:rtl/>
        </w:rPr>
        <w:t xml:space="preserve"> </w:t>
      </w:r>
      <w:r w:rsidRPr="00AB1C4B">
        <w:rPr>
          <w:rFonts w:hint="cs"/>
          <w:rtl/>
        </w:rPr>
        <w:t>لمجتمع</w:t>
      </w:r>
      <w:r w:rsidRPr="00AB1C4B">
        <w:rPr>
          <w:rtl/>
        </w:rPr>
        <w:t xml:space="preserve"> </w:t>
      </w:r>
      <w:r w:rsidRPr="00AB1C4B">
        <w:rPr>
          <w:rFonts w:hint="cs"/>
          <w:rtl/>
        </w:rPr>
        <w:t xml:space="preserve">المعلومات </w:t>
      </w:r>
      <w:r w:rsidRPr="00AB1C4B">
        <w:rPr>
          <w:rFonts w:hint="cs"/>
          <w:rtl/>
          <w:lang w:bidi="ar-EG"/>
        </w:rPr>
        <w:t>مع مراعاة</w:t>
      </w:r>
      <w:r w:rsidRPr="00AB1C4B">
        <w:rPr>
          <w:rtl/>
          <w:lang w:bidi="ar-EG"/>
        </w:rPr>
        <w:t xml:space="preserve"> خطة التنمية المستدامة لعام</w:t>
      </w:r>
      <w:r w:rsidRPr="00AB1C4B">
        <w:rPr>
          <w:rFonts w:hint="cs"/>
          <w:rtl/>
          <w:lang w:bidi="ar-EG"/>
        </w:rPr>
        <w:t> </w:t>
      </w:r>
      <w:r w:rsidRPr="00AB1C4B">
        <w:t>2030</w:t>
      </w:r>
      <w:r w:rsidRPr="00AB1C4B">
        <w:rPr>
          <w:rFonts w:hint="cs"/>
          <w:rtl/>
        </w:rPr>
        <w:t>؛</w:t>
      </w:r>
    </w:p>
    <w:p w14:paraId="440DEC1A" w14:textId="77777777" w:rsidR="00113F6F" w:rsidRPr="00AB1C4B" w:rsidRDefault="00113F6F" w:rsidP="00113F6F">
      <w:pPr>
        <w:rPr>
          <w:rtl/>
        </w:rPr>
      </w:pPr>
      <w:r w:rsidRPr="00AB1C4B">
        <w:rPr>
          <w:rFonts w:hint="cs"/>
          <w:i/>
          <w:iCs/>
          <w:rtl/>
        </w:rPr>
        <w:t>ب)</w:t>
      </w:r>
      <w:r w:rsidRPr="00AB1C4B">
        <w:rPr>
          <w:rtl/>
        </w:rPr>
        <w:tab/>
      </w:r>
      <w:r w:rsidRPr="00AB1C4B">
        <w:rPr>
          <w:rFonts w:hint="cs"/>
          <w:rtl/>
        </w:rPr>
        <w:t xml:space="preserve">القرار </w:t>
      </w:r>
      <w:r w:rsidRPr="00AB1C4B">
        <w:t>ITU-R 61</w:t>
      </w:r>
      <w:r w:rsidRPr="00AB1C4B">
        <w:rPr>
          <w:rFonts w:hint="cs"/>
          <w:rtl/>
        </w:rPr>
        <w:t xml:space="preserve"> (المراجَع في</w:t>
      </w:r>
      <w:r w:rsidRPr="00AB1C4B">
        <w:rPr>
          <w:rFonts w:hint="cs"/>
          <w:rtl/>
          <w:lang w:bidi="ar-EG"/>
        </w:rPr>
        <w:t xml:space="preserve"> شرم الشيخ، 2019) لجمعية الاتصالات الراديوية، </w:t>
      </w:r>
      <w:r w:rsidRPr="00AB1C4B">
        <w:rPr>
          <w:rFonts w:hint="cs"/>
          <w:rtl/>
        </w:rPr>
        <w:t>بشأن مساهمة</w:t>
      </w:r>
      <w:r w:rsidRPr="00AB1C4B">
        <w:rPr>
          <w:rtl/>
        </w:rPr>
        <w:t xml:space="preserve"> </w:t>
      </w:r>
      <w:r w:rsidRPr="00AB1C4B">
        <w:rPr>
          <w:rFonts w:hint="cs"/>
          <w:rtl/>
        </w:rPr>
        <w:t>قطاع الاتصالات الراديوية</w:t>
      </w:r>
      <w:r w:rsidRPr="00AB1C4B">
        <w:rPr>
          <w:rtl/>
        </w:rPr>
        <w:t xml:space="preserve"> في </w:t>
      </w:r>
      <w:r w:rsidRPr="00AB1C4B">
        <w:rPr>
          <w:rFonts w:hint="cs"/>
          <w:rtl/>
        </w:rPr>
        <w:t xml:space="preserve">تنفيذ </w:t>
      </w:r>
      <w:r w:rsidRPr="00AB1C4B">
        <w:rPr>
          <w:rtl/>
        </w:rPr>
        <w:t>نواتج القمة العالمية</w:t>
      </w:r>
      <w:r w:rsidRPr="00AB1C4B">
        <w:rPr>
          <w:rFonts w:hint="cs"/>
          <w:rtl/>
        </w:rPr>
        <w:t xml:space="preserve"> </w:t>
      </w:r>
      <w:r w:rsidRPr="00AB1C4B">
        <w:rPr>
          <w:rtl/>
        </w:rPr>
        <w:t>لمجتمع المعلومات</w:t>
      </w:r>
      <w:r w:rsidRPr="00AB1C4B">
        <w:rPr>
          <w:rtl/>
          <w:lang w:bidi="ar-EG"/>
        </w:rPr>
        <w:t xml:space="preserve"> </w:t>
      </w:r>
      <w:r w:rsidRPr="00AB1C4B">
        <w:rPr>
          <w:rFonts w:hint="cs"/>
          <w:rtl/>
          <w:lang w:bidi="ar-EG"/>
        </w:rPr>
        <w:t>و</w:t>
      </w:r>
      <w:r w:rsidRPr="00AB1C4B">
        <w:rPr>
          <w:rtl/>
          <w:lang w:bidi="ar-EG"/>
        </w:rPr>
        <w:t xml:space="preserve">خطة التنمية المستدامة لعام </w:t>
      </w:r>
      <w:r w:rsidRPr="00AB1C4B">
        <w:t>2030</w:t>
      </w:r>
      <w:r w:rsidRPr="00AB1C4B">
        <w:rPr>
          <w:rFonts w:hint="cs"/>
          <w:rtl/>
        </w:rPr>
        <w:t>؛</w:t>
      </w:r>
    </w:p>
    <w:p w14:paraId="65278CD1" w14:textId="77777777" w:rsidR="00113F6F" w:rsidRPr="00AB1C4B" w:rsidRDefault="00113F6F" w:rsidP="00113F6F">
      <w:pPr>
        <w:rPr>
          <w:rtl/>
          <w:lang w:bidi="ar-EG"/>
        </w:rPr>
      </w:pPr>
      <w:r w:rsidRPr="00AB1C4B">
        <w:rPr>
          <w:rFonts w:hint="cs"/>
          <w:i/>
          <w:iCs/>
          <w:rtl/>
        </w:rPr>
        <w:t>ج)</w:t>
      </w:r>
      <w:r w:rsidRPr="00AB1C4B">
        <w:rPr>
          <w:rtl/>
        </w:rPr>
        <w:tab/>
      </w:r>
      <w:r w:rsidRPr="00AB1C4B">
        <w:rPr>
          <w:rFonts w:hint="cs"/>
          <w:rtl/>
          <w:lang w:bidi="ar-EG"/>
        </w:rPr>
        <w:t>البرامج والأنشطة والمبادرات الإقليمية الجارية وفقاً لقرارات المؤتمر العالمي لتنمية الاتصالات لعام</w:t>
      </w:r>
      <w:r w:rsidRPr="00AB1C4B">
        <w:rPr>
          <w:rFonts w:hint="eastAsia"/>
          <w:rtl/>
          <w:lang w:bidi="ar-EG"/>
        </w:rPr>
        <w:t> </w:t>
      </w:r>
      <w:r w:rsidRPr="00AB1C4B">
        <w:t>2017</w:t>
      </w:r>
      <w:r w:rsidRPr="00AB1C4B">
        <w:rPr>
          <w:rFonts w:hint="cs"/>
          <w:rtl/>
          <w:lang w:bidi="ar-EG"/>
        </w:rPr>
        <w:t xml:space="preserve"> من</w:t>
      </w:r>
      <w:r w:rsidRPr="00AB1C4B">
        <w:rPr>
          <w:rFonts w:hint="eastAsia"/>
          <w:rtl/>
          <w:lang w:bidi="ar-EG"/>
        </w:rPr>
        <w:t> </w:t>
      </w:r>
      <w:r w:rsidRPr="00AB1C4B">
        <w:rPr>
          <w:rFonts w:hint="cs"/>
          <w:rtl/>
          <w:lang w:bidi="ar-EG"/>
        </w:rPr>
        <w:t>أجل سد الفجوة الرقمية؛</w:t>
      </w:r>
    </w:p>
    <w:p w14:paraId="395212EE" w14:textId="77777777" w:rsidR="00113F6F" w:rsidRPr="00AB1C4B" w:rsidRDefault="00113F6F" w:rsidP="00113F6F">
      <w:pPr>
        <w:rPr>
          <w:rtl/>
          <w:lang w:bidi="ar-EG"/>
        </w:rPr>
      </w:pPr>
      <w:proofErr w:type="gramStart"/>
      <w:r w:rsidRPr="00AB1C4B">
        <w:rPr>
          <w:rFonts w:hint="cs"/>
          <w:i/>
          <w:iCs/>
          <w:rtl/>
          <w:lang w:bidi="ar-EG"/>
        </w:rPr>
        <w:t>د )</w:t>
      </w:r>
      <w:proofErr w:type="gramEnd"/>
      <w:r w:rsidRPr="00AB1C4B">
        <w:rPr>
          <w:rtl/>
          <w:lang w:bidi="ar-EG"/>
        </w:rPr>
        <w:tab/>
      </w:r>
      <w:r w:rsidRPr="00AB1C4B">
        <w:rPr>
          <w:rFonts w:hint="cs"/>
          <w:rtl/>
          <w:lang w:bidi="ar-EG"/>
        </w:rPr>
        <w:t>الأعمال ذات الصلة التي أنجزها الاتحاد بالفعل و/أو التي سيقوم بها بتوجيه من فريق العمل التابع للمجلس والمعني بالقمة العالمية لمجتمع المعلومات وأهداف التنمية المستدامة</w:t>
      </w:r>
      <w:r w:rsidRPr="00AB1C4B">
        <w:rPr>
          <w:rtl/>
        </w:rPr>
        <w:t xml:space="preserve"> </w:t>
      </w:r>
      <w:r w:rsidRPr="00AB1C4B">
        <w:rPr>
          <w:rtl/>
          <w:lang w:bidi="ar-EG"/>
        </w:rPr>
        <w:t>وفريق العمل التابع للمجلس المعني بقضايا السياسات العامة الدولية المتعلقة بالإنترنت،</w:t>
      </w:r>
    </w:p>
    <w:p w14:paraId="1CAD089C" w14:textId="77777777" w:rsidR="00113F6F" w:rsidRPr="00AB1C4B" w:rsidRDefault="00113F6F" w:rsidP="00113F6F">
      <w:pPr>
        <w:pStyle w:val="Call"/>
        <w:spacing w:before="160"/>
        <w:rPr>
          <w:rtl/>
        </w:rPr>
      </w:pPr>
      <w:r w:rsidRPr="00AB1C4B">
        <w:rPr>
          <w:rFonts w:hint="cs"/>
          <w:rtl/>
        </w:rPr>
        <w:t>وإذ تلاحظ</w:t>
      </w:r>
    </w:p>
    <w:p w14:paraId="352FFB79" w14:textId="77777777" w:rsidR="00113F6F" w:rsidRPr="00AB1C4B" w:rsidRDefault="00113F6F" w:rsidP="00113F6F">
      <w:pPr>
        <w:rPr>
          <w:rtl/>
          <w:lang w:bidi="ar-EG"/>
        </w:rPr>
      </w:pPr>
      <w:r w:rsidRPr="00AB1C4B">
        <w:rPr>
          <w:rFonts w:hint="cs"/>
          <w:i/>
          <w:iCs/>
          <w:rtl/>
          <w:lang w:bidi="ar-EG"/>
        </w:rPr>
        <w:t xml:space="preserve"> </w:t>
      </w:r>
      <w:proofErr w:type="gramStart"/>
      <w:r w:rsidRPr="00AB1C4B">
        <w:rPr>
          <w:rFonts w:hint="cs"/>
          <w:i/>
          <w:iCs/>
          <w:rtl/>
          <w:lang w:bidi="ar-EG"/>
        </w:rPr>
        <w:t xml:space="preserve">أ </w:t>
      </w:r>
      <w:r w:rsidRPr="00AB1C4B">
        <w:rPr>
          <w:i/>
          <w:iCs/>
          <w:rtl/>
          <w:lang w:bidi="ar-EG"/>
        </w:rPr>
        <w:t>)</w:t>
      </w:r>
      <w:proofErr w:type="gramEnd"/>
      <w:r w:rsidRPr="00AB1C4B">
        <w:rPr>
          <w:rtl/>
          <w:lang w:bidi="ar-EG"/>
        </w:rPr>
        <w:tab/>
        <w:t xml:space="preserve">القرار </w:t>
      </w:r>
      <w:r w:rsidRPr="00AB1C4B">
        <w:rPr>
          <w:lang w:bidi="ar-EG"/>
        </w:rPr>
        <w:t>1332</w:t>
      </w:r>
      <w:r w:rsidRPr="00AB1C4B">
        <w:rPr>
          <w:rtl/>
          <w:lang w:bidi="ar-EG"/>
        </w:rPr>
        <w:t xml:space="preserve"> </w:t>
      </w:r>
      <w:r w:rsidRPr="00AB1C4B">
        <w:rPr>
          <w:rFonts w:hint="cs"/>
          <w:rtl/>
          <w:lang w:bidi="ar-EG"/>
        </w:rPr>
        <w:t xml:space="preserve">الذي اعتمده المجلس لأول مرة في دورته لعام 2011 وعدله آخر مرة في دورته لعام 2019، بشأن </w:t>
      </w:r>
      <w:r w:rsidRPr="00AB1C4B">
        <w:rPr>
          <w:rtl/>
          <w:lang w:bidi="ar-EG"/>
        </w:rPr>
        <w:t xml:space="preserve">دور الاتحاد في تنفيذ نواتج القمة العالمية لمجتمع المعلومات </w:t>
      </w:r>
      <w:r w:rsidRPr="00AB1C4B">
        <w:rPr>
          <w:rFonts w:hint="cs"/>
          <w:rtl/>
          <w:lang w:bidi="ar-EG"/>
        </w:rPr>
        <w:t>و</w:t>
      </w:r>
      <w:r w:rsidRPr="00AB1C4B">
        <w:rPr>
          <w:rtl/>
          <w:lang w:bidi="ar-EG"/>
        </w:rPr>
        <w:t xml:space="preserve">خطة التنمية المستدامة لعام </w:t>
      </w:r>
      <w:r w:rsidRPr="00AB1C4B">
        <w:t>2030</w:t>
      </w:r>
      <w:r w:rsidRPr="00AB1C4B">
        <w:rPr>
          <w:rtl/>
          <w:lang w:bidi="ar-EG"/>
        </w:rPr>
        <w:t>؛</w:t>
      </w:r>
    </w:p>
    <w:p w14:paraId="0CCF30A5" w14:textId="77777777" w:rsidR="00113F6F" w:rsidRPr="00AB1C4B" w:rsidRDefault="00113F6F" w:rsidP="00113F6F">
      <w:pPr>
        <w:rPr>
          <w:rtl/>
          <w:lang w:bidi="ar-EG"/>
        </w:rPr>
      </w:pPr>
      <w:r w:rsidRPr="00AB1C4B">
        <w:rPr>
          <w:rFonts w:hint="cs"/>
          <w:i/>
          <w:iCs/>
          <w:rtl/>
        </w:rPr>
        <w:t>ب</w:t>
      </w:r>
      <w:r w:rsidRPr="00AB1C4B">
        <w:rPr>
          <w:i/>
          <w:iCs/>
          <w:rtl/>
        </w:rPr>
        <w:t>)</w:t>
      </w:r>
      <w:r w:rsidRPr="00AB1C4B">
        <w:rPr>
          <w:i/>
          <w:iCs/>
          <w:rtl/>
        </w:rPr>
        <w:tab/>
      </w:r>
      <w:r w:rsidRPr="00AB1C4B">
        <w:rPr>
          <w:rtl/>
        </w:rPr>
        <w:t xml:space="preserve">القرار </w:t>
      </w:r>
      <w:r w:rsidRPr="00AB1C4B">
        <w:t>1334</w:t>
      </w:r>
      <w:r w:rsidRPr="00AB1C4B">
        <w:rPr>
          <w:rtl/>
        </w:rPr>
        <w:t xml:space="preserve"> </w:t>
      </w:r>
      <w:r w:rsidRPr="00AB1C4B">
        <w:rPr>
          <w:rFonts w:hint="cs"/>
          <w:rtl/>
          <w:lang w:bidi="ar-EG"/>
        </w:rPr>
        <w:t xml:space="preserve">الذي اعتمده المجلس لأول مرة في دورته لعام 2011 وعدله آخر مرة في دورته لعام 2015، </w:t>
      </w:r>
      <w:r w:rsidRPr="00AB1C4B">
        <w:rPr>
          <w:rtl/>
        </w:rPr>
        <w:t>بشأن دور الاتحاد الدولي للاتصالات في الاستعراض الشامل لتنفيذ نواتج القمة العالمية لمجتمع المعلومات</w:t>
      </w:r>
      <w:r w:rsidRPr="00AB1C4B">
        <w:rPr>
          <w:rtl/>
          <w:lang w:bidi="ar-EG"/>
        </w:rPr>
        <w:t>؛</w:t>
      </w:r>
    </w:p>
    <w:p w14:paraId="0389DBB3" w14:textId="77777777" w:rsidR="00113F6F" w:rsidRPr="00AB1C4B" w:rsidRDefault="00113F6F" w:rsidP="00113F6F">
      <w:pPr>
        <w:rPr>
          <w:rtl/>
        </w:rPr>
      </w:pPr>
      <w:r w:rsidRPr="00AB1C4B">
        <w:rPr>
          <w:rFonts w:hint="cs"/>
          <w:i/>
          <w:iCs/>
          <w:rtl/>
          <w:lang w:bidi="ar-EG"/>
        </w:rPr>
        <w:t>ج</w:t>
      </w:r>
      <w:r w:rsidRPr="00AB1C4B">
        <w:rPr>
          <w:i/>
          <w:iCs/>
          <w:rtl/>
          <w:lang w:bidi="ar-EG"/>
        </w:rPr>
        <w:t>)</w:t>
      </w:r>
      <w:r w:rsidRPr="00AB1C4B">
        <w:rPr>
          <w:i/>
          <w:iCs/>
          <w:rtl/>
          <w:lang w:bidi="ar-EG"/>
        </w:rPr>
        <w:tab/>
      </w:r>
      <w:bookmarkStart w:id="6" w:name="_Toc458432636"/>
      <w:bookmarkStart w:id="7" w:name="_Toc423445958"/>
      <w:r w:rsidRPr="00AB1C4B">
        <w:rPr>
          <w:rtl/>
          <w:lang w:bidi="ar-EG"/>
        </w:rPr>
        <w:t>القرار </w:t>
      </w:r>
      <w:r w:rsidRPr="00AB1C4B">
        <w:rPr>
          <w:lang w:bidi="ar-EG"/>
        </w:rPr>
        <w:t>1344</w:t>
      </w:r>
      <w:r w:rsidRPr="00AB1C4B">
        <w:rPr>
          <w:rtl/>
          <w:lang w:bidi="ar-EG"/>
        </w:rPr>
        <w:t xml:space="preserve"> </w:t>
      </w:r>
      <w:r w:rsidRPr="00AB1C4B">
        <w:rPr>
          <w:rFonts w:hint="cs"/>
          <w:rtl/>
          <w:lang w:bidi="ar-EG"/>
        </w:rPr>
        <w:t xml:space="preserve">الذي اعتمده المجلس لأول مرة في دورته لعام 2012 وعدله آخر مرة في دورته لعام 2015، </w:t>
      </w:r>
      <w:r w:rsidRPr="00AB1C4B">
        <w:rPr>
          <w:rtl/>
          <w:lang w:bidi="ar-EG"/>
        </w:rPr>
        <w:t xml:space="preserve">بشأن </w:t>
      </w:r>
      <w:r w:rsidRPr="00AB1C4B">
        <w:rPr>
          <w:rFonts w:hint="cs"/>
          <w:rtl/>
          <w:lang w:bidi="ar-EG"/>
        </w:rPr>
        <w:t xml:space="preserve">إجراء </w:t>
      </w:r>
      <w:r w:rsidRPr="00AB1C4B">
        <w:rPr>
          <w:rtl/>
        </w:rPr>
        <w:t>العملية التشاورية المفتوحة لفريق العمل التابع للمجلس والمعني بمسائل السياسات العامة الدولية المتصلة بالإنترنت</w:t>
      </w:r>
      <w:bookmarkEnd w:id="6"/>
      <w:bookmarkEnd w:id="7"/>
      <w:r w:rsidRPr="00AB1C4B">
        <w:rPr>
          <w:rFonts w:hint="eastAsia"/>
          <w:rtl/>
        </w:rPr>
        <w:t>؛</w:t>
      </w:r>
    </w:p>
    <w:p w14:paraId="5ABE0684" w14:textId="77777777" w:rsidR="00113F6F" w:rsidRPr="00AB1C4B" w:rsidRDefault="00113F6F" w:rsidP="00113F6F">
      <w:pPr>
        <w:rPr>
          <w:rtl/>
        </w:rPr>
      </w:pPr>
      <w:proofErr w:type="gramStart"/>
      <w:r w:rsidRPr="00AB1C4B">
        <w:rPr>
          <w:rFonts w:hint="cs"/>
          <w:i/>
          <w:iCs/>
          <w:rtl/>
        </w:rPr>
        <w:t>د</w:t>
      </w:r>
      <w:r w:rsidRPr="00AB1C4B">
        <w:rPr>
          <w:i/>
          <w:iCs/>
          <w:rtl/>
        </w:rPr>
        <w:t> )</w:t>
      </w:r>
      <w:proofErr w:type="gramEnd"/>
      <w:r w:rsidRPr="00AB1C4B">
        <w:rPr>
          <w:rtl/>
        </w:rPr>
        <w:tab/>
        <w:t xml:space="preserve">القرار </w:t>
      </w:r>
      <w:r w:rsidRPr="00AB1C4B">
        <w:t>1336</w:t>
      </w:r>
      <w:r w:rsidRPr="00AB1C4B">
        <w:rPr>
          <w:rtl/>
        </w:rPr>
        <w:t xml:space="preserve"> </w:t>
      </w:r>
      <w:r w:rsidRPr="00AB1C4B">
        <w:rPr>
          <w:rFonts w:hint="cs"/>
          <w:rtl/>
          <w:lang w:bidi="ar-EG"/>
        </w:rPr>
        <w:t xml:space="preserve">الذي اعتمده المجلس لأول مرة في دورته لعام 2011 وعدله آخر مرة في دورته لعام 2019، </w:t>
      </w:r>
      <w:r w:rsidRPr="00AB1C4B">
        <w:rPr>
          <w:rtl/>
        </w:rPr>
        <w:t>بشأن فريق العمل التابع للمجلس المعني بقضايا السياسات العامة الدولية المتعلقة بالإنترنت،</w:t>
      </w:r>
    </w:p>
    <w:p w14:paraId="470CE166" w14:textId="77777777" w:rsidR="00113F6F" w:rsidRPr="00AB1C4B" w:rsidRDefault="00113F6F" w:rsidP="00113F6F">
      <w:pPr>
        <w:pStyle w:val="Call"/>
        <w:spacing w:before="160"/>
        <w:rPr>
          <w:rtl/>
        </w:rPr>
      </w:pPr>
      <w:r w:rsidRPr="00AB1C4B">
        <w:rPr>
          <w:rFonts w:hint="cs"/>
          <w:rtl/>
        </w:rPr>
        <w:t>وإذ تلاحظ كذلك</w:t>
      </w:r>
    </w:p>
    <w:p w14:paraId="542FF207" w14:textId="77777777" w:rsidR="00113F6F" w:rsidRPr="00AB1C4B" w:rsidRDefault="00113F6F" w:rsidP="00113F6F">
      <w:pPr>
        <w:rPr>
          <w:rtl/>
          <w:lang w:bidi="ar-EG"/>
        </w:rPr>
      </w:pPr>
      <w:r w:rsidRPr="00AB1C4B">
        <w:rPr>
          <w:rtl/>
          <w:lang w:bidi="ar-EG"/>
        </w:rPr>
        <w:t xml:space="preserve">أن الأمين العام للاتحاد أنشأ فريق المهام التابع للاتحاد والمعني بالقمة العالمية لمجتمع المعلومات </w:t>
      </w:r>
      <w:r w:rsidRPr="00AB1C4B">
        <w:rPr>
          <w:rFonts w:hint="cs"/>
          <w:rtl/>
          <w:lang w:bidi="ar-EG"/>
        </w:rPr>
        <w:t xml:space="preserve">وأهداف التنمية المستدامة </w:t>
      </w:r>
      <w:r w:rsidRPr="00AB1C4B">
        <w:rPr>
          <w:rtl/>
          <w:lang w:bidi="ar-EG"/>
        </w:rPr>
        <w:t>والذي يتمثل دوره في وضع الاستراتيجيات وتنسيق سياسات الاتحاد وأنشطته المتعلقة ب</w:t>
      </w:r>
      <w:r w:rsidRPr="00AB1C4B">
        <w:rPr>
          <w:rFonts w:hint="cs"/>
          <w:rtl/>
          <w:lang w:bidi="ar-EG"/>
        </w:rPr>
        <w:t xml:space="preserve">عملية </w:t>
      </w:r>
      <w:r w:rsidRPr="00AB1C4B">
        <w:rPr>
          <w:rtl/>
          <w:lang w:bidi="ar-EG"/>
        </w:rPr>
        <w:t xml:space="preserve">القمة العالمية لمجتمع المعلومات </w:t>
      </w:r>
      <w:r w:rsidRPr="00AB1C4B">
        <w:rPr>
          <w:rFonts w:hint="cs"/>
          <w:rtl/>
          <w:lang w:bidi="ar-EG"/>
        </w:rPr>
        <w:t xml:space="preserve">وخطة التنمية المستدامة لعام 2030 </w:t>
      </w:r>
      <w:r w:rsidRPr="00AB1C4B">
        <w:rPr>
          <w:rtl/>
          <w:lang w:bidi="ar-EG"/>
        </w:rPr>
        <w:t>وأن نائب الأمين العام يترأس فريق المهام هذا، على النحو المشار إليه في القرار </w:t>
      </w:r>
      <w:r w:rsidRPr="00AB1C4B">
        <w:rPr>
          <w:lang w:bidi="ar-EG"/>
        </w:rPr>
        <w:t>1332</w:t>
      </w:r>
      <w:r w:rsidRPr="00AB1C4B">
        <w:rPr>
          <w:rtl/>
          <w:lang w:bidi="ar-EG"/>
        </w:rPr>
        <w:t xml:space="preserve"> ل</w:t>
      </w:r>
      <w:r w:rsidRPr="00AB1C4B">
        <w:rPr>
          <w:rFonts w:hint="cs"/>
          <w:rtl/>
          <w:lang w:bidi="ar-EG"/>
        </w:rPr>
        <w:t>ل</w:t>
      </w:r>
      <w:r w:rsidRPr="00AB1C4B">
        <w:rPr>
          <w:rtl/>
          <w:lang w:bidi="ar-EG"/>
        </w:rPr>
        <w:t>مجلس،</w:t>
      </w:r>
    </w:p>
    <w:p w14:paraId="4E64C691" w14:textId="77777777" w:rsidR="00113F6F" w:rsidRPr="00AB1C4B" w:rsidRDefault="00113F6F" w:rsidP="00113F6F">
      <w:pPr>
        <w:pStyle w:val="Call"/>
        <w:spacing w:before="160"/>
        <w:rPr>
          <w:rtl/>
        </w:rPr>
      </w:pPr>
      <w:r w:rsidRPr="00AB1C4B">
        <w:rPr>
          <w:rFonts w:hint="cs"/>
          <w:rtl/>
        </w:rPr>
        <w:t>تقـرر</w:t>
      </w:r>
    </w:p>
    <w:p w14:paraId="0B228238" w14:textId="77777777" w:rsidR="00113F6F" w:rsidRPr="00AB1C4B" w:rsidRDefault="00113F6F" w:rsidP="00113F6F">
      <w:pPr>
        <w:rPr>
          <w:lang w:bidi="ar-EG"/>
        </w:rPr>
      </w:pPr>
      <w:r w:rsidRPr="00AB1C4B">
        <w:rPr>
          <w:lang w:bidi="ar-EG"/>
        </w:rPr>
        <w:t>1</w:t>
      </w:r>
      <w:r w:rsidRPr="00AB1C4B">
        <w:rPr>
          <w:rtl/>
          <w:lang w:bidi="ar-EG"/>
        </w:rPr>
        <w:tab/>
        <w:t xml:space="preserve">أن يواصل قطاع تقييس الاتصالات أعماله المتعلقة بتنفيذ نواتج القمة العالمية لمجتمع المعلومات ورؤية الحدث </w:t>
      </w:r>
      <w:r w:rsidRPr="00AB1C4B">
        <w:rPr>
          <w:rFonts w:hint="eastAsia"/>
          <w:rtl/>
          <w:lang w:bidi="ar-EG"/>
        </w:rPr>
        <w:t>فيما يتعلق</w:t>
      </w:r>
      <w:r w:rsidRPr="00AB1C4B">
        <w:rPr>
          <w:rtl/>
          <w:lang w:bidi="ar-EG"/>
        </w:rPr>
        <w:t xml:space="preserve"> </w:t>
      </w:r>
      <w:r w:rsidRPr="00AB1C4B">
        <w:rPr>
          <w:rFonts w:hint="eastAsia"/>
          <w:rtl/>
          <w:lang w:bidi="ar-EG"/>
        </w:rPr>
        <w:t>بالقمة</w:t>
      </w:r>
      <w:r w:rsidRPr="00AB1C4B">
        <w:rPr>
          <w:rtl/>
          <w:lang w:bidi="ar-EG"/>
        </w:rPr>
        <w:t xml:space="preserve"> العالمية لمجتمع المعلومات بعد عام </w:t>
      </w:r>
      <w:r w:rsidRPr="00AB1C4B">
        <w:rPr>
          <w:lang w:bidi="ar-EG"/>
        </w:rPr>
        <w:t>2015</w:t>
      </w:r>
      <w:r w:rsidRPr="00AB1C4B">
        <w:rPr>
          <w:rtl/>
          <w:lang w:bidi="ar-EG"/>
        </w:rPr>
        <w:t xml:space="preserve"> وأنشطة المتابعة الخاصة بها ضمن </w:t>
      </w:r>
      <w:proofErr w:type="gramStart"/>
      <w:r w:rsidRPr="00AB1C4B">
        <w:rPr>
          <w:rtl/>
          <w:lang w:bidi="ar-EG"/>
        </w:rPr>
        <w:t>ولايته؛</w:t>
      </w:r>
      <w:proofErr w:type="gramEnd"/>
    </w:p>
    <w:p w14:paraId="45EA5424" w14:textId="77777777" w:rsidR="00113F6F" w:rsidRPr="00AB1C4B" w:rsidRDefault="00113F6F" w:rsidP="00113F6F">
      <w:pPr>
        <w:rPr>
          <w:lang w:bidi="ar-EG"/>
        </w:rPr>
      </w:pPr>
      <w:r w:rsidRPr="00AB1C4B">
        <w:rPr>
          <w:lang w:bidi="ar-EG"/>
        </w:rPr>
        <w:t>2</w:t>
      </w:r>
      <w:r w:rsidRPr="00AB1C4B">
        <w:rPr>
          <w:lang w:bidi="ar-EG"/>
        </w:rPr>
        <w:tab/>
      </w:r>
      <w:r w:rsidRPr="00AB1C4B">
        <w:rPr>
          <w:rtl/>
        </w:rPr>
        <w:t xml:space="preserve">أن قطاع تقييس الاتصالات ينبغي أن يساهم في تحقيق أهداف خطة </w:t>
      </w:r>
      <w:r w:rsidRPr="00AB1C4B">
        <w:rPr>
          <w:rFonts w:hint="cs"/>
          <w:rtl/>
        </w:rPr>
        <w:t xml:space="preserve">التنمية المستدامة لعام </w:t>
      </w:r>
      <w:r w:rsidRPr="00AB1C4B">
        <w:t>2030</w:t>
      </w:r>
      <w:r w:rsidRPr="00AB1C4B">
        <w:rPr>
          <w:rtl/>
        </w:rPr>
        <w:t xml:space="preserve"> من خلال إطار القمة العالمية لمجتمع المعلومات وعلى نحو ينسجم </w:t>
      </w:r>
      <w:proofErr w:type="gramStart"/>
      <w:r w:rsidRPr="00AB1C4B">
        <w:rPr>
          <w:rtl/>
        </w:rPr>
        <w:t>معه</w:t>
      </w:r>
      <w:r w:rsidRPr="00AB1C4B">
        <w:rPr>
          <w:rFonts w:hint="cs"/>
          <w:rtl/>
          <w:lang w:bidi="ar-EG"/>
        </w:rPr>
        <w:t>؛</w:t>
      </w:r>
      <w:proofErr w:type="gramEnd"/>
    </w:p>
    <w:p w14:paraId="49AAD2F4" w14:textId="77777777" w:rsidR="00113F6F" w:rsidRPr="00AB1C4B" w:rsidRDefault="00113F6F" w:rsidP="00113F6F">
      <w:pPr>
        <w:rPr>
          <w:rtl/>
          <w:lang w:bidi="ar-EG"/>
        </w:rPr>
      </w:pPr>
      <w:r w:rsidRPr="00AB1C4B">
        <w:rPr>
          <w:lang w:bidi="ar-EG"/>
        </w:rPr>
        <w:t>3</w:t>
      </w:r>
      <w:r w:rsidRPr="00AB1C4B">
        <w:rPr>
          <w:rtl/>
          <w:lang w:bidi="ar-EG"/>
        </w:rPr>
        <w:tab/>
        <w:t>أن ينفذ قطاع تقييس الاتصالات</w:t>
      </w:r>
      <w:r w:rsidRPr="00AB1C4B">
        <w:rPr>
          <w:rFonts w:hint="cs"/>
          <w:rtl/>
          <w:lang w:bidi="ar-EG"/>
        </w:rPr>
        <w:t xml:space="preserve"> الأنشطة المشار إليها في الفقرتين </w:t>
      </w:r>
      <w:r w:rsidRPr="00AB1C4B">
        <w:rPr>
          <w:lang w:bidi="ar-EG"/>
        </w:rPr>
        <w:t>1</w:t>
      </w:r>
      <w:r w:rsidRPr="00AB1C4B">
        <w:rPr>
          <w:rFonts w:hint="cs"/>
          <w:rtl/>
          <w:lang w:bidi="ar-EG"/>
        </w:rPr>
        <w:t xml:space="preserve"> و</w:t>
      </w:r>
      <w:r w:rsidRPr="00AB1C4B">
        <w:rPr>
          <w:lang w:bidi="ar-EG"/>
        </w:rPr>
        <w:t>2</w:t>
      </w:r>
      <w:r w:rsidRPr="00AB1C4B">
        <w:rPr>
          <w:rFonts w:hint="cs"/>
          <w:rtl/>
          <w:lang w:bidi="ar-EG"/>
        </w:rPr>
        <w:t xml:space="preserve"> من </w:t>
      </w:r>
      <w:r w:rsidRPr="00AB1C4B">
        <w:rPr>
          <w:rFonts w:hint="cs"/>
          <w:i/>
          <w:iCs/>
          <w:rtl/>
          <w:lang w:bidi="ar-EG"/>
        </w:rPr>
        <w:t>"</w:t>
      </w:r>
      <w:r w:rsidRPr="00AB1C4B">
        <w:rPr>
          <w:rFonts w:hint="eastAsia"/>
          <w:i/>
          <w:iCs/>
          <w:rtl/>
        </w:rPr>
        <w:t>تقـرر</w:t>
      </w:r>
      <w:r w:rsidRPr="00AB1C4B">
        <w:rPr>
          <w:rFonts w:hint="cs"/>
          <w:i/>
          <w:iCs/>
          <w:rtl/>
          <w:lang w:bidi="ar-EG"/>
        </w:rPr>
        <w:t>"</w:t>
      </w:r>
      <w:r w:rsidRPr="00AB1C4B">
        <w:rPr>
          <w:rtl/>
          <w:lang w:bidi="ar-EG"/>
        </w:rPr>
        <w:t>،</w:t>
      </w:r>
      <w:r w:rsidRPr="00AB1C4B">
        <w:rPr>
          <w:rFonts w:hint="cs"/>
          <w:rtl/>
          <w:lang w:bidi="ar-EG"/>
        </w:rPr>
        <w:t xml:space="preserve"> </w:t>
      </w:r>
      <w:r w:rsidRPr="00AB1C4B">
        <w:rPr>
          <w:rtl/>
          <w:lang w:bidi="ar-EG"/>
        </w:rPr>
        <w:t xml:space="preserve">بالتعاون مع أصحاب المصلحة الآخرين ذوي الصلة، حسبما يكون </w:t>
      </w:r>
      <w:proofErr w:type="gramStart"/>
      <w:r w:rsidRPr="00AB1C4B">
        <w:rPr>
          <w:rtl/>
          <w:lang w:bidi="ar-EG"/>
        </w:rPr>
        <w:t>ملائماً؛</w:t>
      </w:r>
      <w:proofErr w:type="gramEnd"/>
    </w:p>
    <w:p w14:paraId="396BA75E" w14:textId="77777777" w:rsidR="00113F6F" w:rsidRPr="00AB1C4B" w:rsidRDefault="00113F6F" w:rsidP="00113F6F">
      <w:pPr>
        <w:rPr>
          <w:rtl/>
        </w:rPr>
      </w:pPr>
      <w:r w:rsidRPr="00AB1C4B">
        <w:rPr>
          <w:lang w:bidi="ar-EG"/>
        </w:rPr>
        <w:t>4</w:t>
      </w:r>
      <w:r w:rsidRPr="00AB1C4B">
        <w:rPr>
          <w:rtl/>
          <w:lang w:bidi="ar-EG"/>
        </w:rPr>
        <w:tab/>
        <w:t>أن تنظر لجان دراسات قطاع تقييس الاتصالات ذات الصلة ضمن دراساتها في نتائج فريق العمل التابع للمجلس المعني</w:t>
      </w:r>
      <w:r w:rsidRPr="00AB1C4B">
        <w:rPr>
          <w:rFonts w:hint="cs"/>
          <w:rtl/>
          <w:lang w:bidi="ar-EG"/>
        </w:rPr>
        <w:t xml:space="preserve"> </w:t>
      </w:r>
      <w:r w:rsidRPr="00AB1C4B">
        <w:rPr>
          <w:rFonts w:hint="eastAsia"/>
          <w:rtl/>
          <w:lang w:bidi="ar-EG"/>
        </w:rPr>
        <w:t>بالقمة</w:t>
      </w:r>
      <w:r w:rsidRPr="00AB1C4B">
        <w:rPr>
          <w:rtl/>
          <w:lang w:bidi="ar-EG"/>
        </w:rPr>
        <w:t xml:space="preserve"> العالمية لمجتمع المعلومات </w:t>
      </w:r>
      <w:r w:rsidRPr="00AB1C4B">
        <w:rPr>
          <w:rFonts w:hint="cs"/>
          <w:rtl/>
          <w:lang w:bidi="ar-EG"/>
        </w:rPr>
        <w:t xml:space="preserve">وأهداف التنمية المستدامة </w:t>
      </w:r>
      <w:r w:rsidRPr="00AB1C4B">
        <w:rPr>
          <w:rFonts w:hint="eastAsia"/>
          <w:rtl/>
          <w:lang w:bidi="ar-EG"/>
        </w:rPr>
        <w:t>وفريق</w:t>
      </w:r>
      <w:r w:rsidRPr="00AB1C4B">
        <w:rPr>
          <w:rtl/>
          <w:lang w:bidi="ar-EG"/>
        </w:rPr>
        <w:t xml:space="preserve"> </w:t>
      </w:r>
      <w:r w:rsidRPr="00AB1C4B">
        <w:rPr>
          <w:rFonts w:hint="eastAsia"/>
          <w:rtl/>
          <w:lang w:bidi="ar-EG"/>
        </w:rPr>
        <w:t>العمل</w:t>
      </w:r>
      <w:r w:rsidRPr="00AB1C4B">
        <w:rPr>
          <w:rtl/>
          <w:lang w:bidi="ar-EG"/>
        </w:rPr>
        <w:t xml:space="preserve"> </w:t>
      </w:r>
      <w:r w:rsidRPr="00AB1C4B">
        <w:rPr>
          <w:rFonts w:hint="eastAsia"/>
          <w:rtl/>
          <w:lang w:bidi="ar-EG"/>
        </w:rPr>
        <w:t>التابع</w:t>
      </w:r>
      <w:r w:rsidRPr="00AB1C4B">
        <w:rPr>
          <w:rtl/>
          <w:lang w:bidi="ar-EG"/>
        </w:rPr>
        <w:t xml:space="preserve"> </w:t>
      </w:r>
      <w:r w:rsidRPr="00AB1C4B">
        <w:rPr>
          <w:rFonts w:hint="eastAsia"/>
          <w:rtl/>
          <w:lang w:bidi="ar-EG"/>
        </w:rPr>
        <w:t>للمجلس</w:t>
      </w:r>
      <w:r w:rsidRPr="00AB1C4B">
        <w:rPr>
          <w:rtl/>
          <w:lang w:bidi="ar-EG"/>
        </w:rPr>
        <w:t xml:space="preserve"> </w:t>
      </w:r>
      <w:r w:rsidRPr="00AB1C4B">
        <w:rPr>
          <w:rFonts w:hint="eastAsia"/>
          <w:rtl/>
          <w:lang w:bidi="ar-EG"/>
        </w:rPr>
        <w:t>المعني</w:t>
      </w:r>
      <w:r w:rsidRPr="00AB1C4B">
        <w:rPr>
          <w:rtl/>
          <w:lang w:bidi="ar-EG"/>
        </w:rPr>
        <w:t xml:space="preserve"> بقضايا السياسات العامة الدولية المتعلقة بالإنترنت</w:t>
      </w:r>
      <w:r w:rsidRPr="00AB1C4B">
        <w:rPr>
          <w:rtl/>
        </w:rPr>
        <w:t>،</w:t>
      </w:r>
    </w:p>
    <w:p w14:paraId="72009AFC" w14:textId="77777777" w:rsidR="00113F6F" w:rsidRPr="00AB1C4B" w:rsidRDefault="00113F6F" w:rsidP="00113F6F">
      <w:pPr>
        <w:pStyle w:val="Call"/>
        <w:spacing w:before="160"/>
        <w:rPr>
          <w:rtl/>
        </w:rPr>
      </w:pPr>
      <w:r w:rsidRPr="00AB1C4B">
        <w:rPr>
          <w:rFonts w:hint="cs"/>
          <w:rtl/>
        </w:rPr>
        <w:t>تُكلّف مدير مكتب تقييس الاتصالات</w:t>
      </w:r>
    </w:p>
    <w:p w14:paraId="1C46AD96" w14:textId="06B1E67B" w:rsidR="001D5F03" w:rsidRDefault="00113F6F" w:rsidP="00113F6F">
      <w:pPr>
        <w:rPr>
          <w:rtl/>
          <w:lang w:bidi="ar-EG"/>
        </w:rPr>
      </w:pPr>
      <w:r w:rsidRPr="00AB1C4B">
        <w:rPr>
          <w:lang w:bidi="ar-EG"/>
        </w:rPr>
        <w:t>1</w:t>
      </w:r>
      <w:r w:rsidRPr="00AB1C4B">
        <w:rPr>
          <w:rFonts w:hint="cs"/>
          <w:rtl/>
          <w:lang w:bidi="ar-EG"/>
        </w:rPr>
        <w:tab/>
        <w:t xml:space="preserve">بتزويد فريق العمل التابع للمجلس المعني بالقمة العالمية لمجتمع المعلومات وأهداف التنمية المستدامة بملخص شامل عن أنشطة قطاع تقييس الاتصالات المتعلقة بتنفيذ نواتج القمة </w:t>
      </w:r>
      <w:r w:rsidRPr="00AB1C4B">
        <w:rPr>
          <w:rtl/>
          <w:lang w:bidi="ar-EG"/>
        </w:rPr>
        <w:t xml:space="preserve">مع مراعاة خطة التنمية المستدامة لعام </w:t>
      </w:r>
      <w:proofErr w:type="gramStart"/>
      <w:r w:rsidRPr="00AB1C4B">
        <w:t>2030</w:t>
      </w:r>
      <w:r w:rsidRPr="00AB1C4B">
        <w:rPr>
          <w:rFonts w:hint="cs"/>
          <w:rtl/>
          <w:lang w:bidi="ar-EG"/>
        </w:rPr>
        <w:t>؛</w:t>
      </w:r>
      <w:proofErr w:type="gramEnd"/>
    </w:p>
    <w:p w14:paraId="6B17AF6D" w14:textId="305ADAAB" w:rsidR="001D5F03" w:rsidRDefault="001D5F03" w:rsidP="001D5F03">
      <w:pPr>
        <w:rPr>
          <w:rtl/>
          <w:lang w:bidi="ar-EG"/>
        </w:rPr>
      </w:pPr>
      <w:r>
        <w:rPr>
          <w:rtl/>
          <w:lang w:bidi="ar-EG"/>
        </w:rPr>
        <w:br w:type="page"/>
      </w:r>
    </w:p>
    <w:p w14:paraId="5E7E06AB" w14:textId="77777777" w:rsidR="00113F6F" w:rsidRPr="00AB1C4B" w:rsidRDefault="00113F6F" w:rsidP="00113F6F">
      <w:pPr>
        <w:rPr>
          <w:rtl/>
          <w:lang w:bidi="ar-EG"/>
        </w:rPr>
      </w:pPr>
      <w:r w:rsidRPr="00AB1C4B">
        <w:rPr>
          <w:lang w:bidi="ar-EG"/>
        </w:rPr>
        <w:lastRenderedPageBreak/>
        <w:t>2</w:t>
      </w:r>
      <w:r w:rsidRPr="00AB1C4B">
        <w:rPr>
          <w:rtl/>
          <w:lang w:bidi="ar-EG"/>
        </w:rPr>
        <w:tab/>
        <w:t>بضمان تحديد أهداف ملموسة ومواعيد نهائية للأنشطة المتعلقة</w:t>
      </w:r>
      <w:r w:rsidRPr="00AB1C4B">
        <w:rPr>
          <w:rFonts w:hint="cs"/>
          <w:rtl/>
          <w:lang w:bidi="ar-EG"/>
        </w:rPr>
        <w:t xml:space="preserve"> بنواتج القمة</w:t>
      </w:r>
      <w:r w:rsidRPr="00AB1C4B">
        <w:rPr>
          <w:rtl/>
          <w:lang w:bidi="ar-EG"/>
        </w:rPr>
        <w:t xml:space="preserve"> مع مراعاة خطة التنمية المستدامة لعام</w:t>
      </w:r>
      <w:r w:rsidRPr="00AB1C4B">
        <w:rPr>
          <w:rFonts w:hint="cs"/>
          <w:rtl/>
          <w:lang w:bidi="ar-EG"/>
        </w:rPr>
        <w:t> </w:t>
      </w:r>
      <w:r w:rsidRPr="00AB1C4B">
        <w:t>2030</w:t>
      </w:r>
      <w:r w:rsidRPr="00AB1C4B">
        <w:rPr>
          <w:rtl/>
          <w:lang w:bidi="ar-EG"/>
        </w:rPr>
        <w:t xml:space="preserve"> وبضمان مراعاة هذه الأهداف والمواعيد في الخطط التشغيلية لقطاع تقييس الاتصالات وفقاً للقرار</w:t>
      </w:r>
      <w:r w:rsidRPr="00AB1C4B">
        <w:rPr>
          <w:rFonts w:hint="cs"/>
          <w:rtl/>
          <w:lang w:bidi="ar-EG"/>
        </w:rPr>
        <w:t> </w:t>
      </w:r>
      <w:r w:rsidRPr="00AB1C4B">
        <w:rPr>
          <w:lang w:bidi="ar-EG"/>
        </w:rPr>
        <w:t>140</w:t>
      </w:r>
      <w:r w:rsidRPr="00AB1C4B">
        <w:rPr>
          <w:rFonts w:hint="cs"/>
          <w:rtl/>
          <w:lang w:bidi="ar-EG"/>
        </w:rPr>
        <w:t> </w:t>
      </w:r>
      <w:r w:rsidRPr="00AB1C4B">
        <w:rPr>
          <w:rtl/>
          <w:lang w:bidi="ar-EG"/>
        </w:rPr>
        <w:t>(المراجَع في </w:t>
      </w:r>
      <w:r w:rsidRPr="00AB1C4B">
        <w:rPr>
          <w:rFonts w:hint="cs"/>
          <w:rtl/>
          <w:lang w:bidi="ar-EG"/>
        </w:rPr>
        <w:t xml:space="preserve">دبي، </w:t>
      </w:r>
      <w:r w:rsidRPr="00AB1C4B">
        <w:rPr>
          <w:lang w:val="en-GB" w:bidi="ar-EG"/>
        </w:rPr>
        <w:t>2018</w:t>
      </w:r>
      <w:r w:rsidRPr="00AB1C4B">
        <w:rPr>
          <w:rtl/>
          <w:lang w:bidi="ar-EG"/>
        </w:rPr>
        <w:t xml:space="preserve">) </w:t>
      </w:r>
      <w:r w:rsidRPr="00AB1C4B">
        <w:rPr>
          <w:rFonts w:hint="eastAsia"/>
          <w:rtl/>
          <w:lang w:bidi="ar-EG"/>
        </w:rPr>
        <w:t>والقرار</w:t>
      </w:r>
      <w:r w:rsidRPr="00AB1C4B">
        <w:rPr>
          <w:rFonts w:hint="cs"/>
          <w:rtl/>
          <w:lang w:bidi="ar-EG"/>
        </w:rPr>
        <w:t> </w:t>
      </w:r>
      <w:r w:rsidRPr="00AB1C4B">
        <w:rPr>
          <w:lang w:bidi="ar-EG"/>
        </w:rPr>
        <w:t>1332</w:t>
      </w:r>
      <w:r w:rsidRPr="00AB1C4B">
        <w:rPr>
          <w:rtl/>
          <w:lang w:bidi="ar-EG"/>
        </w:rPr>
        <w:t xml:space="preserve"> </w:t>
      </w:r>
      <w:proofErr w:type="gramStart"/>
      <w:r w:rsidRPr="00AB1C4B">
        <w:rPr>
          <w:rFonts w:hint="cs"/>
          <w:rtl/>
          <w:lang w:bidi="ar-EG"/>
        </w:rPr>
        <w:t>للمجلس</w:t>
      </w:r>
      <w:r w:rsidRPr="00AB1C4B">
        <w:rPr>
          <w:rtl/>
          <w:lang w:bidi="ar-EG"/>
        </w:rPr>
        <w:t>؛</w:t>
      </w:r>
      <w:proofErr w:type="gramEnd"/>
    </w:p>
    <w:p w14:paraId="23D2AA49" w14:textId="77777777" w:rsidR="00113F6F" w:rsidRPr="00AB1C4B" w:rsidRDefault="00113F6F" w:rsidP="00113F6F">
      <w:pPr>
        <w:rPr>
          <w:rtl/>
          <w:lang w:bidi="ar-EG"/>
        </w:rPr>
      </w:pPr>
      <w:r w:rsidRPr="00AB1C4B">
        <w:rPr>
          <w:lang w:bidi="ar-EG"/>
        </w:rPr>
        <w:t>3</w:t>
      </w:r>
      <w:r w:rsidRPr="00AB1C4B">
        <w:rPr>
          <w:rtl/>
          <w:lang w:bidi="ar-EG"/>
        </w:rPr>
        <w:tab/>
      </w:r>
      <w:r w:rsidRPr="00AB1C4B">
        <w:rPr>
          <w:rFonts w:hint="cs"/>
          <w:rtl/>
          <w:lang w:bidi="ar-EG"/>
        </w:rPr>
        <w:t xml:space="preserve">بإيلاء اهتمام خاص إلى احتياجات البلدان النامية لدى تنفيذ نواتج القمة مع </w:t>
      </w:r>
      <w:r w:rsidRPr="00AB1C4B">
        <w:rPr>
          <w:rtl/>
          <w:lang w:bidi="ar-EG"/>
        </w:rPr>
        <w:t>مراعاة خطة التنمية المستدامة لعام</w:t>
      </w:r>
      <w:r w:rsidRPr="00AB1C4B">
        <w:rPr>
          <w:rFonts w:hint="cs"/>
          <w:rtl/>
          <w:lang w:bidi="ar-EG"/>
        </w:rPr>
        <w:t> </w:t>
      </w:r>
      <w:r w:rsidRPr="00AB1C4B">
        <w:t>2030</w:t>
      </w:r>
      <w:r w:rsidRPr="00AB1C4B">
        <w:rPr>
          <w:rtl/>
          <w:lang w:bidi="ar-EG"/>
        </w:rPr>
        <w:t xml:space="preserve"> ضمن </w:t>
      </w:r>
      <w:r w:rsidRPr="00AB1C4B">
        <w:rPr>
          <w:rFonts w:hint="cs"/>
          <w:rtl/>
          <w:lang w:bidi="ar-EG"/>
        </w:rPr>
        <w:t xml:space="preserve">اختصاص </w:t>
      </w:r>
      <w:r w:rsidRPr="00AB1C4B">
        <w:rPr>
          <w:rtl/>
          <w:lang w:bidi="ar-EG"/>
        </w:rPr>
        <w:t xml:space="preserve">قطاع تقييس الاتصالات </w:t>
      </w:r>
      <w:proofErr w:type="gramStart"/>
      <w:r w:rsidRPr="00AB1C4B">
        <w:rPr>
          <w:rtl/>
          <w:lang w:bidi="ar-EG"/>
        </w:rPr>
        <w:t>بالاتحاد</w:t>
      </w:r>
      <w:r w:rsidRPr="00AB1C4B">
        <w:rPr>
          <w:rFonts w:hint="cs"/>
          <w:rtl/>
          <w:lang w:bidi="ar-EG"/>
        </w:rPr>
        <w:t>؛</w:t>
      </w:r>
      <w:proofErr w:type="gramEnd"/>
    </w:p>
    <w:p w14:paraId="63DB7607" w14:textId="77777777" w:rsidR="00113F6F" w:rsidRPr="00AB1C4B" w:rsidRDefault="00113F6F" w:rsidP="00113F6F">
      <w:pPr>
        <w:rPr>
          <w:rtl/>
          <w:lang w:bidi="ar-EG"/>
        </w:rPr>
      </w:pPr>
      <w:r w:rsidRPr="00AB1C4B">
        <w:rPr>
          <w:lang w:bidi="ar-EG"/>
        </w:rPr>
        <w:t>4</w:t>
      </w:r>
      <w:r w:rsidRPr="00AB1C4B">
        <w:rPr>
          <w:rtl/>
          <w:lang w:bidi="ar-EG"/>
        </w:rPr>
        <w:tab/>
      </w:r>
      <w:r w:rsidRPr="00AB1C4B">
        <w:rPr>
          <w:rFonts w:hint="eastAsia"/>
          <w:rtl/>
          <w:lang w:bidi="ar-EG"/>
        </w:rPr>
        <w:t>بتقديم</w:t>
      </w:r>
      <w:r w:rsidRPr="00AB1C4B">
        <w:rPr>
          <w:rtl/>
          <w:lang w:bidi="ar-EG"/>
        </w:rPr>
        <w:t xml:space="preserve"> </w:t>
      </w:r>
      <w:r w:rsidRPr="00AB1C4B">
        <w:rPr>
          <w:rFonts w:hint="eastAsia"/>
          <w:rtl/>
          <w:lang w:bidi="ar-EG"/>
        </w:rPr>
        <w:t>معلومات</w:t>
      </w:r>
      <w:r w:rsidRPr="00AB1C4B">
        <w:rPr>
          <w:rtl/>
          <w:lang w:bidi="ar-EG"/>
        </w:rPr>
        <w:t xml:space="preserve"> </w:t>
      </w:r>
      <w:r w:rsidRPr="00AB1C4B">
        <w:rPr>
          <w:rFonts w:hint="eastAsia"/>
          <w:rtl/>
          <w:lang w:bidi="ar-EG"/>
        </w:rPr>
        <w:t>عن</w:t>
      </w:r>
      <w:r w:rsidRPr="00AB1C4B">
        <w:rPr>
          <w:rtl/>
          <w:lang w:bidi="ar-EG"/>
        </w:rPr>
        <w:t xml:space="preserve"> </w:t>
      </w:r>
      <w:r w:rsidRPr="00AB1C4B">
        <w:rPr>
          <w:rFonts w:hint="eastAsia"/>
          <w:rtl/>
          <w:lang w:bidi="ar-EG"/>
        </w:rPr>
        <w:t>الاتجاهات</w:t>
      </w:r>
      <w:r w:rsidRPr="00AB1C4B">
        <w:rPr>
          <w:rtl/>
          <w:lang w:bidi="ar-EG"/>
        </w:rPr>
        <w:t xml:space="preserve"> </w:t>
      </w:r>
      <w:r w:rsidRPr="00AB1C4B">
        <w:rPr>
          <w:rFonts w:hint="eastAsia"/>
          <w:rtl/>
          <w:lang w:bidi="ar-EG"/>
        </w:rPr>
        <w:t>الناشئة</w:t>
      </w:r>
      <w:r w:rsidRPr="00AB1C4B">
        <w:rPr>
          <w:rtl/>
          <w:lang w:bidi="ar-EG"/>
        </w:rPr>
        <w:t xml:space="preserve"> </w:t>
      </w:r>
      <w:r w:rsidRPr="00AB1C4B">
        <w:rPr>
          <w:rFonts w:hint="eastAsia"/>
          <w:rtl/>
          <w:lang w:bidi="ar-EG"/>
        </w:rPr>
        <w:t>استناداً</w:t>
      </w:r>
      <w:r w:rsidRPr="00AB1C4B">
        <w:rPr>
          <w:rtl/>
          <w:lang w:bidi="ar-EG"/>
        </w:rPr>
        <w:t xml:space="preserve"> </w:t>
      </w:r>
      <w:r w:rsidRPr="00AB1C4B">
        <w:rPr>
          <w:rFonts w:hint="eastAsia"/>
          <w:rtl/>
          <w:lang w:bidi="ar-EG"/>
        </w:rPr>
        <w:t>إلى</w:t>
      </w:r>
      <w:r w:rsidRPr="00AB1C4B">
        <w:rPr>
          <w:rtl/>
          <w:lang w:bidi="ar-EG"/>
        </w:rPr>
        <w:t xml:space="preserve"> </w:t>
      </w:r>
      <w:r w:rsidRPr="00AB1C4B">
        <w:rPr>
          <w:rFonts w:hint="eastAsia"/>
          <w:rtl/>
          <w:lang w:bidi="ar-EG"/>
        </w:rPr>
        <w:t>أنشطة</w:t>
      </w:r>
      <w:r w:rsidRPr="00AB1C4B">
        <w:rPr>
          <w:rtl/>
          <w:lang w:bidi="ar-EG"/>
        </w:rPr>
        <w:t xml:space="preserve"> </w:t>
      </w:r>
      <w:r w:rsidRPr="00AB1C4B">
        <w:rPr>
          <w:rFonts w:hint="eastAsia"/>
          <w:rtl/>
          <w:lang w:bidi="ar-EG"/>
        </w:rPr>
        <w:t>قطاع</w:t>
      </w:r>
      <w:r w:rsidRPr="00AB1C4B">
        <w:rPr>
          <w:rtl/>
          <w:lang w:bidi="ar-EG"/>
        </w:rPr>
        <w:t xml:space="preserve"> </w:t>
      </w:r>
      <w:r w:rsidRPr="00AB1C4B">
        <w:rPr>
          <w:rFonts w:hint="eastAsia"/>
          <w:rtl/>
          <w:lang w:bidi="ar-EG"/>
        </w:rPr>
        <w:t>تقييس</w:t>
      </w:r>
      <w:r w:rsidRPr="00AB1C4B">
        <w:rPr>
          <w:rtl/>
          <w:lang w:bidi="ar-EG"/>
        </w:rPr>
        <w:t xml:space="preserve"> </w:t>
      </w:r>
      <w:proofErr w:type="gramStart"/>
      <w:r w:rsidRPr="00AB1C4B">
        <w:rPr>
          <w:rFonts w:hint="eastAsia"/>
          <w:rtl/>
          <w:lang w:bidi="ar-EG"/>
        </w:rPr>
        <w:t>الاتصالات؛</w:t>
      </w:r>
      <w:proofErr w:type="gramEnd"/>
    </w:p>
    <w:p w14:paraId="754BDDA1" w14:textId="77777777" w:rsidR="00113F6F" w:rsidRPr="00AB1C4B" w:rsidRDefault="00113F6F" w:rsidP="00113F6F">
      <w:pPr>
        <w:rPr>
          <w:rtl/>
          <w:lang w:bidi="ar-EG"/>
        </w:rPr>
      </w:pPr>
      <w:r w:rsidRPr="00AB1C4B">
        <w:rPr>
          <w:lang w:bidi="ar-EG"/>
        </w:rPr>
        <w:t>5</w:t>
      </w:r>
      <w:r w:rsidRPr="00AB1C4B">
        <w:rPr>
          <w:rFonts w:hint="cs"/>
          <w:rtl/>
          <w:lang w:bidi="ar-EG"/>
        </w:rPr>
        <w:tab/>
        <w:t>باتخاذ الإجراءات الملائمة لتسهيل الأنشطة المتعلقة بتنفيذ هذا</w:t>
      </w:r>
      <w:r w:rsidRPr="00AB1C4B">
        <w:rPr>
          <w:rFonts w:hint="eastAsia"/>
          <w:rtl/>
          <w:lang w:bidi="ar-EG"/>
        </w:rPr>
        <w:t> </w:t>
      </w:r>
      <w:proofErr w:type="gramStart"/>
      <w:r w:rsidRPr="00AB1C4B">
        <w:rPr>
          <w:rFonts w:hint="cs"/>
          <w:rtl/>
          <w:lang w:bidi="ar-EG"/>
        </w:rPr>
        <w:t>القرار؛</w:t>
      </w:r>
      <w:proofErr w:type="gramEnd"/>
    </w:p>
    <w:p w14:paraId="7A8269B0" w14:textId="77777777" w:rsidR="00113F6F" w:rsidRPr="00AB1C4B" w:rsidRDefault="00113F6F" w:rsidP="00113F6F">
      <w:pPr>
        <w:rPr>
          <w:rtl/>
          <w:lang w:bidi="ar-EG"/>
        </w:rPr>
      </w:pPr>
      <w:r w:rsidRPr="00AB1C4B">
        <w:rPr>
          <w:lang w:bidi="ar-EG"/>
        </w:rPr>
        <w:t>6</w:t>
      </w:r>
      <w:r w:rsidRPr="00AB1C4B">
        <w:rPr>
          <w:lang w:bidi="ar-EG"/>
        </w:rPr>
        <w:tab/>
      </w:r>
      <w:r w:rsidRPr="00AB1C4B">
        <w:rPr>
          <w:rFonts w:hint="cs"/>
          <w:rtl/>
          <w:lang w:bidi="ar-EG"/>
        </w:rPr>
        <w:t>ب</w:t>
      </w:r>
      <w:r w:rsidRPr="00AB1C4B">
        <w:rPr>
          <w:rtl/>
          <w:lang w:bidi="ar-EG"/>
        </w:rPr>
        <w:t xml:space="preserve">تقديم مساهمات في التقارير السنوية ذات الصلة الصادرة عن الأمين العام للاتحاد </w:t>
      </w:r>
      <w:r w:rsidRPr="00AB1C4B">
        <w:rPr>
          <w:rFonts w:hint="cs"/>
          <w:rtl/>
          <w:lang w:bidi="ar-EG"/>
        </w:rPr>
        <w:t>بشأن</w:t>
      </w:r>
      <w:r w:rsidRPr="00AB1C4B">
        <w:rPr>
          <w:rtl/>
          <w:lang w:bidi="ar-EG"/>
        </w:rPr>
        <w:t xml:space="preserve"> هذه الأنشطة</w:t>
      </w:r>
      <w:r w:rsidRPr="00AB1C4B">
        <w:rPr>
          <w:rFonts w:hint="cs"/>
          <w:rtl/>
          <w:lang w:bidi="ar-EG"/>
        </w:rPr>
        <w:t>،</w:t>
      </w:r>
    </w:p>
    <w:p w14:paraId="781D7D0B" w14:textId="77777777" w:rsidR="00113F6F" w:rsidRPr="00AB1C4B" w:rsidRDefault="00113F6F" w:rsidP="00113F6F">
      <w:pPr>
        <w:pStyle w:val="Call"/>
        <w:spacing w:before="160"/>
        <w:rPr>
          <w:rtl/>
        </w:rPr>
      </w:pPr>
      <w:r w:rsidRPr="00AB1C4B">
        <w:rPr>
          <w:rtl/>
        </w:rPr>
        <w:t xml:space="preserve">تدعو الدول الأعضاء وأعضاء القطاع </w:t>
      </w:r>
      <w:r w:rsidRPr="00AB1C4B">
        <w:rPr>
          <w:rFonts w:hint="eastAsia"/>
          <w:rtl/>
        </w:rPr>
        <w:t>والمنتسبين</w:t>
      </w:r>
      <w:r w:rsidRPr="00AB1C4B">
        <w:rPr>
          <w:rtl/>
        </w:rPr>
        <w:t xml:space="preserve"> والهيئات الأكاديمية</w:t>
      </w:r>
      <w:r w:rsidRPr="00AB1C4B">
        <w:rPr>
          <w:rtl/>
          <w:lang w:bidi="ar-EG"/>
        </w:rPr>
        <w:t xml:space="preserve"> إلى</w:t>
      </w:r>
    </w:p>
    <w:p w14:paraId="1E5315CB" w14:textId="77777777" w:rsidR="00113F6F" w:rsidRPr="00AB1C4B" w:rsidRDefault="00113F6F" w:rsidP="00113F6F">
      <w:pPr>
        <w:rPr>
          <w:rtl/>
          <w:lang w:bidi="ar-EG"/>
        </w:rPr>
      </w:pPr>
      <w:r w:rsidRPr="00AB1C4B">
        <w:rPr>
          <w:lang w:bidi="ar-EG"/>
        </w:rPr>
        <w:t>1</w:t>
      </w:r>
      <w:r w:rsidRPr="00AB1C4B">
        <w:rPr>
          <w:rtl/>
          <w:lang w:bidi="ar-EG"/>
        </w:rPr>
        <w:tab/>
        <w:t>تقديم مساهمات إلى لجان دراسات قطاع تقييس الاتصالات ذات الصلة وإلى الفريق الاستشاري لتقييس الاتصالات، حسب الاقتضاء، والإسهام في أعمال فريق العمل</w:t>
      </w:r>
      <w:r w:rsidRPr="00AB1C4B">
        <w:rPr>
          <w:rFonts w:hint="cs"/>
          <w:rtl/>
          <w:lang w:bidi="ar-EG"/>
        </w:rPr>
        <w:t xml:space="preserve"> التابع للمجلس</w:t>
      </w:r>
      <w:r w:rsidRPr="00AB1C4B">
        <w:rPr>
          <w:rtl/>
          <w:lang w:bidi="ar-EG"/>
        </w:rPr>
        <w:t xml:space="preserve"> المعني بالقمة العالمية لمجتمع المعلومات </w:t>
      </w:r>
      <w:r w:rsidRPr="00AB1C4B">
        <w:rPr>
          <w:rFonts w:hint="cs"/>
          <w:rtl/>
          <w:lang w:bidi="ar-EG"/>
        </w:rPr>
        <w:t xml:space="preserve">وأهداف التنمية المستدامة </w:t>
      </w:r>
      <w:r w:rsidRPr="00AB1C4B">
        <w:rPr>
          <w:rtl/>
          <w:lang w:bidi="ar-EG"/>
        </w:rPr>
        <w:t xml:space="preserve">فيما يتعلق بتنفيذ نواتج القمة </w:t>
      </w:r>
      <w:r w:rsidRPr="00AB1C4B">
        <w:rPr>
          <w:rFonts w:hint="eastAsia"/>
          <w:rtl/>
          <w:lang w:bidi="ar-EG"/>
        </w:rPr>
        <w:t>مع</w:t>
      </w:r>
      <w:r w:rsidRPr="00AB1C4B">
        <w:rPr>
          <w:rtl/>
          <w:lang w:bidi="ar-EG"/>
        </w:rPr>
        <w:t xml:space="preserve"> مراعاة خطة التنمية المستدامة لعام </w:t>
      </w:r>
      <w:r w:rsidRPr="00AB1C4B">
        <w:t>2030</w:t>
      </w:r>
      <w:r w:rsidRPr="00AB1C4B">
        <w:rPr>
          <w:rtl/>
          <w:lang w:bidi="ar-EG"/>
        </w:rPr>
        <w:t xml:space="preserve"> ضمن ولاية </w:t>
      </w:r>
      <w:proofErr w:type="gramStart"/>
      <w:r w:rsidRPr="00AB1C4B">
        <w:rPr>
          <w:rtl/>
          <w:lang w:bidi="ar-EG"/>
        </w:rPr>
        <w:t>الاتحاد؛</w:t>
      </w:r>
      <w:proofErr w:type="gramEnd"/>
    </w:p>
    <w:p w14:paraId="7477DDE4" w14:textId="77777777" w:rsidR="00113F6F" w:rsidRPr="00AB1C4B" w:rsidRDefault="00113F6F" w:rsidP="00113F6F">
      <w:pPr>
        <w:rPr>
          <w:rtl/>
          <w:lang w:bidi="ar-EG"/>
        </w:rPr>
      </w:pPr>
      <w:r w:rsidRPr="00AB1C4B">
        <w:rPr>
          <w:lang w:bidi="ar-EG"/>
        </w:rPr>
        <w:t>2</w:t>
      </w:r>
      <w:r w:rsidRPr="00AB1C4B">
        <w:rPr>
          <w:rtl/>
          <w:lang w:bidi="ar-EG"/>
        </w:rPr>
        <w:tab/>
        <w:t xml:space="preserve">تقديم الدعم لمدير مكتب تقييس الاتصالات والتعاون معه في تنفيذ نواتج القمة العالمية لمجتمع المعلومات ذات الصلة </w:t>
      </w:r>
      <w:r w:rsidRPr="00AB1C4B">
        <w:rPr>
          <w:rFonts w:hint="eastAsia"/>
          <w:rtl/>
          <w:lang w:bidi="ar-EG"/>
        </w:rPr>
        <w:t>مع</w:t>
      </w:r>
      <w:r w:rsidRPr="00AB1C4B">
        <w:rPr>
          <w:rtl/>
          <w:lang w:bidi="ar-EG"/>
        </w:rPr>
        <w:t xml:space="preserve"> مراعاة خطة التنمية المستدامة لعام </w:t>
      </w:r>
      <w:r w:rsidRPr="00AB1C4B">
        <w:t>2030</w:t>
      </w:r>
      <w:r w:rsidRPr="00AB1C4B">
        <w:rPr>
          <w:rtl/>
          <w:lang w:bidi="ar-EG"/>
        </w:rPr>
        <w:t xml:space="preserve"> في قطاع تقييس </w:t>
      </w:r>
      <w:proofErr w:type="gramStart"/>
      <w:r w:rsidRPr="00AB1C4B">
        <w:rPr>
          <w:rtl/>
          <w:lang w:bidi="ar-EG"/>
        </w:rPr>
        <w:t>الاتصالات</w:t>
      </w:r>
      <w:r w:rsidRPr="00AB1C4B">
        <w:rPr>
          <w:rFonts w:hint="cs"/>
          <w:rtl/>
          <w:lang w:bidi="ar-EG"/>
        </w:rPr>
        <w:t>؛</w:t>
      </w:r>
      <w:proofErr w:type="gramEnd"/>
    </w:p>
    <w:p w14:paraId="3588692B" w14:textId="77777777" w:rsidR="00113F6F" w:rsidRPr="00AB1C4B" w:rsidRDefault="00113F6F" w:rsidP="00113F6F">
      <w:pPr>
        <w:rPr>
          <w:rtl/>
          <w:lang w:bidi="ar-EG"/>
        </w:rPr>
      </w:pPr>
      <w:r w:rsidRPr="00AB1C4B">
        <w:rPr>
          <w:lang w:bidi="ar-EG"/>
        </w:rPr>
        <w:t>3</w:t>
      </w:r>
      <w:r w:rsidRPr="00AB1C4B">
        <w:rPr>
          <w:lang w:bidi="ar-EG"/>
        </w:rPr>
        <w:tab/>
      </w:r>
      <w:r w:rsidRPr="00AB1C4B">
        <w:rPr>
          <w:rFonts w:hint="eastAsia"/>
          <w:spacing w:val="-6"/>
          <w:rtl/>
          <w:lang w:bidi="ar-EG"/>
        </w:rPr>
        <w:t>تقديم</w:t>
      </w:r>
      <w:r w:rsidRPr="00AB1C4B">
        <w:rPr>
          <w:spacing w:val="-6"/>
          <w:rtl/>
          <w:lang w:bidi="ar-EG"/>
        </w:rPr>
        <w:t xml:space="preserve"> </w:t>
      </w:r>
      <w:r w:rsidRPr="00AB1C4B">
        <w:rPr>
          <w:rFonts w:hint="eastAsia"/>
          <w:spacing w:val="-6"/>
          <w:rtl/>
          <w:lang w:bidi="ar-EG"/>
        </w:rPr>
        <w:t>المساهمات</w:t>
      </w:r>
      <w:r w:rsidRPr="00AB1C4B">
        <w:rPr>
          <w:spacing w:val="-6"/>
          <w:rtl/>
          <w:lang w:bidi="ar-EG"/>
        </w:rPr>
        <w:t xml:space="preserve"> </w:t>
      </w:r>
      <w:r w:rsidRPr="00AB1C4B">
        <w:rPr>
          <w:rFonts w:hint="eastAsia"/>
          <w:spacing w:val="-6"/>
          <w:rtl/>
          <w:lang w:bidi="ar-EG"/>
        </w:rPr>
        <w:t>إلى</w:t>
      </w:r>
      <w:r w:rsidRPr="00AB1C4B">
        <w:rPr>
          <w:spacing w:val="-6"/>
          <w:rtl/>
          <w:lang w:bidi="ar-EG"/>
        </w:rPr>
        <w:t xml:space="preserve"> </w:t>
      </w:r>
      <w:r w:rsidRPr="00AB1C4B">
        <w:rPr>
          <w:rFonts w:hint="cs"/>
          <w:spacing w:val="-6"/>
          <w:rtl/>
          <w:lang w:bidi="ar-EG"/>
        </w:rPr>
        <w:t xml:space="preserve">فريق العمل التابع للمجلس المعني </w:t>
      </w:r>
      <w:r w:rsidRPr="00AB1C4B">
        <w:rPr>
          <w:spacing w:val="-6"/>
          <w:rtl/>
          <w:lang w:bidi="ar-EG"/>
        </w:rPr>
        <w:t>بالقمة العالمية لمجتمع المعلومات</w:t>
      </w:r>
      <w:r w:rsidRPr="00AB1C4B">
        <w:rPr>
          <w:rFonts w:hint="cs"/>
          <w:spacing w:val="-6"/>
          <w:rtl/>
          <w:lang w:bidi="ar-EG"/>
        </w:rPr>
        <w:t xml:space="preserve"> وأهداف التنمية المستدامة،</w:t>
      </w:r>
    </w:p>
    <w:p w14:paraId="4D375B7B" w14:textId="77777777" w:rsidR="00113F6F" w:rsidRPr="00AB1C4B" w:rsidRDefault="00113F6F" w:rsidP="00113F6F">
      <w:pPr>
        <w:pStyle w:val="Call"/>
        <w:spacing w:before="160"/>
        <w:rPr>
          <w:rtl/>
        </w:rPr>
      </w:pPr>
      <w:r w:rsidRPr="00AB1C4B">
        <w:rPr>
          <w:rFonts w:hint="cs"/>
          <w:rtl/>
        </w:rPr>
        <w:t>تدعو الدول الأعضاء</w:t>
      </w:r>
    </w:p>
    <w:p w14:paraId="5FBD54C0" w14:textId="77777777" w:rsidR="00113F6F" w:rsidRPr="00AB1C4B" w:rsidRDefault="00113F6F" w:rsidP="00113F6F">
      <w:pPr>
        <w:rPr>
          <w:rtl/>
          <w:lang w:bidi="ar-EG"/>
        </w:rPr>
      </w:pPr>
      <w:r w:rsidRPr="00AB1C4B">
        <w:rPr>
          <w:rFonts w:hint="eastAsia"/>
          <w:rtl/>
          <w:lang w:bidi="ar-EG"/>
        </w:rPr>
        <w:t>إلى</w:t>
      </w:r>
      <w:r w:rsidRPr="00AB1C4B">
        <w:rPr>
          <w:rtl/>
          <w:lang w:bidi="ar-EG"/>
        </w:rPr>
        <w:t xml:space="preserve"> </w:t>
      </w:r>
      <w:r w:rsidRPr="00AB1C4B">
        <w:rPr>
          <w:rFonts w:hint="eastAsia"/>
          <w:rtl/>
          <w:lang w:bidi="ar-EG"/>
        </w:rPr>
        <w:t>تقديم</w:t>
      </w:r>
      <w:r w:rsidRPr="00AB1C4B">
        <w:rPr>
          <w:rtl/>
          <w:lang w:bidi="ar-EG"/>
        </w:rPr>
        <w:t xml:space="preserve"> </w:t>
      </w:r>
      <w:r w:rsidRPr="00AB1C4B">
        <w:rPr>
          <w:rFonts w:hint="eastAsia"/>
          <w:rtl/>
          <w:lang w:bidi="ar-EG"/>
        </w:rPr>
        <w:t>المساهمات</w:t>
      </w:r>
      <w:r w:rsidRPr="00AB1C4B">
        <w:rPr>
          <w:rtl/>
          <w:lang w:bidi="ar-EG"/>
        </w:rPr>
        <w:t xml:space="preserve"> </w:t>
      </w:r>
      <w:r w:rsidRPr="00AB1C4B">
        <w:rPr>
          <w:rFonts w:hint="eastAsia"/>
          <w:rtl/>
          <w:lang w:bidi="ar-EG"/>
        </w:rPr>
        <w:t>إلى</w:t>
      </w:r>
      <w:r w:rsidRPr="00AB1C4B">
        <w:rPr>
          <w:rtl/>
          <w:lang w:bidi="ar-EG"/>
        </w:rPr>
        <w:t xml:space="preserve"> </w:t>
      </w:r>
      <w:r w:rsidRPr="00AB1C4B">
        <w:rPr>
          <w:rFonts w:hint="cs"/>
          <w:rtl/>
          <w:lang w:bidi="ar-EG"/>
        </w:rPr>
        <w:t xml:space="preserve">فريق العمل التابع للمجلس المعني بقضايا </w:t>
      </w:r>
      <w:r w:rsidRPr="00AB1C4B">
        <w:rPr>
          <w:rFonts w:hint="eastAsia"/>
          <w:rtl/>
          <w:lang w:bidi="ar-EG"/>
        </w:rPr>
        <w:t>السياسات</w:t>
      </w:r>
      <w:r w:rsidRPr="00AB1C4B">
        <w:rPr>
          <w:rtl/>
          <w:lang w:bidi="ar-EG"/>
        </w:rPr>
        <w:t xml:space="preserve"> </w:t>
      </w:r>
      <w:r w:rsidRPr="00AB1C4B">
        <w:rPr>
          <w:rFonts w:hint="eastAsia"/>
          <w:rtl/>
          <w:lang w:bidi="ar-EG"/>
        </w:rPr>
        <w:t>العامة</w:t>
      </w:r>
      <w:r w:rsidRPr="00AB1C4B">
        <w:rPr>
          <w:rtl/>
          <w:lang w:bidi="ar-EG"/>
        </w:rPr>
        <w:t xml:space="preserve"> </w:t>
      </w:r>
      <w:r w:rsidRPr="00AB1C4B">
        <w:rPr>
          <w:rFonts w:hint="eastAsia"/>
          <w:rtl/>
          <w:lang w:bidi="ar-EG"/>
        </w:rPr>
        <w:t>الدولية</w:t>
      </w:r>
      <w:r w:rsidRPr="00AB1C4B">
        <w:rPr>
          <w:rtl/>
          <w:lang w:bidi="ar-EG"/>
        </w:rPr>
        <w:t xml:space="preserve"> </w:t>
      </w:r>
      <w:r w:rsidRPr="00AB1C4B">
        <w:rPr>
          <w:rFonts w:hint="eastAsia"/>
          <w:rtl/>
          <w:lang w:bidi="ar-EG"/>
        </w:rPr>
        <w:t>المتعلقة</w:t>
      </w:r>
      <w:r w:rsidRPr="00AB1C4B">
        <w:rPr>
          <w:rFonts w:hint="cs"/>
          <w:rtl/>
          <w:lang w:bidi="ar-EG"/>
        </w:rPr>
        <w:t> </w:t>
      </w:r>
      <w:r w:rsidRPr="00AB1C4B">
        <w:rPr>
          <w:rFonts w:hint="eastAsia"/>
          <w:rtl/>
          <w:lang w:bidi="ar-EG"/>
        </w:rPr>
        <w:t>بالإنترنت</w:t>
      </w:r>
      <w:r w:rsidRPr="00AB1C4B">
        <w:rPr>
          <w:rFonts w:hint="cs"/>
          <w:rtl/>
          <w:lang w:bidi="ar-EG"/>
        </w:rPr>
        <w:t>،</w:t>
      </w:r>
    </w:p>
    <w:p w14:paraId="7D692622" w14:textId="77777777" w:rsidR="00113F6F" w:rsidRPr="00AB1C4B" w:rsidRDefault="00113F6F" w:rsidP="00113F6F">
      <w:pPr>
        <w:pStyle w:val="Call"/>
        <w:spacing w:before="160"/>
      </w:pPr>
      <w:r w:rsidRPr="00AB1C4B">
        <w:rPr>
          <w:rtl/>
        </w:rPr>
        <w:t>تدعو جميع أصحاب المصلحة إلى</w:t>
      </w:r>
    </w:p>
    <w:p w14:paraId="45E8E521" w14:textId="77777777" w:rsidR="00113F6F" w:rsidRPr="00AB1C4B" w:rsidRDefault="00113F6F" w:rsidP="00113F6F">
      <w:pPr>
        <w:rPr>
          <w:rtl/>
          <w:lang w:bidi="ar-EG"/>
        </w:rPr>
      </w:pPr>
      <w:r w:rsidRPr="00AB1C4B">
        <w:t>1</w:t>
      </w:r>
      <w:r w:rsidRPr="00AB1C4B">
        <w:tab/>
      </w:r>
      <w:r w:rsidRPr="00AB1C4B">
        <w:rPr>
          <w:rtl/>
        </w:rPr>
        <w:t>المشاركة بنشاط في أنشطة الاتحاد المتعلقة بتنفيذ نواتج القمة العالمية لمجتمع المعلومات، بما في ذلك أنشطة قطاع تقييس الاتصالات، دعماً لتحقيق خطة</w:t>
      </w:r>
      <w:r w:rsidRPr="00AB1C4B">
        <w:rPr>
          <w:rFonts w:hint="cs"/>
          <w:rtl/>
        </w:rPr>
        <w:t xml:space="preserve"> التنمية المستدامة لعام</w:t>
      </w:r>
      <w:r w:rsidRPr="00AB1C4B">
        <w:rPr>
          <w:rtl/>
        </w:rPr>
        <w:t xml:space="preserve"> </w:t>
      </w:r>
      <w:r w:rsidRPr="00AB1C4B">
        <w:t>2030</w:t>
      </w:r>
      <w:r w:rsidRPr="00AB1C4B">
        <w:rPr>
          <w:rtl/>
        </w:rPr>
        <w:t>، حسب </w:t>
      </w:r>
      <w:proofErr w:type="gramStart"/>
      <w:r w:rsidRPr="00AB1C4B">
        <w:rPr>
          <w:rtl/>
        </w:rPr>
        <w:t>الاقتضاء؛</w:t>
      </w:r>
      <w:proofErr w:type="gramEnd"/>
    </w:p>
    <w:p w14:paraId="08590E64" w14:textId="316ED660" w:rsidR="00642A66" w:rsidRDefault="00113F6F" w:rsidP="00113F6F">
      <w:pPr>
        <w:rPr>
          <w:rtl/>
          <w:lang w:bidi="ar-EG"/>
        </w:rPr>
      </w:pPr>
      <w:r w:rsidRPr="00AB1C4B">
        <w:rPr>
          <w:lang w:bidi="ar-EG"/>
        </w:rPr>
        <w:t>2</w:t>
      </w:r>
      <w:r w:rsidRPr="00AB1C4B">
        <w:rPr>
          <w:lang w:bidi="ar-EG"/>
        </w:rPr>
        <w:tab/>
      </w:r>
      <w:r w:rsidRPr="00AB1C4B">
        <w:rPr>
          <w:rtl/>
          <w:lang w:bidi="ar-EG"/>
        </w:rPr>
        <w:t xml:space="preserve">المشاركة بنشاط في المشاورات المفتوحة الإلكترونية والحضورية </w:t>
      </w:r>
      <w:bookmarkStart w:id="8" w:name="_Toc458432634"/>
      <w:bookmarkStart w:id="9" w:name="_Toc423445956"/>
      <w:r w:rsidRPr="00AB1C4B">
        <w:rPr>
          <w:rFonts w:ascii="Times" w:eastAsiaTheme="minorEastAsia" w:hAnsi="Times" w:hint="eastAsia"/>
          <w:rtl/>
          <w:lang w:eastAsia="zh-CN"/>
        </w:rPr>
        <w:t>ل</w:t>
      </w:r>
      <w:r w:rsidRPr="00AB1C4B">
        <w:rPr>
          <w:rFonts w:ascii="Times" w:eastAsiaTheme="minorEastAsia" w:hAnsi="Times"/>
          <w:rtl/>
          <w:lang w:eastAsia="zh-CN"/>
        </w:rPr>
        <w:t>فريق</w:t>
      </w:r>
      <w:r w:rsidRPr="00AB1C4B">
        <w:rPr>
          <w:rtl/>
        </w:rPr>
        <w:t xml:space="preserve"> العمل التابع للمجلس المعني بقضايا السياسات العامة الدولية المتعلقة بالإنترنت</w:t>
      </w:r>
      <w:bookmarkEnd w:id="8"/>
      <w:bookmarkEnd w:id="9"/>
      <w:r w:rsidRPr="00AB1C4B">
        <w:rPr>
          <w:rtl/>
          <w:lang w:bidi="ar-EG"/>
        </w:rPr>
        <w:t>.</w:t>
      </w:r>
    </w:p>
    <w:p w14:paraId="0422FAF1" w14:textId="1A713D25" w:rsidR="001D5F03" w:rsidRDefault="001D5F03" w:rsidP="00113F6F">
      <w:pPr>
        <w:rPr>
          <w:rtl/>
          <w:lang w:bidi="ar-EG"/>
        </w:rPr>
      </w:pPr>
    </w:p>
    <w:p w14:paraId="05438015" w14:textId="4BBD50D3" w:rsidR="001D5F03" w:rsidRDefault="001D5F03" w:rsidP="00113F6F">
      <w:pPr>
        <w:rPr>
          <w:rtl/>
          <w:lang w:bidi="ar-EG"/>
        </w:rPr>
      </w:pPr>
    </w:p>
    <w:p w14:paraId="38D27E9A" w14:textId="71B0C3E4" w:rsidR="001D5F03" w:rsidRDefault="001D5F03" w:rsidP="00113F6F">
      <w:pPr>
        <w:rPr>
          <w:rtl/>
          <w:lang w:bidi="ar-EG"/>
        </w:rPr>
      </w:pPr>
    </w:p>
    <w:p w14:paraId="2557F871" w14:textId="4E4319C1" w:rsidR="001D5F03" w:rsidRDefault="001D5F03" w:rsidP="00113F6F">
      <w:pPr>
        <w:rPr>
          <w:rtl/>
          <w:lang w:bidi="ar-EG"/>
        </w:rPr>
      </w:pPr>
    </w:p>
    <w:p w14:paraId="7F3FEA29" w14:textId="4280371B" w:rsidR="001D5F03" w:rsidRDefault="001D5F03" w:rsidP="00113F6F">
      <w:pPr>
        <w:rPr>
          <w:rtl/>
          <w:lang w:bidi="ar-EG"/>
        </w:rPr>
      </w:pPr>
    </w:p>
    <w:p w14:paraId="4BCEE0CC" w14:textId="607C5C7F" w:rsidR="001D5F03" w:rsidRDefault="001D5F03" w:rsidP="00113F6F">
      <w:pPr>
        <w:rPr>
          <w:rtl/>
          <w:lang w:bidi="ar-EG"/>
        </w:rPr>
      </w:pPr>
    </w:p>
    <w:p w14:paraId="1DF558C5" w14:textId="722A5FFA" w:rsidR="001D5F03" w:rsidRDefault="001D5F03" w:rsidP="00113F6F">
      <w:pPr>
        <w:rPr>
          <w:rtl/>
          <w:lang w:bidi="ar-EG"/>
        </w:rPr>
      </w:pPr>
    </w:p>
    <w:p w14:paraId="5EB0DBE6" w14:textId="4AEF9B8A" w:rsidR="001D5F03" w:rsidRDefault="001D5F03" w:rsidP="00113F6F">
      <w:pPr>
        <w:rPr>
          <w:rtl/>
          <w:lang w:bidi="ar-EG"/>
        </w:rPr>
      </w:pPr>
    </w:p>
    <w:p w14:paraId="652ED7A5" w14:textId="51710F8D" w:rsidR="001D5F03" w:rsidRDefault="001D5F03" w:rsidP="00113F6F">
      <w:pPr>
        <w:rPr>
          <w:rtl/>
          <w:lang w:bidi="ar-EG"/>
        </w:rPr>
      </w:pPr>
    </w:p>
    <w:p w14:paraId="796E81D7" w14:textId="70593985" w:rsidR="001D5F03" w:rsidRDefault="001D5F03" w:rsidP="00113F6F">
      <w:pPr>
        <w:rPr>
          <w:rtl/>
          <w:lang w:bidi="ar-EG"/>
        </w:rPr>
      </w:pPr>
    </w:p>
    <w:p w14:paraId="2A009F53" w14:textId="2E3E0B86" w:rsidR="001D5F03" w:rsidRDefault="001D5F03" w:rsidP="00113F6F">
      <w:pPr>
        <w:rPr>
          <w:rtl/>
          <w:lang w:bidi="ar-EG"/>
        </w:rPr>
      </w:pPr>
    </w:p>
    <w:p w14:paraId="1D4CEAE6" w14:textId="4B6C5F68" w:rsidR="001D5F03" w:rsidRDefault="001D5F03" w:rsidP="00113F6F">
      <w:pPr>
        <w:rPr>
          <w:rtl/>
          <w:lang w:bidi="ar-EG"/>
        </w:rPr>
      </w:pPr>
    </w:p>
    <w:p w14:paraId="179504D5" w14:textId="07731ED4" w:rsidR="001D5F03" w:rsidRDefault="001D5F03" w:rsidP="00113F6F">
      <w:pPr>
        <w:rPr>
          <w:rtl/>
          <w:lang w:bidi="ar-EG"/>
        </w:rPr>
      </w:pPr>
    </w:p>
    <w:p w14:paraId="66726B74" w14:textId="57612E77" w:rsidR="001D5F03" w:rsidRDefault="001D5F03" w:rsidP="00113F6F">
      <w:pPr>
        <w:rPr>
          <w:rtl/>
          <w:lang w:bidi="ar-EG"/>
        </w:rPr>
      </w:pPr>
    </w:p>
    <w:p w14:paraId="6E0A62C8" w14:textId="77777777" w:rsidR="001D5F03" w:rsidRPr="00146809" w:rsidRDefault="001D5F03" w:rsidP="00113F6F">
      <w:pPr>
        <w:rPr>
          <w:lang w:bidi="ar-EG"/>
        </w:rPr>
      </w:pPr>
    </w:p>
    <w:sectPr w:rsidR="001D5F03"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35C403BC"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D72568">
      <w:rPr>
        <w:b/>
        <w:bCs/>
        <w:noProof/>
        <w:rtl/>
        <w:lang w:bidi="ar-EG"/>
      </w:rPr>
      <w:t>75</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3856EC45"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E16B3C">
      <w:rPr>
        <w:b/>
        <w:bCs/>
        <w:rtl/>
        <w:lang w:bidi="ar-EG"/>
      </w:rPr>
      <w:fldChar w:fldCharType="begin"/>
    </w:r>
    <w:r w:rsidRPr="00E16B3C">
      <w:rPr>
        <w:b/>
        <w:bCs/>
        <w:rtl/>
        <w:lang w:bidi="ar-EG"/>
      </w:rPr>
      <w:instrText xml:space="preserve"> </w:instrText>
    </w:r>
    <w:r w:rsidRPr="00E16B3C">
      <w:rPr>
        <w:b/>
        <w:bCs/>
        <w:lang w:bidi="ar-EG"/>
      </w:rPr>
      <w:instrText>STYLEREF  href  \* MERGEFORMAT</w:instrText>
    </w:r>
    <w:r w:rsidRPr="00E16B3C">
      <w:rPr>
        <w:b/>
        <w:bCs/>
        <w:rtl/>
        <w:lang w:bidi="ar-EG"/>
      </w:rPr>
      <w:instrText xml:space="preserve"> </w:instrText>
    </w:r>
    <w:r w:rsidRPr="00E16B3C">
      <w:rPr>
        <w:b/>
        <w:bCs/>
        <w:rtl/>
        <w:lang w:bidi="ar-EG"/>
      </w:rPr>
      <w:fldChar w:fldCharType="separate"/>
    </w:r>
    <w:r w:rsidR="00D72568">
      <w:rPr>
        <w:b/>
        <w:bCs/>
        <w:noProof/>
        <w:rtl/>
        <w:lang w:bidi="ar-EG"/>
      </w:rPr>
      <w:t>75</w:t>
    </w:r>
    <w:r w:rsidRPr="00E16B3C">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46A08C71" w14:textId="77777777" w:rsidR="00113F6F" w:rsidRPr="00E843B4" w:rsidRDefault="00113F6F" w:rsidP="00113F6F">
      <w:pPr>
        <w:pStyle w:val="FootnoteText"/>
        <w:tabs>
          <w:tab w:val="clear" w:pos="372"/>
          <w:tab w:val="left" w:pos="374"/>
        </w:tabs>
        <w:rPr>
          <w:sz w:val="18"/>
          <w:szCs w:val="18"/>
        </w:rPr>
      </w:pPr>
      <w:r w:rsidRPr="00E843B4">
        <w:rPr>
          <w:rStyle w:val="FootnoteReference"/>
          <w:rFonts w:eastAsia="Batang"/>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18D4FEAA"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72568">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18D4FEAA"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72568">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C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03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460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C9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1878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3F6F"/>
    <w:rsid w:val="00115F45"/>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5F0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499"/>
    <w:rsid w:val="003C3A13"/>
    <w:rsid w:val="003C3A19"/>
    <w:rsid w:val="003C42D5"/>
    <w:rsid w:val="003D6DEE"/>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42455"/>
    <w:rsid w:val="00642A66"/>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2568"/>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6B3C"/>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E7270"/>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68</cp:revision>
  <cp:lastPrinted>2022-04-20T11:48:00Z</cp:lastPrinted>
  <dcterms:created xsi:type="dcterms:W3CDTF">2022-04-13T13:32:00Z</dcterms:created>
  <dcterms:modified xsi:type="dcterms:W3CDTF">2022-04-20T11:49:00Z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