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A27E41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A27E41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A27E41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A27E41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A27E41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A27E41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A27E41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A27E41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A27E41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A27E41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A27E41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A27E41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A27E41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A27E41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A27E41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A27E41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A27E4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A27E41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A27E41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A27E41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A27E41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A27E41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A27E41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A27E41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A27E41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A27E41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A27E41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A27E41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A27E41" w:rsidRDefault="00EA2A26" w:rsidP="00367A2B">
            <w:pPr>
              <w:rPr>
                <w:lang w:val="ru-RU"/>
              </w:rPr>
            </w:pPr>
          </w:p>
        </w:tc>
      </w:tr>
      <w:tr w:rsidR="00EA2A26" w:rsidRPr="00A27E41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A27E4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0C00F87E" w:rsidR="00EA2A26" w:rsidRPr="00A27E41" w:rsidRDefault="001B5C6B" w:rsidP="00182D7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A27E41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182D7B" w:rsidRPr="00A27E41">
              <w:rPr>
                <w:spacing w:val="-6"/>
                <w:sz w:val="44"/>
                <w:szCs w:val="44"/>
                <w:lang w:val="ru-RU"/>
              </w:rPr>
              <w:t>74</w:t>
            </w:r>
            <w:r w:rsidR="00845E8E" w:rsidRPr="00A27E41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182D7B" w:rsidRPr="00A27E41">
              <w:rPr>
                <w:spacing w:val="-6"/>
                <w:sz w:val="44"/>
                <w:szCs w:val="44"/>
                <w:lang w:val="ru-RU"/>
              </w:rPr>
              <w:t>Расширение участия Членов Сектора из развивающихся стран в работе Сектора стандартизации электросвязи МСЭ</w:t>
            </w:r>
          </w:p>
          <w:p w14:paraId="51262F1D" w14:textId="77777777" w:rsidR="00EA2A26" w:rsidRPr="00A27E41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A27E41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A27E41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A27E41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A27E41" w:rsidRDefault="00EA2A26" w:rsidP="00EA2A26">
      <w:pPr>
        <w:jc w:val="left"/>
        <w:rPr>
          <w:lang w:val="ru-RU"/>
        </w:rPr>
        <w:sectPr w:rsidR="00EA2A26" w:rsidRPr="00A27E41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A27E41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A27E41">
        <w:rPr>
          <w:lang w:val="ru-RU"/>
        </w:rPr>
        <w:lastRenderedPageBreak/>
        <w:t>ПРЕДИСЛОВИЕ</w:t>
      </w:r>
    </w:p>
    <w:p w14:paraId="09A8E349" w14:textId="77777777" w:rsidR="00E60A09" w:rsidRPr="00A27E41" w:rsidRDefault="00E60A09" w:rsidP="00E60A09">
      <w:pPr>
        <w:rPr>
          <w:sz w:val="20"/>
          <w:lang w:val="ru-RU"/>
        </w:rPr>
      </w:pPr>
      <w:bookmarkStart w:id="2" w:name="iitextf"/>
      <w:r w:rsidRPr="00A27E41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A27E41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A27E41" w:rsidRDefault="00E60A09" w:rsidP="00E60A09">
      <w:pPr>
        <w:rPr>
          <w:sz w:val="20"/>
          <w:lang w:val="ru-RU"/>
        </w:rPr>
      </w:pPr>
      <w:r w:rsidRPr="00A27E41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A27E41" w:rsidRDefault="00E60A09" w:rsidP="00E60A09">
      <w:pPr>
        <w:rPr>
          <w:sz w:val="20"/>
          <w:lang w:val="ru-RU"/>
        </w:rPr>
      </w:pPr>
      <w:r w:rsidRPr="00A27E41">
        <w:rPr>
          <w:sz w:val="20"/>
          <w:lang w:val="ru-RU"/>
        </w:rPr>
        <w:t xml:space="preserve">Утверждение </w:t>
      </w:r>
      <w:r w:rsidRPr="00A27E41">
        <w:rPr>
          <w:caps/>
          <w:sz w:val="20"/>
          <w:lang w:val="ru-RU"/>
        </w:rPr>
        <w:t>р</w:t>
      </w:r>
      <w:r w:rsidRPr="00A27E41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A27E41">
        <w:rPr>
          <w:sz w:val="20"/>
          <w:lang w:val="ru-RU"/>
        </w:rPr>
        <w:t>.</w:t>
      </w:r>
    </w:p>
    <w:p w14:paraId="7104090E" w14:textId="77777777" w:rsidR="00E60A09" w:rsidRPr="00A27E41" w:rsidRDefault="00E60A09" w:rsidP="00E60A09">
      <w:pPr>
        <w:rPr>
          <w:lang w:val="ru-RU"/>
        </w:rPr>
      </w:pPr>
      <w:r w:rsidRPr="00A27E41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A27E41" w:rsidRDefault="00E60A09" w:rsidP="00E60A09">
      <w:pPr>
        <w:rPr>
          <w:lang w:val="ru-RU"/>
        </w:rPr>
      </w:pPr>
    </w:p>
    <w:p w14:paraId="1BF1A502" w14:textId="77777777" w:rsidR="00E60A09" w:rsidRPr="00A27E41" w:rsidRDefault="00E60A09" w:rsidP="00E60A09">
      <w:pPr>
        <w:rPr>
          <w:lang w:val="ru-RU"/>
        </w:rPr>
      </w:pPr>
    </w:p>
    <w:p w14:paraId="2053FC85" w14:textId="77777777" w:rsidR="00E60A09" w:rsidRPr="00A27E41" w:rsidRDefault="00E60A09" w:rsidP="00E60A09">
      <w:pPr>
        <w:rPr>
          <w:lang w:val="ru-RU"/>
        </w:rPr>
      </w:pPr>
    </w:p>
    <w:p w14:paraId="510B3609" w14:textId="77777777" w:rsidR="00E60A09" w:rsidRPr="00A27E41" w:rsidRDefault="00E60A09" w:rsidP="00E60A09">
      <w:pPr>
        <w:rPr>
          <w:lang w:val="ru-RU"/>
        </w:rPr>
      </w:pPr>
    </w:p>
    <w:p w14:paraId="3624C831" w14:textId="77777777" w:rsidR="00E60A09" w:rsidRPr="00A27E41" w:rsidRDefault="00E60A09" w:rsidP="00E60A09">
      <w:pPr>
        <w:rPr>
          <w:lang w:val="ru-RU"/>
        </w:rPr>
      </w:pPr>
    </w:p>
    <w:p w14:paraId="3C20E03C" w14:textId="77777777" w:rsidR="00E60A09" w:rsidRPr="00A27E41" w:rsidRDefault="00E60A09" w:rsidP="00E60A09">
      <w:pPr>
        <w:rPr>
          <w:lang w:val="ru-RU"/>
        </w:rPr>
      </w:pPr>
    </w:p>
    <w:p w14:paraId="54472EDE" w14:textId="77777777" w:rsidR="00E60A09" w:rsidRPr="00A27E41" w:rsidRDefault="00E60A09" w:rsidP="00E60A09">
      <w:pPr>
        <w:rPr>
          <w:lang w:val="ru-RU"/>
        </w:rPr>
      </w:pPr>
    </w:p>
    <w:p w14:paraId="49DDE904" w14:textId="77777777" w:rsidR="00E60A09" w:rsidRPr="00A27E41" w:rsidRDefault="00E60A09" w:rsidP="00E60A09">
      <w:pPr>
        <w:rPr>
          <w:lang w:val="ru-RU"/>
        </w:rPr>
      </w:pPr>
    </w:p>
    <w:p w14:paraId="61412DA5" w14:textId="77777777" w:rsidR="00E60A09" w:rsidRPr="00A27E41" w:rsidRDefault="00E60A09" w:rsidP="00E60A09">
      <w:pPr>
        <w:rPr>
          <w:lang w:val="ru-RU"/>
        </w:rPr>
      </w:pPr>
    </w:p>
    <w:p w14:paraId="1C810210" w14:textId="77777777" w:rsidR="00E60A09" w:rsidRPr="00A27E41" w:rsidRDefault="00E60A09" w:rsidP="00E60A09">
      <w:pPr>
        <w:rPr>
          <w:lang w:val="ru-RU"/>
        </w:rPr>
      </w:pPr>
    </w:p>
    <w:p w14:paraId="1C38E19A" w14:textId="77777777" w:rsidR="00E60A09" w:rsidRPr="00A27E41" w:rsidRDefault="00E60A09" w:rsidP="00E60A09">
      <w:pPr>
        <w:rPr>
          <w:lang w:val="ru-RU"/>
        </w:rPr>
      </w:pPr>
    </w:p>
    <w:p w14:paraId="4D3396DA" w14:textId="77777777" w:rsidR="00E60A09" w:rsidRPr="00A27E41" w:rsidRDefault="00E60A09" w:rsidP="00E60A09">
      <w:pPr>
        <w:rPr>
          <w:lang w:val="ru-RU"/>
        </w:rPr>
      </w:pPr>
    </w:p>
    <w:p w14:paraId="4F2F1517" w14:textId="77777777" w:rsidR="00E60A09" w:rsidRPr="00A27E41" w:rsidRDefault="00E60A09" w:rsidP="00E60A09">
      <w:pPr>
        <w:rPr>
          <w:lang w:val="ru-RU"/>
        </w:rPr>
      </w:pPr>
    </w:p>
    <w:p w14:paraId="5C4902C6" w14:textId="77777777" w:rsidR="00E60A09" w:rsidRPr="00A27E41" w:rsidRDefault="00E60A09" w:rsidP="00E60A09">
      <w:pPr>
        <w:rPr>
          <w:lang w:val="ru-RU"/>
        </w:rPr>
      </w:pPr>
    </w:p>
    <w:p w14:paraId="77FC4396" w14:textId="77777777" w:rsidR="00E60A09" w:rsidRPr="00A27E41" w:rsidRDefault="00E60A09" w:rsidP="00E60A09">
      <w:pPr>
        <w:rPr>
          <w:lang w:val="ru-RU"/>
        </w:rPr>
      </w:pPr>
    </w:p>
    <w:p w14:paraId="66D8DB35" w14:textId="77777777" w:rsidR="008B6349" w:rsidRPr="00A27E41" w:rsidRDefault="008B6349" w:rsidP="00E60A09">
      <w:pPr>
        <w:rPr>
          <w:lang w:val="ru-RU"/>
        </w:rPr>
      </w:pPr>
    </w:p>
    <w:p w14:paraId="48008D63" w14:textId="77777777" w:rsidR="008B6349" w:rsidRPr="00A27E41" w:rsidRDefault="008B6349" w:rsidP="00E60A09">
      <w:pPr>
        <w:rPr>
          <w:lang w:val="ru-RU"/>
        </w:rPr>
      </w:pPr>
    </w:p>
    <w:p w14:paraId="36C41597" w14:textId="77777777" w:rsidR="008B6349" w:rsidRPr="00A27E41" w:rsidRDefault="008B6349" w:rsidP="00E60A09">
      <w:pPr>
        <w:rPr>
          <w:lang w:val="ru-RU"/>
        </w:rPr>
      </w:pPr>
    </w:p>
    <w:p w14:paraId="29854E5F" w14:textId="77777777" w:rsidR="008B6349" w:rsidRPr="00A27E41" w:rsidRDefault="008B6349" w:rsidP="00E60A09">
      <w:pPr>
        <w:rPr>
          <w:lang w:val="ru-RU"/>
        </w:rPr>
      </w:pPr>
    </w:p>
    <w:p w14:paraId="3941F9B3" w14:textId="77777777" w:rsidR="008B6349" w:rsidRPr="00A27E41" w:rsidRDefault="008B6349" w:rsidP="00E60A09">
      <w:pPr>
        <w:rPr>
          <w:lang w:val="ru-RU"/>
        </w:rPr>
      </w:pPr>
    </w:p>
    <w:p w14:paraId="33823CA9" w14:textId="77777777" w:rsidR="00E60A09" w:rsidRPr="00A27E41" w:rsidRDefault="00E60A09" w:rsidP="00E60A09">
      <w:pPr>
        <w:rPr>
          <w:lang w:val="ru-RU"/>
        </w:rPr>
      </w:pPr>
    </w:p>
    <w:p w14:paraId="265DF33E" w14:textId="77777777" w:rsidR="00E60A09" w:rsidRPr="00A27E41" w:rsidRDefault="00E60A09" w:rsidP="00E60A09">
      <w:pPr>
        <w:rPr>
          <w:lang w:val="ru-RU"/>
        </w:rPr>
      </w:pPr>
    </w:p>
    <w:p w14:paraId="7D494ED0" w14:textId="77777777" w:rsidR="00E60A09" w:rsidRPr="00A27E41" w:rsidRDefault="00E60A09" w:rsidP="00E60A09">
      <w:pPr>
        <w:rPr>
          <w:lang w:val="ru-RU"/>
        </w:rPr>
      </w:pPr>
    </w:p>
    <w:p w14:paraId="3554E9A0" w14:textId="77777777" w:rsidR="00E60A09" w:rsidRPr="00A27E41" w:rsidRDefault="00E60A09" w:rsidP="00E60A09">
      <w:pPr>
        <w:rPr>
          <w:lang w:val="ru-RU"/>
        </w:rPr>
      </w:pPr>
    </w:p>
    <w:p w14:paraId="0D1B6C2B" w14:textId="77777777" w:rsidR="00D324F1" w:rsidRPr="00A27E41" w:rsidRDefault="00D324F1" w:rsidP="00E60A09">
      <w:pPr>
        <w:rPr>
          <w:lang w:val="ru-RU"/>
        </w:rPr>
      </w:pPr>
    </w:p>
    <w:p w14:paraId="648D7BD9" w14:textId="77777777" w:rsidR="00D324F1" w:rsidRPr="00A27E41" w:rsidRDefault="00D324F1" w:rsidP="00E60A09">
      <w:pPr>
        <w:rPr>
          <w:lang w:val="ru-RU"/>
        </w:rPr>
      </w:pPr>
    </w:p>
    <w:p w14:paraId="15937F0A" w14:textId="3B24DFE4" w:rsidR="00E60A09" w:rsidRPr="00A27E41" w:rsidRDefault="00E60A09" w:rsidP="00E60A09">
      <w:pPr>
        <w:jc w:val="center"/>
        <w:rPr>
          <w:sz w:val="20"/>
          <w:lang w:val="ru-RU"/>
        </w:rPr>
      </w:pPr>
      <w:r w:rsidRPr="00A27E41">
        <w:rPr>
          <w:sz w:val="20"/>
          <w:lang w:val="ru-RU"/>
        </w:rPr>
        <w:sym w:font="Symbol" w:char="F0E3"/>
      </w:r>
      <w:r w:rsidRPr="00A27E41">
        <w:rPr>
          <w:sz w:val="20"/>
          <w:lang w:val="ru-RU"/>
        </w:rPr>
        <w:t>  ITU  </w:t>
      </w:r>
      <w:bookmarkStart w:id="3" w:name="iiannee"/>
      <w:bookmarkEnd w:id="3"/>
      <w:r w:rsidRPr="00A27E41">
        <w:rPr>
          <w:sz w:val="20"/>
          <w:lang w:val="ru-RU"/>
        </w:rPr>
        <w:t>2024</w:t>
      </w:r>
    </w:p>
    <w:p w14:paraId="5A25B5AD" w14:textId="3FBBDADE" w:rsidR="008968B6" w:rsidRPr="00A27E41" w:rsidRDefault="00E60A09" w:rsidP="00EA2A26">
      <w:pPr>
        <w:rPr>
          <w:lang w:val="ru-RU"/>
        </w:rPr>
      </w:pPr>
      <w:r w:rsidRPr="00A27E41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A27E41" w:rsidRDefault="00B73379" w:rsidP="003374BB">
      <w:pPr>
        <w:pStyle w:val="ResNo"/>
        <w:rPr>
          <w:lang w:val="ru-RU"/>
        </w:rPr>
        <w:sectPr w:rsidR="00B73379" w:rsidRPr="00A27E41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86AC580" w14:textId="112B04BD" w:rsidR="0077529B" w:rsidRPr="00A27E41" w:rsidRDefault="0077529B" w:rsidP="0077529B">
      <w:pPr>
        <w:pStyle w:val="ResNo"/>
        <w:rPr>
          <w:lang w:val="ru-RU"/>
        </w:rPr>
      </w:pPr>
      <w:r w:rsidRPr="00A27E41">
        <w:rPr>
          <w:lang w:val="ru-RU"/>
        </w:rPr>
        <w:lastRenderedPageBreak/>
        <w:t xml:space="preserve">РЕЗОЛЮЦИЯ </w:t>
      </w:r>
      <w:r w:rsidRPr="00A27E41">
        <w:rPr>
          <w:rStyle w:val="href"/>
          <w:lang w:val="ru-RU"/>
        </w:rPr>
        <w:t>74</w:t>
      </w:r>
      <w:r w:rsidRPr="00A27E41">
        <w:rPr>
          <w:lang w:val="ru-RU"/>
        </w:rPr>
        <w:t xml:space="preserve"> </w:t>
      </w:r>
      <w:r w:rsidR="00A27E41" w:rsidRPr="00A27E41">
        <w:rPr>
          <w:caps w:val="0"/>
          <w:lang w:val="ru-RU"/>
        </w:rPr>
        <w:t>(</w:t>
      </w:r>
      <w:proofErr w:type="spellStart"/>
      <w:r w:rsidR="00A27E41" w:rsidRPr="00A27E41">
        <w:rPr>
          <w:caps w:val="0"/>
          <w:lang w:val="ru-RU"/>
        </w:rPr>
        <w:t>Пересм</w:t>
      </w:r>
      <w:proofErr w:type="spellEnd"/>
      <w:r w:rsidR="00A27E41" w:rsidRPr="00A27E41">
        <w:rPr>
          <w:caps w:val="0"/>
          <w:lang w:val="ru-RU"/>
        </w:rPr>
        <w:t>. Нью-Дели, 2024 г.)</w:t>
      </w:r>
    </w:p>
    <w:p w14:paraId="23277D2B" w14:textId="67C41D9C" w:rsidR="0077529B" w:rsidRPr="00A27E41" w:rsidRDefault="0077529B" w:rsidP="0077529B">
      <w:pPr>
        <w:pStyle w:val="Restitle"/>
        <w:rPr>
          <w:lang w:val="ru-RU"/>
        </w:rPr>
      </w:pPr>
      <w:bookmarkStart w:id="4" w:name="_Toc112777471"/>
      <w:r w:rsidRPr="00A27E41">
        <w:rPr>
          <w:lang w:val="ru-RU"/>
        </w:rPr>
        <w:t>Расширение участия Членов Сектора</w:t>
      </w:r>
      <w:r w:rsidRPr="00A27E41">
        <w:rPr>
          <w:rStyle w:val="FootnoteReference"/>
          <w:b w:val="0"/>
          <w:lang w:val="ru-RU"/>
        </w:rPr>
        <w:footnoteReference w:customMarkFollows="1" w:id="1"/>
        <w:t>1</w:t>
      </w:r>
      <w:r w:rsidRPr="00A27E41">
        <w:rPr>
          <w:lang w:val="ru-RU"/>
        </w:rPr>
        <w:t xml:space="preserve"> из развивающихся стран в работе </w:t>
      </w:r>
      <w:r w:rsidR="00054B23">
        <w:rPr>
          <w:lang w:val="ru-RU"/>
        </w:rPr>
        <w:br/>
      </w:r>
      <w:r w:rsidRPr="00A27E41">
        <w:rPr>
          <w:lang w:val="ru-RU"/>
        </w:rPr>
        <w:t>Сектора стандартизации электросвязи МСЭ</w:t>
      </w:r>
      <w:bookmarkEnd w:id="4"/>
    </w:p>
    <w:p w14:paraId="3CF9A0E8" w14:textId="77777777" w:rsidR="0077529B" w:rsidRPr="00A27E41" w:rsidRDefault="0077529B" w:rsidP="0077529B">
      <w:pPr>
        <w:pStyle w:val="Resref"/>
        <w:rPr>
          <w:lang w:val="ru-RU"/>
        </w:rPr>
      </w:pPr>
      <w:r w:rsidRPr="00A27E41">
        <w:rPr>
          <w:lang w:val="ru-RU"/>
        </w:rPr>
        <w:t>(Йоханнесбург, 2008 г.; Дубай, 2012 г.; Женева 2022 г.; Нью-Дели, 2024 г.)</w:t>
      </w:r>
    </w:p>
    <w:p w14:paraId="4F9EA64B" w14:textId="77777777" w:rsidR="0077529B" w:rsidRPr="00A27E41" w:rsidRDefault="0077529B" w:rsidP="0077529B">
      <w:pPr>
        <w:pStyle w:val="Normalaftertitle0"/>
        <w:rPr>
          <w:lang w:val="ru-RU"/>
        </w:rPr>
      </w:pPr>
      <w:r w:rsidRPr="00A27E41">
        <w:rPr>
          <w:lang w:val="ru-RU"/>
        </w:rPr>
        <w:t>Всемирная ассамблея по стандартизации электросвязи (Нью-Дели, 2024 г.),</w:t>
      </w:r>
    </w:p>
    <w:p w14:paraId="145E6610" w14:textId="77777777" w:rsidR="0077529B" w:rsidRPr="00A27E41" w:rsidRDefault="0077529B" w:rsidP="0077529B">
      <w:pPr>
        <w:pStyle w:val="Call"/>
        <w:rPr>
          <w:lang w:val="ru-RU"/>
        </w:rPr>
      </w:pPr>
      <w:r w:rsidRPr="00A27E41">
        <w:rPr>
          <w:lang w:val="ru-RU"/>
        </w:rPr>
        <w:t>напоминая</w:t>
      </w:r>
    </w:p>
    <w:p w14:paraId="047E2CFD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a)</w:t>
      </w:r>
      <w:r w:rsidRPr="00A27E41">
        <w:rPr>
          <w:lang w:val="ru-RU"/>
        </w:rPr>
        <w:tab/>
        <w:t>о Резолюции 71 (</w:t>
      </w:r>
      <w:proofErr w:type="spellStart"/>
      <w:r w:rsidRPr="00A27E41">
        <w:rPr>
          <w:lang w:val="ru-RU"/>
        </w:rPr>
        <w:t>Пересм</w:t>
      </w:r>
      <w:proofErr w:type="spellEnd"/>
      <w:r w:rsidRPr="00A27E41">
        <w:rPr>
          <w:lang w:val="ru-RU"/>
        </w:rPr>
        <w:t xml:space="preserve">. Бухарест, 2022 г.) Полномочной конференции о Стратегическом плане Союза на </w:t>
      </w:r>
      <w:proofErr w:type="gramStart"/>
      <w:r w:rsidRPr="00A27E41">
        <w:rPr>
          <w:lang w:val="ru-RU"/>
        </w:rPr>
        <w:t>2024−2027</w:t>
      </w:r>
      <w:proofErr w:type="gramEnd"/>
      <w:r w:rsidRPr="00A27E41">
        <w:rPr>
          <w:lang w:val="ru-RU"/>
        </w:rPr>
        <w:t xml:space="preserve"> годы;</w:t>
      </w:r>
    </w:p>
    <w:p w14:paraId="779089B9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b)</w:t>
      </w:r>
      <w:r w:rsidRPr="00A27E41">
        <w:rPr>
          <w:lang w:val="ru-RU"/>
        </w:rPr>
        <w:tab/>
        <w:t>о духе Резолюции 123 (</w:t>
      </w:r>
      <w:proofErr w:type="spellStart"/>
      <w:r w:rsidRPr="00A27E41">
        <w:rPr>
          <w:lang w:val="ru-RU"/>
        </w:rPr>
        <w:t>Пересм</w:t>
      </w:r>
      <w:proofErr w:type="spellEnd"/>
      <w:r w:rsidRPr="00A27E41">
        <w:rPr>
          <w:lang w:val="ru-RU"/>
        </w:rPr>
        <w:t>. Бухарест, 2022 г.) Полномочной конференции о преодолении разрыва в стандартизации между развивающимися</w:t>
      </w:r>
      <w:r w:rsidRPr="00A27E41">
        <w:rPr>
          <w:rStyle w:val="FootnoteReference"/>
          <w:lang w:val="ru-RU"/>
        </w:rPr>
        <w:footnoteReference w:customMarkFollows="1" w:id="2"/>
        <w:t>2</w:t>
      </w:r>
      <w:r w:rsidRPr="00A27E41">
        <w:rPr>
          <w:lang w:val="ru-RU"/>
        </w:rPr>
        <w:t xml:space="preserve"> и развитыми странами;</w:t>
      </w:r>
    </w:p>
    <w:p w14:paraId="7F0077AA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c)</w:t>
      </w:r>
      <w:r w:rsidRPr="00A27E41">
        <w:rPr>
          <w:lang w:val="ru-RU"/>
        </w:rPr>
        <w:tab/>
        <w:t>о целях Резолюций 44 и 54 (</w:t>
      </w:r>
      <w:proofErr w:type="spellStart"/>
      <w:r w:rsidRPr="00A27E41">
        <w:rPr>
          <w:lang w:val="ru-RU"/>
        </w:rPr>
        <w:t>Пересм</w:t>
      </w:r>
      <w:proofErr w:type="spellEnd"/>
      <w:r w:rsidRPr="00A27E41">
        <w:rPr>
          <w:lang w:val="ru-RU"/>
        </w:rPr>
        <w:t>. Нью-Дели, 2024 г.) настоящей Ассамблеи;</w:t>
      </w:r>
    </w:p>
    <w:p w14:paraId="4FFB9F88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lang w:val="ru-RU"/>
        </w:rPr>
        <w:t>d)</w:t>
      </w:r>
      <w:r w:rsidRPr="00A27E41">
        <w:rPr>
          <w:i/>
          <w:lang w:val="ru-RU"/>
        </w:rPr>
        <w:tab/>
      </w:r>
      <w:r w:rsidRPr="00A27E41">
        <w:rPr>
          <w:lang w:val="ru-RU"/>
        </w:rPr>
        <w:t>о Резолюции 59 (</w:t>
      </w:r>
      <w:proofErr w:type="spellStart"/>
      <w:r w:rsidRPr="00A27E41">
        <w:rPr>
          <w:lang w:val="ru-RU"/>
        </w:rPr>
        <w:t>Пересм</w:t>
      </w:r>
      <w:proofErr w:type="spellEnd"/>
      <w:r w:rsidRPr="00A27E41">
        <w:rPr>
          <w:lang w:val="ru-RU"/>
        </w:rPr>
        <w:t>. Кигали, 2022 г.) Всемирной конференции по развитию электросвязи об усилении координации и сотрудничества между тремя Секторами МСЭ по вопросам, представляющим взаимный интерес;</w:t>
      </w:r>
    </w:p>
    <w:p w14:paraId="0323F81B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e)</w:t>
      </w:r>
      <w:r w:rsidRPr="00A27E41">
        <w:rPr>
          <w:lang w:val="ru-RU"/>
        </w:rPr>
        <w:tab/>
        <w:t>о Резолюции 25 (</w:t>
      </w:r>
      <w:proofErr w:type="spellStart"/>
      <w:r w:rsidRPr="00A27E41">
        <w:rPr>
          <w:lang w:val="ru-RU"/>
        </w:rPr>
        <w:t>Пересм</w:t>
      </w:r>
      <w:proofErr w:type="spellEnd"/>
      <w:r w:rsidRPr="00A27E41">
        <w:rPr>
          <w:lang w:val="ru-RU"/>
        </w:rPr>
        <w:t>. Бухарест, 2022 г.) Полномочной конференции об укреплении регионального присутствия МСЭ;</w:t>
      </w:r>
    </w:p>
    <w:p w14:paraId="15F1D32B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f)</w:t>
      </w:r>
      <w:r w:rsidRPr="00A27E41">
        <w:rPr>
          <w:lang w:val="ru-RU"/>
        </w:rPr>
        <w:tab/>
        <w:t>о Резолюции 30 (</w:t>
      </w:r>
      <w:proofErr w:type="spellStart"/>
      <w:r w:rsidRPr="00A27E41">
        <w:rPr>
          <w:lang w:val="ru-RU"/>
        </w:rPr>
        <w:t>Пересм</w:t>
      </w:r>
      <w:proofErr w:type="spellEnd"/>
      <w:r w:rsidRPr="00A27E41">
        <w:rPr>
          <w:lang w:val="ru-RU"/>
        </w:rPr>
        <w:t>. Бухарест, 2022 г.) Полномочной конференции о специальных мерах, касающихся наименее развитых стран, малых островных развивающихся государств, развивающихся стран, не имеющих выхода к морю, и стран с переходной экономикой;</w:t>
      </w:r>
    </w:p>
    <w:p w14:paraId="793EC44E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g)</w:t>
      </w:r>
      <w:r w:rsidRPr="00A27E41">
        <w:rPr>
          <w:i/>
          <w:iCs/>
          <w:lang w:val="ru-RU"/>
        </w:rPr>
        <w:tab/>
      </w:r>
      <w:r w:rsidRPr="00A27E41">
        <w:rPr>
          <w:lang w:val="ru-RU"/>
        </w:rPr>
        <w:t>о Резолюции 68 (</w:t>
      </w:r>
      <w:proofErr w:type="spellStart"/>
      <w:r w:rsidRPr="00A27E41">
        <w:rPr>
          <w:lang w:val="ru-RU"/>
        </w:rPr>
        <w:t>Пересм</w:t>
      </w:r>
      <w:proofErr w:type="spellEnd"/>
      <w:r w:rsidRPr="00A27E41">
        <w:rPr>
          <w:lang w:val="ru-RU"/>
        </w:rPr>
        <w:t>. Нью-Дели, 2024 г.) настоящей Ассамблеи о возрастающей роли отраслевых организаций в Секторе стандартизации электросвязи МСЭ (МСЭ-Т),</w:t>
      </w:r>
    </w:p>
    <w:p w14:paraId="41714B1A" w14:textId="77777777" w:rsidR="008A53AE" w:rsidRPr="00A27E41" w:rsidRDefault="008A53AE" w:rsidP="008A53AE">
      <w:pPr>
        <w:rPr>
          <w:lang w:val="ru-RU"/>
        </w:rPr>
      </w:pPr>
      <w:r w:rsidRPr="00A27E41">
        <w:rPr>
          <w:lang w:val="ru-RU"/>
        </w:rPr>
        <w:br w:type="page"/>
      </w:r>
    </w:p>
    <w:p w14:paraId="77FDD134" w14:textId="77777777" w:rsidR="0077529B" w:rsidRPr="00A27E41" w:rsidRDefault="0077529B" w:rsidP="0077529B">
      <w:pPr>
        <w:pStyle w:val="Call"/>
        <w:rPr>
          <w:lang w:val="ru-RU"/>
        </w:rPr>
      </w:pPr>
      <w:r w:rsidRPr="00A27E41">
        <w:rPr>
          <w:lang w:val="ru-RU"/>
        </w:rPr>
        <w:lastRenderedPageBreak/>
        <w:t>принимая во внимание</w:t>
      </w:r>
    </w:p>
    <w:p w14:paraId="5F4FB53E" w14:textId="77777777" w:rsidR="0077529B" w:rsidRPr="00A27E41" w:rsidRDefault="0077529B" w:rsidP="0077529B">
      <w:pPr>
        <w:rPr>
          <w:rFonts w:eastAsia="Malgun Gothic"/>
          <w:lang w:val="ru-RU"/>
        </w:rPr>
      </w:pPr>
      <w:r w:rsidRPr="00A27E41">
        <w:rPr>
          <w:rFonts w:eastAsia="Malgun Gothic"/>
          <w:lang w:val="ru-RU"/>
        </w:rPr>
        <w:t>Резолюцию 170 (</w:t>
      </w:r>
      <w:proofErr w:type="spellStart"/>
      <w:r w:rsidRPr="00A27E41">
        <w:rPr>
          <w:rFonts w:eastAsia="Malgun Gothic"/>
          <w:lang w:val="ru-RU"/>
        </w:rPr>
        <w:t>Пересм</w:t>
      </w:r>
      <w:proofErr w:type="spellEnd"/>
      <w:r w:rsidRPr="00A27E41">
        <w:rPr>
          <w:rFonts w:eastAsia="Malgun Gothic"/>
          <w:lang w:val="ru-RU"/>
        </w:rPr>
        <w:t>. Бухарест, 2022 г.) Полномочной конференции о допуске Членов Секторов из развивающихся стран к участию в работе Сектора радиосвязи МСЭ (МСЭ-R) и МСЭ-T, которая устанавливает уровень финансового взноса для Членов Секторов из развивающихся стран на уровне 1/16 от размера единицы взноса на покрытие расходов Союза для Членов Секторов,</w:t>
      </w:r>
    </w:p>
    <w:p w14:paraId="79CCF7BD" w14:textId="77777777" w:rsidR="0077529B" w:rsidRPr="00A27E41" w:rsidRDefault="0077529B" w:rsidP="0077529B">
      <w:pPr>
        <w:pStyle w:val="Call"/>
        <w:rPr>
          <w:lang w:val="ru-RU"/>
        </w:rPr>
      </w:pPr>
      <w:r w:rsidRPr="00A27E41">
        <w:rPr>
          <w:lang w:val="ru-RU"/>
        </w:rPr>
        <w:t>признавая</w:t>
      </w:r>
      <w:r w:rsidRPr="00A27E41">
        <w:rPr>
          <w:i w:val="0"/>
          <w:iCs/>
          <w:lang w:val="ru-RU"/>
        </w:rPr>
        <w:t>,</w:t>
      </w:r>
    </w:p>
    <w:p w14:paraId="47491641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а)</w:t>
      </w:r>
      <w:r w:rsidRPr="00A27E41">
        <w:rPr>
          <w:i/>
          <w:iCs/>
          <w:lang w:val="ru-RU"/>
        </w:rPr>
        <w:tab/>
      </w:r>
      <w:r w:rsidRPr="00A27E41">
        <w:rPr>
          <w:lang w:val="ru-RU"/>
        </w:rPr>
        <w:t>что уровень участия операторов, поставщиков услуг, компаний отрасли и других Членов Сектора из развивающихся стран в деятельности по стандартизации является низким;</w:t>
      </w:r>
    </w:p>
    <w:p w14:paraId="59E79A8C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b)</w:t>
      </w:r>
      <w:r w:rsidRPr="00A27E41">
        <w:rPr>
          <w:lang w:val="ru-RU"/>
        </w:rPr>
        <w:tab/>
        <w:t>что большинство этих операторов являются филиалами компаний электросвязи из развитых стран, уже являющихся Членами Сектора;</w:t>
      </w:r>
    </w:p>
    <w:p w14:paraId="2520CC05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c</w:t>
      </w:r>
      <w:r w:rsidRPr="00A27E41">
        <w:rPr>
          <w:i/>
          <w:lang w:val="ru-RU"/>
        </w:rPr>
        <w:t>)</w:t>
      </w:r>
      <w:r w:rsidRPr="00A27E41">
        <w:rPr>
          <w:i/>
          <w:lang w:val="ru-RU"/>
        </w:rPr>
        <w:tab/>
      </w:r>
      <w:r w:rsidRPr="00A27E41">
        <w:rPr>
          <w:lang w:val="ru-RU"/>
        </w:rPr>
        <w:t>что стратегические задачи Членов Сектора из развитых стран, участвующих в деятельности МСЭ-Т, необязательно предусматривают участие их дочерних организаций;</w:t>
      </w:r>
    </w:p>
    <w:p w14:paraId="763FA984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d)</w:t>
      </w:r>
      <w:r w:rsidRPr="00A27E41">
        <w:rPr>
          <w:lang w:val="ru-RU"/>
        </w:rPr>
        <w:tab/>
        <w:t>что эти операторы электросвязи из развивающихся стран уделяют основное внимание вопросам эксплуатации информационно-коммуникационных технологий и развертывания инфраструктуры вместо активного участия в деятельности по стандартизации;</w:t>
      </w:r>
    </w:p>
    <w:p w14:paraId="035714A8" w14:textId="77777777" w:rsidR="0077529B" w:rsidRPr="00A27E41" w:rsidRDefault="0077529B" w:rsidP="0077529B">
      <w:pPr>
        <w:rPr>
          <w:i/>
          <w:iCs/>
          <w:lang w:val="ru-RU"/>
        </w:rPr>
      </w:pPr>
      <w:r w:rsidRPr="00A27E41">
        <w:rPr>
          <w:i/>
          <w:iCs/>
          <w:lang w:val="ru-RU"/>
        </w:rPr>
        <w:t>e)</w:t>
      </w:r>
      <w:r w:rsidRPr="00A27E41">
        <w:rPr>
          <w:lang w:val="ru-RU"/>
        </w:rPr>
        <w:tab/>
        <w:t>что в Статье 1 Устава МСЭ устанавливается, что Союз будет способствовать облегчению процесса международной стандартизации электросвязи с удовлетворительным качеством обслуживания, будет поощрять и увеличивать участие органов и организаций в деятельности Союза и стимулировать полезное сотрудничество и партнерство между ними и Государствами-Членами для выполнения общих задач, как указано в целях Союза,</w:t>
      </w:r>
    </w:p>
    <w:p w14:paraId="3EC0337E" w14:textId="77777777" w:rsidR="0077529B" w:rsidRPr="00A27E41" w:rsidRDefault="0077529B" w:rsidP="0077529B">
      <w:pPr>
        <w:pStyle w:val="Call"/>
        <w:rPr>
          <w:lang w:val="ru-RU"/>
        </w:rPr>
      </w:pPr>
      <w:r w:rsidRPr="00A27E41">
        <w:rPr>
          <w:lang w:val="ru-RU"/>
        </w:rPr>
        <w:t>учитывая</w:t>
      </w:r>
      <w:r w:rsidRPr="00A27E41">
        <w:rPr>
          <w:i w:val="0"/>
          <w:iCs/>
          <w:lang w:val="ru-RU"/>
        </w:rPr>
        <w:t>,</w:t>
      </w:r>
    </w:p>
    <w:p w14:paraId="6E844708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a)</w:t>
      </w:r>
      <w:r w:rsidRPr="00A27E41">
        <w:rPr>
          <w:lang w:val="ru-RU"/>
        </w:rPr>
        <w:tab/>
        <w:t>что соответствующие объединения или организации из развивающихся стран проявляют интерес к работе в области стандартизации, проводимой МСЭ</w:t>
      </w:r>
      <w:r w:rsidRPr="00A27E41">
        <w:rPr>
          <w:lang w:val="ru-RU"/>
        </w:rPr>
        <w:noBreakHyphen/>
        <w:t>T, и готовы присоединиться к ней, если им будет предоставлена более подробная соответствующая информация о работе МСЭ-Т и будут созданы благоприятные финансовые условия для их участия в работе МСЭ-Т;</w:t>
      </w:r>
    </w:p>
    <w:p w14:paraId="63A5EB13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b)</w:t>
      </w:r>
      <w:r w:rsidRPr="00A27E41">
        <w:rPr>
          <w:lang w:val="ru-RU"/>
        </w:rPr>
        <w:tab/>
        <w:t>что объединения и организации, упомянутые в настоящем документе, могли бы сыграть значительную роль в исследованиях и развитии новых технологий и что участие этих объединений из развивающихся стран в работе МСЭ-T способствует преодолению разрыва в стандартизации;</w:t>
      </w:r>
    </w:p>
    <w:p w14:paraId="6F382AC4" w14:textId="77777777" w:rsidR="0077529B" w:rsidRPr="00A27E41" w:rsidRDefault="0077529B" w:rsidP="0077529B">
      <w:pPr>
        <w:rPr>
          <w:lang w:val="ru-RU"/>
        </w:rPr>
      </w:pPr>
      <w:r w:rsidRPr="00A27E41">
        <w:rPr>
          <w:i/>
          <w:iCs/>
          <w:lang w:val="ru-RU"/>
        </w:rPr>
        <w:t>c)</w:t>
      </w:r>
      <w:r w:rsidRPr="00A27E41">
        <w:rPr>
          <w:lang w:val="ru-RU"/>
        </w:rPr>
        <w:tab/>
        <w:t>что такое участие Членов Сектора, особенно ведущих компаний, способствовало бы улучшению ситуации в области создания потенциала в развивающихся странах, повышению их конкурентоспособности и поддержке инноваций на рынках развивающихся стран,</w:t>
      </w:r>
    </w:p>
    <w:p w14:paraId="58CD8C80" w14:textId="77777777" w:rsidR="0077529B" w:rsidRPr="00A27E41" w:rsidRDefault="0077529B" w:rsidP="0077529B">
      <w:pPr>
        <w:pStyle w:val="Call"/>
        <w:rPr>
          <w:i w:val="0"/>
          <w:iCs/>
          <w:lang w:val="ru-RU"/>
        </w:rPr>
      </w:pPr>
      <w:r w:rsidRPr="00A27E41">
        <w:rPr>
          <w:lang w:val="ru-RU"/>
        </w:rPr>
        <w:t>решает</w:t>
      </w:r>
    </w:p>
    <w:p w14:paraId="6093E889" w14:textId="77777777" w:rsidR="0077529B" w:rsidRPr="00A27E41" w:rsidRDefault="0077529B" w:rsidP="0077529B">
      <w:pPr>
        <w:rPr>
          <w:lang w:val="ru-RU"/>
        </w:rPr>
      </w:pPr>
      <w:r w:rsidRPr="00A27E41">
        <w:rPr>
          <w:lang w:val="ru-RU"/>
        </w:rPr>
        <w:t>1</w:t>
      </w:r>
      <w:r w:rsidRPr="00A27E41">
        <w:rPr>
          <w:lang w:val="ru-RU"/>
        </w:rPr>
        <w:tab/>
        <w:t>поддержать принятие необходимых мер и механизмов, для того чтобы позволить новым Членам Сектора из развивающихся стран присоединиться к МСЭ-Т и получить право участвовать в работе конкретных исследовательских комиссий МСЭ-Т, в частности их региональных групп, и других групп в рамках МСЭ-Т;</w:t>
      </w:r>
    </w:p>
    <w:p w14:paraId="254CA809" w14:textId="77777777" w:rsidR="0077529B" w:rsidRPr="00A27E41" w:rsidRDefault="0077529B" w:rsidP="0077529B">
      <w:pPr>
        <w:rPr>
          <w:lang w:val="ru-RU"/>
        </w:rPr>
      </w:pPr>
      <w:r w:rsidRPr="00A27E41">
        <w:rPr>
          <w:lang w:val="ru-RU"/>
        </w:rPr>
        <w:t>2</w:t>
      </w:r>
      <w:r w:rsidRPr="00A27E41">
        <w:rPr>
          <w:lang w:val="ru-RU"/>
        </w:rPr>
        <w:tab/>
        <w:t>призвать Членов Сектора из развитых стран содействовать участию их филиалов, учрежденных в развивающихся странах, в деятельности МСЭ-Т,</w:t>
      </w:r>
    </w:p>
    <w:p w14:paraId="7426EE25" w14:textId="77777777" w:rsidR="008A53AE" w:rsidRPr="00A27E41" w:rsidRDefault="008A53AE" w:rsidP="008A53AE">
      <w:pPr>
        <w:rPr>
          <w:lang w:val="ru-RU"/>
        </w:rPr>
      </w:pPr>
      <w:r w:rsidRPr="00A27E41">
        <w:rPr>
          <w:lang w:val="ru-RU"/>
        </w:rPr>
        <w:br w:type="page"/>
      </w:r>
    </w:p>
    <w:p w14:paraId="08D73A10" w14:textId="77777777" w:rsidR="0077529B" w:rsidRPr="00A27E41" w:rsidRDefault="0077529B" w:rsidP="0077529B">
      <w:pPr>
        <w:pStyle w:val="Call"/>
        <w:rPr>
          <w:lang w:val="ru-RU"/>
        </w:rPr>
      </w:pPr>
      <w:r w:rsidRPr="00A27E41">
        <w:rPr>
          <w:lang w:val="ru-RU"/>
        </w:rPr>
        <w:lastRenderedPageBreak/>
        <w:t>поручает Директору Бюро стандартизации электросвязи</w:t>
      </w:r>
    </w:p>
    <w:p w14:paraId="43DB34A8" w14:textId="77777777" w:rsidR="0077529B" w:rsidRPr="00A27E41" w:rsidRDefault="0077529B" w:rsidP="0077529B">
      <w:pPr>
        <w:rPr>
          <w:lang w:val="ru-RU"/>
        </w:rPr>
      </w:pPr>
      <w:r w:rsidRPr="00A27E41">
        <w:rPr>
          <w:lang w:val="ru-RU"/>
        </w:rPr>
        <w:t>1</w:t>
      </w:r>
      <w:r w:rsidRPr="00A27E41">
        <w:rPr>
          <w:lang w:val="ru-RU"/>
        </w:rPr>
        <w:tab/>
        <w:t>представлять Консультативной группе по стандартизации электросвязи ежегодный отчет о ходе выполнения настоящей Резолюции, включая оценку участия Членов Сектора из развивающихся стран во всех видах деятельности МСЭ-Т;</w:t>
      </w:r>
    </w:p>
    <w:p w14:paraId="0276E050" w14:textId="77777777" w:rsidR="0077529B" w:rsidRPr="00A27E41" w:rsidRDefault="0077529B" w:rsidP="0077529B">
      <w:pPr>
        <w:rPr>
          <w:lang w:val="ru-RU"/>
        </w:rPr>
      </w:pPr>
      <w:r w:rsidRPr="00A27E41">
        <w:rPr>
          <w:lang w:val="ru-RU"/>
        </w:rPr>
        <w:t>2</w:t>
      </w:r>
      <w:r w:rsidRPr="00A27E41">
        <w:rPr>
          <w:lang w:val="ru-RU"/>
        </w:rPr>
        <w:tab/>
        <w:t>продолжать совершенствовать веб-инструменты МСЭ в целях упрощения поиска и содействия применению руководящих указаний, Рекомендаций, Технических отчетов, примеров передового опыта и сценариев использования, разработанных МСЭ-Т, а также определять стратегии и механизмы, позволяющие и помогающие Членам Сектора из развивающихся стран активно применять эти инструменты для ускорения процесса передачи знаний,</w:t>
      </w:r>
    </w:p>
    <w:p w14:paraId="25880D65" w14:textId="77777777" w:rsidR="0077529B" w:rsidRPr="00A27E41" w:rsidRDefault="0077529B" w:rsidP="0077529B">
      <w:pPr>
        <w:pStyle w:val="Call"/>
        <w:rPr>
          <w:lang w:val="ru-RU"/>
        </w:rPr>
      </w:pPr>
      <w:r w:rsidRPr="00A27E41">
        <w:rPr>
          <w:lang w:val="ru-RU"/>
        </w:rPr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6F76953C" w14:textId="77777777" w:rsidR="0077529B" w:rsidRPr="00A27E41" w:rsidRDefault="0077529B" w:rsidP="0077529B">
      <w:pPr>
        <w:rPr>
          <w:i/>
          <w:lang w:val="ru-RU"/>
        </w:rPr>
      </w:pPr>
      <w:r w:rsidRPr="00A27E41">
        <w:rPr>
          <w:lang w:val="ru-RU"/>
        </w:rPr>
        <w:t>в рамках имеющихся ресурсов,</w:t>
      </w:r>
    </w:p>
    <w:p w14:paraId="334822D2" w14:textId="77777777" w:rsidR="0077529B" w:rsidRPr="00A27E41" w:rsidRDefault="0077529B" w:rsidP="0077529B">
      <w:pPr>
        <w:rPr>
          <w:lang w:val="ru-RU"/>
        </w:rPr>
      </w:pPr>
      <w:r w:rsidRPr="00A27E41">
        <w:rPr>
          <w:lang w:val="ru-RU"/>
        </w:rPr>
        <w:t>1</w:t>
      </w:r>
      <w:r w:rsidRPr="00A27E41">
        <w:rPr>
          <w:lang w:val="ru-RU"/>
        </w:rPr>
        <w:tab/>
        <w:t>организовывать семинары-практикумы, предпочтительно приурочивая их к собраниям региональных групп исследовательских комиссий МСЭ-Т или иным региональным мероприятиям МСЭ, и разрабатывать программы кампаний по повышению осведомленности о преимуществах участия операторов, поставщиков услуг, компаний отрасли и других Членов Сектора из развивающихся стран в деятельности МСЭ-Т, в частности в целях:</w:t>
      </w:r>
    </w:p>
    <w:p w14:paraId="716CAE39" w14:textId="77777777" w:rsidR="0077529B" w:rsidRPr="00A27E41" w:rsidRDefault="0077529B" w:rsidP="0077529B">
      <w:pPr>
        <w:pStyle w:val="enumlev1"/>
        <w:rPr>
          <w:lang w:val="ru-RU"/>
        </w:rPr>
      </w:pPr>
      <w:r w:rsidRPr="00A27E41">
        <w:rPr>
          <w:lang w:val="ru-RU"/>
        </w:rPr>
        <w:t>i)</w:t>
      </w:r>
      <w:r w:rsidRPr="00A27E41">
        <w:rPr>
          <w:lang w:val="ru-RU"/>
        </w:rPr>
        <w:tab/>
        <w:t>повышения актуальности работы МСЭ-Т и подчеркивания важности их участия в деятельности по стандартизации;</w:t>
      </w:r>
    </w:p>
    <w:p w14:paraId="7164BC09" w14:textId="77777777" w:rsidR="0077529B" w:rsidRPr="00A27E41" w:rsidRDefault="0077529B" w:rsidP="0077529B">
      <w:pPr>
        <w:pStyle w:val="enumlev1"/>
        <w:rPr>
          <w:lang w:val="ru-RU"/>
        </w:rPr>
      </w:pPr>
      <w:proofErr w:type="spellStart"/>
      <w:r w:rsidRPr="00A27E41">
        <w:rPr>
          <w:lang w:val="ru-RU"/>
        </w:rPr>
        <w:t>ii</w:t>
      </w:r>
      <w:proofErr w:type="spellEnd"/>
      <w:r w:rsidRPr="00A27E41">
        <w:rPr>
          <w:lang w:val="ru-RU"/>
        </w:rPr>
        <w:t>)</w:t>
      </w:r>
      <w:r w:rsidRPr="00A27E41">
        <w:rPr>
          <w:lang w:val="ru-RU"/>
        </w:rPr>
        <w:tab/>
        <w:t>определения их приоритетов, потребностей и проблем в области стандартизации, связанных, в частности, с тенденциями в сфере электросвязи/ИКТ;</w:t>
      </w:r>
    </w:p>
    <w:p w14:paraId="408EA4DF" w14:textId="77777777" w:rsidR="0077529B" w:rsidRPr="00A27E41" w:rsidRDefault="0077529B" w:rsidP="0077529B">
      <w:pPr>
        <w:rPr>
          <w:lang w:val="ru-RU"/>
        </w:rPr>
      </w:pPr>
      <w:r w:rsidRPr="00A27E41">
        <w:rPr>
          <w:lang w:val="ru-RU"/>
        </w:rPr>
        <w:t>2</w:t>
      </w:r>
      <w:r w:rsidRPr="00A27E41">
        <w:rPr>
          <w:lang w:val="ru-RU"/>
        </w:rPr>
        <w:tab/>
        <w:t>разработать соответствующие показатели для оценки участия Членов Сектора из развивающихся стран в деятельности МСЭ-Т,</w:t>
      </w:r>
    </w:p>
    <w:p w14:paraId="3B57E5BD" w14:textId="77777777" w:rsidR="0077529B" w:rsidRPr="00A27E41" w:rsidRDefault="0077529B" w:rsidP="0077529B">
      <w:pPr>
        <w:pStyle w:val="Call"/>
        <w:rPr>
          <w:lang w:val="ru-RU"/>
        </w:rPr>
      </w:pPr>
      <w:r w:rsidRPr="00A27E41">
        <w:rPr>
          <w:lang w:val="ru-RU"/>
        </w:rPr>
        <w:t>поручает Консультативной группе по стандартизации электросвязи</w:t>
      </w:r>
    </w:p>
    <w:p w14:paraId="36155EA0" w14:textId="77777777" w:rsidR="0077529B" w:rsidRPr="00A27E41" w:rsidRDefault="0077529B" w:rsidP="0077529B">
      <w:pPr>
        <w:rPr>
          <w:rFonts w:eastAsia="MS Mincho"/>
          <w:lang w:val="ru-RU"/>
        </w:rPr>
      </w:pPr>
      <w:r w:rsidRPr="00A27E41">
        <w:rPr>
          <w:rFonts w:eastAsia="MS Mincho"/>
          <w:lang w:val="ru-RU"/>
        </w:rPr>
        <w:t>на постоянной основе поощрять участие Членов Сектора из развивающихся стран и представить следующей всемирной ассамблее по стандартизации электросвязи отчет о ходе выполнения настоящей Резолюции,</w:t>
      </w:r>
    </w:p>
    <w:p w14:paraId="6CDBE73B" w14:textId="77777777" w:rsidR="0077529B" w:rsidRPr="00A27E41" w:rsidRDefault="0077529B" w:rsidP="0077529B">
      <w:pPr>
        <w:pStyle w:val="Call"/>
        <w:rPr>
          <w:lang w:val="ru-RU"/>
        </w:rPr>
      </w:pPr>
      <w:r w:rsidRPr="00A27E41">
        <w:rPr>
          <w:lang w:val="ru-RU"/>
        </w:rPr>
        <w:t>решает далее, чтобы региональные отделения МСЭ</w:t>
      </w:r>
    </w:p>
    <w:p w14:paraId="4B42AABC" w14:textId="77777777" w:rsidR="0077529B" w:rsidRPr="00A27E41" w:rsidRDefault="0077529B" w:rsidP="0077529B">
      <w:pPr>
        <w:rPr>
          <w:lang w:val="ru-RU"/>
        </w:rPr>
      </w:pPr>
      <w:r w:rsidRPr="00A27E41">
        <w:rPr>
          <w:lang w:val="ru-RU"/>
        </w:rPr>
        <w:t>привлекались к участию в выполнении настоящей Резолюции,</w:t>
      </w:r>
    </w:p>
    <w:p w14:paraId="579CC224" w14:textId="77777777" w:rsidR="0077529B" w:rsidRPr="00A27E41" w:rsidRDefault="0077529B" w:rsidP="0077529B">
      <w:pPr>
        <w:pStyle w:val="Call"/>
        <w:rPr>
          <w:lang w:val="ru-RU"/>
        </w:rPr>
      </w:pPr>
      <w:r w:rsidRPr="00A27E41">
        <w:rPr>
          <w:lang w:val="ru-RU"/>
        </w:rPr>
        <w:t>предлагает Государствам-Членам</w:t>
      </w:r>
    </w:p>
    <w:p w14:paraId="33D0C2BC" w14:textId="77777777" w:rsidR="0077529B" w:rsidRPr="00A27E41" w:rsidRDefault="0077529B" w:rsidP="0077529B">
      <w:pPr>
        <w:rPr>
          <w:lang w:val="ru-RU"/>
        </w:rPr>
      </w:pPr>
      <w:r w:rsidRPr="00A27E41">
        <w:rPr>
          <w:lang w:val="ru-RU"/>
        </w:rPr>
        <w:t>1</w:t>
      </w:r>
      <w:r w:rsidRPr="00A27E41">
        <w:rPr>
          <w:lang w:val="ru-RU"/>
        </w:rPr>
        <w:tab/>
        <w:t>поощрять расширение участия Членов Сектора из развивающихся стран в деятельности МСЭ‑Т;</w:t>
      </w:r>
    </w:p>
    <w:p w14:paraId="6ACB7019" w14:textId="77777777" w:rsidR="0077529B" w:rsidRPr="00A27E41" w:rsidRDefault="0077529B" w:rsidP="0077529B">
      <w:pPr>
        <w:rPr>
          <w:lang w:val="ru-RU"/>
        </w:rPr>
      </w:pPr>
      <w:r w:rsidRPr="00A27E41">
        <w:rPr>
          <w:lang w:val="ru-RU"/>
        </w:rPr>
        <w:t>2</w:t>
      </w:r>
      <w:r w:rsidRPr="00A27E41">
        <w:rPr>
          <w:lang w:val="ru-RU"/>
        </w:rPr>
        <w:tab/>
        <w:t>распространять соответствующую информацию о деятельности МСЭ-Т среди потенциальных новых Членов Сектора из развивающихся стран;</w:t>
      </w:r>
    </w:p>
    <w:p w14:paraId="19986C11" w14:textId="77777777" w:rsidR="0077529B" w:rsidRPr="00A27E41" w:rsidRDefault="0077529B" w:rsidP="0077529B">
      <w:pPr>
        <w:rPr>
          <w:lang w:val="ru-RU"/>
        </w:rPr>
      </w:pPr>
      <w:r w:rsidRPr="00A27E41">
        <w:rPr>
          <w:lang w:val="ru-RU"/>
        </w:rPr>
        <w:t>3</w:t>
      </w:r>
      <w:r w:rsidRPr="00A27E41">
        <w:rPr>
          <w:lang w:val="ru-RU"/>
        </w:rPr>
        <w:tab/>
        <w:t>поддерживать инициативы по расширению участия Членов Сектора из развивающихся стран в деятельности МСЭ-Т.</w:t>
      </w:r>
    </w:p>
    <w:p w14:paraId="7375E701" w14:textId="77777777" w:rsidR="00151BAA" w:rsidRDefault="00151BAA" w:rsidP="008A53AE">
      <w:pPr>
        <w:rPr>
          <w:lang w:val="ru-RU"/>
        </w:rPr>
      </w:pPr>
    </w:p>
    <w:p w14:paraId="74700224" w14:textId="77777777" w:rsidR="008A53AE" w:rsidRDefault="008A53AE" w:rsidP="008A53AE">
      <w:pPr>
        <w:rPr>
          <w:lang w:val="ru-RU"/>
        </w:rPr>
      </w:pPr>
    </w:p>
    <w:p w14:paraId="059D1029" w14:textId="77777777" w:rsidR="008A53AE" w:rsidRPr="00A27E41" w:rsidRDefault="008A53AE" w:rsidP="008A53AE">
      <w:pPr>
        <w:rPr>
          <w:lang w:val="ru-RU"/>
        </w:rPr>
      </w:pPr>
    </w:p>
    <w:sectPr w:rsidR="008A53AE" w:rsidRPr="00A27E41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57D085F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612C78" w:rsidRPr="00612C78">
      <w:rPr>
        <w:noProof/>
        <w:szCs w:val="22"/>
        <w:lang w:val="en-US"/>
      </w:rPr>
      <w:t>74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09BB631E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612C78" w:rsidRPr="00612C78">
      <w:rPr>
        <w:noProof/>
        <w:szCs w:val="22"/>
        <w:lang w:val="en-US"/>
      </w:rPr>
      <w:t>74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598A9C30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612C78" w:rsidRPr="00612C78">
      <w:rPr>
        <w:noProof/>
        <w:szCs w:val="22"/>
        <w:lang w:val="en-US"/>
      </w:rPr>
      <w:t>74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07767AC2" w14:textId="77777777" w:rsidR="0077529B" w:rsidRPr="00844202" w:rsidRDefault="0077529B" w:rsidP="0077529B">
      <w:pPr>
        <w:pStyle w:val="FootnoteText"/>
        <w:rPr>
          <w:lang w:val="ru-RU"/>
        </w:rPr>
      </w:pPr>
      <w:r w:rsidRPr="00844202">
        <w:rPr>
          <w:rStyle w:val="FootnoteReference"/>
          <w:lang w:val="ru-RU"/>
        </w:rPr>
        <w:t>1</w:t>
      </w:r>
      <w:r w:rsidRPr="00844202">
        <w:rPr>
          <w:lang w:val="ru-RU"/>
        </w:rPr>
        <w:t xml:space="preserve"> </w:t>
      </w:r>
      <w:r w:rsidRPr="00844202">
        <w:rPr>
          <w:lang w:val="ru-RU"/>
        </w:rPr>
        <w:tab/>
        <w:t>Эти Члены Сектора из развивающихся стран никоим образом не должны быть связаны с каким-либо Членом Сектора из развитой страны, и они должны ограничиваться только Членами Сектора из развивающихся стран (включая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экономикой), имеющих уровень дохода на душу населения, рассчитанный в соответствии с методикой Программы развития Организации Объединенных Наций и не превышающий подлежащий определению пороговый уровень.</w:t>
      </w:r>
    </w:p>
  </w:footnote>
  <w:footnote w:id="2">
    <w:p w14:paraId="675008E4" w14:textId="77777777" w:rsidR="0077529B" w:rsidRPr="00844202" w:rsidRDefault="0077529B" w:rsidP="0077529B">
      <w:pPr>
        <w:pStyle w:val="FootnoteText"/>
        <w:rPr>
          <w:lang w:val="ru-RU"/>
        </w:rPr>
      </w:pPr>
      <w:r w:rsidRPr="00844202">
        <w:rPr>
          <w:rStyle w:val="FootnoteReference"/>
          <w:lang w:val="ru-RU"/>
        </w:rPr>
        <w:t>2</w:t>
      </w:r>
      <w:r w:rsidRPr="00844202">
        <w:rPr>
          <w:lang w:val="ru-RU"/>
        </w:rPr>
        <w:t xml:space="preserve"> </w:t>
      </w:r>
      <w:r w:rsidRPr="00844202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54B23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82D7B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90934"/>
    <w:rsid w:val="005D19E5"/>
    <w:rsid w:val="005D1D45"/>
    <w:rsid w:val="005D4393"/>
    <w:rsid w:val="00601999"/>
    <w:rsid w:val="00611CD0"/>
    <w:rsid w:val="00612C78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7529B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4202"/>
    <w:rsid w:val="00845E8E"/>
    <w:rsid w:val="00851E30"/>
    <w:rsid w:val="0088751E"/>
    <w:rsid w:val="008968B6"/>
    <w:rsid w:val="008A53AE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27E41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37357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0D47"/>
    <w:rsid w:val="00EB2388"/>
    <w:rsid w:val="00EB3556"/>
    <w:rsid w:val="00EE1126"/>
    <w:rsid w:val="00EE2FE2"/>
    <w:rsid w:val="00EE4B7A"/>
    <w:rsid w:val="00EF0BF8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58</TotalTime>
  <Pages>5</Pages>
  <Words>995</Words>
  <Characters>6956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74 (Пересм. Нью-Дели, 2024 г.) Расширение участия Членов Сектора1 из развивающихся стран в работе Сектора стандартизации электросвязи МСЭ</vt:lpstr>
    </vt:vector>
  </TitlesOfParts>
  <Company>ITU</Company>
  <LinksUpToDate>false</LinksUpToDate>
  <CharactersWithSpaces>7936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74 (Пересм. Нью-Дели, 2024 г.) Расширение участия Членов Сектора1 из развивающихся стран в работе Сектора стандартизации электросвязи МСЭ</dc:title>
  <dc:subject>WORLD TELECOMMUNICATION STANDARDIZATION ASSEMBLY - Florianópolis, 5-14 October 2004</dc:subject>
  <dc:creator>ITU-T</dc:creator>
  <cp:keywords/>
  <dc:description/>
  <cp:lastModifiedBy>Berdyeva, Elena</cp:lastModifiedBy>
  <cp:revision>42</cp:revision>
  <cp:lastPrinted>2024-11-26T16:17:00Z</cp:lastPrinted>
  <dcterms:created xsi:type="dcterms:W3CDTF">2024-09-24T12:18:00Z</dcterms:created>
  <dcterms:modified xsi:type="dcterms:W3CDTF">2024-11-26T16:18:00Z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