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r w:rsidRPr="00C65373">
              <w:rPr>
                <w:rFonts w:ascii="Arial" w:eastAsia="SimHei" w:hAnsi="Arial" w:cs="Arial"/>
                <w:b/>
                <w:spacing w:val="-4"/>
                <w:szCs w:val="24"/>
              </w:rPr>
              <w:t>国际电信联盟</w:t>
            </w:r>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r w:rsidRPr="00C65373">
              <w:rPr>
                <w:rFonts w:ascii="Arial" w:eastAsia="SimHei" w:hAnsi="Arial" w:cs="Arial"/>
                <w:szCs w:val="24"/>
              </w:rPr>
              <w:t>电信标准化部门</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3E04E53D"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194A04">
              <w:rPr>
                <w:rFonts w:eastAsia="SimHei"/>
                <w:spacing w:val="-6"/>
                <w:sz w:val="44"/>
                <w:szCs w:val="44"/>
                <w:lang w:val="en-GB" w:eastAsia="zh-CN"/>
              </w:rPr>
              <w:t>73</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194A04" w:rsidRPr="00194A04">
              <w:rPr>
                <w:rFonts w:eastAsia="SimHei" w:hint="eastAsia"/>
                <w:spacing w:val="-6"/>
                <w:sz w:val="44"/>
                <w:szCs w:val="44"/>
                <w:lang w:val="en-GB" w:eastAsia="zh-CN"/>
              </w:rPr>
              <w:t>信息通信技术、环境、</w:t>
            </w:r>
            <w:r w:rsidR="00194A04">
              <w:rPr>
                <w:rFonts w:eastAsia="SimHei"/>
                <w:spacing w:val="-6"/>
                <w:sz w:val="44"/>
                <w:szCs w:val="44"/>
                <w:lang w:val="en-GB" w:eastAsia="zh-CN"/>
              </w:rPr>
              <w:br/>
            </w:r>
            <w:r w:rsidR="00194A04" w:rsidRPr="00194A04">
              <w:rPr>
                <w:rFonts w:eastAsia="SimHei" w:hint="eastAsia"/>
                <w:spacing w:val="-6"/>
                <w:sz w:val="44"/>
                <w:szCs w:val="44"/>
                <w:lang w:val="en-GB" w:eastAsia="zh-CN"/>
              </w:rPr>
              <w:t>气候变化和循环经济</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50EA62D">
              <v:group id="Group 30" style="position:absolute;margin-left:.5pt;margin-top:71.55pt;width:612pt;height:18.1pt;z-index:-251656192;mso-position-horizontal-relative:page;mso-position-vertical-relative:page" coordsize="11906,362" coordorigin=",1784" o:spid="_x0000_s1026" w14:anchorId="337CC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style="position:absolute;top:1817;width:11906;height:329;visibility:visible;mso-wrap-style:square;v-text-anchor:top" o:spid="_x0000_s1027" fillcolor="#9d170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v:shape id="docshape5" style="position:absolute;left:1109;top:1784;width:627;height:314;visibility:visible;mso-wrap-style:square;v-text-anchor:top" coordsize="627,314" o:spid="_x0000_s1028" stroked="f" path="m627,l,,314,313,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rFonts w:ascii="Symbol" w:eastAsia="Symbol" w:hAnsi="Symbol" w:cs="Symbol"/>
          <w:szCs w:val="22"/>
          <w:lang w:val="en-GB" w:eastAsia="zh-CN"/>
        </w:rPr>
        <w:t>ã</w:t>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7C32D3D6" w14:textId="77777777" w:rsidR="007D122F" w:rsidRPr="002B04C3" w:rsidRDefault="007D122F" w:rsidP="007D122F">
      <w:pPr>
        <w:pStyle w:val="ResNo"/>
        <w:outlineLvl w:val="0"/>
        <w:rPr>
          <w:lang w:eastAsia="zh-CN"/>
        </w:rPr>
      </w:pPr>
      <w:r w:rsidRPr="007D122F">
        <w:rPr>
          <w:rFonts w:hint="eastAsia"/>
          <w:lang w:val="en-GB" w:eastAsia="zh-CN"/>
        </w:rPr>
        <w:lastRenderedPageBreak/>
        <w:t>第</w:t>
      </w:r>
      <w:r w:rsidRPr="002B04C3">
        <w:rPr>
          <w:rStyle w:val="href"/>
          <w:rFonts w:hint="eastAsia"/>
          <w:lang w:eastAsia="zh-CN"/>
        </w:rPr>
        <w:t>73</w:t>
      </w:r>
      <w:r w:rsidRPr="00004C4B">
        <w:rPr>
          <w:rFonts w:hint="eastAsia"/>
        </w:rPr>
        <w:t>号</w:t>
      </w:r>
      <w:r w:rsidRPr="007D122F">
        <w:rPr>
          <w:rFonts w:hint="eastAsia"/>
          <w:lang w:val="en-GB" w:eastAsia="zh-CN"/>
        </w:rPr>
        <w:t>决议</w:t>
      </w:r>
      <w:r w:rsidRPr="002B04C3">
        <w:rPr>
          <w:rFonts w:hint="eastAsia"/>
          <w:lang w:eastAsia="zh-CN"/>
        </w:rPr>
        <w:t>（</w:t>
      </w:r>
      <w:r>
        <w:rPr>
          <w:rFonts w:hint="eastAsia"/>
          <w:lang w:eastAsia="zh-CN"/>
        </w:rPr>
        <w:t>2024</w:t>
      </w:r>
      <w:r>
        <w:rPr>
          <w:rFonts w:hint="eastAsia"/>
          <w:lang w:eastAsia="zh-CN"/>
        </w:rPr>
        <w:t>年，新德里</w:t>
      </w:r>
      <w:r w:rsidRPr="002B04C3">
        <w:rPr>
          <w:rFonts w:hint="eastAsia"/>
          <w:lang w:eastAsia="zh-CN"/>
        </w:rPr>
        <w:t>，修订版）</w:t>
      </w:r>
    </w:p>
    <w:p w14:paraId="44F5B5DF" w14:textId="77777777" w:rsidR="007D122F" w:rsidRPr="002B04C3" w:rsidRDefault="007D122F" w:rsidP="007D122F">
      <w:pPr>
        <w:pStyle w:val="Restitle"/>
        <w:outlineLvl w:val="0"/>
        <w:rPr>
          <w:lang w:eastAsia="zh-CN"/>
        </w:rPr>
      </w:pPr>
      <w:bookmarkStart w:id="2" w:name="_Toc114651357"/>
      <w:r w:rsidRPr="002B04C3">
        <w:rPr>
          <w:rFonts w:hint="eastAsia"/>
          <w:lang w:eastAsia="zh-CN"/>
        </w:rPr>
        <w:t>信息通信技术、环境、气候变化和循环经济</w:t>
      </w:r>
      <w:bookmarkEnd w:id="2"/>
    </w:p>
    <w:p w14:paraId="214F130A" w14:textId="77777777" w:rsidR="007D122F" w:rsidRPr="00194A84" w:rsidRDefault="007D122F" w:rsidP="007D122F">
      <w:pPr>
        <w:pStyle w:val="Resref"/>
        <w:rPr>
          <w:i/>
          <w:iCs/>
          <w:lang w:eastAsia="zh-CN"/>
        </w:rPr>
      </w:pPr>
      <w:r w:rsidRPr="00194A84">
        <w:rPr>
          <w:rFonts w:hint="eastAsia"/>
          <w:iCs/>
          <w:lang w:eastAsia="zh-CN"/>
        </w:rPr>
        <w:t>（</w:t>
      </w:r>
      <w:r w:rsidRPr="00194A84">
        <w:rPr>
          <w:rStyle w:val="Italic"/>
          <w:iCs/>
          <w:lang w:eastAsia="zh-CN"/>
        </w:rPr>
        <w:t>2008</w:t>
      </w:r>
      <w:r w:rsidRPr="00194A84">
        <w:rPr>
          <w:rStyle w:val="Italic"/>
          <w:rFonts w:hint="eastAsia"/>
          <w:iCs/>
          <w:lang w:eastAsia="zh-CN"/>
        </w:rPr>
        <w:t>年，约翰内斯堡；</w:t>
      </w:r>
      <w:r w:rsidRPr="00194A84">
        <w:rPr>
          <w:rStyle w:val="Italic"/>
          <w:iCs/>
          <w:lang w:eastAsia="zh-CN"/>
        </w:rPr>
        <w:t>2012</w:t>
      </w:r>
      <w:r w:rsidRPr="00194A84">
        <w:rPr>
          <w:rStyle w:val="Italic"/>
          <w:rFonts w:hint="eastAsia"/>
          <w:iCs/>
          <w:lang w:eastAsia="zh-CN"/>
        </w:rPr>
        <w:t>年，迪拜；</w:t>
      </w:r>
      <w:r w:rsidRPr="00194A84">
        <w:rPr>
          <w:rStyle w:val="Italic"/>
          <w:iCs/>
          <w:lang w:eastAsia="zh-CN"/>
        </w:rPr>
        <w:t>2016</w:t>
      </w:r>
      <w:r w:rsidRPr="00194A84">
        <w:rPr>
          <w:rStyle w:val="Italic"/>
          <w:rFonts w:hint="eastAsia"/>
          <w:iCs/>
          <w:lang w:eastAsia="zh-CN"/>
        </w:rPr>
        <w:t>年，哈马马特；</w:t>
      </w:r>
      <w:r>
        <w:rPr>
          <w:rStyle w:val="Italic"/>
          <w:iCs/>
          <w:lang w:eastAsia="zh-CN"/>
        </w:rPr>
        <w:br/>
      </w:r>
      <w:r w:rsidRPr="00194A84">
        <w:rPr>
          <w:rStyle w:val="Italic"/>
          <w:iCs/>
          <w:lang w:eastAsia="zh-CN"/>
        </w:rPr>
        <w:t>2022</w:t>
      </w:r>
      <w:r w:rsidRPr="00194A84">
        <w:rPr>
          <w:rStyle w:val="Italic"/>
          <w:rFonts w:hint="eastAsia"/>
          <w:iCs/>
          <w:lang w:eastAsia="zh-CN"/>
        </w:rPr>
        <w:t>年，日内瓦</w:t>
      </w:r>
      <w:r>
        <w:rPr>
          <w:rStyle w:val="Italic"/>
          <w:rFonts w:hint="eastAsia"/>
          <w:lang w:eastAsia="zh-CN"/>
        </w:rPr>
        <w:t>；</w:t>
      </w:r>
      <w:r>
        <w:rPr>
          <w:rStyle w:val="Italic"/>
          <w:rFonts w:hint="eastAsia"/>
          <w:lang w:eastAsia="zh-CN"/>
        </w:rPr>
        <w:t>2024</w:t>
      </w:r>
      <w:r>
        <w:rPr>
          <w:rStyle w:val="Italic"/>
          <w:rFonts w:hint="eastAsia"/>
          <w:lang w:eastAsia="zh-CN"/>
        </w:rPr>
        <w:t>年，新德里</w:t>
      </w:r>
      <w:r w:rsidRPr="00194A84">
        <w:rPr>
          <w:rFonts w:hint="eastAsia"/>
          <w:iCs/>
          <w:lang w:eastAsia="zh-CN"/>
        </w:rPr>
        <w:t>）</w:t>
      </w:r>
    </w:p>
    <w:p w14:paraId="719A371A" w14:textId="77777777" w:rsidR="007D122F" w:rsidRPr="002B04C3" w:rsidRDefault="007D122F" w:rsidP="007D122F">
      <w:pPr>
        <w:pStyle w:val="Normalaftertitle0"/>
        <w:rPr>
          <w:lang w:eastAsia="zh-CN"/>
        </w:rPr>
      </w:pPr>
      <w:r w:rsidRPr="002B04C3">
        <w:rPr>
          <w:rFonts w:hint="eastAsia"/>
          <w:lang w:eastAsia="zh-CN"/>
        </w:rPr>
        <w:t>世界电信标准化全会</w:t>
      </w:r>
      <w:r w:rsidRPr="002B04C3">
        <w:rPr>
          <w:lang w:eastAsia="zh-CN"/>
        </w:rPr>
        <w:t>（</w:t>
      </w:r>
      <w:r>
        <w:rPr>
          <w:rFonts w:hint="eastAsia"/>
          <w:lang w:eastAsia="zh-CN"/>
        </w:rPr>
        <w:t>2024</w:t>
      </w:r>
      <w:r>
        <w:rPr>
          <w:rFonts w:hint="eastAsia"/>
          <w:lang w:eastAsia="zh-CN"/>
        </w:rPr>
        <w:t>年，新德里</w:t>
      </w:r>
      <w:r w:rsidRPr="002B04C3">
        <w:rPr>
          <w:lang w:eastAsia="zh-CN"/>
        </w:rPr>
        <w:t>）</w:t>
      </w:r>
      <w:r w:rsidRPr="002B04C3">
        <w:rPr>
          <w:rFonts w:hint="eastAsia"/>
          <w:lang w:eastAsia="zh-CN"/>
        </w:rPr>
        <w:t>，</w:t>
      </w:r>
    </w:p>
    <w:p w14:paraId="4440E3CB" w14:textId="77777777" w:rsidR="007D122F" w:rsidRPr="002B04C3" w:rsidRDefault="007D122F" w:rsidP="007D122F">
      <w:pPr>
        <w:pStyle w:val="Call"/>
        <w:rPr>
          <w:rStyle w:val="Italic"/>
          <w:lang w:eastAsia="zh-CN"/>
        </w:rPr>
      </w:pPr>
      <w:r w:rsidRPr="002B04C3">
        <w:rPr>
          <w:rFonts w:hint="eastAsia"/>
          <w:lang w:eastAsia="zh-CN"/>
        </w:rPr>
        <w:t>忆及</w:t>
      </w:r>
    </w:p>
    <w:p w14:paraId="086FCCA0" w14:textId="77777777" w:rsidR="007D122F" w:rsidRPr="00493345" w:rsidRDefault="007D122F" w:rsidP="007D122F">
      <w:pPr>
        <w:pStyle w:val="Normalnoindent"/>
        <w:rPr>
          <w:lang w:val="fr-FR" w:eastAsia="zh-CN"/>
        </w:rPr>
      </w:pPr>
      <w:r w:rsidRPr="00493345">
        <w:rPr>
          <w:i/>
          <w:iCs/>
          <w:lang w:val="fr-FR" w:eastAsia="zh-CN"/>
        </w:rPr>
        <w:t>a)</w:t>
      </w:r>
      <w:r w:rsidRPr="00493345">
        <w:rPr>
          <w:i/>
          <w:iCs/>
          <w:lang w:val="fr-FR" w:eastAsia="zh-CN"/>
        </w:rPr>
        <w:tab/>
      </w:r>
      <w:r w:rsidRPr="002B04C3">
        <w:rPr>
          <w:rFonts w:hint="eastAsia"/>
          <w:lang w:eastAsia="zh-CN"/>
        </w:rPr>
        <w:t>世界</w:t>
      </w:r>
      <w:r w:rsidRPr="002B04C3">
        <w:rPr>
          <w:lang w:eastAsia="zh-CN"/>
        </w:rPr>
        <w:t>电信发展大会</w:t>
      </w:r>
      <w:r w:rsidRPr="002B04C3">
        <w:rPr>
          <w:rFonts w:hint="eastAsia"/>
          <w:lang w:eastAsia="zh-CN"/>
        </w:rPr>
        <w:t>有关信息通信</w:t>
      </w:r>
      <w:r w:rsidRPr="002B04C3">
        <w:rPr>
          <w:lang w:eastAsia="zh-CN"/>
        </w:rPr>
        <w:t>技术</w:t>
      </w:r>
      <w:r w:rsidRPr="00493345">
        <w:rPr>
          <w:rFonts w:hint="eastAsia"/>
          <w:lang w:val="fr-FR" w:eastAsia="zh-CN"/>
        </w:rPr>
        <w:t>（</w:t>
      </w:r>
      <w:r w:rsidRPr="00493345">
        <w:rPr>
          <w:lang w:val="fr-FR" w:eastAsia="zh-CN"/>
        </w:rPr>
        <w:t>ICT</w:t>
      </w:r>
      <w:r w:rsidRPr="00493345">
        <w:rPr>
          <w:lang w:val="fr-FR" w:eastAsia="zh-CN"/>
        </w:rPr>
        <w:t>）</w:t>
      </w:r>
      <w:r>
        <w:rPr>
          <w:rFonts w:hint="eastAsia"/>
          <w:lang w:val="fr-FR" w:eastAsia="zh-CN"/>
        </w:rPr>
        <w:t>、环境、</w:t>
      </w:r>
      <w:r w:rsidRPr="002B04C3">
        <w:rPr>
          <w:lang w:eastAsia="zh-CN"/>
        </w:rPr>
        <w:t>气候</w:t>
      </w:r>
      <w:r>
        <w:rPr>
          <w:rFonts w:hint="eastAsia"/>
          <w:lang w:eastAsia="zh-CN"/>
        </w:rPr>
        <w:t>变化和循环经济</w:t>
      </w:r>
      <w:r w:rsidRPr="002B04C3">
        <w:rPr>
          <w:rFonts w:hint="eastAsia"/>
          <w:lang w:eastAsia="zh-CN"/>
        </w:rPr>
        <w:t>的</w:t>
      </w:r>
      <w:r w:rsidRPr="002B04C3">
        <w:rPr>
          <w:lang w:eastAsia="zh-CN"/>
        </w:rPr>
        <w:t>第</w:t>
      </w:r>
      <w:r w:rsidRPr="00493345">
        <w:rPr>
          <w:lang w:val="fr-FR" w:eastAsia="zh-CN"/>
        </w:rPr>
        <w:t>66</w:t>
      </w:r>
      <w:r w:rsidRPr="002B04C3">
        <w:rPr>
          <w:lang w:eastAsia="zh-CN"/>
        </w:rPr>
        <w:t>号决议</w:t>
      </w:r>
      <w:r w:rsidRPr="00493345">
        <w:rPr>
          <w:lang w:val="fr-FR" w:eastAsia="zh-CN"/>
        </w:rPr>
        <w:t>（</w:t>
      </w:r>
      <w:r w:rsidRPr="00493345">
        <w:rPr>
          <w:rFonts w:hint="eastAsia"/>
          <w:lang w:val="fr-FR" w:eastAsia="zh-CN"/>
        </w:rPr>
        <w:t>2022</w:t>
      </w:r>
      <w:r>
        <w:rPr>
          <w:rFonts w:hint="eastAsia"/>
          <w:lang w:eastAsia="zh-CN"/>
        </w:rPr>
        <w:t>年</w:t>
      </w:r>
      <w:r w:rsidRPr="00493345">
        <w:rPr>
          <w:rFonts w:hint="eastAsia"/>
          <w:lang w:val="fr-FR" w:eastAsia="zh-CN"/>
        </w:rPr>
        <w:t>，</w:t>
      </w:r>
      <w:r>
        <w:rPr>
          <w:rFonts w:hint="eastAsia"/>
          <w:lang w:eastAsia="zh-CN"/>
        </w:rPr>
        <w:t>基加利</w:t>
      </w:r>
      <w:r w:rsidRPr="00493345">
        <w:rPr>
          <w:lang w:val="fr-FR" w:eastAsia="zh-CN"/>
        </w:rPr>
        <w:t>，</w:t>
      </w:r>
      <w:r w:rsidRPr="002B04C3">
        <w:rPr>
          <w:lang w:eastAsia="zh-CN"/>
        </w:rPr>
        <w:t>修订版</w:t>
      </w:r>
      <w:r w:rsidRPr="00493345">
        <w:rPr>
          <w:lang w:val="fr-FR" w:eastAsia="zh-CN"/>
        </w:rPr>
        <w:t>）</w:t>
      </w:r>
      <w:r w:rsidRPr="00493345">
        <w:rPr>
          <w:rFonts w:hint="eastAsia"/>
          <w:lang w:val="fr-FR" w:eastAsia="zh-CN"/>
        </w:rPr>
        <w:t>；</w:t>
      </w:r>
    </w:p>
    <w:p w14:paraId="4409BC7D" w14:textId="77777777" w:rsidR="007D122F" w:rsidRPr="00097A23" w:rsidRDefault="007D122F" w:rsidP="007D122F">
      <w:pPr>
        <w:rPr>
          <w:lang w:eastAsia="zh-CN"/>
        </w:rPr>
      </w:pPr>
      <w:r w:rsidRPr="00097A23">
        <w:rPr>
          <w:i/>
          <w:iCs/>
          <w:lang w:eastAsia="zh-CN"/>
        </w:rPr>
        <w:t>b)</w:t>
      </w:r>
      <w:r w:rsidRPr="00097A23">
        <w:rPr>
          <w:i/>
          <w:iCs/>
          <w:lang w:eastAsia="zh-CN"/>
        </w:rPr>
        <w:tab/>
      </w:r>
      <w:r>
        <w:rPr>
          <w:lang w:val="zh-CN" w:eastAsia="zh-CN"/>
        </w:rPr>
        <w:t>本届全会</w:t>
      </w:r>
      <w:r>
        <w:rPr>
          <w:rFonts w:hint="eastAsia"/>
          <w:lang w:val="zh-CN" w:eastAsia="zh-CN"/>
        </w:rPr>
        <w:t>有关</w:t>
      </w:r>
      <w:r>
        <w:rPr>
          <w:lang w:val="zh-CN" w:eastAsia="zh-CN"/>
        </w:rPr>
        <w:t>电信</w:t>
      </w:r>
      <w:r w:rsidRPr="00097A23">
        <w:rPr>
          <w:lang w:eastAsia="zh-CN"/>
        </w:rPr>
        <w:t>/</w:t>
      </w:r>
      <w:r>
        <w:rPr>
          <w:lang w:val="zh-CN" w:eastAsia="zh-CN"/>
        </w:rPr>
        <w:t>信息通信技术在处理和控制电信和信息</w:t>
      </w:r>
      <w:r>
        <w:rPr>
          <w:rFonts w:hint="eastAsia"/>
          <w:lang w:val="zh-CN" w:eastAsia="zh-CN"/>
        </w:rPr>
        <w:t>通信</w:t>
      </w:r>
      <w:r>
        <w:rPr>
          <w:lang w:val="zh-CN" w:eastAsia="zh-CN"/>
        </w:rPr>
        <w:t>技术设备电子废弃物中的作用及其处理方法</w:t>
      </w:r>
      <w:r>
        <w:rPr>
          <w:rFonts w:hint="eastAsia"/>
          <w:lang w:val="zh-CN" w:eastAsia="zh-CN"/>
        </w:rPr>
        <w:t>的</w:t>
      </w:r>
      <w:r>
        <w:rPr>
          <w:lang w:val="zh-CN" w:eastAsia="zh-CN"/>
        </w:rPr>
        <w:t>第</w:t>
      </w:r>
      <w:r w:rsidRPr="00E9739B">
        <w:rPr>
          <w:lang w:eastAsia="zh-CN"/>
        </w:rPr>
        <w:t>79</w:t>
      </w:r>
      <w:r>
        <w:rPr>
          <w:lang w:val="zh-CN" w:eastAsia="zh-CN"/>
        </w:rPr>
        <w:t>号决议</w:t>
      </w:r>
      <w:r w:rsidRPr="00E9739B">
        <w:rPr>
          <w:lang w:eastAsia="zh-CN"/>
        </w:rPr>
        <w:t>（</w:t>
      </w:r>
      <w:r w:rsidRPr="00E9739B">
        <w:rPr>
          <w:lang w:eastAsia="zh-CN"/>
        </w:rPr>
        <w:t>2024</w:t>
      </w:r>
      <w:r>
        <w:rPr>
          <w:lang w:val="zh-CN" w:eastAsia="zh-CN"/>
        </w:rPr>
        <w:t>年</w:t>
      </w:r>
      <w:r w:rsidRPr="00E9739B">
        <w:rPr>
          <w:lang w:eastAsia="zh-CN"/>
        </w:rPr>
        <w:t>，</w:t>
      </w:r>
      <w:r>
        <w:rPr>
          <w:lang w:val="zh-CN" w:eastAsia="zh-CN"/>
        </w:rPr>
        <w:t>新德里</w:t>
      </w:r>
      <w:r w:rsidRPr="00E9739B">
        <w:rPr>
          <w:lang w:eastAsia="zh-CN"/>
        </w:rPr>
        <w:t>，</w:t>
      </w:r>
      <w:r>
        <w:rPr>
          <w:lang w:val="zh-CN" w:eastAsia="zh-CN"/>
        </w:rPr>
        <w:t>修订版</w:t>
      </w:r>
      <w:r w:rsidRPr="00E9739B">
        <w:rPr>
          <w:lang w:eastAsia="zh-CN"/>
        </w:rPr>
        <w:t>）</w:t>
      </w:r>
      <w:r>
        <w:rPr>
          <w:rFonts w:hint="eastAsia"/>
          <w:lang w:eastAsia="zh-CN"/>
        </w:rPr>
        <w:t>；</w:t>
      </w:r>
    </w:p>
    <w:p w14:paraId="4490E140" w14:textId="77777777" w:rsidR="007D122F" w:rsidRPr="00C45062" w:rsidRDefault="007D122F" w:rsidP="007D122F">
      <w:pPr>
        <w:pStyle w:val="Normalnoindent"/>
        <w:rPr>
          <w:lang w:val="fr-FR" w:eastAsia="zh-CN"/>
        </w:rPr>
      </w:pPr>
      <w:r w:rsidRPr="00C45062">
        <w:rPr>
          <w:rFonts w:hint="eastAsia"/>
          <w:i/>
          <w:iCs/>
          <w:lang w:val="fr-FR" w:eastAsia="zh-CN"/>
        </w:rPr>
        <w:t>c</w:t>
      </w:r>
      <w:r w:rsidRPr="00C45062">
        <w:rPr>
          <w:i/>
          <w:iCs/>
          <w:lang w:val="fr-FR" w:eastAsia="zh-CN"/>
        </w:rPr>
        <w:t>)</w:t>
      </w:r>
      <w:r w:rsidRPr="00C45062">
        <w:rPr>
          <w:i/>
          <w:iCs/>
          <w:lang w:val="fr-FR" w:eastAsia="zh-CN"/>
        </w:rPr>
        <w:tab/>
      </w:r>
      <w:r w:rsidRPr="002B04C3">
        <w:rPr>
          <w:rFonts w:hint="eastAsia"/>
          <w:lang w:eastAsia="zh-CN"/>
        </w:rPr>
        <w:t>联合国</w:t>
      </w:r>
      <w:r w:rsidRPr="002B04C3">
        <w:rPr>
          <w:lang w:eastAsia="zh-CN"/>
        </w:rPr>
        <w:t>大会</w:t>
      </w:r>
      <w:r w:rsidRPr="00C45062">
        <w:rPr>
          <w:rFonts w:hint="eastAsia"/>
          <w:lang w:val="fr-FR" w:eastAsia="zh-CN"/>
        </w:rPr>
        <w:t>（</w:t>
      </w:r>
      <w:r>
        <w:rPr>
          <w:rFonts w:hint="eastAsia"/>
          <w:lang w:val="fr-FR" w:eastAsia="zh-CN"/>
        </w:rPr>
        <w:t>联大</w:t>
      </w:r>
      <w:r w:rsidRPr="00C45062">
        <w:rPr>
          <w:rFonts w:hint="eastAsia"/>
          <w:lang w:val="fr-FR" w:eastAsia="zh-CN"/>
        </w:rPr>
        <w:t>）</w:t>
      </w:r>
      <w:r w:rsidRPr="002B04C3">
        <w:rPr>
          <w:rFonts w:hint="eastAsia"/>
          <w:lang w:eastAsia="zh-CN"/>
        </w:rPr>
        <w:t>有关</w:t>
      </w:r>
      <w:r>
        <w:rPr>
          <w:rFonts w:hint="eastAsia"/>
          <w:lang w:eastAsia="zh-CN"/>
        </w:rPr>
        <w:t>《</w:t>
      </w:r>
      <w:r w:rsidRPr="002B04C3">
        <w:rPr>
          <w:rFonts w:hint="eastAsia"/>
          <w:lang w:eastAsia="zh-CN"/>
        </w:rPr>
        <w:t>变革</w:t>
      </w:r>
      <w:r w:rsidRPr="002B04C3">
        <w:rPr>
          <w:lang w:eastAsia="zh-CN"/>
        </w:rPr>
        <w:t>我们的世界</w:t>
      </w:r>
      <w:r w:rsidRPr="00C45062">
        <w:rPr>
          <w:lang w:val="fr-FR" w:eastAsia="zh-CN"/>
        </w:rPr>
        <w:t>：</w:t>
      </w:r>
      <w:r w:rsidRPr="00C45062">
        <w:rPr>
          <w:rFonts w:hint="eastAsia"/>
          <w:lang w:val="fr-FR" w:eastAsia="zh-CN"/>
        </w:rPr>
        <w:t>2030</w:t>
      </w:r>
      <w:r w:rsidRPr="002B04C3">
        <w:rPr>
          <w:rFonts w:hint="eastAsia"/>
          <w:lang w:eastAsia="zh-CN"/>
        </w:rPr>
        <w:t>年</w:t>
      </w:r>
      <w:r w:rsidRPr="002B04C3">
        <w:rPr>
          <w:lang w:eastAsia="zh-CN"/>
        </w:rPr>
        <w:t>可持续发展议程</w:t>
      </w:r>
      <w:r>
        <w:rPr>
          <w:rFonts w:hint="eastAsia"/>
          <w:lang w:eastAsia="zh-CN"/>
        </w:rPr>
        <w:t>》</w:t>
      </w:r>
      <w:r w:rsidRPr="002B04C3">
        <w:rPr>
          <w:rFonts w:hint="eastAsia"/>
          <w:lang w:eastAsia="zh-CN"/>
        </w:rPr>
        <w:t>的</w:t>
      </w:r>
      <w:r w:rsidRPr="002B04C3">
        <w:rPr>
          <w:lang w:eastAsia="zh-CN"/>
        </w:rPr>
        <w:t>第</w:t>
      </w:r>
      <w:r w:rsidRPr="00C45062">
        <w:rPr>
          <w:lang w:val="fr-FR" w:eastAsia="zh-CN"/>
        </w:rPr>
        <w:t>70/1</w:t>
      </w:r>
      <w:r w:rsidRPr="002B04C3">
        <w:rPr>
          <w:lang w:eastAsia="zh-CN"/>
        </w:rPr>
        <w:t>号决议</w:t>
      </w:r>
      <w:r w:rsidRPr="00C45062">
        <w:rPr>
          <w:lang w:val="fr-FR" w:eastAsia="zh-CN"/>
        </w:rPr>
        <w:t>；</w:t>
      </w:r>
    </w:p>
    <w:p w14:paraId="051E25ED" w14:textId="77777777" w:rsidR="007D122F" w:rsidRPr="00C45062" w:rsidRDefault="007D122F" w:rsidP="007D122F">
      <w:pPr>
        <w:pStyle w:val="Normalnoindent"/>
        <w:rPr>
          <w:lang w:val="fr-FR" w:eastAsia="zh-CN"/>
        </w:rPr>
      </w:pPr>
      <w:r w:rsidRPr="00C45062">
        <w:rPr>
          <w:rFonts w:hint="eastAsia"/>
          <w:i/>
          <w:iCs/>
          <w:lang w:val="fr-FR" w:eastAsia="zh-CN"/>
        </w:rPr>
        <w:t>d</w:t>
      </w:r>
      <w:r w:rsidRPr="00C45062">
        <w:rPr>
          <w:i/>
          <w:iCs/>
          <w:lang w:val="fr-FR" w:eastAsia="zh-CN"/>
        </w:rPr>
        <w:t>)</w:t>
      </w:r>
      <w:r w:rsidRPr="00C45062">
        <w:rPr>
          <w:i/>
          <w:iCs/>
          <w:lang w:val="fr-FR" w:eastAsia="zh-CN"/>
        </w:rPr>
        <w:tab/>
      </w:r>
      <w:r>
        <w:rPr>
          <w:rFonts w:hint="eastAsia"/>
          <w:lang w:val="fr-FR" w:eastAsia="zh-CN"/>
        </w:rPr>
        <w:t>联大</w:t>
      </w:r>
      <w:r w:rsidRPr="002B04C3">
        <w:rPr>
          <w:rFonts w:hint="eastAsia"/>
          <w:lang w:eastAsia="zh-CN"/>
        </w:rPr>
        <w:t>第</w:t>
      </w:r>
      <w:r w:rsidRPr="00C45062">
        <w:rPr>
          <w:rFonts w:hint="eastAsia"/>
          <w:lang w:val="fr-FR" w:eastAsia="zh-CN"/>
        </w:rPr>
        <w:t>75/231</w:t>
      </w:r>
      <w:r w:rsidRPr="002B04C3">
        <w:rPr>
          <w:rFonts w:hint="eastAsia"/>
          <w:lang w:eastAsia="zh-CN"/>
        </w:rPr>
        <w:t>号决议</w:t>
      </w:r>
      <w:r w:rsidRPr="00C45062">
        <w:rPr>
          <w:rFonts w:hint="eastAsia"/>
          <w:lang w:val="fr-FR" w:eastAsia="zh-CN"/>
        </w:rPr>
        <w:t>，</w:t>
      </w:r>
      <w:r w:rsidRPr="002B04C3">
        <w:rPr>
          <w:lang w:eastAsia="zh-CN"/>
        </w:rPr>
        <w:t>确认各国通过与伙伴合作</w:t>
      </w:r>
      <w:r w:rsidRPr="00C45062">
        <w:rPr>
          <w:lang w:val="fr-FR" w:eastAsia="zh-CN"/>
        </w:rPr>
        <w:t>，</w:t>
      </w:r>
      <w:r w:rsidRPr="002B04C3">
        <w:rPr>
          <w:lang w:eastAsia="zh-CN"/>
        </w:rPr>
        <w:t>根据国家计划和优先事项</w:t>
      </w:r>
      <w:r w:rsidRPr="00C45062">
        <w:rPr>
          <w:lang w:val="fr-FR" w:eastAsia="zh-CN"/>
        </w:rPr>
        <w:t>，</w:t>
      </w:r>
      <w:r w:rsidRPr="002B04C3">
        <w:rPr>
          <w:lang w:eastAsia="zh-CN"/>
        </w:rPr>
        <w:t>纳入或实施循环经济和工业</w:t>
      </w:r>
      <w:r w:rsidRPr="00C45062">
        <w:rPr>
          <w:lang w:val="fr-FR" w:eastAsia="zh-CN"/>
        </w:rPr>
        <w:t>4.0</w:t>
      </w:r>
      <w:r w:rsidRPr="002B04C3">
        <w:rPr>
          <w:lang w:eastAsia="zh-CN"/>
        </w:rPr>
        <w:t>等概念促进更可持续的工业活动和制造系统</w:t>
      </w:r>
      <w:r w:rsidRPr="00C45062">
        <w:rPr>
          <w:lang w:val="fr-FR" w:eastAsia="zh-CN"/>
        </w:rPr>
        <w:t>，</w:t>
      </w:r>
      <w:r w:rsidRPr="002B04C3">
        <w:rPr>
          <w:rFonts w:hint="eastAsia"/>
          <w:lang w:eastAsia="zh-CN"/>
        </w:rPr>
        <w:t>从而挖掘</w:t>
      </w:r>
      <w:r w:rsidRPr="002B04C3">
        <w:rPr>
          <w:lang w:eastAsia="zh-CN"/>
        </w:rPr>
        <w:t>经济体转型</w:t>
      </w:r>
      <w:r w:rsidRPr="002B04C3">
        <w:rPr>
          <w:rFonts w:hint="eastAsia"/>
          <w:lang w:eastAsia="zh-CN"/>
        </w:rPr>
        <w:t>下</w:t>
      </w:r>
      <w:r w:rsidRPr="002B04C3">
        <w:rPr>
          <w:lang w:eastAsia="zh-CN"/>
        </w:rPr>
        <w:t>可持续消费和生产模式的潜在</w:t>
      </w:r>
      <w:r w:rsidRPr="002B04C3">
        <w:rPr>
          <w:rFonts w:hint="eastAsia"/>
          <w:lang w:eastAsia="zh-CN"/>
        </w:rPr>
        <w:t>优势</w:t>
      </w:r>
      <w:r w:rsidRPr="00C45062">
        <w:rPr>
          <w:rFonts w:hint="eastAsia"/>
          <w:lang w:val="fr-FR" w:eastAsia="zh-CN"/>
        </w:rPr>
        <w:t>；</w:t>
      </w:r>
    </w:p>
    <w:p w14:paraId="70A1A81F" w14:textId="77777777" w:rsidR="007D122F" w:rsidRPr="00C45062" w:rsidRDefault="007D122F" w:rsidP="007D122F">
      <w:pPr>
        <w:pStyle w:val="Normalnoindent"/>
        <w:rPr>
          <w:lang w:val="fr-FR" w:eastAsia="zh-CN"/>
        </w:rPr>
      </w:pPr>
      <w:r w:rsidRPr="00C45062">
        <w:rPr>
          <w:rFonts w:hint="eastAsia"/>
          <w:i/>
          <w:iCs/>
          <w:lang w:val="fr-FR" w:eastAsia="zh-CN"/>
        </w:rPr>
        <w:t>e</w:t>
      </w:r>
      <w:r w:rsidRPr="00C45062">
        <w:rPr>
          <w:i/>
          <w:iCs/>
          <w:lang w:val="fr-FR" w:eastAsia="zh-CN"/>
        </w:rPr>
        <w:t>)</w:t>
      </w:r>
      <w:r w:rsidRPr="00C45062">
        <w:rPr>
          <w:i/>
          <w:iCs/>
          <w:lang w:val="fr-FR" w:eastAsia="zh-CN"/>
        </w:rPr>
        <w:tab/>
      </w:r>
      <w:r w:rsidRPr="002B04C3">
        <w:rPr>
          <w:rFonts w:hint="eastAsia"/>
          <w:lang w:eastAsia="zh-CN"/>
        </w:rPr>
        <w:t>全权代表大会有关电信</w:t>
      </w:r>
      <w:r w:rsidRPr="00C45062">
        <w:rPr>
          <w:rFonts w:hint="eastAsia"/>
          <w:lang w:val="fr-FR" w:eastAsia="zh-CN"/>
        </w:rPr>
        <w:t>/ICT</w:t>
      </w:r>
      <w:r w:rsidRPr="002B04C3">
        <w:rPr>
          <w:rFonts w:hint="eastAsia"/>
          <w:lang w:eastAsia="zh-CN"/>
        </w:rPr>
        <w:t>在气候变化和环境保护中的作用的第</w:t>
      </w:r>
      <w:r w:rsidRPr="00C45062">
        <w:rPr>
          <w:rFonts w:hint="eastAsia"/>
          <w:lang w:val="fr-FR" w:eastAsia="zh-CN"/>
        </w:rPr>
        <w:t>182</w:t>
      </w:r>
      <w:r w:rsidRPr="002B04C3">
        <w:rPr>
          <w:rFonts w:hint="eastAsia"/>
          <w:lang w:eastAsia="zh-CN"/>
        </w:rPr>
        <w:t>号决议</w:t>
      </w:r>
      <w:r w:rsidRPr="00C45062">
        <w:rPr>
          <w:rFonts w:hint="eastAsia"/>
          <w:lang w:val="fr-FR" w:eastAsia="zh-CN"/>
        </w:rPr>
        <w:t>（</w:t>
      </w:r>
      <w:r w:rsidRPr="00C45062">
        <w:rPr>
          <w:rFonts w:hint="eastAsia"/>
          <w:lang w:val="fr-FR" w:eastAsia="zh-CN"/>
        </w:rPr>
        <w:t>2022</w:t>
      </w:r>
      <w:r>
        <w:rPr>
          <w:rFonts w:hint="eastAsia"/>
          <w:lang w:eastAsia="zh-CN"/>
        </w:rPr>
        <w:t>年</w:t>
      </w:r>
      <w:r w:rsidRPr="00C45062">
        <w:rPr>
          <w:rFonts w:hint="eastAsia"/>
          <w:lang w:val="fr-FR" w:eastAsia="zh-CN"/>
        </w:rPr>
        <w:t>，</w:t>
      </w:r>
      <w:r>
        <w:rPr>
          <w:rFonts w:hint="eastAsia"/>
          <w:lang w:eastAsia="zh-CN"/>
        </w:rPr>
        <w:t>布加勒斯特</w:t>
      </w:r>
      <w:r w:rsidRPr="00C45062">
        <w:rPr>
          <w:rFonts w:hint="eastAsia"/>
          <w:lang w:val="fr-FR" w:eastAsia="zh-CN"/>
        </w:rPr>
        <w:t>，</w:t>
      </w:r>
      <w:r w:rsidRPr="002B04C3">
        <w:rPr>
          <w:rFonts w:hint="eastAsia"/>
          <w:lang w:eastAsia="zh-CN"/>
        </w:rPr>
        <w:t>修订版</w:t>
      </w:r>
      <w:r w:rsidRPr="00C45062">
        <w:rPr>
          <w:rFonts w:hint="eastAsia"/>
          <w:lang w:val="fr-FR" w:eastAsia="zh-CN"/>
        </w:rPr>
        <w:t>）；</w:t>
      </w:r>
    </w:p>
    <w:p w14:paraId="04BBA1DB" w14:textId="77777777" w:rsidR="007D122F" w:rsidRDefault="007D122F" w:rsidP="007D122F">
      <w:pPr>
        <w:rPr>
          <w:i/>
          <w:lang w:eastAsia="zh-CN"/>
        </w:rPr>
      </w:pPr>
      <w:r w:rsidRPr="00097A23">
        <w:rPr>
          <w:i/>
          <w:iCs/>
          <w:lang w:eastAsia="zh-CN"/>
        </w:rPr>
        <w:t>f)</w:t>
      </w:r>
      <w:r>
        <w:rPr>
          <w:lang w:eastAsia="zh-CN"/>
        </w:rPr>
        <w:tab/>
      </w:r>
      <w:r>
        <w:rPr>
          <w:lang w:val="zh-CN" w:eastAsia="zh-CN"/>
        </w:rPr>
        <w:t>国际电联理事会</w:t>
      </w:r>
      <w:r w:rsidRPr="00097A23">
        <w:rPr>
          <w:lang w:eastAsia="zh-CN"/>
        </w:rPr>
        <w:t>2024</w:t>
      </w:r>
      <w:r>
        <w:rPr>
          <w:lang w:val="zh-CN" w:eastAsia="zh-CN"/>
        </w:rPr>
        <w:t>年会议通过的</w:t>
      </w:r>
      <w:r>
        <w:rPr>
          <w:rFonts w:hint="eastAsia"/>
          <w:lang w:val="zh-CN" w:eastAsia="zh-CN"/>
        </w:rPr>
        <w:t>、有关</w:t>
      </w:r>
      <w:r w:rsidRPr="000D5184">
        <w:rPr>
          <w:rFonts w:hint="eastAsia"/>
          <w:lang w:val="zh-CN" w:eastAsia="zh-CN"/>
        </w:rPr>
        <w:t>国际电联在促进</w:t>
      </w:r>
      <w:r w:rsidRPr="00097A23">
        <w:rPr>
          <w:lang w:eastAsia="zh-CN"/>
        </w:rPr>
        <w:t>ICT</w:t>
      </w:r>
      <w:r w:rsidRPr="000D5184">
        <w:rPr>
          <w:rFonts w:hint="eastAsia"/>
          <w:lang w:val="zh-CN" w:eastAsia="zh-CN"/>
        </w:rPr>
        <w:t>为可持续发展和气候行动做出贡献方面的作用</w:t>
      </w:r>
      <w:r>
        <w:rPr>
          <w:rFonts w:hint="eastAsia"/>
          <w:lang w:val="zh-CN" w:eastAsia="zh-CN"/>
        </w:rPr>
        <w:t>的</w:t>
      </w:r>
      <w:r>
        <w:rPr>
          <w:lang w:val="zh-CN" w:eastAsia="zh-CN"/>
        </w:rPr>
        <w:t>第</w:t>
      </w:r>
      <w:r w:rsidRPr="00097A23">
        <w:rPr>
          <w:lang w:eastAsia="zh-CN"/>
        </w:rPr>
        <w:t>1429</w:t>
      </w:r>
      <w:r>
        <w:rPr>
          <w:lang w:val="zh-CN" w:eastAsia="zh-CN"/>
        </w:rPr>
        <w:t>号决议</w:t>
      </w:r>
      <w:r>
        <w:rPr>
          <w:rFonts w:hint="eastAsia"/>
          <w:lang w:val="zh-CN" w:eastAsia="zh-CN"/>
        </w:rPr>
        <w:t>；</w:t>
      </w:r>
    </w:p>
    <w:p w14:paraId="16677D42" w14:textId="266BC877" w:rsidR="007D122F" w:rsidRPr="006857AE" w:rsidRDefault="007D122F" w:rsidP="007D122F">
      <w:pPr>
        <w:rPr>
          <w:lang w:eastAsia="zh-CN"/>
        </w:rPr>
      </w:pPr>
      <w:r w:rsidRPr="008A6FFB">
        <w:rPr>
          <w:i/>
          <w:iCs/>
          <w:lang w:eastAsia="zh-CN"/>
        </w:rPr>
        <w:t>g)</w:t>
      </w:r>
      <w:r w:rsidRPr="00981B9B">
        <w:rPr>
          <w:lang w:eastAsia="zh-CN"/>
        </w:rPr>
        <w:tab/>
      </w:r>
      <w:r w:rsidRPr="000D5184">
        <w:rPr>
          <w:rFonts w:hint="eastAsia"/>
          <w:lang w:val="zh-CN" w:eastAsia="zh-CN"/>
        </w:rPr>
        <w:t>《联合国气候变化框架公约》</w:t>
      </w:r>
      <w:r w:rsidRPr="00097A23">
        <w:rPr>
          <w:rFonts w:hint="eastAsia"/>
          <w:lang w:eastAsia="zh-CN"/>
        </w:rPr>
        <w:t>（</w:t>
      </w:r>
      <w:r w:rsidRPr="00097A23">
        <w:rPr>
          <w:lang w:eastAsia="zh-CN"/>
        </w:rPr>
        <w:t>UNFCCC</w:t>
      </w:r>
      <w:r w:rsidRPr="00097A23">
        <w:rPr>
          <w:rFonts w:hint="eastAsia"/>
          <w:lang w:eastAsia="zh-CN"/>
        </w:rPr>
        <w:t>）</w:t>
      </w:r>
      <w:r w:rsidRPr="000D5184">
        <w:rPr>
          <w:rFonts w:hint="eastAsia"/>
          <w:lang w:val="zh-CN" w:eastAsia="zh-CN"/>
        </w:rPr>
        <w:t>下的大会成果</w:t>
      </w:r>
      <w:r>
        <w:rPr>
          <w:rFonts w:hint="eastAsia"/>
          <w:lang w:val="zh-CN" w:eastAsia="zh-CN"/>
        </w:rPr>
        <w:t>；</w:t>
      </w:r>
    </w:p>
    <w:p w14:paraId="1B3D0780" w14:textId="77777777" w:rsidR="007D122F" w:rsidRPr="00097A23" w:rsidRDefault="007D122F" w:rsidP="007D122F">
      <w:pPr>
        <w:rPr>
          <w:u w:val="single"/>
          <w:lang w:eastAsia="zh-CN"/>
        </w:rPr>
      </w:pPr>
      <w:r w:rsidRPr="00704272">
        <w:rPr>
          <w:i/>
          <w:iCs/>
          <w:lang w:eastAsia="zh-CN"/>
        </w:rPr>
        <w:t>h)</w:t>
      </w:r>
      <w:r w:rsidRPr="00704272">
        <w:rPr>
          <w:i/>
          <w:iCs/>
          <w:lang w:eastAsia="zh-CN"/>
        </w:rPr>
        <w:tab/>
      </w:r>
      <w:r w:rsidRPr="00704272">
        <w:rPr>
          <w:rStyle w:val="ui-provider"/>
          <w:lang w:eastAsia="zh-CN"/>
        </w:rPr>
        <w:t>政府</w:t>
      </w:r>
      <w:r>
        <w:rPr>
          <w:rStyle w:val="ui-provider"/>
          <w:lang w:eastAsia="zh-CN"/>
        </w:rPr>
        <w:t>间气候变化专门委员会（</w:t>
      </w:r>
      <w:r>
        <w:rPr>
          <w:rStyle w:val="ui-provider"/>
          <w:lang w:eastAsia="zh-CN"/>
        </w:rPr>
        <w:t>IPCC</w:t>
      </w:r>
      <w:r>
        <w:rPr>
          <w:rStyle w:val="ui-provider"/>
          <w:lang w:eastAsia="zh-CN"/>
        </w:rPr>
        <w:t>）在其《全球变暖</w:t>
      </w:r>
      <w:r>
        <w:rPr>
          <w:rStyle w:val="ui-provider"/>
          <w:lang w:eastAsia="zh-CN"/>
        </w:rPr>
        <w:t>1.5°C</w:t>
      </w:r>
      <w:r>
        <w:rPr>
          <w:rStyle w:val="ui-provider"/>
          <w:lang w:eastAsia="zh-CN"/>
        </w:rPr>
        <w:t>》报告（</w:t>
      </w:r>
      <w:r>
        <w:rPr>
          <w:rStyle w:val="ui-provider"/>
          <w:lang w:eastAsia="zh-CN"/>
        </w:rPr>
        <w:t>2018</w:t>
      </w:r>
      <w:r>
        <w:rPr>
          <w:rStyle w:val="ui-provider"/>
          <w:lang w:eastAsia="zh-CN"/>
        </w:rPr>
        <w:t>年）和生物多样性和生态系统服务政府间科学政策平台描述生物多样性丧失和破坏严重性及行星边界评估的报告</w:t>
      </w:r>
      <w:r w:rsidRPr="00A736DC">
        <w:rPr>
          <w:rStyle w:val="ui-provider"/>
          <w:rFonts w:eastAsia="STKaiti"/>
          <w:lang w:eastAsia="zh-CN"/>
        </w:rPr>
        <w:t>《生物多样性和生态系统服务全球评估报告</w:t>
      </w:r>
      <w:r>
        <w:rPr>
          <w:rStyle w:val="ui-provider"/>
          <w:rFonts w:eastAsia="STKaiti" w:hint="eastAsia"/>
          <w:lang w:eastAsia="zh-CN"/>
        </w:rPr>
        <w:t xml:space="preserve"> </w:t>
      </w:r>
      <w:r w:rsidRPr="00352DA3">
        <w:rPr>
          <w:i/>
          <w:iCs/>
          <w:lang w:eastAsia="zh-CN"/>
        </w:rPr>
        <w:t>–</w:t>
      </w:r>
      <w:r w:rsidRPr="003A220C">
        <w:rPr>
          <w:rFonts w:hint="eastAsia"/>
          <w:lang w:eastAsia="zh-CN"/>
        </w:rPr>
        <w:t xml:space="preserve"> </w:t>
      </w:r>
      <w:r w:rsidRPr="00A736DC">
        <w:rPr>
          <w:rStyle w:val="ui-provider"/>
          <w:rFonts w:eastAsia="STKaiti"/>
          <w:lang w:eastAsia="zh-CN"/>
        </w:rPr>
        <w:t>决策者摘要》（</w:t>
      </w:r>
      <w:r w:rsidRPr="00A736DC">
        <w:rPr>
          <w:rStyle w:val="ui-provider"/>
          <w:rFonts w:eastAsia="STKaiti"/>
          <w:lang w:eastAsia="zh-CN"/>
        </w:rPr>
        <w:t>2019</w:t>
      </w:r>
      <w:r w:rsidRPr="00A736DC">
        <w:rPr>
          <w:rStyle w:val="ui-provider"/>
          <w:rFonts w:eastAsia="STKaiti"/>
          <w:lang w:eastAsia="zh-CN"/>
        </w:rPr>
        <w:t>年）</w:t>
      </w:r>
      <w:r>
        <w:rPr>
          <w:rStyle w:val="ui-provider"/>
          <w:lang w:eastAsia="zh-CN"/>
        </w:rPr>
        <w:t>所强调的应对气候变化和生物多样性挑战的重要</w:t>
      </w:r>
      <w:r>
        <w:rPr>
          <w:rStyle w:val="ui-provider"/>
          <w:rFonts w:ascii="SimSun" w:hAnsi="SimSun" w:cs="SimSun" w:hint="eastAsia"/>
          <w:lang w:eastAsia="zh-CN"/>
        </w:rPr>
        <w:t>性</w:t>
      </w:r>
    </w:p>
    <w:p w14:paraId="0F5567A9" w14:textId="77777777" w:rsidR="007D122F" w:rsidRPr="00981B9B" w:rsidRDefault="007D122F" w:rsidP="007D122F">
      <w:pPr>
        <w:rPr>
          <w:lang w:eastAsia="zh-CN"/>
        </w:rPr>
      </w:pPr>
      <w:r w:rsidRPr="00097A23">
        <w:rPr>
          <w:i/>
          <w:iCs/>
          <w:lang w:eastAsia="zh-CN"/>
        </w:rPr>
        <w:t>i)</w:t>
      </w:r>
      <w:r w:rsidRPr="00981B9B">
        <w:rPr>
          <w:lang w:eastAsia="zh-CN"/>
        </w:rPr>
        <w:tab/>
      </w:r>
      <w:r>
        <w:rPr>
          <w:lang w:val="zh-CN" w:eastAsia="zh-CN"/>
        </w:rPr>
        <w:t>国际电联已是联合国秘书长授权的数字环境可持续性联盟的合作伙伴</w:t>
      </w:r>
      <w:r w:rsidRPr="00097A23">
        <w:rPr>
          <w:rFonts w:hint="eastAsia"/>
          <w:lang w:eastAsia="zh-CN"/>
        </w:rPr>
        <w:t>，</w:t>
      </w:r>
      <w:r>
        <w:rPr>
          <w:lang w:val="zh-CN" w:eastAsia="zh-CN"/>
        </w:rPr>
        <w:t>通过提供资源和机会来确定优先事项、采取协调一致的行动</w:t>
      </w:r>
      <w:r w:rsidRPr="00097A23">
        <w:rPr>
          <w:rFonts w:hint="eastAsia"/>
          <w:lang w:eastAsia="zh-CN"/>
        </w:rPr>
        <w:t>，</w:t>
      </w:r>
      <w:r>
        <w:rPr>
          <w:lang w:val="zh-CN" w:eastAsia="zh-CN"/>
        </w:rPr>
        <w:t>并为包容性可持续性驱动的数字化转型发展能力</w:t>
      </w:r>
      <w:r w:rsidRPr="00097A23">
        <w:rPr>
          <w:rFonts w:hint="eastAsia"/>
          <w:lang w:eastAsia="zh-CN"/>
        </w:rPr>
        <w:t>，</w:t>
      </w:r>
      <w:r>
        <w:rPr>
          <w:lang w:val="zh-CN" w:eastAsia="zh-CN"/>
        </w:rPr>
        <w:t>推进环境数字可持续性</w:t>
      </w:r>
      <w:r>
        <w:rPr>
          <w:rFonts w:hint="eastAsia"/>
          <w:lang w:val="zh-CN" w:eastAsia="zh-CN"/>
        </w:rPr>
        <w:t>；</w:t>
      </w:r>
    </w:p>
    <w:p w14:paraId="50DA621A" w14:textId="77777777" w:rsidR="007D122F" w:rsidRDefault="007D122F" w:rsidP="007D122F">
      <w:pPr>
        <w:rPr>
          <w:i/>
          <w:iCs/>
          <w:lang w:eastAsia="zh-CN"/>
        </w:rPr>
      </w:pPr>
      <w:r>
        <w:rPr>
          <w:i/>
          <w:iCs/>
          <w:lang w:eastAsia="zh-CN"/>
        </w:rPr>
        <w:br w:type="page"/>
      </w:r>
    </w:p>
    <w:p w14:paraId="5A766DAC" w14:textId="40712D0F" w:rsidR="007D122F" w:rsidRPr="00F55051" w:rsidRDefault="007D122F" w:rsidP="007D122F">
      <w:pPr>
        <w:rPr>
          <w:lang w:eastAsia="zh-CN"/>
        </w:rPr>
      </w:pPr>
      <w:r w:rsidRPr="008A6FFB">
        <w:rPr>
          <w:i/>
          <w:iCs/>
          <w:lang w:eastAsia="zh-CN"/>
        </w:rPr>
        <w:lastRenderedPageBreak/>
        <w:t>j)</w:t>
      </w:r>
      <w:r w:rsidRPr="00981B9B">
        <w:rPr>
          <w:lang w:eastAsia="zh-CN"/>
        </w:rPr>
        <w:tab/>
      </w:r>
      <w:r w:rsidRPr="00097A23">
        <w:rPr>
          <w:lang w:eastAsia="zh-CN"/>
        </w:rPr>
        <w:t>2022</w:t>
      </w:r>
      <w:r>
        <w:rPr>
          <w:lang w:val="zh-CN" w:eastAsia="zh-CN"/>
        </w:rPr>
        <w:t>年</w:t>
      </w:r>
      <w:r w:rsidRPr="00097A23">
        <w:rPr>
          <w:lang w:eastAsia="zh-CN"/>
        </w:rPr>
        <w:t>7</w:t>
      </w:r>
      <w:r>
        <w:rPr>
          <w:lang w:val="zh-CN" w:eastAsia="zh-CN"/>
        </w:rPr>
        <w:t>月</w:t>
      </w:r>
      <w:r>
        <w:rPr>
          <w:rFonts w:hint="eastAsia"/>
          <w:lang w:val="zh-CN" w:eastAsia="zh-CN"/>
        </w:rPr>
        <w:t>1</w:t>
      </w:r>
      <w:r>
        <w:rPr>
          <w:rFonts w:hint="eastAsia"/>
          <w:lang w:val="zh-CN" w:eastAsia="zh-CN"/>
        </w:rPr>
        <w:t>日</w:t>
      </w:r>
      <w:r>
        <w:rPr>
          <w:lang w:val="zh-CN" w:eastAsia="zh-CN"/>
        </w:rPr>
        <w:t>联合国大会通过的《里斯本宣言》</w:t>
      </w:r>
      <w:r w:rsidRPr="00097A23">
        <w:rPr>
          <w:rFonts w:hint="eastAsia"/>
          <w:lang w:eastAsia="zh-CN"/>
        </w:rPr>
        <w:t>，</w:t>
      </w:r>
      <w:r>
        <w:rPr>
          <w:lang w:val="zh-CN" w:eastAsia="zh-CN"/>
        </w:rPr>
        <w:t>以支持落实《</w:t>
      </w:r>
      <w:r w:rsidRPr="00097A23">
        <w:rPr>
          <w:lang w:eastAsia="zh-CN"/>
        </w:rPr>
        <w:t>2030</w:t>
      </w:r>
      <w:r>
        <w:rPr>
          <w:lang w:val="zh-CN" w:eastAsia="zh-CN"/>
        </w:rPr>
        <w:t>年可持续发展议程》可持续发展目标</w:t>
      </w:r>
      <w:r w:rsidRPr="00097A23">
        <w:rPr>
          <w:lang w:eastAsia="zh-CN"/>
        </w:rPr>
        <w:t>14</w:t>
      </w:r>
      <w:r>
        <w:rPr>
          <w:rFonts w:hint="eastAsia"/>
          <w:lang w:eastAsia="zh-CN"/>
        </w:rPr>
        <w:t>，</w:t>
      </w:r>
    </w:p>
    <w:p w14:paraId="0C5A50EE" w14:textId="77777777" w:rsidR="007D122F" w:rsidRPr="008A6FFB" w:rsidRDefault="007D122F" w:rsidP="007D122F">
      <w:pPr>
        <w:pStyle w:val="Call"/>
        <w:rPr>
          <w:lang w:eastAsia="zh-CN"/>
        </w:rPr>
      </w:pPr>
      <w:r>
        <w:rPr>
          <w:lang w:val="zh-CN" w:eastAsia="zh-CN"/>
        </w:rPr>
        <w:t>注意到</w:t>
      </w:r>
    </w:p>
    <w:p w14:paraId="7FDF6E15" w14:textId="77777777" w:rsidR="007D122F" w:rsidRPr="00704272" w:rsidRDefault="007D122F" w:rsidP="007D122F">
      <w:pPr>
        <w:rPr>
          <w:color w:val="000000"/>
          <w:lang w:eastAsia="zh-CN"/>
        </w:rPr>
      </w:pPr>
      <w:r w:rsidRPr="00704272">
        <w:rPr>
          <w:i/>
          <w:iCs/>
          <w:lang w:eastAsia="zh-CN"/>
        </w:rPr>
        <w:t>a)</w:t>
      </w:r>
      <w:r w:rsidRPr="00704272">
        <w:rPr>
          <w:lang w:eastAsia="zh-CN"/>
        </w:rPr>
        <w:tab/>
      </w:r>
      <w:r w:rsidRPr="00704272">
        <w:rPr>
          <w:lang w:val="zh-CN" w:eastAsia="zh-CN"/>
        </w:rPr>
        <w:t>国际电联关于气候变化和环境可持续性的活动</w:t>
      </w:r>
      <w:r w:rsidRPr="00704272">
        <w:rPr>
          <w:rFonts w:hint="eastAsia"/>
          <w:lang w:eastAsia="zh-CN"/>
        </w:rPr>
        <w:t>，</w:t>
      </w:r>
      <w:r w:rsidRPr="00704272">
        <w:rPr>
          <w:lang w:val="zh-CN" w:eastAsia="zh-CN"/>
        </w:rPr>
        <w:t>如绿色数字行动和</w:t>
      </w:r>
      <w:r>
        <w:rPr>
          <w:lang w:val="zh-CN" w:eastAsia="zh-CN"/>
        </w:rPr>
        <w:t>其它</w:t>
      </w:r>
      <w:r w:rsidRPr="00704272">
        <w:rPr>
          <w:lang w:val="zh-CN" w:eastAsia="zh-CN"/>
        </w:rPr>
        <w:t>相关利益攸关方举措</w:t>
      </w:r>
      <w:r w:rsidRPr="00704272">
        <w:rPr>
          <w:rFonts w:hint="eastAsia"/>
          <w:lang w:val="zh-CN" w:eastAsia="zh-CN"/>
        </w:rPr>
        <w:t>；</w:t>
      </w:r>
    </w:p>
    <w:p w14:paraId="398F219A" w14:textId="77777777" w:rsidR="007D122F" w:rsidRDefault="007D122F" w:rsidP="007D122F">
      <w:pPr>
        <w:rPr>
          <w:i/>
          <w:lang w:eastAsia="zh-CN"/>
        </w:rPr>
      </w:pPr>
      <w:r w:rsidRPr="00704272">
        <w:rPr>
          <w:i/>
          <w:iCs/>
          <w:lang w:eastAsia="zh-CN"/>
        </w:rPr>
        <w:t>b)</w:t>
      </w:r>
      <w:r w:rsidRPr="00704272">
        <w:rPr>
          <w:lang w:eastAsia="zh-CN"/>
        </w:rPr>
        <w:tab/>
      </w:r>
      <w:r w:rsidRPr="00704272">
        <w:rPr>
          <w:lang w:val="zh-CN" w:eastAsia="zh-CN"/>
        </w:rPr>
        <w:t>世界标准合作组织</w:t>
      </w:r>
      <w:r w:rsidRPr="00704272">
        <w:rPr>
          <w:rFonts w:hint="eastAsia"/>
          <w:lang w:eastAsia="zh-CN"/>
        </w:rPr>
        <w:t>（</w:t>
      </w:r>
      <w:r w:rsidRPr="00704272">
        <w:rPr>
          <w:lang w:val="zh-CN" w:eastAsia="zh-CN"/>
        </w:rPr>
        <w:t>国际电联、国际标准化组织</w:t>
      </w:r>
      <w:r w:rsidRPr="00704272">
        <w:rPr>
          <w:rFonts w:hint="eastAsia"/>
          <w:lang w:val="zh-CN" w:eastAsia="zh-CN"/>
        </w:rPr>
        <w:t>（</w:t>
      </w:r>
      <w:r w:rsidRPr="00704272">
        <w:rPr>
          <w:rFonts w:hint="eastAsia"/>
          <w:lang w:val="zh-CN" w:eastAsia="zh-CN"/>
        </w:rPr>
        <w:t>ISO</w:t>
      </w:r>
      <w:r w:rsidRPr="00704272">
        <w:rPr>
          <w:rFonts w:hint="eastAsia"/>
          <w:lang w:val="zh-CN" w:eastAsia="zh-CN"/>
        </w:rPr>
        <w:t>）</w:t>
      </w:r>
      <w:r w:rsidRPr="00704272">
        <w:rPr>
          <w:lang w:val="zh-CN" w:eastAsia="zh-CN"/>
        </w:rPr>
        <w:t>和</w:t>
      </w:r>
      <w:r w:rsidRPr="00704272">
        <w:rPr>
          <w:rFonts w:hint="eastAsia"/>
          <w:lang w:val="zh-CN" w:eastAsia="zh-CN"/>
        </w:rPr>
        <w:t>国际电工委员会（</w:t>
      </w:r>
      <w:r w:rsidRPr="00704272">
        <w:rPr>
          <w:rFonts w:hint="eastAsia"/>
          <w:lang w:val="zh-CN" w:eastAsia="zh-CN"/>
        </w:rPr>
        <w:t>IEC</w:t>
      </w:r>
      <w:r w:rsidRPr="00704272">
        <w:rPr>
          <w:rFonts w:hint="eastAsia"/>
          <w:lang w:eastAsia="zh-CN"/>
        </w:rPr>
        <w:t>）</w:t>
      </w:r>
      <w:r w:rsidRPr="00704272">
        <w:rPr>
          <w:lang w:val="zh-CN" w:eastAsia="zh-CN"/>
        </w:rPr>
        <w:t>关于通过设计将可持续性纳入技术标准制定中的重要性的联合声明</w:t>
      </w:r>
      <w:r w:rsidRPr="00704272">
        <w:rPr>
          <w:rFonts w:hint="eastAsia"/>
          <w:lang w:val="zh-CN" w:eastAsia="zh-CN"/>
        </w:rPr>
        <w:t>，</w:t>
      </w:r>
    </w:p>
    <w:p w14:paraId="4308E218" w14:textId="77777777" w:rsidR="007D122F" w:rsidRPr="002B04C3" w:rsidRDefault="007D122F" w:rsidP="007D122F">
      <w:pPr>
        <w:pStyle w:val="Call"/>
        <w:rPr>
          <w:lang w:eastAsia="zh-CN"/>
        </w:rPr>
      </w:pPr>
      <w:r w:rsidRPr="002B04C3">
        <w:rPr>
          <w:rFonts w:hint="eastAsia"/>
          <w:lang w:eastAsia="zh-CN"/>
        </w:rPr>
        <w:t>认识到</w:t>
      </w:r>
    </w:p>
    <w:p w14:paraId="46D681B1" w14:textId="77777777" w:rsidR="007D122F" w:rsidRPr="002B4321" w:rsidRDefault="007D122F" w:rsidP="007D122F">
      <w:pPr>
        <w:rPr>
          <w:lang w:eastAsia="zh-CN"/>
        </w:rPr>
      </w:pPr>
      <w:r w:rsidRPr="00BD3D12">
        <w:rPr>
          <w:i/>
          <w:iCs/>
          <w:lang w:eastAsia="zh-CN"/>
        </w:rPr>
        <w:t>a)</w:t>
      </w:r>
      <w:r w:rsidRPr="00BD3D12">
        <w:rPr>
          <w:lang w:eastAsia="zh-CN"/>
        </w:rPr>
        <w:tab/>
      </w:r>
      <w:r w:rsidRPr="002B04C3">
        <w:rPr>
          <w:rFonts w:hint="eastAsia"/>
          <w:lang w:eastAsia="zh-CN"/>
        </w:rPr>
        <w:t>ICT</w:t>
      </w:r>
      <w:r w:rsidRPr="002B04C3">
        <w:rPr>
          <w:rFonts w:hint="eastAsia"/>
          <w:lang w:eastAsia="zh-CN"/>
        </w:rPr>
        <w:t>对于监测气候、监测和保护自然生态系统、数据收集</w:t>
      </w:r>
      <w:r>
        <w:rPr>
          <w:rFonts w:hint="eastAsia"/>
          <w:lang w:eastAsia="zh-CN"/>
        </w:rPr>
        <w:t>、信息</w:t>
      </w:r>
      <w:r w:rsidRPr="002B04C3">
        <w:rPr>
          <w:rFonts w:hint="eastAsia"/>
          <w:lang w:eastAsia="zh-CN"/>
        </w:rPr>
        <w:t>快速传送</w:t>
      </w:r>
      <w:r>
        <w:rPr>
          <w:rFonts w:hint="eastAsia"/>
          <w:lang w:eastAsia="zh-CN"/>
        </w:rPr>
        <w:t>和管理</w:t>
      </w:r>
      <w:r w:rsidRPr="002B04C3">
        <w:rPr>
          <w:rFonts w:hint="eastAsia"/>
          <w:lang w:eastAsia="zh-CN"/>
        </w:rPr>
        <w:t>气候变化风险必不可少，为确保通信能够连接所有人和相关救助机构完善的电信网络</w:t>
      </w:r>
      <w:r>
        <w:rPr>
          <w:rFonts w:hint="eastAsia"/>
          <w:lang w:eastAsia="zh-CN"/>
        </w:rPr>
        <w:t>和信息技术</w:t>
      </w:r>
      <w:r w:rsidRPr="002B04C3">
        <w:rPr>
          <w:rFonts w:hint="eastAsia"/>
          <w:lang w:eastAsia="zh-CN"/>
        </w:rPr>
        <w:t>不可或缺；</w:t>
      </w:r>
    </w:p>
    <w:p w14:paraId="2E3A4E60" w14:textId="77777777" w:rsidR="007D122F" w:rsidRPr="00097A23" w:rsidRDefault="007D122F" w:rsidP="007D122F">
      <w:pPr>
        <w:rPr>
          <w:rFonts w:eastAsia="Arial"/>
          <w:shd w:val="clear" w:color="auto" w:fill="FFFFFF"/>
          <w:lang w:eastAsia="zh-CN"/>
        </w:rPr>
      </w:pPr>
      <w:r w:rsidRPr="00282D50">
        <w:rPr>
          <w:i/>
          <w:iCs/>
          <w:lang w:eastAsia="zh-CN"/>
        </w:rPr>
        <w:t>b)</w:t>
      </w:r>
      <w:r w:rsidRPr="00282D50">
        <w:rPr>
          <w:lang w:eastAsia="zh-CN"/>
        </w:rPr>
        <w:tab/>
      </w:r>
      <w:r w:rsidRPr="00097A23">
        <w:rPr>
          <w:lang w:eastAsia="zh-CN"/>
        </w:rPr>
        <w:t>ICT</w:t>
      </w:r>
      <w:r>
        <w:rPr>
          <w:lang w:val="zh-CN" w:eastAsia="zh-CN"/>
        </w:rPr>
        <w:t>对于加速向循环经济过渡也至关重要</w:t>
      </w:r>
      <w:r w:rsidRPr="00097A23">
        <w:rPr>
          <w:rFonts w:hint="eastAsia"/>
          <w:lang w:eastAsia="zh-CN"/>
        </w:rPr>
        <w:t>，</w:t>
      </w:r>
      <w:r>
        <w:rPr>
          <w:lang w:val="zh-CN" w:eastAsia="zh-CN"/>
        </w:rPr>
        <w:t>循环经济不仅可以支持温室气体</w:t>
      </w:r>
      <w:r>
        <w:rPr>
          <w:rFonts w:hint="eastAsia"/>
          <w:lang w:val="zh-CN" w:eastAsia="zh-CN"/>
        </w:rPr>
        <w:t>（</w:t>
      </w:r>
      <w:r>
        <w:rPr>
          <w:rFonts w:hint="eastAsia"/>
          <w:lang w:val="zh-CN" w:eastAsia="zh-CN"/>
        </w:rPr>
        <w:t>GHG</w:t>
      </w:r>
      <w:r>
        <w:rPr>
          <w:rFonts w:hint="eastAsia"/>
          <w:lang w:val="zh-CN" w:eastAsia="zh-CN"/>
        </w:rPr>
        <w:t>）</w:t>
      </w:r>
      <w:r>
        <w:rPr>
          <w:lang w:val="zh-CN" w:eastAsia="zh-CN"/>
        </w:rPr>
        <w:t>减排</w:t>
      </w:r>
      <w:r w:rsidRPr="00097A23">
        <w:rPr>
          <w:rFonts w:hint="eastAsia"/>
          <w:lang w:eastAsia="zh-CN"/>
        </w:rPr>
        <w:t>，</w:t>
      </w:r>
      <w:r>
        <w:rPr>
          <w:lang w:val="zh-CN" w:eastAsia="zh-CN"/>
        </w:rPr>
        <w:t>还可以遏制生物多样性的丧失和污染</w:t>
      </w:r>
      <w:r w:rsidRPr="00097A23">
        <w:rPr>
          <w:rFonts w:hint="eastAsia"/>
          <w:lang w:eastAsia="zh-CN"/>
        </w:rPr>
        <w:t>；</w:t>
      </w:r>
    </w:p>
    <w:p w14:paraId="0DDD8202" w14:textId="77777777" w:rsidR="007D122F" w:rsidRDefault="007D122F" w:rsidP="007D122F">
      <w:pPr>
        <w:rPr>
          <w:lang w:val="zh-CN" w:eastAsia="zh-CN"/>
        </w:rPr>
      </w:pPr>
      <w:r w:rsidRPr="00097A23">
        <w:rPr>
          <w:i/>
          <w:iCs/>
          <w:lang w:eastAsia="zh-CN"/>
        </w:rPr>
        <w:t>c)</w:t>
      </w:r>
      <w:r w:rsidRPr="00282D50">
        <w:rPr>
          <w:lang w:eastAsia="zh-CN"/>
        </w:rPr>
        <w:tab/>
      </w:r>
      <w:r>
        <w:rPr>
          <w:lang w:val="zh-CN" w:eastAsia="zh-CN"/>
        </w:rPr>
        <w:t>考虑</w:t>
      </w:r>
      <w:r w:rsidRPr="00097A23">
        <w:rPr>
          <w:lang w:eastAsia="zh-CN"/>
        </w:rPr>
        <w:t>ICT</w:t>
      </w:r>
      <w:r>
        <w:rPr>
          <w:lang w:val="zh-CN" w:eastAsia="zh-CN"/>
        </w:rPr>
        <w:t>对环境影响的研究越来越多</w:t>
      </w:r>
      <w:r w:rsidRPr="00097A23">
        <w:rPr>
          <w:rFonts w:hint="eastAsia"/>
          <w:lang w:eastAsia="zh-CN"/>
        </w:rPr>
        <w:t>；</w:t>
      </w:r>
      <w:r>
        <w:rPr>
          <w:lang w:val="zh-CN" w:eastAsia="zh-CN"/>
        </w:rPr>
        <w:t>然而</w:t>
      </w:r>
      <w:r w:rsidRPr="00097A23">
        <w:rPr>
          <w:rFonts w:hint="eastAsia"/>
          <w:lang w:eastAsia="zh-CN"/>
        </w:rPr>
        <w:t>，</w:t>
      </w:r>
      <w:r>
        <w:rPr>
          <w:lang w:val="zh-CN" w:eastAsia="zh-CN"/>
        </w:rPr>
        <w:t>仍难以估算</w:t>
      </w:r>
      <w:r w:rsidRPr="00097A23">
        <w:rPr>
          <w:lang w:eastAsia="zh-CN"/>
        </w:rPr>
        <w:t>ICT</w:t>
      </w:r>
      <w:r>
        <w:rPr>
          <w:lang w:val="zh-CN" w:eastAsia="zh-CN"/>
        </w:rPr>
        <w:t>对气候变化的总净效应</w:t>
      </w:r>
      <w:r w:rsidRPr="00097A23">
        <w:rPr>
          <w:rFonts w:hint="eastAsia"/>
          <w:lang w:eastAsia="zh-CN"/>
        </w:rPr>
        <w:t>，</w:t>
      </w:r>
      <w:r>
        <w:rPr>
          <w:lang w:val="zh-CN" w:eastAsia="zh-CN"/>
        </w:rPr>
        <w:t>即既包括积极方面</w:t>
      </w:r>
      <w:r w:rsidRPr="00097A23">
        <w:rPr>
          <w:rFonts w:hint="eastAsia"/>
          <w:lang w:eastAsia="zh-CN"/>
        </w:rPr>
        <w:t>，</w:t>
      </w:r>
      <w:r>
        <w:rPr>
          <w:lang w:val="zh-CN" w:eastAsia="zh-CN"/>
        </w:rPr>
        <w:t>也包括消极方面</w:t>
      </w:r>
      <w:r w:rsidRPr="00097A23">
        <w:rPr>
          <w:rFonts w:hint="eastAsia"/>
          <w:lang w:eastAsia="zh-CN"/>
        </w:rPr>
        <w:t>；</w:t>
      </w:r>
      <w:r>
        <w:rPr>
          <w:lang w:val="zh-CN" w:eastAsia="zh-CN"/>
        </w:rPr>
        <w:t>尽管</w:t>
      </w:r>
      <w:r w:rsidRPr="00097A23">
        <w:rPr>
          <w:lang w:eastAsia="zh-CN"/>
        </w:rPr>
        <w:t>ICT</w:t>
      </w:r>
      <w:r>
        <w:rPr>
          <w:lang w:val="zh-CN" w:eastAsia="zh-CN"/>
        </w:rPr>
        <w:t>的直接效应来自</w:t>
      </w:r>
      <w:r w:rsidRPr="00097A23">
        <w:rPr>
          <w:lang w:eastAsia="zh-CN"/>
        </w:rPr>
        <w:t>ICT</w:t>
      </w:r>
      <w:r>
        <w:rPr>
          <w:lang w:val="zh-CN" w:eastAsia="zh-CN"/>
        </w:rPr>
        <w:t>产品的生产使用和寿命终止</w:t>
      </w:r>
      <w:r w:rsidRPr="00097A23">
        <w:rPr>
          <w:rFonts w:hint="eastAsia"/>
          <w:lang w:eastAsia="zh-CN"/>
        </w:rPr>
        <w:t>，</w:t>
      </w:r>
      <w:r>
        <w:rPr>
          <w:lang w:val="zh-CN" w:eastAsia="zh-CN"/>
        </w:rPr>
        <w:t>但其它部门的数字化</w:t>
      </w:r>
      <w:r>
        <w:rPr>
          <w:rFonts w:hint="eastAsia"/>
          <w:lang w:val="zh-CN" w:eastAsia="zh-CN"/>
        </w:rPr>
        <w:t>可</w:t>
      </w:r>
      <w:r>
        <w:rPr>
          <w:lang w:val="zh-CN" w:eastAsia="zh-CN"/>
        </w:rPr>
        <w:t>有助于减少</w:t>
      </w:r>
      <w:r>
        <w:rPr>
          <w:rFonts w:hint="eastAsia"/>
          <w:lang w:val="zh-CN" w:eastAsia="zh-CN"/>
        </w:rPr>
        <w:t>GHG</w:t>
      </w:r>
      <w:r>
        <w:rPr>
          <w:lang w:val="zh-CN" w:eastAsia="zh-CN"/>
        </w:rPr>
        <w:t>和其它环境影响</w:t>
      </w:r>
      <w:r>
        <w:rPr>
          <w:rFonts w:hint="eastAsia"/>
          <w:lang w:val="zh-CN" w:eastAsia="zh-CN"/>
        </w:rPr>
        <w:t>；</w:t>
      </w:r>
    </w:p>
    <w:p w14:paraId="48509BF0" w14:textId="2CC09EB5" w:rsidR="007D122F" w:rsidRPr="006857AE" w:rsidRDefault="007D122F" w:rsidP="007D122F">
      <w:pPr>
        <w:rPr>
          <w:lang w:eastAsia="zh-CN"/>
        </w:rPr>
      </w:pPr>
      <w:r w:rsidRPr="001506F9">
        <w:rPr>
          <w:i/>
          <w:iCs/>
          <w:lang w:eastAsia="zh-CN"/>
        </w:rPr>
        <w:t>d)</w:t>
      </w:r>
      <w:r>
        <w:rPr>
          <w:lang w:eastAsia="zh-CN"/>
        </w:rPr>
        <w:tab/>
      </w:r>
      <w:r w:rsidRPr="00097A23">
        <w:rPr>
          <w:lang w:eastAsia="zh-CN"/>
        </w:rPr>
        <w:t>ICT</w:t>
      </w:r>
      <w:r>
        <w:rPr>
          <w:lang w:val="zh-CN" w:eastAsia="zh-CN"/>
        </w:rPr>
        <w:t>行业日新月异的步伐既为包括推广可持续</w:t>
      </w:r>
      <w:r w:rsidRPr="00097A23">
        <w:rPr>
          <w:lang w:eastAsia="zh-CN"/>
        </w:rPr>
        <w:t>ICT</w:t>
      </w:r>
      <w:r>
        <w:rPr>
          <w:lang w:val="zh-CN" w:eastAsia="zh-CN"/>
        </w:rPr>
        <w:t>解决方案在内的创新创造了机遇</w:t>
      </w:r>
      <w:r w:rsidRPr="00097A23">
        <w:rPr>
          <w:rFonts w:hint="eastAsia"/>
          <w:lang w:eastAsia="zh-CN"/>
        </w:rPr>
        <w:t>，</w:t>
      </w:r>
      <w:r>
        <w:rPr>
          <w:lang w:val="zh-CN" w:eastAsia="zh-CN"/>
        </w:rPr>
        <w:t>也为解决其不利的环境影响带来了挑战</w:t>
      </w:r>
      <w:r>
        <w:rPr>
          <w:rFonts w:hint="eastAsia"/>
          <w:lang w:val="zh-CN" w:eastAsia="zh-CN"/>
        </w:rPr>
        <w:t>；</w:t>
      </w:r>
    </w:p>
    <w:p w14:paraId="577B33F5" w14:textId="77777777" w:rsidR="007D122F" w:rsidRDefault="007D122F" w:rsidP="007D122F">
      <w:pPr>
        <w:rPr>
          <w:lang w:eastAsia="zh-CN"/>
        </w:rPr>
      </w:pPr>
      <w:r w:rsidRPr="0036124F">
        <w:rPr>
          <w:i/>
          <w:iCs/>
          <w:lang w:eastAsia="zh-CN"/>
        </w:rPr>
        <w:t>e)</w:t>
      </w:r>
      <w:r w:rsidRPr="0036124F">
        <w:rPr>
          <w:lang w:eastAsia="zh-CN"/>
        </w:rPr>
        <w:tab/>
      </w:r>
      <w:r w:rsidRPr="0036124F">
        <w:rPr>
          <w:lang w:val="zh-CN" w:eastAsia="zh-CN"/>
        </w:rPr>
        <w:t>由于</w:t>
      </w:r>
      <w:r w:rsidRPr="0036124F">
        <w:rPr>
          <w:lang w:eastAsia="zh-CN"/>
        </w:rPr>
        <w:t>ICT</w:t>
      </w:r>
      <w:r w:rsidRPr="0036124F">
        <w:rPr>
          <w:lang w:val="zh-CN" w:eastAsia="zh-CN"/>
        </w:rPr>
        <w:t>亦通过</w:t>
      </w:r>
      <w:r w:rsidRPr="0036124F">
        <w:rPr>
          <w:rFonts w:hint="eastAsia"/>
          <w:lang w:val="zh-CN" w:eastAsia="zh-CN"/>
        </w:rPr>
        <w:t>GHG</w:t>
      </w:r>
      <w:r w:rsidRPr="0036124F">
        <w:rPr>
          <w:lang w:val="zh-CN" w:eastAsia="zh-CN"/>
        </w:rPr>
        <w:t>及其它排放导致气候变化</w:t>
      </w:r>
      <w:r w:rsidRPr="0036124F">
        <w:rPr>
          <w:rFonts w:hint="eastAsia"/>
          <w:lang w:eastAsia="zh-CN"/>
        </w:rPr>
        <w:t>，</w:t>
      </w:r>
      <w:r w:rsidRPr="0036124F">
        <w:rPr>
          <w:lang w:val="zh-CN" w:eastAsia="zh-CN"/>
        </w:rPr>
        <w:t>因此</w:t>
      </w:r>
      <w:r w:rsidRPr="0036124F">
        <w:rPr>
          <w:rFonts w:hint="eastAsia"/>
          <w:lang w:eastAsia="zh-CN"/>
        </w:rPr>
        <w:t>，</w:t>
      </w:r>
      <w:r w:rsidRPr="0036124F">
        <w:rPr>
          <w:lang w:val="zh-CN" w:eastAsia="zh-CN"/>
        </w:rPr>
        <w:t>必须根据</w:t>
      </w:r>
      <w:r w:rsidRPr="0036124F">
        <w:rPr>
          <w:lang w:eastAsia="zh-CN"/>
        </w:rPr>
        <w:t>IPCC</w:t>
      </w:r>
      <w:r w:rsidRPr="0036124F">
        <w:rPr>
          <w:lang w:val="zh-CN" w:eastAsia="zh-CN"/>
        </w:rPr>
        <w:t>第</w:t>
      </w:r>
      <w:r w:rsidRPr="0036124F">
        <w:rPr>
          <w:lang w:eastAsia="zh-CN"/>
        </w:rPr>
        <w:t>6</w:t>
      </w:r>
      <w:r w:rsidRPr="0036124F">
        <w:rPr>
          <w:lang w:val="zh-CN" w:eastAsia="zh-CN"/>
        </w:rPr>
        <w:t>次评估报告</w:t>
      </w:r>
      <w:r w:rsidRPr="0036124F">
        <w:rPr>
          <w:rFonts w:hint="eastAsia"/>
          <w:lang w:val="zh-CN" w:eastAsia="zh-CN"/>
        </w:rPr>
        <w:t>确定的“充分政策”</w:t>
      </w:r>
      <w:r w:rsidRPr="0036124F">
        <w:rPr>
          <w:rFonts w:hint="eastAsia"/>
          <w:lang w:eastAsia="zh-CN"/>
        </w:rPr>
        <w:t>，优先考虑</w:t>
      </w:r>
      <w:r w:rsidRPr="0036124F">
        <w:rPr>
          <w:lang w:val="zh-CN" w:eastAsia="zh-CN"/>
        </w:rPr>
        <w:t>通过充分</w:t>
      </w:r>
      <w:r w:rsidRPr="0036124F">
        <w:rPr>
          <w:rFonts w:hint="eastAsia"/>
          <w:lang w:val="zh-CN" w:eastAsia="zh-CN"/>
        </w:rPr>
        <w:t>利用减少</w:t>
      </w:r>
      <w:r w:rsidRPr="0036124F">
        <w:rPr>
          <w:rFonts w:hint="eastAsia"/>
          <w:lang w:val="zh-CN" w:eastAsia="zh-CN"/>
        </w:rPr>
        <w:t>GHG</w:t>
      </w:r>
      <w:r w:rsidRPr="0036124F">
        <w:rPr>
          <w:rFonts w:hint="eastAsia"/>
          <w:lang w:eastAsia="zh-CN"/>
        </w:rPr>
        <w:t>；报告将充分政策确定为自给自足政策，是一套避免对能源、材料、土地和水需求的措施和日常做法，同时为地球范围内的所有人带来福祉；</w:t>
      </w:r>
    </w:p>
    <w:p w14:paraId="2C851BD1" w14:textId="77777777" w:rsidR="007D122F" w:rsidRDefault="007D122F" w:rsidP="007D122F">
      <w:pPr>
        <w:pStyle w:val="Normalnoindent"/>
        <w:rPr>
          <w:lang w:val="zh-CN" w:eastAsia="zh-CN"/>
        </w:rPr>
      </w:pPr>
      <w:r w:rsidRPr="001506F9">
        <w:rPr>
          <w:i/>
          <w:iCs/>
          <w:lang w:eastAsia="zh-CN"/>
        </w:rPr>
        <w:t>f)</w:t>
      </w:r>
      <w:r>
        <w:rPr>
          <w:lang w:eastAsia="zh-CN"/>
        </w:rPr>
        <w:tab/>
      </w:r>
      <w:r>
        <w:rPr>
          <w:lang w:val="zh-CN" w:eastAsia="zh-CN"/>
        </w:rPr>
        <w:t>与</w:t>
      </w:r>
      <w:r w:rsidRPr="00097A23">
        <w:rPr>
          <w:lang w:eastAsia="zh-CN"/>
        </w:rPr>
        <w:t>ICT</w:t>
      </w:r>
      <w:r>
        <w:rPr>
          <w:lang w:val="zh-CN" w:eastAsia="zh-CN"/>
        </w:rPr>
        <w:t>使用相关的其它环境影响值得考虑</w:t>
      </w:r>
      <w:r w:rsidRPr="00097A23">
        <w:rPr>
          <w:rFonts w:hint="eastAsia"/>
          <w:lang w:eastAsia="zh-CN"/>
        </w:rPr>
        <w:t>，</w:t>
      </w:r>
      <w:r>
        <w:rPr>
          <w:lang w:val="zh-CN" w:eastAsia="zh-CN"/>
        </w:rPr>
        <w:t>特别是资源枯竭和符合循环经济原则、能源效率和能源结构脱碳的其它措施</w:t>
      </w:r>
      <w:r>
        <w:rPr>
          <w:rFonts w:hint="eastAsia"/>
          <w:lang w:val="zh-CN" w:eastAsia="zh-CN"/>
        </w:rPr>
        <w:t>；</w:t>
      </w:r>
    </w:p>
    <w:p w14:paraId="12FC99F6" w14:textId="77777777" w:rsidR="007D122F" w:rsidRDefault="007D122F" w:rsidP="007D122F">
      <w:pPr>
        <w:pStyle w:val="Normalnoindent"/>
        <w:rPr>
          <w:i/>
          <w:iCs/>
          <w:lang w:eastAsia="zh-CN"/>
        </w:rPr>
      </w:pPr>
      <w:r>
        <w:rPr>
          <w:i/>
          <w:iCs/>
          <w:lang w:eastAsia="zh-CN"/>
        </w:rPr>
        <w:br w:type="page"/>
      </w:r>
    </w:p>
    <w:p w14:paraId="0988E44A" w14:textId="1D70FF3D" w:rsidR="007D122F" w:rsidRPr="002B04C3" w:rsidRDefault="007D122F" w:rsidP="007D122F">
      <w:pPr>
        <w:pStyle w:val="Normalnoindent"/>
        <w:rPr>
          <w:lang w:eastAsia="zh-CN"/>
        </w:rPr>
      </w:pPr>
      <w:r>
        <w:rPr>
          <w:rFonts w:hint="eastAsia"/>
          <w:i/>
          <w:iCs/>
          <w:lang w:eastAsia="zh-CN"/>
        </w:rPr>
        <w:lastRenderedPageBreak/>
        <w:t>g</w:t>
      </w:r>
      <w:r w:rsidRPr="002B04C3">
        <w:rPr>
          <w:i/>
          <w:iCs/>
          <w:lang w:eastAsia="zh-CN"/>
        </w:rPr>
        <w:t>)</w:t>
      </w:r>
      <w:r w:rsidRPr="002B04C3">
        <w:rPr>
          <w:i/>
          <w:iCs/>
          <w:lang w:eastAsia="zh-CN"/>
        </w:rPr>
        <w:tab/>
      </w:r>
      <w:r w:rsidRPr="002B04C3">
        <w:rPr>
          <w:rFonts w:hint="eastAsia"/>
          <w:lang w:eastAsia="zh-CN"/>
        </w:rPr>
        <w:t>降低碳足迹</w:t>
      </w:r>
      <w:r>
        <w:rPr>
          <w:rFonts w:hint="eastAsia"/>
          <w:lang w:eastAsia="zh-CN"/>
        </w:rPr>
        <w:t>且在设计上</w:t>
      </w:r>
      <w:r w:rsidRPr="002B04C3">
        <w:rPr>
          <w:rFonts w:hint="eastAsia"/>
          <w:lang w:eastAsia="zh-CN"/>
        </w:rPr>
        <w:t>可持续</w:t>
      </w:r>
      <w:r>
        <w:rPr>
          <w:rFonts w:hint="eastAsia"/>
          <w:lang w:eastAsia="zh-CN"/>
        </w:rPr>
        <w:t>的</w:t>
      </w:r>
      <w:r w:rsidRPr="002B04C3">
        <w:rPr>
          <w:rFonts w:hint="eastAsia"/>
          <w:lang w:eastAsia="zh-CN"/>
        </w:rPr>
        <w:t>低成本</w:t>
      </w:r>
      <w:r>
        <w:rPr>
          <w:rFonts w:hint="eastAsia"/>
          <w:lang w:eastAsia="zh-CN"/>
        </w:rPr>
        <w:t>、安全的</w:t>
      </w:r>
      <w:r w:rsidRPr="002B04C3">
        <w:rPr>
          <w:lang w:eastAsia="zh-CN"/>
        </w:rPr>
        <w:t>ICT</w:t>
      </w:r>
      <w:r w:rsidRPr="002B04C3">
        <w:rPr>
          <w:rFonts w:hint="eastAsia"/>
          <w:lang w:eastAsia="zh-CN"/>
        </w:rPr>
        <w:t>解决方案是一项迫切要求；</w:t>
      </w:r>
    </w:p>
    <w:p w14:paraId="63AAA9AC" w14:textId="77777777" w:rsidR="007D122F" w:rsidRPr="002B04C3" w:rsidRDefault="007D122F" w:rsidP="007D122F">
      <w:pPr>
        <w:pStyle w:val="Normalnoindent"/>
        <w:rPr>
          <w:lang w:eastAsia="zh-CN"/>
        </w:rPr>
      </w:pPr>
      <w:r>
        <w:rPr>
          <w:rFonts w:hint="eastAsia"/>
          <w:i/>
          <w:iCs/>
          <w:lang w:eastAsia="zh-CN"/>
        </w:rPr>
        <w:t>h</w:t>
      </w:r>
      <w:r w:rsidRPr="002B04C3">
        <w:rPr>
          <w:i/>
          <w:iCs/>
          <w:lang w:eastAsia="zh-CN"/>
        </w:rPr>
        <w:t>)</w:t>
      </w:r>
      <w:r w:rsidRPr="002B04C3">
        <w:rPr>
          <w:i/>
          <w:iCs/>
          <w:lang w:eastAsia="zh-CN"/>
        </w:rPr>
        <w:tab/>
      </w:r>
      <w:r w:rsidRPr="002B04C3">
        <w:rPr>
          <w:rFonts w:hint="eastAsia"/>
          <w:spacing w:val="-4"/>
          <w:lang w:eastAsia="zh-CN"/>
        </w:rPr>
        <w:t>气候变化</w:t>
      </w:r>
      <w:r>
        <w:rPr>
          <w:rFonts w:hint="eastAsia"/>
          <w:spacing w:val="-4"/>
          <w:lang w:eastAsia="zh-CN"/>
        </w:rPr>
        <w:t>尤其</w:t>
      </w:r>
      <w:r w:rsidRPr="002B04C3">
        <w:rPr>
          <w:rFonts w:hint="eastAsia"/>
          <w:spacing w:val="-4"/>
          <w:lang w:eastAsia="zh-CN"/>
        </w:rPr>
        <w:t>影响</w:t>
      </w:r>
      <w:r>
        <w:rPr>
          <w:rFonts w:hint="eastAsia"/>
          <w:spacing w:val="-4"/>
          <w:lang w:eastAsia="zh-CN"/>
        </w:rPr>
        <w:t>到</w:t>
      </w:r>
      <w:r w:rsidRPr="002B04C3">
        <w:rPr>
          <w:rFonts w:hint="eastAsia"/>
          <w:spacing w:val="-4"/>
          <w:lang w:eastAsia="zh-CN"/>
        </w:rPr>
        <w:t>：</w:t>
      </w:r>
    </w:p>
    <w:p w14:paraId="253C0D91" w14:textId="77777777" w:rsidR="007D122F" w:rsidRPr="002B04C3" w:rsidRDefault="007D122F" w:rsidP="007D122F">
      <w:pPr>
        <w:pStyle w:val="enumlev1"/>
        <w:rPr>
          <w:lang w:eastAsia="zh-CN"/>
        </w:rPr>
      </w:pPr>
      <w:r w:rsidRPr="002B04C3">
        <w:rPr>
          <w:lang w:eastAsia="zh-CN"/>
        </w:rPr>
        <w:t>i)</w:t>
      </w:r>
      <w:r w:rsidRPr="002B04C3">
        <w:rPr>
          <w:lang w:eastAsia="zh-CN"/>
        </w:rPr>
        <w:tab/>
      </w:r>
      <w:r w:rsidRPr="002B04C3">
        <w:rPr>
          <w:rFonts w:hint="eastAsia"/>
          <w:lang w:eastAsia="zh-CN"/>
        </w:rPr>
        <w:t>易受野火</w:t>
      </w:r>
      <w:r>
        <w:rPr>
          <w:rFonts w:hint="eastAsia"/>
          <w:lang w:eastAsia="zh-CN"/>
        </w:rPr>
        <w:t>、</w:t>
      </w:r>
      <w:r w:rsidRPr="002B04C3">
        <w:rPr>
          <w:rFonts w:hint="eastAsia"/>
          <w:lang w:eastAsia="zh-CN"/>
        </w:rPr>
        <w:t>干旱</w:t>
      </w:r>
      <w:r>
        <w:rPr>
          <w:rFonts w:hint="eastAsia"/>
          <w:lang w:eastAsia="zh-CN"/>
        </w:rPr>
        <w:t>、洪水和其它</w:t>
      </w:r>
      <w:r w:rsidRPr="00D03178">
        <w:rPr>
          <w:rFonts w:hint="eastAsia"/>
          <w:lang w:eastAsia="zh-CN"/>
        </w:rPr>
        <w:t>因气候变化而加剧的灾害</w:t>
      </w:r>
      <w:r w:rsidRPr="002B04C3">
        <w:rPr>
          <w:rFonts w:hint="eastAsia"/>
          <w:lang w:eastAsia="zh-CN"/>
        </w:rPr>
        <w:t>影响的国家；</w:t>
      </w:r>
    </w:p>
    <w:p w14:paraId="0BE1449A" w14:textId="77777777" w:rsidR="007D122F" w:rsidRPr="002B04C3" w:rsidRDefault="007D122F" w:rsidP="007D122F">
      <w:pPr>
        <w:pStyle w:val="enumlev1"/>
        <w:rPr>
          <w:lang w:eastAsia="zh-CN"/>
        </w:rPr>
      </w:pPr>
      <w:r w:rsidRPr="002B04C3">
        <w:rPr>
          <w:lang w:eastAsia="zh-CN"/>
        </w:rPr>
        <w:t>ii)</w:t>
      </w:r>
      <w:r w:rsidRPr="002B04C3">
        <w:rPr>
          <w:lang w:eastAsia="zh-CN"/>
        </w:rPr>
        <w:tab/>
      </w:r>
      <w:r w:rsidRPr="002B04C3">
        <w:rPr>
          <w:rFonts w:hint="eastAsia"/>
          <w:lang w:eastAsia="zh-CN"/>
        </w:rPr>
        <w:t>经济依赖农业投资的国家；</w:t>
      </w:r>
    </w:p>
    <w:p w14:paraId="5C118203" w14:textId="77777777" w:rsidR="007D122F" w:rsidRPr="002B04C3" w:rsidRDefault="007D122F" w:rsidP="007D122F">
      <w:pPr>
        <w:pStyle w:val="enumlev1"/>
        <w:rPr>
          <w:lang w:eastAsia="zh-CN"/>
        </w:rPr>
      </w:pPr>
      <w:r w:rsidRPr="002B04C3">
        <w:rPr>
          <w:lang w:eastAsia="zh-CN"/>
        </w:rPr>
        <w:t>iii)</w:t>
      </w:r>
      <w:r w:rsidRPr="002B04C3">
        <w:rPr>
          <w:lang w:eastAsia="zh-CN"/>
        </w:rPr>
        <w:tab/>
      </w:r>
      <w:r w:rsidRPr="002B04C3">
        <w:rPr>
          <w:rFonts w:hint="eastAsia"/>
          <w:lang w:eastAsia="zh-CN"/>
        </w:rPr>
        <w:t>能力薄弱或缺乏减轻气候变化影响所需的气象支持基础设施和技术系统的国家，</w:t>
      </w:r>
    </w:p>
    <w:p w14:paraId="26B5A487" w14:textId="77777777" w:rsidR="007D122F" w:rsidRDefault="007D122F" w:rsidP="007D122F">
      <w:pPr>
        <w:rPr>
          <w:lang w:eastAsia="zh-CN"/>
        </w:rPr>
      </w:pPr>
      <w:r>
        <w:rPr>
          <w:i/>
          <w:iCs/>
          <w:lang w:eastAsia="zh-CN"/>
        </w:rPr>
        <w:t>i)</w:t>
      </w:r>
      <w:r>
        <w:rPr>
          <w:lang w:eastAsia="zh-CN"/>
        </w:rPr>
        <w:tab/>
      </w:r>
      <w:r>
        <w:rPr>
          <w:lang w:val="zh-CN" w:eastAsia="zh-CN"/>
        </w:rPr>
        <w:t>目前正在开发和部署用于气候监测的其它技术</w:t>
      </w:r>
      <w:r w:rsidRPr="00097A23">
        <w:rPr>
          <w:rFonts w:hint="eastAsia"/>
          <w:lang w:eastAsia="zh-CN"/>
        </w:rPr>
        <w:t>，</w:t>
      </w:r>
      <w:r>
        <w:rPr>
          <w:lang w:val="zh-CN" w:eastAsia="zh-CN"/>
        </w:rPr>
        <w:t>包括但不限于海洋感知技术</w:t>
      </w:r>
      <w:r w:rsidRPr="00097A23">
        <w:rPr>
          <w:rFonts w:hint="eastAsia"/>
          <w:lang w:eastAsia="zh-CN"/>
        </w:rPr>
        <w:t>，</w:t>
      </w:r>
      <w:r>
        <w:rPr>
          <w:lang w:val="zh-CN" w:eastAsia="zh-CN"/>
        </w:rPr>
        <w:t>以更好地了解气候的演变</w:t>
      </w:r>
      <w:r w:rsidRPr="00097A23">
        <w:rPr>
          <w:rFonts w:hint="eastAsia"/>
          <w:lang w:eastAsia="zh-CN"/>
        </w:rPr>
        <w:t>；</w:t>
      </w:r>
      <w:r>
        <w:rPr>
          <w:lang w:val="zh-CN" w:eastAsia="zh-CN"/>
        </w:rPr>
        <w:t>这些技术得益于技术标准化</w:t>
      </w:r>
      <w:r w:rsidRPr="00097A23">
        <w:rPr>
          <w:rFonts w:hint="eastAsia"/>
          <w:lang w:eastAsia="zh-CN"/>
        </w:rPr>
        <w:t>，</w:t>
      </w:r>
      <w:r>
        <w:rPr>
          <w:lang w:val="zh-CN" w:eastAsia="zh-CN"/>
        </w:rPr>
        <w:t>使其能够在全球开发和实施</w:t>
      </w:r>
      <w:r w:rsidRPr="00097A23">
        <w:rPr>
          <w:rFonts w:hint="eastAsia"/>
          <w:lang w:eastAsia="zh-CN"/>
        </w:rPr>
        <w:t>，</w:t>
      </w:r>
    </w:p>
    <w:p w14:paraId="2175970D" w14:textId="77777777" w:rsidR="007D122F" w:rsidRPr="002B04C3" w:rsidRDefault="007D122F" w:rsidP="007D122F">
      <w:pPr>
        <w:pStyle w:val="Call"/>
        <w:rPr>
          <w:lang w:eastAsia="zh-CN"/>
        </w:rPr>
      </w:pPr>
      <w:r w:rsidRPr="002B04C3">
        <w:rPr>
          <w:rFonts w:hint="eastAsia"/>
          <w:lang w:eastAsia="zh-CN"/>
        </w:rPr>
        <w:t>做出决议</w:t>
      </w:r>
    </w:p>
    <w:p w14:paraId="3730968E" w14:textId="77777777" w:rsidR="007D122F" w:rsidRPr="002B04C3" w:rsidRDefault="007D122F" w:rsidP="007D122F">
      <w:pPr>
        <w:pStyle w:val="Normalnoindent"/>
        <w:rPr>
          <w:lang w:eastAsia="zh-CN"/>
        </w:rPr>
      </w:pPr>
      <w:r w:rsidRPr="002B04C3">
        <w:rPr>
          <w:lang w:eastAsia="zh-CN"/>
        </w:rPr>
        <w:t>1</w:t>
      </w:r>
      <w:r w:rsidRPr="002B04C3">
        <w:rPr>
          <w:lang w:eastAsia="zh-CN"/>
        </w:rPr>
        <w:tab/>
      </w:r>
      <w:r w:rsidRPr="002B04C3">
        <w:rPr>
          <w:rFonts w:hint="eastAsia"/>
          <w:lang w:eastAsia="zh-CN"/>
        </w:rPr>
        <w:t>继续并进一步制定最初于</w:t>
      </w:r>
      <w:r w:rsidRPr="002B04C3">
        <w:rPr>
          <w:rFonts w:hint="eastAsia"/>
          <w:lang w:eastAsia="zh-CN"/>
        </w:rPr>
        <w:t>2007</w:t>
      </w:r>
      <w:r w:rsidRPr="002B04C3">
        <w:rPr>
          <w:rFonts w:hint="eastAsia"/>
          <w:lang w:eastAsia="zh-CN"/>
        </w:rPr>
        <w:t>年</w:t>
      </w:r>
      <w:r w:rsidRPr="002B04C3">
        <w:rPr>
          <w:rFonts w:hint="eastAsia"/>
          <w:lang w:eastAsia="zh-CN"/>
        </w:rPr>
        <w:t>12</w:t>
      </w:r>
      <w:r w:rsidRPr="002B04C3">
        <w:rPr>
          <w:rFonts w:hint="eastAsia"/>
          <w:lang w:eastAsia="zh-CN"/>
        </w:rPr>
        <w:t>月推出的</w:t>
      </w:r>
      <w:r>
        <w:rPr>
          <w:rFonts w:hint="eastAsia"/>
          <w:lang w:eastAsia="zh-CN"/>
        </w:rPr>
        <w:t>国际电联电信标准化部门（</w:t>
      </w:r>
      <w:r w:rsidRPr="002B04C3">
        <w:rPr>
          <w:rFonts w:hint="eastAsia"/>
          <w:lang w:eastAsia="zh-CN"/>
        </w:rPr>
        <w:t>ITU-T</w:t>
      </w:r>
      <w:r>
        <w:rPr>
          <w:rFonts w:hint="eastAsia"/>
          <w:lang w:eastAsia="zh-CN"/>
        </w:rPr>
        <w:t>）</w:t>
      </w:r>
      <w:r w:rsidRPr="002B04C3">
        <w:rPr>
          <w:rFonts w:hint="eastAsia"/>
          <w:lang w:eastAsia="zh-CN"/>
        </w:rPr>
        <w:t>针对</w:t>
      </w:r>
      <w:r w:rsidRPr="002B04C3">
        <w:rPr>
          <w:rFonts w:hint="eastAsia"/>
          <w:lang w:eastAsia="zh-CN"/>
        </w:rPr>
        <w:t>ICT</w:t>
      </w:r>
      <w:r w:rsidRPr="002B04C3">
        <w:rPr>
          <w:rFonts w:hint="eastAsia"/>
          <w:lang w:eastAsia="zh-CN"/>
        </w:rPr>
        <w:t>、气候变化和循环经济的工作计划，将其作为高度优先的工作，从而为作为联合国进程的一部分、为更宽泛的全球</w:t>
      </w:r>
      <w:r>
        <w:rPr>
          <w:rFonts w:hint="eastAsia"/>
          <w:lang w:eastAsia="zh-CN"/>
        </w:rPr>
        <w:t>应对</w:t>
      </w:r>
      <w:r w:rsidRPr="002B04C3">
        <w:rPr>
          <w:rFonts w:hint="eastAsia"/>
          <w:lang w:eastAsia="zh-CN"/>
        </w:rPr>
        <w:t>气候变化</w:t>
      </w:r>
      <w:r>
        <w:rPr>
          <w:rFonts w:hint="eastAsia"/>
          <w:lang w:eastAsia="zh-CN"/>
        </w:rPr>
        <w:t>影响工作</w:t>
      </w:r>
      <w:r w:rsidRPr="002B04C3">
        <w:rPr>
          <w:rFonts w:hint="eastAsia"/>
          <w:lang w:eastAsia="zh-CN"/>
        </w:rPr>
        <w:t>做出贡献；</w:t>
      </w:r>
    </w:p>
    <w:p w14:paraId="5E0C8E57" w14:textId="77777777" w:rsidR="007D122F" w:rsidRPr="002B04C3" w:rsidRDefault="007D122F" w:rsidP="007D122F">
      <w:pPr>
        <w:pStyle w:val="Normalnoindent"/>
        <w:rPr>
          <w:lang w:eastAsia="zh-CN"/>
        </w:rPr>
      </w:pPr>
      <w:r w:rsidRPr="002B04C3">
        <w:rPr>
          <w:lang w:eastAsia="zh-CN"/>
        </w:rPr>
        <w:t>2</w:t>
      </w:r>
      <w:r w:rsidRPr="002B04C3">
        <w:rPr>
          <w:lang w:eastAsia="zh-CN"/>
        </w:rPr>
        <w:tab/>
      </w:r>
      <w:r w:rsidRPr="002B04C3">
        <w:rPr>
          <w:rFonts w:hint="eastAsia"/>
          <w:lang w:eastAsia="zh-CN"/>
        </w:rPr>
        <w:t>考虑到在世界各地</w:t>
      </w:r>
      <w:r>
        <w:rPr>
          <w:rStyle w:val="FootnoteReference"/>
          <w:lang w:eastAsia="zh-CN"/>
        </w:rPr>
        <w:footnoteReference w:customMarkFollows="1" w:id="1"/>
        <w:t>1</w:t>
      </w:r>
      <w:r w:rsidRPr="002B04C3">
        <w:rPr>
          <w:rFonts w:hint="eastAsia"/>
          <w:lang w:eastAsia="zh-CN"/>
        </w:rPr>
        <w:t>举办的有关</w:t>
      </w:r>
      <w:r w:rsidRPr="002B04C3">
        <w:rPr>
          <w:rFonts w:hint="eastAsia"/>
          <w:lang w:eastAsia="zh-CN"/>
        </w:rPr>
        <w:t>ICT</w:t>
      </w:r>
      <w:r w:rsidRPr="002B04C3">
        <w:rPr>
          <w:rFonts w:hint="eastAsia"/>
          <w:lang w:eastAsia="zh-CN"/>
        </w:rPr>
        <w:t>、环境、气候变化和循环经济的国际专题研讨会已取得的进展，尽可能广泛地宣传其成果；</w:t>
      </w:r>
    </w:p>
    <w:p w14:paraId="5C0DE362" w14:textId="4761089F" w:rsidR="007D122F" w:rsidRPr="006857AE" w:rsidRDefault="007D122F" w:rsidP="007D122F">
      <w:pPr>
        <w:pStyle w:val="Normalnoindent"/>
        <w:rPr>
          <w:lang w:eastAsia="zh-CN"/>
        </w:rPr>
      </w:pPr>
      <w:r w:rsidRPr="002B04C3">
        <w:rPr>
          <w:lang w:eastAsia="zh-CN"/>
        </w:rPr>
        <w:t>3</w:t>
      </w:r>
      <w:r w:rsidRPr="002B04C3">
        <w:rPr>
          <w:lang w:eastAsia="zh-CN"/>
        </w:rPr>
        <w:tab/>
      </w:r>
      <w:r w:rsidRPr="002B04C3">
        <w:rPr>
          <w:rFonts w:hint="eastAsia"/>
          <w:lang w:eastAsia="zh-CN"/>
        </w:rPr>
        <w:t>继续维护和更新</w:t>
      </w:r>
      <w:r w:rsidRPr="002B04C3">
        <w:rPr>
          <w:rFonts w:hint="eastAsia"/>
          <w:lang w:eastAsia="zh-CN"/>
        </w:rPr>
        <w:t>ITU-T</w:t>
      </w:r>
      <w:r w:rsidRPr="002B04C3">
        <w:rPr>
          <w:rFonts w:hint="eastAsia"/>
          <w:lang w:eastAsia="zh-CN"/>
        </w:rPr>
        <w:t>有关环境</w:t>
      </w:r>
      <w:r>
        <w:rPr>
          <w:rFonts w:hint="eastAsia"/>
          <w:lang w:eastAsia="zh-CN"/>
        </w:rPr>
        <w:t>和可持续数字化转型</w:t>
      </w:r>
      <w:r w:rsidRPr="002B04C3">
        <w:rPr>
          <w:rFonts w:hint="eastAsia"/>
          <w:lang w:eastAsia="zh-CN"/>
        </w:rPr>
        <w:t>的全球门户网站，通过创建电子互动论坛增加新的功能，针对</w:t>
      </w:r>
      <w:r w:rsidRPr="002B04C3">
        <w:rPr>
          <w:rFonts w:hint="eastAsia"/>
          <w:lang w:eastAsia="zh-CN"/>
        </w:rPr>
        <w:t>ICT</w:t>
      </w:r>
      <w:r w:rsidRPr="002B04C3">
        <w:rPr>
          <w:rFonts w:hint="eastAsia"/>
          <w:lang w:eastAsia="zh-CN"/>
        </w:rPr>
        <w:t>与环境可持续性之间关系的、信息披露、标识方法和回收设施进行信息交流、理念传播、标准制定和最佳实践；</w:t>
      </w:r>
    </w:p>
    <w:p w14:paraId="1BD91280" w14:textId="77777777" w:rsidR="007D122F" w:rsidRPr="002B04C3" w:rsidRDefault="007D122F" w:rsidP="007D122F">
      <w:pPr>
        <w:pStyle w:val="Normalnoindent"/>
        <w:rPr>
          <w:lang w:eastAsia="zh-CN"/>
        </w:rPr>
      </w:pPr>
      <w:r w:rsidRPr="002B04C3">
        <w:rPr>
          <w:lang w:eastAsia="zh-CN"/>
        </w:rPr>
        <w:t>4</w:t>
      </w:r>
      <w:r w:rsidRPr="002B04C3">
        <w:rPr>
          <w:lang w:eastAsia="zh-CN"/>
        </w:rPr>
        <w:tab/>
      </w:r>
      <w:r w:rsidRPr="002B04C3">
        <w:rPr>
          <w:rFonts w:hint="eastAsia"/>
          <w:lang w:eastAsia="zh-CN"/>
        </w:rPr>
        <w:t>促进编写和采用旨在加强使用</w:t>
      </w:r>
      <w:r w:rsidRPr="002B04C3">
        <w:rPr>
          <w:rFonts w:hint="eastAsia"/>
          <w:lang w:eastAsia="zh-CN"/>
        </w:rPr>
        <w:t>ICT</w:t>
      </w:r>
      <w:r w:rsidRPr="002B04C3">
        <w:rPr>
          <w:rFonts w:hint="eastAsia"/>
          <w:lang w:eastAsia="zh-CN"/>
        </w:rPr>
        <w:t>的</w:t>
      </w:r>
      <w:r>
        <w:rPr>
          <w:lang w:eastAsia="zh-CN"/>
        </w:rPr>
        <w:t>ITU-T</w:t>
      </w:r>
      <w:r w:rsidRPr="002B04C3">
        <w:rPr>
          <w:rFonts w:hint="eastAsia"/>
          <w:lang w:eastAsia="zh-CN"/>
        </w:rPr>
        <w:t>建议书，使之成为在整个经济社会活动中评估并减少</w:t>
      </w:r>
      <w:r>
        <w:rPr>
          <w:rFonts w:hint="eastAsia"/>
          <w:lang w:eastAsia="zh-CN"/>
        </w:rPr>
        <w:t>GHG</w:t>
      </w:r>
      <w:r w:rsidRPr="00B31FD2">
        <w:rPr>
          <w:rFonts w:hint="eastAsia"/>
          <w:lang w:eastAsia="zh-CN"/>
        </w:rPr>
        <w:t>排放并促进</w:t>
      </w:r>
      <w:r>
        <w:rPr>
          <w:rFonts w:hint="eastAsia"/>
          <w:lang w:eastAsia="zh-CN"/>
        </w:rPr>
        <w:t>其它</w:t>
      </w:r>
      <w:r w:rsidRPr="00B31FD2">
        <w:rPr>
          <w:rFonts w:hint="eastAsia"/>
          <w:lang w:eastAsia="zh-CN"/>
        </w:rPr>
        <w:t>行业（如能源、制造业、交通、建筑和农业）的循环的强有力和跨领域工具，以实现</w:t>
      </w:r>
      <w:r>
        <w:rPr>
          <w:rFonts w:hint="eastAsia"/>
          <w:lang w:eastAsia="zh-CN"/>
        </w:rPr>
        <w:t>SDG</w:t>
      </w:r>
      <w:r>
        <w:rPr>
          <w:rFonts w:hint="eastAsia"/>
          <w:lang w:eastAsia="zh-CN"/>
        </w:rPr>
        <w:t>；</w:t>
      </w:r>
    </w:p>
    <w:p w14:paraId="71A7818D" w14:textId="77777777" w:rsidR="007D122F" w:rsidRDefault="007D122F" w:rsidP="007D122F">
      <w:pPr>
        <w:rPr>
          <w:lang w:eastAsia="zh-CN"/>
        </w:rPr>
      </w:pPr>
      <w:r>
        <w:rPr>
          <w:lang w:eastAsia="zh-CN"/>
        </w:rPr>
        <w:t>5</w:t>
      </w:r>
      <w:r>
        <w:rPr>
          <w:lang w:eastAsia="zh-CN"/>
        </w:rPr>
        <w:tab/>
      </w:r>
      <w:r>
        <w:rPr>
          <w:lang w:val="zh-CN" w:eastAsia="zh-CN"/>
        </w:rPr>
        <w:t>努力</w:t>
      </w:r>
      <w:r>
        <w:rPr>
          <w:rFonts w:hint="eastAsia"/>
          <w:lang w:val="zh-CN" w:eastAsia="zh-CN"/>
        </w:rPr>
        <w:t>将</w:t>
      </w:r>
      <w:r w:rsidRPr="00097A23">
        <w:rPr>
          <w:lang w:eastAsia="zh-CN"/>
        </w:rPr>
        <w:t>ICT</w:t>
      </w:r>
      <w:r>
        <w:rPr>
          <w:lang w:val="zh-CN" w:eastAsia="zh-CN"/>
        </w:rPr>
        <w:t>行业的环境影响</w:t>
      </w:r>
      <w:r>
        <w:rPr>
          <w:rFonts w:hint="eastAsia"/>
          <w:lang w:val="zh-CN" w:eastAsia="zh-CN"/>
        </w:rPr>
        <w:t>降至最低</w:t>
      </w:r>
      <w:r w:rsidRPr="00097A23">
        <w:rPr>
          <w:rFonts w:hint="eastAsia"/>
          <w:lang w:eastAsia="zh-CN"/>
        </w:rPr>
        <w:t>，</w:t>
      </w:r>
      <w:r>
        <w:rPr>
          <w:lang w:val="zh-CN" w:eastAsia="zh-CN"/>
        </w:rPr>
        <w:t>包括</w:t>
      </w:r>
      <w:r w:rsidRPr="002B04C3">
        <w:rPr>
          <w:rFonts w:hint="eastAsia"/>
          <w:lang w:eastAsia="zh-CN"/>
        </w:rPr>
        <w:t>G</w:t>
      </w:r>
      <w:r w:rsidRPr="002B04C3">
        <w:rPr>
          <w:lang w:eastAsia="zh-CN"/>
        </w:rPr>
        <w:t>HG</w:t>
      </w:r>
      <w:r w:rsidRPr="002B04C3">
        <w:rPr>
          <w:rFonts w:hint="eastAsia"/>
          <w:lang w:eastAsia="zh-CN"/>
        </w:rPr>
        <w:t>排放</w:t>
      </w:r>
      <w:r>
        <w:rPr>
          <w:rFonts w:hint="eastAsia"/>
          <w:lang w:eastAsia="zh-CN"/>
        </w:rPr>
        <w:t>、</w:t>
      </w:r>
      <w:r>
        <w:rPr>
          <w:lang w:val="zh-CN" w:eastAsia="zh-CN"/>
        </w:rPr>
        <w:t>自然监测的优化、保护和恢复</w:t>
      </w:r>
      <w:r w:rsidRPr="00097A23">
        <w:rPr>
          <w:rFonts w:hint="eastAsia"/>
          <w:lang w:eastAsia="zh-CN"/>
        </w:rPr>
        <w:t>，</w:t>
      </w:r>
      <w:r>
        <w:rPr>
          <w:lang w:val="zh-CN" w:eastAsia="zh-CN"/>
        </w:rPr>
        <w:t>包括促进设备和组件的模块化设计、再利用及替换</w:t>
      </w:r>
      <w:r w:rsidRPr="00097A23">
        <w:rPr>
          <w:rFonts w:hint="eastAsia"/>
          <w:lang w:eastAsia="zh-CN"/>
        </w:rPr>
        <w:t>，</w:t>
      </w:r>
      <w:r>
        <w:rPr>
          <w:lang w:val="zh-CN" w:eastAsia="zh-CN"/>
        </w:rPr>
        <w:t>减少不可再生自然资源</w:t>
      </w:r>
      <w:r w:rsidRPr="00097A23">
        <w:rPr>
          <w:rFonts w:hint="eastAsia"/>
          <w:lang w:eastAsia="zh-CN"/>
        </w:rPr>
        <w:t>（</w:t>
      </w:r>
      <w:r>
        <w:rPr>
          <w:lang w:val="zh-CN" w:eastAsia="zh-CN"/>
        </w:rPr>
        <w:t>化石能源、矿物和金属</w:t>
      </w:r>
      <w:r w:rsidRPr="00097A23">
        <w:rPr>
          <w:rFonts w:hint="eastAsia"/>
          <w:lang w:eastAsia="zh-CN"/>
        </w:rPr>
        <w:t>）</w:t>
      </w:r>
      <w:r>
        <w:rPr>
          <w:lang w:val="zh-CN" w:eastAsia="zh-CN"/>
        </w:rPr>
        <w:t>的使用和水的消耗</w:t>
      </w:r>
      <w:r w:rsidRPr="00097A23">
        <w:rPr>
          <w:rFonts w:hint="eastAsia"/>
          <w:lang w:eastAsia="zh-CN"/>
        </w:rPr>
        <w:t>，</w:t>
      </w:r>
      <w:r>
        <w:rPr>
          <w:lang w:val="zh-CN" w:eastAsia="zh-CN"/>
        </w:rPr>
        <w:t>提高能源效率</w:t>
      </w:r>
      <w:r w:rsidRPr="00097A23">
        <w:rPr>
          <w:rFonts w:hint="eastAsia"/>
          <w:lang w:eastAsia="zh-CN"/>
        </w:rPr>
        <w:t>，</w:t>
      </w:r>
      <w:r>
        <w:rPr>
          <w:lang w:val="zh-CN" w:eastAsia="zh-CN"/>
        </w:rPr>
        <w:t>改善电子废弃物管理以及经济和社会活动的循环</w:t>
      </w:r>
      <w:r w:rsidRPr="002B04C3">
        <w:rPr>
          <w:rFonts w:hint="eastAsia"/>
          <w:lang w:eastAsia="zh-CN"/>
        </w:rPr>
        <w:t>；</w:t>
      </w:r>
    </w:p>
    <w:p w14:paraId="143EE3D4" w14:textId="77777777" w:rsidR="007D122F" w:rsidRDefault="007D122F" w:rsidP="007D122F">
      <w:pPr>
        <w:rPr>
          <w:lang w:eastAsia="zh-CN"/>
        </w:rPr>
      </w:pPr>
      <w:r>
        <w:rPr>
          <w:lang w:eastAsia="zh-CN"/>
        </w:rPr>
        <w:br w:type="page"/>
      </w:r>
    </w:p>
    <w:p w14:paraId="4222023F" w14:textId="72F0A034" w:rsidR="007D122F" w:rsidRPr="00D02284" w:rsidRDefault="007D122F" w:rsidP="007D122F">
      <w:pPr>
        <w:rPr>
          <w:rFonts w:eastAsiaTheme="minorEastAsia"/>
          <w:lang w:eastAsia="zh-CN"/>
        </w:rPr>
      </w:pPr>
      <w:r>
        <w:rPr>
          <w:lang w:eastAsia="zh-CN"/>
        </w:rPr>
        <w:lastRenderedPageBreak/>
        <w:t>6</w:t>
      </w:r>
      <w:r>
        <w:rPr>
          <w:lang w:eastAsia="zh-CN"/>
        </w:rPr>
        <w:tab/>
      </w:r>
      <w:r>
        <w:rPr>
          <w:lang w:val="zh-CN" w:eastAsia="zh-CN"/>
        </w:rPr>
        <w:t>起草有关利用</w:t>
      </w:r>
      <w:r>
        <w:rPr>
          <w:rFonts w:hint="eastAsia"/>
          <w:lang w:val="zh-CN" w:eastAsia="zh-CN"/>
        </w:rPr>
        <w:t>新的和</w:t>
      </w:r>
      <w:r>
        <w:rPr>
          <w:lang w:val="zh-CN" w:eastAsia="zh-CN"/>
        </w:rPr>
        <w:t>新兴电信</w:t>
      </w:r>
      <w:r w:rsidRPr="00097A23">
        <w:rPr>
          <w:lang w:eastAsia="zh-CN"/>
        </w:rPr>
        <w:t>/ICT</w:t>
      </w:r>
      <w:r>
        <w:rPr>
          <w:lang w:val="zh-CN" w:eastAsia="zh-CN"/>
        </w:rPr>
        <w:t>促进适应气候变化和应对气候变化的</w:t>
      </w:r>
      <w:r>
        <w:rPr>
          <w:rFonts w:hint="eastAsia"/>
          <w:lang w:val="zh-CN" w:eastAsia="zh-CN"/>
        </w:rPr>
        <w:t>ITU-T</w:t>
      </w:r>
      <w:r>
        <w:rPr>
          <w:lang w:val="zh-CN" w:eastAsia="zh-CN"/>
        </w:rPr>
        <w:t>建议书和技术报告</w:t>
      </w:r>
      <w:r w:rsidRPr="00097A23">
        <w:rPr>
          <w:rFonts w:hint="eastAsia"/>
          <w:lang w:eastAsia="zh-CN"/>
        </w:rPr>
        <w:t>；</w:t>
      </w:r>
    </w:p>
    <w:p w14:paraId="2DBD06D3" w14:textId="77777777" w:rsidR="007D122F" w:rsidRPr="00097A23" w:rsidRDefault="007D122F" w:rsidP="007D122F">
      <w:pPr>
        <w:rPr>
          <w:rFonts w:eastAsiaTheme="minorEastAsia"/>
          <w:strike/>
          <w:lang w:eastAsia="zh-CN"/>
        </w:rPr>
      </w:pPr>
      <w:r>
        <w:rPr>
          <w:szCs w:val="24"/>
          <w:lang w:eastAsia="zh-CN"/>
        </w:rPr>
        <w:t>7</w:t>
      </w:r>
      <w:r>
        <w:rPr>
          <w:szCs w:val="24"/>
          <w:lang w:eastAsia="zh-CN"/>
        </w:rPr>
        <w:tab/>
      </w:r>
      <w:r>
        <w:rPr>
          <w:lang w:val="zh-CN" w:eastAsia="zh-CN"/>
        </w:rPr>
        <w:t>努力减少</w:t>
      </w:r>
      <w:r w:rsidRPr="00097A23">
        <w:rPr>
          <w:lang w:eastAsia="zh-CN"/>
        </w:rPr>
        <w:t>ICT</w:t>
      </w:r>
      <w:r>
        <w:rPr>
          <w:lang w:val="zh-CN" w:eastAsia="zh-CN"/>
        </w:rPr>
        <w:t>产品所用材料对环境的负面影响</w:t>
      </w:r>
      <w:r w:rsidRPr="00097A23">
        <w:rPr>
          <w:rFonts w:hint="eastAsia"/>
          <w:lang w:eastAsia="zh-CN"/>
        </w:rPr>
        <w:t>，</w:t>
      </w:r>
      <w:r>
        <w:rPr>
          <w:lang w:val="zh-CN" w:eastAsia="zh-CN"/>
        </w:rPr>
        <w:t>鼓励使用</w:t>
      </w:r>
      <w:r>
        <w:rPr>
          <w:rFonts w:hint="eastAsia"/>
          <w:lang w:val="zh-CN" w:eastAsia="zh-CN"/>
        </w:rPr>
        <w:t>已</w:t>
      </w:r>
      <w:r>
        <w:rPr>
          <w:lang w:val="zh-CN" w:eastAsia="zh-CN"/>
        </w:rPr>
        <w:t>回收</w:t>
      </w:r>
      <w:r w:rsidRPr="00097A23">
        <w:rPr>
          <w:lang w:eastAsia="zh-CN"/>
        </w:rPr>
        <w:t>/</w:t>
      </w:r>
      <w:r>
        <w:rPr>
          <w:lang w:val="zh-CN" w:eastAsia="zh-CN"/>
        </w:rPr>
        <w:t>可回收和</w:t>
      </w:r>
      <w:r w:rsidRPr="00097A23">
        <w:rPr>
          <w:lang w:eastAsia="zh-CN"/>
        </w:rPr>
        <w:t>/</w:t>
      </w:r>
      <w:r>
        <w:rPr>
          <w:lang w:val="zh-CN" w:eastAsia="zh-CN"/>
        </w:rPr>
        <w:t>或可重复使用的材料</w:t>
      </w:r>
      <w:r w:rsidRPr="00097A23">
        <w:rPr>
          <w:rFonts w:hint="eastAsia"/>
          <w:lang w:eastAsia="zh-CN"/>
        </w:rPr>
        <w:t>，</w:t>
      </w:r>
      <w:r>
        <w:rPr>
          <w:lang w:val="zh-CN" w:eastAsia="zh-CN"/>
        </w:rPr>
        <w:t>并公开</w:t>
      </w:r>
      <w:r w:rsidRPr="00097A23">
        <w:rPr>
          <w:lang w:eastAsia="zh-CN"/>
        </w:rPr>
        <w:t>ICT</w:t>
      </w:r>
      <w:r>
        <w:rPr>
          <w:lang w:val="zh-CN" w:eastAsia="zh-CN"/>
        </w:rPr>
        <w:t>产品中使用此类</w:t>
      </w:r>
      <w:r>
        <w:rPr>
          <w:rFonts w:hint="eastAsia"/>
          <w:lang w:val="zh-CN" w:eastAsia="zh-CN"/>
        </w:rPr>
        <w:t>材料</w:t>
      </w:r>
      <w:r>
        <w:rPr>
          <w:lang w:val="zh-CN" w:eastAsia="zh-CN"/>
        </w:rPr>
        <w:t>的情况</w:t>
      </w:r>
      <w:r w:rsidRPr="00097A23">
        <w:rPr>
          <w:rFonts w:hint="eastAsia"/>
          <w:lang w:eastAsia="zh-CN"/>
        </w:rPr>
        <w:t>，</w:t>
      </w:r>
      <w:r>
        <w:rPr>
          <w:lang w:val="zh-CN" w:eastAsia="zh-CN"/>
        </w:rPr>
        <w:t>促进可持续采购和供应链管理</w:t>
      </w:r>
      <w:r w:rsidRPr="00097A23">
        <w:rPr>
          <w:rFonts w:hint="eastAsia"/>
          <w:lang w:eastAsia="zh-CN"/>
        </w:rPr>
        <w:t>；</w:t>
      </w:r>
    </w:p>
    <w:p w14:paraId="47BBA19F" w14:textId="77777777" w:rsidR="007D122F" w:rsidRDefault="007D122F" w:rsidP="007D122F">
      <w:pPr>
        <w:rPr>
          <w:lang w:val="zh-CN" w:eastAsia="zh-CN"/>
        </w:rPr>
      </w:pPr>
      <w:r>
        <w:rPr>
          <w:lang w:eastAsia="zh-CN"/>
        </w:rPr>
        <w:t>8</w:t>
      </w:r>
      <w:r w:rsidRPr="00D02284">
        <w:rPr>
          <w:lang w:eastAsia="zh-CN"/>
        </w:rPr>
        <w:tab/>
      </w:r>
      <w:r>
        <w:rPr>
          <w:lang w:val="zh-CN" w:eastAsia="zh-CN"/>
        </w:rPr>
        <w:t>努力推广电信</w:t>
      </w:r>
      <w:r w:rsidRPr="00097A23">
        <w:rPr>
          <w:lang w:eastAsia="zh-CN"/>
        </w:rPr>
        <w:t>/ICT</w:t>
      </w:r>
      <w:r>
        <w:rPr>
          <w:lang w:val="zh-CN" w:eastAsia="zh-CN"/>
        </w:rPr>
        <w:t>的行业方法</w:t>
      </w:r>
      <w:r w:rsidRPr="00097A23">
        <w:rPr>
          <w:rFonts w:hint="eastAsia"/>
          <w:lang w:eastAsia="zh-CN"/>
        </w:rPr>
        <w:t>，</w:t>
      </w:r>
      <w:r>
        <w:rPr>
          <w:lang w:val="zh-CN" w:eastAsia="zh-CN"/>
        </w:rPr>
        <w:t>如减少和利用电子废弃物、基础设施共享模式等</w:t>
      </w:r>
      <w:r w:rsidRPr="00097A23">
        <w:rPr>
          <w:rFonts w:hint="eastAsia"/>
          <w:lang w:eastAsia="zh-CN"/>
        </w:rPr>
        <w:t>，</w:t>
      </w:r>
      <w:r>
        <w:rPr>
          <w:lang w:val="zh-CN" w:eastAsia="zh-CN"/>
        </w:rPr>
        <w:t>以</w:t>
      </w:r>
      <w:r>
        <w:rPr>
          <w:rFonts w:hint="eastAsia"/>
          <w:lang w:val="zh-CN" w:eastAsia="zh-CN"/>
        </w:rPr>
        <w:t>推进</w:t>
      </w:r>
      <w:r>
        <w:rPr>
          <w:lang w:val="zh-CN" w:eastAsia="zh-CN"/>
        </w:rPr>
        <w:t>循环经济的使用</w:t>
      </w:r>
      <w:r>
        <w:rPr>
          <w:rFonts w:hint="eastAsia"/>
          <w:lang w:val="zh-CN" w:eastAsia="zh-CN"/>
        </w:rPr>
        <w:t>；</w:t>
      </w:r>
    </w:p>
    <w:p w14:paraId="043429DB" w14:textId="77777777" w:rsidR="007D122F" w:rsidRPr="002B04C3" w:rsidRDefault="007D122F" w:rsidP="007D122F">
      <w:pPr>
        <w:pStyle w:val="Normalnoindent"/>
        <w:rPr>
          <w:lang w:eastAsia="zh-CN"/>
        </w:rPr>
      </w:pPr>
      <w:r>
        <w:rPr>
          <w:rFonts w:hint="eastAsia"/>
          <w:lang w:eastAsia="zh-CN"/>
        </w:rPr>
        <w:t>9</w:t>
      </w:r>
      <w:r w:rsidRPr="002B04C3">
        <w:rPr>
          <w:lang w:eastAsia="zh-CN"/>
        </w:rPr>
        <w:tab/>
      </w:r>
      <w:r w:rsidRPr="002B04C3">
        <w:rPr>
          <w:rFonts w:hint="eastAsia"/>
          <w:lang w:eastAsia="zh-CN"/>
        </w:rPr>
        <w:t>特别通过促进使用更为</w:t>
      </w:r>
      <w:r>
        <w:rPr>
          <w:rFonts w:hint="eastAsia"/>
          <w:lang w:eastAsia="zh-CN"/>
        </w:rPr>
        <w:t>环保、更节约资源和更</w:t>
      </w:r>
      <w:r w:rsidRPr="002B04C3">
        <w:rPr>
          <w:rFonts w:hint="eastAsia"/>
          <w:lang w:eastAsia="zh-CN"/>
        </w:rPr>
        <w:t>节能</w:t>
      </w:r>
      <w:r>
        <w:rPr>
          <w:rStyle w:val="FootnoteReference"/>
          <w:lang w:eastAsia="zh-CN"/>
        </w:rPr>
        <w:footnoteReference w:customMarkFollows="1" w:id="2"/>
        <w:t>2</w:t>
      </w:r>
      <w:r w:rsidRPr="002B04C3">
        <w:rPr>
          <w:rFonts w:hint="eastAsia"/>
          <w:lang w:eastAsia="zh-CN"/>
        </w:rPr>
        <w:t>的设备</w:t>
      </w:r>
      <w:r>
        <w:rPr>
          <w:rFonts w:hint="eastAsia"/>
          <w:lang w:eastAsia="zh-CN"/>
        </w:rPr>
        <w:t>、基础设施、</w:t>
      </w:r>
      <w:r w:rsidRPr="002B04C3">
        <w:rPr>
          <w:rFonts w:hint="eastAsia"/>
          <w:lang w:eastAsia="zh-CN"/>
        </w:rPr>
        <w:t>网络</w:t>
      </w:r>
      <w:r>
        <w:rPr>
          <w:rFonts w:hint="eastAsia"/>
          <w:lang w:eastAsia="zh-CN"/>
        </w:rPr>
        <w:t>和</w:t>
      </w:r>
      <w:r>
        <w:rPr>
          <w:lang w:eastAsia="zh-CN"/>
        </w:rPr>
        <w:t>ICT</w:t>
      </w:r>
      <w:r>
        <w:rPr>
          <w:rFonts w:hint="eastAsia"/>
          <w:lang w:eastAsia="zh-CN"/>
        </w:rPr>
        <w:t>产品</w:t>
      </w:r>
      <w:r>
        <w:rPr>
          <w:lang w:eastAsia="zh-CN"/>
        </w:rPr>
        <w:t>/</w:t>
      </w:r>
      <w:r>
        <w:rPr>
          <w:rFonts w:hint="eastAsia"/>
          <w:lang w:eastAsia="zh-CN"/>
        </w:rPr>
        <w:t>服务</w:t>
      </w:r>
      <w:r w:rsidRPr="002B04C3">
        <w:rPr>
          <w:rFonts w:hint="eastAsia"/>
          <w:lang w:eastAsia="zh-CN"/>
        </w:rPr>
        <w:t>以及更高效的工作方法</w:t>
      </w:r>
      <w:r>
        <w:rPr>
          <w:rFonts w:hint="eastAsia"/>
          <w:lang w:eastAsia="zh-CN"/>
        </w:rPr>
        <w:t>和流程</w:t>
      </w:r>
      <w:r w:rsidRPr="002B04C3">
        <w:rPr>
          <w:rFonts w:hint="eastAsia"/>
          <w:lang w:eastAsia="zh-CN"/>
        </w:rPr>
        <w:t>，提高认识并促进有关</w:t>
      </w:r>
      <w:r w:rsidRPr="002B04C3">
        <w:rPr>
          <w:rFonts w:hint="eastAsia"/>
          <w:lang w:eastAsia="zh-CN"/>
        </w:rPr>
        <w:t>ICT</w:t>
      </w:r>
      <w:r w:rsidRPr="002B04C3">
        <w:rPr>
          <w:rFonts w:hint="eastAsia"/>
          <w:lang w:eastAsia="zh-CN"/>
        </w:rPr>
        <w:t>在强化环境可持续性方面作用的信息共享，以及有关</w:t>
      </w:r>
      <w:r w:rsidRPr="002B04C3">
        <w:rPr>
          <w:rFonts w:hint="eastAsia"/>
          <w:lang w:eastAsia="zh-CN"/>
        </w:rPr>
        <w:t>ICT</w:t>
      </w:r>
      <w:r w:rsidRPr="002B04C3">
        <w:rPr>
          <w:rFonts w:hint="eastAsia"/>
          <w:lang w:eastAsia="zh-CN"/>
        </w:rPr>
        <w:t>可用以取代或淘汰更高能耗的技术</w:t>
      </w:r>
      <w:r w:rsidRPr="002B04C3">
        <w:rPr>
          <w:rFonts w:hint="eastAsia"/>
          <w:lang w:eastAsia="zh-CN"/>
        </w:rPr>
        <w:t>/</w:t>
      </w:r>
      <w:r w:rsidRPr="002B04C3">
        <w:rPr>
          <w:rFonts w:hint="eastAsia"/>
          <w:lang w:eastAsia="zh-CN"/>
        </w:rPr>
        <w:t>使用的信息共享；</w:t>
      </w:r>
    </w:p>
    <w:p w14:paraId="603668E9" w14:textId="77777777" w:rsidR="007D122F" w:rsidRPr="002B04C3" w:rsidRDefault="007D122F" w:rsidP="007D122F">
      <w:pPr>
        <w:pStyle w:val="Normalnoindent"/>
        <w:rPr>
          <w:lang w:eastAsia="zh-CN"/>
        </w:rPr>
      </w:pPr>
      <w:r>
        <w:rPr>
          <w:rFonts w:hint="eastAsia"/>
          <w:lang w:eastAsia="zh-CN"/>
        </w:rPr>
        <w:t>10</w:t>
      </w:r>
      <w:r w:rsidRPr="002B04C3">
        <w:rPr>
          <w:rFonts w:hint="eastAsia"/>
          <w:lang w:eastAsia="zh-CN"/>
        </w:rPr>
        <w:tab/>
      </w:r>
      <w:r w:rsidRPr="002B04C3">
        <w:rPr>
          <w:rFonts w:hint="eastAsia"/>
          <w:lang w:eastAsia="zh-CN"/>
        </w:rPr>
        <w:t>为降低因使用</w:t>
      </w:r>
      <w:r w:rsidRPr="002B04C3">
        <w:rPr>
          <w:rFonts w:hint="eastAsia"/>
          <w:lang w:eastAsia="zh-CN"/>
        </w:rPr>
        <w:t>ICT</w:t>
      </w:r>
      <w:r w:rsidRPr="002B04C3">
        <w:rPr>
          <w:rFonts w:hint="eastAsia"/>
          <w:lang w:eastAsia="zh-CN"/>
        </w:rPr>
        <w:t>造成的</w:t>
      </w:r>
      <w:r w:rsidRPr="002B04C3">
        <w:rPr>
          <w:rFonts w:hint="eastAsia"/>
          <w:lang w:eastAsia="zh-CN"/>
        </w:rPr>
        <w:t>GHG</w:t>
      </w:r>
      <w:r w:rsidRPr="002B04C3">
        <w:rPr>
          <w:rFonts w:hint="eastAsia"/>
          <w:lang w:eastAsia="zh-CN"/>
        </w:rPr>
        <w:t>排放而努力，这是实现</w:t>
      </w:r>
      <w:r w:rsidRPr="002B04C3">
        <w:rPr>
          <w:rFonts w:hint="eastAsia"/>
          <w:lang w:eastAsia="zh-CN"/>
        </w:rPr>
        <w:t>UNFCCC</w:t>
      </w:r>
      <w:r w:rsidRPr="002B04C3">
        <w:rPr>
          <w:rFonts w:hint="eastAsia"/>
          <w:lang w:eastAsia="zh-CN"/>
        </w:rPr>
        <w:t>目标的需要；</w:t>
      </w:r>
    </w:p>
    <w:p w14:paraId="22638EE2" w14:textId="77777777" w:rsidR="007D122F" w:rsidRDefault="007D122F" w:rsidP="007D122F">
      <w:pPr>
        <w:rPr>
          <w:lang w:eastAsia="zh-CN"/>
        </w:rPr>
      </w:pPr>
      <w:r w:rsidRPr="00D02284">
        <w:rPr>
          <w:rFonts w:hint="eastAsia"/>
          <w:lang w:eastAsia="zh-CN"/>
        </w:rPr>
        <w:t>1</w:t>
      </w:r>
      <w:r>
        <w:rPr>
          <w:lang w:eastAsia="zh-CN"/>
        </w:rPr>
        <w:t>1</w:t>
      </w:r>
      <w:r w:rsidRPr="00D02284">
        <w:rPr>
          <w:lang w:eastAsia="zh-CN"/>
        </w:rPr>
        <w:tab/>
      </w:r>
      <w:r>
        <w:rPr>
          <w:rFonts w:hint="eastAsia"/>
          <w:lang w:eastAsia="zh-CN"/>
        </w:rPr>
        <w:t>推动制定和采用关于</w:t>
      </w:r>
      <w:r w:rsidRPr="003D268D">
        <w:rPr>
          <w:rFonts w:hint="eastAsia"/>
          <w:lang w:eastAsia="zh-CN"/>
        </w:rPr>
        <w:t>智能能源解决方案</w:t>
      </w:r>
      <w:r>
        <w:rPr>
          <w:rFonts w:hint="eastAsia"/>
          <w:lang w:eastAsia="zh-CN"/>
        </w:rPr>
        <w:t>的</w:t>
      </w:r>
      <w:r>
        <w:rPr>
          <w:rFonts w:hint="eastAsia"/>
          <w:lang w:eastAsia="zh-CN"/>
        </w:rPr>
        <w:t>ITU-T</w:t>
      </w:r>
      <w:r w:rsidRPr="003D268D">
        <w:rPr>
          <w:rFonts w:hint="eastAsia"/>
          <w:lang w:eastAsia="zh-CN"/>
        </w:rPr>
        <w:t>建议书</w:t>
      </w:r>
      <w:r>
        <w:rPr>
          <w:rFonts w:hint="eastAsia"/>
          <w:lang w:eastAsia="zh-CN"/>
        </w:rPr>
        <w:t>，</w:t>
      </w:r>
      <w:r w:rsidRPr="003D268D">
        <w:rPr>
          <w:rFonts w:hint="eastAsia"/>
          <w:lang w:eastAsia="zh-CN"/>
        </w:rPr>
        <w:t>促进可再生能源或替代低碳能源在</w:t>
      </w:r>
      <w:r>
        <w:rPr>
          <w:lang w:eastAsia="zh-CN"/>
        </w:rPr>
        <w:t>ICT</w:t>
      </w:r>
      <w:r w:rsidRPr="003D268D">
        <w:rPr>
          <w:rFonts w:hint="eastAsia"/>
          <w:lang w:eastAsia="zh-CN"/>
        </w:rPr>
        <w:t>行业及</w:t>
      </w:r>
      <w:r>
        <w:rPr>
          <w:rFonts w:hint="eastAsia"/>
          <w:lang w:eastAsia="zh-CN"/>
        </w:rPr>
        <w:t>其它</w:t>
      </w:r>
      <w:r w:rsidRPr="003D268D">
        <w:rPr>
          <w:rFonts w:hint="eastAsia"/>
          <w:lang w:eastAsia="zh-CN"/>
        </w:rPr>
        <w:t>行业的应用</w:t>
      </w:r>
      <w:r>
        <w:rPr>
          <w:rFonts w:hint="eastAsia"/>
          <w:lang w:eastAsia="zh-CN"/>
        </w:rPr>
        <w:t>；</w:t>
      </w:r>
    </w:p>
    <w:p w14:paraId="606D3E94" w14:textId="77777777" w:rsidR="007D122F" w:rsidRPr="002B04C3" w:rsidRDefault="007D122F" w:rsidP="007D122F">
      <w:pPr>
        <w:pStyle w:val="Normalnoindent"/>
        <w:rPr>
          <w:lang w:eastAsia="zh-CN"/>
        </w:rPr>
      </w:pPr>
      <w:r>
        <w:rPr>
          <w:rFonts w:hint="eastAsia"/>
          <w:lang w:eastAsia="zh-CN"/>
        </w:rPr>
        <w:t>12</w:t>
      </w:r>
      <w:r w:rsidRPr="002B04C3">
        <w:rPr>
          <w:lang w:eastAsia="zh-CN"/>
        </w:rPr>
        <w:tab/>
      </w:r>
      <w:r w:rsidRPr="002B04C3">
        <w:rPr>
          <w:rFonts w:hint="eastAsia"/>
          <w:lang w:eastAsia="zh-CN"/>
        </w:rPr>
        <w:t>通过为各国制定国家绿色</w:t>
      </w:r>
      <w:r w:rsidRPr="002B04C3">
        <w:rPr>
          <w:rFonts w:hint="eastAsia"/>
          <w:lang w:eastAsia="zh-CN"/>
        </w:rPr>
        <w:t>ICT</w:t>
      </w:r>
      <w:r w:rsidRPr="002B04C3">
        <w:rPr>
          <w:rFonts w:hint="eastAsia"/>
          <w:lang w:eastAsia="zh-CN"/>
        </w:rPr>
        <w:t>行动计划，提供技术援助，缩小标准化差距，并建立报告机制为各国落实行动计划提供支持；</w:t>
      </w:r>
    </w:p>
    <w:p w14:paraId="4B9DE083" w14:textId="574E1480" w:rsidR="007D122F" w:rsidRPr="006857AE" w:rsidRDefault="007D122F" w:rsidP="007D122F">
      <w:pPr>
        <w:pStyle w:val="Normalnoindent"/>
        <w:rPr>
          <w:lang w:eastAsia="zh-CN"/>
        </w:rPr>
      </w:pPr>
      <w:r>
        <w:rPr>
          <w:rFonts w:hint="eastAsia"/>
          <w:lang w:eastAsia="zh-CN"/>
        </w:rPr>
        <w:t>13</w:t>
      </w:r>
      <w:r w:rsidRPr="002B04C3">
        <w:rPr>
          <w:lang w:eastAsia="zh-CN"/>
        </w:rPr>
        <w:tab/>
      </w:r>
      <w:r w:rsidRPr="002B04C3">
        <w:rPr>
          <w:rFonts w:hint="eastAsia"/>
          <w:lang w:eastAsia="zh-CN"/>
        </w:rPr>
        <w:t>制定关于</w:t>
      </w:r>
      <w:r w:rsidRPr="002B04C3">
        <w:rPr>
          <w:rFonts w:hint="eastAsia"/>
          <w:lang w:eastAsia="zh-CN"/>
        </w:rPr>
        <w:t>ICT</w:t>
      </w:r>
      <w:r w:rsidRPr="002B04C3">
        <w:rPr>
          <w:rFonts w:hint="eastAsia"/>
          <w:lang w:eastAsia="zh-CN"/>
        </w:rPr>
        <w:t>、环境、气候变化和循环经济</w:t>
      </w:r>
      <w:r>
        <w:rPr>
          <w:rFonts w:hint="eastAsia"/>
          <w:lang w:eastAsia="zh-CN"/>
        </w:rPr>
        <w:t>相关</w:t>
      </w:r>
      <w:r>
        <w:rPr>
          <w:lang w:eastAsia="zh-CN"/>
        </w:rPr>
        <w:t>ITU-T</w:t>
      </w:r>
      <w:r w:rsidRPr="002B04C3">
        <w:rPr>
          <w:rFonts w:hint="eastAsia"/>
          <w:lang w:eastAsia="zh-CN"/>
        </w:rPr>
        <w:t>建议书的远程学习计划；</w:t>
      </w:r>
    </w:p>
    <w:p w14:paraId="02BACFBE" w14:textId="77777777" w:rsidR="007D122F" w:rsidRPr="002B04C3" w:rsidRDefault="007D122F" w:rsidP="007D122F">
      <w:pPr>
        <w:pStyle w:val="Normalnoindent"/>
        <w:rPr>
          <w:lang w:eastAsia="zh-CN"/>
        </w:rPr>
      </w:pPr>
      <w:r>
        <w:rPr>
          <w:rFonts w:hint="eastAsia"/>
          <w:lang w:eastAsia="zh-CN"/>
        </w:rPr>
        <w:t>14</w:t>
      </w:r>
      <w:r w:rsidRPr="002B04C3">
        <w:rPr>
          <w:lang w:eastAsia="zh-CN"/>
        </w:rPr>
        <w:tab/>
      </w:r>
      <w:r w:rsidRPr="002B04C3">
        <w:rPr>
          <w:rFonts w:hint="eastAsia"/>
          <w:lang w:eastAsia="zh-CN"/>
        </w:rPr>
        <w:t>努力支持城市</w:t>
      </w:r>
      <w:r>
        <w:rPr>
          <w:rFonts w:hint="eastAsia"/>
          <w:lang w:eastAsia="zh-CN"/>
        </w:rPr>
        <w:t>、社区</w:t>
      </w:r>
      <w:r w:rsidRPr="002B04C3">
        <w:rPr>
          <w:rFonts w:hint="eastAsia"/>
          <w:lang w:eastAsia="zh-CN"/>
        </w:rPr>
        <w:t>和</w:t>
      </w:r>
      <w:r w:rsidRPr="002B04C3">
        <w:rPr>
          <w:rFonts w:hint="eastAsia"/>
          <w:lang w:eastAsia="zh-CN"/>
        </w:rPr>
        <w:t>I</w:t>
      </w:r>
      <w:r w:rsidRPr="002B04C3">
        <w:rPr>
          <w:lang w:eastAsia="zh-CN"/>
        </w:rPr>
        <w:t>CT</w:t>
      </w:r>
      <w:r w:rsidRPr="002B04C3">
        <w:rPr>
          <w:rFonts w:hint="eastAsia"/>
          <w:lang w:eastAsia="zh-CN"/>
        </w:rPr>
        <w:t>部门利用</w:t>
      </w:r>
      <w:r w:rsidRPr="002B04C3">
        <w:rPr>
          <w:rFonts w:hint="eastAsia"/>
          <w:lang w:eastAsia="zh-CN"/>
        </w:rPr>
        <w:t>I</w:t>
      </w:r>
      <w:r w:rsidRPr="002B04C3">
        <w:rPr>
          <w:lang w:eastAsia="zh-CN"/>
        </w:rPr>
        <w:t>CT</w:t>
      </w:r>
      <w:r w:rsidRPr="002B04C3">
        <w:rPr>
          <w:rFonts w:hint="eastAsia"/>
          <w:lang w:eastAsia="zh-CN"/>
        </w:rPr>
        <w:t>应对气候变化</w:t>
      </w:r>
      <w:r>
        <w:rPr>
          <w:rFonts w:hint="eastAsia"/>
          <w:lang w:eastAsia="zh-CN"/>
        </w:rPr>
        <w:t>，采用</w:t>
      </w:r>
      <w:r w:rsidRPr="003D268D">
        <w:rPr>
          <w:rFonts w:hint="eastAsia"/>
          <w:lang w:eastAsia="zh-CN"/>
        </w:rPr>
        <w:t>可持续</w:t>
      </w:r>
      <w:r>
        <w:rPr>
          <w:rFonts w:hint="eastAsia"/>
          <w:lang w:eastAsia="zh-CN"/>
        </w:rPr>
        <w:t>的做法</w:t>
      </w:r>
      <w:r w:rsidRPr="003D268D">
        <w:rPr>
          <w:rFonts w:hint="eastAsia"/>
          <w:lang w:eastAsia="zh-CN"/>
        </w:rPr>
        <w:t>和循环</w:t>
      </w:r>
      <w:r>
        <w:rPr>
          <w:rFonts w:hint="eastAsia"/>
          <w:lang w:eastAsia="zh-CN"/>
        </w:rPr>
        <w:t>方式以</w:t>
      </w:r>
      <w:r w:rsidRPr="002B04C3">
        <w:rPr>
          <w:rFonts w:hint="eastAsia"/>
          <w:lang w:eastAsia="zh-CN"/>
        </w:rPr>
        <w:t>实现净零排放；</w:t>
      </w:r>
    </w:p>
    <w:p w14:paraId="53C070CF" w14:textId="77777777" w:rsidR="007D122F" w:rsidRPr="002B04C3" w:rsidRDefault="007D122F" w:rsidP="007D122F">
      <w:pPr>
        <w:pStyle w:val="Normalnoindent"/>
        <w:rPr>
          <w:lang w:eastAsia="zh-CN"/>
        </w:rPr>
      </w:pPr>
      <w:r>
        <w:rPr>
          <w:rFonts w:hint="eastAsia"/>
          <w:lang w:eastAsia="zh-CN"/>
        </w:rPr>
        <w:t>15</w:t>
      </w:r>
      <w:r w:rsidRPr="002B04C3">
        <w:rPr>
          <w:lang w:eastAsia="zh-CN"/>
        </w:rPr>
        <w:tab/>
      </w:r>
      <w:r w:rsidRPr="002B04C3">
        <w:rPr>
          <w:rFonts w:hint="eastAsia"/>
          <w:lang w:eastAsia="zh-CN"/>
        </w:rPr>
        <w:t>努力确定环境保护对</w:t>
      </w:r>
      <w:r w:rsidRPr="002B04C3">
        <w:rPr>
          <w:rFonts w:hint="eastAsia"/>
          <w:lang w:eastAsia="zh-CN"/>
        </w:rPr>
        <w:t>ICT</w:t>
      </w:r>
      <w:r w:rsidRPr="002B04C3">
        <w:rPr>
          <w:rFonts w:hint="eastAsia"/>
          <w:lang w:eastAsia="zh-CN"/>
        </w:rPr>
        <w:t>的需求，并制定评估其环境影响的战略框架；</w:t>
      </w:r>
    </w:p>
    <w:p w14:paraId="18B4854D" w14:textId="77777777" w:rsidR="007D122F" w:rsidRPr="002B04C3" w:rsidRDefault="007D122F" w:rsidP="007D122F">
      <w:pPr>
        <w:pStyle w:val="Normalnoindent"/>
        <w:rPr>
          <w:lang w:eastAsia="zh-CN"/>
        </w:rPr>
      </w:pPr>
      <w:r>
        <w:rPr>
          <w:rFonts w:hint="eastAsia"/>
          <w:lang w:eastAsia="zh-CN"/>
        </w:rPr>
        <w:t>16</w:t>
      </w:r>
      <w:r w:rsidRPr="002B04C3">
        <w:rPr>
          <w:lang w:eastAsia="zh-CN"/>
        </w:rPr>
        <w:tab/>
      </w:r>
      <w:r w:rsidRPr="002B04C3">
        <w:rPr>
          <w:rFonts w:hint="eastAsia"/>
          <w:lang w:eastAsia="zh-CN"/>
        </w:rPr>
        <w:t>支持对利用</w:t>
      </w:r>
      <w:r w:rsidRPr="002B04C3">
        <w:rPr>
          <w:rFonts w:hint="eastAsia"/>
          <w:lang w:eastAsia="zh-CN"/>
        </w:rPr>
        <w:t>I</w:t>
      </w:r>
      <w:r w:rsidRPr="002B04C3">
        <w:rPr>
          <w:lang w:eastAsia="zh-CN"/>
        </w:rPr>
        <w:t>CT</w:t>
      </w:r>
      <w:r w:rsidRPr="002B04C3">
        <w:rPr>
          <w:rFonts w:hint="eastAsia"/>
          <w:lang w:eastAsia="zh-CN"/>
        </w:rPr>
        <w:t>促进减缓和适应气候变化做出努力，以及支持建设抵御气候变化的基础设施；</w:t>
      </w:r>
    </w:p>
    <w:p w14:paraId="606AAC1E" w14:textId="77777777" w:rsidR="007D122F" w:rsidRDefault="007D122F" w:rsidP="007D122F">
      <w:pPr>
        <w:rPr>
          <w:lang w:val="en-GB" w:eastAsia="zh-CN"/>
        </w:rPr>
      </w:pPr>
      <w:r>
        <w:rPr>
          <w:lang w:eastAsia="zh-CN"/>
        </w:rPr>
        <w:t>17</w:t>
      </w:r>
      <w:r>
        <w:rPr>
          <w:lang w:eastAsia="zh-CN"/>
        </w:rPr>
        <w:tab/>
      </w:r>
      <w:r w:rsidRPr="003D268D">
        <w:rPr>
          <w:rFonts w:hint="eastAsia"/>
          <w:lang w:eastAsia="zh-CN"/>
        </w:rPr>
        <w:t>通过推广</w:t>
      </w:r>
      <w:r>
        <w:rPr>
          <w:lang w:eastAsia="zh-CN"/>
        </w:rPr>
        <w:t>ITU-T</w:t>
      </w:r>
      <w:r w:rsidRPr="003D268D">
        <w:rPr>
          <w:rFonts w:hint="eastAsia"/>
          <w:lang w:eastAsia="zh-CN"/>
        </w:rPr>
        <w:t>建议书</w:t>
      </w:r>
      <w:r>
        <w:rPr>
          <w:rFonts w:hint="eastAsia"/>
          <w:lang w:eastAsia="zh-CN"/>
        </w:rPr>
        <w:t>，</w:t>
      </w:r>
      <w:r w:rsidRPr="003D268D">
        <w:rPr>
          <w:rFonts w:hint="eastAsia"/>
          <w:lang w:eastAsia="zh-CN"/>
        </w:rPr>
        <w:t>完善专门用于衡量</w:t>
      </w:r>
      <w:r>
        <w:rPr>
          <w:lang w:eastAsia="zh-CN"/>
        </w:rPr>
        <w:t>ICT</w:t>
      </w:r>
      <w:r w:rsidRPr="003D268D">
        <w:rPr>
          <w:rFonts w:hint="eastAsia"/>
          <w:lang w:eastAsia="zh-CN"/>
        </w:rPr>
        <w:t>环境影响的研究的方法论基础</w:t>
      </w:r>
      <w:r>
        <w:rPr>
          <w:rFonts w:hint="eastAsia"/>
          <w:lang w:eastAsia="zh-CN"/>
        </w:rPr>
        <w:t>，</w:t>
      </w:r>
    </w:p>
    <w:p w14:paraId="04371FB4" w14:textId="5E15D12A" w:rsidR="007D122F" w:rsidRDefault="007D122F" w:rsidP="007D122F">
      <w:pPr>
        <w:rPr>
          <w:lang w:val="en-GB" w:eastAsia="zh-CN"/>
        </w:rPr>
      </w:pPr>
      <w:r>
        <w:rPr>
          <w:lang w:val="en-GB" w:eastAsia="zh-CN"/>
        </w:rPr>
        <w:br w:type="page"/>
      </w:r>
    </w:p>
    <w:p w14:paraId="7759F03C" w14:textId="77777777" w:rsidR="007D122F" w:rsidRPr="002B04C3" w:rsidRDefault="007D122F" w:rsidP="007D122F">
      <w:pPr>
        <w:pStyle w:val="Call"/>
        <w:rPr>
          <w:lang w:eastAsia="zh-CN"/>
        </w:rPr>
      </w:pPr>
      <w:r w:rsidRPr="002B04C3">
        <w:rPr>
          <w:rFonts w:hint="eastAsia"/>
          <w:lang w:eastAsia="zh-CN"/>
        </w:rPr>
        <w:lastRenderedPageBreak/>
        <w:t>责成电信标准化顾问组</w:t>
      </w:r>
    </w:p>
    <w:p w14:paraId="506218DE" w14:textId="77777777" w:rsidR="007D122F" w:rsidRPr="002B04C3" w:rsidRDefault="007D122F" w:rsidP="007D122F">
      <w:pPr>
        <w:pStyle w:val="Normalnoindent"/>
        <w:rPr>
          <w:lang w:eastAsia="zh-CN"/>
        </w:rPr>
      </w:pPr>
      <w:r w:rsidRPr="002B04C3">
        <w:rPr>
          <w:lang w:eastAsia="zh-CN"/>
        </w:rPr>
        <w:t>1</w:t>
      </w:r>
      <w:r w:rsidRPr="002B04C3">
        <w:rPr>
          <w:lang w:eastAsia="zh-CN"/>
        </w:rPr>
        <w:tab/>
      </w:r>
      <w:r w:rsidRPr="002B04C3">
        <w:rPr>
          <w:rFonts w:hint="eastAsia"/>
          <w:lang w:eastAsia="zh-CN"/>
        </w:rPr>
        <w:t>协调</w:t>
      </w:r>
      <w:r w:rsidRPr="002B04C3">
        <w:rPr>
          <w:rFonts w:hint="eastAsia"/>
          <w:lang w:eastAsia="zh-CN"/>
        </w:rPr>
        <w:t>ITU-T</w:t>
      </w:r>
      <w:r w:rsidRPr="002B04C3">
        <w:rPr>
          <w:rFonts w:hint="eastAsia"/>
          <w:lang w:eastAsia="zh-CN"/>
        </w:rPr>
        <w:t>研究组对</w:t>
      </w:r>
      <w:r>
        <w:rPr>
          <w:rFonts w:hint="eastAsia"/>
          <w:lang w:eastAsia="zh-CN"/>
        </w:rPr>
        <w:t>其它</w:t>
      </w:r>
      <w:r w:rsidRPr="002B04C3">
        <w:rPr>
          <w:rFonts w:hint="eastAsia"/>
          <w:lang w:eastAsia="zh-CN"/>
        </w:rPr>
        <w:t>标准制定组织（</w:t>
      </w:r>
      <w:r w:rsidRPr="002B04C3">
        <w:rPr>
          <w:rFonts w:hint="eastAsia"/>
          <w:lang w:eastAsia="zh-CN"/>
        </w:rPr>
        <w:t>SDO</w:t>
      </w:r>
      <w:r w:rsidRPr="002B04C3">
        <w:rPr>
          <w:rFonts w:hint="eastAsia"/>
          <w:lang w:eastAsia="zh-CN"/>
        </w:rPr>
        <w:t>）相关标准化活动的审议工作，并加强国际电联与这些</w:t>
      </w:r>
      <w:r w:rsidRPr="002B04C3">
        <w:rPr>
          <w:rFonts w:hint="eastAsia"/>
          <w:lang w:eastAsia="zh-CN"/>
        </w:rPr>
        <w:t>SDO</w:t>
      </w:r>
      <w:r w:rsidRPr="002B04C3">
        <w:rPr>
          <w:rFonts w:hint="eastAsia"/>
          <w:lang w:eastAsia="zh-CN"/>
        </w:rPr>
        <w:t>之间的协调，避免国际标准的重复和重叠；</w:t>
      </w:r>
    </w:p>
    <w:p w14:paraId="5E60EC37" w14:textId="77777777" w:rsidR="007D122F" w:rsidRPr="002B04C3" w:rsidRDefault="007D122F" w:rsidP="007D122F">
      <w:pPr>
        <w:pStyle w:val="Normalnoindent"/>
        <w:rPr>
          <w:lang w:eastAsia="zh-CN"/>
        </w:rPr>
      </w:pPr>
      <w:r w:rsidRPr="002B04C3">
        <w:rPr>
          <w:lang w:eastAsia="zh-CN"/>
        </w:rPr>
        <w:t>2</w:t>
      </w:r>
      <w:r w:rsidRPr="002B04C3">
        <w:rPr>
          <w:lang w:eastAsia="zh-CN"/>
        </w:rPr>
        <w:tab/>
      </w:r>
      <w:r w:rsidRPr="002B04C3">
        <w:rPr>
          <w:rFonts w:hint="eastAsia"/>
          <w:lang w:eastAsia="zh-CN"/>
        </w:rPr>
        <w:t>确保</w:t>
      </w:r>
      <w:r>
        <w:rPr>
          <w:rFonts w:hint="eastAsia"/>
          <w:lang w:eastAsia="zh-CN"/>
        </w:rPr>
        <w:t>ITU-T</w:t>
      </w:r>
      <w:r w:rsidRPr="002B04C3">
        <w:rPr>
          <w:rFonts w:hint="eastAsia"/>
          <w:lang w:eastAsia="zh-CN"/>
        </w:rPr>
        <w:t>各研究组</w:t>
      </w:r>
      <w:r>
        <w:rPr>
          <w:rFonts w:hint="eastAsia"/>
          <w:lang w:eastAsia="zh-CN"/>
        </w:rPr>
        <w:t>持续</w:t>
      </w:r>
      <w:r w:rsidRPr="002B04C3">
        <w:rPr>
          <w:rFonts w:hint="eastAsia"/>
          <w:lang w:eastAsia="zh-CN"/>
        </w:rPr>
        <w:t>审议所有</w:t>
      </w:r>
      <w:r>
        <w:rPr>
          <w:lang w:eastAsia="zh-CN"/>
        </w:rPr>
        <w:t>ITU-T</w:t>
      </w:r>
      <w:r w:rsidRPr="002B04C3">
        <w:rPr>
          <w:rFonts w:hint="eastAsia"/>
          <w:lang w:eastAsia="zh-CN"/>
        </w:rPr>
        <w:t>建议书，以便从保护环境、气候变化和循环经济的角度评估其影响及最佳做法的执行情况；</w:t>
      </w:r>
    </w:p>
    <w:p w14:paraId="4752E594" w14:textId="77777777" w:rsidR="007D122F" w:rsidRPr="002B04C3" w:rsidRDefault="007D122F" w:rsidP="007D122F">
      <w:pPr>
        <w:pStyle w:val="Normalnoindent"/>
        <w:rPr>
          <w:lang w:eastAsia="zh-CN"/>
        </w:rPr>
      </w:pPr>
      <w:r w:rsidRPr="002B04C3">
        <w:rPr>
          <w:lang w:eastAsia="zh-CN"/>
        </w:rPr>
        <w:t>3</w:t>
      </w:r>
      <w:r w:rsidRPr="002B04C3">
        <w:rPr>
          <w:lang w:eastAsia="zh-CN"/>
        </w:rPr>
        <w:tab/>
      </w:r>
      <w:r w:rsidRPr="002B04C3">
        <w:rPr>
          <w:rFonts w:hint="eastAsia"/>
          <w:lang w:eastAsia="zh-CN"/>
        </w:rPr>
        <w:t>考虑对工作程序进行可能的进一步修改，从而实现本决议的目标，其中包括扩大使用电子工作方法以减少对气候变化的影响，如召开无纸会议、虚拟会议、远程工作等，</w:t>
      </w:r>
    </w:p>
    <w:p w14:paraId="523E324F" w14:textId="77777777" w:rsidR="007D122F" w:rsidRPr="002B04C3" w:rsidRDefault="007D122F" w:rsidP="007D122F">
      <w:pPr>
        <w:pStyle w:val="Call"/>
        <w:rPr>
          <w:lang w:eastAsia="zh-CN"/>
        </w:rPr>
      </w:pPr>
      <w:r w:rsidRPr="002B04C3">
        <w:rPr>
          <w:rFonts w:hint="eastAsia"/>
          <w:lang w:eastAsia="zh-CN"/>
        </w:rPr>
        <w:t>责成国</w:t>
      </w:r>
      <w:r w:rsidRPr="002B04C3">
        <w:rPr>
          <w:lang w:eastAsia="zh-CN"/>
        </w:rPr>
        <w:t>际电联电信标准</w:t>
      </w:r>
      <w:r w:rsidRPr="002B04C3">
        <w:rPr>
          <w:rFonts w:hint="eastAsia"/>
          <w:lang w:eastAsia="zh-CN"/>
        </w:rPr>
        <w:t>化</w:t>
      </w:r>
      <w:r w:rsidRPr="002B04C3">
        <w:rPr>
          <w:lang w:eastAsia="zh-CN"/>
        </w:rPr>
        <w:t>部门</w:t>
      </w:r>
      <w:r w:rsidRPr="002B04C3">
        <w:rPr>
          <w:rFonts w:hint="eastAsia"/>
          <w:lang w:eastAsia="zh-CN"/>
        </w:rPr>
        <w:t>所有研究组</w:t>
      </w:r>
    </w:p>
    <w:p w14:paraId="371CEED8" w14:textId="77777777" w:rsidR="007D122F" w:rsidRPr="002B04C3" w:rsidRDefault="007D122F" w:rsidP="007D122F">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与</w:t>
      </w:r>
      <w:r w:rsidRPr="002B04C3">
        <w:rPr>
          <w:lang w:eastAsia="zh-CN"/>
        </w:rPr>
        <w:t>ITU-T</w:t>
      </w:r>
      <w:r w:rsidRPr="002B04C3">
        <w:rPr>
          <w:rFonts w:hint="eastAsia"/>
          <w:lang w:eastAsia="zh-CN"/>
        </w:rPr>
        <w:t>第</w:t>
      </w:r>
      <w:r w:rsidRPr="002B04C3">
        <w:rPr>
          <w:rFonts w:hint="eastAsia"/>
          <w:lang w:eastAsia="zh-CN"/>
        </w:rPr>
        <w:t>5</w:t>
      </w:r>
      <w:r w:rsidRPr="002B04C3">
        <w:rPr>
          <w:rFonts w:hint="eastAsia"/>
          <w:lang w:eastAsia="zh-CN"/>
        </w:rPr>
        <w:t>研究组合作，</w:t>
      </w:r>
      <w:r w:rsidRPr="002B04C3">
        <w:rPr>
          <w:lang w:eastAsia="zh-CN"/>
        </w:rPr>
        <w:t>在</w:t>
      </w:r>
      <w:r w:rsidRPr="002B04C3">
        <w:rPr>
          <w:lang w:eastAsia="zh-CN"/>
        </w:rPr>
        <w:t>ITU-T</w:t>
      </w:r>
      <w:r w:rsidRPr="002B04C3">
        <w:rPr>
          <w:lang w:eastAsia="zh-CN"/>
        </w:rPr>
        <w:t>的职责范围和权能内，</w:t>
      </w:r>
      <w:r w:rsidRPr="002B04C3">
        <w:rPr>
          <w:rFonts w:hint="eastAsia"/>
          <w:lang w:eastAsia="zh-CN"/>
        </w:rPr>
        <w:t>针对</w:t>
      </w:r>
      <w:r w:rsidRPr="002B04C3">
        <w:rPr>
          <w:rFonts w:hint="eastAsia"/>
          <w:lang w:eastAsia="zh-CN"/>
        </w:rPr>
        <w:t>ICT</w:t>
      </w:r>
      <w:r w:rsidRPr="002B04C3">
        <w:rPr>
          <w:rFonts w:hint="eastAsia"/>
          <w:lang w:eastAsia="zh-CN"/>
        </w:rPr>
        <w:t>、环境与气候变化问题制定适当</w:t>
      </w:r>
      <w:r>
        <w:rPr>
          <w:rFonts w:hint="eastAsia"/>
          <w:lang w:eastAsia="zh-CN"/>
        </w:rPr>
        <w:t>的</w:t>
      </w:r>
      <w:r>
        <w:rPr>
          <w:lang w:eastAsia="zh-CN"/>
        </w:rPr>
        <w:t>ITU-T</w:t>
      </w:r>
      <w:r w:rsidRPr="002B04C3">
        <w:rPr>
          <w:rFonts w:hint="eastAsia"/>
          <w:lang w:eastAsia="zh-CN"/>
        </w:rPr>
        <w:t>建议书，包括，例如，有关用于监测和适应气候变化的电信网络</w:t>
      </w:r>
      <w:r>
        <w:rPr>
          <w:rFonts w:hint="eastAsia"/>
          <w:lang w:eastAsia="zh-CN"/>
        </w:rPr>
        <w:t>、向循环经济转型、</w:t>
      </w:r>
      <w:r w:rsidRPr="002B04C3">
        <w:rPr>
          <w:rFonts w:hint="eastAsia"/>
          <w:lang w:eastAsia="zh-CN"/>
        </w:rPr>
        <w:t>备灾、</w:t>
      </w:r>
      <w:r>
        <w:rPr>
          <w:rFonts w:hint="eastAsia"/>
          <w:lang w:eastAsia="zh-CN"/>
        </w:rPr>
        <w:t>保护生物多样性、</w:t>
      </w:r>
      <w:r w:rsidRPr="002B04C3">
        <w:rPr>
          <w:rFonts w:hint="eastAsia"/>
          <w:lang w:eastAsia="zh-CN"/>
        </w:rPr>
        <w:t>信令和服务质量问题的建议书，同时考虑到对所有国家，尤其是发展中国家</w:t>
      </w:r>
      <w:r>
        <w:rPr>
          <w:rStyle w:val="FootnoteReference"/>
          <w:lang w:eastAsia="zh-CN"/>
        </w:rPr>
        <w:footnoteReference w:customMarkFollows="1" w:id="3"/>
        <w:t>3</w:t>
      </w:r>
      <w:r w:rsidRPr="002B04C3">
        <w:rPr>
          <w:rFonts w:hint="eastAsia"/>
          <w:lang w:eastAsia="zh-CN"/>
        </w:rPr>
        <w:t>的经济影响；</w:t>
      </w:r>
    </w:p>
    <w:p w14:paraId="6C03AEC1" w14:textId="77777777" w:rsidR="007D122F" w:rsidRPr="002B04C3" w:rsidRDefault="007D122F" w:rsidP="007D122F">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为新应用</w:t>
      </w:r>
      <w:r>
        <w:rPr>
          <w:rFonts w:hint="eastAsia"/>
          <w:lang w:eastAsia="zh-CN"/>
        </w:rPr>
        <w:t>、新的和新兴电信</w:t>
      </w:r>
      <w:r w:rsidRPr="003E1865">
        <w:rPr>
          <w:lang w:eastAsia="zh-CN"/>
        </w:rPr>
        <w:t>/ICT</w:t>
      </w:r>
      <w:r>
        <w:rPr>
          <w:rFonts w:hint="eastAsia"/>
          <w:lang w:eastAsia="zh-CN"/>
        </w:rPr>
        <w:t>（包括现有解决方案）</w:t>
      </w:r>
      <w:r w:rsidRPr="002B04C3">
        <w:rPr>
          <w:rFonts w:hint="eastAsia"/>
          <w:lang w:eastAsia="zh-CN"/>
        </w:rPr>
        <w:t>确定最佳做法并寻找机遇，从而促进环境可持续性</w:t>
      </w:r>
      <w:r>
        <w:rPr>
          <w:rFonts w:hint="eastAsia"/>
          <w:lang w:eastAsia="zh-CN"/>
        </w:rPr>
        <w:t>（</w:t>
      </w:r>
      <w:r w:rsidRPr="0065420B">
        <w:rPr>
          <w:rFonts w:hint="eastAsia"/>
          <w:lang w:eastAsia="zh-CN"/>
        </w:rPr>
        <w:t>包括材料和能源效率</w:t>
      </w:r>
      <w:r>
        <w:rPr>
          <w:rFonts w:hint="eastAsia"/>
          <w:lang w:eastAsia="zh-CN"/>
        </w:rPr>
        <w:t>），</w:t>
      </w:r>
      <w:r w:rsidRPr="0065420B">
        <w:rPr>
          <w:rFonts w:hint="eastAsia"/>
          <w:lang w:eastAsia="zh-CN"/>
        </w:rPr>
        <w:t>根据</w:t>
      </w:r>
      <w:r w:rsidRPr="003E1865">
        <w:rPr>
          <w:lang w:eastAsia="zh-CN"/>
        </w:rPr>
        <w:t>ITU-T</w:t>
      </w:r>
      <w:r w:rsidRPr="0065420B">
        <w:rPr>
          <w:rFonts w:hint="eastAsia"/>
          <w:lang w:eastAsia="zh-CN"/>
        </w:rPr>
        <w:t>建议书倡导的关键绩效指标</w:t>
      </w:r>
      <w:r>
        <w:rPr>
          <w:rFonts w:hint="eastAsia"/>
          <w:lang w:eastAsia="zh-CN"/>
        </w:rPr>
        <w:t>、</w:t>
      </w:r>
      <w:r w:rsidRPr="0065420B">
        <w:rPr>
          <w:rFonts w:hint="eastAsia"/>
          <w:lang w:eastAsia="zh-CN"/>
        </w:rPr>
        <w:t>评价和衡量方法评估其环境效率</w:t>
      </w:r>
      <w:r>
        <w:rPr>
          <w:rFonts w:hint="eastAsia"/>
          <w:lang w:eastAsia="zh-CN"/>
        </w:rPr>
        <w:t>，</w:t>
      </w:r>
      <w:r w:rsidRPr="002B04C3">
        <w:rPr>
          <w:rFonts w:hint="eastAsia"/>
          <w:lang w:eastAsia="zh-CN"/>
        </w:rPr>
        <w:t>并确定适当的行动；</w:t>
      </w:r>
    </w:p>
    <w:p w14:paraId="0A003740" w14:textId="6255BA37" w:rsidR="007D122F" w:rsidRPr="007D122F" w:rsidRDefault="007D122F" w:rsidP="007D122F">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确定并推广最佳做法，旨在</w:t>
      </w:r>
      <w:r w:rsidRPr="002B04C3">
        <w:rPr>
          <w:rFonts w:eastAsiaTheme="minorEastAsia"/>
          <w:lang w:eastAsia="zh-CN"/>
        </w:rPr>
        <w:t>落实环境</w:t>
      </w:r>
      <w:r>
        <w:rPr>
          <w:rFonts w:eastAsiaTheme="minorEastAsia" w:hint="eastAsia"/>
          <w:lang w:eastAsia="zh-CN"/>
        </w:rPr>
        <w:t>可持续</w:t>
      </w:r>
      <w:r w:rsidRPr="002B04C3">
        <w:rPr>
          <w:rFonts w:eastAsiaTheme="minorEastAsia"/>
          <w:lang w:eastAsia="zh-CN"/>
        </w:rPr>
        <w:t>政策和做法，并且分享使用案例和关键成功因素；</w:t>
      </w:r>
    </w:p>
    <w:p w14:paraId="45543C5C" w14:textId="77777777" w:rsidR="007D122F" w:rsidRPr="002B04C3" w:rsidRDefault="007D122F" w:rsidP="007D122F">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确定</w:t>
      </w:r>
      <w:r w:rsidRPr="002B04C3">
        <w:rPr>
          <w:rFonts w:eastAsiaTheme="minorEastAsia"/>
          <w:lang w:eastAsia="zh-CN"/>
        </w:rPr>
        <w:t>能够支持</w:t>
      </w:r>
      <w:r w:rsidRPr="002B04C3">
        <w:rPr>
          <w:rFonts w:eastAsiaTheme="minorEastAsia" w:hint="eastAsia"/>
          <w:lang w:eastAsia="zh-CN"/>
        </w:rPr>
        <w:t>那些能成为成本节约应用的一贯、</w:t>
      </w:r>
      <w:r w:rsidRPr="002B04C3">
        <w:rPr>
          <w:rFonts w:eastAsiaTheme="minorEastAsia"/>
          <w:lang w:eastAsia="zh-CN"/>
        </w:rPr>
        <w:t>成功且</w:t>
      </w:r>
      <w:r w:rsidRPr="002B04C3">
        <w:rPr>
          <w:rFonts w:eastAsiaTheme="minorEastAsia" w:hint="eastAsia"/>
          <w:lang w:eastAsia="zh-CN"/>
        </w:rPr>
        <w:t>可持续</w:t>
      </w:r>
      <w:r w:rsidRPr="002B04C3">
        <w:rPr>
          <w:rFonts w:eastAsiaTheme="minorEastAsia"/>
          <w:lang w:eastAsia="zh-CN"/>
        </w:rPr>
        <w:t>做法</w:t>
      </w:r>
      <w:r w:rsidRPr="002B04C3">
        <w:rPr>
          <w:rFonts w:eastAsiaTheme="minorEastAsia" w:hint="eastAsia"/>
          <w:lang w:eastAsia="zh-CN"/>
        </w:rPr>
        <w:t>的</w:t>
      </w:r>
      <w:r w:rsidRPr="002B04C3">
        <w:rPr>
          <w:rFonts w:eastAsiaTheme="minorEastAsia"/>
          <w:lang w:eastAsia="zh-CN"/>
        </w:rPr>
        <w:t>举措</w:t>
      </w:r>
      <w:r>
        <w:rPr>
          <w:rFonts w:eastAsiaTheme="minorEastAsia" w:hint="eastAsia"/>
          <w:lang w:eastAsia="zh-CN"/>
        </w:rPr>
        <w:t>，包括低成本技术和服务数字化</w:t>
      </w:r>
      <w:r w:rsidRPr="002B04C3">
        <w:rPr>
          <w:rFonts w:eastAsiaTheme="minorEastAsia"/>
          <w:lang w:eastAsia="zh-CN"/>
        </w:rPr>
        <w:t>；</w:t>
      </w:r>
    </w:p>
    <w:p w14:paraId="4B9C7268" w14:textId="77777777" w:rsidR="007D122F" w:rsidRPr="002B04C3" w:rsidRDefault="007D122F" w:rsidP="007D122F">
      <w:pPr>
        <w:pStyle w:val="Normalnoindent"/>
        <w:rPr>
          <w:lang w:eastAsia="zh-CN"/>
        </w:rPr>
      </w:pPr>
      <w:r w:rsidRPr="002B04C3">
        <w:rPr>
          <w:rFonts w:eastAsia="Times New Roman"/>
          <w:lang w:eastAsia="zh-CN"/>
        </w:rPr>
        <w:t>5</w:t>
      </w:r>
      <w:r w:rsidRPr="002B04C3">
        <w:rPr>
          <w:rFonts w:eastAsia="Times New Roman"/>
          <w:lang w:eastAsia="zh-CN"/>
        </w:rPr>
        <w:tab/>
      </w:r>
      <w:r w:rsidRPr="002B04C3">
        <w:rPr>
          <w:rFonts w:eastAsiaTheme="minorEastAsia" w:hint="eastAsia"/>
          <w:lang w:eastAsia="zh-CN"/>
        </w:rPr>
        <w:t>确定</w:t>
      </w:r>
      <w:r w:rsidRPr="002B04C3">
        <w:rPr>
          <w:rFonts w:eastAsiaTheme="minorEastAsia"/>
          <w:lang w:eastAsia="zh-CN"/>
        </w:rPr>
        <w:t>并</w:t>
      </w:r>
      <w:r w:rsidRPr="002B04C3">
        <w:rPr>
          <w:rFonts w:eastAsiaTheme="minorEastAsia" w:hint="eastAsia"/>
          <w:lang w:eastAsia="zh-CN"/>
        </w:rPr>
        <w:t>推广</w:t>
      </w:r>
      <w:r w:rsidRPr="002B04C3">
        <w:rPr>
          <w:rFonts w:eastAsiaTheme="minorEastAsia"/>
          <w:lang w:eastAsia="zh-CN"/>
        </w:rPr>
        <w:t>成功</w:t>
      </w:r>
      <w:r w:rsidRPr="002B04C3">
        <w:rPr>
          <w:rFonts w:eastAsiaTheme="minorEastAsia" w:hint="eastAsia"/>
          <w:lang w:eastAsia="zh-CN"/>
        </w:rPr>
        <w:t>节能</w:t>
      </w:r>
      <w:r w:rsidRPr="002B04C3">
        <w:rPr>
          <w:rFonts w:eastAsiaTheme="minorEastAsia"/>
          <w:lang w:eastAsia="zh-CN"/>
        </w:rPr>
        <w:t>的、被证实</w:t>
      </w:r>
      <w:r w:rsidRPr="002B04C3">
        <w:rPr>
          <w:rFonts w:eastAsiaTheme="minorEastAsia" w:hint="eastAsia"/>
          <w:lang w:eastAsia="zh-CN"/>
        </w:rPr>
        <w:t>在</w:t>
      </w:r>
      <w:r w:rsidRPr="002B04C3">
        <w:rPr>
          <w:rFonts w:eastAsiaTheme="minorEastAsia"/>
          <w:lang w:eastAsia="zh-CN"/>
        </w:rPr>
        <w:t>城乡电信场所均可采用再生能源或替代能源的</w:t>
      </w:r>
      <w:r w:rsidRPr="002B04C3">
        <w:rPr>
          <w:rFonts w:eastAsiaTheme="minorEastAsia" w:hint="eastAsia"/>
          <w:lang w:eastAsia="zh-CN"/>
        </w:rPr>
        <w:t>新</w:t>
      </w:r>
      <w:r w:rsidRPr="002B04C3">
        <w:rPr>
          <w:rFonts w:eastAsiaTheme="minorEastAsia"/>
          <w:lang w:eastAsia="zh-CN"/>
        </w:rPr>
        <w:t>技术；</w:t>
      </w:r>
    </w:p>
    <w:p w14:paraId="4BDDE994" w14:textId="77777777" w:rsidR="007D122F" w:rsidRDefault="007D122F" w:rsidP="007D122F">
      <w:pPr>
        <w:pStyle w:val="Normalnoindent"/>
        <w:rPr>
          <w:lang w:eastAsia="zh-CN"/>
        </w:rPr>
      </w:pPr>
      <w:r w:rsidRPr="002B04C3">
        <w:rPr>
          <w:lang w:eastAsia="zh-CN"/>
        </w:rPr>
        <w:t>6</w:t>
      </w:r>
      <w:r w:rsidRPr="002B04C3">
        <w:rPr>
          <w:rFonts w:hint="eastAsia"/>
          <w:lang w:eastAsia="zh-CN"/>
        </w:rPr>
        <w:tab/>
      </w:r>
      <w:r w:rsidRPr="002B04C3">
        <w:rPr>
          <w:rFonts w:hint="eastAsia"/>
          <w:lang w:eastAsia="zh-CN"/>
        </w:rPr>
        <w:t>与国际电联无线电通信部门和国际电联电信发展部门各相关研究组开展联络，促进与</w:t>
      </w:r>
      <w:r>
        <w:rPr>
          <w:rFonts w:hint="eastAsia"/>
          <w:lang w:eastAsia="zh-CN"/>
        </w:rPr>
        <w:t>其它</w:t>
      </w:r>
      <w:r w:rsidRPr="002B04C3">
        <w:rPr>
          <w:rFonts w:hint="eastAsia"/>
          <w:lang w:eastAsia="zh-CN"/>
        </w:rPr>
        <w:t>S</w:t>
      </w:r>
      <w:r w:rsidRPr="002B04C3">
        <w:rPr>
          <w:lang w:eastAsia="zh-CN"/>
        </w:rPr>
        <w:t>DO</w:t>
      </w:r>
      <w:r w:rsidRPr="002B04C3">
        <w:rPr>
          <w:rFonts w:hint="eastAsia"/>
          <w:lang w:eastAsia="zh-CN"/>
        </w:rPr>
        <w:t>和论坛的联络，以避免重复工作和优化资源使用，加快全球标准的提供，</w:t>
      </w:r>
    </w:p>
    <w:p w14:paraId="715F10EE" w14:textId="3ED3FC02" w:rsidR="007D122F" w:rsidRDefault="007D122F" w:rsidP="007D122F">
      <w:pPr>
        <w:pStyle w:val="Normalnoindent"/>
        <w:rPr>
          <w:lang w:eastAsia="zh-CN"/>
        </w:rPr>
      </w:pPr>
      <w:r>
        <w:rPr>
          <w:lang w:eastAsia="zh-CN"/>
        </w:rPr>
        <w:br w:type="page"/>
      </w:r>
    </w:p>
    <w:p w14:paraId="1B56BEE4" w14:textId="77777777" w:rsidR="007D122F" w:rsidRPr="002B04C3" w:rsidRDefault="007D122F" w:rsidP="007D122F">
      <w:pPr>
        <w:pStyle w:val="Call"/>
        <w:rPr>
          <w:lang w:eastAsia="zh-CN"/>
        </w:rPr>
      </w:pPr>
      <w:r w:rsidRPr="002B04C3">
        <w:rPr>
          <w:rFonts w:hint="eastAsia"/>
          <w:lang w:eastAsia="zh-CN"/>
        </w:rPr>
        <w:lastRenderedPageBreak/>
        <w:t>责成电信标准化局主任与</w:t>
      </w:r>
      <w:r>
        <w:rPr>
          <w:rFonts w:hint="eastAsia"/>
          <w:lang w:eastAsia="zh-CN"/>
        </w:rPr>
        <w:t>其它</w:t>
      </w:r>
      <w:r w:rsidRPr="002B04C3">
        <w:rPr>
          <w:rFonts w:hint="eastAsia"/>
          <w:lang w:eastAsia="zh-CN"/>
        </w:rPr>
        <w:t>局的主任协作</w:t>
      </w:r>
    </w:p>
    <w:p w14:paraId="69E5E86C" w14:textId="77777777" w:rsidR="007D122F" w:rsidRPr="002B04C3" w:rsidRDefault="007D122F" w:rsidP="007D122F">
      <w:pPr>
        <w:pStyle w:val="Normalnoindent"/>
        <w:rPr>
          <w:lang w:eastAsia="zh-CN"/>
        </w:rPr>
      </w:pPr>
      <w:r w:rsidRPr="002B04C3">
        <w:rPr>
          <w:lang w:eastAsia="zh-CN"/>
        </w:rPr>
        <w:t>1</w:t>
      </w:r>
      <w:r w:rsidRPr="002B04C3">
        <w:rPr>
          <w:lang w:eastAsia="zh-CN"/>
        </w:rPr>
        <w:tab/>
      </w:r>
      <w:r w:rsidRPr="002B04C3">
        <w:rPr>
          <w:rFonts w:hint="eastAsia"/>
          <w:lang w:eastAsia="zh-CN"/>
        </w:rPr>
        <w:t>就本决议的应用进展情况每年向理事会做出报告，同时向下届世界电信标准化全会做出报告；</w:t>
      </w:r>
    </w:p>
    <w:p w14:paraId="34126EE5" w14:textId="77777777" w:rsidR="007D122F" w:rsidRPr="002B04C3" w:rsidRDefault="007D122F" w:rsidP="007D122F">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根据电信标准化顾问组的提议，并与其它两个部门密切协作，持续更新</w:t>
      </w:r>
      <w:r w:rsidRPr="002B04C3">
        <w:rPr>
          <w:lang w:eastAsia="zh-CN"/>
        </w:rPr>
        <w:t>ICT</w:t>
      </w:r>
      <w:r w:rsidRPr="002B04C3">
        <w:rPr>
          <w:rFonts w:hint="eastAsia"/>
          <w:lang w:eastAsia="zh-CN"/>
        </w:rPr>
        <w:t>、环境、</w:t>
      </w:r>
      <w:r w:rsidRPr="002B04C3">
        <w:rPr>
          <w:lang w:eastAsia="zh-CN"/>
        </w:rPr>
        <w:t>气候变化</w:t>
      </w:r>
      <w:r w:rsidRPr="002B04C3">
        <w:rPr>
          <w:rFonts w:hint="eastAsia"/>
          <w:lang w:eastAsia="zh-CN"/>
        </w:rPr>
        <w:t>和循环经济的相关活动安排；</w:t>
      </w:r>
    </w:p>
    <w:p w14:paraId="4235241A" w14:textId="77777777" w:rsidR="007D122F" w:rsidRPr="002B04C3" w:rsidRDefault="007D122F" w:rsidP="007D122F">
      <w:pPr>
        <w:pStyle w:val="Normalnoindent"/>
        <w:rPr>
          <w:lang w:eastAsia="zh-CN"/>
        </w:rPr>
      </w:pPr>
      <w:r w:rsidRPr="002B04C3">
        <w:rPr>
          <w:lang w:eastAsia="zh-CN"/>
        </w:rPr>
        <w:t>3</w:t>
      </w:r>
      <w:r w:rsidRPr="002B04C3">
        <w:rPr>
          <w:lang w:eastAsia="zh-CN"/>
        </w:rPr>
        <w:tab/>
      </w:r>
      <w:r w:rsidRPr="002B04C3">
        <w:rPr>
          <w:rFonts w:hint="eastAsia"/>
          <w:lang w:eastAsia="zh-CN"/>
        </w:rPr>
        <w:t>启动试点项目，旨在尤其缩小发展中国家环境可持续问题方面的标准化差距；</w:t>
      </w:r>
    </w:p>
    <w:p w14:paraId="0BB6DC47" w14:textId="77777777" w:rsidR="007D122F" w:rsidRPr="002B04C3" w:rsidRDefault="007D122F" w:rsidP="007D122F">
      <w:pPr>
        <w:pStyle w:val="Normalnoindent"/>
        <w:rPr>
          <w:lang w:eastAsia="zh-CN"/>
        </w:rPr>
      </w:pPr>
      <w:r w:rsidRPr="002B04C3">
        <w:rPr>
          <w:lang w:eastAsia="zh-CN"/>
        </w:rPr>
        <w:t>4</w:t>
      </w:r>
      <w:r w:rsidRPr="002B04C3">
        <w:rPr>
          <w:lang w:eastAsia="zh-CN"/>
        </w:rPr>
        <w:tab/>
      </w:r>
      <w:r w:rsidRPr="002B04C3">
        <w:rPr>
          <w:rFonts w:hint="eastAsia"/>
          <w:lang w:eastAsia="zh-CN"/>
        </w:rPr>
        <w:t>结合相关研究，特别是</w:t>
      </w:r>
      <w:r>
        <w:rPr>
          <w:rFonts w:hint="eastAsia"/>
          <w:lang w:eastAsia="zh-CN"/>
        </w:rPr>
        <w:t>ITU-T</w:t>
      </w:r>
      <w:r w:rsidRPr="002B04C3">
        <w:rPr>
          <w:rFonts w:hint="eastAsia"/>
          <w:lang w:eastAsia="zh-CN"/>
        </w:rPr>
        <w:t>第</w:t>
      </w:r>
      <w:r w:rsidRPr="002B04C3">
        <w:rPr>
          <w:rFonts w:hint="eastAsia"/>
          <w:lang w:eastAsia="zh-CN"/>
        </w:rPr>
        <w:t>5</w:t>
      </w:r>
      <w:r w:rsidRPr="002B04C3">
        <w:rPr>
          <w:rFonts w:hint="eastAsia"/>
          <w:lang w:eastAsia="zh-CN"/>
        </w:rPr>
        <w:t>研究组一直开展的工作，支持制定并尽快向第</w:t>
      </w:r>
      <w:r w:rsidRPr="002B04C3">
        <w:rPr>
          <w:rFonts w:hint="eastAsia"/>
          <w:lang w:eastAsia="zh-CN"/>
        </w:rPr>
        <w:t>5</w:t>
      </w:r>
      <w:r w:rsidRPr="002B04C3">
        <w:rPr>
          <w:rFonts w:hint="eastAsia"/>
          <w:lang w:eastAsia="zh-CN"/>
        </w:rPr>
        <w:t>研究组提交</w:t>
      </w:r>
      <w:r>
        <w:rPr>
          <w:rFonts w:hint="eastAsia"/>
          <w:lang w:eastAsia="zh-CN"/>
        </w:rPr>
        <w:t>有关</w:t>
      </w:r>
      <w:r w:rsidRPr="002B04C3">
        <w:rPr>
          <w:rFonts w:hint="eastAsia"/>
          <w:lang w:eastAsia="zh-CN"/>
        </w:rPr>
        <w:t>ICT</w:t>
      </w:r>
      <w:r w:rsidRPr="002B04C3">
        <w:rPr>
          <w:rFonts w:hint="eastAsia"/>
          <w:lang w:eastAsia="zh-CN"/>
        </w:rPr>
        <w:t>、环境、气候变化和循环经济</w:t>
      </w:r>
      <w:r>
        <w:rPr>
          <w:rFonts w:hint="eastAsia"/>
          <w:lang w:eastAsia="zh-CN"/>
        </w:rPr>
        <w:t>的</w:t>
      </w:r>
      <w:r w:rsidRPr="002B04C3">
        <w:rPr>
          <w:rFonts w:hint="eastAsia"/>
          <w:lang w:eastAsia="zh-CN"/>
        </w:rPr>
        <w:t>报告供审议，</w:t>
      </w:r>
      <w:r>
        <w:rPr>
          <w:rFonts w:hint="eastAsia"/>
          <w:lang w:eastAsia="zh-CN"/>
        </w:rPr>
        <w:t>ITU-T</w:t>
      </w:r>
      <w:r w:rsidRPr="002B04C3">
        <w:rPr>
          <w:rFonts w:hint="eastAsia"/>
          <w:lang w:eastAsia="zh-CN"/>
        </w:rPr>
        <w:t>第</w:t>
      </w:r>
      <w:r w:rsidRPr="002B04C3">
        <w:rPr>
          <w:rFonts w:hint="eastAsia"/>
          <w:lang w:eastAsia="zh-CN"/>
        </w:rPr>
        <w:t>5</w:t>
      </w:r>
      <w:r w:rsidRPr="002B04C3">
        <w:rPr>
          <w:rFonts w:hint="eastAsia"/>
          <w:lang w:eastAsia="zh-CN"/>
        </w:rPr>
        <w:t>研究组的相关工作包括</w:t>
      </w:r>
      <w:r w:rsidRPr="005F41B4">
        <w:rPr>
          <w:rFonts w:hint="eastAsia"/>
          <w:lang w:eastAsia="zh-CN"/>
        </w:rPr>
        <w:t>与</w:t>
      </w:r>
      <w:r>
        <w:rPr>
          <w:rFonts w:hint="eastAsia"/>
          <w:lang w:eastAsia="zh-CN"/>
        </w:rPr>
        <w:t>相关领域的其它</w:t>
      </w:r>
      <w:r w:rsidRPr="005F41B4">
        <w:rPr>
          <w:rFonts w:hint="eastAsia"/>
          <w:lang w:eastAsia="zh-CN"/>
        </w:rPr>
        <w:t>专家机构合作研究</w:t>
      </w:r>
      <w:r w:rsidRPr="002B04C3">
        <w:rPr>
          <w:rFonts w:hint="eastAsia"/>
          <w:lang w:eastAsia="zh-CN"/>
        </w:rPr>
        <w:t>循环经济、</w:t>
      </w:r>
      <w:r w:rsidRPr="005F41B4">
        <w:rPr>
          <w:rFonts w:hint="eastAsia"/>
          <w:lang w:eastAsia="zh-CN"/>
        </w:rPr>
        <w:t>设备和</w:t>
      </w:r>
      <w:r>
        <w:rPr>
          <w:lang w:eastAsia="zh-CN"/>
        </w:rPr>
        <w:t>ICT</w:t>
      </w:r>
      <w:r w:rsidRPr="005F41B4">
        <w:rPr>
          <w:rFonts w:hint="eastAsia"/>
          <w:lang w:eastAsia="zh-CN"/>
        </w:rPr>
        <w:t>解决方案的可持续生态设计</w:t>
      </w:r>
      <w:r>
        <w:rPr>
          <w:rFonts w:hint="eastAsia"/>
          <w:lang w:eastAsia="zh-CN"/>
        </w:rPr>
        <w:t>、</w:t>
      </w:r>
      <w:r w:rsidRPr="002B04C3">
        <w:rPr>
          <w:rFonts w:hint="eastAsia"/>
          <w:lang w:eastAsia="zh-CN"/>
        </w:rPr>
        <w:t>绿色数据中心、智能建筑、绿色</w:t>
      </w:r>
      <w:r w:rsidRPr="002B04C3">
        <w:rPr>
          <w:rFonts w:hint="eastAsia"/>
          <w:lang w:eastAsia="zh-CN"/>
        </w:rPr>
        <w:t>ICT</w:t>
      </w:r>
      <w:r w:rsidRPr="002B04C3">
        <w:rPr>
          <w:rFonts w:hint="eastAsia"/>
          <w:lang w:eastAsia="zh-CN"/>
        </w:rPr>
        <w:t>的采购、云计算、能效、智能交通、智能物流、智能电网、水管理、适应气候变化和备灾</w:t>
      </w:r>
      <w:r>
        <w:rPr>
          <w:rFonts w:hint="eastAsia"/>
          <w:lang w:eastAsia="zh-CN"/>
        </w:rPr>
        <w:t>、</w:t>
      </w:r>
      <w:r w:rsidRPr="005F41B4">
        <w:rPr>
          <w:rFonts w:hint="eastAsia"/>
          <w:lang w:eastAsia="zh-CN"/>
        </w:rPr>
        <w:t>保护生物多样性</w:t>
      </w:r>
      <w:r w:rsidRPr="002B04C3">
        <w:rPr>
          <w:rFonts w:hint="eastAsia"/>
          <w:lang w:eastAsia="zh-CN"/>
        </w:rPr>
        <w:t>等问题，以及</w:t>
      </w:r>
      <w:r w:rsidRPr="002B04C3">
        <w:rPr>
          <w:rFonts w:hint="eastAsia"/>
          <w:lang w:eastAsia="zh-CN"/>
        </w:rPr>
        <w:t>ICT</w:t>
      </w:r>
      <w:r w:rsidRPr="002B04C3">
        <w:rPr>
          <w:rFonts w:hint="eastAsia"/>
          <w:lang w:eastAsia="zh-CN"/>
        </w:rPr>
        <w:t>行业如何推动逐年降低</w:t>
      </w:r>
      <w:r w:rsidRPr="002B04C3">
        <w:rPr>
          <w:rFonts w:hint="eastAsia"/>
          <w:lang w:eastAsia="zh-CN"/>
        </w:rPr>
        <w:t>G</w:t>
      </w:r>
      <w:r w:rsidRPr="002B04C3">
        <w:rPr>
          <w:lang w:eastAsia="zh-CN"/>
        </w:rPr>
        <w:t>HG</w:t>
      </w:r>
      <w:r w:rsidRPr="002B04C3">
        <w:rPr>
          <w:rFonts w:hint="eastAsia"/>
          <w:lang w:eastAsia="zh-CN"/>
        </w:rPr>
        <w:t>排放；</w:t>
      </w:r>
    </w:p>
    <w:p w14:paraId="012D59AD" w14:textId="77777777" w:rsidR="007D122F" w:rsidRPr="002B04C3" w:rsidRDefault="007D122F" w:rsidP="007D122F">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为发展中国家组织论坛、研讨会和讲习班，以便提高认识并确定上述国家在环境、气候变化和循环经济问题方面的特殊需要和挑战；</w:t>
      </w:r>
    </w:p>
    <w:p w14:paraId="43D5F912" w14:textId="77777777" w:rsidR="007D122F" w:rsidRPr="002B04C3" w:rsidRDefault="007D122F" w:rsidP="007D122F">
      <w:pPr>
        <w:pStyle w:val="Normalnoindent"/>
        <w:rPr>
          <w:lang w:eastAsia="zh-CN"/>
        </w:rPr>
      </w:pPr>
      <w:r w:rsidRPr="002B04C3">
        <w:rPr>
          <w:lang w:eastAsia="zh-CN"/>
        </w:rPr>
        <w:t>6</w:t>
      </w:r>
      <w:r w:rsidRPr="002B04C3">
        <w:rPr>
          <w:lang w:eastAsia="zh-CN"/>
        </w:rPr>
        <w:tab/>
      </w:r>
      <w:r w:rsidRPr="002B04C3">
        <w:rPr>
          <w:rFonts w:hint="eastAsia"/>
          <w:lang w:eastAsia="zh-CN"/>
        </w:rPr>
        <w:t>制定、推广和传播有关</w:t>
      </w:r>
      <w:r w:rsidRPr="002B04C3">
        <w:rPr>
          <w:rFonts w:hint="eastAsia"/>
          <w:lang w:eastAsia="zh-CN"/>
        </w:rPr>
        <w:t>ICT</w:t>
      </w:r>
      <w:r w:rsidRPr="002B04C3">
        <w:rPr>
          <w:rFonts w:hint="eastAsia"/>
          <w:lang w:eastAsia="zh-CN"/>
        </w:rPr>
        <w:t>、气候变化、环境和循环经济方面的信息和培训计划；</w:t>
      </w:r>
    </w:p>
    <w:p w14:paraId="409E2C0A" w14:textId="057346BC" w:rsidR="007D122F" w:rsidRPr="006857AE" w:rsidRDefault="007D122F" w:rsidP="007D122F">
      <w:pPr>
        <w:pStyle w:val="Normalnoindent"/>
        <w:rPr>
          <w:lang w:eastAsia="zh-CN"/>
        </w:rPr>
      </w:pPr>
      <w:r w:rsidRPr="002B04C3">
        <w:rPr>
          <w:lang w:eastAsia="zh-CN"/>
        </w:rPr>
        <w:t>7</w:t>
      </w:r>
      <w:r w:rsidRPr="002B04C3">
        <w:rPr>
          <w:lang w:eastAsia="zh-CN"/>
        </w:rPr>
        <w:tab/>
      </w:r>
      <w:r w:rsidRPr="002B04C3">
        <w:rPr>
          <w:rFonts w:hint="eastAsia"/>
          <w:lang w:eastAsia="zh-CN"/>
        </w:rPr>
        <w:t>报告由国际电联、世界气象组织（</w:t>
      </w:r>
      <w:r w:rsidRPr="002B04C3">
        <w:rPr>
          <w:rFonts w:hint="eastAsia"/>
          <w:lang w:eastAsia="zh-CN"/>
        </w:rPr>
        <w:t>WMO</w:t>
      </w:r>
      <w:r w:rsidRPr="002B04C3">
        <w:rPr>
          <w:rFonts w:hint="eastAsia"/>
          <w:lang w:eastAsia="zh-CN"/>
        </w:rPr>
        <w:t>）、联合国教科文组织政府间海洋学委员会（</w:t>
      </w:r>
      <w:r w:rsidRPr="002B04C3">
        <w:rPr>
          <w:lang w:eastAsia="zh-CN"/>
        </w:rPr>
        <w:t>IOC</w:t>
      </w:r>
      <w:r w:rsidRPr="002B04C3">
        <w:rPr>
          <w:rFonts w:hint="eastAsia"/>
          <w:lang w:eastAsia="zh-CN"/>
        </w:rPr>
        <w:t>-UNESCO</w:t>
      </w:r>
      <w:r w:rsidRPr="002B04C3">
        <w:rPr>
          <w:rFonts w:hint="eastAsia"/>
          <w:lang w:eastAsia="zh-CN"/>
        </w:rPr>
        <w:t>）组成的联合任务组在利用水下电信电缆进行海洋和气候监测以及灾害预警研究方面取得的进展；</w:t>
      </w:r>
    </w:p>
    <w:p w14:paraId="0F0C5494" w14:textId="77777777" w:rsidR="007D122F" w:rsidRPr="002B04C3" w:rsidRDefault="007D122F" w:rsidP="007D122F">
      <w:pPr>
        <w:pStyle w:val="Normalnoindent"/>
        <w:rPr>
          <w:lang w:eastAsia="zh-CN"/>
        </w:rPr>
      </w:pPr>
      <w:r w:rsidRPr="002B04C3">
        <w:rPr>
          <w:lang w:eastAsia="zh-CN"/>
        </w:rPr>
        <w:t>8</w:t>
      </w:r>
      <w:r w:rsidRPr="002B04C3">
        <w:rPr>
          <w:lang w:eastAsia="zh-CN"/>
        </w:rPr>
        <w:tab/>
      </w:r>
      <w:r w:rsidRPr="002B04C3">
        <w:rPr>
          <w:rFonts w:hint="eastAsia"/>
          <w:lang w:eastAsia="zh-CN"/>
        </w:rPr>
        <w:t>推广</w:t>
      </w:r>
      <w:r w:rsidRPr="002B04C3">
        <w:rPr>
          <w:rFonts w:hint="eastAsia"/>
          <w:lang w:eastAsia="zh-CN"/>
        </w:rPr>
        <w:t>ITU-T</w:t>
      </w:r>
      <w:r w:rsidRPr="002B04C3">
        <w:rPr>
          <w:rFonts w:hint="eastAsia"/>
          <w:lang w:eastAsia="zh-CN"/>
        </w:rPr>
        <w:t>有关环境</w:t>
      </w:r>
      <w:r>
        <w:rPr>
          <w:rFonts w:hint="eastAsia"/>
          <w:lang w:eastAsia="zh-CN"/>
        </w:rPr>
        <w:t>和可持续数字化转型的</w:t>
      </w:r>
      <w:r w:rsidRPr="002B04C3">
        <w:rPr>
          <w:rFonts w:hint="eastAsia"/>
          <w:lang w:eastAsia="zh-CN"/>
        </w:rPr>
        <w:t>全球门户网站并将其用作</w:t>
      </w:r>
      <w:r w:rsidRPr="002B04C3">
        <w:rPr>
          <w:rFonts w:hint="eastAsia"/>
          <w:lang w:eastAsia="zh-CN"/>
        </w:rPr>
        <w:t>ICT</w:t>
      </w:r>
      <w:r w:rsidRPr="002B04C3">
        <w:rPr>
          <w:rFonts w:hint="eastAsia"/>
          <w:lang w:eastAsia="zh-CN"/>
        </w:rPr>
        <w:t>、环境、气候变化和循环经济领域观点、经验和最佳实践交流和传播的电子平台；</w:t>
      </w:r>
    </w:p>
    <w:p w14:paraId="67156D2F" w14:textId="77777777" w:rsidR="007D122F" w:rsidRPr="002B04C3" w:rsidRDefault="007D122F" w:rsidP="007D122F">
      <w:pPr>
        <w:pStyle w:val="Normalnoindent"/>
        <w:rPr>
          <w:lang w:eastAsia="zh-CN"/>
        </w:rPr>
      </w:pPr>
      <w:r w:rsidRPr="002B04C3">
        <w:rPr>
          <w:lang w:eastAsia="zh-CN"/>
        </w:rPr>
        <w:t>9</w:t>
      </w:r>
      <w:r w:rsidRPr="002B04C3">
        <w:rPr>
          <w:lang w:eastAsia="zh-CN"/>
        </w:rPr>
        <w:tab/>
      </w:r>
      <w:r w:rsidRPr="002B04C3">
        <w:rPr>
          <w:rFonts w:hint="eastAsia"/>
          <w:lang w:eastAsia="zh-CN"/>
        </w:rPr>
        <w:t>协助易受气候变化影响的国家，并特别关注发展中国家：</w:t>
      </w:r>
    </w:p>
    <w:p w14:paraId="3C0A7F7D" w14:textId="77777777" w:rsidR="007D122F" w:rsidRPr="002B04C3" w:rsidRDefault="007D122F" w:rsidP="007D122F">
      <w:pPr>
        <w:pStyle w:val="enumlev1"/>
        <w:rPr>
          <w:lang w:eastAsia="zh-CN"/>
        </w:rPr>
      </w:pPr>
      <w:r w:rsidRPr="002B04C3">
        <w:rPr>
          <w:rFonts w:hint="eastAsia"/>
          <w:lang w:eastAsia="zh-CN"/>
        </w:rPr>
        <w:t>i</w:t>
      </w:r>
      <w:r w:rsidRPr="002B04C3">
        <w:rPr>
          <w:lang w:eastAsia="zh-CN"/>
        </w:rPr>
        <w:t>)</w:t>
      </w:r>
      <w:r w:rsidRPr="002B04C3">
        <w:rPr>
          <w:lang w:eastAsia="zh-CN"/>
        </w:rPr>
        <w:tab/>
      </w:r>
      <w:r w:rsidRPr="002B04C3">
        <w:rPr>
          <w:rFonts w:hint="eastAsia"/>
          <w:lang w:eastAsia="zh-CN"/>
        </w:rPr>
        <w:t>易受野火</w:t>
      </w:r>
      <w:r>
        <w:rPr>
          <w:rFonts w:hint="eastAsia"/>
          <w:lang w:eastAsia="zh-CN"/>
        </w:rPr>
        <w:t>、</w:t>
      </w:r>
      <w:r w:rsidRPr="002B04C3">
        <w:rPr>
          <w:rFonts w:hint="eastAsia"/>
          <w:lang w:eastAsia="zh-CN"/>
        </w:rPr>
        <w:t>干旱</w:t>
      </w:r>
      <w:r>
        <w:rPr>
          <w:rFonts w:hint="eastAsia"/>
          <w:lang w:eastAsia="zh-CN"/>
        </w:rPr>
        <w:t>、洪水和其它因气候变化而加剧的灾害</w:t>
      </w:r>
      <w:r w:rsidRPr="002B04C3">
        <w:rPr>
          <w:rFonts w:hint="eastAsia"/>
          <w:lang w:eastAsia="zh-CN"/>
        </w:rPr>
        <w:t>影响的国家；</w:t>
      </w:r>
    </w:p>
    <w:p w14:paraId="79C9A8F6" w14:textId="77777777" w:rsidR="007D122F" w:rsidRPr="002B04C3" w:rsidRDefault="007D122F" w:rsidP="007D122F">
      <w:pPr>
        <w:pStyle w:val="enumlev1"/>
        <w:rPr>
          <w:lang w:eastAsia="zh-CN"/>
        </w:rPr>
      </w:pPr>
      <w:r w:rsidRPr="002B04C3">
        <w:rPr>
          <w:rFonts w:hint="eastAsia"/>
          <w:lang w:eastAsia="zh-CN"/>
        </w:rPr>
        <w:t>ii</w:t>
      </w:r>
      <w:r w:rsidRPr="002B04C3">
        <w:rPr>
          <w:lang w:eastAsia="zh-CN"/>
        </w:rPr>
        <w:t>)</w:t>
      </w:r>
      <w:r w:rsidRPr="002B04C3">
        <w:rPr>
          <w:lang w:eastAsia="zh-CN"/>
        </w:rPr>
        <w:tab/>
      </w:r>
      <w:r w:rsidRPr="002B04C3">
        <w:rPr>
          <w:rFonts w:hint="eastAsia"/>
          <w:lang w:eastAsia="zh-CN"/>
        </w:rPr>
        <w:t>其经济依赖农业投资的国家；</w:t>
      </w:r>
    </w:p>
    <w:p w14:paraId="4863DB4E" w14:textId="77777777" w:rsidR="007D122F" w:rsidRDefault="007D122F" w:rsidP="007D122F">
      <w:pPr>
        <w:pStyle w:val="enumlev1"/>
        <w:rPr>
          <w:lang w:val="en-GB" w:eastAsia="zh-CN"/>
        </w:rPr>
      </w:pPr>
      <w:r w:rsidRPr="002B04C3">
        <w:rPr>
          <w:rFonts w:hint="eastAsia"/>
          <w:lang w:eastAsia="zh-CN"/>
        </w:rPr>
        <w:t>iii</w:t>
      </w:r>
      <w:r w:rsidRPr="002B04C3">
        <w:rPr>
          <w:lang w:eastAsia="zh-CN"/>
        </w:rPr>
        <w:t>)</w:t>
      </w:r>
      <w:r w:rsidRPr="002B04C3">
        <w:rPr>
          <w:lang w:eastAsia="zh-CN"/>
        </w:rPr>
        <w:tab/>
      </w:r>
      <w:r w:rsidRPr="002B04C3">
        <w:rPr>
          <w:rFonts w:hint="eastAsia"/>
          <w:lang w:eastAsia="zh-CN"/>
        </w:rPr>
        <w:t>能力薄弱或缺乏减轻气候变化影响所需要的气象支持基础设施和技术系统的国家，</w:t>
      </w:r>
    </w:p>
    <w:p w14:paraId="1D237361" w14:textId="2FEE5EDD" w:rsidR="007D122F" w:rsidRDefault="007D122F" w:rsidP="007D122F">
      <w:pPr>
        <w:pStyle w:val="enumlev1"/>
        <w:rPr>
          <w:lang w:val="en-GB" w:eastAsia="zh-CN"/>
        </w:rPr>
      </w:pPr>
      <w:r>
        <w:rPr>
          <w:lang w:val="en-GB" w:eastAsia="zh-CN"/>
        </w:rPr>
        <w:br w:type="page"/>
      </w:r>
    </w:p>
    <w:p w14:paraId="39E11594" w14:textId="77777777" w:rsidR="007D122F" w:rsidRPr="002B04C3" w:rsidRDefault="007D122F" w:rsidP="007D122F">
      <w:pPr>
        <w:pStyle w:val="Call"/>
        <w:rPr>
          <w:lang w:eastAsia="zh-CN"/>
        </w:rPr>
      </w:pPr>
      <w:r w:rsidRPr="002B04C3">
        <w:rPr>
          <w:rFonts w:hint="eastAsia"/>
          <w:lang w:eastAsia="zh-CN"/>
        </w:rPr>
        <w:lastRenderedPageBreak/>
        <w:t>请秘书长</w:t>
      </w:r>
    </w:p>
    <w:p w14:paraId="0B05AB3B" w14:textId="77777777" w:rsidR="007D122F" w:rsidRPr="002B04C3" w:rsidRDefault="007D122F" w:rsidP="007D122F">
      <w:pPr>
        <w:ind w:firstLineChars="200" w:firstLine="480"/>
        <w:rPr>
          <w:lang w:eastAsia="zh-CN"/>
        </w:rPr>
      </w:pPr>
      <w:r w:rsidRPr="002B04C3">
        <w:rPr>
          <w:rFonts w:hint="eastAsia"/>
          <w:lang w:eastAsia="zh-CN"/>
        </w:rPr>
        <w:t>继续与联合国内其它实体开展合作和协作，形成未来国际努力方向，应对</w:t>
      </w:r>
      <w:r>
        <w:rPr>
          <w:rFonts w:hint="eastAsia"/>
          <w:lang w:eastAsia="zh-CN"/>
        </w:rPr>
        <w:t>气候变化以及保护</w:t>
      </w:r>
      <w:r w:rsidRPr="00ED21F4">
        <w:rPr>
          <w:rFonts w:hint="eastAsia"/>
          <w:lang w:eastAsia="zh-CN"/>
        </w:rPr>
        <w:t>环境和生物多样性</w:t>
      </w:r>
      <w:r>
        <w:rPr>
          <w:rFonts w:hint="eastAsia"/>
          <w:lang w:eastAsia="zh-CN"/>
        </w:rPr>
        <w:t>方面的</w:t>
      </w:r>
      <w:r w:rsidRPr="00ED21F4">
        <w:rPr>
          <w:rFonts w:hint="eastAsia"/>
          <w:lang w:eastAsia="zh-CN"/>
        </w:rPr>
        <w:t>挑战，</w:t>
      </w:r>
      <w:r w:rsidRPr="002B04C3">
        <w:rPr>
          <w:rFonts w:hint="eastAsia"/>
          <w:lang w:eastAsia="zh-CN"/>
        </w:rPr>
        <w:t>并支持弱势国家的项目，努力实现减缓、适应和复原力以及气候变化就绪计划，为实现《</w:t>
      </w:r>
      <w:r w:rsidRPr="002B04C3">
        <w:rPr>
          <w:rFonts w:hint="eastAsia"/>
          <w:lang w:eastAsia="zh-CN"/>
        </w:rPr>
        <w:t>2030</w:t>
      </w:r>
      <w:r w:rsidRPr="002B04C3">
        <w:rPr>
          <w:rFonts w:hint="eastAsia"/>
          <w:lang w:eastAsia="zh-CN"/>
        </w:rPr>
        <w:t>年可持续发展议程》的各项目标做出贡献，</w:t>
      </w:r>
    </w:p>
    <w:p w14:paraId="7386AF74" w14:textId="77777777" w:rsidR="007D122F" w:rsidRPr="002B04C3" w:rsidRDefault="007D122F" w:rsidP="007D122F">
      <w:pPr>
        <w:pStyle w:val="Call"/>
        <w:rPr>
          <w:lang w:eastAsia="zh-CN"/>
        </w:rPr>
      </w:pPr>
      <w:r w:rsidRPr="002B04C3">
        <w:rPr>
          <w:rFonts w:hint="eastAsia"/>
          <w:lang w:eastAsia="zh-CN"/>
        </w:rPr>
        <w:t>请成员国、部门成员和部门准成员</w:t>
      </w:r>
    </w:p>
    <w:p w14:paraId="1105D7C0" w14:textId="77777777" w:rsidR="007D122F" w:rsidRPr="002B04C3" w:rsidRDefault="007D122F" w:rsidP="007D122F">
      <w:pPr>
        <w:pStyle w:val="Normalnoindent"/>
        <w:rPr>
          <w:lang w:eastAsia="zh-CN"/>
        </w:rPr>
      </w:pPr>
      <w:r w:rsidRPr="002B04C3">
        <w:rPr>
          <w:lang w:eastAsia="zh-CN"/>
        </w:rPr>
        <w:t>1</w:t>
      </w:r>
      <w:r w:rsidRPr="002B04C3">
        <w:rPr>
          <w:lang w:eastAsia="zh-CN"/>
        </w:rPr>
        <w:tab/>
      </w:r>
      <w:r w:rsidRPr="002B04C3">
        <w:rPr>
          <w:rFonts w:hint="eastAsia"/>
          <w:lang w:eastAsia="zh-CN"/>
        </w:rPr>
        <w:t>继续为有关</w:t>
      </w:r>
      <w:r w:rsidRPr="002B04C3">
        <w:rPr>
          <w:rFonts w:hint="eastAsia"/>
          <w:lang w:eastAsia="zh-CN"/>
        </w:rPr>
        <w:t>ICT</w:t>
      </w:r>
      <w:r w:rsidRPr="002B04C3">
        <w:rPr>
          <w:rFonts w:hint="eastAsia"/>
          <w:lang w:eastAsia="zh-CN"/>
        </w:rPr>
        <w:t>、环境、气候变化和循环经济的</w:t>
      </w:r>
      <w:r w:rsidRPr="002B04C3">
        <w:rPr>
          <w:rFonts w:hint="eastAsia"/>
          <w:lang w:eastAsia="zh-CN"/>
        </w:rPr>
        <w:t>ITU-T</w:t>
      </w:r>
      <w:r>
        <w:rPr>
          <w:rFonts w:hint="eastAsia"/>
          <w:lang w:eastAsia="zh-CN"/>
        </w:rPr>
        <w:t>第</w:t>
      </w:r>
      <w:r w:rsidRPr="00380B40">
        <w:rPr>
          <w:lang w:eastAsia="zh-CN"/>
        </w:rPr>
        <w:t>5</w:t>
      </w:r>
      <w:r w:rsidRPr="002B04C3">
        <w:rPr>
          <w:rFonts w:hint="eastAsia"/>
          <w:lang w:eastAsia="zh-CN"/>
        </w:rPr>
        <w:t>研究组积极献计献策</w:t>
      </w:r>
      <w:r>
        <w:rPr>
          <w:rFonts w:hint="eastAsia"/>
          <w:lang w:eastAsia="zh-CN"/>
        </w:rPr>
        <w:t>，涉及的</w:t>
      </w:r>
      <w:r w:rsidRPr="003D268D">
        <w:rPr>
          <w:rFonts w:hint="eastAsia"/>
          <w:lang w:eastAsia="zh-CN"/>
        </w:rPr>
        <w:t>议题包括但不限于环境效率</w:t>
      </w:r>
      <w:r>
        <w:rPr>
          <w:rFonts w:hint="eastAsia"/>
          <w:lang w:eastAsia="zh-CN"/>
        </w:rPr>
        <w:t>、</w:t>
      </w:r>
      <w:r w:rsidRPr="003D268D">
        <w:rPr>
          <w:rFonts w:hint="eastAsia"/>
          <w:lang w:eastAsia="zh-CN"/>
        </w:rPr>
        <w:t>电子废弃物管理</w:t>
      </w:r>
      <w:r>
        <w:rPr>
          <w:rFonts w:hint="eastAsia"/>
          <w:lang w:eastAsia="zh-CN"/>
        </w:rPr>
        <w:t>、</w:t>
      </w:r>
      <w:r w:rsidRPr="003D268D">
        <w:rPr>
          <w:rFonts w:hint="eastAsia"/>
          <w:lang w:eastAsia="zh-CN"/>
        </w:rPr>
        <w:t>循环性</w:t>
      </w:r>
      <w:r>
        <w:rPr>
          <w:rFonts w:hint="eastAsia"/>
          <w:lang w:eastAsia="zh-CN"/>
        </w:rPr>
        <w:t>、</w:t>
      </w:r>
      <w:r w:rsidRPr="003D268D">
        <w:rPr>
          <w:rFonts w:hint="eastAsia"/>
          <w:lang w:eastAsia="zh-CN"/>
        </w:rPr>
        <w:t>智能能源解决方案</w:t>
      </w:r>
      <w:r>
        <w:rPr>
          <w:rFonts w:hint="eastAsia"/>
          <w:lang w:eastAsia="zh-CN"/>
        </w:rPr>
        <w:t>、</w:t>
      </w:r>
      <w:r w:rsidRPr="003D268D">
        <w:rPr>
          <w:rFonts w:hint="eastAsia"/>
          <w:lang w:eastAsia="zh-CN"/>
        </w:rPr>
        <w:t>温室气体</w:t>
      </w:r>
      <w:r>
        <w:rPr>
          <w:rFonts w:hint="eastAsia"/>
          <w:lang w:eastAsia="zh-CN"/>
        </w:rPr>
        <w:t>（</w:t>
      </w:r>
      <w:r w:rsidRPr="006D43D1">
        <w:rPr>
          <w:lang w:eastAsia="zh-CN"/>
        </w:rPr>
        <w:t>GHG</w:t>
      </w:r>
      <w:r>
        <w:rPr>
          <w:rFonts w:hint="eastAsia"/>
          <w:lang w:eastAsia="zh-CN"/>
        </w:rPr>
        <w:t>）</w:t>
      </w:r>
      <w:r w:rsidRPr="003D268D">
        <w:rPr>
          <w:rFonts w:hint="eastAsia"/>
          <w:lang w:eastAsia="zh-CN"/>
        </w:rPr>
        <w:t>排放核算</w:t>
      </w:r>
      <w:r>
        <w:rPr>
          <w:rFonts w:hint="eastAsia"/>
          <w:lang w:eastAsia="zh-CN"/>
        </w:rPr>
        <w:t>、</w:t>
      </w:r>
      <w:r w:rsidRPr="003D268D">
        <w:rPr>
          <w:rFonts w:hint="eastAsia"/>
          <w:lang w:eastAsia="zh-CN"/>
        </w:rPr>
        <w:t>建设气候</w:t>
      </w:r>
      <w:r w:rsidRPr="00ED21F4">
        <w:rPr>
          <w:rFonts w:hint="eastAsia"/>
          <w:lang w:eastAsia="zh-CN"/>
        </w:rPr>
        <w:t>适应型基础设</w:t>
      </w:r>
      <w:r w:rsidRPr="003D268D">
        <w:rPr>
          <w:rFonts w:hint="eastAsia"/>
          <w:lang w:eastAsia="zh-CN"/>
        </w:rPr>
        <w:t>施</w:t>
      </w:r>
      <w:r>
        <w:rPr>
          <w:rFonts w:hint="eastAsia"/>
          <w:lang w:eastAsia="zh-CN"/>
        </w:rPr>
        <w:t>和</w:t>
      </w:r>
      <w:r w:rsidRPr="006D43D1">
        <w:rPr>
          <w:lang w:eastAsia="zh-CN"/>
        </w:rPr>
        <w:t>ICT</w:t>
      </w:r>
      <w:r>
        <w:rPr>
          <w:rFonts w:hint="eastAsia"/>
          <w:lang w:eastAsia="zh-CN"/>
        </w:rPr>
        <w:t>对其它</w:t>
      </w:r>
      <w:r w:rsidRPr="003D268D">
        <w:rPr>
          <w:rFonts w:hint="eastAsia"/>
          <w:lang w:eastAsia="zh-CN"/>
        </w:rPr>
        <w:t>行业</w:t>
      </w:r>
      <w:r>
        <w:rPr>
          <w:rFonts w:hint="eastAsia"/>
          <w:lang w:eastAsia="zh-CN"/>
        </w:rPr>
        <w:t>的促进作用</w:t>
      </w:r>
      <w:r w:rsidRPr="002B04C3">
        <w:rPr>
          <w:rFonts w:hint="eastAsia"/>
          <w:lang w:eastAsia="zh-CN"/>
        </w:rPr>
        <w:t>；</w:t>
      </w:r>
    </w:p>
    <w:p w14:paraId="283295BA" w14:textId="77777777" w:rsidR="007D122F" w:rsidRPr="002B04C3" w:rsidRDefault="007D122F" w:rsidP="007D122F">
      <w:pPr>
        <w:pStyle w:val="Normalnoindent"/>
        <w:rPr>
          <w:lang w:eastAsia="zh-CN"/>
        </w:rPr>
      </w:pPr>
      <w:r w:rsidRPr="002B04C3">
        <w:rPr>
          <w:lang w:eastAsia="zh-CN"/>
        </w:rPr>
        <w:t>2</w:t>
      </w:r>
      <w:r w:rsidRPr="002B04C3">
        <w:rPr>
          <w:lang w:eastAsia="zh-CN"/>
        </w:rPr>
        <w:tab/>
      </w:r>
      <w:r w:rsidRPr="002B04C3">
        <w:rPr>
          <w:rFonts w:hint="eastAsia"/>
          <w:lang w:eastAsia="zh-CN"/>
        </w:rPr>
        <w:t>继续开展或启动包含</w:t>
      </w:r>
      <w:r w:rsidRPr="002B04C3">
        <w:rPr>
          <w:rFonts w:hint="eastAsia"/>
          <w:lang w:eastAsia="zh-CN"/>
        </w:rPr>
        <w:t>ICT</w:t>
      </w:r>
      <w:r w:rsidRPr="002B04C3">
        <w:rPr>
          <w:rFonts w:hint="eastAsia"/>
          <w:lang w:eastAsia="zh-CN"/>
        </w:rPr>
        <w:t>、环境、气候变化和循环经济在内的公有和私营项目，充分考虑到相关</w:t>
      </w:r>
      <w:r w:rsidRPr="002B04C3">
        <w:rPr>
          <w:rFonts w:hint="eastAsia"/>
          <w:lang w:eastAsia="zh-CN"/>
        </w:rPr>
        <w:t>ITU-T</w:t>
      </w:r>
      <w:r w:rsidRPr="002B04C3">
        <w:rPr>
          <w:rFonts w:hint="eastAsia"/>
          <w:lang w:eastAsia="zh-CN"/>
        </w:rPr>
        <w:t>建议书和相关工作；</w:t>
      </w:r>
    </w:p>
    <w:p w14:paraId="37A6C428" w14:textId="77777777" w:rsidR="007D122F" w:rsidRPr="002B04C3" w:rsidRDefault="007D122F" w:rsidP="007D122F">
      <w:pPr>
        <w:pStyle w:val="Normalnoindent"/>
        <w:rPr>
          <w:szCs w:val="24"/>
          <w:lang w:eastAsia="zh-CN"/>
        </w:rPr>
      </w:pPr>
      <w:r w:rsidRPr="002B04C3">
        <w:rPr>
          <w:lang w:eastAsia="zh-CN"/>
        </w:rPr>
        <w:t>3</w:t>
      </w:r>
      <w:r w:rsidRPr="002B04C3">
        <w:rPr>
          <w:lang w:eastAsia="zh-CN"/>
        </w:rPr>
        <w:tab/>
      </w:r>
      <w:r w:rsidRPr="002B04C3">
        <w:rPr>
          <w:rFonts w:hint="eastAsia"/>
          <w:lang w:eastAsia="zh-CN"/>
        </w:rPr>
        <w:t>根据相关</w:t>
      </w:r>
      <w:r w:rsidRPr="00380B40">
        <w:rPr>
          <w:lang w:eastAsia="zh-CN"/>
        </w:rPr>
        <w:t>ITU</w:t>
      </w:r>
      <w:r>
        <w:rPr>
          <w:lang w:eastAsia="zh-CN"/>
        </w:rPr>
        <w:t>-T</w:t>
      </w:r>
      <w:r w:rsidRPr="002B04C3">
        <w:rPr>
          <w:rFonts w:hint="eastAsia"/>
          <w:lang w:eastAsia="zh-CN"/>
        </w:rPr>
        <w:t>建议书，分享使用</w:t>
      </w:r>
      <w:r>
        <w:rPr>
          <w:rFonts w:hint="eastAsia"/>
          <w:lang w:eastAsia="zh-CN"/>
        </w:rPr>
        <w:t>环境可持续</w:t>
      </w:r>
      <w:r w:rsidRPr="002B04C3">
        <w:rPr>
          <w:rFonts w:hint="eastAsia"/>
          <w:lang w:eastAsia="zh-CN"/>
        </w:rPr>
        <w:t>ICT</w:t>
      </w:r>
      <w:r w:rsidRPr="002B04C3">
        <w:rPr>
          <w:rFonts w:hint="eastAsia"/>
          <w:lang w:eastAsia="zh-CN"/>
        </w:rPr>
        <w:t>的最佳实践，提高对其益处的认识</w:t>
      </w:r>
      <w:r w:rsidRPr="002B04C3">
        <w:rPr>
          <w:rFonts w:hint="eastAsia"/>
          <w:color w:val="000000"/>
          <w:szCs w:val="24"/>
          <w:lang w:eastAsia="zh-CN"/>
        </w:rPr>
        <w:t>；</w:t>
      </w:r>
    </w:p>
    <w:p w14:paraId="13C0063B" w14:textId="77777777" w:rsidR="007D122F" w:rsidRPr="002B04C3" w:rsidRDefault="007D122F" w:rsidP="007D122F">
      <w:pPr>
        <w:pStyle w:val="Normalnoindent"/>
        <w:rPr>
          <w:szCs w:val="24"/>
          <w:lang w:eastAsia="zh-CN"/>
        </w:rPr>
      </w:pPr>
      <w:r w:rsidRPr="002B04C3">
        <w:rPr>
          <w:color w:val="000000"/>
          <w:szCs w:val="24"/>
          <w:lang w:eastAsia="zh-CN"/>
        </w:rPr>
        <w:t>4</w:t>
      </w:r>
      <w:r w:rsidRPr="002B04C3">
        <w:rPr>
          <w:color w:val="000000"/>
          <w:szCs w:val="24"/>
          <w:lang w:eastAsia="zh-CN"/>
        </w:rPr>
        <w:tab/>
      </w:r>
      <w:r w:rsidRPr="002B04C3">
        <w:rPr>
          <w:rFonts w:hint="eastAsia"/>
          <w:color w:val="000000"/>
          <w:szCs w:val="24"/>
          <w:lang w:eastAsia="zh-CN"/>
        </w:rPr>
        <w:t>促进</w:t>
      </w:r>
      <w:r w:rsidRPr="002B04C3">
        <w:rPr>
          <w:rFonts w:hint="eastAsia"/>
          <w:color w:val="000000"/>
          <w:szCs w:val="24"/>
          <w:lang w:eastAsia="zh-CN"/>
        </w:rPr>
        <w:t>ICT</w:t>
      </w:r>
      <w:r w:rsidRPr="002B04C3">
        <w:rPr>
          <w:rFonts w:hint="eastAsia"/>
          <w:color w:val="000000"/>
          <w:szCs w:val="24"/>
          <w:lang w:eastAsia="zh-CN"/>
        </w:rPr>
        <w:t>、气候、环境和能源政策的结合，提高环境效益，强化能效和资源管理；</w:t>
      </w:r>
    </w:p>
    <w:p w14:paraId="48BBB4CA" w14:textId="77777777" w:rsidR="007D122F" w:rsidRPr="002B04C3" w:rsidRDefault="007D122F" w:rsidP="007D122F">
      <w:pPr>
        <w:pStyle w:val="Normalnoindent"/>
        <w:rPr>
          <w:color w:val="000000"/>
          <w:szCs w:val="24"/>
          <w:lang w:eastAsia="zh-CN"/>
        </w:rPr>
      </w:pPr>
      <w:r w:rsidRPr="002B04C3">
        <w:rPr>
          <w:color w:val="000000"/>
          <w:szCs w:val="24"/>
          <w:lang w:eastAsia="zh-CN"/>
        </w:rPr>
        <w:t>5</w:t>
      </w:r>
      <w:r w:rsidRPr="002B04C3">
        <w:rPr>
          <w:color w:val="000000"/>
          <w:szCs w:val="24"/>
          <w:lang w:eastAsia="zh-CN"/>
        </w:rPr>
        <w:tab/>
      </w:r>
      <w:r w:rsidRPr="002B04C3">
        <w:rPr>
          <w:rFonts w:hint="eastAsia"/>
          <w:color w:val="000000"/>
          <w:szCs w:val="24"/>
          <w:lang w:eastAsia="zh-CN"/>
        </w:rPr>
        <w:t>将</w:t>
      </w:r>
      <w:r w:rsidRPr="002B04C3">
        <w:rPr>
          <w:rFonts w:hint="eastAsia"/>
          <w:color w:val="000000"/>
          <w:szCs w:val="24"/>
          <w:lang w:eastAsia="zh-CN"/>
        </w:rPr>
        <w:t>ICT</w:t>
      </w:r>
      <w:r w:rsidRPr="002B04C3">
        <w:rPr>
          <w:rFonts w:hint="eastAsia"/>
          <w:color w:val="000000"/>
          <w:szCs w:val="24"/>
          <w:lang w:eastAsia="zh-CN"/>
        </w:rPr>
        <w:t>的用途纳入国家气候适应规划，使之成为解决气候变化影响的有力工具；</w:t>
      </w:r>
    </w:p>
    <w:p w14:paraId="64137B6D" w14:textId="77777777" w:rsidR="007D122F" w:rsidRDefault="007D122F" w:rsidP="007D122F">
      <w:pPr>
        <w:rPr>
          <w:lang w:eastAsia="zh-CN"/>
        </w:rPr>
      </w:pPr>
      <w:r>
        <w:rPr>
          <w:lang w:eastAsia="zh-CN"/>
        </w:rPr>
        <w:t>6</w:t>
      </w:r>
      <w:r>
        <w:rPr>
          <w:lang w:eastAsia="zh-CN"/>
        </w:rPr>
        <w:tab/>
      </w:r>
      <w:r w:rsidRPr="003D268D">
        <w:rPr>
          <w:rFonts w:hint="eastAsia"/>
          <w:lang w:eastAsia="zh-CN"/>
        </w:rPr>
        <w:t>采用并实施</w:t>
      </w:r>
      <w:r>
        <w:rPr>
          <w:lang w:eastAsia="zh-CN"/>
        </w:rPr>
        <w:t>ITU-T</w:t>
      </w:r>
      <w:r w:rsidRPr="003D268D">
        <w:rPr>
          <w:rFonts w:hint="eastAsia"/>
          <w:lang w:eastAsia="zh-CN"/>
        </w:rPr>
        <w:t>建议书</w:t>
      </w:r>
      <w:r>
        <w:rPr>
          <w:rFonts w:hint="eastAsia"/>
          <w:lang w:eastAsia="zh-CN"/>
        </w:rPr>
        <w:t>，</w:t>
      </w:r>
      <w:r w:rsidRPr="003D268D">
        <w:rPr>
          <w:rFonts w:hint="eastAsia"/>
          <w:lang w:eastAsia="zh-CN"/>
        </w:rPr>
        <w:t>以应对环境挑战并实现可持续的数字化转型</w:t>
      </w:r>
      <w:r>
        <w:rPr>
          <w:rFonts w:hint="eastAsia"/>
          <w:lang w:eastAsia="zh-CN"/>
        </w:rPr>
        <w:t>；</w:t>
      </w:r>
    </w:p>
    <w:p w14:paraId="2233F9B8" w14:textId="77777777" w:rsidR="007D122F" w:rsidRDefault="007D122F" w:rsidP="007D122F">
      <w:pPr>
        <w:rPr>
          <w:lang w:val="en-GB" w:eastAsia="zh-CN"/>
        </w:rPr>
      </w:pPr>
      <w:r>
        <w:rPr>
          <w:lang w:eastAsia="zh-CN"/>
        </w:rPr>
        <w:t>7</w:t>
      </w:r>
      <w:r>
        <w:rPr>
          <w:lang w:eastAsia="zh-CN"/>
        </w:rPr>
        <w:tab/>
      </w:r>
      <w:r w:rsidRPr="003D268D">
        <w:rPr>
          <w:rFonts w:hint="eastAsia"/>
          <w:lang w:eastAsia="zh-CN"/>
        </w:rPr>
        <w:t>促进电信</w:t>
      </w:r>
      <w:r>
        <w:rPr>
          <w:lang w:eastAsia="zh-CN"/>
        </w:rPr>
        <w:t>/ICT</w:t>
      </w:r>
      <w:r w:rsidRPr="003D268D">
        <w:rPr>
          <w:rFonts w:hint="eastAsia"/>
          <w:lang w:eastAsia="zh-CN"/>
        </w:rPr>
        <w:t>行业标准化环境数据</w:t>
      </w:r>
      <w:r>
        <w:rPr>
          <w:rFonts w:hint="eastAsia"/>
          <w:lang w:eastAsia="zh-CN"/>
        </w:rPr>
        <w:t>的</w:t>
      </w:r>
      <w:r w:rsidRPr="003D268D">
        <w:rPr>
          <w:rFonts w:hint="eastAsia"/>
          <w:lang w:eastAsia="zh-CN"/>
        </w:rPr>
        <w:t>收集</w:t>
      </w:r>
      <w:r>
        <w:rPr>
          <w:rFonts w:hint="eastAsia"/>
          <w:lang w:eastAsia="zh-CN"/>
        </w:rPr>
        <w:t>，</w:t>
      </w:r>
      <w:r w:rsidRPr="003D268D">
        <w:rPr>
          <w:rFonts w:hint="eastAsia"/>
          <w:lang w:eastAsia="zh-CN"/>
        </w:rPr>
        <w:t>并确保</w:t>
      </w:r>
      <w:r>
        <w:rPr>
          <w:rFonts w:hint="eastAsia"/>
          <w:lang w:val="en-US" w:eastAsia="zh-CN"/>
        </w:rPr>
        <w:t>这些数据在</w:t>
      </w:r>
      <w:r w:rsidRPr="003D268D">
        <w:rPr>
          <w:rFonts w:hint="eastAsia"/>
          <w:lang w:eastAsia="zh-CN"/>
        </w:rPr>
        <w:t>国内数据系统</w:t>
      </w:r>
      <w:r>
        <w:rPr>
          <w:rFonts w:hint="eastAsia"/>
          <w:lang w:eastAsia="zh-CN"/>
        </w:rPr>
        <w:t>之间</w:t>
      </w:r>
      <w:r w:rsidRPr="003D268D">
        <w:rPr>
          <w:rFonts w:hint="eastAsia"/>
          <w:lang w:eastAsia="zh-CN"/>
        </w:rPr>
        <w:t>的统一，以便</w:t>
      </w:r>
      <w:r>
        <w:rPr>
          <w:rFonts w:hint="eastAsia"/>
          <w:lang w:eastAsia="zh-CN"/>
        </w:rPr>
        <w:t>于</w:t>
      </w:r>
      <w:r w:rsidRPr="003D268D">
        <w:rPr>
          <w:rFonts w:hint="eastAsia"/>
          <w:lang w:eastAsia="zh-CN"/>
        </w:rPr>
        <w:t>分析</w:t>
      </w:r>
      <w:r>
        <w:rPr>
          <w:rFonts w:hint="eastAsia"/>
          <w:lang w:eastAsia="zh-CN"/>
        </w:rPr>
        <w:t>；</w:t>
      </w:r>
    </w:p>
    <w:p w14:paraId="060DBEA1" w14:textId="5EACB1F5" w:rsidR="007D122F" w:rsidRPr="002B04C3" w:rsidRDefault="007D122F" w:rsidP="007D122F">
      <w:pPr>
        <w:rPr>
          <w:lang w:eastAsia="zh-CN"/>
        </w:rPr>
      </w:pPr>
      <w:r>
        <w:rPr>
          <w:rFonts w:hint="eastAsia"/>
          <w:lang w:eastAsia="zh-CN"/>
        </w:rPr>
        <w:t>8</w:t>
      </w:r>
      <w:r w:rsidRPr="002B04C3">
        <w:rPr>
          <w:rFonts w:hint="eastAsia"/>
          <w:lang w:eastAsia="zh-CN"/>
        </w:rPr>
        <w:tab/>
      </w:r>
      <w:r w:rsidRPr="002B04C3">
        <w:rPr>
          <w:rFonts w:hint="eastAsia"/>
          <w:lang w:eastAsia="zh-CN"/>
        </w:rPr>
        <w:t>与各国负责环境问题的归口单位联络，就电信</w:t>
      </w:r>
      <w:r w:rsidRPr="002B04C3">
        <w:rPr>
          <w:rFonts w:hint="eastAsia"/>
          <w:lang w:eastAsia="zh-CN"/>
        </w:rPr>
        <w:t>/ICT</w:t>
      </w:r>
      <w:r w:rsidRPr="002B04C3">
        <w:rPr>
          <w:rFonts w:hint="eastAsia"/>
          <w:lang w:eastAsia="zh-CN"/>
        </w:rPr>
        <w:t>在降低和适应气候变化影响方面的作用提供信息，制定共同提案，供</w:t>
      </w:r>
      <w:r w:rsidRPr="002B04C3">
        <w:rPr>
          <w:rFonts w:hint="eastAsia"/>
          <w:lang w:eastAsia="zh-CN"/>
        </w:rPr>
        <w:t>UNFCCC</w:t>
      </w:r>
      <w:r w:rsidRPr="002B04C3">
        <w:rPr>
          <w:rFonts w:hint="eastAsia"/>
          <w:lang w:eastAsia="zh-CN"/>
        </w:rPr>
        <w:t>审议，以此支持和推动更广泛的联合国气候变化进程。</w:t>
      </w:r>
    </w:p>
    <w:p w14:paraId="5856E0DB" w14:textId="77777777" w:rsidR="007D122F" w:rsidRDefault="007D122F" w:rsidP="007D122F">
      <w:pPr>
        <w:pStyle w:val="Reasons"/>
        <w:rPr>
          <w:lang w:eastAsia="zh-CN"/>
        </w:rPr>
      </w:pPr>
    </w:p>
    <w:p w14:paraId="3850DF44" w14:textId="3E670A7A" w:rsidR="00DF1AFD" w:rsidRPr="007D122F" w:rsidRDefault="00DF1AFD"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23BD2" w14:textId="77777777" w:rsidR="0087320F" w:rsidRDefault="0087320F">
      <w:r>
        <w:separator/>
      </w:r>
    </w:p>
  </w:endnote>
  <w:endnote w:type="continuationSeparator" w:id="0">
    <w:p w14:paraId="70AA36C2" w14:textId="77777777" w:rsidR="0087320F" w:rsidRDefault="0087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Avenir Next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E8B9" w14:textId="77777777" w:rsidR="00F273FB" w:rsidRDefault="00F27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F922" w14:textId="77777777" w:rsidR="00F273FB" w:rsidRDefault="00F27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7004" w14:textId="77777777" w:rsidR="00F273FB" w:rsidRDefault="00F27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FC94E5F"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F273FB">
      <w:rPr>
        <w:noProof/>
        <w:lang w:val="en-US"/>
      </w:rPr>
      <w:t>73</w:t>
    </w:r>
    <w:r w:rsidR="00DF1AFD" w:rsidRPr="00DF1AFD">
      <w:fldChar w:fldCharType="end"/>
    </w:r>
    <w:r w:rsidR="00F273FB" w:rsidRPr="00F273FB">
      <w:rPr>
        <w:rFonts w:hint="eastAsia"/>
      </w:rPr>
      <w:t>号</w:t>
    </w:r>
    <w:r w:rsidR="00DF1AFD" w:rsidRPr="00DF1AFD">
      <w:rPr>
        <w:rFonts w:hint="eastAsia"/>
        <w:lang w:eastAsia="zh-CN"/>
      </w:rPr>
      <w:t>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2884068"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F273FB">
      <w:rPr>
        <w:noProof/>
        <w:lang w:val="en-US"/>
      </w:rPr>
      <w:t>73</w:t>
    </w:r>
    <w:r w:rsidR="00DF1AFD" w:rsidRPr="00DF1AFD">
      <w:fldChar w:fldCharType="end"/>
    </w:r>
    <w:r w:rsidR="00F273FB" w:rsidRPr="00F273FB">
      <w:rPr>
        <w:rFonts w:hint="eastAsia"/>
      </w:rPr>
      <w:t>号</w:t>
    </w:r>
    <w:r w:rsidR="00DF1AFD" w:rsidRPr="00DF1AFD">
      <w:rPr>
        <w:rFonts w:hint="eastAsia"/>
        <w:lang w:eastAsia="zh-CN"/>
      </w:rPr>
      <w:t>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AF2E0C5"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F273FB">
      <w:rPr>
        <w:noProof/>
        <w:lang w:val="en-US"/>
      </w:rPr>
      <w:t>73</w:t>
    </w:r>
    <w:r w:rsidRPr="00DF1AFD">
      <w:fldChar w:fldCharType="end"/>
    </w:r>
    <w:r w:rsidR="00F273FB" w:rsidRPr="00F273FB">
      <w:rPr>
        <w:rFonts w:hint="eastAsia"/>
      </w:rPr>
      <w:t>号</w:t>
    </w:r>
    <w:r w:rsidR="00E93AC9" w:rsidRPr="00DF1AFD">
      <w:rPr>
        <w:rFonts w:hint="eastAsia"/>
        <w:lang w:eastAsia="zh-CN"/>
      </w:rPr>
      <w:t>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FAD5" w14:textId="77777777" w:rsidR="0087320F" w:rsidRDefault="0087320F">
      <w:r>
        <w:t>____________________</w:t>
      </w:r>
    </w:p>
  </w:footnote>
  <w:footnote w:type="continuationSeparator" w:id="0">
    <w:p w14:paraId="65515DB0" w14:textId="77777777" w:rsidR="0087320F" w:rsidRDefault="0087320F">
      <w:r>
        <w:continuationSeparator/>
      </w:r>
    </w:p>
  </w:footnote>
  <w:footnote w:id="1">
    <w:p w14:paraId="17FD1E82" w14:textId="77777777" w:rsidR="007D122F" w:rsidRPr="006066EB" w:rsidRDefault="007D122F" w:rsidP="007D122F">
      <w:pPr>
        <w:pStyle w:val="FootnoteText"/>
        <w:rPr>
          <w:lang w:eastAsia="zh-CN"/>
        </w:rPr>
      </w:pPr>
      <w:bookmarkStart w:id="3" w:name="_Hlk182468653"/>
      <w:r w:rsidRPr="007940D4">
        <w:rPr>
          <w:rStyle w:val="FootnoteReference"/>
          <w:lang w:eastAsia="zh-CN"/>
        </w:rPr>
        <w:t>1</w:t>
      </w:r>
      <w:r w:rsidRPr="007940D4">
        <w:rPr>
          <w:lang w:eastAsia="zh-CN"/>
        </w:rPr>
        <w:tab/>
      </w:r>
      <w:r w:rsidRPr="007940D4">
        <w:rPr>
          <w:rFonts w:hint="eastAsia"/>
          <w:lang w:eastAsia="zh-CN"/>
        </w:rPr>
        <w:t>2008</w:t>
      </w:r>
      <w:r w:rsidRPr="007940D4">
        <w:rPr>
          <w:rFonts w:hint="eastAsia"/>
          <w:lang w:eastAsia="zh-CN"/>
        </w:rPr>
        <w:t>年</w:t>
      </w:r>
      <w:r w:rsidRPr="007940D4">
        <w:rPr>
          <w:rFonts w:hint="eastAsia"/>
          <w:lang w:eastAsia="zh-CN"/>
        </w:rPr>
        <w:t>4</w:t>
      </w:r>
      <w:r w:rsidRPr="007940D4">
        <w:rPr>
          <w:rFonts w:hint="eastAsia"/>
          <w:lang w:eastAsia="zh-CN"/>
        </w:rPr>
        <w:t>月</w:t>
      </w:r>
      <w:r w:rsidRPr="007940D4">
        <w:rPr>
          <w:rFonts w:hint="eastAsia"/>
          <w:lang w:eastAsia="zh-CN"/>
        </w:rPr>
        <w:t>15-16</w:t>
      </w:r>
      <w:r w:rsidRPr="007940D4">
        <w:rPr>
          <w:rFonts w:hint="eastAsia"/>
          <w:lang w:eastAsia="zh-CN"/>
        </w:rPr>
        <w:t>日在日本京都，</w:t>
      </w:r>
      <w:r w:rsidRPr="007940D4">
        <w:rPr>
          <w:rFonts w:hint="eastAsia"/>
          <w:lang w:eastAsia="zh-CN"/>
        </w:rPr>
        <w:t>2008</w:t>
      </w:r>
      <w:r w:rsidRPr="007940D4">
        <w:rPr>
          <w:rFonts w:hint="eastAsia"/>
          <w:lang w:eastAsia="zh-CN"/>
        </w:rPr>
        <w:t>年</w:t>
      </w:r>
      <w:r w:rsidRPr="007940D4">
        <w:rPr>
          <w:rFonts w:hint="eastAsia"/>
          <w:lang w:eastAsia="zh-CN"/>
        </w:rPr>
        <w:t>6</w:t>
      </w:r>
      <w:r w:rsidRPr="007940D4">
        <w:rPr>
          <w:rFonts w:hint="eastAsia"/>
          <w:lang w:eastAsia="zh-CN"/>
        </w:rPr>
        <w:t>月</w:t>
      </w:r>
      <w:r w:rsidRPr="007940D4">
        <w:rPr>
          <w:rFonts w:hint="eastAsia"/>
          <w:lang w:eastAsia="zh-CN"/>
        </w:rPr>
        <w:t>17-18</w:t>
      </w:r>
      <w:r w:rsidRPr="007940D4">
        <w:rPr>
          <w:rFonts w:hint="eastAsia"/>
          <w:lang w:eastAsia="zh-CN"/>
        </w:rPr>
        <w:t>日在英国伦敦，</w:t>
      </w:r>
      <w:r w:rsidRPr="007940D4">
        <w:rPr>
          <w:rFonts w:hint="eastAsia"/>
          <w:lang w:eastAsia="zh-CN"/>
        </w:rPr>
        <w:t>2009</w:t>
      </w:r>
      <w:r w:rsidRPr="007940D4">
        <w:rPr>
          <w:rFonts w:hint="eastAsia"/>
          <w:lang w:eastAsia="zh-CN"/>
        </w:rPr>
        <w:t>年</w:t>
      </w:r>
      <w:r w:rsidRPr="007940D4">
        <w:rPr>
          <w:rFonts w:hint="eastAsia"/>
          <w:lang w:eastAsia="zh-CN"/>
        </w:rPr>
        <w:t>7</w:t>
      </w:r>
      <w:r w:rsidRPr="007940D4">
        <w:rPr>
          <w:rFonts w:hint="eastAsia"/>
          <w:lang w:eastAsia="zh-CN"/>
        </w:rPr>
        <w:t>月</w:t>
      </w:r>
      <w:r w:rsidRPr="007940D4">
        <w:rPr>
          <w:rFonts w:hint="eastAsia"/>
          <w:lang w:eastAsia="zh-CN"/>
        </w:rPr>
        <w:t>8-10</w:t>
      </w:r>
      <w:r w:rsidRPr="007940D4">
        <w:rPr>
          <w:rFonts w:hint="eastAsia"/>
          <w:lang w:eastAsia="zh-CN"/>
        </w:rPr>
        <w:t>日在厄瓜多尔基多，</w:t>
      </w:r>
      <w:r w:rsidRPr="007940D4">
        <w:rPr>
          <w:rFonts w:hint="eastAsia"/>
          <w:lang w:eastAsia="zh-CN"/>
        </w:rPr>
        <w:t>2009</w:t>
      </w:r>
      <w:r w:rsidRPr="007940D4">
        <w:rPr>
          <w:rFonts w:hint="eastAsia"/>
          <w:lang w:eastAsia="zh-CN"/>
        </w:rPr>
        <w:t>年</w:t>
      </w:r>
      <w:r w:rsidRPr="007940D4">
        <w:rPr>
          <w:rFonts w:hint="eastAsia"/>
          <w:lang w:eastAsia="zh-CN"/>
        </w:rPr>
        <w:t>9</w:t>
      </w:r>
      <w:r w:rsidRPr="007940D4">
        <w:rPr>
          <w:rFonts w:hint="eastAsia"/>
          <w:lang w:eastAsia="zh-CN"/>
        </w:rPr>
        <w:t>月</w:t>
      </w:r>
      <w:r w:rsidRPr="007940D4">
        <w:rPr>
          <w:rFonts w:hint="eastAsia"/>
          <w:lang w:eastAsia="zh-CN"/>
        </w:rPr>
        <w:t>23</w:t>
      </w:r>
      <w:r w:rsidRPr="007940D4">
        <w:rPr>
          <w:rFonts w:hint="eastAsia"/>
          <w:lang w:eastAsia="zh-CN"/>
        </w:rPr>
        <w:t>日在首尔（虚拟专题研讨会），</w:t>
      </w:r>
      <w:r w:rsidRPr="007940D4">
        <w:rPr>
          <w:rFonts w:hint="eastAsia"/>
          <w:lang w:eastAsia="zh-CN"/>
        </w:rPr>
        <w:t>2010</w:t>
      </w:r>
      <w:r w:rsidRPr="007940D4">
        <w:rPr>
          <w:rFonts w:hint="eastAsia"/>
          <w:lang w:eastAsia="zh-CN"/>
        </w:rPr>
        <w:t>年</w:t>
      </w:r>
      <w:r w:rsidRPr="007940D4">
        <w:rPr>
          <w:rFonts w:hint="eastAsia"/>
          <w:lang w:eastAsia="zh-CN"/>
        </w:rPr>
        <w:t>11</w:t>
      </w:r>
      <w:r w:rsidRPr="007940D4">
        <w:rPr>
          <w:rFonts w:hint="eastAsia"/>
          <w:lang w:eastAsia="zh-CN"/>
        </w:rPr>
        <w:t>月</w:t>
      </w:r>
      <w:r w:rsidRPr="007940D4">
        <w:rPr>
          <w:rFonts w:hint="eastAsia"/>
          <w:lang w:eastAsia="zh-CN"/>
        </w:rPr>
        <w:t>2-3</w:t>
      </w:r>
      <w:r w:rsidRPr="007940D4">
        <w:rPr>
          <w:rFonts w:hint="eastAsia"/>
          <w:lang w:eastAsia="zh-CN"/>
        </w:rPr>
        <w:t>日在埃及开罗，</w:t>
      </w:r>
      <w:r w:rsidRPr="007940D4">
        <w:rPr>
          <w:rFonts w:hint="eastAsia"/>
          <w:lang w:eastAsia="zh-CN"/>
        </w:rPr>
        <w:t>2011</w:t>
      </w:r>
      <w:r w:rsidRPr="007940D4">
        <w:rPr>
          <w:rFonts w:hint="eastAsia"/>
          <w:lang w:eastAsia="zh-CN"/>
        </w:rPr>
        <w:t>年</w:t>
      </w:r>
      <w:r w:rsidRPr="007940D4">
        <w:rPr>
          <w:rFonts w:hint="eastAsia"/>
          <w:lang w:eastAsia="zh-CN"/>
        </w:rPr>
        <w:t>7</w:t>
      </w:r>
      <w:r w:rsidRPr="007940D4">
        <w:rPr>
          <w:rFonts w:hint="eastAsia"/>
          <w:lang w:eastAsia="zh-CN"/>
        </w:rPr>
        <w:t>月</w:t>
      </w:r>
      <w:r w:rsidRPr="007940D4">
        <w:rPr>
          <w:rFonts w:hint="eastAsia"/>
          <w:lang w:eastAsia="zh-CN"/>
        </w:rPr>
        <w:t>7-8</w:t>
      </w:r>
      <w:r w:rsidRPr="007940D4">
        <w:rPr>
          <w:rFonts w:hint="eastAsia"/>
          <w:lang w:eastAsia="zh-CN"/>
        </w:rPr>
        <w:t>日在加纳阿克拉，</w:t>
      </w:r>
      <w:r w:rsidRPr="007940D4">
        <w:rPr>
          <w:rFonts w:hint="eastAsia"/>
          <w:lang w:eastAsia="zh-CN"/>
        </w:rPr>
        <w:t>2011</w:t>
      </w:r>
      <w:r w:rsidRPr="007940D4">
        <w:rPr>
          <w:rFonts w:hint="eastAsia"/>
          <w:lang w:eastAsia="zh-CN"/>
        </w:rPr>
        <w:t>年</w:t>
      </w:r>
      <w:r w:rsidRPr="007940D4">
        <w:rPr>
          <w:rFonts w:hint="eastAsia"/>
          <w:lang w:eastAsia="zh-CN"/>
        </w:rPr>
        <w:t>9</w:t>
      </w:r>
      <w:r w:rsidRPr="007940D4">
        <w:rPr>
          <w:rFonts w:hint="eastAsia"/>
          <w:lang w:eastAsia="zh-CN"/>
        </w:rPr>
        <w:t>月</w:t>
      </w:r>
      <w:r w:rsidRPr="007940D4">
        <w:rPr>
          <w:rFonts w:hint="eastAsia"/>
          <w:lang w:eastAsia="zh-CN"/>
        </w:rPr>
        <w:t>19</w:t>
      </w:r>
      <w:r w:rsidRPr="007940D4">
        <w:rPr>
          <w:rFonts w:hint="eastAsia"/>
          <w:lang w:eastAsia="zh-CN"/>
        </w:rPr>
        <w:t>日在韩国首尔，</w:t>
      </w:r>
      <w:r w:rsidRPr="007940D4">
        <w:rPr>
          <w:rFonts w:hint="eastAsia"/>
          <w:lang w:eastAsia="zh-CN"/>
        </w:rPr>
        <w:t>2012</w:t>
      </w:r>
      <w:r w:rsidRPr="007940D4">
        <w:rPr>
          <w:rFonts w:hint="eastAsia"/>
          <w:lang w:eastAsia="zh-CN"/>
        </w:rPr>
        <w:t>年</w:t>
      </w:r>
      <w:r w:rsidRPr="007940D4">
        <w:rPr>
          <w:rFonts w:hint="eastAsia"/>
          <w:lang w:eastAsia="zh-CN"/>
        </w:rPr>
        <w:t>5</w:t>
      </w:r>
      <w:r w:rsidRPr="007940D4">
        <w:rPr>
          <w:rFonts w:hint="eastAsia"/>
          <w:lang w:eastAsia="zh-CN"/>
        </w:rPr>
        <w:t>月</w:t>
      </w:r>
      <w:r w:rsidRPr="007940D4">
        <w:rPr>
          <w:rFonts w:hint="eastAsia"/>
          <w:lang w:eastAsia="zh-CN"/>
        </w:rPr>
        <w:t>29-31</w:t>
      </w:r>
      <w:r w:rsidRPr="007940D4">
        <w:rPr>
          <w:rFonts w:hint="eastAsia"/>
          <w:lang w:eastAsia="zh-CN"/>
        </w:rPr>
        <w:t>日在加拿大蒙特利尔，</w:t>
      </w:r>
      <w:r w:rsidRPr="007940D4">
        <w:rPr>
          <w:rFonts w:hint="eastAsia"/>
          <w:lang w:eastAsia="zh-CN"/>
        </w:rPr>
        <w:t>2013</w:t>
      </w:r>
      <w:r w:rsidRPr="007940D4">
        <w:rPr>
          <w:rFonts w:hint="eastAsia"/>
          <w:lang w:eastAsia="zh-CN"/>
        </w:rPr>
        <w:t>年</w:t>
      </w:r>
      <w:r w:rsidRPr="007940D4">
        <w:rPr>
          <w:rFonts w:hint="eastAsia"/>
          <w:lang w:eastAsia="zh-CN"/>
        </w:rPr>
        <w:t>5</w:t>
      </w:r>
      <w:r w:rsidRPr="007940D4">
        <w:rPr>
          <w:rFonts w:hint="eastAsia"/>
          <w:lang w:eastAsia="zh-CN"/>
        </w:rPr>
        <w:t>月</w:t>
      </w:r>
      <w:r w:rsidRPr="007940D4">
        <w:rPr>
          <w:rFonts w:hint="eastAsia"/>
          <w:lang w:eastAsia="zh-CN"/>
        </w:rPr>
        <w:t>6-7</w:t>
      </w:r>
      <w:r w:rsidRPr="007940D4">
        <w:rPr>
          <w:rFonts w:hint="eastAsia"/>
          <w:lang w:eastAsia="zh-CN"/>
        </w:rPr>
        <w:t>日在意大利都灵；</w:t>
      </w:r>
      <w:r w:rsidRPr="007940D4">
        <w:rPr>
          <w:rFonts w:hint="eastAsia"/>
          <w:lang w:eastAsia="zh-CN"/>
        </w:rPr>
        <w:t>2014</w:t>
      </w:r>
      <w:r w:rsidRPr="007940D4">
        <w:rPr>
          <w:rFonts w:hint="eastAsia"/>
          <w:lang w:eastAsia="zh-CN"/>
        </w:rPr>
        <w:t>年</w:t>
      </w:r>
      <w:r w:rsidRPr="007940D4">
        <w:rPr>
          <w:rFonts w:hint="eastAsia"/>
          <w:lang w:eastAsia="zh-CN"/>
        </w:rPr>
        <w:t>12</w:t>
      </w:r>
      <w:r w:rsidRPr="007940D4">
        <w:rPr>
          <w:rFonts w:hint="eastAsia"/>
          <w:lang w:eastAsia="zh-CN"/>
        </w:rPr>
        <w:t>月</w:t>
      </w:r>
      <w:r w:rsidRPr="007940D4">
        <w:rPr>
          <w:rFonts w:hint="eastAsia"/>
          <w:lang w:eastAsia="zh-CN"/>
        </w:rPr>
        <w:t>15</w:t>
      </w:r>
      <w:r w:rsidRPr="007940D4">
        <w:rPr>
          <w:rFonts w:hint="eastAsia"/>
          <w:lang w:eastAsia="zh-CN"/>
        </w:rPr>
        <w:t>日在印度科钦；</w:t>
      </w:r>
      <w:r w:rsidRPr="007940D4">
        <w:rPr>
          <w:rFonts w:hint="eastAsia"/>
          <w:lang w:eastAsia="zh-CN"/>
        </w:rPr>
        <w:t>2015</w:t>
      </w:r>
      <w:r w:rsidRPr="007940D4">
        <w:rPr>
          <w:rFonts w:hint="eastAsia"/>
          <w:lang w:eastAsia="zh-CN"/>
        </w:rPr>
        <w:t>年</w:t>
      </w:r>
      <w:r w:rsidRPr="007940D4">
        <w:rPr>
          <w:rFonts w:hint="eastAsia"/>
          <w:lang w:eastAsia="zh-CN"/>
        </w:rPr>
        <w:t>12</w:t>
      </w:r>
      <w:r w:rsidRPr="007940D4">
        <w:rPr>
          <w:rFonts w:hint="eastAsia"/>
          <w:lang w:eastAsia="zh-CN"/>
        </w:rPr>
        <w:t>月</w:t>
      </w:r>
      <w:r w:rsidRPr="007940D4">
        <w:rPr>
          <w:rFonts w:hint="eastAsia"/>
          <w:lang w:eastAsia="zh-CN"/>
        </w:rPr>
        <w:t>14</w:t>
      </w:r>
      <w:r w:rsidRPr="007940D4">
        <w:rPr>
          <w:rFonts w:hint="eastAsia"/>
          <w:lang w:eastAsia="zh-CN"/>
        </w:rPr>
        <w:t>日在巴哈马拿骚；</w:t>
      </w:r>
      <w:r w:rsidRPr="007940D4">
        <w:rPr>
          <w:rFonts w:hint="eastAsia"/>
          <w:lang w:eastAsia="zh-CN"/>
        </w:rPr>
        <w:t>2016</w:t>
      </w:r>
      <w:r w:rsidRPr="007940D4">
        <w:rPr>
          <w:rFonts w:hint="eastAsia"/>
          <w:lang w:eastAsia="zh-CN"/>
        </w:rPr>
        <w:t>年</w:t>
      </w:r>
      <w:r w:rsidRPr="007940D4">
        <w:rPr>
          <w:rFonts w:hint="eastAsia"/>
          <w:lang w:eastAsia="zh-CN"/>
        </w:rPr>
        <w:t>4</w:t>
      </w:r>
      <w:r w:rsidRPr="007940D4">
        <w:rPr>
          <w:rFonts w:hint="eastAsia"/>
          <w:lang w:eastAsia="zh-CN"/>
        </w:rPr>
        <w:t>月</w:t>
      </w:r>
      <w:r w:rsidRPr="007940D4">
        <w:rPr>
          <w:rFonts w:hint="eastAsia"/>
          <w:lang w:eastAsia="zh-CN"/>
        </w:rPr>
        <w:t>21</w:t>
      </w:r>
      <w:r w:rsidRPr="007940D4">
        <w:rPr>
          <w:rFonts w:hint="eastAsia"/>
          <w:lang w:eastAsia="zh-CN"/>
        </w:rPr>
        <w:t>日在马来西亚吉隆坡。</w:t>
      </w:r>
    </w:p>
    <w:bookmarkEnd w:id="3"/>
  </w:footnote>
  <w:footnote w:id="2">
    <w:p w14:paraId="648818BF" w14:textId="77777777" w:rsidR="007D122F" w:rsidRPr="006066EB" w:rsidRDefault="007D122F" w:rsidP="007D122F">
      <w:pPr>
        <w:pStyle w:val="FootnoteText"/>
        <w:rPr>
          <w:lang w:eastAsia="zh-CN"/>
        </w:rPr>
      </w:pPr>
      <w:r>
        <w:rPr>
          <w:rStyle w:val="FootnoteReference"/>
          <w:lang w:eastAsia="zh-CN"/>
        </w:rPr>
        <w:t>2</w:t>
      </w:r>
      <w:r>
        <w:rPr>
          <w:lang w:eastAsia="zh-CN"/>
        </w:rPr>
        <w:tab/>
      </w:r>
      <w:r w:rsidRPr="006066EB">
        <w:rPr>
          <w:rFonts w:hint="eastAsia"/>
          <w:lang w:eastAsia="zh-CN"/>
        </w:rPr>
        <w:t>在节能方面，亦应考虑宣传</w:t>
      </w:r>
      <w:r w:rsidRPr="006066EB">
        <w:rPr>
          <w:rFonts w:hint="eastAsia"/>
          <w:lang w:eastAsia="zh-CN"/>
        </w:rPr>
        <w:t>ICT</w:t>
      </w:r>
      <w:r w:rsidRPr="006066EB">
        <w:rPr>
          <w:rFonts w:hint="eastAsia"/>
          <w:lang w:eastAsia="zh-CN"/>
        </w:rPr>
        <w:t>装置和网元中所用材料的高效使用。</w:t>
      </w:r>
    </w:p>
  </w:footnote>
  <w:footnote w:id="3">
    <w:p w14:paraId="542A4814" w14:textId="77777777" w:rsidR="007D122F" w:rsidRDefault="007D122F" w:rsidP="007D122F">
      <w:pPr>
        <w:pStyle w:val="FootnoteText"/>
        <w:rPr>
          <w:lang w:eastAsia="zh-CN"/>
        </w:rPr>
      </w:pPr>
      <w:r>
        <w:rPr>
          <w:rStyle w:val="FootnoteReference"/>
          <w:lang w:eastAsia="zh-CN"/>
        </w:rPr>
        <w:t>3</w:t>
      </w:r>
      <w:r>
        <w:rPr>
          <w:lang w:eastAsia="zh-CN"/>
        </w:rPr>
        <w:tab/>
      </w:r>
      <w:r>
        <w:rPr>
          <w:rFonts w:hint="eastAsia"/>
          <w:lang w:eastAsia="zh-CN"/>
        </w:rPr>
        <w:t>这些国家</w:t>
      </w:r>
      <w:r w:rsidRPr="006066EB">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0DB2" w14:textId="77777777" w:rsidR="00F273FB" w:rsidRDefault="00F27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4C4B"/>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0F49C8"/>
    <w:rsid w:val="001077E5"/>
    <w:rsid w:val="00117D80"/>
    <w:rsid w:val="00120886"/>
    <w:rsid w:val="00123A0C"/>
    <w:rsid w:val="001309FB"/>
    <w:rsid w:val="00141741"/>
    <w:rsid w:val="001762A1"/>
    <w:rsid w:val="00194A04"/>
    <w:rsid w:val="001B4A76"/>
    <w:rsid w:val="001C127C"/>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C6567"/>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E39A4"/>
    <w:rsid w:val="003F212E"/>
    <w:rsid w:val="003F293E"/>
    <w:rsid w:val="00410114"/>
    <w:rsid w:val="00443754"/>
    <w:rsid w:val="004560C5"/>
    <w:rsid w:val="004568D2"/>
    <w:rsid w:val="004612A7"/>
    <w:rsid w:val="00462F6A"/>
    <w:rsid w:val="00467305"/>
    <w:rsid w:val="00477AE1"/>
    <w:rsid w:val="00482375"/>
    <w:rsid w:val="00486332"/>
    <w:rsid w:val="0048772A"/>
    <w:rsid w:val="00490B7D"/>
    <w:rsid w:val="004A58A4"/>
    <w:rsid w:val="004A78C2"/>
    <w:rsid w:val="004B23A7"/>
    <w:rsid w:val="004B7CB1"/>
    <w:rsid w:val="004D09AC"/>
    <w:rsid w:val="004D3C2C"/>
    <w:rsid w:val="004D6FF6"/>
    <w:rsid w:val="004F2E56"/>
    <w:rsid w:val="00501F47"/>
    <w:rsid w:val="005045C7"/>
    <w:rsid w:val="00504D1F"/>
    <w:rsid w:val="00524FB2"/>
    <w:rsid w:val="00526543"/>
    <w:rsid w:val="0053765D"/>
    <w:rsid w:val="0054155E"/>
    <w:rsid w:val="00541FB7"/>
    <w:rsid w:val="005457B6"/>
    <w:rsid w:val="005534D7"/>
    <w:rsid w:val="005569CA"/>
    <w:rsid w:val="00562EF2"/>
    <w:rsid w:val="00565747"/>
    <w:rsid w:val="00566436"/>
    <w:rsid w:val="00574CFF"/>
    <w:rsid w:val="00597FBC"/>
    <w:rsid w:val="005D1D45"/>
    <w:rsid w:val="00601999"/>
    <w:rsid w:val="00611CD0"/>
    <w:rsid w:val="00631549"/>
    <w:rsid w:val="006425B4"/>
    <w:rsid w:val="00653C1B"/>
    <w:rsid w:val="00665F6E"/>
    <w:rsid w:val="006678D7"/>
    <w:rsid w:val="00670425"/>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22F"/>
    <w:rsid w:val="007D13B4"/>
    <w:rsid w:val="007E0240"/>
    <w:rsid w:val="007F32A3"/>
    <w:rsid w:val="008033BF"/>
    <w:rsid w:val="008075CD"/>
    <w:rsid w:val="00812DAD"/>
    <w:rsid w:val="00823AB1"/>
    <w:rsid w:val="00837339"/>
    <w:rsid w:val="00842F32"/>
    <w:rsid w:val="00843454"/>
    <w:rsid w:val="00845E8E"/>
    <w:rsid w:val="00851E30"/>
    <w:rsid w:val="0087320F"/>
    <w:rsid w:val="0088751E"/>
    <w:rsid w:val="008968B6"/>
    <w:rsid w:val="008A73EB"/>
    <w:rsid w:val="008B4CF6"/>
    <w:rsid w:val="008B7053"/>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D5A7D"/>
    <w:rsid w:val="009E1DCF"/>
    <w:rsid w:val="009F4C2D"/>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3BBF"/>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06CA1"/>
    <w:rsid w:val="00C12E70"/>
    <w:rsid w:val="00C32F69"/>
    <w:rsid w:val="00C33D71"/>
    <w:rsid w:val="00C42785"/>
    <w:rsid w:val="00C46BDC"/>
    <w:rsid w:val="00C64078"/>
    <w:rsid w:val="00C65373"/>
    <w:rsid w:val="00C706FC"/>
    <w:rsid w:val="00C72AF4"/>
    <w:rsid w:val="00CB2274"/>
    <w:rsid w:val="00CC2C2F"/>
    <w:rsid w:val="00CD10C2"/>
    <w:rsid w:val="00CD3865"/>
    <w:rsid w:val="00CD517B"/>
    <w:rsid w:val="00CE767E"/>
    <w:rsid w:val="00CF024D"/>
    <w:rsid w:val="00CF0C69"/>
    <w:rsid w:val="00D20887"/>
    <w:rsid w:val="00D252EF"/>
    <w:rsid w:val="00D26ECC"/>
    <w:rsid w:val="00D35206"/>
    <w:rsid w:val="00D4292A"/>
    <w:rsid w:val="00D457B6"/>
    <w:rsid w:val="00D47C8D"/>
    <w:rsid w:val="00D50046"/>
    <w:rsid w:val="00D54881"/>
    <w:rsid w:val="00D55C4C"/>
    <w:rsid w:val="00D63743"/>
    <w:rsid w:val="00D66950"/>
    <w:rsid w:val="00D76D88"/>
    <w:rsid w:val="00D77187"/>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43BAB"/>
    <w:rsid w:val="00E51820"/>
    <w:rsid w:val="00E51C81"/>
    <w:rsid w:val="00E56BAB"/>
    <w:rsid w:val="00E67297"/>
    <w:rsid w:val="00E758D6"/>
    <w:rsid w:val="00E82452"/>
    <w:rsid w:val="00E83C1C"/>
    <w:rsid w:val="00E83D21"/>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273FB"/>
    <w:rsid w:val="00F34748"/>
    <w:rsid w:val="00F4281C"/>
    <w:rsid w:val="00F576B9"/>
    <w:rsid w:val="00F67E96"/>
    <w:rsid w:val="00FA70B7"/>
    <w:rsid w:val="00FC6CA4"/>
    <w:rsid w:val="00FD23A9"/>
    <w:rsid w:val="00FE2F71"/>
    <w:rsid w:val="00FE50DE"/>
    <w:rsid w:val="00FE715C"/>
    <w:rsid w:val="00FF0521"/>
    <w:rsid w:val="00FF2798"/>
    <w:rsid w:val="00FF638D"/>
    <w:rsid w:val="517EE6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7D122F"/>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ui-provider">
    <w:name w:val="ui-provider"/>
    <w:basedOn w:val="DefaultParagraphFont"/>
    <w:rsid w:val="007D122F"/>
  </w:style>
  <w:style w:type="character" w:customStyle="1" w:styleId="Italic">
    <w:name w:val="Italic"/>
    <w:rsid w:val="007D122F"/>
    <w:rPr>
      <w:rFonts w:eastAsia="STKaiti"/>
      <w:lang w:val="fr-FR"/>
    </w:rPr>
  </w:style>
  <w:style w:type="paragraph" w:styleId="Revision">
    <w:name w:val="Revision"/>
    <w:hidden/>
    <w:uiPriority w:val="99"/>
    <w:semiHidden/>
    <w:rsid w:val="00D47C8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35</TotalTime>
  <Pages>9</Pages>
  <Words>4812</Words>
  <Characters>650</Characters>
  <Application>Microsoft Office Word</Application>
  <DocSecurity>0</DocSecurity>
  <Lines>5</Lines>
  <Paragraphs>10</Paragraphs>
  <ScaleCrop>false</ScaleCrop>
  <Company>ITU</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第73号决议 – 信息通信技术、环境、气候变化和循环经济</dc:title>
  <dc:subject>WORLD TELECOMMUNICATION STANDARDIZATION ASSEMBLY - Florianópolis, 5-14 October 2004</dc:subject>
  <dc:creator>ITU-T</dc:creator>
  <cp:keywords>WTSA-24 New Delhi, 15-24 October 2024</cp:keywords>
  <dc:description/>
  <cp:lastModifiedBy>TSB (ZL)</cp:lastModifiedBy>
  <cp:revision>77</cp:revision>
  <cp:lastPrinted>2024-11-28T16:28:00Z</cp:lastPrinted>
  <dcterms:created xsi:type="dcterms:W3CDTF">2024-09-24T12:18:00Z</dcterms:created>
  <dcterms:modified xsi:type="dcterms:W3CDTF">2024-11-28T17:56:00Z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