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16956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E16956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E16956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E16956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E16956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1695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16956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E16956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E16956" w:rsidRDefault="009663D2">
            <w:pPr>
              <w:rPr>
                <w:lang w:val="ru-RU"/>
              </w:rPr>
            </w:pPr>
          </w:p>
        </w:tc>
      </w:tr>
      <w:tr w:rsidR="009663D2" w:rsidRPr="00E16956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E16956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E16956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E16956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16956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E16956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E16956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16956">
              <w:rPr>
                <w:rFonts w:ascii="Arial" w:hAnsi="Arial" w:cs="Arial"/>
                <w:sz w:val="20"/>
                <w:lang w:val="ru-RU"/>
              </w:rPr>
              <w:br/>
            </w:r>
            <w:r w:rsidRPr="00E16956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E16956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16956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E1695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E16956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16956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16956">
              <w:rPr>
                <w:rFonts w:ascii="Arial" w:hAnsi="Arial"/>
                <w:sz w:val="32"/>
                <w:lang w:val="ru-RU"/>
              </w:rPr>
              <w:br/>
            </w:r>
            <w:r w:rsidR="001C0E33" w:rsidRPr="00E16956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E16956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E16956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E16956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E16956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E16956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E16956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E16956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E16956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E16956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E16956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E16956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E1695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4E8BBAED" w:rsidR="009663D2" w:rsidRPr="00E16956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E16956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E16956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793513" w:rsidRPr="00E16956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703E49" w:rsidRPr="00E16956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804"/>
            <w:bookmarkStart w:id="6" w:name="_Toc476828259"/>
            <w:bookmarkStart w:id="7" w:name="_Toc478376801"/>
            <w:r w:rsidR="00793513" w:rsidRPr="00E16956">
              <w:rPr>
                <w:rFonts w:ascii="Arial" w:hAnsi="Arial"/>
                <w:b/>
                <w:bCs/>
                <w:sz w:val="36"/>
                <w:lang w:val="ru-RU"/>
              </w:rPr>
              <w:t>Важность измерений и оценки, связанных с воздействием электромагнитных полей на человека</w:t>
            </w:r>
            <w:bookmarkEnd w:id="5"/>
            <w:bookmarkEnd w:id="6"/>
            <w:bookmarkEnd w:id="7"/>
          </w:p>
        </w:tc>
      </w:tr>
      <w:bookmarkEnd w:id="4"/>
      <w:tr w:rsidR="009663D2" w:rsidRPr="00E16956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E16956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E16956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E16956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E16956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E16956" w:rsidRDefault="00FA73F8" w:rsidP="00FA73F8">
      <w:pPr>
        <w:jc w:val="left"/>
        <w:rPr>
          <w:lang w:val="ru-RU"/>
        </w:rPr>
      </w:pPr>
    </w:p>
    <w:p w14:paraId="376A710A" w14:textId="693841F8" w:rsidR="00FA73F8" w:rsidRPr="00E16956" w:rsidRDefault="00FA73F8" w:rsidP="00FA73F8">
      <w:pPr>
        <w:jc w:val="left"/>
        <w:rPr>
          <w:lang w:val="ru-RU"/>
        </w:rPr>
        <w:sectPr w:rsidR="00FA73F8" w:rsidRPr="00E16956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E16956" w:rsidRDefault="00AF663A" w:rsidP="00B31B8D">
      <w:pPr>
        <w:jc w:val="center"/>
        <w:rPr>
          <w:lang w:val="ru-RU"/>
        </w:rPr>
      </w:pPr>
      <w:r w:rsidRPr="00E16956">
        <w:rPr>
          <w:lang w:val="ru-RU"/>
        </w:rPr>
        <w:lastRenderedPageBreak/>
        <w:t>ПРЕДИСЛОВИЕ</w:t>
      </w:r>
    </w:p>
    <w:p w14:paraId="786857AB" w14:textId="77777777" w:rsidR="00154CC6" w:rsidRPr="00E16956" w:rsidRDefault="00154CC6" w:rsidP="00154CC6">
      <w:pPr>
        <w:rPr>
          <w:sz w:val="20"/>
          <w:lang w:val="ru-RU"/>
        </w:rPr>
      </w:pPr>
      <w:bookmarkStart w:id="12" w:name="iitextf"/>
      <w:r w:rsidRPr="00E16956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16956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E16956" w:rsidRDefault="00154CC6" w:rsidP="00154CC6">
      <w:pPr>
        <w:rPr>
          <w:sz w:val="20"/>
          <w:lang w:val="ru-RU"/>
        </w:rPr>
      </w:pPr>
      <w:r w:rsidRPr="00E16956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E16956" w:rsidRDefault="00154CC6" w:rsidP="00154CC6">
      <w:pPr>
        <w:rPr>
          <w:sz w:val="20"/>
          <w:lang w:val="ru-RU"/>
        </w:rPr>
      </w:pPr>
      <w:r w:rsidRPr="00E16956">
        <w:rPr>
          <w:sz w:val="20"/>
          <w:lang w:val="ru-RU"/>
        </w:rPr>
        <w:t xml:space="preserve">Утверждение </w:t>
      </w:r>
      <w:r w:rsidRPr="00E16956">
        <w:rPr>
          <w:caps/>
          <w:sz w:val="20"/>
          <w:lang w:val="ru-RU"/>
        </w:rPr>
        <w:t>р</w:t>
      </w:r>
      <w:r w:rsidRPr="00E16956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E16956">
        <w:rPr>
          <w:sz w:val="20"/>
          <w:lang w:val="ru-RU"/>
        </w:rPr>
        <w:t>.</w:t>
      </w:r>
    </w:p>
    <w:p w14:paraId="05982DA4" w14:textId="77777777" w:rsidR="00154CC6" w:rsidRPr="00E16956" w:rsidRDefault="00154CC6" w:rsidP="00154CC6">
      <w:pPr>
        <w:rPr>
          <w:lang w:val="ru-RU"/>
        </w:rPr>
      </w:pPr>
      <w:r w:rsidRPr="00E16956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E16956" w:rsidRDefault="00AF663A" w:rsidP="00AF663A">
      <w:pPr>
        <w:rPr>
          <w:lang w:val="ru-RU"/>
        </w:rPr>
      </w:pPr>
    </w:p>
    <w:p w14:paraId="5139C65C" w14:textId="77777777" w:rsidR="00AF663A" w:rsidRPr="00E16956" w:rsidRDefault="00AF663A" w:rsidP="00AF663A">
      <w:pPr>
        <w:rPr>
          <w:lang w:val="ru-RU"/>
        </w:rPr>
      </w:pPr>
    </w:p>
    <w:p w14:paraId="307B9E26" w14:textId="77777777" w:rsidR="00AF663A" w:rsidRPr="00E16956" w:rsidRDefault="00AF663A" w:rsidP="00AF663A">
      <w:pPr>
        <w:rPr>
          <w:lang w:val="ru-RU"/>
        </w:rPr>
      </w:pPr>
    </w:p>
    <w:p w14:paraId="116EF2C5" w14:textId="77777777" w:rsidR="00AF663A" w:rsidRPr="00E16956" w:rsidRDefault="00AF663A" w:rsidP="00AF663A">
      <w:pPr>
        <w:rPr>
          <w:lang w:val="ru-RU"/>
        </w:rPr>
      </w:pPr>
    </w:p>
    <w:p w14:paraId="686436AC" w14:textId="77777777" w:rsidR="00AF663A" w:rsidRPr="00E16956" w:rsidRDefault="00AF663A" w:rsidP="00AF663A">
      <w:pPr>
        <w:rPr>
          <w:lang w:val="ru-RU"/>
        </w:rPr>
      </w:pPr>
    </w:p>
    <w:p w14:paraId="67924CC8" w14:textId="77777777" w:rsidR="00AF663A" w:rsidRPr="00E16956" w:rsidRDefault="00AF663A" w:rsidP="00AF663A">
      <w:pPr>
        <w:rPr>
          <w:lang w:val="ru-RU"/>
        </w:rPr>
      </w:pPr>
    </w:p>
    <w:p w14:paraId="72988EDD" w14:textId="77777777" w:rsidR="00AF663A" w:rsidRPr="00E16956" w:rsidRDefault="00AF663A" w:rsidP="00AF663A">
      <w:pPr>
        <w:rPr>
          <w:lang w:val="ru-RU"/>
        </w:rPr>
      </w:pPr>
    </w:p>
    <w:p w14:paraId="61AD97F0" w14:textId="77777777" w:rsidR="00AF663A" w:rsidRPr="00E16956" w:rsidRDefault="00AF663A" w:rsidP="00AF663A">
      <w:pPr>
        <w:rPr>
          <w:lang w:val="ru-RU"/>
        </w:rPr>
      </w:pPr>
    </w:p>
    <w:p w14:paraId="5BAAC281" w14:textId="77777777" w:rsidR="00AF663A" w:rsidRPr="00E16956" w:rsidRDefault="00AF663A" w:rsidP="00AF663A">
      <w:pPr>
        <w:rPr>
          <w:lang w:val="ru-RU"/>
        </w:rPr>
      </w:pPr>
    </w:p>
    <w:p w14:paraId="40F4B36B" w14:textId="77777777" w:rsidR="00AF663A" w:rsidRPr="00E16956" w:rsidRDefault="00AF663A" w:rsidP="00AF663A">
      <w:pPr>
        <w:rPr>
          <w:lang w:val="ru-RU"/>
        </w:rPr>
      </w:pPr>
    </w:p>
    <w:p w14:paraId="0693E093" w14:textId="77777777" w:rsidR="00AF663A" w:rsidRPr="00E16956" w:rsidRDefault="00AF663A" w:rsidP="00AF663A">
      <w:pPr>
        <w:rPr>
          <w:lang w:val="ru-RU"/>
        </w:rPr>
      </w:pPr>
    </w:p>
    <w:p w14:paraId="721B0C90" w14:textId="77777777" w:rsidR="00AF663A" w:rsidRPr="00E16956" w:rsidRDefault="00AF663A" w:rsidP="00AF663A">
      <w:pPr>
        <w:rPr>
          <w:lang w:val="ru-RU"/>
        </w:rPr>
      </w:pPr>
    </w:p>
    <w:p w14:paraId="12BDF41D" w14:textId="77777777" w:rsidR="00AF663A" w:rsidRPr="00E16956" w:rsidRDefault="00AF663A" w:rsidP="00AF663A">
      <w:pPr>
        <w:rPr>
          <w:lang w:val="ru-RU"/>
        </w:rPr>
      </w:pPr>
    </w:p>
    <w:p w14:paraId="1C4AC37F" w14:textId="77777777" w:rsidR="00AF663A" w:rsidRPr="00E16956" w:rsidRDefault="00AF663A" w:rsidP="00AF663A">
      <w:pPr>
        <w:rPr>
          <w:lang w:val="ru-RU"/>
        </w:rPr>
      </w:pPr>
    </w:p>
    <w:p w14:paraId="7B3A9322" w14:textId="77777777" w:rsidR="00AF663A" w:rsidRPr="00E16956" w:rsidRDefault="00AF663A" w:rsidP="00AF663A">
      <w:pPr>
        <w:rPr>
          <w:lang w:val="ru-RU"/>
        </w:rPr>
      </w:pPr>
    </w:p>
    <w:p w14:paraId="112B81CE" w14:textId="77777777" w:rsidR="00AF663A" w:rsidRPr="00E16956" w:rsidRDefault="00AF663A" w:rsidP="00AF663A">
      <w:pPr>
        <w:rPr>
          <w:lang w:val="ru-RU"/>
        </w:rPr>
      </w:pPr>
    </w:p>
    <w:p w14:paraId="4D1F7874" w14:textId="77777777" w:rsidR="00AF663A" w:rsidRPr="00E16956" w:rsidRDefault="00AF663A" w:rsidP="00AF663A">
      <w:pPr>
        <w:rPr>
          <w:lang w:val="ru-RU"/>
        </w:rPr>
      </w:pPr>
    </w:p>
    <w:p w14:paraId="4B5CD1F5" w14:textId="77777777" w:rsidR="00AF663A" w:rsidRPr="00E16956" w:rsidRDefault="00AF663A" w:rsidP="00AF663A">
      <w:pPr>
        <w:rPr>
          <w:lang w:val="ru-RU"/>
        </w:rPr>
      </w:pPr>
    </w:p>
    <w:p w14:paraId="42EF7959" w14:textId="77777777" w:rsidR="00AF663A" w:rsidRPr="00E16956" w:rsidRDefault="00AF663A" w:rsidP="00AF663A">
      <w:pPr>
        <w:rPr>
          <w:lang w:val="ru-RU"/>
        </w:rPr>
      </w:pPr>
    </w:p>
    <w:p w14:paraId="780F20E6" w14:textId="77777777" w:rsidR="008357E6" w:rsidRPr="00E16956" w:rsidRDefault="008357E6" w:rsidP="00AF663A">
      <w:pPr>
        <w:rPr>
          <w:lang w:val="ru-RU"/>
        </w:rPr>
      </w:pPr>
    </w:p>
    <w:p w14:paraId="776E0206" w14:textId="77777777" w:rsidR="008357E6" w:rsidRPr="00E16956" w:rsidRDefault="008357E6" w:rsidP="00AF663A">
      <w:pPr>
        <w:rPr>
          <w:lang w:val="ru-RU"/>
        </w:rPr>
      </w:pPr>
    </w:p>
    <w:p w14:paraId="5250A4BA" w14:textId="77777777" w:rsidR="008357E6" w:rsidRPr="00E16956" w:rsidRDefault="008357E6" w:rsidP="00AF663A">
      <w:pPr>
        <w:rPr>
          <w:lang w:val="ru-RU"/>
        </w:rPr>
      </w:pPr>
    </w:p>
    <w:p w14:paraId="7ACC59D8" w14:textId="0FE6AFBA" w:rsidR="00AF663A" w:rsidRPr="00E16956" w:rsidRDefault="00AF663A" w:rsidP="007D2D13">
      <w:pPr>
        <w:jc w:val="center"/>
        <w:rPr>
          <w:sz w:val="20"/>
          <w:lang w:val="ru-RU"/>
        </w:rPr>
      </w:pPr>
      <w:r w:rsidRPr="00E16956">
        <w:rPr>
          <w:sz w:val="20"/>
          <w:lang w:val="ru-RU"/>
        </w:rPr>
        <w:sym w:font="Symbol" w:char="F0E3"/>
      </w:r>
      <w:r w:rsidRPr="00E16956">
        <w:rPr>
          <w:sz w:val="20"/>
          <w:lang w:val="ru-RU"/>
        </w:rPr>
        <w:t>  ITU  </w:t>
      </w:r>
      <w:bookmarkStart w:id="13" w:name="iiannee"/>
      <w:bookmarkEnd w:id="13"/>
      <w:r w:rsidRPr="00E16956">
        <w:rPr>
          <w:sz w:val="20"/>
          <w:lang w:val="ru-RU"/>
        </w:rPr>
        <w:t>20</w:t>
      </w:r>
      <w:r w:rsidR="00CA2461" w:rsidRPr="00E16956">
        <w:rPr>
          <w:sz w:val="20"/>
          <w:lang w:val="ru-RU"/>
        </w:rPr>
        <w:t>22</w:t>
      </w:r>
    </w:p>
    <w:p w14:paraId="0C9FB15A" w14:textId="77777777" w:rsidR="00AF663A" w:rsidRPr="00E16956" w:rsidRDefault="00154CC6" w:rsidP="00F90058">
      <w:pPr>
        <w:rPr>
          <w:sz w:val="20"/>
          <w:lang w:val="ru-RU"/>
        </w:rPr>
      </w:pPr>
      <w:r w:rsidRPr="00E16956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E16956" w:rsidRDefault="00A81FB2" w:rsidP="0042255F">
      <w:pPr>
        <w:rPr>
          <w:sz w:val="20"/>
          <w:lang w:val="ru-RU"/>
        </w:rPr>
      </w:pPr>
    </w:p>
    <w:p w14:paraId="35ABC850" w14:textId="77777777" w:rsidR="00AF663A" w:rsidRPr="00E16956" w:rsidRDefault="00AF663A" w:rsidP="00AF663A">
      <w:pPr>
        <w:rPr>
          <w:lang w:val="ru-RU"/>
        </w:rPr>
        <w:sectPr w:rsidR="00AF663A" w:rsidRPr="00E16956" w:rsidSect="0085514C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545C53B1" w14:textId="4EAE53ED" w:rsidR="00793513" w:rsidRPr="00E16956" w:rsidRDefault="00793513" w:rsidP="00793513">
      <w:pPr>
        <w:pStyle w:val="ResNo"/>
        <w:rPr>
          <w:lang w:val="ru-RU"/>
        </w:rPr>
      </w:pPr>
      <w:bookmarkStart w:id="14" w:name="_Toc476828258"/>
      <w:bookmarkStart w:id="15" w:name="_Toc478376800"/>
      <w:r w:rsidRPr="00E16956">
        <w:rPr>
          <w:lang w:val="ru-RU"/>
        </w:rPr>
        <w:lastRenderedPageBreak/>
        <w:t xml:space="preserve">РЕЗОЛЮЦИЯ </w:t>
      </w:r>
      <w:r w:rsidRPr="00E16956">
        <w:rPr>
          <w:rStyle w:val="href"/>
          <w:lang w:val="ru-RU"/>
        </w:rPr>
        <w:t>72</w:t>
      </w:r>
      <w:r w:rsidRPr="00E16956">
        <w:rPr>
          <w:lang w:val="ru-RU"/>
        </w:rPr>
        <w:t xml:space="preserve"> (</w:t>
      </w:r>
      <w:bookmarkEnd w:id="14"/>
      <w:bookmarkEnd w:id="15"/>
      <w:proofErr w:type="spellStart"/>
      <w:r w:rsidR="00E16956" w:rsidRPr="00E16956">
        <w:rPr>
          <w:caps w:val="0"/>
          <w:lang w:val="ru-RU"/>
        </w:rPr>
        <w:t>Пересм</w:t>
      </w:r>
      <w:proofErr w:type="spellEnd"/>
      <w:r w:rsidRPr="00E16956">
        <w:rPr>
          <w:lang w:val="ru-RU"/>
        </w:rPr>
        <w:t xml:space="preserve">. </w:t>
      </w:r>
      <w:r w:rsidR="00E16956" w:rsidRPr="00E16956">
        <w:rPr>
          <w:caps w:val="0"/>
          <w:lang w:val="ru-RU"/>
        </w:rPr>
        <w:t>Женева</w:t>
      </w:r>
      <w:r w:rsidRPr="00E16956">
        <w:rPr>
          <w:lang w:val="ru-RU"/>
        </w:rPr>
        <w:t xml:space="preserve">, 2022 </w:t>
      </w:r>
      <w:r w:rsidR="00E16956" w:rsidRPr="00E16956">
        <w:rPr>
          <w:caps w:val="0"/>
          <w:lang w:val="ru-RU"/>
        </w:rPr>
        <w:t>г</w:t>
      </w:r>
      <w:r w:rsidRPr="00E16956">
        <w:rPr>
          <w:lang w:val="ru-RU"/>
        </w:rPr>
        <w:t>.)</w:t>
      </w:r>
    </w:p>
    <w:p w14:paraId="75038A95" w14:textId="77777777" w:rsidR="00793513" w:rsidRPr="00E16956" w:rsidRDefault="00793513" w:rsidP="00793513">
      <w:pPr>
        <w:pStyle w:val="Restitle"/>
        <w:rPr>
          <w:lang w:val="ru-RU"/>
        </w:rPr>
      </w:pPr>
      <w:r w:rsidRPr="00E16956">
        <w:rPr>
          <w:lang w:val="ru-RU"/>
        </w:rPr>
        <w:t xml:space="preserve">Важность измерений и оценки, связанных с воздействием </w:t>
      </w:r>
      <w:r w:rsidRPr="00E16956">
        <w:rPr>
          <w:lang w:val="ru-RU"/>
        </w:rPr>
        <w:br/>
        <w:t>электромагнитных полей на человека</w:t>
      </w:r>
    </w:p>
    <w:p w14:paraId="23E87BCE" w14:textId="77777777" w:rsidR="00793513" w:rsidRPr="00E16956" w:rsidRDefault="00793513" w:rsidP="00793513">
      <w:pPr>
        <w:pStyle w:val="Resref"/>
        <w:rPr>
          <w:lang w:val="ru-RU"/>
        </w:rPr>
      </w:pPr>
      <w:r w:rsidRPr="00E16956">
        <w:rPr>
          <w:lang w:val="ru-RU"/>
        </w:rPr>
        <w:t xml:space="preserve">(Йоханнесбург, 2008 г.; Дубай, 2012 г.; </w:t>
      </w:r>
      <w:proofErr w:type="spellStart"/>
      <w:r w:rsidRPr="00E16956">
        <w:rPr>
          <w:lang w:val="ru-RU"/>
        </w:rPr>
        <w:t>Хаммамет</w:t>
      </w:r>
      <w:proofErr w:type="spellEnd"/>
      <w:r w:rsidRPr="00E16956">
        <w:rPr>
          <w:lang w:val="ru-RU"/>
        </w:rPr>
        <w:t>, 2016 г., Женева, 2022 г.)</w:t>
      </w:r>
    </w:p>
    <w:p w14:paraId="28E2431D" w14:textId="77777777" w:rsidR="00793513" w:rsidRPr="00E16956" w:rsidRDefault="00793513" w:rsidP="00793513">
      <w:pPr>
        <w:pStyle w:val="Normalaftertitle"/>
        <w:rPr>
          <w:lang w:val="ru-RU"/>
        </w:rPr>
      </w:pPr>
      <w:r w:rsidRPr="00E16956">
        <w:rPr>
          <w:lang w:val="ru-RU"/>
        </w:rPr>
        <w:t>Всемирная ассамблея по стандартизации электросвязи (Женева, 2022 г.),</w:t>
      </w:r>
    </w:p>
    <w:p w14:paraId="0B3568A2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напоминая</w:t>
      </w:r>
    </w:p>
    <w:p w14:paraId="1AFBD211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a)</w:t>
      </w:r>
      <w:r w:rsidRPr="00E16956">
        <w:rPr>
          <w:lang w:val="ru-RU"/>
        </w:rPr>
        <w:tab/>
        <w:t>о Резолюции 176 (</w:t>
      </w:r>
      <w:proofErr w:type="spellStart"/>
      <w:r w:rsidRPr="00E16956">
        <w:rPr>
          <w:lang w:val="ru-RU"/>
        </w:rPr>
        <w:t>Пересм</w:t>
      </w:r>
      <w:proofErr w:type="spellEnd"/>
      <w:r w:rsidRPr="00E16956">
        <w:rPr>
          <w:lang w:val="ru-RU"/>
        </w:rPr>
        <w:t>. Дубай, 2018 г.) Полномочной конференции о важности измерений и оценки, связанных с воздействием электромагнитных полей (ЭМП) на человека;</w:t>
      </w:r>
    </w:p>
    <w:p w14:paraId="49B68707" w14:textId="77777777" w:rsidR="00793513" w:rsidRPr="00E16956" w:rsidRDefault="00793513" w:rsidP="00793513">
      <w:pPr>
        <w:rPr>
          <w:szCs w:val="22"/>
          <w:lang w:val="ru-RU"/>
        </w:rPr>
      </w:pPr>
      <w:r w:rsidRPr="00E16956">
        <w:rPr>
          <w:i/>
          <w:iCs/>
          <w:lang w:val="ru-RU"/>
        </w:rPr>
        <w:t>b)</w:t>
      </w:r>
      <w:r w:rsidRPr="00E16956">
        <w:rPr>
          <w:lang w:val="ru-RU"/>
        </w:rPr>
        <w:tab/>
        <w:t>о Резолюции 62 (</w:t>
      </w:r>
      <w:proofErr w:type="spellStart"/>
      <w:r w:rsidRPr="00E16956">
        <w:rPr>
          <w:lang w:val="ru-RU"/>
        </w:rPr>
        <w:t>Пересм</w:t>
      </w:r>
      <w:proofErr w:type="spellEnd"/>
      <w:r w:rsidRPr="00E16956">
        <w:rPr>
          <w:lang w:val="ru-RU"/>
        </w:rPr>
        <w:t>. Буэнос-Айрес, 2017 г.) Всемирной конференции по развитию электросвязи об оценке и измерении воздействия ЭМП на человека,</w:t>
      </w:r>
    </w:p>
    <w:p w14:paraId="7A6701DD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учитывая</w:t>
      </w:r>
    </w:p>
    <w:p w14:paraId="5CBF71D2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a)</w:t>
      </w:r>
      <w:r w:rsidRPr="00E16956">
        <w:rPr>
          <w:lang w:val="ru-RU"/>
        </w:rPr>
        <w:tab/>
        <w: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t>
      </w:r>
    </w:p>
    <w:p w14:paraId="377E6CEA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b)</w:t>
      </w:r>
      <w:r w:rsidRPr="00E16956">
        <w:rPr>
          <w:lang w:val="ru-RU"/>
        </w:rPr>
        <w:tab/>
        <w:t>что, в рамках электросвязи/ИКТ, чтобы помочь преодолеть цифровой разрыв между развитыми и развивающимися странами</w:t>
      </w:r>
      <w:r w:rsidRPr="00E16956">
        <w:rPr>
          <w:rStyle w:val="FootnoteReference"/>
          <w:lang w:val="ru-RU"/>
        </w:rPr>
        <w:footnoteReference w:customMarkFollows="1" w:id="1"/>
        <w:t>1</w:t>
      </w:r>
      <w:r w:rsidRPr="00E16956">
        <w:rPr>
          <w:lang w:val="ru-RU"/>
        </w:rPr>
        <w: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t>
      </w:r>
    </w:p>
    <w:p w14:paraId="08252EDE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c)</w:t>
      </w:r>
      <w:r w:rsidRPr="00E16956">
        <w:rPr>
          <w:lang w:val="ru-RU"/>
        </w:rPr>
        <w:tab/>
        <w:t>что существует необходимость в информировании общественности об уровнях ЭМП от различных радиочастотных (РЧ) источников и о пределах безопасного воздействия этих источников на научной и объективной основе, путем измерений и других стандартных методик, а также о возможных последствиях воздействия ЭМП;</w:t>
      </w:r>
    </w:p>
    <w:p w14:paraId="1583B6AB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d)</w:t>
      </w:r>
      <w:r w:rsidRPr="00E16956">
        <w:rPr>
          <w:lang w:val="ru-RU"/>
        </w:rPr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14:paraId="7903848D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lang w:val="ru-RU"/>
        </w:rPr>
        <w:t>e)</w:t>
      </w:r>
      <w:r w:rsidRPr="00E16956">
        <w:rPr>
          <w:lang w:val="ru-RU"/>
        </w:rPr>
        <w:tab/>
        <w:t>что Всемирная организация здравоохранения (ВОЗ) обладает специализированными медицинскими знаниями и компетенцией, необходимыми для оценки воздействия радиоволн на организм человека;</w:t>
      </w:r>
    </w:p>
    <w:p w14:paraId="17010B8A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f)</w:t>
      </w:r>
      <w:r w:rsidRPr="00E16956">
        <w:rPr>
          <w:i/>
          <w:iCs/>
          <w:lang w:val="ru-RU"/>
        </w:rPr>
        <w:tab/>
      </w:r>
      <w:r w:rsidRPr="00E16956">
        <w:rPr>
          <w:lang w:val="ru-RU"/>
        </w:rPr>
        <w:t>что ВОЗ рекомендует предельно допустимые уровни, установленные такими международными организациями, как Международная комиссия по защите от неионизирующего излучения (МКЗНИ);</w:t>
      </w:r>
    </w:p>
    <w:p w14:paraId="1E24596B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lang w:val="ru-RU"/>
        </w:rPr>
        <w:t>g)</w:t>
      </w:r>
      <w:r w:rsidRPr="00E16956">
        <w:rPr>
          <w:i/>
          <w:lang w:val="ru-RU"/>
        </w:rPr>
        <w:tab/>
      </w:r>
      <w:r w:rsidRPr="00E16956">
        <w:rPr>
          <w:lang w:val="ru-RU"/>
        </w:rPr>
        <w:t>что МСЭ тесно сотрудничает с ВОЗ по вопросам, связанным с воздействием ЭМП на человека;</w:t>
      </w:r>
    </w:p>
    <w:p w14:paraId="73871EC2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lang w:val="ru-RU"/>
        </w:rPr>
        <w:t>h)</w:t>
      </w:r>
      <w:r w:rsidRPr="00E16956">
        <w:rPr>
          <w:i/>
          <w:lang w:val="ru-RU"/>
        </w:rPr>
        <w:tab/>
      </w:r>
      <w:r w:rsidRPr="00E16956">
        <w:rPr>
          <w:lang w:val="ru-RU"/>
        </w:rPr>
        <w:t>что МСЭ располагает механизмом проверки соответствия уровням радиосигналов путем расчета и измерения напряженности поля и плотности мощности этих сигналов;</w:t>
      </w:r>
    </w:p>
    <w:p w14:paraId="21B3DDDB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i)</w:t>
      </w:r>
      <w:r w:rsidRPr="00E16956">
        <w:rPr>
          <w:lang w:val="ru-RU"/>
        </w:rPr>
        <w:tab/>
        <w:t>что значительные изменения в использовании радиочастотного спектра привели к увеличению количества источников излучения ЭМП в пределах конкретной географической зоны;</w:t>
      </w:r>
    </w:p>
    <w:p w14:paraId="36867BAA" w14:textId="77777777" w:rsidR="00E16956" w:rsidRDefault="00E169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0C52EB43" w14:textId="2ED4D89B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lastRenderedPageBreak/>
        <w:t>j)</w:t>
      </w:r>
      <w:r w:rsidRPr="00E16956">
        <w:rPr>
          <w:lang w:val="ru-RU"/>
        </w:rPr>
        <w:tab/>
        <w:t>что регуляторные органы многих развивающихся стран испытывают настоятельную потребность в получении информации о методах измерения и оценки воздействия РЧ-ЭМП на человека в целях разработки национальных нормативных актов, предназначенных для защиты населения;</w:t>
      </w:r>
    </w:p>
    <w:p w14:paraId="64180E81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k)</w:t>
      </w:r>
      <w:r w:rsidRPr="00E16956">
        <w:rPr>
          <w:lang w:val="ru-RU"/>
        </w:rPr>
        <w:tab/>
        <w:t>что МКЗНИ</w:t>
      </w:r>
      <w:r w:rsidRPr="00E16956">
        <w:rPr>
          <w:rStyle w:val="FootnoteReference"/>
          <w:lang w:val="ru-RU"/>
        </w:rPr>
        <w:footnoteReference w:customMarkFollows="1" w:id="2"/>
        <w:t>2</w:t>
      </w:r>
      <w:r w:rsidRPr="00E16956">
        <w:rPr>
          <w:lang w:val="ru-RU"/>
        </w:rPr>
        <w:t>, Институт инженеров по электротехнике и радиоэлектронике (IEEE)</w:t>
      </w:r>
      <w:r w:rsidRPr="00E16956">
        <w:rPr>
          <w:rStyle w:val="FootnoteReference"/>
          <w:lang w:val="ru-RU"/>
        </w:rPr>
        <w:footnoteReference w:customMarkFollows="1" w:id="3"/>
        <w:t>3</w:t>
      </w:r>
      <w:r w:rsidRPr="00E16956">
        <w:rPr>
          <w:lang w:val="ru-RU"/>
        </w:rPr>
        <w:t xml:space="preserve"> и Международная организация по стандартизации/Международная электротехническая комиссия (ИСО/МЭК) разработали руководящие принципы, определяющие предельно допустимые уровни электромагнитных полей, и что многие администрации приняли национальные нормативные акты, основанные на этих принципах;</w:t>
      </w:r>
    </w:p>
    <w:p w14:paraId="09F1484D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l)</w:t>
      </w:r>
      <w:r w:rsidRPr="00E16956">
        <w:rPr>
          <w:lang w:val="ru-RU"/>
        </w:rPr>
        <w:tab/>
        <w:t>что большинство развивающихся стран не имеют необходимых инструментов для измерения и оценки воздействия радиоволн на организм человека;</w:t>
      </w:r>
    </w:p>
    <w:p w14:paraId="086F78DC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m)</w:t>
      </w:r>
      <w:r w:rsidRPr="00E16956">
        <w:rPr>
          <w:lang w:val="ru-RU"/>
        </w:rPr>
        <w:tab/>
        <w:t>соответствующие Резолюции, Рекомендации и Отчеты Сектора стандартизации электросвязи МСЭ (МСЭ</w:t>
      </w:r>
      <w:r w:rsidRPr="00E16956">
        <w:rPr>
          <w:lang w:val="ru-RU"/>
        </w:rPr>
        <w:noBreakHyphen/>
        <w:t>T), Сектора радиосвязи МСЭ (МСЭ</w:t>
      </w:r>
      <w:r w:rsidRPr="00E16956">
        <w:rPr>
          <w:lang w:val="ru-RU"/>
        </w:rPr>
        <w:noBreakHyphen/>
        <w:t>R) и Сектора развития электросвязи МСЭ (МСЭ-D), касающиеся воздействия ЭМП на человека;</w:t>
      </w:r>
    </w:p>
    <w:p w14:paraId="377C3CF4" w14:textId="77777777" w:rsidR="00793513" w:rsidRPr="00E16956" w:rsidRDefault="00793513" w:rsidP="00793513">
      <w:pPr>
        <w:rPr>
          <w:i/>
          <w:iCs/>
          <w:lang w:val="ru-RU"/>
        </w:rPr>
      </w:pPr>
      <w:r w:rsidRPr="00E16956">
        <w:rPr>
          <w:i/>
          <w:iCs/>
          <w:lang w:val="ru-RU"/>
        </w:rPr>
        <w:t>n)</w:t>
      </w:r>
      <w:r w:rsidRPr="00E16956">
        <w:rPr>
          <w:lang w:val="ru-RU"/>
        </w:rPr>
        <w:tab/>
        <w:t>что в технологиях беспроводной связи постоянно происходит прогресс, а в Секторах МСЭ ведется работа, связанная с этим прогрессом и касающимся его аспектом воздействия ЭМП, и что активная координация и сотрудничество между Секторами и другими специализированными и экспертными организациями в этой области имеют большое значение для исключения возможности дублирования усилий,</w:t>
      </w:r>
    </w:p>
    <w:p w14:paraId="343B3CD9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признавая</w:t>
      </w:r>
    </w:p>
    <w:p w14:paraId="5F9A335C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a)</w:t>
      </w:r>
      <w:r w:rsidRPr="00E16956">
        <w:rPr>
          <w:lang w:val="ru-RU"/>
        </w:rPr>
        <w:tab/>
        <w:t>проведенную исследовательскими комиссиями МСЭ-R работу в области распространения радиоволн, электромагнитной совместимости и связанных с ней вопросов, включая методы измерений;</w:t>
      </w:r>
    </w:p>
    <w:p w14:paraId="39B14B28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b)</w:t>
      </w:r>
      <w:r w:rsidRPr="00E16956">
        <w:rPr>
          <w:lang w:val="ru-RU"/>
        </w:rPr>
        <w:tab/>
        <w:t>выполненную 5-й Исследовательской комиссией МСЭ-Т работу по методам радиочастотных измерений и оценки;</w:t>
      </w:r>
    </w:p>
    <w:p w14:paraId="619D053C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c)</w:t>
      </w:r>
      <w:r w:rsidRPr="00E16956">
        <w:rPr>
          <w:lang w:val="ru-RU"/>
        </w:rPr>
        <w:tab/>
        <w: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стандартов;</w:t>
      </w:r>
    </w:p>
    <w:p w14:paraId="5FDEC87B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d)</w:t>
      </w:r>
      <w:r w:rsidRPr="00E16956">
        <w:rPr>
          <w:lang w:val="ru-RU"/>
        </w:rPr>
        <w:tab/>
        <w: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исследований,</w:t>
      </w:r>
    </w:p>
    <w:p w14:paraId="00BDEFED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признавая далее</w:t>
      </w:r>
      <w:r w:rsidRPr="00E16956">
        <w:rPr>
          <w:i w:val="0"/>
          <w:iCs/>
          <w:lang w:val="ru-RU"/>
        </w:rPr>
        <w:t>,</w:t>
      </w:r>
    </w:p>
    <w:p w14:paraId="11AA1764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a)</w:t>
      </w:r>
      <w:r w:rsidRPr="00E16956">
        <w:rPr>
          <w:lang w:val="ru-RU"/>
        </w:rPr>
        <w:tab/>
        <w: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t>
      </w:r>
    </w:p>
    <w:p w14:paraId="455004F6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b)</w:t>
      </w:r>
      <w:r w:rsidRPr="00E16956">
        <w:rPr>
          <w:lang w:val="ru-RU"/>
        </w:rPr>
        <w:tab/>
        <w: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t>
      </w:r>
    </w:p>
    <w:p w14:paraId="29DB2819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с)</w:t>
      </w:r>
      <w:r w:rsidRPr="00E16956">
        <w:rPr>
          <w:lang w:val="ru-RU"/>
        </w:rPr>
        <w:tab/>
        <w:t>что 5-я Исследовательская комиссия, в частности, разработала Рекомендации о техническом измерении и рациональном природопользовании ЭМП, которые помогают уменьшить восприятие риска населением;</w:t>
      </w:r>
    </w:p>
    <w:p w14:paraId="0896A919" w14:textId="77777777" w:rsidR="00E16956" w:rsidRDefault="00E169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579E1741" w14:textId="11B284A0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lastRenderedPageBreak/>
        <w:t>d)</w:t>
      </w:r>
      <w:r w:rsidRPr="00E16956">
        <w:rPr>
          <w:lang w:val="ru-RU"/>
        </w:rPr>
        <w:tab/>
        <w: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t>
      </w:r>
    </w:p>
    <w:p w14:paraId="66EF0016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e)</w:t>
      </w:r>
      <w:r w:rsidRPr="00E16956">
        <w:rPr>
          <w:lang w:val="ru-RU"/>
        </w:rPr>
        <w:tab/>
        <w:t>что современное оборудование, используемое для измерения воздействия РЧ энергии на человека, является дорогостоящим;</w:t>
      </w:r>
    </w:p>
    <w:p w14:paraId="79E34646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f)</w:t>
      </w:r>
      <w:r w:rsidRPr="00E16956">
        <w:rPr>
          <w:lang w:val="ru-RU"/>
        </w:rPr>
        <w:tab/>
        <w: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t>
      </w:r>
    </w:p>
    <w:p w14:paraId="1F0BD60E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g)</w:t>
      </w:r>
      <w:r w:rsidRPr="00E16956">
        <w:rPr>
          <w:lang w:val="ru-RU"/>
        </w:rPr>
        <w:tab/>
        <w:t>значение оценки излучений ЭМП при осуществлении политики в некоторых странах,</w:t>
      </w:r>
    </w:p>
    <w:p w14:paraId="241F9CD9" w14:textId="77777777" w:rsidR="00793513" w:rsidRPr="00E16956" w:rsidRDefault="00793513" w:rsidP="00793513">
      <w:pPr>
        <w:pStyle w:val="Call"/>
        <w:rPr>
          <w:i w:val="0"/>
          <w:iCs/>
          <w:lang w:val="ru-RU"/>
        </w:rPr>
      </w:pPr>
      <w:r w:rsidRPr="00E16956">
        <w:rPr>
          <w:lang w:val="ru-RU"/>
        </w:rPr>
        <w:t>отмечая</w:t>
      </w:r>
      <w:r w:rsidRPr="00E16956">
        <w:rPr>
          <w:i w:val="0"/>
          <w:iCs/>
          <w:lang w:val="ru-RU"/>
        </w:rPr>
        <w:t>,</w:t>
      </w:r>
    </w:p>
    <w:p w14:paraId="6BD0E86D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a)</w:t>
      </w:r>
      <w:r w:rsidRPr="00E16956">
        <w:rPr>
          <w:lang w:val="ru-RU"/>
        </w:rPr>
        <w:tab/>
        <w:t>что другие национальные, региональные и международные организации по разработке стандартов (ОРС) проводят деятельность, связанную с вопросами воздействия ЭМП на человека;</w:t>
      </w:r>
    </w:p>
    <w:p w14:paraId="48719542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b)</w:t>
      </w:r>
      <w:r w:rsidRPr="00E16956">
        <w:rPr>
          <w:szCs w:val="22"/>
          <w:lang w:val="ru-RU"/>
        </w:rPr>
        <w:tab/>
      </w:r>
      <w:r w:rsidRPr="00E16956">
        <w:rPr>
          <w:lang w:val="ru-RU"/>
        </w:rPr>
        <w:t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человека в целях разработки или укрепления национальных правовых норм для защиты своих граждан;</w:t>
      </w:r>
    </w:p>
    <w:p w14:paraId="4877E1F6" w14:textId="77777777" w:rsidR="00793513" w:rsidRPr="00E16956" w:rsidRDefault="00793513" w:rsidP="00793513">
      <w:pPr>
        <w:rPr>
          <w:lang w:val="ru-RU"/>
        </w:rPr>
      </w:pPr>
      <w:r w:rsidRPr="00E16956">
        <w:rPr>
          <w:i/>
          <w:iCs/>
          <w:lang w:val="ru-RU"/>
        </w:rPr>
        <w:t>c)</w:t>
      </w:r>
      <w:r w:rsidRPr="00E16956">
        <w:rPr>
          <w:lang w:val="ru-RU"/>
        </w:rPr>
        <w:tab/>
        <w:t>что совместные усилия заинтересованных сторон имеют ключевое значение для адекватной осведомленности общественности об ЭМП и здоровье,</w:t>
      </w:r>
    </w:p>
    <w:p w14:paraId="3A24842B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решает</w:t>
      </w:r>
    </w:p>
    <w:p w14:paraId="25EF2B62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63600632" w14:textId="77777777" w:rsidR="00793513" w:rsidRPr="00E16956" w:rsidRDefault="00793513" w:rsidP="00793513">
      <w:pPr>
        <w:pStyle w:val="enumlev1"/>
        <w:rPr>
          <w:lang w:val="ru-RU"/>
        </w:rPr>
      </w:pPr>
      <w:r w:rsidRPr="00E16956">
        <w:rPr>
          <w:lang w:val="ru-RU"/>
        </w:rPr>
        <w:t>i)</w:t>
      </w:r>
      <w:r w:rsidRPr="00E16956">
        <w:rPr>
          <w:lang w:val="ru-RU"/>
        </w:rPr>
        <w:tab/>
        <w:t>разработку новых и/или обновление существующих Отчетов и Рекомендаций, учитывая прогресс в технологиях беспроводной связи, развитие методик и передового опыта измерения/оценки, в тесной координации с другими Секторами МСЭ и соответствующими специализированными организациями в этой области;</w:t>
      </w:r>
    </w:p>
    <w:p w14:paraId="75DAA3D2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ii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5FCBB290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iii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248E2125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iv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исследование оценки воздействия ЭМП как от преднамеренных, так и от непреднамеренных или относящихся к окружающей среде (таких как беспроводная передача энергии) источников, связанных с новыми и появляющимися технологиями, включая системы интернета вещей и Международной подвижной электросвязи, а также результаты измерения, оценки, мониторинга, расчетов и обзора воздействия уровней ЭМП;</w:t>
      </w:r>
    </w:p>
    <w:p w14:paraId="7B9A5251" w14:textId="77777777" w:rsidR="00793513" w:rsidRPr="00E16956" w:rsidRDefault="00793513" w:rsidP="00793513">
      <w:pPr>
        <w:pStyle w:val="enumlev1"/>
        <w:rPr>
          <w:lang w:val="ru-RU"/>
        </w:rPr>
      </w:pPr>
      <w:r w:rsidRPr="00E16956">
        <w:rPr>
          <w:lang w:val="ru-RU"/>
        </w:rPr>
        <w:t>v)</w:t>
      </w:r>
      <w:r w:rsidRPr="00E16956">
        <w:rPr>
          <w:lang w:val="ru-RU"/>
        </w:rPr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 (МКЗНИ 2020, IEEE C95.1, 2019),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6A54F15F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vi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сотрудничество с экспертами в области ИКТ, исследовательским сообществом и другими соответствующими заинтересованными сторонами для изучения связанных с ЭМП аспектов электросвязи/ИКТ, в том числе появляющихся, возможно также с использованием появляющихся технологий ИКТ для изучения этих связанных с ЭМП аспектов;</w:t>
      </w:r>
    </w:p>
    <w:p w14:paraId="311C8421" w14:textId="77777777" w:rsidR="00E16956" w:rsidRDefault="00E169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7BCC4C5" w14:textId="545A8E93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lastRenderedPageBreak/>
        <w:t>vii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осуществление сотрудничества по этим вопросам с Исследовательскими комиссиями МСЭ-R и со 2-й Исследовательской комиссией МСЭ-D в рамках измерений ЭМП для оценки воздействия на человека и других соответствующих вопросов;</w:t>
      </w:r>
    </w:p>
    <w:p w14:paraId="7FD58BAF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viii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осуществление координации и сотрудничества с различными международными организациями, специализирующимися в области здравоохранения, ОРС и организациями, которые признаны учреждениями Организации Объединенных Наций и которые занимаются согласованием руководящих указаний в области воздействия, а также создание согласованных протоколов для оценки воздействия РЧ-ЭМП;</w:t>
      </w:r>
    </w:p>
    <w:p w14:paraId="3E5CBBC6" w14:textId="77777777" w:rsidR="00793513" w:rsidRPr="00E16956" w:rsidRDefault="00793513" w:rsidP="00793513">
      <w:pPr>
        <w:pStyle w:val="enumlev1"/>
        <w:rPr>
          <w:lang w:val="ru-RU"/>
        </w:rPr>
      </w:pPr>
      <w:proofErr w:type="spellStart"/>
      <w:r w:rsidRPr="00E16956">
        <w:rPr>
          <w:lang w:val="ru-RU"/>
        </w:rPr>
        <w:t>ix</w:t>
      </w:r>
      <w:proofErr w:type="spellEnd"/>
      <w:r w:rsidRPr="00E16956">
        <w:rPr>
          <w:lang w:val="ru-RU"/>
        </w:rPr>
        <w:t>)</w:t>
      </w:r>
      <w:r w:rsidRPr="00E16956">
        <w:rPr>
          <w:lang w:val="ru-RU"/>
        </w:rPr>
        <w:tab/>
        <w:t>укрепление координации и сотрудничества с ВОЗ, МКЗНИ, IEEE, ИСО/МЭК и другими соответствующими организациями по руководящим указаниями и пределам воздействия ЭМП на человека,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069C76DF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поручает Директору Бюро стандартизации электросвязи в тесном сотрудничестве с Директорами двух других Бюро</w:t>
      </w:r>
    </w:p>
    <w:p w14:paraId="3B88F79E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в рамках имеющихся финансовых ресурсов</w:t>
      </w:r>
    </w:p>
    <w:p w14:paraId="1090417E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1</w:t>
      </w:r>
      <w:r w:rsidRPr="00E16956">
        <w:rPr>
          <w:lang w:val="ru-RU"/>
        </w:rPr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E16956">
        <w:rPr>
          <w:lang w:val="ru-RU"/>
        </w:rPr>
        <w:noBreakHyphen/>
        <w:t xml:space="preserve">й Исследовательской комиссии для рассмотрения и принятия мер в соответствии с ее мандатом; </w:t>
      </w:r>
    </w:p>
    <w:p w14:paraId="092D3121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2</w:t>
      </w:r>
      <w:r w:rsidRPr="00E16956">
        <w:rPr>
          <w:lang w:val="ru-RU"/>
        </w:rPr>
        <w:tab/>
        <w:t>регулярно обновлять портал МСЭ-Т, посвященный деятельности в области ЭМП, включая, в том числе, руководство МСЭ-Т по ЭМП, его мобильное приложение, ссылки на веб-сайты, глобальный портал по ИКТ и окружающей среде и информационно-рекламные материалы;</w:t>
      </w:r>
    </w:p>
    <w:p w14:paraId="25C274DD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3</w:t>
      </w:r>
      <w:r w:rsidRPr="00E16956">
        <w:rPr>
          <w:lang w:val="ru-RU"/>
        </w:rPr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300A0CC4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4</w:t>
      </w:r>
      <w:r w:rsidRPr="00E16956">
        <w:rPr>
          <w:lang w:val="ru-RU"/>
        </w:rPr>
        <w:tab/>
        <w:t>назначить экспертов в области оценки и измерения воздействия ЭМП для оказания помощи развивающимся странам в выработке своих стратегий в этой области;</w:t>
      </w:r>
    </w:p>
    <w:p w14:paraId="0C9883D0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5</w:t>
      </w:r>
      <w:r w:rsidRPr="00E16956">
        <w:rPr>
          <w:lang w:val="ru-RU"/>
        </w:rPr>
        <w:tab/>
        <w:t>расширить поддержку развивающимся странам в создании национальных и/или 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определенные в Резолюциях 44 (</w:t>
      </w:r>
      <w:proofErr w:type="spellStart"/>
      <w:r w:rsidRPr="00E16956">
        <w:rPr>
          <w:lang w:val="ru-RU"/>
        </w:rPr>
        <w:t>Пересм</w:t>
      </w:r>
      <w:proofErr w:type="spellEnd"/>
      <w:r w:rsidRPr="00E16956">
        <w:rPr>
          <w:lang w:val="ru-RU"/>
        </w:rPr>
        <w:t>. Женева, 2022 г.) и 76 (</w:t>
      </w:r>
      <w:proofErr w:type="spellStart"/>
      <w:r w:rsidRPr="00E16956">
        <w:rPr>
          <w:lang w:val="ru-RU"/>
        </w:rPr>
        <w:t>Пересм</w:t>
      </w:r>
      <w:proofErr w:type="spellEnd"/>
      <w:r w:rsidRPr="00E16956">
        <w:rPr>
          <w:lang w:val="ru-RU"/>
        </w:rPr>
        <w:t>. Женева, 2022 г.) настоящей Ассамблеи и Резолюции 177 (</w:t>
      </w:r>
      <w:proofErr w:type="spellStart"/>
      <w:r w:rsidRPr="00E16956">
        <w:rPr>
          <w:lang w:val="ru-RU"/>
        </w:rPr>
        <w:t>Пересм</w:t>
      </w:r>
      <w:proofErr w:type="spellEnd"/>
      <w:r w:rsidRPr="00E16956">
        <w:rPr>
          <w:lang w:val="ru-RU"/>
        </w:rPr>
        <w:t>. Дубай, 2018 г.) Полномочной конференции в контексте развития региональных центров тестирования;</w:t>
      </w:r>
    </w:p>
    <w:p w14:paraId="52057669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6</w:t>
      </w:r>
      <w:r w:rsidRPr="00E16956">
        <w:rPr>
          <w:lang w:val="ru-RU"/>
        </w:rPr>
        <w:tab/>
        <w:t>предложить 5-й Исследовательской комиссии осуществлять координацию и взаимодействие с различными международными организациями, такими как ВОЗ, МКЗНИ, МЭК, IEEE, а также с другими соответствующими международными и региональными организациями в целях согласования на глобальном уровне пороговых значений воздействия и создания согласованных протоколов измерений;</w:t>
      </w:r>
    </w:p>
    <w:p w14:paraId="369C8EA9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7</w:t>
      </w:r>
      <w:r w:rsidRPr="00E16956">
        <w:rPr>
          <w:lang w:val="ru-RU"/>
        </w:rPr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2F19AE2E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предлагает Государствам-Членам и Членам Сектора</w:t>
      </w:r>
    </w:p>
    <w:p w14:paraId="073BEAD0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1</w:t>
      </w:r>
      <w:r w:rsidRPr="00E16956">
        <w:rPr>
          <w:lang w:val="ru-RU"/>
        </w:rPr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ЭМП, излучаемого преднамеренными и непреднамеренными источниками;</w:t>
      </w:r>
    </w:p>
    <w:p w14:paraId="1DED494E" w14:textId="77777777" w:rsidR="00E16956" w:rsidRDefault="00E169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0ABE7B6" w14:textId="3EF6D244" w:rsidR="00793513" w:rsidRPr="00E16956" w:rsidRDefault="00793513" w:rsidP="00793513">
      <w:pPr>
        <w:rPr>
          <w:szCs w:val="22"/>
          <w:lang w:val="ru-RU"/>
        </w:rPr>
      </w:pPr>
      <w:r w:rsidRPr="00E16956">
        <w:rPr>
          <w:lang w:val="ru-RU"/>
        </w:rPr>
        <w:lastRenderedPageBreak/>
        <w:t>2</w:t>
      </w:r>
      <w:r w:rsidRPr="00E16956">
        <w:rPr>
          <w:szCs w:val="22"/>
          <w:lang w:val="ru-RU"/>
        </w:rPr>
        <w:tab/>
      </w:r>
      <w:r w:rsidRPr="00E16956">
        <w:rPr>
          <w:lang w:val="ru-RU"/>
        </w:rPr>
        <w:t>проводить периодические обзоры для обеспечения соблюдения Рекомендаций МСЭ-Т, касающихся воздействия ЭМП</w:t>
      </w:r>
      <w:r w:rsidRPr="00E16956">
        <w:rPr>
          <w:szCs w:val="22"/>
          <w:lang w:val="ru-RU"/>
        </w:rPr>
        <w:t>;</w:t>
      </w:r>
    </w:p>
    <w:p w14:paraId="7DE4E2CB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3</w:t>
      </w:r>
      <w:r w:rsidRPr="00E16956">
        <w:rPr>
          <w:lang w:val="ru-RU"/>
        </w:rPr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50DD6FFE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4</w:t>
      </w:r>
      <w:r w:rsidRPr="00E16956">
        <w:rPr>
          <w:lang w:val="ru-RU"/>
        </w:rPr>
        <w:tab/>
        <w:t>поощрять использование Рекомендаций МСЭ-Т, в частности серии K и Добавлений к ней,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5A1E52FE" w14:textId="77777777" w:rsidR="00793513" w:rsidRPr="00E16956" w:rsidRDefault="00793513" w:rsidP="00793513">
      <w:pPr>
        <w:pStyle w:val="Call"/>
        <w:rPr>
          <w:lang w:val="ru-RU"/>
        </w:rPr>
      </w:pPr>
      <w:r w:rsidRPr="00E16956">
        <w:rPr>
          <w:lang w:val="ru-RU"/>
        </w:rPr>
        <w:t>далее предлагает Государствам-Членам</w:t>
      </w:r>
    </w:p>
    <w:p w14:paraId="5862AD71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1</w:t>
      </w:r>
      <w:r w:rsidRPr="00E16956">
        <w:rPr>
          <w:lang w:val="ru-RU"/>
        </w:rPr>
        <w:tab/>
        <w:t>принять надлежащие меры, включенные в соответствующие Рекомендации МСЭ и международные стандарты, для обеспечения соблюдения предельных уровней воздействия в целях защиты здоровья от вредного воздействия ЭМП;</w:t>
      </w:r>
    </w:p>
    <w:p w14:paraId="36759060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2</w:t>
      </w:r>
      <w:r w:rsidRPr="00E16956">
        <w:rPr>
          <w:lang w:val="ru-RU"/>
        </w:rPr>
        <w:tab/>
        <w:t>настоятельно рекомендовать администрациям следовать Руководящим принципам МКЗНИ 2020 года или Стандарту IEEE 95.1 2019 года;</w:t>
      </w:r>
    </w:p>
    <w:p w14:paraId="5730861F" w14:textId="77777777" w:rsidR="00793513" w:rsidRPr="00E16956" w:rsidRDefault="00793513" w:rsidP="00793513">
      <w:pPr>
        <w:rPr>
          <w:lang w:val="ru-RU"/>
        </w:rPr>
      </w:pPr>
      <w:r w:rsidRPr="00E16956">
        <w:rPr>
          <w:lang w:val="ru-RU"/>
        </w:rPr>
        <w:t>3</w:t>
      </w:r>
      <w:r w:rsidRPr="00E16956">
        <w:rPr>
          <w:lang w:val="ru-RU"/>
        </w:rPr>
        <w:tab/>
        <w:t>оценивать воздействие и потенциальные изменения согласно соответствующим Рекомендациям МСЭ и международным стандартам по ЭМП.</w:t>
      </w:r>
    </w:p>
    <w:p w14:paraId="7B962588" w14:textId="7B844791" w:rsidR="00793513" w:rsidRDefault="00793513" w:rsidP="00E16956">
      <w:pPr>
        <w:rPr>
          <w:lang w:val="ru-RU"/>
        </w:rPr>
      </w:pPr>
    </w:p>
    <w:p w14:paraId="1CBA7AA4" w14:textId="026C0C79" w:rsidR="00E16956" w:rsidRDefault="00E16956" w:rsidP="00E16956">
      <w:pPr>
        <w:rPr>
          <w:lang w:val="ru-RU"/>
        </w:rPr>
      </w:pPr>
    </w:p>
    <w:p w14:paraId="0627413F" w14:textId="416521E0" w:rsidR="00E16956" w:rsidRDefault="00E16956" w:rsidP="00E16956">
      <w:pPr>
        <w:rPr>
          <w:lang w:val="ru-RU"/>
        </w:rPr>
      </w:pPr>
    </w:p>
    <w:p w14:paraId="5FD1615B" w14:textId="231A5D41" w:rsidR="00E16956" w:rsidRDefault="00E16956" w:rsidP="00E16956">
      <w:pPr>
        <w:rPr>
          <w:lang w:val="ru-RU"/>
        </w:rPr>
      </w:pPr>
    </w:p>
    <w:p w14:paraId="4578421B" w14:textId="74C2DBBE" w:rsidR="00E16956" w:rsidRDefault="00E16956" w:rsidP="00E16956">
      <w:pPr>
        <w:rPr>
          <w:lang w:val="ru-RU"/>
        </w:rPr>
      </w:pPr>
    </w:p>
    <w:p w14:paraId="727500F4" w14:textId="1D5704B8" w:rsidR="00E16956" w:rsidRDefault="00E16956" w:rsidP="00E16956">
      <w:pPr>
        <w:rPr>
          <w:lang w:val="ru-RU"/>
        </w:rPr>
      </w:pPr>
    </w:p>
    <w:p w14:paraId="2E5CCB8E" w14:textId="0FB2FDD7" w:rsidR="00E16956" w:rsidRDefault="00E16956" w:rsidP="00E16956">
      <w:pPr>
        <w:rPr>
          <w:lang w:val="ru-RU"/>
        </w:rPr>
      </w:pPr>
    </w:p>
    <w:p w14:paraId="60C0E883" w14:textId="00202073" w:rsidR="00E16956" w:rsidRDefault="00E16956" w:rsidP="00E16956">
      <w:pPr>
        <w:rPr>
          <w:lang w:val="ru-RU"/>
        </w:rPr>
      </w:pPr>
    </w:p>
    <w:p w14:paraId="6B89977E" w14:textId="734D2D57" w:rsidR="00E16956" w:rsidRDefault="00E16956" w:rsidP="00E16956">
      <w:pPr>
        <w:rPr>
          <w:lang w:val="ru-RU"/>
        </w:rPr>
      </w:pPr>
    </w:p>
    <w:p w14:paraId="72D15F5C" w14:textId="24A5C214" w:rsidR="00E16956" w:rsidRDefault="00E16956" w:rsidP="00E16956">
      <w:pPr>
        <w:rPr>
          <w:lang w:val="ru-RU"/>
        </w:rPr>
      </w:pPr>
    </w:p>
    <w:p w14:paraId="061349D1" w14:textId="37C519FC" w:rsidR="00E16956" w:rsidRDefault="00E16956" w:rsidP="00E16956">
      <w:pPr>
        <w:rPr>
          <w:lang w:val="ru-RU"/>
        </w:rPr>
      </w:pPr>
    </w:p>
    <w:p w14:paraId="1F82B2FD" w14:textId="5513913B" w:rsidR="00E16956" w:rsidRDefault="00E16956" w:rsidP="00E16956">
      <w:pPr>
        <w:rPr>
          <w:lang w:val="ru-RU"/>
        </w:rPr>
      </w:pPr>
    </w:p>
    <w:p w14:paraId="6AB76158" w14:textId="30539B48" w:rsidR="00E16956" w:rsidRDefault="00E16956" w:rsidP="00E16956">
      <w:pPr>
        <w:rPr>
          <w:lang w:val="ru-RU"/>
        </w:rPr>
      </w:pPr>
    </w:p>
    <w:p w14:paraId="1278EDFA" w14:textId="0F953500" w:rsidR="00E16956" w:rsidRDefault="00E16956" w:rsidP="00E16956">
      <w:pPr>
        <w:rPr>
          <w:lang w:val="ru-RU"/>
        </w:rPr>
      </w:pPr>
    </w:p>
    <w:p w14:paraId="6A1EEC28" w14:textId="77777777" w:rsidR="00E16956" w:rsidRPr="00E16956" w:rsidRDefault="00E16956" w:rsidP="00E16956">
      <w:pPr>
        <w:rPr>
          <w:lang w:val="ru-RU"/>
        </w:rPr>
      </w:pPr>
    </w:p>
    <w:p w14:paraId="74B5C492" w14:textId="34ED70C0" w:rsidR="009C0295" w:rsidRPr="00E16956" w:rsidRDefault="009C0295" w:rsidP="00E16956">
      <w:pPr>
        <w:rPr>
          <w:lang w:val="ru-RU"/>
        </w:rPr>
      </w:pPr>
    </w:p>
    <w:sectPr w:rsidR="009C0295" w:rsidRPr="00E16956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64505305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4F3767">
      <w:rPr>
        <w:b/>
        <w:sz w:val="22"/>
        <w:szCs w:val="22"/>
      </w:rPr>
      <w:t>72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733B66A5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4F3767">
      <w:rPr>
        <w:b/>
        <w:bCs/>
        <w:sz w:val="22"/>
        <w:szCs w:val="22"/>
      </w:rPr>
      <w:t>72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2A0BE30B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16956">
      <w:rPr>
        <w:b/>
        <w:bCs/>
        <w:sz w:val="22"/>
        <w:szCs w:val="22"/>
      </w:rPr>
      <w:fldChar w:fldCharType="begin"/>
    </w:r>
    <w:r w:rsidRPr="00E16956">
      <w:rPr>
        <w:b/>
        <w:bCs/>
        <w:sz w:val="22"/>
        <w:szCs w:val="22"/>
      </w:rPr>
      <w:instrText xml:space="preserve"> STYLEREF  href  \* MERGEFORMAT </w:instrText>
    </w:r>
    <w:r w:rsidRPr="00E16956">
      <w:rPr>
        <w:b/>
        <w:bCs/>
        <w:sz w:val="22"/>
        <w:szCs w:val="22"/>
      </w:rPr>
      <w:fldChar w:fldCharType="separate"/>
    </w:r>
    <w:r w:rsidR="004F3767" w:rsidRPr="004F3767">
      <w:rPr>
        <w:b/>
        <w:bCs/>
        <w:sz w:val="22"/>
        <w:szCs w:val="22"/>
        <w:lang w:val="en-US"/>
      </w:rPr>
      <w:t>72</w:t>
    </w:r>
    <w:r w:rsidRPr="00E1695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4A2ABD2E" w14:textId="77777777" w:rsidR="00793513" w:rsidRPr="00D1412D" w:rsidRDefault="00793513" w:rsidP="00793513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64A86167" w14:textId="77777777" w:rsidR="00793513" w:rsidRPr="00221405" w:rsidRDefault="00793513" w:rsidP="00793513">
      <w:pPr>
        <w:pStyle w:val="FootnoteText"/>
        <w:rPr>
          <w:lang w:val="ru-RU"/>
        </w:rPr>
      </w:pPr>
      <w:r w:rsidRPr="00221405">
        <w:rPr>
          <w:rStyle w:val="FootnoteReference"/>
          <w:lang w:val="ru-RU"/>
        </w:rPr>
        <w:t>2</w:t>
      </w:r>
      <w:r w:rsidRPr="00221405">
        <w:rPr>
          <w:lang w:val="ru-RU"/>
        </w:rPr>
        <w:t xml:space="preserve"> </w:t>
      </w:r>
      <w:r w:rsidRPr="00221405">
        <w:rPr>
          <w:lang w:val="ru-RU"/>
        </w:rPr>
        <w:tab/>
      </w:r>
      <w:r w:rsidRPr="006E6C01">
        <w:rPr>
          <w:lang w:val="ru-RU"/>
        </w:rPr>
        <w:t>Руководящие принципы МКЗНИ для ограничения воздействия ЭМП (от 100 кГц до 300 ГГц), 2020</w:t>
      </w:r>
      <w:r w:rsidRPr="006E6C01">
        <w:rPr>
          <w:lang w:val="en-US"/>
        </w:rPr>
        <w:t> </w:t>
      </w:r>
      <w:r w:rsidRPr="006E6C01">
        <w:rPr>
          <w:lang w:val="ru-RU"/>
        </w:rPr>
        <w:t>год.</w:t>
      </w:r>
    </w:p>
  </w:footnote>
  <w:footnote w:id="3">
    <w:p w14:paraId="2AADA880" w14:textId="77777777" w:rsidR="00793513" w:rsidRPr="00221405" w:rsidRDefault="00793513" w:rsidP="00793513">
      <w:pPr>
        <w:pStyle w:val="FootnoteText"/>
        <w:rPr>
          <w:lang w:val="ru-RU"/>
        </w:rPr>
      </w:pPr>
      <w:r w:rsidRPr="00221405">
        <w:rPr>
          <w:rStyle w:val="FootnoteReference"/>
          <w:lang w:val="ru-RU"/>
        </w:rPr>
        <w:t>3</w:t>
      </w:r>
      <w:r w:rsidRPr="00221405">
        <w:rPr>
          <w:lang w:val="ru-RU"/>
        </w:rPr>
        <w:t xml:space="preserve"> </w:t>
      </w:r>
      <w:r>
        <w:rPr>
          <w:lang w:val="ru-RU"/>
        </w:rPr>
        <w:tab/>
      </w:r>
      <w:r w:rsidRPr="006E6C01">
        <w:rPr>
          <w:lang w:val="ru-RU"/>
        </w:rPr>
        <w:t xml:space="preserve">IEEE </w:t>
      </w:r>
      <w:r w:rsidRPr="006E6C01">
        <w:rPr>
          <w:lang w:val="ru-RU"/>
        </w:rPr>
        <w:t>Std C95.1™ – 2019, Стандарт IEEE для уровней безопасности в отношении воздействия на человека электронных, магнитных и электромагнитных полей от 0 Гц до 300 ГГц.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67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514C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16956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14534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72 – Важность измерений и оценки, связанных с воздействием электромагнитных полей на человека</dc:title>
  <dc:subject>World Telecommunication Standardization Assembly - 2000</dc:subject>
  <dc:creator>Sikacheva, Violetta</dc:creator>
  <cp:keywords/>
  <dc:description/>
  <cp:lastModifiedBy>Berdyeva, Elena</cp:lastModifiedBy>
  <cp:revision>40</cp:revision>
  <cp:lastPrinted>2009-01-30T13:07:00Z</cp:lastPrinted>
  <dcterms:created xsi:type="dcterms:W3CDTF">2016-12-01T10:00:00Z</dcterms:created>
  <dcterms:modified xsi:type="dcterms:W3CDTF">2022-04-19T13:23:00Z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