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08"/>
        <w:gridCol w:w="2041"/>
        <w:gridCol w:w="3971"/>
      </w:tblGrid>
      <w:tr w:rsidR="00FB6D55" w:rsidRPr="003518D5" w14:paraId="6D5FF25C" w14:textId="77777777">
        <w:trPr>
          <w:trHeight w:hRule="exact" w:val="1418"/>
        </w:trPr>
        <w:tc>
          <w:tcPr>
            <w:tcW w:w="1428" w:type="dxa"/>
            <w:gridSpan w:val="2"/>
          </w:tcPr>
          <w:p w14:paraId="31646A51" w14:textId="77777777" w:rsidR="00FB6D55" w:rsidRPr="003518D5" w:rsidRDefault="00E5178C" w:rsidP="00223031">
            <w:pPr>
              <w:pStyle w:val="Note"/>
            </w:pPr>
            <w:r>
              <w:rPr>
                <w:noProof/>
                <w:lang w:val="en-GB" w:eastAsia="zh-CN"/>
              </w:rPr>
              <w:drawing>
                <wp:anchor distT="0" distB="0" distL="114300" distR="114300" simplePos="0" relativeHeight="251656704" behindDoc="0" locked="0" layoutInCell="0" allowOverlap="1" wp14:anchorId="5C59629E" wp14:editId="6C291C5D">
                  <wp:simplePos x="0" y="0"/>
                  <wp:positionH relativeFrom="column">
                    <wp:posOffset>-1009650</wp:posOffset>
                  </wp:positionH>
                  <wp:positionV relativeFrom="paragraph">
                    <wp:posOffset>-681355</wp:posOffset>
                  </wp:positionV>
                  <wp:extent cx="1612900" cy="1082865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2900" cy="10828655"/>
                          </a:xfrm>
                          <a:prstGeom prst="rect">
                            <a:avLst/>
                          </a:prstGeom>
                          <a:noFill/>
                        </pic:spPr>
                      </pic:pic>
                    </a:graphicData>
                  </a:graphic>
                  <wp14:sizeRelH relativeFrom="page">
                    <wp14:pctWidth>0</wp14:pctWidth>
                  </wp14:sizeRelH>
                  <wp14:sizeRelV relativeFrom="page">
                    <wp14:pctHeight>0</wp14:pctHeight>
                  </wp14:sizeRelV>
                </wp:anchor>
              </w:drawing>
            </w:r>
          </w:p>
          <w:p w14:paraId="744F717A" w14:textId="77777777" w:rsidR="00FB6D55" w:rsidRPr="003518D5" w:rsidRDefault="00FB6D55">
            <w:pPr>
              <w:spacing w:before="0"/>
              <w:rPr>
                <w:b/>
                <w:sz w:val="16"/>
              </w:rPr>
            </w:pPr>
          </w:p>
        </w:tc>
        <w:tc>
          <w:tcPr>
            <w:tcW w:w="8520" w:type="dxa"/>
            <w:gridSpan w:val="3"/>
          </w:tcPr>
          <w:p w14:paraId="26C13D2C" w14:textId="77777777" w:rsidR="00FB6D55" w:rsidRPr="003518D5" w:rsidRDefault="00FB6D55">
            <w:pPr>
              <w:spacing w:before="0"/>
            </w:pPr>
          </w:p>
          <w:p w14:paraId="5E549188" w14:textId="77777777" w:rsidR="00FB6D55" w:rsidRPr="003518D5" w:rsidRDefault="00FB6D55">
            <w:pPr>
              <w:spacing w:before="284"/>
              <w:rPr>
                <w:rFonts w:ascii="Arial" w:hAnsi="Arial" w:cs="Arial"/>
                <w:b/>
                <w:bCs/>
                <w:spacing w:val="80"/>
                <w:sz w:val="18"/>
              </w:rPr>
            </w:pPr>
            <w:r w:rsidRPr="003518D5">
              <w:rPr>
                <w:rFonts w:ascii="Arial" w:hAnsi="Arial" w:cs="Arial"/>
                <w:b/>
                <w:bCs/>
                <w:color w:val="808080"/>
                <w:spacing w:val="80"/>
              </w:rPr>
              <w:t>Unión Internacional de Telecomunicaciones</w:t>
            </w:r>
          </w:p>
        </w:tc>
      </w:tr>
      <w:tr w:rsidR="00FB6D55" w:rsidRPr="003518D5" w14:paraId="03AC2814" w14:textId="77777777">
        <w:trPr>
          <w:trHeight w:hRule="exact" w:val="992"/>
        </w:trPr>
        <w:tc>
          <w:tcPr>
            <w:tcW w:w="1428" w:type="dxa"/>
            <w:gridSpan w:val="2"/>
          </w:tcPr>
          <w:p w14:paraId="14E1991A" w14:textId="77777777" w:rsidR="00FB6D55" w:rsidRPr="003518D5" w:rsidRDefault="00FB6D55">
            <w:pPr>
              <w:spacing w:before="0"/>
            </w:pPr>
          </w:p>
        </w:tc>
        <w:tc>
          <w:tcPr>
            <w:tcW w:w="8520" w:type="dxa"/>
            <w:gridSpan w:val="3"/>
          </w:tcPr>
          <w:p w14:paraId="2DBB40A8" w14:textId="77777777" w:rsidR="00FB6D55" w:rsidRPr="003518D5" w:rsidRDefault="00FB6D55"/>
        </w:tc>
      </w:tr>
      <w:tr w:rsidR="00FB6D55" w:rsidRPr="003518D5" w14:paraId="123112C6" w14:textId="77777777">
        <w:tblPrEx>
          <w:tblCellMar>
            <w:left w:w="85" w:type="dxa"/>
            <w:right w:w="85" w:type="dxa"/>
          </w:tblCellMar>
        </w:tblPrEx>
        <w:trPr>
          <w:gridBefore w:val="2"/>
          <w:wBefore w:w="1428" w:type="dxa"/>
        </w:trPr>
        <w:tc>
          <w:tcPr>
            <w:tcW w:w="2508" w:type="dxa"/>
          </w:tcPr>
          <w:p w14:paraId="7E8A3FD5" w14:textId="77777777" w:rsidR="00FB6D55" w:rsidRPr="003518D5" w:rsidRDefault="00FB6D55">
            <w:pPr>
              <w:rPr>
                <w:b/>
                <w:sz w:val="18"/>
              </w:rPr>
            </w:pPr>
            <w:bookmarkStart w:id="0" w:name="dnums" w:colFirst="1" w:colLast="1"/>
            <w:r w:rsidRPr="003518D5">
              <w:rPr>
                <w:rFonts w:ascii="Arial" w:hAnsi="Arial"/>
                <w:b/>
                <w:spacing w:val="40"/>
                <w:sz w:val="72"/>
              </w:rPr>
              <w:t>UIT-T</w:t>
            </w:r>
          </w:p>
        </w:tc>
        <w:tc>
          <w:tcPr>
            <w:tcW w:w="6012" w:type="dxa"/>
            <w:gridSpan w:val="2"/>
          </w:tcPr>
          <w:p w14:paraId="18BFD3E7" w14:textId="77777777" w:rsidR="00FB6D55" w:rsidRPr="003518D5" w:rsidRDefault="00FB6D55">
            <w:pPr>
              <w:spacing w:before="240"/>
              <w:jc w:val="right"/>
              <w:rPr>
                <w:rFonts w:ascii="Arial" w:hAnsi="Arial" w:cs="Arial"/>
                <w:b/>
                <w:sz w:val="60"/>
              </w:rPr>
            </w:pPr>
          </w:p>
        </w:tc>
      </w:tr>
      <w:tr w:rsidR="00FB6D55" w:rsidRPr="003518D5" w14:paraId="735E4505" w14:textId="77777777">
        <w:tblPrEx>
          <w:tblCellMar>
            <w:left w:w="85" w:type="dxa"/>
            <w:right w:w="85" w:type="dxa"/>
          </w:tblCellMar>
        </w:tblPrEx>
        <w:trPr>
          <w:gridBefore w:val="2"/>
          <w:wBefore w:w="1428" w:type="dxa"/>
          <w:trHeight w:val="974"/>
        </w:trPr>
        <w:tc>
          <w:tcPr>
            <w:tcW w:w="4549" w:type="dxa"/>
            <w:gridSpan w:val="2"/>
          </w:tcPr>
          <w:p w14:paraId="7FA9DED6" w14:textId="77777777" w:rsidR="00FB6D55" w:rsidRPr="003518D5" w:rsidRDefault="00FB6D55">
            <w:pPr>
              <w:jc w:val="left"/>
              <w:rPr>
                <w:b/>
                <w:sz w:val="18"/>
              </w:rPr>
            </w:pPr>
            <w:bookmarkStart w:id="1" w:name="ddates" w:colFirst="1" w:colLast="1"/>
            <w:bookmarkEnd w:id="0"/>
            <w:r w:rsidRPr="003518D5">
              <w:rPr>
                <w:rFonts w:ascii="Arial" w:hAnsi="Arial"/>
                <w:sz w:val="20"/>
              </w:rPr>
              <w:t>SECTOR  DE  NORMALIZACIÓN</w:t>
            </w:r>
            <w:r w:rsidRPr="003518D5">
              <w:rPr>
                <w:rFonts w:ascii="Arial" w:hAnsi="Arial" w:cs="Arial"/>
                <w:sz w:val="20"/>
              </w:rPr>
              <w:br/>
            </w:r>
            <w:r w:rsidRPr="003518D5">
              <w:rPr>
                <w:rFonts w:ascii="Arial" w:hAnsi="Arial"/>
                <w:sz w:val="20"/>
              </w:rPr>
              <w:t>DE  LAS  TELECOMUNICACIONES</w:t>
            </w:r>
            <w:r w:rsidRPr="003518D5">
              <w:rPr>
                <w:rFonts w:ascii="Arial" w:hAnsi="Arial"/>
                <w:sz w:val="20"/>
              </w:rPr>
              <w:br/>
              <w:t>DE  LA  UIT</w:t>
            </w:r>
          </w:p>
        </w:tc>
        <w:tc>
          <w:tcPr>
            <w:tcW w:w="3971" w:type="dxa"/>
          </w:tcPr>
          <w:p w14:paraId="32D6BEB0" w14:textId="77777777" w:rsidR="00FB6D55" w:rsidRPr="003518D5" w:rsidRDefault="00FB6D55" w:rsidP="00FB6D55">
            <w:pPr>
              <w:spacing w:before="0"/>
              <w:jc w:val="right"/>
              <w:rPr>
                <w:rFonts w:ascii="Arial" w:hAnsi="Arial" w:cs="Arial"/>
                <w:sz w:val="28"/>
              </w:rPr>
            </w:pPr>
            <w:r w:rsidRPr="003518D5">
              <w:rPr>
                <w:rFonts w:ascii="Arial" w:hAnsi="Arial" w:cs="Arial"/>
                <w:sz w:val="28"/>
              </w:rPr>
              <w:t xml:space="preserve">   </w:t>
            </w:r>
          </w:p>
        </w:tc>
      </w:tr>
      <w:tr w:rsidR="00FB6D55" w:rsidRPr="003518D5" w14:paraId="121DE7FC" w14:textId="77777777">
        <w:trPr>
          <w:cantSplit/>
          <w:trHeight w:hRule="exact" w:val="3402"/>
        </w:trPr>
        <w:tc>
          <w:tcPr>
            <w:tcW w:w="1418" w:type="dxa"/>
          </w:tcPr>
          <w:p w14:paraId="028ABDEB" w14:textId="77777777" w:rsidR="00FB6D55" w:rsidRPr="003518D5" w:rsidRDefault="00FB6D55">
            <w:pPr>
              <w:tabs>
                <w:tab w:val="right" w:pos="9639"/>
              </w:tabs>
              <w:rPr>
                <w:rFonts w:ascii="Arial" w:hAnsi="Arial"/>
                <w:sz w:val="18"/>
              </w:rPr>
            </w:pPr>
            <w:bookmarkStart w:id="2" w:name="dsecs" w:colFirst="1" w:colLast="1"/>
            <w:bookmarkEnd w:id="1"/>
          </w:p>
        </w:tc>
        <w:tc>
          <w:tcPr>
            <w:tcW w:w="8530" w:type="dxa"/>
            <w:gridSpan w:val="4"/>
            <w:tcBorders>
              <w:bottom w:val="single" w:sz="12" w:space="0" w:color="auto"/>
            </w:tcBorders>
            <w:vAlign w:val="bottom"/>
          </w:tcPr>
          <w:p w14:paraId="1FA47F78" w14:textId="77777777" w:rsidR="00FB6D55" w:rsidRPr="003518D5" w:rsidRDefault="004F1EA7" w:rsidP="004F1EA7">
            <w:pPr>
              <w:tabs>
                <w:tab w:val="right" w:pos="9639"/>
              </w:tabs>
              <w:jc w:val="left"/>
              <w:rPr>
                <w:rFonts w:ascii="Arial" w:hAnsi="Arial" w:cs="Arial"/>
                <w:sz w:val="32"/>
              </w:rPr>
            </w:pPr>
            <w:r w:rsidRPr="004F1EA7">
              <w:rPr>
                <w:rFonts w:ascii="Arial" w:hAnsi="Arial" w:cs="Arial"/>
                <w:sz w:val="32"/>
              </w:rPr>
              <w:t>ASAMBLEA MUNDIAL DE NORMALIZACIÓN DE LAS TELECOMUNICACIONES</w:t>
            </w:r>
          </w:p>
          <w:p w14:paraId="04BAE0B0" w14:textId="021939E7" w:rsidR="00FB6D55" w:rsidRPr="003518D5" w:rsidRDefault="00100C95" w:rsidP="00D5161F">
            <w:pPr>
              <w:tabs>
                <w:tab w:val="right" w:pos="9639"/>
              </w:tabs>
              <w:jc w:val="left"/>
              <w:rPr>
                <w:rFonts w:ascii="Arial" w:hAnsi="Arial" w:cs="Arial"/>
                <w:sz w:val="32"/>
              </w:rPr>
            </w:pPr>
            <w:r>
              <w:rPr>
                <w:rFonts w:ascii="Arial" w:hAnsi="Arial" w:cs="Arial"/>
                <w:sz w:val="32"/>
                <w:lang w:val="es-ES"/>
              </w:rPr>
              <w:t>Ginebra</w:t>
            </w:r>
            <w:r w:rsidR="004F1EA7" w:rsidRPr="006C62D4">
              <w:rPr>
                <w:rFonts w:ascii="Arial" w:hAnsi="Arial" w:cs="Arial"/>
                <w:sz w:val="32"/>
                <w:lang w:val="es-ES"/>
              </w:rPr>
              <w:t xml:space="preserve">, </w:t>
            </w:r>
            <w:r w:rsidRPr="00100C95">
              <w:rPr>
                <w:rFonts w:ascii="Arial" w:hAnsi="Arial" w:cs="Arial"/>
                <w:sz w:val="32"/>
                <w:lang w:val="es-ES"/>
              </w:rPr>
              <w:t>1-9 de marzo de 2022</w:t>
            </w:r>
          </w:p>
          <w:p w14:paraId="104A6C00" w14:textId="77777777" w:rsidR="00FB6D55" w:rsidRPr="003518D5" w:rsidRDefault="00FB6D55" w:rsidP="00FB6D55">
            <w:pPr>
              <w:tabs>
                <w:tab w:val="right" w:pos="9639"/>
              </w:tabs>
              <w:jc w:val="left"/>
              <w:rPr>
                <w:rFonts w:ascii="Arial" w:hAnsi="Arial" w:cs="Arial"/>
                <w:sz w:val="32"/>
              </w:rPr>
            </w:pPr>
          </w:p>
        </w:tc>
      </w:tr>
      <w:tr w:rsidR="00FB6D55" w:rsidRPr="003518D5" w14:paraId="6398E4B4" w14:textId="77777777">
        <w:trPr>
          <w:cantSplit/>
          <w:trHeight w:hRule="exact" w:val="4536"/>
        </w:trPr>
        <w:tc>
          <w:tcPr>
            <w:tcW w:w="1418" w:type="dxa"/>
          </w:tcPr>
          <w:p w14:paraId="205979ED" w14:textId="77777777" w:rsidR="00FB6D55" w:rsidRPr="003518D5" w:rsidRDefault="00FB6D55">
            <w:pPr>
              <w:tabs>
                <w:tab w:val="right" w:pos="9639"/>
              </w:tabs>
              <w:rPr>
                <w:rFonts w:ascii="Arial" w:hAnsi="Arial"/>
                <w:sz w:val="18"/>
              </w:rPr>
            </w:pPr>
            <w:bookmarkStart w:id="3" w:name="c1tits" w:colFirst="1" w:colLast="1"/>
            <w:bookmarkEnd w:id="2"/>
          </w:p>
        </w:tc>
        <w:tc>
          <w:tcPr>
            <w:tcW w:w="8530" w:type="dxa"/>
            <w:gridSpan w:val="4"/>
          </w:tcPr>
          <w:p w14:paraId="23A74899" w14:textId="55D29396" w:rsidR="00FB6D55" w:rsidRPr="003518D5" w:rsidRDefault="004F1EA7" w:rsidP="00214916">
            <w:pPr>
              <w:tabs>
                <w:tab w:val="right" w:pos="9639"/>
              </w:tabs>
              <w:jc w:val="left"/>
              <w:rPr>
                <w:rFonts w:ascii="Arial" w:hAnsi="Arial" w:cs="Arial"/>
                <w:b/>
                <w:bCs/>
                <w:sz w:val="36"/>
                <w:szCs w:val="36"/>
              </w:rPr>
            </w:pPr>
            <w:r w:rsidRPr="004F1EA7">
              <w:rPr>
                <w:rFonts w:ascii="Arial" w:hAnsi="Arial" w:cs="Arial"/>
                <w:b/>
                <w:bCs/>
                <w:sz w:val="36"/>
                <w:szCs w:val="36"/>
              </w:rPr>
              <w:t xml:space="preserve">Resolución </w:t>
            </w:r>
            <w:r w:rsidR="00214916">
              <w:rPr>
                <w:rFonts w:ascii="Arial" w:hAnsi="Arial" w:cs="Arial"/>
                <w:b/>
                <w:bCs/>
                <w:sz w:val="36"/>
                <w:szCs w:val="36"/>
              </w:rPr>
              <w:t>67</w:t>
            </w:r>
            <w:r w:rsidR="0028582D">
              <w:rPr>
                <w:rFonts w:ascii="Arial" w:hAnsi="Arial" w:cs="Arial"/>
                <w:b/>
                <w:bCs/>
                <w:sz w:val="36"/>
                <w:szCs w:val="36"/>
              </w:rPr>
              <w:t xml:space="preserve"> – </w:t>
            </w:r>
            <w:r w:rsidR="00214916" w:rsidRPr="00214916">
              <w:rPr>
                <w:rFonts w:ascii="Arial" w:hAnsi="Arial" w:cs="Arial"/>
                <w:b/>
                <w:bCs/>
                <w:sz w:val="36"/>
                <w:szCs w:val="36"/>
              </w:rPr>
              <w:t>Utilización en el Sector de Normalización de las Telecomunicaciones</w:t>
            </w:r>
            <w:r w:rsidR="00214916">
              <w:rPr>
                <w:rFonts w:ascii="Arial" w:hAnsi="Arial" w:cs="Arial"/>
                <w:b/>
                <w:bCs/>
                <w:sz w:val="36"/>
                <w:szCs w:val="36"/>
              </w:rPr>
              <w:t xml:space="preserve"> </w:t>
            </w:r>
            <w:r w:rsidR="00214916" w:rsidRPr="00214916">
              <w:rPr>
                <w:rFonts w:ascii="Arial" w:hAnsi="Arial" w:cs="Arial"/>
                <w:b/>
                <w:bCs/>
                <w:sz w:val="36"/>
                <w:szCs w:val="36"/>
              </w:rPr>
              <w:t>de la</w:t>
            </w:r>
            <w:r w:rsidR="00214916">
              <w:rPr>
                <w:rFonts w:ascii="Arial" w:hAnsi="Arial" w:cs="Arial"/>
                <w:b/>
                <w:bCs/>
                <w:sz w:val="36"/>
                <w:szCs w:val="36"/>
              </w:rPr>
              <w:t> </w:t>
            </w:r>
            <w:r w:rsidR="00214916" w:rsidRPr="00214916">
              <w:rPr>
                <w:rFonts w:ascii="Arial" w:hAnsi="Arial" w:cs="Arial"/>
                <w:b/>
                <w:bCs/>
                <w:sz w:val="36"/>
                <w:szCs w:val="36"/>
              </w:rPr>
              <w:t>UIT de los idiomas de la Unión en igualdad de condiciones</w:t>
            </w:r>
            <w:r w:rsidR="00214916">
              <w:rPr>
                <w:rFonts w:ascii="Arial" w:hAnsi="Arial" w:cs="Arial"/>
                <w:b/>
                <w:bCs/>
                <w:sz w:val="36"/>
                <w:szCs w:val="36"/>
              </w:rPr>
              <w:t xml:space="preserve"> </w:t>
            </w:r>
            <w:r w:rsidR="00214916" w:rsidRPr="00214916">
              <w:rPr>
                <w:rFonts w:ascii="Arial" w:hAnsi="Arial" w:cs="Arial"/>
                <w:b/>
                <w:bCs/>
                <w:sz w:val="36"/>
                <w:szCs w:val="36"/>
              </w:rPr>
              <w:t>y Comité para la Normalización del Vocabulario</w:t>
            </w:r>
          </w:p>
        </w:tc>
      </w:tr>
      <w:bookmarkEnd w:id="3"/>
      <w:tr w:rsidR="008028AE" w:rsidRPr="00F4281C" w14:paraId="51997BDD" w14:textId="77777777" w:rsidTr="00F431E4">
        <w:trPr>
          <w:cantSplit/>
          <w:trHeight w:hRule="exact" w:val="1418"/>
        </w:trPr>
        <w:tc>
          <w:tcPr>
            <w:tcW w:w="1418" w:type="dxa"/>
          </w:tcPr>
          <w:p w14:paraId="7B8AC666" w14:textId="77777777" w:rsidR="008028AE" w:rsidRPr="0028582D" w:rsidRDefault="008028AE" w:rsidP="00F431E4">
            <w:pPr>
              <w:tabs>
                <w:tab w:val="right" w:pos="9639"/>
              </w:tabs>
              <w:rPr>
                <w:rFonts w:ascii="Arial" w:hAnsi="Arial"/>
                <w:sz w:val="18"/>
              </w:rPr>
            </w:pPr>
          </w:p>
        </w:tc>
        <w:tc>
          <w:tcPr>
            <w:tcW w:w="8530" w:type="dxa"/>
            <w:gridSpan w:val="4"/>
            <w:vAlign w:val="bottom"/>
          </w:tcPr>
          <w:p w14:paraId="15EA1E4F" w14:textId="77777777" w:rsidR="00FD6CCF" w:rsidRPr="0028582D" w:rsidRDefault="00FD6CCF" w:rsidP="00F431E4">
            <w:pPr>
              <w:tabs>
                <w:tab w:val="right" w:pos="9639"/>
              </w:tabs>
              <w:jc w:val="left"/>
              <w:rPr>
                <w:rFonts w:ascii="Arial" w:hAnsi="Arial"/>
                <w:sz w:val="18"/>
              </w:rPr>
            </w:pPr>
            <w:bookmarkStart w:id="4" w:name="dnum2e"/>
            <w:bookmarkEnd w:id="4"/>
          </w:p>
        </w:tc>
      </w:tr>
    </w:tbl>
    <w:p w14:paraId="749A6025" w14:textId="07EFCB99" w:rsidR="008028AE" w:rsidRPr="0028582D" w:rsidRDefault="00100C95" w:rsidP="008028AE">
      <w:pPr>
        <w:tabs>
          <w:tab w:val="right" w:pos="9639"/>
        </w:tabs>
        <w:spacing w:before="240"/>
        <w:jc w:val="right"/>
        <w:rPr>
          <w:sz w:val="20"/>
        </w:rPr>
      </w:pPr>
      <w:bookmarkStart w:id="5" w:name="c2tope"/>
      <w:bookmarkEnd w:id="5"/>
      <w:r>
        <w:rPr>
          <w:noProof/>
        </w:rPr>
        <w:drawing>
          <wp:inline distT="0" distB="0" distL="0" distR="0" wp14:anchorId="0F884233" wp14:editId="79606315">
            <wp:extent cx="769620" cy="780415"/>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p>
    <w:p w14:paraId="6167741C" w14:textId="77777777" w:rsidR="008028AE" w:rsidRDefault="008028AE" w:rsidP="006C62D4">
      <w:pPr>
        <w:spacing w:before="480" w:line="240" w:lineRule="exact"/>
        <w:jc w:val="center"/>
        <w:rPr>
          <w:szCs w:val="22"/>
        </w:rPr>
        <w:sectPr w:rsidR="008028AE" w:rsidSect="00214916">
          <w:headerReference w:type="even" r:id="rId9"/>
          <w:headerReference w:type="default" r:id="rId10"/>
          <w:footerReference w:type="even" r:id="rId11"/>
          <w:footerReference w:type="default" r:id="rId12"/>
          <w:headerReference w:type="first" r:id="rId13"/>
          <w:footerReference w:type="first" r:id="rId14"/>
          <w:pgSz w:w="11907" w:h="16840" w:code="9"/>
          <w:pgMar w:top="1089" w:right="1089" w:bottom="284" w:left="1089" w:header="284" w:footer="284" w:gutter="0"/>
          <w:pgNumType w:start="1"/>
          <w:cols w:space="720"/>
        </w:sectPr>
      </w:pPr>
      <w:bookmarkStart w:id="6" w:name="c2tops"/>
      <w:bookmarkEnd w:id="6"/>
    </w:p>
    <w:p w14:paraId="58DE3C00" w14:textId="77777777" w:rsidR="006C62D4" w:rsidRPr="00AC4414" w:rsidRDefault="006C62D4" w:rsidP="00812CE2">
      <w:pPr>
        <w:spacing w:before="0" w:line="240" w:lineRule="exact"/>
        <w:jc w:val="center"/>
        <w:rPr>
          <w:szCs w:val="22"/>
        </w:rPr>
      </w:pPr>
      <w:r w:rsidRPr="00AC4414">
        <w:rPr>
          <w:szCs w:val="22"/>
        </w:rPr>
        <w:lastRenderedPageBreak/>
        <w:t>PREFACIO</w:t>
      </w:r>
    </w:p>
    <w:p w14:paraId="60B0A011" w14:textId="77777777" w:rsidR="00D976F2" w:rsidRPr="00D976F2" w:rsidRDefault="00D976F2" w:rsidP="00D976F2">
      <w:pPr>
        <w:spacing w:line="240" w:lineRule="exact"/>
        <w:rPr>
          <w:sz w:val="20"/>
        </w:rPr>
      </w:pPr>
      <w:r w:rsidRPr="00D976F2">
        <w:rPr>
          <w:sz w:val="20"/>
        </w:rPr>
        <w:t>La Unión Internacional de Telecomunicaciones (UIT) es el organismo especializado de las Naciones Unidas en el campo de las telecomunicaciones y de las tecnologías de la información y la comunicación. El Sector de Normalización de las Telecomunicaciones de la UIT (UIT-T) es un órgano permanente de la UIT. Este órgano estudia los aspectos técnicos, de explotación y tarifarios y publica Recomendaciones sobre los mismos, con miras a la normalización de las telecomunicaciones en el plano mundial.</w:t>
      </w:r>
    </w:p>
    <w:p w14:paraId="72F9A4BC" w14:textId="77777777" w:rsidR="00D976F2" w:rsidRPr="00D976F2" w:rsidRDefault="00D976F2" w:rsidP="00D976F2">
      <w:pPr>
        <w:spacing w:line="240" w:lineRule="exact"/>
        <w:rPr>
          <w:sz w:val="20"/>
        </w:rPr>
      </w:pPr>
      <w:bookmarkStart w:id="7" w:name="iitexts"/>
      <w:r w:rsidRPr="00D976F2">
        <w:rPr>
          <w:sz w:val="20"/>
        </w:rPr>
        <w:t>La Asamblea Mundial de Normalización de las Telecomunicaciones (AMNT), que se celebra cada cuatro años, establece los temas que han de estudiar las Comisiones de Estudio del UIT</w:t>
      </w:r>
      <w:r w:rsidRPr="00D976F2">
        <w:rPr>
          <w:sz w:val="20"/>
        </w:rPr>
        <w:noBreakHyphen/>
        <w:t>T, que a su vez producen Recomendaciones sobre dichos temas.</w:t>
      </w:r>
    </w:p>
    <w:p w14:paraId="6E31A419" w14:textId="77777777" w:rsidR="00D976F2" w:rsidRPr="00D976F2" w:rsidRDefault="00D976F2" w:rsidP="00D976F2">
      <w:pPr>
        <w:spacing w:line="240" w:lineRule="exact"/>
        <w:rPr>
          <w:sz w:val="20"/>
        </w:rPr>
      </w:pPr>
      <w:r w:rsidRPr="00D976F2">
        <w:rPr>
          <w:sz w:val="20"/>
        </w:rPr>
        <w:t>La aprobación de Recomendaciones por los Miembros del UIT</w:t>
      </w:r>
      <w:r w:rsidRPr="00D976F2">
        <w:rPr>
          <w:sz w:val="20"/>
        </w:rPr>
        <w:noBreakHyphen/>
        <w:t>T es el objeto del procedimiento establecido en la Resolución 1 de la AMNT</w:t>
      </w:r>
      <w:bookmarkEnd w:id="7"/>
      <w:r w:rsidRPr="00D976F2">
        <w:rPr>
          <w:sz w:val="20"/>
        </w:rPr>
        <w:t>.</w:t>
      </w:r>
    </w:p>
    <w:p w14:paraId="01715131" w14:textId="77777777" w:rsidR="006C62D4" w:rsidRPr="00143DCC" w:rsidRDefault="00D976F2" w:rsidP="00D976F2">
      <w:pPr>
        <w:spacing w:line="240" w:lineRule="exact"/>
        <w:rPr>
          <w:sz w:val="20"/>
        </w:rPr>
      </w:pPr>
      <w:r w:rsidRPr="00D976F2">
        <w:rPr>
          <w:sz w:val="20"/>
        </w:rPr>
        <w:t>En ciertos sectores de la tecnología de la información que corresponden a la esfera de competencia del UIT</w:t>
      </w:r>
      <w:r w:rsidRPr="00D976F2">
        <w:rPr>
          <w:sz w:val="20"/>
        </w:rPr>
        <w:noBreakHyphen/>
        <w:t>T, se preparan las normas necesarias en colaboración con la ISO y la CEI.</w:t>
      </w:r>
    </w:p>
    <w:p w14:paraId="73446CE2" w14:textId="77777777" w:rsidR="006C62D4" w:rsidRPr="00143DCC" w:rsidRDefault="006C62D4" w:rsidP="006C62D4">
      <w:pPr>
        <w:spacing w:line="240" w:lineRule="exact"/>
        <w:jc w:val="center"/>
        <w:rPr>
          <w:sz w:val="20"/>
        </w:rPr>
      </w:pPr>
    </w:p>
    <w:p w14:paraId="23122120" w14:textId="77777777" w:rsidR="00A5430F" w:rsidRDefault="00A5430F" w:rsidP="006C62D4">
      <w:pPr>
        <w:spacing w:before="480"/>
        <w:jc w:val="center"/>
        <w:rPr>
          <w:sz w:val="18"/>
        </w:rPr>
      </w:pPr>
    </w:p>
    <w:p w14:paraId="098D93C8" w14:textId="77777777" w:rsidR="00A5430F" w:rsidRDefault="00A5430F" w:rsidP="00FB6D55">
      <w:pPr>
        <w:spacing w:before="80" w:after="80"/>
        <w:jc w:val="left"/>
        <w:rPr>
          <w:sz w:val="18"/>
        </w:rPr>
      </w:pPr>
    </w:p>
    <w:p w14:paraId="176B1A41" w14:textId="77777777" w:rsidR="00A5430F" w:rsidRDefault="00A5430F" w:rsidP="00FB6D55">
      <w:pPr>
        <w:spacing w:before="80" w:after="80"/>
        <w:jc w:val="left"/>
        <w:rPr>
          <w:sz w:val="18"/>
        </w:rPr>
      </w:pPr>
    </w:p>
    <w:p w14:paraId="02DAE4BE" w14:textId="77777777" w:rsidR="00C2286E" w:rsidRDefault="00C2286E" w:rsidP="00FB6D55">
      <w:pPr>
        <w:spacing w:before="80" w:after="80"/>
        <w:jc w:val="left"/>
        <w:rPr>
          <w:sz w:val="18"/>
        </w:rPr>
      </w:pPr>
    </w:p>
    <w:p w14:paraId="2285F82F" w14:textId="77777777" w:rsidR="00C2286E" w:rsidRDefault="00C2286E" w:rsidP="00FB6D55">
      <w:pPr>
        <w:spacing w:before="80" w:after="80"/>
        <w:jc w:val="left"/>
        <w:rPr>
          <w:sz w:val="18"/>
        </w:rPr>
      </w:pPr>
    </w:p>
    <w:p w14:paraId="088EEE88" w14:textId="77777777" w:rsidR="00C2286E" w:rsidRDefault="00C2286E" w:rsidP="00FB6D55">
      <w:pPr>
        <w:spacing w:before="80" w:after="80"/>
        <w:jc w:val="left"/>
        <w:rPr>
          <w:sz w:val="18"/>
        </w:rPr>
      </w:pPr>
    </w:p>
    <w:p w14:paraId="6E619E83" w14:textId="77777777" w:rsidR="00C2286E" w:rsidRDefault="00C2286E" w:rsidP="00FB6D55">
      <w:pPr>
        <w:spacing w:before="80" w:after="80"/>
        <w:jc w:val="left"/>
        <w:rPr>
          <w:sz w:val="18"/>
        </w:rPr>
      </w:pPr>
    </w:p>
    <w:p w14:paraId="320AEFE4" w14:textId="77777777" w:rsidR="00C2286E" w:rsidRDefault="00C2286E" w:rsidP="00FB6D55">
      <w:pPr>
        <w:spacing w:before="80" w:after="80"/>
        <w:jc w:val="left"/>
        <w:rPr>
          <w:sz w:val="18"/>
        </w:rPr>
      </w:pPr>
    </w:p>
    <w:p w14:paraId="68A1D1AC" w14:textId="77777777" w:rsidR="00C2286E" w:rsidRDefault="00C2286E" w:rsidP="00FB6D55">
      <w:pPr>
        <w:spacing w:before="80" w:after="80"/>
        <w:jc w:val="left"/>
        <w:rPr>
          <w:sz w:val="18"/>
        </w:rPr>
      </w:pPr>
    </w:p>
    <w:p w14:paraId="22F59724" w14:textId="77777777" w:rsidR="00C2286E" w:rsidRDefault="00C2286E" w:rsidP="00FB6D55">
      <w:pPr>
        <w:spacing w:before="80" w:after="80"/>
        <w:jc w:val="left"/>
        <w:rPr>
          <w:sz w:val="18"/>
        </w:rPr>
      </w:pPr>
    </w:p>
    <w:p w14:paraId="42B409E2" w14:textId="77777777" w:rsidR="00C2286E" w:rsidRDefault="00C2286E" w:rsidP="00FB6D55">
      <w:pPr>
        <w:spacing w:before="80" w:after="80"/>
        <w:jc w:val="left"/>
        <w:rPr>
          <w:sz w:val="18"/>
        </w:rPr>
      </w:pPr>
    </w:p>
    <w:p w14:paraId="0FEBF9B9" w14:textId="77777777" w:rsidR="00C2286E" w:rsidRDefault="00C2286E" w:rsidP="00FB6D55">
      <w:pPr>
        <w:spacing w:before="80" w:after="80"/>
        <w:jc w:val="left"/>
        <w:rPr>
          <w:sz w:val="18"/>
        </w:rPr>
      </w:pPr>
    </w:p>
    <w:p w14:paraId="6AD7E0C8" w14:textId="77777777" w:rsidR="00C2286E" w:rsidRDefault="00C2286E" w:rsidP="00FB6D55">
      <w:pPr>
        <w:spacing w:before="80" w:after="80"/>
        <w:jc w:val="left"/>
        <w:rPr>
          <w:sz w:val="18"/>
        </w:rPr>
      </w:pPr>
    </w:p>
    <w:p w14:paraId="76D749CC" w14:textId="77777777" w:rsidR="00C2286E" w:rsidRDefault="00C2286E" w:rsidP="00FB6D55">
      <w:pPr>
        <w:spacing w:before="80" w:after="80"/>
        <w:jc w:val="left"/>
        <w:rPr>
          <w:sz w:val="18"/>
        </w:rPr>
      </w:pPr>
    </w:p>
    <w:p w14:paraId="3C36FBBD" w14:textId="77777777" w:rsidR="00C2286E" w:rsidRDefault="00C2286E" w:rsidP="00FB6D55">
      <w:pPr>
        <w:spacing w:before="80" w:after="80"/>
        <w:jc w:val="left"/>
        <w:rPr>
          <w:sz w:val="18"/>
        </w:rPr>
      </w:pPr>
    </w:p>
    <w:p w14:paraId="24645967" w14:textId="77777777" w:rsidR="00C2286E" w:rsidRDefault="00C2286E" w:rsidP="00FB6D55">
      <w:pPr>
        <w:spacing w:before="80" w:after="80"/>
        <w:jc w:val="left"/>
        <w:rPr>
          <w:sz w:val="18"/>
        </w:rPr>
      </w:pPr>
    </w:p>
    <w:p w14:paraId="38C692CB" w14:textId="77777777" w:rsidR="00C2286E" w:rsidRDefault="00C2286E" w:rsidP="00FB6D55">
      <w:pPr>
        <w:spacing w:before="80" w:after="80"/>
        <w:jc w:val="left"/>
        <w:rPr>
          <w:sz w:val="18"/>
        </w:rPr>
      </w:pPr>
    </w:p>
    <w:p w14:paraId="34FA4F70" w14:textId="77777777" w:rsidR="00812CE2" w:rsidRDefault="00812CE2" w:rsidP="00FB6D55">
      <w:pPr>
        <w:spacing w:before="80" w:after="80"/>
        <w:jc w:val="left"/>
        <w:rPr>
          <w:sz w:val="18"/>
        </w:rPr>
      </w:pPr>
    </w:p>
    <w:p w14:paraId="01C63F6D" w14:textId="77777777" w:rsidR="00812CE2" w:rsidRDefault="00812CE2" w:rsidP="00FB6D55">
      <w:pPr>
        <w:spacing w:before="80" w:after="80"/>
        <w:jc w:val="left"/>
        <w:rPr>
          <w:sz w:val="18"/>
        </w:rPr>
      </w:pPr>
    </w:p>
    <w:p w14:paraId="2D7BF3DE" w14:textId="77777777" w:rsidR="00C2286E" w:rsidRDefault="00C2286E" w:rsidP="00FB6D55">
      <w:pPr>
        <w:spacing w:before="80" w:after="80"/>
        <w:jc w:val="left"/>
        <w:rPr>
          <w:sz w:val="18"/>
        </w:rPr>
      </w:pPr>
    </w:p>
    <w:p w14:paraId="07475921" w14:textId="77777777" w:rsidR="00C2286E" w:rsidRDefault="00C2286E" w:rsidP="00FB6D55">
      <w:pPr>
        <w:spacing w:before="80" w:after="80"/>
        <w:jc w:val="left"/>
        <w:rPr>
          <w:sz w:val="18"/>
        </w:rPr>
      </w:pPr>
    </w:p>
    <w:p w14:paraId="57330A6C" w14:textId="77777777" w:rsidR="00885482" w:rsidRDefault="00885482" w:rsidP="00FB6D55">
      <w:pPr>
        <w:spacing w:before="80" w:after="80"/>
        <w:jc w:val="left"/>
        <w:rPr>
          <w:sz w:val="18"/>
        </w:rPr>
      </w:pPr>
    </w:p>
    <w:p w14:paraId="5C23BD5B" w14:textId="77777777" w:rsidR="00C2286E" w:rsidRDefault="00C2286E" w:rsidP="00FB6D55">
      <w:pPr>
        <w:spacing w:before="80" w:after="80"/>
        <w:jc w:val="left"/>
        <w:rPr>
          <w:sz w:val="18"/>
        </w:rPr>
      </w:pPr>
    </w:p>
    <w:p w14:paraId="62242A04" w14:textId="77777777" w:rsidR="00C2286E" w:rsidRDefault="00C2286E" w:rsidP="00FB6D55">
      <w:pPr>
        <w:spacing w:before="80" w:after="80"/>
        <w:jc w:val="left"/>
        <w:rPr>
          <w:sz w:val="18"/>
        </w:rPr>
      </w:pPr>
    </w:p>
    <w:p w14:paraId="206CD31E" w14:textId="198EA8BC" w:rsidR="00C2286E" w:rsidRPr="008028AE" w:rsidRDefault="00C2286E" w:rsidP="00A922AD">
      <w:pPr>
        <w:jc w:val="center"/>
        <w:rPr>
          <w:sz w:val="20"/>
        </w:rPr>
      </w:pPr>
      <w:r w:rsidRPr="008028AE">
        <w:rPr>
          <w:rFonts w:ascii="Symbol" w:hAnsi="Symbol"/>
          <w:sz w:val="20"/>
        </w:rPr>
        <w:t></w:t>
      </w:r>
      <w:r w:rsidRPr="008028AE">
        <w:rPr>
          <w:sz w:val="20"/>
        </w:rPr>
        <w:t>  UIT  </w:t>
      </w:r>
      <w:bookmarkStart w:id="8" w:name="iiannes"/>
      <w:bookmarkEnd w:id="8"/>
      <w:r w:rsidR="006C62D4" w:rsidRPr="008028AE">
        <w:rPr>
          <w:sz w:val="20"/>
        </w:rPr>
        <w:t>20</w:t>
      </w:r>
      <w:r w:rsidR="00100C95">
        <w:rPr>
          <w:sz w:val="20"/>
        </w:rPr>
        <w:t>22</w:t>
      </w:r>
    </w:p>
    <w:p w14:paraId="09EBDC73" w14:textId="77777777" w:rsidR="00C2286E" w:rsidRPr="008028AE" w:rsidRDefault="00C2286E" w:rsidP="00C2286E">
      <w:pPr>
        <w:tabs>
          <w:tab w:val="clear" w:pos="794"/>
          <w:tab w:val="clear" w:pos="1191"/>
          <w:tab w:val="clear" w:pos="1588"/>
          <w:tab w:val="clear" w:pos="1985"/>
        </w:tabs>
        <w:overflowPunct/>
        <w:textAlignment w:val="auto"/>
        <w:rPr>
          <w:sz w:val="20"/>
        </w:rPr>
      </w:pPr>
      <w:r w:rsidRPr="008028AE">
        <w:rPr>
          <w:sz w:val="20"/>
        </w:rPr>
        <w:t>Reservados todos los derechos. Ninguna parte de esta publicación puede reproducirse por ningún procedimiento sin previa autorización escrita por parte de la UIT.</w:t>
      </w:r>
    </w:p>
    <w:p w14:paraId="3874E43F" w14:textId="77777777" w:rsidR="00FB6D55" w:rsidRPr="003518D5" w:rsidRDefault="00FB6D55">
      <w:pPr>
        <w:spacing w:before="80"/>
        <w:jc w:val="left"/>
        <w:rPr>
          <w:i/>
          <w:sz w:val="20"/>
        </w:rPr>
      </w:pPr>
    </w:p>
    <w:p w14:paraId="77650EC3" w14:textId="77777777" w:rsidR="00FB6D55" w:rsidRPr="003518D5" w:rsidRDefault="00FB6D55">
      <w:pPr>
        <w:sectPr w:rsidR="00FB6D55" w:rsidRPr="003518D5" w:rsidSect="008028AE">
          <w:type w:val="evenPage"/>
          <w:pgSz w:w="11907" w:h="16840" w:code="9"/>
          <w:pgMar w:top="1134" w:right="1134" w:bottom="1134" w:left="1134" w:header="567" w:footer="567" w:gutter="0"/>
          <w:paperSrc w:first="15" w:other="15"/>
          <w:pgNumType w:start="1"/>
          <w:cols w:space="720"/>
        </w:sectPr>
      </w:pPr>
    </w:p>
    <w:p w14:paraId="7AF452C9" w14:textId="7D97D652" w:rsidR="006F5455" w:rsidRPr="00100C95" w:rsidRDefault="006F5455" w:rsidP="00100C95">
      <w:pPr>
        <w:pStyle w:val="ResNo"/>
      </w:pPr>
      <w:bookmarkStart w:id="9" w:name="irecnos"/>
      <w:bookmarkEnd w:id="9"/>
      <w:r w:rsidRPr="00A922AD">
        <w:lastRenderedPageBreak/>
        <w:t xml:space="preserve">RESOLUCIÓN </w:t>
      </w:r>
      <w:r w:rsidR="00214916">
        <w:rPr>
          <w:rStyle w:val="href"/>
        </w:rPr>
        <w:t>67</w:t>
      </w:r>
      <w:r w:rsidR="0028582D" w:rsidRPr="00100C95">
        <w:t xml:space="preserve"> </w:t>
      </w:r>
      <w:r w:rsidR="00214916">
        <w:t>(Rev. Ginebra, 2022)</w:t>
      </w:r>
    </w:p>
    <w:p w14:paraId="0476E66B" w14:textId="77777777" w:rsidR="00214916" w:rsidRPr="00A9398A" w:rsidRDefault="00214916" w:rsidP="00214916">
      <w:pPr>
        <w:pStyle w:val="Restitle"/>
      </w:pPr>
      <w:bookmarkStart w:id="10" w:name="_Toc477787168"/>
      <w:r w:rsidRPr="00A9398A">
        <w:t>Utilización en el Sector de Normalización de las Telecomunicaciones</w:t>
      </w:r>
      <w:r w:rsidRPr="00A9398A">
        <w:br/>
        <w:t>de la UIT de los idiomas de la Unión en igualdad de condiciones</w:t>
      </w:r>
      <w:bookmarkEnd w:id="10"/>
      <w:r w:rsidRPr="00A9398A">
        <w:br/>
        <w:t xml:space="preserve">y </w:t>
      </w:r>
      <w:r w:rsidRPr="00A9398A">
        <w:rPr>
          <w:color w:val="000000"/>
        </w:rPr>
        <w:t>Comité para la Normalización del Vocabulario</w:t>
      </w:r>
    </w:p>
    <w:p w14:paraId="6072384A" w14:textId="77777777" w:rsidR="00214916" w:rsidRPr="00A9398A" w:rsidRDefault="00214916" w:rsidP="00214916">
      <w:pPr>
        <w:pStyle w:val="Resref"/>
      </w:pPr>
      <w:r w:rsidRPr="00A9398A">
        <w:t>(Johannesburgo, 2008; Dubái, 2012; Hammamet, 2016; Ginebra, 2022)</w:t>
      </w:r>
    </w:p>
    <w:p w14:paraId="18E6492D" w14:textId="77777777" w:rsidR="00214916" w:rsidRPr="00214916" w:rsidRDefault="00214916" w:rsidP="00214916">
      <w:pPr>
        <w:pStyle w:val="Normalaftertitle0"/>
        <w:rPr>
          <w:lang w:val="es-ES"/>
        </w:rPr>
      </w:pPr>
      <w:r w:rsidRPr="00214916">
        <w:rPr>
          <w:lang w:val="es-ES"/>
        </w:rPr>
        <w:t>La Asamblea Mundial de Normalización de las Telecomunicaciones (Ginebra, 2022),</w:t>
      </w:r>
    </w:p>
    <w:p w14:paraId="5591F21A" w14:textId="77777777" w:rsidR="00214916" w:rsidRPr="00A9398A" w:rsidRDefault="00214916" w:rsidP="00214916">
      <w:pPr>
        <w:pStyle w:val="Call"/>
      </w:pPr>
      <w:r w:rsidRPr="00A9398A">
        <w:t>reconociendo</w:t>
      </w:r>
    </w:p>
    <w:p w14:paraId="5B01B678" w14:textId="77777777" w:rsidR="00214916" w:rsidRPr="00A9398A" w:rsidRDefault="00214916" w:rsidP="00214916">
      <w:r w:rsidRPr="00A9398A">
        <w:rPr>
          <w:i/>
          <w:iCs/>
        </w:rPr>
        <w:t>a)</w:t>
      </w:r>
      <w:r w:rsidRPr="00A9398A">
        <w:tab/>
        <w:t>la adopción por la Conferencia de Plenipotenciarios de la Resolución 154 (Rev. Dubái, 2018), relativa a la utilización de los seis idiomas oficiales de la Unión en igualdad de condiciones, en la que se dan instrucciones al Consejo de la UIT y a la Secretaría General de la UIT acerca de la manera de lograr la igualdad de trato de los seis idiomas y se aprecia la labor realizada por el Comité de Coordinación de Terminología (CCT-UIT) con respecto a la adopción y concertación de términos y definiciones en el campo de las telecomunicaciones/tecnologías de la información y la comunicación en los idiomas oficiales de la Unión;</w:t>
      </w:r>
    </w:p>
    <w:p w14:paraId="6BC2106D" w14:textId="77777777" w:rsidR="00214916" w:rsidRPr="00A9398A" w:rsidRDefault="00214916" w:rsidP="00214916">
      <w:r w:rsidRPr="00A9398A">
        <w:rPr>
          <w:i/>
          <w:szCs w:val="24"/>
        </w:rPr>
        <w:t>b)</w:t>
      </w:r>
      <w:r w:rsidRPr="00A9398A">
        <w:rPr>
          <w:i/>
          <w:szCs w:val="24"/>
        </w:rPr>
        <w:tab/>
      </w:r>
      <w:r w:rsidRPr="00A9398A">
        <w:rPr>
          <w:szCs w:val="24"/>
        </w:rPr>
        <w:t xml:space="preserve">la Resolución 1386, </w:t>
      </w:r>
      <w:r w:rsidRPr="00A9398A">
        <w:t>adoptada por el Consejo en su reunión de 2017, sobre el CCT-UIT, que está formado por el Comité de Coordinación de Vocabulario (CCV) del Sector de Radiocomunicaciones de la UIT (UIT-R) y el Comité para la Normalización del Vocabulario (CNV) del Sector de Normalización de las Telecomunicaciones de la UIT (UIT-T), que funcionan de acuerdo con las Resoluciones pertinentes de la Asamblea de Radiocomunicaciones y la Asamblea Mundial de Normalización de las Telecomunicaciones (AMNT), respectivamente, y por representantes del Sector de Desarrollo de las Telecomunicaciones de la UIT (UIT-D), en estrecha colaboración con la Secretaría</w:t>
      </w:r>
      <w:r w:rsidRPr="00A9398A">
        <w:rPr>
          <w:szCs w:val="24"/>
        </w:rPr>
        <w:t>;</w:t>
      </w:r>
    </w:p>
    <w:p w14:paraId="0EFD28F3" w14:textId="44FCA66C" w:rsidR="00214916" w:rsidRPr="005533DE" w:rsidRDefault="00214916" w:rsidP="00214916">
      <w:r w:rsidRPr="005533DE">
        <w:rPr>
          <w:i/>
          <w:iCs/>
        </w:rPr>
        <w:t>c)</w:t>
      </w:r>
      <w:r w:rsidRPr="005533DE">
        <w:tab/>
        <w:t>la Resolución 1 (Rev. Ginebra, 2022) de la presente Asamblea, sobre el Reglamento Interno del UIT</w:t>
      </w:r>
      <w:r>
        <w:noBreakHyphen/>
      </w:r>
      <w:r w:rsidRPr="005533DE">
        <w:t>T;</w:t>
      </w:r>
    </w:p>
    <w:p w14:paraId="2118B5CA" w14:textId="77777777" w:rsidR="00214916" w:rsidRPr="00A9398A" w:rsidRDefault="00214916" w:rsidP="00214916">
      <w:r w:rsidRPr="00A9398A">
        <w:rPr>
          <w:i/>
          <w:iCs/>
        </w:rPr>
        <w:t>d)</w:t>
      </w:r>
      <w:r w:rsidRPr="00A9398A">
        <w:tab/>
        <w:t>las decisiones adoptadas por el Consejo con el fin de centralizar las funciones de edición para los idiomas en la Secretaría General (Departamento de Conferencias y Publicaciones), por las que se pide a los Sectores que presenten los textos definitivos sólo en inglés (esto se aplica también a los términos y definiciones),</w:t>
      </w:r>
    </w:p>
    <w:p w14:paraId="4C02D31C" w14:textId="77777777" w:rsidR="00214916" w:rsidRPr="00A9398A" w:rsidRDefault="00214916" w:rsidP="00214916">
      <w:pPr>
        <w:pStyle w:val="Call"/>
      </w:pPr>
      <w:r w:rsidRPr="00A9398A">
        <w:t>considerando</w:t>
      </w:r>
    </w:p>
    <w:p w14:paraId="2369B303" w14:textId="77777777" w:rsidR="00214916" w:rsidRPr="00A9398A" w:rsidRDefault="00214916" w:rsidP="00214916">
      <w:r w:rsidRPr="00A9398A">
        <w:rPr>
          <w:i/>
          <w:iCs/>
        </w:rPr>
        <w:t>a)</w:t>
      </w:r>
      <w:r w:rsidRPr="00A9398A">
        <w:rPr>
          <w:i/>
          <w:iCs/>
        </w:rPr>
        <w:tab/>
      </w:r>
      <w:r w:rsidRPr="00A9398A">
        <w:t>que, en la Resolución 154 (Rev. Dubái, 2018), se encarga al Consejo que el Grupo de Trabajo del Consejo sobre los Idiomas se mantenga con el fin de realizar el seguimiento de los progresos logrados y de informar al Consejo sobre la aplicación de dicha Resolución;</w:t>
      </w:r>
    </w:p>
    <w:p w14:paraId="29054BC3" w14:textId="77777777" w:rsidR="00214916" w:rsidRPr="00A9398A" w:rsidRDefault="00214916" w:rsidP="00214916">
      <w:r w:rsidRPr="00A9398A">
        <w:rPr>
          <w:i/>
          <w:iCs/>
        </w:rPr>
        <w:t>b)</w:t>
      </w:r>
      <w:r w:rsidRPr="00A9398A">
        <w:rPr>
          <w:i/>
          <w:iCs/>
        </w:rPr>
        <w:tab/>
      </w:r>
      <w:r w:rsidRPr="00A9398A">
        <w:t>la importancia de que las páginas web del UIT-T suministren información en todos los idiomas oficiales de la Unión en igualdad de condiciones;</w:t>
      </w:r>
    </w:p>
    <w:p w14:paraId="4B38513B" w14:textId="77777777" w:rsidR="00214916" w:rsidRPr="005533DE" w:rsidRDefault="00214916" w:rsidP="00214916">
      <w:r w:rsidRPr="005533DE">
        <w:rPr>
          <w:i/>
          <w:iCs/>
        </w:rPr>
        <w:t>c)</w:t>
      </w:r>
      <w:r w:rsidRPr="005533DE">
        <w:tab/>
        <w:t>que, en la Resolución 1386 del Consejo, se considera la importancia de la colaboración con otros organismos interesados sobre términos y definiciones, símbolos y otros medios de expresión, unidades de medida, etc., con el fin de normalizar estos elementos;</w:t>
      </w:r>
    </w:p>
    <w:p w14:paraId="4A9112A9" w14:textId="77777777" w:rsidR="00214916" w:rsidRPr="005533DE" w:rsidRDefault="00214916" w:rsidP="00214916">
      <w:r w:rsidRPr="005533DE">
        <w:rPr>
          <w:i/>
          <w:iCs/>
        </w:rPr>
        <w:t>d)</w:t>
      </w:r>
      <w:r w:rsidRPr="005533DE">
        <w:tab/>
        <w:t>la dificultad de llegar a acuerdos sobre definiciones cuando están implicadas varias Comisiones de Estudio de la UIT,</w:t>
      </w:r>
    </w:p>
    <w:p w14:paraId="3A85A926" w14:textId="77777777" w:rsidR="00214916" w:rsidRPr="00A9398A" w:rsidRDefault="00214916" w:rsidP="00214916">
      <w:pPr>
        <w:pStyle w:val="Call"/>
      </w:pPr>
      <w:r w:rsidRPr="00A9398A">
        <w:t>observando</w:t>
      </w:r>
    </w:p>
    <w:p w14:paraId="34B6E2C8" w14:textId="77777777" w:rsidR="00214916" w:rsidRPr="005533DE" w:rsidRDefault="00214916" w:rsidP="00214916">
      <w:r w:rsidRPr="005533DE">
        <w:rPr>
          <w:i/>
          <w:iCs/>
        </w:rPr>
        <w:t>a)</w:t>
      </w:r>
      <w:r w:rsidRPr="005533DE">
        <w:tab/>
        <w:t>que el CNV se creó de conformidad con la Resolución 67 (Johannesburgo, 2008) de la AMNT, relativa al establecimiento de dicho Comité;</w:t>
      </w:r>
    </w:p>
    <w:p w14:paraId="6726F389" w14:textId="77777777" w:rsidR="00214916" w:rsidRPr="00A9398A" w:rsidRDefault="00214916" w:rsidP="00214916">
      <w:r w:rsidRPr="00A9398A">
        <w:rPr>
          <w:i/>
          <w:iCs/>
        </w:rPr>
        <w:t>b)</w:t>
      </w:r>
      <w:r w:rsidRPr="00A9398A">
        <w:tab/>
        <w:t>que el CNV es parte integrante del CCT-UIT, de acuerdo con la Resolución 1386 del Consejo,</w:t>
      </w:r>
    </w:p>
    <w:p w14:paraId="01B10460" w14:textId="77777777" w:rsidR="00214916" w:rsidRDefault="00214916" w:rsidP="00214916">
      <w:pPr>
        <w:pStyle w:val="Call"/>
      </w:pPr>
      <w:r>
        <w:br w:type="page"/>
      </w:r>
    </w:p>
    <w:p w14:paraId="5C59C9A7" w14:textId="662056DB" w:rsidR="00214916" w:rsidRPr="00A9398A" w:rsidRDefault="00214916" w:rsidP="00214916">
      <w:pPr>
        <w:pStyle w:val="Call"/>
      </w:pPr>
      <w:r w:rsidRPr="00A9398A">
        <w:lastRenderedPageBreak/>
        <w:t>resuelve</w:t>
      </w:r>
    </w:p>
    <w:p w14:paraId="7B99E14F" w14:textId="77777777" w:rsidR="00214916" w:rsidRPr="00A9398A" w:rsidRDefault="00214916" w:rsidP="00214916">
      <w:r w:rsidRPr="00A9398A">
        <w:t>1</w:t>
      </w:r>
      <w:r w:rsidRPr="00A9398A">
        <w:tab/>
        <w:t>que, en el marco de sus mandatos, las Comisiones de Estudio del UIT-T prosigan su labor en relación con los términos técnicos y de explotación y sus definiciones, únicamente en inglés;</w:t>
      </w:r>
    </w:p>
    <w:p w14:paraId="59658524" w14:textId="77777777" w:rsidR="00214916" w:rsidRPr="00A9398A" w:rsidRDefault="00214916" w:rsidP="00214916">
      <w:r w:rsidRPr="00A9398A">
        <w:t>2</w:t>
      </w:r>
      <w:r w:rsidRPr="00A9398A">
        <w:tab/>
        <w:t xml:space="preserve">que el trabajo de normalización del vocabulario en el UIT-T se base en las propuestas que formulen sobre el particular las Comisiones de Estudio en idioma inglés, y en el examen y adopción de la traducción de los términos y definiciones en los otros idiomas oficiales que proponga la Secretaría General, y que dicho trabajo sea encomendado al CCT-UIT, </w:t>
      </w:r>
      <w:r w:rsidRPr="00A9398A">
        <w:rPr>
          <w:szCs w:val="24"/>
        </w:rPr>
        <w:t>compuesto por expertos que dominan los idiomas oficiales de todos los Sectores de la UIT, personas nombradas por organizaciones interesadas y otros participantes en los trabajos de la UIT, en estrecha colaboración con la Secretaría General y el editor de inglés de la Oficina de Normalización de las Telecomunicaciones (TSB)</w:t>
      </w:r>
      <w:r w:rsidRPr="00A9398A">
        <w:t>;</w:t>
      </w:r>
    </w:p>
    <w:p w14:paraId="26B19038" w14:textId="77777777" w:rsidR="00214916" w:rsidRPr="00A9398A" w:rsidRDefault="00214916" w:rsidP="00214916">
      <w:r w:rsidRPr="00A9398A">
        <w:t>3</w:t>
      </w:r>
      <w:r w:rsidRPr="00A9398A">
        <w:tab/>
        <w:t>que, al proponer términos y definiciones, las Comisiones de Estudio del UIT-T utilicen las directrices especificadas en el Anexo B a la "Guía del Autor de Recomendaciones del UIT-T";</w:t>
      </w:r>
    </w:p>
    <w:p w14:paraId="04F67B88" w14:textId="77777777" w:rsidR="00214916" w:rsidRPr="00A9398A" w:rsidRDefault="00214916" w:rsidP="00214916">
      <w:r w:rsidRPr="00A9398A">
        <w:t>4</w:t>
      </w:r>
      <w:r w:rsidRPr="00A9398A">
        <w:tab/>
        <w:t>que, cuando varias Comisiones de Estudio del UIT-T estén definiendo los mismos términos y/o conceptos, se esfuercen por escoger un sólo término y una sola definición que resulten aceptables para las demás Comisiones de Estudio del UIT-T interesadas;</w:t>
      </w:r>
    </w:p>
    <w:p w14:paraId="7EEDB2F2" w14:textId="77777777" w:rsidR="00214916" w:rsidRPr="00A9398A" w:rsidRDefault="00214916" w:rsidP="00214916">
      <w:r w:rsidRPr="00A9398A">
        <w:t>5</w:t>
      </w:r>
      <w:r w:rsidRPr="00A9398A">
        <w:tab/>
        <w:t>que, al seleccionar términos y preparar definiciones, las Comisiones de Estudio del UIT</w:t>
      </w:r>
      <w:r w:rsidRPr="00A9398A">
        <w:noBreakHyphen/>
        <w:t>T tengan en cuenta el uso establecido de los términos y definiciones existentes en la UIT, especialmente aquellos que aparecen en la base de datos en línea de términos y definiciones de la UIT;</w:t>
      </w:r>
    </w:p>
    <w:p w14:paraId="7FF6E3FF" w14:textId="77777777" w:rsidR="00214916" w:rsidRPr="00A9398A" w:rsidRDefault="00214916" w:rsidP="00214916">
      <w:r w:rsidRPr="00A9398A">
        <w:t>6</w:t>
      </w:r>
      <w:r w:rsidRPr="00A9398A">
        <w:tab/>
        <w:t>que la TSB recopile los nuevos términos y definiciones propuestos por las Comisiones de Estudio de la UIT, tras consultar al CCT-UIT, los incorpore a la base de datos en línea de términos y definiciones de la UIT y proporcione un mecanismo de búsqueda basado en intervalos de tiempo;</w:t>
      </w:r>
    </w:p>
    <w:p w14:paraId="3D95B808" w14:textId="77777777" w:rsidR="00214916" w:rsidRPr="00A9398A" w:rsidRDefault="00214916" w:rsidP="00214916">
      <w:r w:rsidRPr="00A9398A">
        <w:t>7</w:t>
      </w:r>
      <w:r w:rsidRPr="00A9398A">
        <w:tab/>
        <w:t>que la AMNT nombre al Presidente y a los seis Vicepresidentes del CNV, cada uno de los cuales representará un idioma oficial;</w:t>
      </w:r>
    </w:p>
    <w:p w14:paraId="33C1D144" w14:textId="77777777" w:rsidR="00214916" w:rsidRPr="00A9398A" w:rsidRDefault="00214916" w:rsidP="00214916">
      <w:r w:rsidRPr="00A9398A">
        <w:t>8</w:t>
      </w:r>
      <w:r w:rsidRPr="00A9398A">
        <w:tab/>
        <w:t>que en el Anexo a la presente Resolución se define el mandato del CNV,</w:t>
      </w:r>
    </w:p>
    <w:p w14:paraId="2D85E6AF" w14:textId="77777777" w:rsidR="00214916" w:rsidRPr="00A9398A" w:rsidRDefault="00214916" w:rsidP="00214916">
      <w:pPr>
        <w:pStyle w:val="Call"/>
      </w:pPr>
      <w:r w:rsidRPr="00A9398A">
        <w:t>encarga al Director de la Oficina de Normalización de las Telecomunicaciones</w:t>
      </w:r>
    </w:p>
    <w:p w14:paraId="04EF9E45" w14:textId="77777777" w:rsidR="00214916" w:rsidRPr="00A9398A" w:rsidRDefault="00214916" w:rsidP="00214916">
      <w:r w:rsidRPr="00A9398A">
        <w:t>1</w:t>
      </w:r>
      <w:r w:rsidRPr="00A9398A">
        <w:tab/>
        <w:t>que se sigan traduciendo todas las Recomendaciones aprobadas con arreglo al proceso de aprobación tradicional (TAP) en todos los idiomas oficiales de la Unión;</w:t>
      </w:r>
    </w:p>
    <w:p w14:paraId="7797769C" w14:textId="77777777" w:rsidR="00214916" w:rsidRPr="00A9398A" w:rsidRDefault="00214916" w:rsidP="00214916">
      <w:r w:rsidRPr="00A9398A">
        <w:t>2</w:t>
      </w:r>
      <w:r w:rsidRPr="00A9398A">
        <w:tab/>
        <w:t>que se traduzcan todos los informes del GANT y de las reuniones plenarias de las Comisiones de Estudio en todos los idiomas oficiales de la Unión;</w:t>
      </w:r>
    </w:p>
    <w:p w14:paraId="08AE2BB2" w14:textId="77777777" w:rsidR="00214916" w:rsidRPr="00A9398A" w:rsidRDefault="00214916" w:rsidP="00214916">
      <w:pPr>
        <w:rPr>
          <w:szCs w:val="24"/>
        </w:rPr>
      </w:pPr>
      <w:r w:rsidRPr="00A9398A">
        <w:t>3</w:t>
      </w:r>
      <w:r w:rsidRPr="00A9398A">
        <w:tab/>
        <w:t>que se traduzcan todas las Recomendaciones UIT-T de la serie A (Métodos de trabajo del</w:t>
      </w:r>
      <w:r>
        <w:t> </w:t>
      </w:r>
      <w:r w:rsidRPr="00A9398A">
        <w:t xml:space="preserve">UIT-T) </w:t>
      </w:r>
      <w:r w:rsidRPr="00A9398A">
        <w:rPr>
          <w:szCs w:val="24"/>
        </w:rPr>
        <w:t>en todos los idiomas oficiales de la Unión;</w:t>
      </w:r>
    </w:p>
    <w:p w14:paraId="1CCF0A3B" w14:textId="77777777" w:rsidR="00214916" w:rsidRPr="00A9398A" w:rsidRDefault="00214916" w:rsidP="00214916">
      <w:pPr>
        <w:rPr>
          <w:szCs w:val="24"/>
        </w:rPr>
      </w:pPr>
      <w:r w:rsidRPr="00A9398A">
        <w:rPr>
          <w:szCs w:val="24"/>
        </w:rPr>
        <w:t>4</w:t>
      </w:r>
      <w:r w:rsidRPr="00A9398A">
        <w:rPr>
          <w:szCs w:val="24"/>
        </w:rPr>
        <w:tab/>
      </w:r>
      <w:r w:rsidRPr="00A9398A">
        <w:rPr>
          <w:color w:val="000000"/>
        </w:rPr>
        <w:t>que se traduzcan todas las directrices sobre derechos de propiedad intelectual del UIT-T</w:t>
      </w:r>
      <w:r w:rsidRPr="00A9398A">
        <w:rPr>
          <w:szCs w:val="24"/>
        </w:rPr>
        <w:t>;</w:t>
      </w:r>
    </w:p>
    <w:p w14:paraId="4DC8469C" w14:textId="77777777" w:rsidR="00214916" w:rsidRPr="00A9398A" w:rsidRDefault="00214916" w:rsidP="00214916">
      <w:r w:rsidRPr="00A9398A">
        <w:t>5</w:t>
      </w:r>
      <w:r w:rsidRPr="00A9398A">
        <w:tab/>
        <w:t xml:space="preserve">que se traduzcan los documentos relativos a los mandatos y los métodos de trabajo de los Grupos </w:t>
      </w:r>
      <w:r w:rsidRPr="005533DE">
        <w:rPr>
          <w:i/>
          <w:iCs/>
        </w:rPr>
        <w:t>ad hoc</w:t>
      </w:r>
      <w:r w:rsidRPr="00A9398A">
        <w:t xml:space="preserve"> del Director de la TSB;</w:t>
      </w:r>
    </w:p>
    <w:p w14:paraId="1749ABF6" w14:textId="77777777" w:rsidR="00214916" w:rsidRPr="00A9398A" w:rsidRDefault="00214916" w:rsidP="00214916">
      <w:r w:rsidRPr="00A9398A">
        <w:t>6</w:t>
      </w:r>
      <w:r w:rsidRPr="00A9398A">
        <w:tab/>
        <w:t>que en la Circular que anuncia la aprobación de una Recomendación se indique si esta se traducirá;</w:t>
      </w:r>
    </w:p>
    <w:p w14:paraId="0056B551" w14:textId="77777777" w:rsidR="00214916" w:rsidRPr="00A9398A" w:rsidRDefault="00214916" w:rsidP="00214916">
      <w:r w:rsidRPr="00A9398A">
        <w:t>7</w:t>
      </w:r>
      <w:r w:rsidRPr="00A9398A">
        <w:tab/>
        <w:t>que se sigan traduciendo las Recomendaciones UIT-T aprobadas en virtud del Proceso de Aprobación Alternativo (AAP), con un máximo de 2 000 páginas, dentro de los recursos financieros de la Unión;</w:t>
      </w:r>
    </w:p>
    <w:p w14:paraId="22B94F65" w14:textId="77777777" w:rsidR="00214916" w:rsidRDefault="00214916" w:rsidP="00214916">
      <w:r>
        <w:br w:type="page"/>
      </w:r>
    </w:p>
    <w:p w14:paraId="197699B4" w14:textId="15B3831B" w:rsidR="00214916" w:rsidRPr="00A9398A" w:rsidRDefault="00214916" w:rsidP="00214916">
      <w:r w:rsidRPr="00A9398A">
        <w:lastRenderedPageBreak/>
        <w:t>8</w:t>
      </w:r>
      <w:r w:rsidRPr="00A9398A">
        <w:tab/>
        <w:t>que se supervise la calidad de las traducciones y los gastos inherentes;</w:t>
      </w:r>
    </w:p>
    <w:p w14:paraId="75F3477C" w14:textId="77777777" w:rsidR="00214916" w:rsidRPr="00A9398A" w:rsidRDefault="00214916" w:rsidP="00214916">
      <w:r w:rsidRPr="00A9398A">
        <w:t>9</w:t>
      </w:r>
      <w:r w:rsidRPr="00A9398A">
        <w:tab/>
        <w:t>que señale esta Resolución a la atención de los</w:t>
      </w:r>
      <w:r w:rsidRPr="00A9398A" w:rsidDel="00C5453A">
        <w:t xml:space="preserve"> </w:t>
      </w:r>
      <w:r w:rsidRPr="00A9398A">
        <w:t>Directores de la Oficina de Radiocomunicaciones y la Oficina de Desarrollo de las Telecomunicaciones;</w:t>
      </w:r>
    </w:p>
    <w:p w14:paraId="110A57FE" w14:textId="77777777" w:rsidR="00214916" w:rsidRPr="00A9398A" w:rsidRDefault="00214916" w:rsidP="00214916">
      <w:r w:rsidRPr="00A9398A">
        <w:t>10</w:t>
      </w:r>
      <w:r w:rsidRPr="00A9398A">
        <w:tab/>
        <w:t>que se sigan analizando todas las posibles opciones para prestar servicios de interpretación y traducción de documentos disponibles de la UIT, a fin de promocionar la utilización de los idiomas oficiales de la Unión en igualdad de condiciones en las reuniones del UIT-T, en particular en las reuniones de las Comisiones de Estudio,</w:t>
      </w:r>
    </w:p>
    <w:p w14:paraId="54DE5F33" w14:textId="77777777" w:rsidR="00214916" w:rsidRPr="00A9398A" w:rsidRDefault="00214916" w:rsidP="00214916">
      <w:pPr>
        <w:pStyle w:val="Call"/>
      </w:pPr>
      <w:r w:rsidRPr="00A9398A">
        <w:t>invita a los Estados Miembros</w:t>
      </w:r>
    </w:p>
    <w:p w14:paraId="71F6FCA5" w14:textId="77777777" w:rsidR="00214916" w:rsidRPr="00A9398A" w:rsidRDefault="00214916" w:rsidP="00214916">
      <w:r w:rsidRPr="00A9398A">
        <w:t xml:space="preserve">a colaborar con la UIT para perfeccionar la traducción a los idiomas oficiales de los términos y las definiciones solicitados por el </w:t>
      </w:r>
      <w:r w:rsidRPr="00A9398A">
        <w:rPr>
          <w:rFonts w:eastAsia="SimSun"/>
        </w:rPr>
        <w:t>CCT-UIT,</w:t>
      </w:r>
    </w:p>
    <w:p w14:paraId="2B472CF8" w14:textId="77777777" w:rsidR="00214916" w:rsidRPr="00A9398A" w:rsidRDefault="00214916" w:rsidP="00214916">
      <w:pPr>
        <w:pStyle w:val="Call"/>
      </w:pPr>
      <w:r w:rsidRPr="00A9398A">
        <w:t>encarga al Grupo Asesor de Normalización de las Telecomunicaciones</w:t>
      </w:r>
    </w:p>
    <w:p w14:paraId="6494F6A4" w14:textId="77777777" w:rsidR="00214916" w:rsidRPr="00A9398A" w:rsidRDefault="00214916" w:rsidP="00214916">
      <w:r w:rsidRPr="00A9398A">
        <w:t>1</w:t>
      </w:r>
      <w:r w:rsidRPr="00A9398A">
        <w:tab/>
        <w:t>que estudie el mecanismo óptimo para decidir qué Recomendaciones aprobadas con arreglo al AAP se traducirán, habida cuenta de las decisiones del Consejo;</w:t>
      </w:r>
    </w:p>
    <w:p w14:paraId="41C6D588" w14:textId="77777777" w:rsidR="00214916" w:rsidRPr="00A9398A" w:rsidRDefault="00214916" w:rsidP="00214916">
      <w:r w:rsidRPr="00A9398A">
        <w:t>2</w:t>
      </w:r>
      <w:r w:rsidRPr="00A9398A">
        <w:tab/>
        <w:t>que siga examinando la utilización de todos los idiomas de la Unión en igualdad de condiciones en las publicaciones y los sitios web de la UIT.</w:t>
      </w:r>
    </w:p>
    <w:p w14:paraId="03FAA817" w14:textId="77777777" w:rsidR="00214916" w:rsidRPr="00A9398A" w:rsidRDefault="00214916" w:rsidP="00214916">
      <w:pPr>
        <w:pStyle w:val="AnnexNo"/>
      </w:pPr>
      <w:r w:rsidRPr="00A9398A">
        <w:t>Anexo</w:t>
      </w:r>
      <w:r w:rsidRPr="00A9398A">
        <w:br/>
        <w:t>(</w:t>
      </w:r>
      <w:r w:rsidRPr="00A9398A">
        <w:rPr>
          <w:caps w:val="0"/>
        </w:rPr>
        <w:t xml:space="preserve">a la Resolución </w:t>
      </w:r>
      <w:r w:rsidRPr="00A9398A">
        <w:t xml:space="preserve">67 </w:t>
      </w:r>
      <w:r w:rsidRPr="00A9398A">
        <w:rPr>
          <w:bCs/>
        </w:rPr>
        <w:t>(</w:t>
      </w:r>
      <w:r w:rsidRPr="00A9398A">
        <w:rPr>
          <w:bCs/>
          <w:caps w:val="0"/>
        </w:rPr>
        <w:t>Rev</w:t>
      </w:r>
      <w:r w:rsidRPr="00A9398A">
        <w:rPr>
          <w:bCs/>
        </w:rPr>
        <w:t xml:space="preserve">. </w:t>
      </w:r>
      <w:r w:rsidRPr="00A9398A">
        <w:rPr>
          <w:bCs/>
          <w:caps w:val="0"/>
        </w:rPr>
        <w:t>Ginebra</w:t>
      </w:r>
      <w:r w:rsidRPr="00A9398A">
        <w:t>, 2022))</w:t>
      </w:r>
    </w:p>
    <w:p w14:paraId="420F1A20" w14:textId="77777777" w:rsidR="00214916" w:rsidRPr="00A9398A" w:rsidRDefault="00214916" w:rsidP="00214916">
      <w:pPr>
        <w:pStyle w:val="Annextitle"/>
      </w:pPr>
      <w:r w:rsidRPr="00A9398A">
        <w:t>Mandato del Comité para la Normalización del Vocabulario</w:t>
      </w:r>
    </w:p>
    <w:p w14:paraId="586A1810" w14:textId="77777777" w:rsidR="00214916" w:rsidRPr="00214916" w:rsidRDefault="00214916" w:rsidP="00214916">
      <w:pPr>
        <w:pStyle w:val="Normalaftertitle0"/>
        <w:rPr>
          <w:lang w:val="es-ES"/>
        </w:rPr>
      </w:pPr>
      <w:r w:rsidRPr="00214916">
        <w:rPr>
          <w:lang w:val="es-ES"/>
        </w:rPr>
        <w:t>1</w:t>
      </w:r>
      <w:r w:rsidRPr="00214916">
        <w:rPr>
          <w:lang w:val="es-ES"/>
        </w:rPr>
        <w:tab/>
        <w:t>Representar los intereses del UIT-T en el Comité de Coordinación de la Terminología de la UIT (CCT-UIT).</w:t>
      </w:r>
    </w:p>
    <w:p w14:paraId="792A00DD" w14:textId="77777777" w:rsidR="00214916" w:rsidRPr="00A9398A" w:rsidRDefault="00214916" w:rsidP="00214916">
      <w:r w:rsidRPr="005533DE">
        <w:t>2</w:t>
      </w:r>
      <w:r w:rsidRPr="005533DE">
        <w:tab/>
      </w:r>
      <w:r w:rsidRPr="00A9398A">
        <w:t>Ofrecer asesoramiento, a través del CCT-UIT, sobre los términos y definiciones para cumplir con la labor del UIT-T en relación con el vocabulario en los idiomas oficiales, en estrecha colaboración con la Secretaría General (Departamento de Conferencias y Publicaciones), el editor de inglés de la TSB y los correspondientes Relatores para el vocabulario de las Comisiones de Estudio, y tratar de lograr la armonización entre todas las Comisiones de Estudio del UIT-T interesadas en lo tocante a los términos y definiciones.</w:t>
      </w:r>
    </w:p>
    <w:p w14:paraId="5B70236E" w14:textId="77777777" w:rsidR="00214916" w:rsidRPr="00A9398A" w:rsidRDefault="00214916" w:rsidP="00214916">
      <w:r w:rsidRPr="005533DE">
        <w:t>3</w:t>
      </w:r>
      <w:r w:rsidRPr="005533DE">
        <w:tab/>
      </w:r>
      <w:r w:rsidRPr="00A9398A">
        <w:t>Coordinarse, a través del CCT-UIT, con otras organizaciones que se encargan de la labor relativa al vocabulario en el ámbito de las telecomunicaciones, por ejemplo la Organización Internacional de Normalización (ISO) y la Comisión Electrónica Internacional (CEI), así como con el Comité Técnico Mixto para las tecnologías de la información de la ISO/CEI (JTC 1 de la ISO/CEI), con el fin de evitar duplicaciones de términos y definiciones.</w:t>
      </w:r>
    </w:p>
    <w:p w14:paraId="780C2A9E" w14:textId="77777777" w:rsidR="00214916" w:rsidRPr="00A9398A" w:rsidRDefault="00214916" w:rsidP="00214916">
      <w:r w:rsidRPr="005533DE">
        <w:t>4</w:t>
      </w:r>
      <w:r w:rsidRPr="005533DE">
        <w:tab/>
      </w:r>
      <w:r w:rsidRPr="00A9398A">
        <w:t>Informar al GANT al menos una vez al año acerca de sus actividades e informar sobre sus resultados a la siguiente AMNT.</w:t>
      </w:r>
    </w:p>
    <w:p w14:paraId="05CBF2AD" w14:textId="77777777" w:rsidR="00214916" w:rsidRPr="00A9398A" w:rsidRDefault="00214916" w:rsidP="00214916">
      <w:pPr>
        <w:pStyle w:val="Reasons"/>
      </w:pPr>
    </w:p>
    <w:p w14:paraId="041FEA60" w14:textId="3230DCEB" w:rsidR="00664F8D" w:rsidRDefault="00664F8D" w:rsidP="00664F8D"/>
    <w:p w14:paraId="1797F81E" w14:textId="65340FDD" w:rsidR="00214916" w:rsidRDefault="00214916" w:rsidP="00664F8D"/>
    <w:p w14:paraId="19518CB2" w14:textId="77777777" w:rsidR="00214916" w:rsidRDefault="00214916" w:rsidP="00664F8D"/>
    <w:p w14:paraId="576F1A86" w14:textId="77777777" w:rsidR="00664F8D" w:rsidRPr="006F5DC8" w:rsidRDefault="00664F8D" w:rsidP="00664F8D"/>
    <w:sectPr w:rsidR="00664F8D" w:rsidRPr="006F5DC8" w:rsidSect="00A922AD">
      <w:headerReference w:type="even" r:id="rId15"/>
      <w:headerReference w:type="default" r:id="rId16"/>
      <w:footerReference w:type="even" r:id="rId17"/>
      <w:footerReference w:type="default" r:id="rId18"/>
      <w:footerReference w:type="first" r:id="rId19"/>
      <w:footnotePr>
        <w:pos w:val="beneathText"/>
      </w:footnotePr>
      <w:pgSz w:w="11907" w:h="16834" w:code="9"/>
      <w:pgMar w:top="1134" w:right="1134" w:bottom="1134" w:left="1134" w:header="567" w:footer="567" w:gutter="0"/>
      <w:pgNumType w:start="1"/>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8CBB8" w14:textId="77777777" w:rsidR="006A66BA" w:rsidRDefault="006A66BA">
      <w:r>
        <w:separator/>
      </w:r>
    </w:p>
  </w:endnote>
  <w:endnote w:type="continuationSeparator" w:id="0">
    <w:p w14:paraId="7DE66A2C" w14:textId="77777777" w:rsidR="006A66BA" w:rsidRDefault="006A6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04AD1" w14:textId="77777777" w:rsidR="00FB739F" w:rsidRDefault="00FB73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ECDC6" w14:textId="77777777" w:rsidR="00FB739F" w:rsidRDefault="00FB73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C6D93" w14:textId="77777777" w:rsidR="00FB739F" w:rsidRDefault="00FB73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B9542" w14:textId="03E6FCE2" w:rsidR="00877E7D" w:rsidRDefault="00877E7D" w:rsidP="00885482">
    <w:pPr>
      <w:pStyle w:val="FooterQP"/>
      <w:rPr>
        <w:lang w:val="en-US"/>
      </w:rPr>
    </w:pPr>
    <w:r w:rsidRPr="002D6EB1">
      <w:rPr>
        <w:b w:val="0"/>
      </w:rPr>
      <w:fldChar w:fldCharType="begin"/>
    </w:r>
    <w:r w:rsidRPr="00877E7D">
      <w:rPr>
        <w:b w:val="0"/>
        <w:lang w:val="es-ES"/>
      </w:rPr>
      <w:instrText xml:space="preserve"> PAGE  \* MERGEFORMAT </w:instrText>
    </w:r>
    <w:r w:rsidRPr="002D6EB1">
      <w:rPr>
        <w:b w:val="0"/>
      </w:rPr>
      <w:fldChar w:fldCharType="separate"/>
    </w:r>
    <w:r w:rsidR="004533B9">
      <w:rPr>
        <w:b w:val="0"/>
        <w:noProof/>
        <w:lang w:val="es-ES"/>
      </w:rPr>
      <w:t>6</w:t>
    </w:r>
    <w:r w:rsidRPr="002D6EB1">
      <w:rPr>
        <w:b w:val="0"/>
      </w:rPr>
      <w:fldChar w:fldCharType="end"/>
    </w:r>
    <w:r w:rsidRPr="00877E7D">
      <w:rPr>
        <w:lang w:val="es-ES"/>
      </w:rPr>
      <w:tab/>
    </w:r>
    <w:r w:rsidR="00214916">
      <w:rPr>
        <w:lang w:val="en-US"/>
      </w:rPr>
      <w:t xml:space="preserve">AMNT-20 – </w:t>
    </w:r>
    <w:r w:rsidR="00214916" w:rsidRPr="00FB739F">
      <w:rPr>
        <w:lang w:val="es-CO"/>
      </w:rPr>
      <w:t>Resolución</w:t>
    </w:r>
    <w:r w:rsidR="00214916">
      <w:rPr>
        <w:lang w:val="en-US"/>
      </w:rPr>
      <w:t xml:space="preserve"> </w:t>
    </w:r>
    <w:r w:rsidR="00214916">
      <w:fldChar w:fldCharType="begin"/>
    </w:r>
    <w:r w:rsidR="00214916">
      <w:rPr>
        <w:lang w:val="en-US"/>
      </w:rPr>
      <w:instrText>styleref href</w:instrText>
    </w:r>
    <w:r w:rsidR="00214916">
      <w:fldChar w:fldCharType="separate"/>
    </w:r>
    <w:r w:rsidR="00FB739F">
      <w:rPr>
        <w:noProof/>
        <w:lang w:val="en-US"/>
      </w:rPr>
      <w:t>67</w:t>
    </w:r>
    <w:r w:rsidR="00214916">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398F" w14:textId="7E94641C" w:rsidR="00877E7D" w:rsidRPr="00877E7D" w:rsidRDefault="00877E7D" w:rsidP="0028582D">
    <w:pPr>
      <w:pStyle w:val="FooterQP"/>
      <w:rPr>
        <w:b w:val="0"/>
        <w:lang w:val="en-US"/>
      </w:rPr>
    </w:pPr>
    <w:r>
      <w:tab/>
    </w:r>
    <w:r>
      <w:tab/>
    </w:r>
    <w:r w:rsidR="00214916">
      <w:rPr>
        <w:lang w:val="en-US"/>
      </w:rPr>
      <w:t xml:space="preserve">AMNT-20 – </w:t>
    </w:r>
    <w:r w:rsidR="00214916" w:rsidRPr="00FB739F">
      <w:rPr>
        <w:lang w:val="es-CO"/>
      </w:rPr>
      <w:t>Resolución</w:t>
    </w:r>
    <w:r w:rsidR="00214916">
      <w:rPr>
        <w:lang w:val="en-US"/>
      </w:rPr>
      <w:t xml:space="preserve"> </w:t>
    </w:r>
    <w:r w:rsidR="00214916">
      <w:fldChar w:fldCharType="begin"/>
    </w:r>
    <w:r w:rsidR="00214916">
      <w:rPr>
        <w:lang w:val="en-US"/>
      </w:rPr>
      <w:instrText>styleref href</w:instrText>
    </w:r>
    <w:r w:rsidR="00214916">
      <w:fldChar w:fldCharType="separate"/>
    </w:r>
    <w:r w:rsidR="00FB739F">
      <w:rPr>
        <w:noProof/>
        <w:lang w:val="en-US"/>
      </w:rPr>
      <w:t>67</w:t>
    </w:r>
    <w:r w:rsidR="00214916">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4533B9">
      <w:rPr>
        <w:b w:val="0"/>
        <w:noProof/>
        <w:lang w:val="en-US"/>
      </w:rPr>
      <w:t>7</w:t>
    </w:r>
    <w:r>
      <w:rPr>
        <w:b w:val="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D90E" w14:textId="4E204239" w:rsidR="00100C95" w:rsidRPr="00A4766C" w:rsidRDefault="00100C95" w:rsidP="00100C95">
    <w:pPr>
      <w:pStyle w:val="FooterQP"/>
      <w:rPr>
        <w:lang w:val="en-US"/>
      </w:rPr>
    </w:pPr>
    <w:r>
      <w:rPr>
        <w:lang w:val="en-US"/>
      </w:rPr>
      <w:tab/>
    </w:r>
    <w:r>
      <w:rPr>
        <w:lang w:val="en-US"/>
      </w:rPr>
      <w:tab/>
      <w:t xml:space="preserve">AMNT-20 – </w:t>
    </w:r>
    <w:r w:rsidRPr="00FB739F">
      <w:rPr>
        <w:lang w:val="es-CO"/>
      </w:rPr>
      <w:t>Resolución</w:t>
    </w:r>
    <w:r>
      <w:rPr>
        <w:lang w:val="en-US"/>
      </w:rPr>
      <w:t xml:space="preserve"> </w:t>
    </w:r>
    <w:r>
      <w:fldChar w:fldCharType="begin"/>
    </w:r>
    <w:r>
      <w:rPr>
        <w:lang w:val="en-US"/>
      </w:rPr>
      <w:instrText>styleref href</w:instrText>
    </w:r>
    <w:r>
      <w:fldChar w:fldCharType="separate"/>
    </w:r>
    <w:r w:rsidR="00FB739F">
      <w:rPr>
        <w:noProof/>
        <w:lang w:val="en-US"/>
      </w:rPr>
      <w:t>67</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1EACA" w14:textId="77777777" w:rsidR="006A66BA" w:rsidRDefault="006A66BA">
      <w:r>
        <w:t>____________________</w:t>
      </w:r>
    </w:p>
  </w:footnote>
  <w:footnote w:type="continuationSeparator" w:id="0">
    <w:p w14:paraId="1A06024E" w14:textId="77777777" w:rsidR="006A66BA" w:rsidRDefault="006A6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E8BD4" w14:textId="77777777" w:rsidR="00FB739F" w:rsidRDefault="00FB73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E7E05" w14:textId="77777777" w:rsidR="00FB739F" w:rsidRDefault="00FB73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925FB" w14:textId="77777777" w:rsidR="00FB739F" w:rsidRDefault="00FB73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C57A" w14:textId="77777777" w:rsidR="006D0F26" w:rsidRPr="00D075E1" w:rsidRDefault="006D0F26" w:rsidP="00D075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B60F3" w14:textId="77777777" w:rsidR="006D0F26" w:rsidRPr="00D075E1" w:rsidRDefault="006D0F26" w:rsidP="00D075E1">
    <w:pPr>
      <w:pStyle w:val="Header"/>
      <w:rPr>
        <w:rStyle w:val="PageNumbe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7CFB4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9202F9AC"/>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CE067C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1262FF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F92A2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C4A62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28D86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1A8E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BEDA8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D7489CA"/>
    <w:lvl w:ilvl="0">
      <w:start w:val="1"/>
      <w:numFmt w:val="bullet"/>
      <w:lvlText w:val=""/>
      <w:lvlJc w:val="left"/>
      <w:pPr>
        <w:tabs>
          <w:tab w:val="num" w:pos="360"/>
        </w:tabs>
        <w:ind w:left="360" w:hanging="360"/>
      </w:pPr>
      <w:rPr>
        <w:rFonts w:ascii="Symbol" w:hAnsi="Symbol" w:hint="default"/>
      </w:rPr>
    </w:lvl>
  </w:abstractNum>
  <w:num w:numId="1" w16cid:durableId="1138453121">
    <w:abstractNumId w:val="9"/>
  </w:num>
  <w:num w:numId="2" w16cid:durableId="1325309">
    <w:abstractNumId w:val="7"/>
  </w:num>
  <w:num w:numId="3" w16cid:durableId="171920198">
    <w:abstractNumId w:val="6"/>
  </w:num>
  <w:num w:numId="4" w16cid:durableId="1101217047">
    <w:abstractNumId w:val="5"/>
  </w:num>
  <w:num w:numId="5" w16cid:durableId="1531604880">
    <w:abstractNumId w:val="4"/>
  </w:num>
  <w:num w:numId="6" w16cid:durableId="27293861">
    <w:abstractNumId w:val="8"/>
  </w:num>
  <w:num w:numId="7" w16cid:durableId="1860658561">
    <w:abstractNumId w:val="3"/>
  </w:num>
  <w:num w:numId="8" w16cid:durableId="1638022744">
    <w:abstractNumId w:val="2"/>
  </w:num>
  <w:num w:numId="9" w16cid:durableId="2086999096">
    <w:abstractNumId w:val="1"/>
  </w:num>
  <w:num w:numId="10" w16cid:durableId="178784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55"/>
    <w:rsid w:val="00011D16"/>
    <w:rsid w:val="00021556"/>
    <w:rsid w:val="00044B4D"/>
    <w:rsid w:val="00065BE4"/>
    <w:rsid w:val="00082EA6"/>
    <w:rsid w:val="00096419"/>
    <w:rsid w:val="000B08A1"/>
    <w:rsid w:val="000B3B7D"/>
    <w:rsid w:val="000E0592"/>
    <w:rsid w:val="000E0C3D"/>
    <w:rsid w:val="000E6A10"/>
    <w:rsid w:val="00100C95"/>
    <w:rsid w:val="00104176"/>
    <w:rsid w:val="00104723"/>
    <w:rsid w:val="00115F55"/>
    <w:rsid w:val="001166BD"/>
    <w:rsid w:val="001228E6"/>
    <w:rsid w:val="00153A2F"/>
    <w:rsid w:val="00160F88"/>
    <w:rsid w:val="00164FB0"/>
    <w:rsid w:val="001958EC"/>
    <w:rsid w:val="001C4D78"/>
    <w:rsid w:val="001C57C0"/>
    <w:rsid w:val="001E3C05"/>
    <w:rsid w:val="001E47B2"/>
    <w:rsid w:val="001F5708"/>
    <w:rsid w:val="001F7101"/>
    <w:rsid w:val="00214916"/>
    <w:rsid w:val="0021547F"/>
    <w:rsid w:val="00217CDB"/>
    <w:rsid w:val="00223031"/>
    <w:rsid w:val="00241D6F"/>
    <w:rsid w:val="00245661"/>
    <w:rsid w:val="00256525"/>
    <w:rsid w:val="00256F54"/>
    <w:rsid w:val="0028582D"/>
    <w:rsid w:val="0029052C"/>
    <w:rsid w:val="00295585"/>
    <w:rsid w:val="00315C1E"/>
    <w:rsid w:val="003518D5"/>
    <w:rsid w:val="00372B66"/>
    <w:rsid w:val="00377687"/>
    <w:rsid w:val="003C2D00"/>
    <w:rsid w:val="003E33A8"/>
    <w:rsid w:val="003F0680"/>
    <w:rsid w:val="00400600"/>
    <w:rsid w:val="004442F6"/>
    <w:rsid w:val="004533B9"/>
    <w:rsid w:val="00466E41"/>
    <w:rsid w:val="004F1EA7"/>
    <w:rsid w:val="0052251F"/>
    <w:rsid w:val="005330B1"/>
    <w:rsid w:val="005428C5"/>
    <w:rsid w:val="005435AA"/>
    <w:rsid w:val="0055021E"/>
    <w:rsid w:val="00585ED1"/>
    <w:rsid w:val="005A4F08"/>
    <w:rsid w:val="006349BE"/>
    <w:rsid w:val="00642735"/>
    <w:rsid w:val="00643BC7"/>
    <w:rsid w:val="00664F8D"/>
    <w:rsid w:val="00671751"/>
    <w:rsid w:val="006A2304"/>
    <w:rsid w:val="006A66BA"/>
    <w:rsid w:val="006C1E98"/>
    <w:rsid w:val="006C5ED6"/>
    <w:rsid w:val="006C62D4"/>
    <w:rsid w:val="006D0F26"/>
    <w:rsid w:val="006F5455"/>
    <w:rsid w:val="007057EE"/>
    <w:rsid w:val="00712378"/>
    <w:rsid w:val="00743611"/>
    <w:rsid w:val="0079215F"/>
    <w:rsid w:val="007A0BE3"/>
    <w:rsid w:val="007B0D90"/>
    <w:rsid w:val="007C64E7"/>
    <w:rsid w:val="007C7F35"/>
    <w:rsid w:val="008028AE"/>
    <w:rsid w:val="00812CE2"/>
    <w:rsid w:val="008222EF"/>
    <w:rsid w:val="00831A21"/>
    <w:rsid w:val="00841271"/>
    <w:rsid w:val="00862C3A"/>
    <w:rsid w:val="00877E7D"/>
    <w:rsid w:val="00885482"/>
    <w:rsid w:val="00892A35"/>
    <w:rsid w:val="008B2002"/>
    <w:rsid w:val="008C357D"/>
    <w:rsid w:val="008C6F85"/>
    <w:rsid w:val="008D5D1B"/>
    <w:rsid w:val="008D6B1E"/>
    <w:rsid w:val="008E70B2"/>
    <w:rsid w:val="008F6F22"/>
    <w:rsid w:val="008F7079"/>
    <w:rsid w:val="00906FCA"/>
    <w:rsid w:val="00917AD8"/>
    <w:rsid w:val="009215A0"/>
    <w:rsid w:val="009242C6"/>
    <w:rsid w:val="00946DF2"/>
    <w:rsid w:val="009560C3"/>
    <w:rsid w:val="009B4B48"/>
    <w:rsid w:val="009C06D6"/>
    <w:rsid w:val="009E0CE3"/>
    <w:rsid w:val="009E4ACC"/>
    <w:rsid w:val="00A048CE"/>
    <w:rsid w:val="00A054FD"/>
    <w:rsid w:val="00A1158B"/>
    <w:rsid w:val="00A16E12"/>
    <w:rsid w:val="00A23640"/>
    <w:rsid w:val="00A300F8"/>
    <w:rsid w:val="00A31A3C"/>
    <w:rsid w:val="00A428C4"/>
    <w:rsid w:val="00A5029E"/>
    <w:rsid w:val="00A5430F"/>
    <w:rsid w:val="00A64176"/>
    <w:rsid w:val="00A762C1"/>
    <w:rsid w:val="00A7749A"/>
    <w:rsid w:val="00A922AD"/>
    <w:rsid w:val="00AD62D4"/>
    <w:rsid w:val="00B122C8"/>
    <w:rsid w:val="00B24C2D"/>
    <w:rsid w:val="00B31246"/>
    <w:rsid w:val="00B450BE"/>
    <w:rsid w:val="00B57627"/>
    <w:rsid w:val="00B96F52"/>
    <w:rsid w:val="00BD5BF5"/>
    <w:rsid w:val="00BE0A5C"/>
    <w:rsid w:val="00BE14B0"/>
    <w:rsid w:val="00C028FA"/>
    <w:rsid w:val="00C10AF4"/>
    <w:rsid w:val="00C2286E"/>
    <w:rsid w:val="00C307BC"/>
    <w:rsid w:val="00C3111E"/>
    <w:rsid w:val="00C37FA4"/>
    <w:rsid w:val="00C87C51"/>
    <w:rsid w:val="00C92632"/>
    <w:rsid w:val="00C97C18"/>
    <w:rsid w:val="00CC2761"/>
    <w:rsid w:val="00CD1B1B"/>
    <w:rsid w:val="00CF15EA"/>
    <w:rsid w:val="00D075E1"/>
    <w:rsid w:val="00D13CDA"/>
    <w:rsid w:val="00D23B4C"/>
    <w:rsid w:val="00D460E6"/>
    <w:rsid w:val="00D5161F"/>
    <w:rsid w:val="00D74EFE"/>
    <w:rsid w:val="00D9465C"/>
    <w:rsid w:val="00D962F2"/>
    <w:rsid w:val="00D976F2"/>
    <w:rsid w:val="00DC4B81"/>
    <w:rsid w:val="00DD71D5"/>
    <w:rsid w:val="00DE4D43"/>
    <w:rsid w:val="00E16169"/>
    <w:rsid w:val="00E26A91"/>
    <w:rsid w:val="00E461D8"/>
    <w:rsid w:val="00E5178C"/>
    <w:rsid w:val="00E654F0"/>
    <w:rsid w:val="00E72AD0"/>
    <w:rsid w:val="00ED48FA"/>
    <w:rsid w:val="00EE233D"/>
    <w:rsid w:val="00F40D91"/>
    <w:rsid w:val="00F46759"/>
    <w:rsid w:val="00F517A1"/>
    <w:rsid w:val="00F56432"/>
    <w:rsid w:val="00F64291"/>
    <w:rsid w:val="00F72501"/>
    <w:rsid w:val="00F816C3"/>
    <w:rsid w:val="00F968E6"/>
    <w:rsid w:val="00FB6D55"/>
    <w:rsid w:val="00FB739F"/>
    <w:rsid w:val="00FD0876"/>
    <w:rsid w:val="00FD4011"/>
    <w:rsid w:val="00FD6CCF"/>
    <w:rsid w:val="00FF23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8F5409"/>
  <w15:chartTrackingRefBased/>
  <w15:docId w15:val="{84553B84-8405-4C30-BD3A-4BFE1A0A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15E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s-ES_tradnl" w:eastAsia="en-US"/>
    </w:rPr>
  </w:style>
  <w:style w:type="paragraph" w:styleId="Heading1">
    <w:name w:val="heading 1"/>
    <w:basedOn w:val="Normal"/>
    <w:next w:val="Normal"/>
    <w:qFormat/>
    <w:rsid w:val="008E70B2"/>
    <w:pPr>
      <w:keepNext/>
      <w:keepLines/>
      <w:spacing w:before="360"/>
      <w:ind w:left="794" w:hanging="794"/>
      <w:jc w:val="left"/>
      <w:outlineLvl w:val="0"/>
    </w:pPr>
    <w:rPr>
      <w:b/>
      <w:sz w:val="24"/>
    </w:rPr>
  </w:style>
  <w:style w:type="paragraph" w:styleId="Heading2">
    <w:name w:val="heading 2"/>
    <w:basedOn w:val="Heading1"/>
    <w:next w:val="Normal"/>
    <w:link w:val="Heading2Char"/>
    <w:qFormat/>
    <w:rsid w:val="00082EA6"/>
    <w:pPr>
      <w:spacing w:before="240"/>
      <w:outlineLvl w:val="1"/>
    </w:pPr>
  </w:style>
  <w:style w:type="paragraph" w:styleId="Heading3">
    <w:name w:val="heading 3"/>
    <w:basedOn w:val="Heading1"/>
    <w:next w:val="Normal"/>
    <w:qFormat/>
    <w:rsid w:val="00082EA6"/>
    <w:pPr>
      <w:spacing w:before="160"/>
      <w:outlineLvl w:val="2"/>
    </w:pPr>
  </w:style>
  <w:style w:type="paragraph" w:styleId="Heading4">
    <w:name w:val="heading 4"/>
    <w:basedOn w:val="Heading3"/>
    <w:next w:val="Normal"/>
    <w:qFormat/>
    <w:rsid w:val="00082EA6"/>
    <w:pPr>
      <w:tabs>
        <w:tab w:val="clear" w:pos="794"/>
        <w:tab w:val="left" w:pos="1021"/>
      </w:tabs>
      <w:ind w:left="1021" w:hanging="1021"/>
      <w:outlineLvl w:val="3"/>
    </w:pPr>
  </w:style>
  <w:style w:type="paragraph" w:styleId="Heading5">
    <w:name w:val="heading 5"/>
    <w:basedOn w:val="Heading4"/>
    <w:next w:val="Normal"/>
    <w:qFormat/>
    <w:rsid w:val="00082EA6"/>
    <w:pPr>
      <w:outlineLvl w:val="4"/>
    </w:pPr>
  </w:style>
  <w:style w:type="paragraph" w:styleId="Heading6">
    <w:name w:val="heading 6"/>
    <w:basedOn w:val="Heading4"/>
    <w:next w:val="Normal"/>
    <w:qFormat/>
    <w:rsid w:val="00082EA6"/>
    <w:pPr>
      <w:tabs>
        <w:tab w:val="clear" w:pos="1021"/>
        <w:tab w:val="clear" w:pos="1191"/>
      </w:tabs>
      <w:ind w:left="1588" w:hanging="1588"/>
      <w:outlineLvl w:val="5"/>
    </w:pPr>
  </w:style>
  <w:style w:type="paragraph" w:styleId="Heading7">
    <w:name w:val="heading 7"/>
    <w:basedOn w:val="Heading6"/>
    <w:next w:val="Normal"/>
    <w:qFormat/>
    <w:rsid w:val="00082EA6"/>
    <w:pPr>
      <w:outlineLvl w:val="6"/>
    </w:pPr>
  </w:style>
  <w:style w:type="paragraph" w:styleId="Heading8">
    <w:name w:val="heading 8"/>
    <w:basedOn w:val="Heading6"/>
    <w:next w:val="Normal"/>
    <w:qFormat/>
    <w:rsid w:val="00082EA6"/>
    <w:pPr>
      <w:outlineLvl w:val="7"/>
    </w:pPr>
  </w:style>
  <w:style w:type="paragraph" w:styleId="Heading9">
    <w:name w:val="heading 9"/>
    <w:basedOn w:val="Heading6"/>
    <w:next w:val="Normal"/>
    <w:qFormat/>
    <w:rsid w:val="00082E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082EA6"/>
  </w:style>
  <w:style w:type="paragraph" w:styleId="TOC4">
    <w:name w:val="toc 4"/>
    <w:basedOn w:val="TOC3"/>
    <w:semiHidden/>
    <w:rsid w:val="00082EA6"/>
  </w:style>
  <w:style w:type="paragraph" w:styleId="TOC3">
    <w:name w:val="toc 3"/>
    <w:basedOn w:val="TOC2"/>
    <w:semiHidden/>
    <w:rsid w:val="00082EA6"/>
  </w:style>
  <w:style w:type="paragraph" w:styleId="TOC2">
    <w:name w:val="toc 2"/>
    <w:basedOn w:val="TOC1"/>
    <w:semiHidden/>
    <w:rsid w:val="00082EA6"/>
    <w:pPr>
      <w:spacing w:before="80"/>
      <w:ind w:left="1531" w:hanging="851"/>
    </w:pPr>
  </w:style>
  <w:style w:type="paragraph" w:styleId="TOC1">
    <w:name w:val="toc 1"/>
    <w:basedOn w:val="Normal"/>
    <w:semiHidden/>
    <w:rsid w:val="00082EA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082EA6"/>
  </w:style>
  <w:style w:type="paragraph" w:styleId="TOC6">
    <w:name w:val="toc 6"/>
    <w:basedOn w:val="TOC4"/>
    <w:semiHidden/>
    <w:rsid w:val="00082EA6"/>
  </w:style>
  <w:style w:type="paragraph" w:styleId="TOC5">
    <w:name w:val="toc 5"/>
    <w:basedOn w:val="TOC4"/>
    <w:semiHidden/>
    <w:rsid w:val="00082EA6"/>
  </w:style>
  <w:style w:type="paragraph" w:styleId="Footer">
    <w:name w:val="footer"/>
    <w:basedOn w:val="Normal"/>
    <w:link w:val="FooterChar"/>
    <w:uiPriority w:val="99"/>
    <w:rsid w:val="00082EA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082EA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082EA6"/>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C3111E"/>
    <w:pPr>
      <w:keepLines/>
      <w:tabs>
        <w:tab w:val="left" w:pos="255"/>
      </w:tabs>
      <w:spacing w:before="80"/>
      <w:ind w:left="255" w:hanging="255"/>
    </w:pPr>
    <w:rPr>
      <w:sz w:val="20"/>
    </w:rPr>
  </w:style>
  <w:style w:type="paragraph" w:customStyle="1" w:styleId="Note">
    <w:name w:val="Note"/>
    <w:basedOn w:val="Normal"/>
    <w:rsid w:val="00223031"/>
    <w:pPr>
      <w:spacing w:before="80"/>
    </w:pPr>
    <w:rPr>
      <w:sz w:val="20"/>
    </w:rPr>
  </w:style>
  <w:style w:type="paragraph" w:customStyle="1" w:styleId="Section1">
    <w:name w:val="Section_1"/>
    <w:basedOn w:val="Normal"/>
    <w:next w:val="Normal"/>
    <w:rsid w:val="00082EA6"/>
    <w:pPr>
      <w:tabs>
        <w:tab w:val="clear" w:pos="794"/>
        <w:tab w:val="clear" w:pos="1191"/>
        <w:tab w:val="clear" w:pos="1588"/>
        <w:tab w:val="clear" w:pos="1985"/>
      </w:tabs>
      <w:spacing w:before="624"/>
      <w:jc w:val="center"/>
    </w:pPr>
    <w:rPr>
      <w:b/>
    </w:rPr>
  </w:style>
  <w:style w:type="paragraph" w:customStyle="1" w:styleId="enumlev1">
    <w:name w:val="enumlev1"/>
    <w:basedOn w:val="Normal"/>
    <w:link w:val="enumlev1Char"/>
    <w:rsid w:val="00082EA6"/>
    <w:pPr>
      <w:spacing w:before="80"/>
      <w:ind w:left="794" w:hanging="794"/>
    </w:pPr>
  </w:style>
  <w:style w:type="paragraph" w:customStyle="1" w:styleId="enumlev2">
    <w:name w:val="enumlev2"/>
    <w:basedOn w:val="enumlev1"/>
    <w:rsid w:val="00082EA6"/>
    <w:pPr>
      <w:ind w:left="1191" w:hanging="397"/>
    </w:pPr>
  </w:style>
  <w:style w:type="paragraph" w:customStyle="1" w:styleId="enumlev3">
    <w:name w:val="enumlev3"/>
    <w:basedOn w:val="enumlev2"/>
    <w:rsid w:val="00082EA6"/>
    <w:pPr>
      <w:ind w:left="1588"/>
    </w:pPr>
  </w:style>
  <w:style w:type="paragraph" w:customStyle="1" w:styleId="Section2">
    <w:name w:val="Section_2"/>
    <w:basedOn w:val="Normal"/>
    <w:next w:val="Normal"/>
    <w:rsid w:val="00082EA6"/>
    <w:pPr>
      <w:tabs>
        <w:tab w:val="clear" w:pos="794"/>
        <w:tab w:val="clear" w:pos="1191"/>
        <w:tab w:val="clear" w:pos="1588"/>
        <w:tab w:val="clear" w:pos="1985"/>
      </w:tabs>
      <w:spacing w:before="240"/>
      <w:jc w:val="center"/>
    </w:pPr>
    <w:rPr>
      <w:i/>
    </w:rPr>
  </w:style>
  <w:style w:type="paragraph" w:customStyle="1" w:styleId="Equation">
    <w:name w:val="Equation"/>
    <w:basedOn w:val="Normal"/>
    <w:rsid w:val="00082EA6"/>
    <w:pPr>
      <w:tabs>
        <w:tab w:val="clear" w:pos="1191"/>
        <w:tab w:val="clear" w:pos="1588"/>
        <w:tab w:val="clear" w:pos="1985"/>
        <w:tab w:val="center" w:pos="4820"/>
        <w:tab w:val="right" w:pos="9639"/>
      </w:tabs>
      <w:jc w:val="left"/>
    </w:pPr>
  </w:style>
  <w:style w:type="paragraph" w:customStyle="1" w:styleId="toc0">
    <w:name w:val="toc 0"/>
    <w:basedOn w:val="Normal"/>
    <w:next w:val="TOC1"/>
    <w:rsid w:val="00082EA6"/>
    <w:pPr>
      <w:keepLines/>
      <w:tabs>
        <w:tab w:val="clear" w:pos="794"/>
        <w:tab w:val="clear" w:pos="1191"/>
        <w:tab w:val="clear" w:pos="1588"/>
        <w:tab w:val="clear" w:pos="1985"/>
        <w:tab w:val="right" w:pos="9639"/>
      </w:tabs>
      <w:jc w:val="left"/>
    </w:pPr>
    <w:rPr>
      <w:b/>
    </w:rPr>
  </w:style>
  <w:style w:type="paragraph" w:customStyle="1" w:styleId="ASN1">
    <w:name w:val="ASN.1"/>
    <w:rsid w:val="00082EA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styleId="TOC9">
    <w:name w:val="toc 9"/>
    <w:basedOn w:val="TOC3"/>
    <w:semiHidden/>
    <w:rsid w:val="00082EA6"/>
  </w:style>
  <w:style w:type="paragraph" w:customStyle="1" w:styleId="Chaptitle">
    <w:name w:val="Chap_title"/>
    <w:basedOn w:val="Normal"/>
    <w:next w:val="Normalaftertitle"/>
    <w:rsid w:val="00082EA6"/>
    <w:pPr>
      <w:keepNext/>
      <w:keepLines/>
      <w:spacing w:before="240"/>
      <w:jc w:val="center"/>
    </w:pPr>
    <w:rPr>
      <w:b/>
      <w:sz w:val="28"/>
    </w:rPr>
  </w:style>
  <w:style w:type="paragraph" w:styleId="Index1">
    <w:name w:val="index 1"/>
    <w:basedOn w:val="Normal"/>
    <w:next w:val="Normal"/>
    <w:semiHidden/>
    <w:rsid w:val="00082EA6"/>
    <w:pPr>
      <w:jc w:val="left"/>
    </w:pPr>
  </w:style>
  <w:style w:type="paragraph" w:customStyle="1" w:styleId="Formal">
    <w:name w:val="Formal"/>
    <w:basedOn w:val="ASN1"/>
    <w:rsid w:val="00082EA6"/>
    <w:rPr>
      <w:b w:val="0"/>
    </w:rPr>
  </w:style>
  <w:style w:type="paragraph" w:customStyle="1" w:styleId="AnnexNoTitle">
    <w:name w:val="Annex_NoTitle"/>
    <w:basedOn w:val="Normal"/>
    <w:next w:val="Normalaftertitle"/>
    <w:rsid w:val="00082EA6"/>
    <w:pPr>
      <w:keepNext/>
      <w:keepLines/>
      <w:spacing w:before="720"/>
      <w:jc w:val="center"/>
    </w:pPr>
    <w:rPr>
      <w:b/>
      <w:sz w:val="28"/>
    </w:rPr>
  </w:style>
  <w:style w:type="character" w:customStyle="1" w:styleId="Appdef">
    <w:name w:val="App_def"/>
    <w:rsid w:val="00082EA6"/>
    <w:rPr>
      <w:rFonts w:ascii="Times New Roman" w:hAnsi="Times New Roman" w:cs="Times New Roman"/>
      <w:b/>
    </w:rPr>
  </w:style>
  <w:style w:type="character" w:customStyle="1" w:styleId="Appref">
    <w:name w:val="App_ref"/>
    <w:rsid w:val="00082EA6"/>
    <w:rPr>
      <w:rFonts w:cs="Times New Roman"/>
    </w:rPr>
  </w:style>
  <w:style w:type="paragraph" w:customStyle="1" w:styleId="AppendixNoTitle">
    <w:name w:val="Appendix_NoTitle"/>
    <w:basedOn w:val="AnnexNoTitle"/>
    <w:next w:val="Normalaftertitle"/>
    <w:rsid w:val="00082EA6"/>
  </w:style>
  <w:style w:type="character" w:customStyle="1" w:styleId="Artdef">
    <w:name w:val="Art_def"/>
    <w:rsid w:val="00082EA6"/>
    <w:rPr>
      <w:rFonts w:ascii="Times New Roman" w:hAnsi="Times New Roman" w:cs="Times New Roman"/>
      <w:b/>
    </w:rPr>
  </w:style>
  <w:style w:type="paragraph" w:customStyle="1" w:styleId="Artheading">
    <w:name w:val="Art_heading"/>
    <w:basedOn w:val="Normal"/>
    <w:next w:val="Normalaftertitle"/>
    <w:rsid w:val="00082EA6"/>
    <w:pPr>
      <w:spacing w:before="480"/>
      <w:jc w:val="center"/>
    </w:pPr>
    <w:rPr>
      <w:b/>
      <w:sz w:val="28"/>
    </w:rPr>
  </w:style>
  <w:style w:type="paragraph" w:customStyle="1" w:styleId="ArtNo">
    <w:name w:val="Art_No"/>
    <w:basedOn w:val="Normal"/>
    <w:next w:val="Arttitle"/>
    <w:rsid w:val="00082EA6"/>
    <w:pPr>
      <w:keepNext/>
      <w:keepLines/>
      <w:spacing w:before="480"/>
      <w:jc w:val="center"/>
    </w:pPr>
    <w:rPr>
      <w:caps/>
      <w:sz w:val="28"/>
    </w:rPr>
  </w:style>
  <w:style w:type="character" w:customStyle="1" w:styleId="Artref">
    <w:name w:val="Art_ref"/>
    <w:rsid w:val="00082EA6"/>
    <w:rPr>
      <w:rFonts w:cs="Times New Roman"/>
    </w:rPr>
  </w:style>
  <w:style w:type="paragraph" w:customStyle="1" w:styleId="Arttitle">
    <w:name w:val="Art_title"/>
    <w:basedOn w:val="Normal"/>
    <w:next w:val="Normalaftertitle"/>
    <w:rsid w:val="00082EA6"/>
    <w:pPr>
      <w:keepNext/>
      <w:keepLines/>
      <w:spacing w:before="240"/>
      <w:jc w:val="center"/>
    </w:pPr>
    <w:rPr>
      <w:b/>
      <w:sz w:val="28"/>
    </w:rPr>
  </w:style>
  <w:style w:type="paragraph" w:customStyle="1" w:styleId="Call">
    <w:name w:val="Call"/>
    <w:basedOn w:val="Normal"/>
    <w:next w:val="Normal"/>
    <w:link w:val="CallChar"/>
    <w:rsid w:val="00082EA6"/>
    <w:pPr>
      <w:keepNext/>
      <w:keepLines/>
      <w:spacing w:before="160"/>
      <w:ind w:left="794"/>
      <w:jc w:val="left"/>
    </w:pPr>
    <w:rPr>
      <w:i/>
    </w:rPr>
  </w:style>
  <w:style w:type="paragraph" w:customStyle="1" w:styleId="ChapNo">
    <w:name w:val="Chap_No"/>
    <w:basedOn w:val="Normal"/>
    <w:next w:val="Chaptitle"/>
    <w:rsid w:val="00082EA6"/>
    <w:pPr>
      <w:keepNext/>
      <w:keepLines/>
      <w:spacing w:before="480"/>
      <w:jc w:val="center"/>
    </w:pPr>
    <w:rPr>
      <w:b/>
      <w:caps/>
      <w:sz w:val="28"/>
    </w:rPr>
  </w:style>
  <w:style w:type="paragraph" w:customStyle="1" w:styleId="Equationlegend">
    <w:name w:val="Equation_legend"/>
    <w:basedOn w:val="Normal"/>
    <w:rsid w:val="00082EA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082EA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link w:val="FigureChar"/>
    <w:rsid w:val="00082EA6"/>
    <w:pPr>
      <w:keepNext/>
      <w:keepLines/>
      <w:spacing w:before="240" w:after="120"/>
      <w:jc w:val="center"/>
    </w:pPr>
  </w:style>
  <w:style w:type="paragraph" w:customStyle="1" w:styleId="FigureNoTitle">
    <w:name w:val="Figure_NoTitle"/>
    <w:basedOn w:val="Normal"/>
    <w:next w:val="Normalaftertitle"/>
    <w:rsid w:val="00082EA6"/>
    <w:pPr>
      <w:keepLines/>
      <w:spacing w:before="240" w:after="120"/>
      <w:jc w:val="center"/>
    </w:pPr>
    <w:rPr>
      <w:b/>
    </w:rPr>
  </w:style>
  <w:style w:type="paragraph" w:customStyle="1" w:styleId="Figurewithouttitle">
    <w:name w:val="Figure_without_title"/>
    <w:basedOn w:val="Normal"/>
    <w:next w:val="Normalaftertitle"/>
    <w:rsid w:val="00082EA6"/>
    <w:pPr>
      <w:keepLines/>
      <w:spacing w:before="240" w:after="120"/>
      <w:jc w:val="center"/>
    </w:pPr>
  </w:style>
  <w:style w:type="paragraph" w:customStyle="1" w:styleId="FirstFooter">
    <w:name w:val="FirstFooter"/>
    <w:basedOn w:val="Footer"/>
    <w:rsid w:val="00082EA6"/>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082EA6"/>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082EA6"/>
    <w:pPr>
      <w:keepNext/>
      <w:spacing w:before="160"/>
      <w:jc w:val="left"/>
    </w:pPr>
    <w:rPr>
      <w:b/>
    </w:rPr>
  </w:style>
  <w:style w:type="paragraph" w:customStyle="1" w:styleId="Headingi">
    <w:name w:val="Heading_i"/>
    <w:basedOn w:val="Normal"/>
    <w:next w:val="Normal"/>
    <w:rsid w:val="00082EA6"/>
    <w:pPr>
      <w:keepNext/>
      <w:spacing w:before="160"/>
      <w:jc w:val="left"/>
    </w:pPr>
    <w:rPr>
      <w:i/>
    </w:rPr>
  </w:style>
  <w:style w:type="paragraph" w:styleId="Index2">
    <w:name w:val="index 2"/>
    <w:basedOn w:val="Normal"/>
    <w:next w:val="Normal"/>
    <w:semiHidden/>
    <w:rsid w:val="00082EA6"/>
    <w:pPr>
      <w:ind w:left="284"/>
      <w:jc w:val="left"/>
    </w:pPr>
  </w:style>
  <w:style w:type="paragraph" w:styleId="Index3">
    <w:name w:val="index 3"/>
    <w:basedOn w:val="Normal"/>
    <w:next w:val="Normal"/>
    <w:semiHidden/>
    <w:rsid w:val="00082EA6"/>
    <w:pPr>
      <w:ind w:left="567"/>
      <w:jc w:val="left"/>
    </w:pPr>
  </w:style>
  <w:style w:type="paragraph" w:customStyle="1" w:styleId="Normalaftertitle">
    <w:name w:val="Normal_after_title"/>
    <w:basedOn w:val="Normal"/>
    <w:next w:val="Normal"/>
    <w:rsid w:val="00082EA6"/>
    <w:pPr>
      <w:spacing w:before="360"/>
    </w:pPr>
  </w:style>
  <w:style w:type="paragraph" w:customStyle="1" w:styleId="PartNo">
    <w:name w:val="Part_No"/>
    <w:basedOn w:val="Normal"/>
    <w:next w:val="Partref"/>
    <w:rsid w:val="00082EA6"/>
    <w:pPr>
      <w:keepNext/>
      <w:keepLines/>
      <w:spacing w:before="480" w:after="80"/>
      <w:jc w:val="center"/>
    </w:pPr>
    <w:rPr>
      <w:caps/>
      <w:sz w:val="28"/>
    </w:rPr>
  </w:style>
  <w:style w:type="paragraph" w:customStyle="1" w:styleId="Partref">
    <w:name w:val="Part_ref"/>
    <w:basedOn w:val="Normal"/>
    <w:next w:val="Parttitle"/>
    <w:rsid w:val="00082EA6"/>
    <w:pPr>
      <w:keepNext/>
      <w:keepLines/>
      <w:spacing w:before="280"/>
      <w:jc w:val="center"/>
    </w:pPr>
  </w:style>
  <w:style w:type="paragraph" w:customStyle="1" w:styleId="Parttitle">
    <w:name w:val="Part_title"/>
    <w:basedOn w:val="Normal"/>
    <w:next w:val="Normalaftertitle"/>
    <w:rsid w:val="00082EA6"/>
    <w:pPr>
      <w:keepNext/>
      <w:keepLines/>
      <w:spacing w:before="240" w:after="280"/>
      <w:jc w:val="center"/>
    </w:pPr>
    <w:rPr>
      <w:b/>
      <w:sz w:val="28"/>
    </w:rPr>
  </w:style>
  <w:style w:type="paragraph" w:customStyle="1" w:styleId="Recdate">
    <w:name w:val="Rec_date"/>
    <w:basedOn w:val="Normal"/>
    <w:next w:val="Normalaftertitle"/>
    <w:rsid w:val="00082EA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2EA6"/>
  </w:style>
  <w:style w:type="paragraph" w:customStyle="1" w:styleId="RecNo">
    <w:name w:val="Rec_No"/>
    <w:basedOn w:val="Normal"/>
    <w:next w:val="Rectitle"/>
    <w:rsid w:val="00082EA6"/>
    <w:pPr>
      <w:keepNext/>
      <w:keepLines/>
      <w:spacing w:before="0"/>
      <w:jc w:val="left"/>
    </w:pPr>
    <w:rPr>
      <w:b/>
      <w:sz w:val="28"/>
    </w:rPr>
  </w:style>
  <w:style w:type="paragraph" w:customStyle="1" w:styleId="QuestionNo">
    <w:name w:val="Question_No"/>
    <w:basedOn w:val="RecNo"/>
    <w:next w:val="Questiontitle"/>
    <w:rsid w:val="00082EA6"/>
  </w:style>
  <w:style w:type="paragraph" w:customStyle="1" w:styleId="Recref">
    <w:name w:val="Rec_ref"/>
    <w:basedOn w:val="Normal"/>
    <w:next w:val="Recdate"/>
    <w:rsid w:val="00082EA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82EA6"/>
  </w:style>
  <w:style w:type="paragraph" w:customStyle="1" w:styleId="Rectitle">
    <w:name w:val="Rec_title"/>
    <w:basedOn w:val="Normal"/>
    <w:next w:val="Normalaftertitle"/>
    <w:rsid w:val="00082EA6"/>
    <w:pPr>
      <w:keepNext/>
      <w:keepLines/>
      <w:spacing w:before="360"/>
      <w:jc w:val="center"/>
    </w:pPr>
    <w:rPr>
      <w:b/>
      <w:sz w:val="28"/>
    </w:rPr>
  </w:style>
  <w:style w:type="paragraph" w:customStyle="1" w:styleId="Questiontitle">
    <w:name w:val="Question_title"/>
    <w:basedOn w:val="Rectitle"/>
    <w:next w:val="Questionref"/>
    <w:rsid w:val="00082EA6"/>
  </w:style>
  <w:style w:type="paragraph" w:customStyle="1" w:styleId="Reftext">
    <w:name w:val="Ref_text"/>
    <w:basedOn w:val="Normal"/>
    <w:rsid w:val="00082EA6"/>
    <w:pPr>
      <w:ind w:left="794" w:hanging="794"/>
      <w:jc w:val="left"/>
    </w:pPr>
  </w:style>
  <w:style w:type="character" w:styleId="PageNumber">
    <w:name w:val="page number"/>
    <w:rsid w:val="00082EA6"/>
    <w:rPr>
      <w:rFonts w:cs="Times New Roman"/>
    </w:rPr>
  </w:style>
  <w:style w:type="paragraph" w:customStyle="1" w:styleId="Repdate">
    <w:name w:val="Rep_date"/>
    <w:basedOn w:val="Recdate"/>
    <w:next w:val="Normalaftertitle"/>
    <w:rsid w:val="00082EA6"/>
  </w:style>
  <w:style w:type="paragraph" w:customStyle="1" w:styleId="RepNo">
    <w:name w:val="Rep_No"/>
    <w:basedOn w:val="RecNo"/>
    <w:next w:val="Reptitle"/>
    <w:rsid w:val="00082EA6"/>
  </w:style>
  <w:style w:type="paragraph" w:customStyle="1" w:styleId="Repref">
    <w:name w:val="Rep_ref"/>
    <w:basedOn w:val="Recref"/>
    <w:next w:val="Repdate"/>
    <w:rsid w:val="00082EA6"/>
  </w:style>
  <w:style w:type="paragraph" w:customStyle="1" w:styleId="Reptitle">
    <w:name w:val="Rep_title"/>
    <w:basedOn w:val="Rectitle"/>
    <w:next w:val="Repref"/>
    <w:rsid w:val="00082EA6"/>
  </w:style>
  <w:style w:type="paragraph" w:customStyle="1" w:styleId="Resdate">
    <w:name w:val="Res_date"/>
    <w:basedOn w:val="Recdate"/>
    <w:next w:val="Normalaftertitle"/>
    <w:rsid w:val="00082EA6"/>
  </w:style>
  <w:style w:type="character" w:customStyle="1" w:styleId="Resdef">
    <w:name w:val="Res_def"/>
    <w:rsid w:val="00082EA6"/>
    <w:rPr>
      <w:rFonts w:ascii="Times New Roman" w:hAnsi="Times New Roman" w:cs="Times New Roman"/>
      <w:b/>
    </w:rPr>
  </w:style>
  <w:style w:type="paragraph" w:customStyle="1" w:styleId="ResNo">
    <w:name w:val="Res_No"/>
    <w:basedOn w:val="RecNo"/>
    <w:next w:val="Restitle"/>
    <w:link w:val="ResNoChar"/>
    <w:rsid w:val="00100C95"/>
    <w:pPr>
      <w:jc w:val="center"/>
      <w:outlineLvl w:val="0"/>
    </w:pPr>
    <w:rPr>
      <w:b w:val="0"/>
    </w:rPr>
  </w:style>
  <w:style w:type="paragraph" w:customStyle="1" w:styleId="Resref">
    <w:name w:val="Res_ref"/>
    <w:basedOn w:val="Recref"/>
    <w:next w:val="Resdate"/>
    <w:qFormat/>
    <w:rsid w:val="00082EA6"/>
  </w:style>
  <w:style w:type="paragraph" w:customStyle="1" w:styleId="Restitle">
    <w:name w:val="Res_title"/>
    <w:basedOn w:val="Rectitle"/>
    <w:next w:val="Resref"/>
    <w:link w:val="RestitleChar"/>
    <w:rsid w:val="00082EA6"/>
  </w:style>
  <w:style w:type="paragraph" w:customStyle="1" w:styleId="SectionNo">
    <w:name w:val="Section_No"/>
    <w:basedOn w:val="Normal"/>
    <w:next w:val="Sectiontitle"/>
    <w:rsid w:val="00082EA6"/>
    <w:pPr>
      <w:keepNext/>
      <w:keepLines/>
      <w:spacing w:before="480" w:after="80"/>
      <w:jc w:val="center"/>
    </w:pPr>
    <w:rPr>
      <w:caps/>
      <w:sz w:val="28"/>
    </w:rPr>
  </w:style>
  <w:style w:type="paragraph" w:customStyle="1" w:styleId="Sectiontitle">
    <w:name w:val="Section_title"/>
    <w:basedOn w:val="Normal"/>
    <w:next w:val="Normalaftertitle"/>
    <w:rsid w:val="00082EA6"/>
    <w:pPr>
      <w:keepNext/>
      <w:keepLines/>
      <w:spacing w:before="480" w:after="280"/>
      <w:jc w:val="center"/>
    </w:pPr>
    <w:rPr>
      <w:b/>
      <w:sz w:val="28"/>
    </w:rPr>
  </w:style>
  <w:style w:type="paragraph" w:customStyle="1" w:styleId="Source">
    <w:name w:val="Source"/>
    <w:basedOn w:val="Normal"/>
    <w:next w:val="Normalaftertitle"/>
    <w:rsid w:val="00082EA6"/>
    <w:pPr>
      <w:spacing w:before="840" w:after="200"/>
      <w:jc w:val="center"/>
    </w:pPr>
    <w:rPr>
      <w:b/>
      <w:sz w:val="28"/>
    </w:rPr>
  </w:style>
  <w:style w:type="paragraph" w:customStyle="1" w:styleId="SpecialFooter">
    <w:name w:val="Special Footer"/>
    <w:basedOn w:val="Footer"/>
    <w:rsid w:val="00082EA6"/>
    <w:pPr>
      <w:tabs>
        <w:tab w:val="left" w:pos="567"/>
        <w:tab w:val="left" w:pos="1134"/>
        <w:tab w:val="left" w:pos="1701"/>
        <w:tab w:val="left" w:pos="2268"/>
        <w:tab w:val="left" w:pos="2835"/>
      </w:tabs>
    </w:pPr>
    <w:rPr>
      <w:caps w:val="0"/>
      <w:noProof w:val="0"/>
    </w:rPr>
  </w:style>
  <w:style w:type="character" w:customStyle="1" w:styleId="Tablefreq">
    <w:name w:val="Table_freq"/>
    <w:rsid w:val="00082EA6"/>
    <w:rPr>
      <w:rFonts w:cs="Times New Roman"/>
      <w:b/>
      <w:color w:val="auto"/>
    </w:rPr>
  </w:style>
  <w:style w:type="paragraph" w:customStyle="1" w:styleId="Tablehead">
    <w:name w:val="Table_head"/>
    <w:basedOn w:val="Normal"/>
    <w:next w:val="Tabletext"/>
    <w:link w:val="TableheadChar"/>
    <w:rsid w:val="00082E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character" w:styleId="Hyperlink">
    <w:name w:val="Hyperlink"/>
    <w:rsid w:val="00082EA6"/>
    <w:rPr>
      <w:rFonts w:cs="Times New Roman"/>
      <w:color w:val="0000FF"/>
      <w:u w:val="single"/>
    </w:rPr>
  </w:style>
  <w:style w:type="paragraph" w:customStyle="1" w:styleId="Tabletext">
    <w:name w:val="Table_text"/>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NoTitle">
    <w:name w:val="Table_NoTitle"/>
    <w:basedOn w:val="Normal"/>
    <w:next w:val="Tablehead"/>
    <w:rsid w:val="00082EA6"/>
    <w:pPr>
      <w:keepNext/>
      <w:keepLines/>
      <w:spacing w:before="360" w:after="120"/>
      <w:jc w:val="center"/>
    </w:pPr>
    <w:rPr>
      <w:b/>
    </w:rPr>
  </w:style>
  <w:style w:type="paragraph" w:customStyle="1" w:styleId="Title1">
    <w:name w:val="Title 1"/>
    <w:basedOn w:val="Source"/>
    <w:next w:val="Title2"/>
    <w:rsid w:val="00082EA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2EA6"/>
  </w:style>
  <w:style w:type="paragraph" w:customStyle="1" w:styleId="Title3">
    <w:name w:val="Title 3"/>
    <w:basedOn w:val="Title2"/>
    <w:next w:val="Title4"/>
    <w:rsid w:val="00082EA6"/>
    <w:rPr>
      <w:caps w:val="0"/>
    </w:rPr>
  </w:style>
  <w:style w:type="paragraph" w:customStyle="1" w:styleId="Title4">
    <w:name w:val="Title 4"/>
    <w:basedOn w:val="Title3"/>
    <w:next w:val="Heading1"/>
    <w:rsid w:val="00082EA6"/>
    <w:rPr>
      <w:b/>
    </w:rPr>
  </w:style>
  <w:style w:type="table" w:styleId="TableGrid">
    <w:name w:val="Table Grid"/>
    <w:basedOn w:val="TableNormal"/>
    <w:rsid w:val="00FB6D55"/>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title">
    <w:name w:val="Ref_title"/>
    <w:basedOn w:val="Normal"/>
    <w:next w:val="Reftext"/>
    <w:rsid w:val="00082EA6"/>
    <w:pPr>
      <w:spacing w:before="480"/>
      <w:jc w:val="center"/>
    </w:pPr>
    <w:rPr>
      <w:b/>
    </w:rPr>
  </w:style>
  <w:style w:type="character" w:customStyle="1" w:styleId="TableheadChar">
    <w:name w:val="Table_head Char"/>
    <w:link w:val="Tablehead"/>
    <w:locked/>
    <w:rsid w:val="00BD5BF5"/>
    <w:rPr>
      <w:rFonts w:cs="Times New Roman"/>
      <w:b/>
      <w:sz w:val="22"/>
      <w:lang w:val="es-ES_tradnl" w:eastAsia="en-US" w:bidi="ar-SA"/>
    </w:rPr>
  </w:style>
  <w:style w:type="character" w:customStyle="1" w:styleId="FigureChar">
    <w:name w:val="Figure Char"/>
    <w:link w:val="Figure"/>
    <w:locked/>
    <w:rsid w:val="00065BE4"/>
    <w:rPr>
      <w:rFonts w:cs="Times New Roman"/>
      <w:sz w:val="24"/>
      <w:lang w:val="es-ES_tradnl" w:eastAsia="en-US" w:bidi="ar-SA"/>
    </w:rPr>
  </w:style>
  <w:style w:type="paragraph" w:customStyle="1" w:styleId="TableNotitle0">
    <w:name w:val="Table_No &amp; title"/>
    <w:basedOn w:val="Normal"/>
    <w:next w:val="Tablehead"/>
    <w:rsid w:val="00FB6D55"/>
    <w:pPr>
      <w:keepNext/>
      <w:keepLines/>
      <w:spacing w:before="360" w:after="120"/>
      <w:jc w:val="center"/>
    </w:pPr>
    <w:rPr>
      <w:b/>
    </w:rPr>
  </w:style>
  <w:style w:type="character" w:customStyle="1" w:styleId="Heading2Char">
    <w:name w:val="Heading 2 Char"/>
    <w:link w:val="Heading2"/>
    <w:locked/>
    <w:rsid w:val="00FB6D55"/>
    <w:rPr>
      <w:rFonts w:cs="Times New Roman"/>
      <w:b/>
      <w:sz w:val="24"/>
      <w:lang w:val="es-ES_tradnl" w:eastAsia="en-US" w:bidi="ar-SA"/>
    </w:rPr>
  </w:style>
  <w:style w:type="character" w:customStyle="1" w:styleId="enumlev1Char">
    <w:name w:val="enumlev1 Char"/>
    <w:link w:val="enumlev1"/>
    <w:uiPriority w:val="99"/>
    <w:locked/>
    <w:rsid w:val="00C87C51"/>
    <w:rPr>
      <w:rFonts w:cs="Times New Roman"/>
      <w:sz w:val="24"/>
      <w:lang w:val="es-ES_tradnl" w:eastAsia="en-US" w:bidi="ar-SA"/>
    </w:rPr>
  </w:style>
  <w:style w:type="paragraph" w:customStyle="1" w:styleId="TableText0">
    <w:name w:val="Table_Text"/>
    <w:basedOn w:val="Normal"/>
    <w:rsid w:val="00FB6D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Head0">
    <w:name w:val="Table_Head"/>
    <w:basedOn w:val="TableText0"/>
    <w:rsid w:val="00FB6D55"/>
    <w:pPr>
      <w:spacing w:before="80" w:after="80"/>
      <w:jc w:val="center"/>
    </w:pPr>
    <w:rPr>
      <w:b/>
    </w:rPr>
  </w:style>
  <w:style w:type="character" w:customStyle="1" w:styleId="FooterQPChar">
    <w:name w:val="Footer_QP Char"/>
    <w:link w:val="FooterQP"/>
    <w:locked/>
    <w:rsid w:val="00C87C51"/>
    <w:rPr>
      <w:rFonts w:cs="Times New Roman"/>
      <w:b/>
      <w:sz w:val="22"/>
      <w:lang w:val="es-ES_tradnl" w:eastAsia="en-US" w:bidi="ar-SA"/>
    </w:rPr>
  </w:style>
  <w:style w:type="character" w:customStyle="1" w:styleId="FooterChar">
    <w:name w:val="Footer Char"/>
    <w:link w:val="Footer"/>
    <w:uiPriority w:val="99"/>
    <w:rsid w:val="006F5455"/>
    <w:rPr>
      <w:rFonts w:ascii="Times New Roman" w:hAnsi="Times New Roman"/>
      <w:caps/>
      <w:noProof/>
      <w:sz w:val="16"/>
      <w:lang w:val="es-ES_tradnl" w:eastAsia="en-US"/>
    </w:rPr>
  </w:style>
  <w:style w:type="character" w:customStyle="1" w:styleId="HeaderChar">
    <w:name w:val="Header Char"/>
    <w:aliases w:val="h Char,Header/Footer Char"/>
    <w:link w:val="Header"/>
    <w:uiPriority w:val="99"/>
    <w:rsid w:val="006F5455"/>
    <w:rPr>
      <w:rFonts w:ascii="Times New Roman" w:hAnsi="Times New Roman"/>
      <w:sz w:val="1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C3111E"/>
    <w:rPr>
      <w:rFonts w:ascii="Times New Roman" w:hAnsi="Times New Roman"/>
      <w:lang w:val="es-ES_tradnl" w:eastAsia="en-US"/>
    </w:rPr>
  </w:style>
  <w:style w:type="character" w:customStyle="1" w:styleId="CallChar">
    <w:name w:val="Call Char"/>
    <w:link w:val="Call"/>
    <w:rsid w:val="006F5455"/>
    <w:rPr>
      <w:rFonts w:ascii="Times New Roman" w:hAnsi="Times New Roman"/>
      <w:i/>
      <w:sz w:val="24"/>
      <w:lang w:val="es-ES_tradnl" w:eastAsia="en-US"/>
    </w:rPr>
  </w:style>
  <w:style w:type="character" w:customStyle="1" w:styleId="RestitleChar">
    <w:name w:val="Res_title Char"/>
    <w:link w:val="Restitle"/>
    <w:rsid w:val="006F5455"/>
    <w:rPr>
      <w:rFonts w:ascii="Times New Roman" w:hAnsi="Times New Roman"/>
      <w:b/>
      <w:sz w:val="28"/>
      <w:lang w:val="es-ES_tradnl" w:eastAsia="en-US"/>
    </w:rPr>
  </w:style>
  <w:style w:type="character" w:customStyle="1" w:styleId="ResNoChar">
    <w:name w:val="Res_No Char"/>
    <w:link w:val="ResNo"/>
    <w:rsid w:val="00100C95"/>
    <w:rPr>
      <w:rFonts w:ascii="Times New Roman" w:hAnsi="Times New Roman"/>
      <w:sz w:val="28"/>
      <w:lang w:val="es-ES_tradnl" w:eastAsia="en-US"/>
    </w:rPr>
  </w:style>
  <w:style w:type="character" w:customStyle="1" w:styleId="href">
    <w:name w:val="href"/>
    <w:uiPriority w:val="99"/>
    <w:rsid w:val="006F5455"/>
  </w:style>
  <w:style w:type="paragraph" w:customStyle="1" w:styleId="AppendixNo">
    <w:name w:val="Appendix_No"/>
    <w:basedOn w:val="Normal"/>
    <w:next w:val="Normal"/>
    <w:rsid w:val="006F5455"/>
    <w:pPr>
      <w:keepNext/>
      <w:keepLines/>
      <w:spacing w:before="480" w:after="80"/>
      <w:jc w:val="center"/>
    </w:pPr>
    <w:rPr>
      <w:caps/>
      <w:sz w:val="28"/>
      <w:lang w:val="en-GB"/>
    </w:rPr>
  </w:style>
  <w:style w:type="paragraph" w:customStyle="1" w:styleId="Appendixtitle">
    <w:name w:val="Appendix_title"/>
    <w:basedOn w:val="Normal"/>
    <w:next w:val="Normal"/>
    <w:uiPriority w:val="99"/>
    <w:rsid w:val="006F5455"/>
    <w:pPr>
      <w:keepNext/>
      <w:keepLines/>
      <w:spacing w:before="240" w:after="280"/>
      <w:jc w:val="center"/>
    </w:pPr>
    <w:rPr>
      <w:rFonts w:ascii="Times New Roman Bold" w:hAnsi="Times New Roman Bold"/>
      <w:b/>
      <w:sz w:val="28"/>
      <w:lang w:val="en-GB"/>
    </w:rPr>
  </w:style>
  <w:style w:type="paragraph" w:customStyle="1" w:styleId="FigureNo">
    <w:name w:val="Figure_No"/>
    <w:basedOn w:val="Normal"/>
    <w:next w:val="Figuretitle"/>
    <w:rsid w:val="006F5455"/>
    <w:pPr>
      <w:keepNext/>
      <w:keepLines/>
      <w:spacing w:before="480" w:after="120"/>
      <w:jc w:val="center"/>
    </w:pPr>
    <w:rPr>
      <w:caps/>
      <w:lang w:val="en-GB"/>
    </w:rPr>
  </w:style>
  <w:style w:type="paragraph" w:customStyle="1" w:styleId="Figuretitle">
    <w:name w:val="Figure_title"/>
    <w:basedOn w:val="Normal"/>
    <w:next w:val="Normal"/>
    <w:uiPriority w:val="99"/>
    <w:rsid w:val="006F5455"/>
    <w:pPr>
      <w:keepLines/>
      <w:spacing w:before="0" w:after="480"/>
      <w:jc w:val="center"/>
    </w:pPr>
    <w:rPr>
      <w:rFonts w:ascii="Times New Roman Bold" w:hAnsi="Times New Roman Bold"/>
      <w:b/>
      <w:lang w:val="en-GB"/>
    </w:rPr>
  </w:style>
  <w:style w:type="paragraph" w:styleId="NormalWeb">
    <w:name w:val="Normal (Web)"/>
    <w:basedOn w:val="Normal"/>
    <w:uiPriority w:val="99"/>
    <w:unhideWhenUsed/>
    <w:rsid w:val="006F5455"/>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Normalaftertitle0">
    <w:name w:val="Normal after title"/>
    <w:basedOn w:val="Normal"/>
    <w:next w:val="Normal"/>
    <w:link w:val="NormalaftertitleChar"/>
    <w:rsid w:val="006F5455"/>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link w:val="Normalaftertitle0"/>
    <w:locked/>
    <w:rsid w:val="006F5455"/>
    <w:rPr>
      <w:rFonts w:ascii="Times New Roman" w:hAnsi="Times New Roman"/>
      <w:sz w:val="22"/>
      <w:lang w:val="en-GB" w:eastAsia="en-US"/>
    </w:rPr>
  </w:style>
  <w:style w:type="paragraph" w:customStyle="1" w:styleId="StyleResNoNotBoldAllcaps">
    <w:name w:val="Style Res_No + Not Bold All caps"/>
    <w:basedOn w:val="ResNo"/>
    <w:rsid w:val="00100C95"/>
    <w:rPr>
      <w:b/>
      <w:caps/>
    </w:rPr>
  </w:style>
  <w:style w:type="paragraph" w:customStyle="1" w:styleId="AnnexNo">
    <w:name w:val="Annex_No"/>
    <w:basedOn w:val="Normal"/>
    <w:next w:val="Normal"/>
    <w:rsid w:val="00214916"/>
    <w:pPr>
      <w:keepNext/>
      <w:keepLines/>
      <w:spacing w:before="480" w:after="80"/>
      <w:jc w:val="center"/>
    </w:pPr>
    <w:rPr>
      <w:caps/>
      <w:sz w:val="28"/>
    </w:rPr>
  </w:style>
  <w:style w:type="paragraph" w:customStyle="1" w:styleId="Annextitle">
    <w:name w:val="Annex_title"/>
    <w:basedOn w:val="Normal"/>
    <w:next w:val="Normalaftertitle0"/>
    <w:rsid w:val="00214916"/>
    <w:pPr>
      <w:keepNext/>
      <w:keepLines/>
      <w:spacing w:before="240" w:after="280"/>
      <w:jc w:val="center"/>
    </w:pPr>
    <w:rPr>
      <w:rFonts w:ascii="Times New Roman Bold" w:hAnsi="Times New Roman Bold"/>
      <w:b/>
      <w:sz w:val="28"/>
    </w:rPr>
  </w:style>
  <w:style w:type="paragraph" w:customStyle="1" w:styleId="Reasons">
    <w:name w:val="Reasons"/>
    <w:basedOn w:val="Normal"/>
    <w:qFormat/>
    <w:rsid w:val="00214916"/>
    <w:pPr>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QuickPub%20-%20ITU\QP-Piano\QPUB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QPUBS.dot</Template>
  <TotalTime>5</TotalTime>
  <Pages>1</Pages>
  <Words>1548</Words>
  <Characters>8828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Resolución 67 – Utilización en el Sector de Normalización de las Telecomunicaciones de la UIT de los idiomas de la Unión en igualdad de condiciones y Comité para la Normalización del Vocabulario</vt:lpstr>
    </vt:vector>
  </TitlesOfParts>
  <Company>International Telecommunication Union (ITU)</Company>
  <LinksUpToDate>false</LinksUpToDate>
  <CharactersWithSpaces>10356</CharactersWithSpaces>
  <SharedDoc>false</SharedDoc>
  <HLinks>
    <vt:vector size="6" baseType="variant">
      <vt:variant>
        <vt:i4>5832768</vt:i4>
      </vt:variant>
      <vt:variant>
        <vt:i4>6</vt:i4>
      </vt:variant>
      <vt:variant>
        <vt:i4>0</vt:i4>
      </vt:variant>
      <vt:variant>
        <vt:i4>5</vt:i4>
      </vt:variant>
      <vt:variant>
        <vt:lpwstr>http://www.itu.int/ITU 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67 – Utilización en el Sector de Normalización de las Telecomunicaciones de la UIT de los idiomas de la Unión en igualdad de condiciones y Comité para la Normalización del Vocabulario</dc:title>
  <dc:subject>World Telecommunication Standardization Assembly</dc:subject>
  <dc:creator>ITU-T</dc:creator>
  <cp:keywords/>
  <dc:description/>
  <cp:lastModifiedBy>TSB-AC</cp:lastModifiedBy>
  <cp:revision>6</cp:revision>
  <cp:lastPrinted>2016-12-13T15:23:00Z</cp:lastPrinted>
  <dcterms:created xsi:type="dcterms:W3CDTF">2022-04-20T06:46:00Z</dcterms:created>
  <dcterms:modified xsi:type="dcterms:W3CDTF">2022-04-22T15:38:00Z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de febrero de 2007</vt:lpwstr>
  </property>
  <property fmtid="{D5CDD505-2E9C-101B-9397-08002B2CF9AE}" pid="4" name="doctitle">
    <vt:lpwstr>Marco y metodología para la determinación y la aplicación de parámetros de calidad de servicio</vt:lpwstr>
  </property>
  <property fmtid="{D5CDD505-2E9C-101B-9397-08002B2CF9AE}" pid="5" name="doctitle2">
    <vt:lpwstr>SERIE E: EXPLOTACIÓN GENERAL DE LA RED, SERVICIO TELEFÓNICO, EXPLOTACIÓN DEL SERVICIO Y FACTORES HUMANOS Calidad de los servicios de telecomunicación: conceptos, modelos, objetivos, planificación de la seguridad de funcionamiento – Términos y definiciones</vt:lpwstr>
  </property>
</Properties>
</file>