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C672E2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442942">
              <w:rPr>
                <w:rFonts w:ascii="Arial" w:hAnsi="Arial"/>
                <w:b/>
                <w:bCs/>
                <w:sz w:val="36"/>
                <w:lang w:val="en-US"/>
              </w:rPr>
              <w:t>5</w:t>
            </w:r>
            <w:r w:rsidR="00C672E2">
              <w:rPr>
                <w:rFonts w:ascii="Arial" w:hAnsi="Arial"/>
                <w:b/>
                <w:bCs/>
                <w:sz w:val="36"/>
                <w:lang w:val="en-US"/>
              </w:rPr>
              <w:t>5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C672E2" w:rsidRPr="00C672E2">
              <w:rPr>
                <w:rFonts w:ascii="Arial" w:hAnsi="Arial"/>
                <w:b/>
                <w:bCs/>
                <w:sz w:val="36"/>
                <w:lang w:val="ru-RU"/>
              </w:rPr>
              <w:t>Включение принципа равноправия полов в основные направления деятельности Сектора стандартизации электросвязи МСЭ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C672E2" w:rsidRPr="005E3782" w:rsidRDefault="00C672E2" w:rsidP="00C672E2">
      <w:pPr>
        <w:pStyle w:val="ResNo"/>
      </w:pPr>
      <w:r w:rsidRPr="005E3782">
        <w:lastRenderedPageBreak/>
        <w:t xml:space="preserve">РЕЗОЛЮЦИЯ </w:t>
      </w:r>
      <w:r w:rsidRPr="00C90698">
        <w:rPr>
          <w:rStyle w:val="href"/>
        </w:rPr>
        <w:t>55</w:t>
      </w:r>
      <w:r w:rsidRPr="005E3782">
        <w:t xml:space="preserve"> (</w:t>
      </w:r>
      <w:r w:rsidRPr="005E3782">
        <w:rPr>
          <w:caps w:val="0"/>
        </w:rPr>
        <w:t>Пересм</w:t>
      </w:r>
      <w:r w:rsidRPr="005E3782">
        <w:t xml:space="preserve">. </w:t>
      </w:r>
      <w:r w:rsidRPr="005E3782">
        <w:rPr>
          <w:caps w:val="0"/>
        </w:rPr>
        <w:t>Дубай</w:t>
      </w:r>
      <w:r w:rsidRPr="005E3782">
        <w:t xml:space="preserve">, 2012 </w:t>
      </w:r>
      <w:r w:rsidRPr="005E3782">
        <w:rPr>
          <w:caps w:val="0"/>
        </w:rPr>
        <w:t>г</w:t>
      </w:r>
      <w:r w:rsidRPr="005E3782">
        <w:t>.)</w:t>
      </w:r>
    </w:p>
    <w:p w:rsidR="00C672E2" w:rsidRPr="005E3782" w:rsidRDefault="00C672E2" w:rsidP="00C672E2">
      <w:pPr>
        <w:pStyle w:val="Restitle"/>
      </w:pPr>
      <w:bookmarkStart w:id="10" w:name="_Toc349120789"/>
      <w:r w:rsidRPr="005E3782">
        <w:t>Включение принципа равноправия полов</w:t>
      </w:r>
      <w:r w:rsidRPr="005E3782">
        <w:rPr>
          <w:rStyle w:val="FootnoteReference"/>
          <w:b w:val="0"/>
          <w:bCs/>
        </w:rPr>
        <w:footnoteReference w:customMarkFollows="1" w:id="1"/>
        <w:t>1</w:t>
      </w:r>
      <w:r w:rsidRPr="005E3782">
        <w:t xml:space="preserve"> в основные направления деятельности Сектора стандартизации электросвязи МСЭ</w:t>
      </w:r>
      <w:bookmarkEnd w:id="10"/>
    </w:p>
    <w:p w:rsidR="00C672E2" w:rsidRPr="005E3782" w:rsidRDefault="00C672E2" w:rsidP="00C672E2">
      <w:pPr>
        <w:pStyle w:val="Resref"/>
      </w:pPr>
      <w:r w:rsidRPr="005E3782">
        <w:t>(Флорианополис, 2004 г.; Йоханнесбург, 2008 г.; Дубай, 2012 г.)</w:t>
      </w:r>
    </w:p>
    <w:p w:rsidR="00C672E2" w:rsidRPr="005E3782" w:rsidRDefault="00C672E2" w:rsidP="00C672E2">
      <w:pPr>
        <w:pStyle w:val="Normalaftertitle"/>
      </w:pPr>
      <w:r w:rsidRPr="005E3782">
        <w:t>Всемирная ассамблея по стандартизации электросвязи (Дубай, 2012 г.),</w:t>
      </w:r>
    </w:p>
    <w:p w:rsidR="00C672E2" w:rsidRPr="005E3782" w:rsidRDefault="00C672E2" w:rsidP="00C672E2">
      <w:pPr>
        <w:pStyle w:val="Call"/>
      </w:pPr>
      <w:r w:rsidRPr="005E3782">
        <w:t>отмечая</w:t>
      </w:r>
    </w:p>
    <w:p w:rsidR="00C672E2" w:rsidRPr="005E3782" w:rsidRDefault="00C672E2" w:rsidP="00C672E2">
      <w:r w:rsidRPr="005E3782">
        <w:rPr>
          <w:i/>
          <w:iCs/>
        </w:rPr>
        <w:t>a)</w:t>
      </w:r>
      <w:r w:rsidRPr="005E3782">
        <w:tab/>
        <w:t>инициативу, выдвинутую Сектором развития электросвязи МСЭ (МСЭ</w:t>
      </w:r>
      <w:r w:rsidRPr="005E3782">
        <w:noBreakHyphen/>
        <w:t>D) на Всемирной конференции по развитию электросвязи (ВКРЭ) при принятии Резолюции 7 (Валлетта, 1998 г.), которая была направлена Полномочной конференции (Миннеаполис, 1998 г.) и в которой постановлялось учредить целевую группу по гендерным вопросам;</w:t>
      </w:r>
    </w:p>
    <w:p w:rsidR="00C672E2" w:rsidRPr="005E3782" w:rsidRDefault="00C672E2" w:rsidP="00C672E2">
      <w:r w:rsidRPr="005E3782">
        <w:rPr>
          <w:i/>
          <w:iCs/>
        </w:rPr>
        <w:t>b)</w:t>
      </w:r>
      <w:r w:rsidRPr="005E3782">
        <w:tab/>
        <w:t>одобрение этой Резолюции Полномочной конференцией в ее Резолюции 70 (Миннеаполис, 1998 г.), в которой Конференция решила, среди прочего, включить принцип равноправия полов в осуществление всех программ и планов МСЭ;</w:t>
      </w:r>
    </w:p>
    <w:p w:rsidR="00C672E2" w:rsidRPr="005E3782" w:rsidRDefault="00C672E2" w:rsidP="00C672E2">
      <w:r w:rsidRPr="005E3782">
        <w:rPr>
          <w:i/>
          <w:iCs/>
        </w:rPr>
        <w:t>с)</w:t>
      </w:r>
      <w:r w:rsidRPr="005E3782">
        <w:tab/>
        <w:t>Резолюцию 44 (Стамбул, 2002 г.) ВКРЭ, в которой было решено, что МСЭ-D следует включить принцип равноправия полов в каждую из программ, разработанных в соответствии со Стамбульским планом действий;</w:t>
      </w:r>
    </w:p>
    <w:p w:rsidR="00C672E2" w:rsidRPr="005E3782" w:rsidRDefault="00C672E2" w:rsidP="00C672E2">
      <w:r w:rsidRPr="005E3782">
        <w:rPr>
          <w:i/>
          <w:iCs/>
        </w:rPr>
        <w:t>d)</w:t>
      </w:r>
      <w:r w:rsidRPr="005E3782">
        <w:tab/>
        <w:t>Резолюцию 55 (Доха, 2006 г.) ВКРЭ, в которой одобряется конкретный план действий по достижению гендерного равенства на пути к открытым для всех информационным обществам;</w:t>
      </w:r>
    </w:p>
    <w:p w:rsidR="00C672E2" w:rsidRPr="005E3782" w:rsidRDefault="00C672E2" w:rsidP="00C672E2">
      <w:r w:rsidRPr="005E3782">
        <w:rPr>
          <w:i/>
          <w:iCs/>
        </w:rPr>
        <w:t>e)</w:t>
      </w:r>
      <w:r w:rsidRPr="005E3782">
        <w:tab/>
        <w:t>Резолю</w:t>
      </w:r>
      <w:bookmarkStart w:id="11" w:name="_GoBack"/>
      <w:bookmarkEnd w:id="11"/>
      <w:r w:rsidRPr="005E3782">
        <w:t>цию 55 (Пересм. Йоханнесбург, 2008 г.) Всемирн</w:t>
      </w:r>
      <w:r>
        <w:rPr>
          <w:lang w:val="ru-RU"/>
        </w:rPr>
        <w:t>ой</w:t>
      </w:r>
      <w:r w:rsidRPr="005E3782">
        <w:t xml:space="preserve"> ассамбле</w:t>
      </w:r>
      <w:r>
        <w:rPr>
          <w:lang w:val="ru-RU"/>
        </w:rPr>
        <w:t>и</w:t>
      </w:r>
      <w:r w:rsidRPr="005E3782">
        <w:t xml:space="preserve"> по стандартизации электросвязи </w:t>
      </w:r>
      <w:r>
        <w:rPr>
          <w:lang w:val="ru-RU"/>
        </w:rPr>
        <w:t>(</w:t>
      </w:r>
      <w:r w:rsidRPr="005E3782">
        <w:t>ВАСЭ</w:t>
      </w:r>
      <w:r>
        <w:rPr>
          <w:lang w:val="ru-RU"/>
        </w:rPr>
        <w:t>)</w:t>
      </w:r>
      <w:r w:rsidRPr="005E3782">
        <w:t xml:space="preserve">, в которой Ассамблея решила, что Сектору стандартизации электросвязи МСЭ (МСЭ-Т) следует поощрять включение принципа равноправия полов, в том числе использование нейтральных в гендерном плане формулировок, во все виды деятельности МСЭ-Т, </w:t>
      </w:r>
      <w:r>
        <w:rPr>
          <w:lang w:val="ru-RU"/>
        </w:rPr>
        <w:t>и в работу групп</w:t>
      </w:r>
      <w:r w:rsidRPr="005E3782">
        <w:t>, включая Консультативн</w:t>
      </w:r>
      <w:r>
        <w:rPr>
          <w:lang w:val="ru-RU"/>
        </w:rPr>
        <w:t>ую</w:t>
      </w:r>
      <w:r w:rsidRPr="005E3782">
        <w:t xml:space="preserve"> групп</w:t>
      </w:r>
      <w:r>
        <w:rPr>
          <w:lang w:val="ru-RU"/>
        </w:rPr>
        <w:t>у</w:t>
      </w:r>
      <w:r w:rsidRPr="005E3782">
        <w:t xml:space="preserve"> по стандартизации электросвязи (КГСЭ) и исследовательски</w:t>
      </w:r>
      <w:r>
        <w:rPr>
          <w:lang w:val="ru-RU"/>
        </w:rPr>
        <w:t>е</w:t>
      </w:r>
      <w:r w:rsidRPr="005E3782">
        <w:t xml:space="preserve"> комисси</w:t>
      </w:r>
      <w:r>
        <w:rPr>
          <w:lang w:val="ru-RU"/>
        </w:rPr>
        <w:t>и</w:t>
      </w:r>
      <w:r w:rsidRPr="005E3782">
        <w:t xml:space="preserve"> МСЭ-Т;</w:t>
      </w:r>
    </w:p>
    <w:p w:rsidR="00C672E2" w:rsidRPr="005E3782" w:rsidRDefault="00C672E2" w:rsidP="00C672E2">
      <w:r w:rsidRPr="005E3782">
        <w:rPr>
          <w:i/>
          <w:iCs/>
        </w:rPr>
        <w:t>f)</w:t>
      </w:r>
      <w:r w:rsidRPr="005E3782">
        <w:tab/>
        <w:t>Резолюцию 70 (Пересм. Гвадалахара, 2010 г.) Полномочной конференции "Включение принципа равноправия мужчин и женщин в деятельность МСЭ и содействие обеспечению гендерного равенства и расширению прав и возможностей женщин посредством информационно</w:t>
      </w:r>
      <w:r w:rsidRPr="005E3782">
        <w:noBreakHyphen/>
        <w:t>коммуникационных технологий (ИКТ)",</w:t>
      </w:r>
    </w:p>
    <w:p w:rsidR="00C672E2" w:rsidRPr="005E3782" w:rsidRDefault="00C672E2" w:rsidP="00C672E2">
      <w:pPr>
        <w:pStyle w:val="Call"/>
        <w:keepLines w:val="0"/>
        <w:pageBreakBefore/>
      </w:pPr>
      <w:r w:rsidRPr="005E3782">
        <w:lastRenderedPageBreak/>
        <w:t>отмечая далее</w:t>
      </w:r>
    </w:p>
    <w:p w:rsidR="00C672E2" w:rsidRPr="005E3782" w:rsidRDefault="00C672E2" w:rsidP="00C672E2">
      <w:r w:rsidRPr="005E3782">
        <w:rPr>
          <w:i/>
          <w:iCs/>
        </w:rPr>
        <w:t>a)</w:t>
      </w:r>
      <w:r w:rsidRPr="005E3782">
        <w:tab/>
        <w:t>Резолюцию 1187, принятую Советом на его сессии 2001 года относительно включения принципа равноправия полов в управление, политику и практику МСЭ в области людских ресурсов, в которой содержится просьба к Генеральному секретарю выделить соответствующие ресурсы в рамках существующих бюджетных ограничений для создания подразделения, занимающегося вопросами равноправия полов и имеющего штат сотрудников, приверженных этому принципу и работающих полный рабочий день;</w:t>
      </w:r>
    </w:p>
    <w:p w:rsidR="00C672E2" w:rsidRPr="005E3782" w:rsidRDefault="00C672E2" w:rsidP="00C672E2">
      <w:r w:rsidRPr="005E3782">
        <w:rPr>
          <w:i/>
          <w:iCs/>
        </w:rPr>
        <w:t>b)</w:t>
      </w:r>
      <w:r w:rsidRPr="005E3782">
        <w:tab/>
        <w:t>резолюцию Е/2001/L.29, принятую Экономическим и Социальным Советом Организации Объединенных Наций (ЭКОСОС) в июле 2001 года, в которой ЭКОСОС принял решение создать в рамках регулярного пункта повестки дня "Координационные, программные и прочие вопросы" регулярный подпункт "Включение гендерного принципа во все направления политики и программы системы Организации Объединенных Наций" с целью, среди прочего, контроля и оценки достижений и препятствий, с которыми сталкивается система Организации Объединенных Наций, а также для рассмотрения дальнейших мер по более полному осуществлению и усилению контроля за учетом гендерных проблем в рамках системы Организации Объединенных Наций;</w:t>
      </w:r>
    </w:p>
    <w:p w:rsidR="00C672E2" w:rsidRPr="005E3782" w:rsidRDefault="00C672E2" w:rsidP="00C672E2">
      <w:r w:rsidRPr="005E3782">
        <w:rPr>
          <w:i/>
          <w:iCs/>
        </w:rPr>
        <w:t>c)</w:t>
      </w:r>
      <w:r w:rsidRPr="005E3782">
        <w:tab/>
        <w:t>Цель 3 Целей развития тысячелетия "Поощрение равенства мужчин и женщин и расширение прав и возможностей женщин", которой предусматривается ликвидировать, желательно к 2005 году, неравенство между полами в сфере начального и среднего образования, а не позднее чем к 2015 году – на всех уровнях образования;</w:t>
      </w:r>
    </w:p>
    <w:p w:rsidR="00C672E2" w:rsidRPr="005E3782" w:rsidRDefault="00C672E2" w:rsidP="00C672E2">
      <w:r w:rsidRPr="005E3782">
        <w:rPr>
          <w:i/>
          <w:iCs/>
        </w:rPr>
        <w:t>d)</w:t>
      </w:r>
      <w:r w:rsidRPr="005E3782">
        <w:tab/>
        <w:t>резолюцию 64/289 Генеральной Ассамблеи Организации Объединенных Наций "Слаженность в системе Организации Объединенных Наций", принятую 21 июля 2010 года, которой была учреждена Структура Организации Объединенных Наций по вопросам гендерного равенства и расширения прав и возможностей женщин, получившая название "ООН-Женщины", с мандатом содействовать гендерному равенству и расширению прав и возможностей женщин;</w:t>
      </w:r>
    </w:p>
    <w:p w:rsidR="00C672E2" w:rsidRPr="005E3782" w:rsidRDefault="00C672E2" w:rsidP="00C672E2">
      <w:r w:rsidRPr="005E3782">
        <w:rPr>
          <w:i/>
          <w:iCs/>
          <w:lang w:eastAsia="ja-JP"/>
        </w:rPr>
        <w:t>e)</w:t>
      </w:r>
      <w:r w:rsidRPr="005E3782">
        <w:rPr>
          <w:i/>
          <w:iCs/>
          <w:lang w:eastAsia="ja-JP"/>
        </w:rPr>
        <w:tab/>
      </w:r>
      <w:r w:rsidRPr="005E3782">
        <w:t>Резолюцию 1327, принятую Советом на его сессии 2011 года, относительно роли МСЭ в области ИКТ и расширения прав и возможностей женщин и девушек;</w:t>
      </w:r>
    </w:p>
    <w:p w:rsidR="00C672E2" w:rsidRPr="005E3782" w:rsidRDefault="00C672E2" w:rsidP="00C672E2">
      <w:pPr>
        <w:rPr>
          <w:lang w:eastAsia="ja-JP"/>
        </w:rPr>
      </w:pPr>
      <w:r w:rsidRPr="005E3782">
        <w:rPr>
          <w:i/>
          <w:iCs/>
          <w:lang w:eastAsia="ja-JP"/>
        </w:rPr>
        <w:t>f)</w:t>
      </w:r>
      <w:r w:rsidRPr="005E3782">
        <w:rPr>
          <w:i/>
          <w:iCs/>
          <w:lang w:eastAsia="ja-JP"/>
        </w:rPr>
        <w:tab/>
      </w:r>
      <w:r w:rsidRPr="005E3782">
        <w:t>резолюцию E/2012/L.8 ЭКОСОС относительно включения принципа равноправия полов во все направления политики и программы системы Организации Объединенных Наций, в которой приветствуется разработка Общесистемного плана действий Организации Объединенных Наций по вопросам гендерного равенства и расширения прав и возможностей женщин (UNSWAP</w:t>
      </w:r>
      <w:r w:rsidRPr="005E3782">
        <w:rPr>
          <w:lang w:eastAsia="ja-JP"/>
        </w:rPr>
        <w:t>);</w:t>
      </w:r>
    </w:p>
    <w:p w:rsidR="00C672E2" w:rsidRPr="005E3782" w:rsidRDefault="00C672E2" w:rsidP="00C672E2">
      <w:r w:rsidRPr="005E3782">
        <w:rPr>
          <w:i/>
          <w:iCs/>
          <w:lang w:eastAsia="ja-JP"/>
        </w:rPr>
        <w:t>g)</w:t>
      </w:r>
      <w:r w:rsidRPr="005E3782">
        <w:rPr>
          <w:lang w:eastAsia="ja-JP"/>
        </w:rPr>
        <w:tab/>
        <w:t>одобрение системы отчетности SWAP Координационным советом руководителей в апреле 2012 года и призыв к системе Организации Объединенных Наций принять участие в ее развертывании и представить отчет о выполнении,</w:t>
      </w:r>
    </w:p>
    <w:p w:rsidR="00C672E2" w:rsidRPr="005E3782" w:rsidRDefault="00C672E2" w:rsidP="00C672E2">
      <w:pPr>
        <w:pStyle w:val="Call"/>
      </w:pPr>
      <w:r w:rsidRPr="005E3782">
        <w:t>признавая</w:t>
      </w:r>
      <w:r w:rsidRPr="005E3782">
        <w:rPr>
          <w:i w:val="0"/>
          <w:iCs/>
        </w:rPr>
        <w:t>,</w:t>
      </w:r>
    </w:p>
    <w:p w:rsidR="00C672E2" w:rsidRPr="005E3782" w:rsidRDefault="00C672E2" w:rsidP="00C672E2">
      <w:r w:rsidRPr="005E3782">
        <w:rPr>
          <w:i/>
          <w:iCs/>
        </w:rPr>
        <w:t>a)</w:t>
      </w:r>
      <w:r w:rsidRPr="005E3782">
        <w:tab/>
        <w:t>что роль стандартизации важна для эффективного развития глобализации и ИКТ;</w:t>
      </w:r>
    </w:p>
    <w:p w:rsidR="00C672E2" w:rsidRPr="005E3782" w:rsidRDefault="00C672E2" w:rsidP="00C672E2">
      <w:r w:rsidRPr="005E3782">
        <w:rPr>
          <w:i/>
          <w:iCs/>
        </w:rPr>
        <w:t>b)</w:t>
      </w:r>
      <w:r w:rsidRPr="005E3782">
        <w:tab/>
        <w:t>что общество в целом, особенно в контексте общества, основанного на информации и знаниях, получит преимущества от равноправного участия женщин и мужчин в разработке политики и принятии решений, а также от равного доступа как женщин, так и мужчин к услугам связи;</w:t>
      </w:r>
    </w:p>
    <w:p w:rsidR="00C672E2" w:rsidRPr="005E3782" w:rsidRDefault="00C672E2" w:rsidP="00C672E2">
      <w:r w:rsidRPr="005E3782">
        <w:rPr>
          <w:i/>
          <w:iCs/>
        </w:rPr>
        <w:t>c)</w:t>
      </w:r>
      <w:r w:rsidRPr="005E3782">
        <w:tab/>
        <w:t>что в статистическом отношении лишь немногие женщины участвуют в национальных и международных процессах стандартизации;</w:t>
      </w:r>
    </w:p>
    <w:p w:rsidR="00C672E2" w:rsidRPr="005E3782" w:rsidRDefault="00C672E2" w:rsidP="00C672E2">
      <w:r w:rsidRPr="005E3782">
        <w:rPr>
          <w:i/>
          <w:iCs/>
        </w:rPr>
        <w:t>d)</w:t>
      </w:r>
      <w:r w:rsidRPr="005E3782">
        <w:tab/>
        <w:t>что необходимо обеспечивать, чтобы женщины могли принимать активное и содержательное участие во всей деятельности МСЭ-Т;</w:t>
      </w:r>
    </w:p>
    <w:p w:rsidR="00C672E2" w:rsidRPr="005E3782" w:rsidRDefault="00C672E2" w:rsidP="00C672E2">
      <w:r w:rsidRPr="005E3782">
        <w:rPr>
          <w:i/>
          <w:iCs/>
        </w:rPr>
        <w:t>e)</w:t>
      </w:r>
      <w:r w:rsidRPr="005E3782">
        <w:tab/>
        <w:t>что Генеральный секретарь выпустил обновленное Руководство по стилю английского языка МСЭ, в котором рассматриваются вопросы использования формулировок, не носящих дискриминационный характер,</w:t>
      </w:r>
    </w:p>
    <w:p w:rsidR="00C672E2" w:rsidRPr="005E3782" w:rsidRDefault="00C672E2" w:rsidP="00C672E2">
      <w:pPr>
        <w:pStyle w:val="Call"/>
        <w:keepNext w:val="0"/>
        <w:keepLines w:val="0"/>
        <w:pageBreakBefore/>
      </w:pPr>
      <w:r w:rsidRPr="005E3782">
        <w:lastRenderedPageBreak/>
        <w:t>учитывая</w:t>
      </w:r>
      <w:r w:rsidRPr="005E3782">
        <w:rPr>
          <w:i w:val="0"/>
          <w:iCs/>
        </w:rPr>
        <w:t>,</w:t>
      </w:r>
    </w:p>
    <w:p w:rsidR="00C672E2" w:rsidRPr="005E3782" w:rsidRDefault="00C672E2" w:rsidP="00C672E2">
      <w:r w:rsidRPr="005E3782">
        <w:rPr>
          <w:i/>
          <w:iCs/>
        </w:rPr>
        <w:t>a)</w:t>
      </w:r>
      <w:r w:rsidRPr="005E3782">
        <w:tab/>
        <w:t>что в итоговых документах Всемирной встречи на высшем уровне по вопросам информационного общества (ВВУИО) – Женевской декларации принципов, Женевском плане действий, Тунисском обязательстве и Тунисской программе – представлена концепция информационного общества и что в этом контексте следует предпринимать дальнейшие усилия для преодоления цифрового разрыва между мужчинами и женщинами;</w:t>
      </w:r>
    </w:p>
    <w:p w:rsidR="00C672E2" w:rsidRPr="005E3782" w:rsidRDefault="00C672E2" w:rsidP="00C672E2">
      <w:r w:rsidRPr="005E3782">
        <w:rPr>
          <w:i/>
          <w:iCs/>
        </w:rPr>
        <w:t>b)</w:t>
      </w:r>
      <w:r w:rsidRPr="005E3782">
        <w:tab/>
        <w:t>что Бюро стандартизации электросвязи (БСЭ), со своей стороны, провело исследование по проблемам женщин в области стандартизации электросвязи, изучив гендерную проблематику и виды деятельности, связанные с включением принципа равноправия мужчин и женщин в деятельность МСЭ-T и БСЭ, с тем чтобы определить, в какой степени женщины активно участвуют во всех видах деятельности МСЭ-T;</w:t>
      </w:r>
    </w:p>
    <w:p w:rsidR="00C672E2" w:rsidRPr="005E3782" w:rsidRDefault="00C672E2" w:rsidP="00C672E2">
      <w:r w:rsidRPr="005E3782">
        <w:rPr>
          <w:i/>
          <w:iCs/>
        </w:rPr>
        <w:t>с)</w:t>
      </w:r>
      <w:r w:rsidRPr="005E3782">
        <w:tab/>
        <w:t>прогресс, достигнутый МСЭ в области популяризации вопросов равноправия полов, в особенности за последнее десятилетие, применительно к расширению участия женщин и представления ими вкладов на международных форумах, в области исследований, проектов и профессиональной подготовки, а также в создании внутренней Целевой группы по гендерным вопросам;</w:t>
      </w:r>
    </w:p>
    <w:p w:rsidR="00C672E2" w:rsidRPr="005E3782" w:rsidRDefault="00C672E2" w:rsidP="00C672E2">
      <w:pPr>
        <w:rPr>
          <w:i/>
          <w:iCs/>
        </w:rPr>
      </w:pPr>
      <w:r w:rsidRPr="005E3782">
        <w:rPr>
          <w:i/>
          <w:iCs/>
        </w:rPr>
        <w:t>d)</w:t>
      </w:r>
      <w:r w:rsidRPr="005E3782">
        <w:rPr>
          <w:i/>
          <w:iCs/>
        </w:rPr>
        <w:tab/>
      </w:r>
      <w:r w:rsidRPr="005E3782">
        <w:rPr>
          <w:lang w:eastAsia="ja-JP"/>
        </w:rPr>
        <w:t>успешное учреждение МСЭ международного дня "Девушки в ИКТ", проводимого ежегодно в четвертый четверг апреля;</w:t>
      </w:r>
    </w:p>
    <w:p w:rsidR="00C672E2" w:rsidRPr="005E3782" w:rsidRDefault="00C672E2" w:rsidP="00C672E2">
      <w:r w:rsidRPr="005E3782">
        <w:rPr>
          <w:i/>
          <w:iCs/>
        </w:rPr>
        <w:t>e)</w:t>
      </w:r>
      <w:r w:rsidRPr="005E3782">
        <w:tab/>
        <w:t>существенное признание, которое получает работа МСЭ в области гендерных вопросов и ИКТ в организациях системы Организации Объединенных Наций,</w:t>
      </w:r>
    </w:p>
    <w:p w:rsidR="00C672E2" w:rsidRPr="005E3782" w:rsidRDefault="00C672E2" w:rsidP="00C672E2">
      <w:pPr>
        <w:pStyle w:val="Call"/>
      </w:pPr>
      <w:r w:rsidRPr="005E3782">
        <w:t>учитывая далее</w:t>
      </w:r>
      <w:r w:rsidRPr="005E3782">
        <w:rPr>
          <w:i w:val="0"/>
          <w:iCs/>
        </w:rPr>
        <w:t>,</w:t>
      </w:r>
    </w:p>
    <w:p w:rsidR="00C672E2" w:rsidRPr="005E3782" w:rsidRDefault="00C672E2" w:rsidP="00C672E2">
      <w:r w:rsidRPr="005E3782">
        <w:rPr>
          <w:i/>
          <w:iCs/>
        </w:rPr>
        <w:t>a)</w:t>
      </w:r>
      <w:r w:rsidRPr="005E3782">
        <w:tab/>
        <w:t>что существует необходимость в том, чтобы МСЭ изучил, проанализировал и глубже понял воздействие ИКТ на женщин и мужчин, поскольку ИКТ могут способствовать обеспечению гендерного равенства и расширению прав и возможностей женщин, а также составлять неотъемлемую часть деятельности, направленной на создание более справедливых и открытых для всех обществ;</w:t>
      </w:r>
    </w:p>
    <w:p w:rsidR="00C672E2" w:rsidRPr="005E3782" w:rsidRDefault="00C672E2" w:rsidP="00C672E2">
      <w:r w:rsidRPr="005E3782">
        <w:rPr>
          <w:i/>
          <w:iCs/>
        </w:rPr>
        <w:t>b)</w:t>
      </w:r>
      <w:r w:rsidRPr="005E3782">
        <w:tab/>
        <w:t>что МСЭ следует также продолжать работать для обеспечения включения принципа равноправия полов во все направления политики, рабочие программы, мероприятия по распространению информации, публикации, исследовательские комиссии, семинары, учебные курсы и конференции Союза,</w:t>
      </w:r>
    </w:p>
    <w:p w:rsidR="00C672E2" w:rsidRPr="005E3782" w:rsidRDefault="00C672E2" w:rsidP="00C672E2">
      <w:pPr>
        <w:pStyle w:val="Call"/>
        <w:keepNext w:val="0"/>
        <w:keepLines w:val="0"/>
      </w:pPr>
      <w:r w:rsidRPr="005E3782">
        <w:t>решает</w:t>
      </w:r>
      <w:r w:rsidRPr="005E3782">
        <w:rPr>
          <w:i w:val="0"/>
          <w:iCs/>
        </w:rPr>
        <w:t>,</w:t>
      </w:r>
    </w:p>
    <w:p w:rsidR="00C672E2" w:rsidRPr="005E3782" w:rsidRDefault="00C672E2" w:rsidP="00C672E2">
      <w:r w:rsidRPr="005E3782">
        <w:t>1</w:t>
      </w:r>
      <w:r w:rsidRPr="005E3782">
        <w:tab/>
        <w:t>что МСЭ-Т следует и далее поощрять включение принципа равноправия полов, в том числе использование нейтральных в гендерном плане формулировок, во все виды деятельности МСЭ</w:t>
      </w:r>
      <w:r w:rsidRPr="005E3782">
        <w:noBreakHyphen/>
        <w:t>Т, а также комиссий, включая деятельность КГСЭ и исследовательских комиссий МСЭ-Т;</w:t>
      </w:r>
    </w:p>
    <w:p w:rsidR="00C672E2" w:rsidRPr="005E3782" w:rsidRDefault="00C672E2" w:rsidP="00C672E2">
      <w:r w:rsidRPr="005E3782">
        <w:t>2</w:t>
      </w:r>
      <w:r w:rsidRPr="005E3782">
        <w:tab/>
        <w:t>что включение принципа равенства полов следует обеспечивать при реализации всех соответствующих итогов работы настоящей Ассамблеи;</w:t>
      </w:r>
    </w:p>
    <w:p w:rsidR="00C672E2" w:rsidRPr="005E3782" w:rsidRDefault="00C672E2" w:rsidP="00C672E2">
      <w:r w:rsidRPr="005E3782">
        <w:t>3</w:t>
      </w:r>
      <w:r w:rsidRPr="005E3782">
        <w:tab/>
        <w:t>что следует уделять первоочередное внимание учету принципа равноправия полов в сферах управления, подбора кадров и деятельности МСЭ-T;</w:t>
      </w:r>
    </w:p>
    <w:p w:rsidR="00C672E2" w:rsidRPr="005E3782" w:rsidRDefault="00C672E2" w:rsidP="00C672E2">
      <w:r w:rsidRPr="005E3782">
        <w:t>4</w:t>
      </w:r>
      <w:r w:rsidRPr="005E3782">
        <w:tab/>
        <w:t>предложить КГСЭ, Консультативной группе по радиосвязи (КГР) и Консультативной группе по развитию электросвязи (КГРЭ) оказывать содействие в определении тем и механизмов, способствующих включению принципа равноправия полов, а также вопросов, представляющих в этом отношении взаимный интерес,</w:t>
      </w:r>
    </w:p>
    <w:p w:rsidR="00C672E2" w:rsidRPr="005E3782" w:rsidRDefault="00C672E2" w:rsidP="00C672E2">
      <w:pPr>
        <w:pStyle w:val="Call"/>
        <w:keepNext w:val="0"/>
        <w:keepLines w:val="0"/>
        <w:pageBreakBefore/>
      </w:pPr>
      <w:r w:rsidRPr="005E3782">
        <w:lastRenderedPageBreak/>
        <w:t>поручает Директору Бюро стандартизации электросвязи</w:t>
      </w:r>
    </w:p>
    <w:p w:rsidR="00C672E2" w:rsidRPr="005E3782" w:rsidRDefault="00C672E2" w:rsidP="00C672E2">
      <w:r w:rsidRPr="005E3782">
        <w:t>1</w:t>
      </w:r>
      <w:r w:rsidRPr="005E3782">
        <w:tab/>
        <w:t>осуществить интеграцию принципа равноправия полов в работу БСЭ в соответствии с принципами, которые уже применяются в МСЭ;</w:t>
      </w:r>
    </w:p>
    <w:p w:rsidR="00C672E2" w:rsidRPr="005E3782" w:rsidRDefault="00C672E2" w:rsidP="00C672E2">
      <w:r w:rsidRPr="005E3782">
        <w:rPr>
          <w:lang w:eastAsia="ja-JP"/>
        </w:rPr>
        <w:t>2</w:t>
      </w:r>
      <w:r w:rsidRPr="005E3782">
        <w:rPr>
          <w:lang w:eastAsia="ja-JP"/>
        </w:rPr>
        <w:tab/>
        <w:t xml:space="preserve">организовать профессиональную подготовку персонала </w:t>
      </w:r>
      <w:r>
        <w:rPr>
          <w:lang w:val="ru-RU" w:eastAsia="ja-JP"/>
        </w:rPr>
        <w:t>БСЭ</w:t>
      </w:r>
      <w:r w:rsidRPr="005E3782">
        <w:rPr>
          <w:lang w:eastAsia="ja-JP"/>
        </w:rPr>
        <w:t xml:space="preserve"> в области учета гендерных факторов;</w:t>
      </w:r>
    </w:p>
    <w:p w:rsidR="00C672E2" w:rsidRPr="005E3782" w:rsidRDefault="00C672E2" w:rsidP="00C672E2">
      <w:r w:rsidRPr="005E3782">
        <w:t>3</w:t>
      </w:r>
      <w:r w:rsidRPr="005E3782">
        <w:tab/>
        <w:t>поощрять Государства-Члены и Членов Сектора к содействию достижению целей равноправия полов посредством участия на равной основе квалифицированных женщин и мужчин в деятельности в области стандартизации, а также на руководящих должностях;</w:t>
      </w:r>
    </w:p>
    <w:p w:rsidR="00C672E2" w:rsidRPr="005E3782" w:rsidRDefault="00C672E2" w:rsidP="00C672E2">
      <w:r w:rsidRPr="005E3782">
        <w:t>4</w:t>
      </w:r>
      <w:r w:rsidRPr="005E3782">
        <w:tab/>
        <w:t>поощрять участие, представление вкладов и руководящую роль женщин во всех аспектах деятельности МСЭ-Т;</w:t>
      </w:r>
    </w:p>
    <w:p w:rsidR="00C672E2" w:rsidRPr="005E3782" w:rsidRDefault="00C672E2" w:rsidP="00C672E2">
      <w:r w:rsidRPr="005E3782">
        <w:t>5</w:t>
      </w:r>
      <w:r w:rsidRPr="005E3782">
        <w:tab/>
      </w:r>
      <w:r w:rsidRPr="005E3782">
        <w:rPr>
          <w:lang w:eastAsia="ja-JP"/>
        </w:rPr>
        <w:t>провести исследование по выявлению участия женщин в сфере стандартизации с целью создания группы МСЭ-Т "Женщины в сфере стандартизации";</w:t>
      </w:r>
    </w:p>
    <w:p w:rsidR="00C672E2" w:rsidRPr="005E3782" w:rsidRDefault="00C672E2" w:rsidP="00C672E2">
      <w:r w:rsidRPr="005E3782">
        <w:t>6</w:t>
      </w:r>
      <w:r w:rsidRPr="005E3782">
        <w:tab/>
        <w:t>ежегодно проводить обзор достижений Сектора с точки зрения продвижения вопросов равенства полов и включения их в основные направления деятельности, а также делиться своими выводами с КГСЭ и следующей ВАСЭ,</w:t>
      </w:r>
    </w:p>
    <w:p w:rsidR="00C672E2" w:rsidRPr="005E3782" w:rsidRDefault="00C672E2" w:rsidP="00C672E2">
      <w:pPr>
        <w:pStyle w:val="Call"/>
        <w:keepNext w:val="0"/>
        <w:keepLines w:val="0"/>
      </w:pPr>
      <w:r w:rsidRPr="005E3782">
        <w:t>предлагает Генеральному секретарю</w:t>
      </w:r>
    </w:p>
    <w:p w:rsidR="00C672E2" w:rsidRPr="005E3782" w:rsidRDefault="00C672E2" w:rsidP="00C672E2">
      <w:pPr>
        <w:rPr>
          <w:lang w:eastAsia="ja-JP"/>
        </w:rPr>
      </w:pPr>
      <w:r w:rsidRPr="005E3782">
        <w:rPr>
          <w:lang w:eastAsia="ja-JP"/>
        </w:rPr>
        <w:t>1</w:t>
      </w:r>
      <w:r w:rsidRPr="005E3782">
        <w:rPr>
          <w:lang w:eastAsia="ja-JP"/>
        </w:rPr>
        <w:tab/>
        <w:t>соблюдать обязательства по представлению отчетов, согласно требованиям UNSWAP, о деятельности МСЭ-T, направленной на содействие обеспечению гендерного равенства и расширению прав и возможностей женщин;</w:t>
      </w:r>
    </w:p>
    <w:p w:rsidR="00C672E2" w:rsidRPr="005E3782" w:rsidRDefault="00C672E2" w:rsidP="00C672E2">
      <w:r w:rsidRPr="005E3782">
        <w:t>2</w:t>
      </w:r>
      <w:r w:rsidRPr="005E3782">
        <w:tab/>
        <w:t>поощрять персонал МСЭ учитывать руководящие принципы в отношении нейтральных с гендерной точки зрения формулировок, содержащиеся в Руководстве по стилю английского языка МСЭ, и в максимальной степени избегать использования терминов, имеющих специфический гендерный характер,</w:t>
      </w:r>
    </w:p>
    <w:p w:rsidR="00C672E2" w:rsidRPr="005E3782" w:rsidRDefault="00C672E2" w:rsidP="00C672E2">
      <w:pPr>
        <w:pStyle w:val="Call"/>
      </w:pPr>
      <w:r w:rsidRPr="005E3782">
        <w:t>предлагает Государствам-Членам и Членам Сектора</w:t>
      </w:r>
    </w:p>
    <w:p w:rsidR="00C672E2" w:rsidRPr="005E3782" w:rsidRDefault="00C672E2" w:rsidP="00C672E2">
      <w:r w:rsidRPr="005E3782">
        <w:t>1</w:t>
      </w:r>
      <w:r w:rsidRPr="005E3782">
        <w:tab/>
        <w:t>представлять кандидатуры на посты председателей/заместителей председателей, которые могли бы поддерживать активное участие женщин-специалистов в комиссиях и направлениях деятельности в области стандартизации и в своих собственных администрациях и делегациях;</w:t>
      </w:r>
    </w:p>
    <w:p w:rsidR="00C672E2" w:rsidRPr="005E3782" w:rsidRDefault="00C672E2" w:rsidP="00C672E2">
      <w:r w:rsidRPr="005E3782">
        <w:t>2</w:t>
      </w:r>
      <w:r w:rsidRPr="005E3782">
        <w:tab/>
        <w:t>активно поддерживать работу БСЭ и принимать участие в этой работе, выдвигать экспертов в группу МСЭ-Т "Женщины в стандартизации", а также содействовать использованию ИКТ для расширения социально-экономических прав и возможностей женщин и девушек;</w:t>
      </w:r>
    </w:p>
    <w:p w:rsidR="00C672E2" w:rsidRPr="005E3782" w:rsidRDefault="00C672E2" w:rsidP="00C672E2">
      <w:r w:rsidRPr="005E3782">
        <w:t>3</w:t>
      </w:r>
      <w:r w:rsidRPr="005E3782">
        <w:tab/>
      </w:r>
      <w:r w:rsidRPr="005E3782">
        <w:rPr>
          <w:lang w:eastAsia="ja-JP"/>
        </w:rPr>
        <w:t>содействовать образованию в области ИКТ для девушек и женщин и осуществлять их подготовку к работе в сфере стандартизации ИКТ.</w:t>
      </w:r>
    </w:p>
    <w:p w:rsidR="00F25011" w:rsidRPr="00F25011" w:rsidRDefault="00F25011" w:rsidP="00C672E2">
      <w:pPr>
        <w:pStyle w:val="ResNo"/>
        <w:rPr>
          <w:lang w:val="en-US"/>
        </w:rPr>
      </w:pPr>
    </w:p>
    <w:sectPr w:rsidR="00F25011" w:rsidRPr="00F25011" w:rsidSect="0085672A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680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C672E2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AF5E90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85672A">
      <w:rPr>
        <w:bCs/>
        <w:sz w:val="22"/>
        <w:szCs w:val="22"/>
      </w:rPr>
      <w:t>4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85672A">
      <w:rPr>
        <w:b/>
        <w:sz w:val="22"/>
        <w:szCs w:val="22"/>
      </w:rPr>
      <w:t>55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85672A">
      <w:rPr>
        <w:b/>
        <w:bCs/>
        <w:sz w:val="22"/>
        <w:szCs w:val="22"/>
      </w:rPr>
      <w:t>55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85672A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C672E2" w:rsidRPr="00E450B4" w:rsidRDefault="00C672E2" w:rsidP="00C672E2">
      <w:pPr>
        <w:pStyle w:val="FootnoteText"/>
        <w:rPr>
          <w:lang w:val="ru-RU"/>
        </w:rPr>
      </w:pPr>
      <w:r w:rsidRPr="00E86785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04306C">
        <w:rPr>
          <w:lang w:val="ru-RU"/>
        </w:rPr>
        <w:t>"Принцип равноправия полов": Включение принципа равноправия полов – это процесс оценки последствий для женщин и мужчин любых намеченных решений, в том числе в области законодательства, политики и осуществления программ во всех областях и на всех уровнях. Такая стратегия направлена на то, чтобы проблемы и опыт женщин, как и мужчин были составной частью процессов разработки, осуществления, контроля и оценки мероприятий, позволяя женщинам и</w:t>
      </w:r>
      <w:r>
        <w:rPr>
          <w:lang w:val="en-US"/>
        </w:rPr>
        <w:t> </w:t>
      </w:r>
      <w:r w:rsidRPr="0004306C">
        <w:rPr>
          <w:lang w:val="ru-RU"/>
        </w:rPr>
        <w:t>мужчинам одинаково пользоваться всеми возможностями и не допуская сохранения неравенства. Конечной целью ставится достижение гендерного равенства. (Источник: Доклад Межучрежденческого комитета по положению женщин и гендерному равенству, третья сессия, Нью</w:t>
      </w:r>
      <w:r>
        <w:rPr>
          <w:lang w:val="ru-RU"/>
        </w:rPr>
        <w:noBreakHyphen/>
      </w:r>
      <w:r w:rsidRPr="0004306C">
        <w:rPr>
          <w:lang w:val="ru-RU"/>
        </w:rPr>
        <w:t>Йорк, 25</w:t>
      </w:r>
      <w:r w:rsidRPr="0004306C">
        <w:rPr>
          <w:lang w:val="ru-RU"/>
        </w:rPr>
        <w:sym w:font="Symbol" w:char="F02D"/>
      </w:r>
      <w:r w:rsidRPr="0004306C">
        <w:rPr>
          <w:lang w:val="ru-RU"/>
        </w:rPr>
        <w:t>27 февраля 1998 г.).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C0C9F"/>
    <w:rsid w:val="001C3C00"/>
    <w:rsid w:val="001C64E1"/>
    <w:rsid w:val="001E5203"/>
    <w:rsid w:val="001F1762"/>
    <w:rsid w:val="00200641"/>
    <w:rsid w:val="00200AAC"/>
    <w:rsid w:val="0023239A"/>
    <w:rsid w:val="002324E8"/>
    <w:rsid w:val="00240CC8"/>
    <w:rsid w:val="00242BC5"/>
    <w:rsid w:val="00247A0A"/>
    <w:rsid w:val="00252CD9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7CD6"/>
    <w:rsid w:val="00741ED1"/>
    <w:rsid w:val="00752554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672A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5E90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1468</Words>
  <Characters>10053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11499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2013-04-23T13:21:00Z</dcterms:created>
  <dcterms:modified xsi:type="dcterms:W3CDTF">2013-04-24T12:29:00Z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