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5364E0" w:rsidRPr="007B2116" w14:paraId="1F278D3D" w14:textId="77777777" w:rsidTr="00F960A1">
        <w:trPr>
          <w:trHeight w:hRule="exact" w:val="1418"/>
        </w:trPr>
        <w:tc>
          <w:tcPr>
            <w:tcW w:w="1428" w:type="dxa"/>
            <w:gridSpan w:val="2"/>
          </w:tcPr>
          <w:p w14:paraId="50F91AE4" w14:textId="77777777" w:rsidR="005364E0" w:rsidRPr="007B2116" w:rsidRDefault="005364E0" w:rsidP="00F960A1">
            <w:pPr>
              <w:rPr>
                <w:sz w:val="24"/>
                <w:lang w:val="fr-FR"/>
              </w:rPr>
            </w:pPr>
            <w:bookmarkStart w:id="0" w:name="_Toc475539589"/>
            <w:bookmarkStart w:id="1" w:name="_Toc475542298"/>
            <w:bookmarkStart w:id="2" w:name="_Toc476211402"/>
            <w:bookmarkStart w:id="3" w:name="_Toc476213339"/>
            <w:r w:rsidRPr="007B2116">
              <w:rPr>
                <w:lang w:val="fr-FR" w:eastAsia="zh-CN"/>
              </w:rPr>
              <w:drawing>
                <wp:anchor distT="0" distB="0" distL="114300" distR="114300" simplePos="0" relativeHeight="251659264" behindDoc="0" locked="0" layoutInCell="0" allowOverlap="1" wp14:anchorId="1726EC72" wp14:editId="4B498711">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985A6" w14:textId="77777777" w:rsidR="005364E0" w:rsidRPr="007B2116" w:rsidRDefault="005364E0" w:rsidP="00F960A1">
            <w:pPr>
              <w:spacing w:before="0"/>
              <w:rPr>
                <w:b/>
                <w:sz w:val="16"/>
                <w:lang w:val="fr-FR"/>
              </w:rPr>
            </w:pPr>
          </w:p>
        </w:tc>
        <w:tc>
          <w:tcPr>
            <w:tcW w:w="8520" w:type="dxa"/>
            <w:gridSpan w:val="3"/>
          </w:tcPr>
          <w:p w14:paraId="59D935ED" w14:textId="77777777" w:rsidR="005364E0" w:rsidRPr="007B2116" w:rsidRDefault="005364E0" w:rsidP="00F960A1">
            <w:pPr>
              <w:spacing w:before="0"/>
              <w:rPr>
                <w:rFonts w:ascii="Arial" w:hAnsi="Arial" w:cs="Arial"/>
                <w:sz w:val="24"/>
                <w:lang w:val="fr-FR"/>
              </w:rPr>
            </w:pPr>
          </w:p>
          <w:p w14:paraId="7CF6B26A" w14:textId="77777777" w:rsidR="005364E0" w:rsidRPr="007B2116" w:rsidRDefault="005364E0" w:rsidP="00F960A1">
            <w:pPr>
              <w:spacing w:before="284"/>
              <w:rPr>
                <w:rFonts w:ascii="Arial" w:hAnsi="Arial" w:cs="Arial"/>
                <w:b/>
                <w:bCs/>
                <w:szCs w:val="22"/>
                <w:lang w:val="fr-FR"/>
              </w:rPr>
            </w:pPr>
            <w:r w:rsidRPr="007B2116">
              <w:rPr>
                <w:rFonts w:ascii="Arial" w:hAnsi="Arial" w:cs="Arial"/>
                <w:b/>
                <w:bCs/>
                <w:color w:val="808080"/>
                <w:spacing w:val="72"/>
                <w:lang w:val="fr-FR"/>
              </w:rPr>
              <w:t>Union internationale des télécommunications</w:t>
            </w:r>
          </w:p>
        </w:tc>
      </w:tr>
      <w:tr w:rsidR="005364E0" w:rsidRPr="007B2116" w14:paraId="4D86305B" w14:textId="77777777" w:rsidTr="00F960A1">
        <w:trPr>
          <w:trHeight w:hRule="exact" w:val="992"/>
        </w:trPr>
        <w:tc>
          <w:tcPr>
            <w:tcW w:w="1428" w:type="dxa"/>
            <w:gridSpan w:val="2"/>
          </w:tcPr>
          <w:p w14:paraId="4B621309" w14:textId="77777777" w:rsidR="005364E0" w:rsidRPr="007B2116" w:rsidRDefault="005364E0" w:rsidP="00F960A1">
            <w:pPr>
              <w:spacing w:before="0"/>
              <w:rPr>
                <w:sz w:val="24"/>
                <w:lang w:val="fr-FR"/>
              </w:rPr>
            </w:pPr>
          </w:p>
        </w:tc>
        <w:tc>
          <w:tcPr>
            <w:tcW w:w="8520" w:type="dxa"/>
            <w:gridSpan w:val="3"/>
          </w:tcPr>
          <w:p w14:paraId="0C810AC0" w14:textId="77777777" w:rsidR="005364E0" w:rsidRPr="007B2116" w:rsidRDefault="005364E0" w:rsidP="00F960A1">
            <w:pPr>
              <w:rPr>
                <w:sz w:val="24"/>
                <w:lang w:val="fr-FR"/>
              </w:rPr>
            </w:pPr>
          </w:p>
        </w:tc>
      </w:tr>
      <w:tr w:rsidR="005364E0" w:rsidRPr="007B2116" w14:paraId="69EF6CE9" w14:textId="77777777" w:rsidTr="00F960A1">
        <w:tblPrEx>
          <w:tblCellMar>
            <w:left w:w="85" w:type="dxa"/>
            <w:right w:w="85" w:type="dxa"/>
          </w:tblCellMar>
        </w:tblPrEx>
        <w:trPr>
          <w:gridBefore w:val="2"/>
          <w:wBefore w:w="1428" w:type="dxa"/>
        </w:trPr>
        <w:tc>
          <w:tcPr>
            <w:tcW w:w="2520" w:type="dxa"/>
          </w:tcPr>
          <w:p w14:paraId="2FF9ED46" w14:textId="77777777" w:rsidR="005364E0" w:rsidRPr="007B2116" w:rsidRDefault="005364E0" w:rsidP="00F960A1">
            <w:pPr>
              <w:rPr>
                <w:b/>
                <w:sz w:val="18"/>
                <w:lang w:val="fr-FR"/>
              </w:rPr>
            </w:pPr>
            <w:bookmarkStart w:id="4" w:name="dnume" w:colFirst="1" w:colLast="1"/>
            <w:r w:rsidRPr="007B2116">
              <w:rPr>
                <w:rFonts w:ascii="Arial" w:hAnsi="Arial"/>
                <w:b/>
                <w:spacing w:val="40"/>
                <w:sz w:val="72"/>
                <w:lang w:val="fr-FR"/>
              </w:rPr>
              <w:t>UIT-T</w:t>
            </w:r>
          </w:p>
        </w:tc>
        <w:tc>
          <w:tcPr>
            <w:tcW w:w="6000" w:type="dxa"/>
            <w:gridSpan w:val="2"/>
          </w:tcPr>
          <w:p w14:paraId="22106495" w14:textId="77777777" w:rsidR="005364E0" w:rsidRPr="007B2116" w:rsidRDefault="005364E0" w:rsidP="00F960A1">
            <w:pPr>
              <w:spacing w:before="240"/>
              <w:jc w:val="right"/>
              <w:rPr>
                <w:b/>
                <w:sz w:val="18"/>
                <w:lang w:val="fr-FR"/>
              </w:rPr>
            </w:pPr>
          </w:p>
        </w:tc>
      </w:tr>
      <w:tr w:rsidR="005364E0" w:rsidRPr="007B2116" w14:paraId="26087C78" w14:textId="77777777" w:rsidTr="00F960A1">
        <w:tblPrEx>
          <w:tblCellMar>
            <w:left w:w="85" w:type="dxa"/>
            <w:right w:w="85" w:type="dxa"/>
          </w:tblCellMar>
        </w:tblPrEx>
        <w:trPr>
          <w:gridBefore w:val="2"/>
          <w:wBefore w:w="1428" w:type="dxa"/>
          <w:trHeight w:val="974"/>
        </w:trPr>
        <w:tc>
          <w:tcPr>
            <w:tcW w:w="4549" w:type="dxa"/>
            <w:gridSpan w:val="2"/>
          </w:tcPr>
          <w:p w14:paraId="21321D1C" w14:textId="77777777" w:rsidR="005364E0" w:rsidRPr="007B2116" w:rsidRDefault="005364E0" w:rsidP="00F960A1">
            <w:pPr>
              <w:jc w:val="left"/>
              <w:rPr>
                <w:b/>
                <w:sz w:val="20"/>
                <w:lang w:val="fr-FR"/>
              </w:rPr>
            </w:pPr>
            <w:bookmarkStart w:id="5" w:name="ddatee" w:colFirst="1" w:colLast="1"/>
            <w:bookmarkEnd w:id="4"/>
            <w:r w:rsidRPr="007B2116">
              <w:rPr>
                <w:rFonts w:ascii="Arial" w:hAnsi="Arial"/>
                <w:sz w:val="20"/>
                <w:lang w:val="fr-FR"/>
              </w:rPr>
              <w:t>SECTEUR  DE  LA  NORMALISATION</w:t>
            </w:r>
            <w:r w:rsidRPr="007B2116">
              <w:rPr>
                <w:rFonts w:ascii="Arial" w:hAnsi="Arial" w:cs="Arial"/>
                <w:sz w:val="20"/>
                <w:lang w:val="fr-FR"/>
              </w:rPr>
              <w:br/>
            </w:r>
            <w:r w:rsidRPr="007B2116">
              <w:rPr>
                <w:rFonts w:ascii="Arial" w:hAnsi="Arial"/>
                <w:sz w:val="20"/>
                <w:lang w:val="fr-FR"/>
              </w:rPr>
              <w:t>DES  TÉLÉCOMMUNICATIONS</w:t>
            </w:r>
            <w:r w:rsidRPr="007B2116">
              <w:rPr>
                <w:rFonts w:ascii="Arial" w:hAnsi="Arial"/>
                <w:sz w:val="20"/>
                <w:lang w:val="fr-FR"/>
              </w:rPr>
              <w:br/>
              <w:t>DE  L'UIT</w:t>
            </w:r>
          </w:p>
        </w:tc>
        <w:tc>
          <w:tcPr>
            <w:tcW w:w="3971" w:type="dxa"/>
          </w:tcPr>
          <w:p w14:paraId="1A937552" w14:textId="77777777" w:rsidR="005364E0" w:rsidRPr="007B2116" w:rsidRDefault="005364E0" w:rsidP="00F960A1">
            <w:pPr>
              <w:spacing w:before="0"/>
              <w:jc w:val="right"/>
              <w:rPr>
                <w:b/>
                <w:sz w:val="18"/>
                <w:lang w:val="fr-FR"/>
              </w:rPr>
            </w:pPr>
          </w:p>
        </w:tc>
      </w:tr>
      <w:tr w:rsidR="005364E0" w:rsidRPr="007B2116" w14:paraId="437C8F5C" w14:textId="77777777" w:rsidTr="00F960A1">
        <w:trPr>
          <w:cantSplit/>
          <w:trHeight w:hRule="exact" w:val="3402"/>
        </w:trPr>
        <w:tc>
          <w:tcPr>
            <w:tcW w:w="1418" w:type="dxa"/>
          </w:tcPr>
          <w:p w14:paraId="2E9BCB7B" w14:textId="77777777" w:rsidR="005364E0" w:rsidRPr="007B2116" w:rsidRDefault="005364E0" w:rsidP="00F960A1">
            <w:pPr>
              <w:tabs>
                <w:tab w:val="right" w:pos="9639"/>
              </w:tabs>
              <w:rPr>
                <w:rFonts w:ascii="Arial" w:hAnsi="Arial"/>
                <w:sz w:val="18"/>
                <w:lang w:val="fr-FR"/>
              </w:rPr>
            </w:pPr>
            <w:bookmarkStart w:id="6" w:name="dsece" w:colFirst="1" w:colLast="1"/>
            <w:bookmarkEnd w:id="5"/>
          </w:p>
        </w:tc>
        <w:tc>
          <w:tcPr>
            <w:tcW w:w="8530" w:type="dxa"/>
            <w:gridSpan w:val="4"/>
            <w:tcBorders>
              <w:bottom w:val="single" w:sz="12" w:space="0" w:color="auto"/>
            </w:tcBorders>
            <w:vAlign w:val="bottom"/>
          </w:tcPr>
          <w:p w14:paraId="29D9F6E4" w14:textId="77777777" w:rsidR="005364E0" w:rsidRPr="007B2116" w:rsidRDefault="005364E0" w:rsidP="00F960A1">
            <w:pPr>
              <w:tabs>
                <w:tab w:val="right" w:pos="9639"/>
              </w:tabs>
              <w:jc w:val="left"/>
              <w:rPr>
                <w:rFonts w:ascii="Arial" w:hAnsi="Arial"/>
                <w:sz w:val="32"/>
                <w:lang w:val="fr-FR"/>
              </w:rPr>
            </w:pPr>
            <w:r w:rsidRPr="007B2116">
              <w:rPr>
                <w:rFonts w:ascii="Arial" w:hAnsi="Arial"/>
                <w:sz w:val="32"/>
                <w:lang w:val="fr-FR"/>
              </w:rPr>
              <w:t>ASSEMBLÉE MONDIALE DE NORMALISATION DES TÉLÉCOMMUNICATIONS</w:t>
            </w:r>
            <w:r w:rsidRPr="007B2116">
              <w:rPr>
                <w:rFonts w:ascii="Arial" w:hAnsi="Arial"/>
                <w:sz w:val="32"/>
                <w:lang w:val="fr-FR"/>
              </w:rPr>
              <w:br/>
              <w:t>Genève, 1-9 mars 2022</w:t>
            </w:r>
          </w:p>
          <w:p w14:paraId="29E14E10" w14:textId="77777777" w:rsidR="005364E0" w:rsidRPr="007B2116" w:rsidRDefault="005364E0" w:rsidP="00F960A1">
            <w:pPr>
              <w:tabs>
                <w:tab w:val="right" w:pos="9639"/>
              </w:tabs>
              <w:jc w:val="left"/>
              <w:rPr>
                <w:rFonts w:ascii="Arial" w:hAnsi="Arial"/>
                <w:sz w:val="32"/>
                <w:lang w:val="fr-FR"/>
              </w:rPr>
            </w:pPr>
          </w:p>
        </w:tc>
      </w:tr>
      <w:tr w:rsidR="005364E0" w:rsidRPr="007B2116" w14:paraId="14214ED5" w14:textId="77777777" w:rsidTr="00F960A1">
        <w:trPr>
          <w:cantSplit/>
          <w:trHeight w:hRule="exact" w:val="3912"/>
        </w:trPr>
        <w:tc>
          <w:tcPr>
            <w:tcW w:w="1418" w:type="dxa"/>
          </w:tcPr>
          <w:p w14:paraId="1C948435" w14:textId="77777777" w:rsidR="005364E0" w:rsidRPr="007B2116" w:rsidRDefault="005364E0" w:rsidP="00F960A1">
            <w:pPr>
              <w:tabs>
                <w:tab w:val="right" w:pos="9639"/>
              </w:tabs>
              <w:rPr>
                <w:rFonts w:ascii="Arial" w:hAnsi="Arial"/>
                <w:sz w:val="18"/>
                <w:lang w:val="fr-FR"/>
              </w:rPr>
            </w:pPr>
            <w:bookmarkStart w:id="7" w:name="c1tite" w:colFirst="1" w:colLast="1"/>
            <w:bookmarkEnd w:id="6"/>
          </w:p>
        </w:tc>
        <w:tc>
          <w:tcPr>
            <w:tcW w:w="8530" w:type="dxa"/>
            <w:gridSpan w:val="4"/>
          </w:tcPr>
          <w:p w14:paraId="08A0992F" w14:textId="0632E0B3" w:rsidR="005364E0" w:rsidRPr="007B2116" w:rsidRDefault="005364E0" w:rsidP="005364E0">
            <w:pPr>
              <w:tabs>
                <w:tab w:val="right" w:pos="9639"/>
              </w:tabs>
              <w:jc w:val="left"/>
              <w:rPr>
                <w:rFonts w:ascii="Arial" w:hAnsi="Arial"/>
                <w:b/>
                <w:bCs/>
                <w:sz w:val="36"/>
                <w:lang w:val="fr-FR"/>
              </w:rPr>
            </w:pPr>
            <w:r w:rsidRPr="007B2116">
              <w:rPr>
                <w:rFonts w:ascii="Arial" w:hAnsi="Arial"/>
                <w:b/>
                <w:bCs/>
                <w:sz w:val="36"/>
                <w:lang w:val="fr-FR"/>
              </w:rPr>
              <w:t>Résolution 54 – Groupes régionaux des commissions d'études du Secteur de la normalisation des télécommunications de l'UIT</w:t>
            </w:r>
          </w:p>
        </w:tc>
      </w:tr>
      <w:bookmarkEnd w:id="7"/>
      <w:tr w:rsidR="005364E0" w:rsidRPr="007B2116" w14:paraId="6D894894" w14:textId="77777777" w:rsidTr="00F960A1">
        <w:trPr>
          <w:cantSplit/>
          <w:trHeight w:hRule="exact" w:val="1418"/>
        </w:trPr>
        <w:tc>
          <w:tcPr>
            <w:tcW w:w="1418" w:type="dxa"/>
          </w:tcPr>
          <w:p w14:paraId="5CDA020A" w14:textId="77777777" w:rsidR="005364E0" w:rsidRPr="007B2116" w:rsidRDefault="005364E0" w:rsidP="00F960A1">
            <w:pPr>
              <w:tabs>
                <w:tab w:val="right" w:pos="9639"/>
              </w:tabs>
              <w:rPr>
                <w:rFonts w:ascii="Arial" w:hAnsi="Arial"/>
                <w:sz w:val="18"/>
                <w:lang w:val="fr-FR"/>
              </w:rPr>
            </w:pPr>
          </w:p>
        </w:tc>
        <w:tc>
          <w:tcPr>
            <w:tcW w:w="8530" w:type="dxa"/>
            <w:gridSpan w:val="4"/>
            <w:vAlign w:val="bottom"/>
          </w:tcPr>
          <w:p w14:paraId="328D3078" w14:textId="77777777" w:rsidR="005364E0" w:rsidRPr="007B2116" w:rsidRDefault="005364E0" w:rsidP="00F960A1">
            <w:pPr>
              <w:tabs>
                <w:tab w:val="right" w:pos="9639"/>
              </w:tabs>
              <w:spacing w:before="0"/>
              <w:jc w:val="left"/>
              <w:rPr>
                <w:rFonts w:ascii="Arial" w:hAnsi="Arial"/>
                <w:sz w:val="18"/>
                <w:lang w:val="fr-FR"/>
              </w:rPr>
            </w:pPr>
            <w:bookmarkStart w:id="8" w:name="dnum2e"/>
            <w:bookmarkEnd w:id="8"/>
          </w:p>
        </w:tc>
      </w:tr>
    </w:tbl>
    <w:p w14:paraId="46B23F90" w14:textId="77777777" w:rsidR="005364E0" w:rsidRPr="007B2116" w:rsidRDefault="005364E0" w:rsidP="005364E0">
      <w:pPr>
        <w:tabs>
          <w:tab w:val="right" w:pos="9639"/>
        </w:tabs>
        <w:spacing w:before="240"/>
        <w:jc w:val="right"/>
        <w:rPr>
          <w:sz w:val="20"/>
          <w:lang w:val="fr-FR"/>
        </w:rPr>
      </w:pPr>
      <w:bookmarkStart w:id="9" w:name="c2tope"/>
      <w:bookmarkEnd w:id="9"/>
      <w:r w:rsidRPr="007B2116">
        <w:rPr>
          <w:lang w:val="fr-FR"/>
        </w:rPr>
        <w:drawing>
          <wp:inline distT="0" distB="0" distL="0" distR="0" wp14:anchorId="5ECF63C0" wp14:editId="5532AF04">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3F3D636F" w14:textId="77777777" w:rsidR="005364E0" w:rsidRPr="007B2116" w:rsidRDefault="005364E0" w:rsidP="005364E0">
      <w:pPr>
        <w:spacing w:before="80"/>
        <w:jc w:val="left"/>
        <w:rPr>
          <w:i/>
          <w:sz w:val="20"/>
          <w:lang w:val="fr-FR"/>
        </w:rPr>
      </w:pPr>
    </w:p>
    <w:p w14:paraId="311C7749" w14:textId="77777777" w:rsidR="005364E0" w:rsidRPr="007B2116" w:rsidRDefault="005364E0" w:rsidP="005364E0">
      <w:pPr>
        <w:jc w:val="left"/>
        <w:rPr>
          <w:sz w:val="24"/>
          <w:lang w:val="fr-FR"/>
        </w:rPr>
        <w:sectPr w:rsidR="005364E0" w:rsidRPr="007B2116" w:rsidSect="005364E0">
          <w:headerReference w:type="even" r:id="rId13"/>
          <w:headerReference w:type="default" r:id="rId14"/>
          <w:footerReference w:type="even" r:id="rId15"/>
          <w:footerReference w:type="default" r:id="rId16"/>
          <w:headerReference w:type="first" r:id="rId17"/>
          <w:footerReference w:type="first" r:id="rId18"/>
          <w:type w:val="nextColumn"/>
          <w:pgSz w:w="11907" w:h="16840" w:code="9"/>
          <w:pgMar w:top="1089" w:right="1089" w:bottom="284" w:left="1089" w:header="567" w:footer="284" w:gutter="0"/>
          <w:pgNumType w:start="1"/>
          <w:cols w:space="720"/>
        </w:sectPr>
      </w:pPr>
    </w:p>
    <w:p w14:paraId="2C18FCD1" w14:textId="77777777" w:rsidR="005364E0" w:rsidRPr="007B2116" w:rsidRDefault="005364E0" w:rsidP="005364E0">
      <w:pPr>
        <w:spacing w:before="480"/>
        <w:jc w:val="center"/>
        <w:rPr>
          <w:lang w:val="fr-FR"/>
        </w:rPr>
      </w:pPr>
      <w:bookmarkStart w:id="10" w:name="irecnoe"/>
      <w:bookmarkEnd w:id="10"/>
      <w:r w:rsidRPr="007B2116">
        <w:rPr>
          <w:lang w:val="fr-FR"/>
        </w:rPr>
        <w:lastRenderedPageBreak/>
        <w:t>AVANT-PROPOS</w:t>
      </w:r>
    </w:p>
    <w:p w14:paraId="55A7BAD6" w14:textId="77777777" w:rsidR="005364E0" w:rsidRPr="007B2116" w:rsidRDefault="005364E0" w:rsidP="005364E0">
      <w:pPr>
        <w:rPr>
          <w:sz w:val="20"/>
          <w:lang w:val="fr-FR"/>
        </w:rPr>
      </w:pPr>
      <w:bookmarkStart w:id="11" w:name="iitextf"/>
      <w:r w:rsidRPr="007B2116">
        <w:rPr>
          <w:sz w:val="20"/>
          <w:lang w:val="fr-FR"/>
        </w:rPr>
        <w:t>L'Union internationale des télécommunications (UIT) est une institution spécialisée des Nations Unies dans le domaine des télé</w:t>
      </w:r>
      <w:r w:rsidRPr="007B2116">
        <w:rPr>
          <w:sz w:val="20"/>
          <w:lang w:val="fr-FR"/>
        </w:rPr>
        <w:softHyphen/>
        <w:t>com</w:t>
      </w:r>
      <w:r w:rsidRPr="007B2116">
        <w:rPr>
          <w:sz w:val="20"/>
          <w:lang w:val="fr-FR"/>
        </w:rPr>
        <w:softHyphen/>
        <w:t>mu</w:t>
      </w:r>
      <w:r w:rsidRPr="007B2116">
        <w:rPr>
          <w:sz w:val="20"/>
          <w:lang w:val="fr-FR"/>
        </w:rPr>
        <w:softHyphen/>
        <w:t>ni</w:t>
      </w:r>
      <w:r w:rsidRPr="007B2116">
        <w:rPr>
          <w:sz w:val="20"/>
          <w:lang w:val="fr-FR"/>
        </w:rPr>
        <w:softHyphen/>
        <w:t>ca</w:t>
      </w:r>
      <w:r w:rsidRPr="007B2116">
        <w:rPr>
          <w:sz w:val="20"/>
          <w:lang w:val="fr-FR"/>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7B2116">
        <w:rPr>
          <w:sz w:val="20"/>
          <w:lang w:val="fr-FR"/>
        </w:rPr>
        <w:softHyphen/>
        <w:t>com</w:t>
      </w:r>
      <w:r w:rsidRPr="007B2116">
        <w:rPr>
          <w:sz w:val="20"/>
          <w:lang w:val="fr-FR"/>
        </w:rPr>
        <w:softHyphen/>
        <w:t>mu</w:t>
      </w:r>
      <w:r w:rsidRPr="007B2116">
        <w:rPr>
          <w:sz w:val="20"/>
          <w:lang w:val="fr-FR"/>
        </w:rPr>
        <w:softHyphen/>
        <w:t>ni</w:t>
      </w:r>
      <w:r w:rsidRPr="007B2116">
        <w:rPr>
          <w:sz w:val="20"/>
          <w:lang w:val="fr-FR"/>
        </w:rPr>
        <w:softHyphen/>
        <w:t>ca</w:t>
      </w:r>
      <w:r w:rsidRPr="007B2116">
        <w:rPr>
          <w:sz w:val="20"/>
          <w:lang w:val="fr-FR"/>
        </w:rPr>
        <w:softHyphen/>
        <w:t>tions à l'échelle mondiale.</w:t>
      </w:r>
    </w:p>
    <w:p w14:paraId="1EB78693" w14:textId="77777777" w:rsidR="005364E0" w:rsidRPr="007B2116" w:rsidRDefault="005364E0" w:rsidP="005364E0">
      <w:pPr>
        <w:rPr>
          <w:sz w:val="20"/>
          <w:lang w:val="fr-FR"/>
        </w:rPr>
      </w:pPr>
      <w:r w:rsidRPr="007B2116">
        <w:rPr>
          <w:sz w:val="20"/>
          <w:lang w:val="fr-FR"/>
        </w:rPr>
        <w:t>L'Assemblée mondiale de normalisation des télécommunications (AMNT), qui se réunit tous les quatre ans, détermine les thèmes d'étude à traiter par les Commissions d'études de l'UIT</w:t>
      </w:r>
      <w:r w:rsidRPr="007B2116">
        <w:rPr>
          <w:sz w:val="20"/>
          <w:lang w:val="fr-FR"/>
        </w:rPr>
        <w:noBreakHyphen/>
        <w:t>T, lesquelles élaborent en retour des Recommandations sur ces thèmes.</w:t>
      </w:r>
    </w:p>
    <w:p w14:paraId="01B27F49" w14:textId="77777777" w:rsidR="005364E0" w:rsidRPr="007B2116" w:rsidRDefault="005364E0" w:rsidP="005364E0">
      <w:pPr>
        <w:rPr>
          <w:sz w:val="20"/>
          <w:lang w:val="fr-FR"/>
        </w:rPr>
      </w:pPr>
      <w:r w:rsidRPr="007B2116">
        <w:rPr>
          <w:sz w:val="20"/>
          <w:lang w:val="fr-FR"/>
        </w:rPr>
        <w:t>L'approbation des Recommandations par les Membres de l'UIT</w:t>
      </w:r>
      <w:r w:rsidRPr="007B2116">
        <w:rPr>
          <w:sz w:val="20"/>
          <w:lang w:val="fr-FR"/>
        </w:rPr>
        <w:noBreakHyphen/>
        <w:t>T s'effectue selon la procédure définie dans la Résolution 1 de l'AMNT.</w:t>
      </w:r>
    </w:p>
    <w:p w14:paraId="37C9CABE" w14:textId="77777777" w:rsidR="005364E0" w:rsidRPr="007B2116" w:rsidRDefault="005364E0" w:rsidP="005364E0">
      <w:pPr>
        <w:rPr>
          <w:lang w:val="fr-FR"/>
        </w:rPr>
      </w:pPr>
      <w:r w:rsidRPr="007B2116">
        <w:rPr>
          <w:sz w:val="20"/>
          <w:lang w:val="fr-FR"/>
        </w:rPr>
        <w:t>Dans certains secteurs des technologies de l'information qui correspondent à la sphère de compétence de l'UIT-T, les normes nécessaires se préparent en collaboration avec l'ISO et la CEI.</w:t>
      </w:r>
    </w:p>
    <w:bookmarkEnd w:id="11"/>
    <w:p w14:paraId="5373AFD8" w14:textId="77777777" w:rsidR="005364E0" w:rsidRPr="007B2116" w:rsidRDefault="005364E0" w:rsidP="005364E0">
      <w:pPr>
        <w:jc w:val="center"/>
        <w:rPr>
          <w:lang w:val="fr-FR"/>
        </w:rPr>
      </w:pPr>
    </w:p>
    <w:p w14:paraId="182DD3A1" w14:textId="77777777" w:rsidR="005364E0" w:rsidRPr="007B2116" w:rsidRDefault="005364E0" w:rsidP="005364E0">
      <w:pPr>
        <w:jc w:val="center"/>
        <w:rPr>
          <w:lang w:val="fr-FR"/>
        </w:rPr>
      </w:pPr>
    </w:p>
    <w:p w14:paraId="311C7904" w14:textId="77777777" w:rsidR="005364E0" w:rsidRPr="007B2116" w:rsidRDefault="005364E0" w:rsidP="005364E0">
      <w:pPr>
        <w:jc w:val="center"/>
        <w:rPr>
          <w:lang w:val="fr-FR"/>
        </w:rPr>
      </w:pPr>
    </w:p>
    <w:p w14:paraId="2C5B6AC4" w14:textId="77777777" w:rsidR="005364E0" w:rsidRPr="007B2116" w:rsidRDefault="005364E0" w:rsidP="005364E0">
      <w:pPr>
        <w:jc w:val="center"/>
        <w:rPr>
          <w:lang w:val="fr-FR"/>
        </w:rPr>
      </w:pPr>
    </w:p>
    <w:p w14:paraId="4A1BB2A6" w14:textId="77777777" w:rsidR="005364E0" w:rsidRPr="007B2116" w:rsidRDefault="005364E0" w:rsidP="005364E0">
      <w:pPr>
        <w:jc w:val="center"/>
        <w:rPr>
          <w:lang w:val="fr-FR"/>
        </w:rPr>
      </w:pPr>
    </w:p>
    <w:p w14:paraId="23A17528" w14:textId="77777777" w:rsidR="005364E0" w:rsidRPr="007B2116" w:rsidRDefault="005364E0" w:rsidP="005364E0">
      <w:pPr>
        <w:jc w:val="center"/>
        <w:rPr>
          <w:lang w:val="fr-FR"/>
        </w:rPr>
      </w:pPr>
    </w:p>
    <w:p w14:paraId="041833C3" w14:textId="77777777" w:rsidR="005364E0" w:rsidRPr="007B2116" w:rsidRDefault="005364E0" w:rsidP="005364E0">
      <w:pPr>
        <w:jc w:val="center"/>
        <w:rPr>
          <w:lang w:val="fr-FR"/>
        </w:rPr>
      </w:pPr>
    </w:p>
    <w:p w14:paraId="2F86641B" w14:textId="77777777" w:rsidR="005364E0" w:rsidRPr="007B2116" w:rsidRDefault="005364E0" w:rsidP="005364E0">
      <w:pPr>
        <w:jc w:val="center"/>
        <w:rPr>
          <w:lang w:val="fr-FR"/>
        </w:rPr>
      </w:pPr>
    </w:p>
    <w:p w14:paraId="51BB365A" w14:textId="77777777" w:rsidR="005364E0" w:rsidRPr="007B2116" w:rsidRDefault="005364E0" w:rsidP="005364E0">
      <w:pPr>
        <w:jc w:val="center"/>
        <w:rPr>
          <w:lang w:val="fr-FR"/>
        </w:rPr>
      </w:pPr>
    </w:p>
    <w:p w14:paraId="1620ECAB" w14:textId="77777777" w:rsidR="005364E0" w:rsidRPr="007B2116" w:rsidRDefault="005364E0" w:rsidP="005364E0">
      <w:pPr>
        <w:jc w:val="center"/>
        <w:rPr>
          <w:lang w:val="fr-FR"/>
        </w:rPr>
      </w:pPr>
    </w:p>
    <w:p w14:paraId="08242B06" w14:textId="77777777" w:rsidR="005364E0" w:rsidRPr="007B2116" w:rsidRDefault="005364E0" w:rsidP="005364E0">
      <w:pPr>
        <w:jc w:val="center"/>
        <w:rPr>
          <w:lang w:val="fr-FR"/>
        </w:rPr>
      </w:pPr>
    </w:p>
    <w:p w14:paraId="6E9342EB" w14:textId="77777777" w:rsidR="005364E0" w:rsidRPr="007B2116" w:rsidRDefault="005364E0" w:rsidP="005364E0">
      <w:pPr>
        <w:jc w:val="center"/>
        <w:rPr>
          <w:lang w:val="fr-FR"/>
        </w:rPr>
      </w:pPr>
    </w:p>
    <w:p w14:paraId="227B24FD" w14:textId="77777777" w:rsidR="005364E0" w:rsidRPr="007B2116" w:rsidRDefault="005364E0" w:rsidP="005364E0">
      <w:pPr>
        <w:jc w:val="center"/>
        <w:rPr>
          <w:lang w:val="fr-FR"/>
        </w:rPr>
      </w:pPr>
    </w:p>
    <w:p w14:paraId="6946BBE0" w14:textId="77777777" w:rsidR="005364E0" w:rsidRPr="007B2116" w:rsidRDefault="005364E0" w:rsidP="005364E0">
      <w:pPr>
        <w:jc w:val="center"/>
        <w:rPr>
          <w:lang w:val="fr-FR"/>
        </w:rPr>
      </w:pPr>
    </w:p>
    <w:p w14:paraId="59A26288" w14:textId="77777777" w:rsidR="005364E0" w:rsidRPr="007B2116" w:rsidRDefault="005364E0" w:rsidP="005364E0">
      <w:pPr>
        <w:jc w:val="center"/>
        <w:rPr>
          <w:lang w:val="fr-FR"/>
        </w:rPr>
      </w:pPr>
    </w:p>
    <w:p w14:paraId="45AAD34C" w14:textId="77777777" w:rsidR="005364E0" w:rsidRPr="007B2116" w:rsidRDefault="005364E0" w:rsidP="005364E0">
      <w:pPr>
        <w:jc w:val="center"/>
        <w:rPr>
          <w:lang w:val="fr-FR"/>
        </w:rPr>
      </w:pPr>
    </w:p>
    <w:p w14:paraId="4578E6EC" w14:textId="77777777" w:rsidR="005364E0" w:rsidRPr="007B2116" w:rsidRDefault="005364E0" w:rsidP="005364E0">
      <w:pPr>
        <w:jc w:val="center"/>
        <w:rPr>
          <w:lang w:val="fr-FR"/>
        </w:rPr>
      </w:pPr>
    </w:p>
    <w:p w14:paraId="4A3FBD2E" w14:textId="77777777" w:rsidR="005364E0" w:rsidRPr="007B2116" w:rsidRDefault="005364E0" w:rsidP="005364E0">
      <w:pPr>
        <w:jc w:val="center"/>
        <w:rPr>
          <w:lang w:val="fr-FR"/>
        </w:rPr>
      </w:pPr>
    </w:p>
    <w:p w14:paraId="0A497890" w14:textId="77777777" w:rsidR="005364E0" w:rsidRPr="007B2116" w:rsidRDefault="005364E0" w:rsidP="005364E0">
      <w:pPr>
        <w:jc w:val="center"/>
        <w:rPr>
          <w:lang w:val="fr-FR"/>
        </w:rPr>
      </w:pPr>
    </w:p>
    <w:p w14:paraId="3FA2E08A" w14:textId="77777777" w:rsidR="005364E0" w:rsidRPr="007B2116" w:rsidRDefault="005364E0" w:rsidP="005364E0">
      <w:pPr>
        <w:jc w:val="center"/>
        <w:rPr>
          <w:lang w:val="fr-FR"/>
        </w:rPr>
      </w:pPr>
    </w:p>
    <w:p w14:paraId="668CD8C2" w14:textId="77777777" w:rsidR="005364E0" w:rsidRPr="007B2116" w:rsidRDefault="005364E0" w:rsidP="005364E0">
      <w:pPr>
        <w:jc w:val="center"/>
        <w:rPr>
          <w:lang w:val="fr-FR"/>
        </w:rPr>
      </w:pPr>
    </w:p>
    <w:p w14:paraId="44648762" w14:textId="77777777" w:rsidR="005364E0" w:rsidRPr="007B2116" w:rsidRDefault="005364E0" w:rsidP="005364E0">
      <w:pPr>
        <w:jc w:val="center"/>
        <w:rPr>
          <w:lang w:val="fr-FR"/>
        </w:rPr>
      </w:pPr>
    </w:p>
    <w:p w14:paraId="5FAA8C92" w14:textId="77777777" w:rsidR="005364E0" w:rsidRPr="007B2116" w:rsidRDefault="005364E0" w:rsidP="005364E0">
      <w:pPr>
        <w:jc w:val="center"/>
        <w:rPr>
          <w:lang w:val="fr-FR"/>
        </w:rPr>
      </w:pPr>
    </w:p>
    <w:p w14:paraId="2CDFB24E" w14:textId="77777777" w:rsidR="005364E0" w:rsidRPr="007B2116" w:rsidRDefault="005364E0" w:rsidP="005364E0">
      <w:pPr>
        <w:jc w:val="center"/>
        <w:rPr>
          <w:lang w:val="fr-FR"/>
        </w:rPr>
      </w:pPr>
    </w:p>
    <w:p w14:paraId="1CC81814" w14:textId="77777777" w:rsidR="005364E0" w:rsidRPr="007B2116" w:rsidRDefault="005364E0" w:rsidP="005364E0">
      <w:pPr>
        <w:jc w:val="center"/>
        <w:rPr>
          <w:sz w:val="20"/>
          <w:lang w:val="fr-FR"/>
        </w:rPr>
      </w:pPr>
      <w:r w:rsidRPr="007B2116">
        <w:rPr>
          <w:rFonts w:ascii="Symbol" w:hAnsi="Symbol"/>
          <w:sz w:val="20"/>
          <w:lang w:val="fr-FR"/>
        </w:rPr>
        <w:t></w:t>
      </w:r>
      <w:r w:rsidRPr="007B2116">
        <w:rPr>
          <w:sz w:val="20"/>
          <w:lang w:val="fr-FR"/>
        </w:rPr>
        <w:t>  UIT  </w:t>
      </w:r>
      <w:bookmarkStart w:id="12" w:name="iiannef"/>
      <w:bookmarkEnd w:id="12"/>
      <w:r w:rsidRPr="007B2116">
        <w:rPr>
          <w:sz w:val="20"/>
          <w:lang w:val="fr-FR"/>
        </w:rPr>
        <w:t>2022</w:t>
      </w:r>
    </w:p>
    <w:p w14:paraId="43508484" w14:textId="77777777" w:rsidR="005364E0" w:rsidRPr="007B2116" w:rsidRDefault="005364E0" w:rsidP="005364E0">
      <w:pPr>
        <w:rPr>
          <w:lang w:val="fr-FR"/>
        </w:rPr>
      </w:pPr>
      <w:r w:rsidRPr="007B2116">
        <w:rPr>
          <w:sz w:val="20"/>
          <w:lang w:val="fr-FR"/>
        </w:rPr>
        <w:t>Tous droits réservés. Aucune partie de cette publication ne peut être reproduite, par quelque procédé que ce soit, sans l'accord écrit préalable de l'UIT.</w:t>
      </w:r>
    </w:p>
    <w:p w14:paraId="02F8A036" w14:textId="77777777" w:rsidR="005364E0" w:rsidRPr="007B2116" w:rsidRDefault="005364E0" w:rsidP="005364E0">
      <w:pPr>
        <w:pStyle w:val="ResNo"/>
        <w:rPr>
          <w:lang w:val="fr-FR"/>
        </w:rPr>
        <w:sectPr w:rsidR="005364E0" w:rsidRPr="007B2116" w:rsidSect="00DE48B4">
          <w:headerReference w:type="even" r:id="rId19"/>
          <w:footerReference w:type="even" r:id="rId20"/>
          <w:footerReference w:type="default" r:id="rId21"/>
          <w:footnotePr>
            <w:numRestart w:val="eachSect"/>
          </w:footnotePr>
          <w:type w:val="evenPage"/>
          <w:pgSz w:w="11907" w:h="16834" w:code="9"/>
          <w:pgMar w:top="1134" w:right="1134" w:bottom="1134" w:left="1134" w:header="567" w:footer="567" w:gutter="0"/>
          <w:paperSrc w:first="15" w:other="15"/>
          <w:pgNumType w:start="1"/>
          <w:cols w:space="720"/>
        </w:sectPr>
      </w:pPr>
    </w:p>
    <w:p w14:paraId="1A5CF7A9" w14:textId="77777777" w:rsidR="002257E5" w:rsidRPr="007B2116" w:rsidRDefault="00500734" w:rsidP="002257E5">
      <w:pPr>
        <w:pStyle w:val="ResNo"/>
        <w:rPr>
          <w:b/>
          <w:bCs w:val="0"/>
          <w:lang w:val="fr-FR"/>
        </w:rPr>
      </w:pPr>
      <w:r w:rsidRPr="007B2116">
        <w:rPr>
          <w:lang w:val="fr-FR"/>
        </w:rPr>
        <w:lastRenderedPageBreak/>
        <w:t xml:space="preserve">RÉSOLUTION </w:t>
      </w:r>
      <w:r w:rsidRPr="007B2116">
        <w:rPr>
          <w:rStyle w:val="href"/>
          <w:lang w:val="fr-FR"/>
        </w:rPr>
        <w:t>54</w:t>
      </w:r>
      <w:r w:rsidRPr="007B2116">
        <w:rPr>
          <w:lang w:val="fr-FR"/>
        </w:rPr>
        <w:t xml:space="preserve"> (R</w:t>
      </w:r>
      <w:r w:rsidRPr="007B2116">
        <w:rPr>
          <w:caps w:val="0"/>
          <w:lang w:val="fr-FR"/>
        </w:rPr>
        <w:t>év</w:t>
      </w:r>
      <w:r w:rsidRPr="007B2116">
        <w:rPr>
          <w:lang w:val="fr-FR"/>
        </w:rPr>
        <w:t>. G</w:t>
      </w:r>
      <w:r w:rsidRPr="007B2116">
        <w:rPr>
          <w:caps w:val="0"/>
          <w:lang w:val="fr-FR"/>
        </w:rPr>
        <w:t>enève</w:t>
      </w:r>
      <w:r w:rsidRPr="007B2116">
        <w:rPr>
          <w:lang w:val="fr-FR"/>
        </w:rPr>
        <w:t>, 2022)</w:t>
      </w:r>
      <w:bookmarkEnd w:id="0"/>
      <w:bookmarkEnd w:id="1"/>
      <w:bookmarkEnd w:id="2"/>
      <w:bookmarkEnd w:id="3"/>
    </w:p>
    <w:p w14:paraId="7B95D067" w14:textId="77777777" w:rsidR="002257E5" w:rsidRPr="007B2116" w:rsidRDefault="00500734" w:rsidP="002257E5">
      <w:pPr>
        <w:pStyle w:val="Restitle"/>
        <w:keepNext w:val="0"/>
        <w:keepLines w:val="0"/>
        <w:rPr>
          <w:lang w:val="fr-FR"/>
        </w:rPr>
      </w:pPr>
      <w:bookmarkStart w:id="13" w:name="_Toc475539590"/>
      <w:bookmarkStart w:id="14" w:name="_Toc475542299"/>
      <w:bookmarkStart w:id="15" w:name="_Toc476211403"/>
      <w:bookmarkStart w:id="16" w:name="_Toc476213340"/>
      <w:r w:rsidRPr="007B2116">
        <w:rPr>
          <w:lang w:val="fr-FR"/>
        </w:rPr>
        <w:t>Groupes r</w:t>
      </w:r>
      <w:r w:rsidRPr="007B2116">
        <w:rPr>
          <w:lang w:val="fr-FR"/>
        </w:rPr>
        <w:t>é</w:t>
      </w:r>
      <w:r w:rsidRPr="007B2116">
        <w:rPr>
          <w:lang w:val="fr-FR"/>
        </w:rPr>
        <w:t xml:space="preserve">gionaux </w:t>
      </w:r>
      <w:bookmarkEnd w:id="13"/>
      <w:bookmarkEnd w:id="14"/>
      <w:bookmarkEnd w:id="15"/>
      <w:bookmarkEnd w:id="16"/>
      <w:r w:rsidRPr="007B2116">
        <w:rPr>
          <w:lang w:val="fr-FR"/>
        </w:rPr>
        <w:t>des commissions d'</w:t>
      </w:r>
      <w:r w:rsidRPr="007B2116">
        <w:rPr>
          <w:lang w:val="fr-FR"/>
        </w:rPr>
        <w:t>é</w:t>
      </w:r>
      <w:r w:rsidRPr="007B2116">
        <w:rPr>
          <w:lang w:val="fr-FR"/>
        </w:rPr>
        <w:t xml:space="preserve">tudes du Secteur de </w:t>
      </w:r>
      <w:r w:rsidRPr="007B2116">
        <w:rPr>
          <w:lang w:val="fr-FR"/>
        </w:rPr>
        <w:br/>
        <w:t>la normalisation des t</w:t>
      </w:r>
      <w:r w:rsidRPr="007B2116">
        <w:rPr>
          <w:lang w:val="fr-FR"/>
        </w:rPr>
        <w:t>é</w:t>
      </w:r>
      <w:r w:rsidRPr="007B2116">
        <w:rPr>
          <w:lang w:val="fr-FR"/>
        </w:rPr>
        <w:t>l</w:t>
      </w:r>
      <w:r w:rsidRPr="007B2116">
        <w:rPr>
          <w:lang w:val="fr-FR"/>
        </w:rPr>
        <w:t>é</w:t>
      </w:r>
      <w:r w:rsidRPr="007B2116">
        <w:rPr>
          <w:lang w:val="fr-FR"/>
        </w:rPr>
        <w:t xml:space="preserve">communications de l'UIT </w:t>
      </w:r>
    </w:p>
    <w:p w14:paraId="3D690098" w14:textId="77777777" w:rsidR="002257E5" w:rsidRPr="007B2116" w:rsidRDefault="00500734" w:rsidP="002257E5">
      <w:pPr>
        <w:pStyle w:val="Resref"/>
        <w:keepNext w:val="0"/>
        <w:keepLines w:val="0"/>
      </w:pPr>
      <w:r w:rsidRPr="007B2116">
        <w:t>(Florianópolis, 2004; Johannesburg, 2008; Dubaï, 2012; Hammamet, 2016; Genève, 2022)</w:t>
      </w:r>
    </w:p>
    <w:p w14:paraId="0048A6C2" w14:textId="77777777" w:rsidR="002257E5" w:rsidRPr="007B2116" w:rsidRDefault="00500734" w:rsidP="002257E5">
      <w:pPr>
        <w:pStyle w:val="Normalaftertitle0"/>
        <w:rPr>
          <w:lang w:val="fr-FR"/>
        </w:rPr>
      </w:pPr>
      <w:r w:rsidRPr="007B2116">
        <w:rPr>
          <w:lang w:val="fr-FR"/>
        </w:rPr>
        <w:t>L'Assemblée mondiale de normalisation des télécommunications (Genève, 2022),</w:t>
      </w:r>
    </w:p>
    <w:p w14:paraId="7E32044A" w14:textId="77777777" w:rsidR="002257E5" w:rsidRPr="007B2116" w:rsidRDefault="00500734" w:rsidP="00F21704">
      <w:pPr>
        <w:pStyle w:val="Call"/>
        <w:keepNext w:val="0"/>
        <w:keepLines w:val="0"/>
        <w:rPr>
          <w:lang w:val="fr-FR"/>
        </w:rPr>
      </w:pPr>
      <w:r w:rsidRPr="007B2116">
        <w:rPr>
          <w:lang w:val="fr-FR"/>
        </w:rPr>
        <w:t>considérant</w:t>
      </w:r>
    </w:p>
    <w:p w14:paraId="5FDB8457" w14:textId="77777777" w:rsidR="002257E5" w:rsidRPr="007B2116" w:rsidRDefault="00500734" w:rsidP="00F21704">
      <w:pPr>
        <w:rPr>
          <w:lang w:val="fr-FR"/>
        </w:rPr>
      </w:pPr>
      <w:r w:rsidRPr="007B2116">
        <w:rPr>
          <w:i/>
          <w:iCs/>
          <w:lang w:val="fr-FR"/>
        </w:rPr>
        <w:t>a)</w:t>
      </w:r>
      <w:r w:rsidRPr="007B2116">
        <w:rPr>
          <w:lang w:val="fr-FR"/>
        </w:rPr>
        <w:tab/>
        <w:t>que l'article 14 de la Convention de l'UIT autorise la création de commissions d'études en vue de la normalisation des télécommunications à l'échelle mondiale;</w:t>
      </w:r>
    </w:p>
    <w:p w14:paraId="0370F6C5" w14:textId="77777777" w:rsidR="002257E5" w:rsidRPr="007B2116" w:rsidRDefault="00500734" w:rsidP="002257E5">
      <w:pPr>
        <w:rPr>
          <w:lang w:val="fr-FR"/>
        </w:rPr>
      </w:pPr>
      <w:r w:rsidRPr="007B2116">
        <w:rPr>
          <w:i/>
          <w:iCs/>
          <w:lang w:val="fr-FR"/>
        </w:rPr>
        <w:t>b)</w:t>
      </w:r>
      <w:r w:rsidRPr="007B2116">
        <w:rPr>
          <w:lang w:val="fr-FR"/>
        </w:rPr>
        <w:tab/>
        <w:t>que l'article 17 de la Constitution de l'UIT dispose que "les fonctions du Secteur de la normalisation des télécommunications consistent, en gardant à l'esprit les préoccupations particulières des pays en développement, à répondre à l'objet de l'Union concernant la normalisation des télécommunications [...]";</w:t>
      </w:r>
    </w:p>
    <w:p w14:paraId="1FB78C08" w14:textId="095E3449" w:rsidR="002257E5" w:rsidRPr="007B2116" w:rsidRDefault="00500734" w:rsidP="002257E5">
      <w:pPr>
        <w:rPr>
          <w:lang w:val="fr-FR"/>
        </w:rPr>
      </w:pPr>
      <w:r w:rsidRPr="007B2116">
        <w:rPr>
          <w:i/>
          <w:iCs/>
          <w:lang w:val="fr-FR"/>
        </w:rPr>
        <w:t>c)</w:t>
      </w:r>
      <w:r w:rsidRPr="007B2116">
        <w:rPr>
          <w:lang w:val="fr-FR"/>
        </w:rPr>
        <w:tab/>
        <w:t xml:space="preserve">que par sa Résolution 58 (Rév. Busan, 2014), la Conférence de plénipotentiaires a décidé que l'UIT "doit continuer de nouer des relations plus étroites avec les organisations régionales de télécommunication, y compris par l'organisation de six réunions régionales préparatoires de l'UIT en vue des </w:t>
      </w:r>
      <w:r w:rsidR="0078695B" w:rsidRPr="007B2116">
        <w:rPr>
          <w:lang w:val="fr-FR"/>
        </w:rPr>
        <w:t xml:space="preserve">Conférences </w:t>
      </w:r>
      <w:r w:rsidRPr="007B2116">
        <w:rPr>
          <w:lang w:val="fr-FR"/>
        </w:rPr>
        <w:t>de plénipotentiaires, ainsi que des autres conférences et assemblées des Secteurs, si besoin est";</w:t>
      </w:r>
    </w:p>
    <w:p w14:paraId="5F83C5AD" w14:textId="77777777" w:rsidR="002257E5" w:rsidRPr="007B2116" w:rsidRDefault="00500734" w:rsidP="002257E5">
      <w:pPr>
        <w:rPr>
          <w:lang w:val="fr-FR"/>
        </w:rPr>
      </w:pPr>
      <w:r w:rsidRPr="007B2116">
        <w:rPr>
          <w:i/>
          <w:iCs/>
          <w:lang w:val="fr-FR"/>
        </w:rPr>
        <w:t>d</w:t>
      </w:r>
      <w:r w:rsidRPr="007B2116">
        <w:rPr>
          <w:lang w:val="fr-FR"/>
        </w:rPr>
        <w:t>)</w:t>
      </w:r>
      <w:r w:rsidRPr="007B2116">
        <w:rPr>
          <w:lang w:val="fr-FR"/>
        </w:rPr>
        <w:tab/>
        <w:t>qu'aux termes de la Résolution 123 (Rév. Dubaï, 2018), la Conférence de plénipotentiaires a chargé le Secrétaire général et les Directeurs des trois Bureaux d'œuvrer en étroite collaboration à la mise en œuvre d'initiatives permettant de réduire l'écart en matière de normalisation entre pays en développement</w:t>
      </w:r>
      <w:r w:rsidRPr="007B2116">
        <w:rPr>
          <w:rStyle w:val="FootnoteReference"/>
          <w:rFonts w:eastAsiaTheme="majorEastAsia"/>
          <w:lang w:val="fr-FR"/>
        </w:rPr>
        <w:footnoteReference w:customMarkFollows="1" w:id="1"/>
        <w:t>1</w:t>
      </w:r>
      <w:r w:rsidRPr="007B2116">
        <w:rPr>
          <w:lang w:val="fr-FR"/>
        </w:rPr>
        <w:t xml:space="preserve"> et pays développés et de collaborer plus avant avec les organisations régionales compétentes et de soutenir leurs travaux dans ce domaine;</w:t>
      </w:r>
    </w:p>
    <w:p w14:paraId="5D437595" w14:textId="77777777" w:rsidR="002257E5" w:rsidRPr="007B2116" w:rsidRDefault="00500734" w:rsidP="002257E5">
      <w:pPr>
        <w:rPr>
          <w:iCs/>
          <w:lang w:val="fr-FR"/>
        </w:rPr>
      </w:pPr>
      <w:r w:rsidRPr="007B2116">
        <w:rPr>
          <w:i/>
          <w:iCs/>
          <w:lang w:val="fr-FR"/>
        </w:rPr>
        <w:t>e)</w:t>
      </w:r>
      <w:r w:rsidRPr="007B2116">
        <w:rPr>
          <w:iCs/>
          <w:lang w:val="fr-FR"/>
        </w:rPr>
        <w:tab/>
        <w:t xml:space="preserve">qu'il est reconnu, dans la Résolution 191 (Rév. </w:t>
      </w:r>
      <w:r w:rsidRPr="007B2116">
        <w:rPr>
          <w:lang w:val="fr-FR"/>
        </w:rPr>
        <w:t>Dubaï, 2018</w:t>
      </w:r>
      <w:r w:rsidRPr="007B2116">
        <w:rPr>
          <w:iCs/>
          <w:lang w:val="fr-FR"/>
        </w:rPr>
        <w:t xml:space="preserve">) de la Conférence de plénipotentiaires, </w:t>
      </w:r>
      <w:r w:rsidRPr="007B2116">
        <w:rPr>
          <w:lang w:val="fr-FR"/>
        </w:rPr>
        <w:t>que le principe fondamental qui régit la coopération et la collaboration entre les Secteurs est d'éviter les chevauchements d'activités entre les Secteurs et de faire en sorte que les travaux soient menés de manière rationnelle et efficace;</w:t>
      </w:r>
    </w:p>
    <w:p w14:paraId="0002B903" w14:textId="77777777" w:rsidR="002257E5" w:rsidRPr="007B2116" w:rsidRDefault="00500734" w:rsidP="002257E5">
      <w:pPr>
        <w:rPr>
          <w:lang w:val="fr-FR"/>
        </w:rPr>
      </w:pPr>
      <w:r w:rsidRPr="007B2116">
        <w:rPr>
          <w:i/>
          <w:iCs/>
          <w:lang w:val="fr-FR"/>
        </w:rPr>
        <w:t>f)</w:t>
      </w:r>
      <w:r w:rsidRPr="007B2116">
        <w:rPr>
          <w:lang w:val="fr-FR"/>
        </w:rPr>
        <w:tab/>
        <w:t>que le résultat suivant, défini pour le Secteur de la normalisation des télécommunications de l'UIT (UIT-T) dans le plan stratégique de l'Union pour la période 2020-2023 adopté dans la Résolution 71 (Rév. Dubaï, 2018) de la Conférence de plénipotentiaires, visait à encourager la participation active des membres, en particulier ceux des pays en développement, à la définition et à l'adoption de normes internationales non discriminatoires, en vue de réduire l'écart en matière de normalisation:</w:t>
      </w:r>
    </w:p>
    <w:p w14:paraId="03806071" w14:textId="77777777" w:rsidR="002257E5" w:rsidRPr="007B2116" w:rsidRDefault="00500734" w:rsidP="002257E5">
      <w:pPr>
        <w:pStyle w:val="enumlev1"/>
        <w:rPr>
          <w:lang w:val="fr-FR"/>
        </w:rPr>
      </w:pPr>
      <w:r w:rsidRPr="007B2116">
        <w:rPr>
          <w:lang w:val="fr-FR" w:eastAsia="zh-CN"/>
        </w:rPr>
        <w:t>–</w:t>
      </w:r>
      <w:r w:rsidRPr="007B2116">
        <w:rPr>
          <w:lang w:val="fr-FR" w:eastAsia="zh-CN"/>
        </w:rPr>
        <w:tab/>
      </w:r>
      <w:r w:rsidRPr="007B2116">
        <w:rPr>
          <w:lang w:val="fr-FR"/>
        </w:rPr>
        <w:t>participation accrue, en particulier des pays en développement, au processus de normalisation de l'UIT-T, notamment en ce qui concerne la participation aux réunions, la soumission de contributions, l'exercice de fonctions à des postes à responsabilité et l'organisation de réunions ou d'ateliers;</w:t>
      </w:r>
    </w:p>
    <w:p w14:paraId="7F466F72" w14:textId="53723FD2" w:rsidR="002257E5" w:rsidRPr="007B2116" w:rsidRDefault="00500734" w:rsidP="002257E5">
      <w:pPr>
        <w:rPr>
          <w:lang w:val="fr-FR"/>
        </w:rPr>
      </w:pPr>
      <w:r w:rsidRPr="007B2116">
        <w:rPr>
          <w:i/>
          <w:iCs/>
          <w:lang w:val="fr-FR"/>
        </w:rPr>
        <w:t>g)</w:t>
      </w:r>
      <w:r w:rsidRPr="007B2116">
        <w:rPr>
          <w:lang w:val="fr-FR"/>
        </w:rPr>
        <w:tab/>
        <w:t>que les travaux de certaines commissions d'études, notamment ceux relatifs aux principes de tarification et de comptabilité, aux questions économiques et de politique générale se rapportant aux télécommunications/technologies de l'information et de la communication (TIC) internationales, aux réseaux de prochaine génération</w:t>
      </w:r>
      <w:r w:rsidR="005F03CE" w:rsidRPr="007B2116">
        <w:rPr>
          <w:lang w:val="fr-FR"/>
        </w:rPr>
        <w:t>,</w:t>
      </w:r>
      <w:r w:rsidRPr="007B2116">
        <w:rPr>
          <w:lang w:val="fr-FR"/>
        </w:rPr>
        <w:t xml:space="preserve"> à l'Internet des objets et aux réseaux futurs, à la sécurité, à la qualité, à la mobilité et au multimédia continuent de présenter une grande importance stratégique pour les pays en développement,</w:t>
      </w:r>
    </w:p>
    <w:p w14:paraId="3B017A1C" w14:textId="77777777" w:rsidR="00DE47E2" w:rsidRPr="007B2116" w:rsidRDefault="00DE47E2" w:rsidP="002257E5">
      <w:pPr>
        <w:pStyle w:val="Call"/>
        <w:rPr>
          <w:lang w:val="fr-FR"/>
        </w:rPr>
      </w:pPr>
      <w:r w:rsidRPr="007B2116">
        <w:rPr>
          <w:lang w:val="fr-FR"/>
        </w:rPr>
        <w:br w:type="page"/>
      </w:r>
    </w:p>
    <w:p w14:paraId="4C2E5EE0" w14:textId="711B2FB1" w:rsidR="002257E5" w:rsidRPr="007B2116" w:rsidRDefault="00500734" w:rsidP="002257E5">
      <w:pPr>
        <w:pStyle w:val="Call"/>
        <w:rPr>
          <w:lang w:val="fr-FR"/>
        </w:rPr>
      </w:pPr>
      <w:r w:rsidRPr="007B2116">
        <w:rPr>
          <w:lang w:val="fr-FR"/>
        </w:rPr>
        <w:lastRenderedPageBreak/>
        <w:t>reconnaissant</w:t>
      </w:r>
    </w:p>
    <w:p w14:paraId="29FA97F6" w14:textId="77777777" w:rsidR="002257E5" w:rsidRPr="007B2116" w:rsidRDefault="00500734" w:rsidP="002257E5">
      <w:pPr>
        <w:rPr>
          <w:lang w:val="fr-FR"/>
        </w:rPr>
      </w:pPr>
      <w:r w:rsidRPr="007B2116">
        <w:rPr>
          <w:i/>
          <w:iCs/>
          <w:lang w:val="fr-FR"/>
        </w:rPr>
        <w:t>a)</w:t>
      </w:r>
      <w:r w:rsidRPr="007B2116">
        <w:rPr>
          <w:i/>
          <w:iCs/>
          <w:lang w:val="fr-FR"/>
        </w:rPr>
        <w:tab/>
      </w:r>
      <w:r w:rsidRPr="007B2116">
        <w:rPr>
          <w:lang w:val="fr-FR"/>
        </w:rPr>
        <w:t>que l'article 43 de la Constitution (numéro 194) dispose que "les États Membres se réservent le droit de tenir des conférences régionales, de conclure des arrangements régionaux et de créer des organisations régionales, en vue de régler des questions de télécommunication susceptibles d'être traitées sur un plan régional...";</w:t>
      </w:r>
    </w:p>
    <w:p w14:paraId="0DA47104" w14:textId="6BF2CBA4" w:rsidR="002257E5" w:rsidRPr="007B2116" w:rsidRDefault="00500734" w:rsidP="002257E5">
      <w:pPr>
        <w:rPr>
          <w:lang w:val="fr-FR"/>
        </w:rPr>
      </w:pPr>
      <w:r w:rsidRPr="007B2116">
        <w:rPr>
          <w:i/>
          <w:iCs/>
          <w:lang w:val="fr-FR"/>
        </w:rPr>
        <w:t>b)</w:t>
      </w:r>
      <w:r w:rsidRPr="007B2116">
        <w:rPr>
          <w:lang w:val="fr-FR"/>
        </w:rPr>
        <w:tab/>
        <w:t>que l'article 14A de la Convention</w:t>
      </w:r>
      <w:r w:rsidR="005F03CE" w:rsidRPr="007B2116">
        <w:rPr>
          <w:lang w:val="fr-FR"/>
        </w:rPr>
        <w:t xml:space="preserve"> </w:t>
      </w:r>
      <w:r w:rsidRPr="007B2116">
        <w:rPr>
          <w:lang w:val="fr-FR"/>
        </w:rPr>
        <w:t xml:space="preserve">et la Résolution 1 (Rév. Genève, 2022) de la présente Assemblée disposent que le Groupe consultatif de la normalisation des télécommunications (GCNT) </w:t>
      </w:r>
      <w:r w:rsidRPr="007B2116">
        <w:rPr>
          <w:color w:val="000000"/>
          <w:lang w:val="fr-FR"/>
        </w:rPr>
        <w:t xml:space="preserve">a principalement pour tâche </w:t>
      </w:r>
      <w:r w:rsidRPr="007B2116">
        <w:rPr>
          <w:lang w:val="fr-FR"/>
        </w:rPr>
        <w:t>"d'étudier les priorités, les programmes, les opérations, les questions financières et les stratégies applicables aux activités du Secteur de la normalisation des télécommunications", "de fournir des lignes directrices relatives aux travaux des commissions d'études" et "de recommander des mesures visant notamment à encourager la coopération et la coordination avec d'autres organismes compétents";</w:t>
      </w:r>
    </w:p>
    <w:p w14:paraId="78906637" w14:textId="00ED2260" w:rsidR="002257E5" w:rsidRPr="007B2116" w:rsidRDefault="00500734" w:rsidP="002257E5">
      <w:pPr>
        <w:rPr>
          <w:lang w:val="fr-FR"/>
        </w:rPr>
      </w:pPr>
      <w:r w:rsidRPr="007B2116">
        <w:rPr>
          <w:i/>
          <w:iCs/>
          <w:lang w:val="fr-FR"/>
        </w:rPr>
        <w:t>c)</w:t>
      </w:r>
      <w:r w:rsidRPr="007B2116">
        <w:rPr>
          <w:lang w:val="fr-FR"/>
        </w:rPr>
        <w:tab/>
        <w:t>que la Résolution 1 (Rév. Genève, 2022) définit le Règlement intérieur de l'UIT-T;</w:t>
      </w:r>
    </w:p>
    <w:p w14:paraId="56AE3BEC" w14:textId="244C6796" w:rsidR="002257E5" w:rsidRPr="007B2116" w:rsidRDefault="00500734" w:rsidP="002257E5">
      <w:pPr>
        <w:rPr>
          <w:lang w:val="fr-FR"/>
        </w:rPr>
      </w:pPr>
      <w:r w:rsidRPr="007B2116">
        <w:rPr>
          <w:i/>
          <w:iCs/>
          <w:lang w:val="fr-FR"/>
        </w:rPr>
        <w:t>d)</w:t>
      </w:r>
      <w:r w:rsidRPr="007B2116">
        <w:rPr>
          <w:lang w:val="fr-FR"/>
        </w:rPr>
        <w:tab/>
        <w:t xml:space="preserve">qu'en vertu de la Résolution 22 (Rév. Genève, 2022) de </w:t>
      </w:r>
      <w:r w:rsidR="001C09E7" w:rsidRPr="007B2116">
        <w:rPr>
          <w:lang w:val="fr-FR"/>
        </w:rPr>
        <w:t>la présente Assemblée</w:t>
      </w:r>
      <w:r w:rsidRPr="007B2116">
        <w:rPr>
          <w:lang w:val="fr-FR"/>
        </w:rPr>
        <w:t>, le GCNT est autorisé à agir entre les assemblées mondiales de normalisation des télécommunications et est responsable des Recommandations UIT-T de la série A (organisation du travail de l'UIT-T);</w:t>
      </w:r>
    </w:p>
    <w:p w14:paraId="753DB4F5" w14:textId="77777777" w:rsidR="002257E5" w:rsidRPr="007B2116" w:rsidRDefault="00500734" w:rsidP="002257E5">
      <w:pPr>
        <w:rPr>
          <w:lang w:val="fr-FR"/>
        </w:rPr>
      </w:pPr>
      <w:r w:rsidRPr="007B2116">
        <w:rPr>
          <w:i/>
          <w:iCs/>
          <w:lang w:val="fr-FR"/>
        </w:rPr>
        <w:t>e)</w:t>
      </w:r>
      <w:r w:rsidRPr="007B2116">
        <w:rPr>
          <w:lang w:val="fr-FR"/>
        </w:rPr>
        <w:tab/>
        <w:t>le niveau croissant de participation des pays en développement aux travaux de toutes les commissions d'études de l'UIT-T;</w:t>
      </w:r>
    </w:p>
    <w:p w14:paraId="5B540E3E" w14:textId="77777777" w:rsidR="002257E5" w:rsidRPr="007B2116" w:rsidRDefault="00500734" w:rsidP="002257E5">
      <w:pPr>
        <w:rPr>
          <w:lang w:val="fr-FR"/>
        </w:rPr>
      </w:pPr>
      <w:r w:rsidRPr="007B2116">
        <w:rPr>
          <w:i/>
          <w:iCs/>
          <w:lang w:val="fr-FR"/>
        </w:rPr>
        <w:t>f)</w:t>
      </w:r>
      <w:r w:rsidRPr="007B2116">
        <w:rPr>
          <w:lang w:val="fr-FR"/>
        </w:rPr>
        <w:tab/>
        <w:t>que des groupes régionaux spécifiques ont été créés avec succès au sein des Commissions d'études 2, 3, 5, 11, 12, 13, 17 et 20 de l'UIT-T;</w:t>
      </w:r>
    </w:p>
    <w:p w14:paraId="42B34873" w14:textId="77777777" w:rsidR="002257E5" w:rsidRPr="007B2116" w:rsidRDefault="00500734" w:rsidP="002257E5">
      <w:pPr>
        <w:rPr>
          <w:lang w:val="fr-FR"/>
        </w:rPr>
      </w:pPr>
      <w:r w:rsidRPr="007B2116">
        <w:rPr>
          <w:i/>
          <w:iCs/>
          <w:lang w:val="fr-FR"/>
        </w:rPr>
        <w:t>g)</w:t>
      </w:r>
      <w:r w:rsidRPr="007B2116">
        <w:rPr>
          <w:lang w:val="fr-FR"/>
        </w:rPr>
        <w:tab/>
        <w:t>que les réunions des groupes régionaux précités des commissions d'études de l'UIT-T sont organisées par l'UIT et peuvent bénéficier de l'appui d'organisations régionales ou d'organismes régionaux de normalisation;</w:t>
      </w:r>
    </w:p>
    <w:p w14:paraId="72EF3B24" w14:textId="77777777" w:rsidR="002257E5" w:rsidRPr="007B2116" w:rsidRDefault="00500734" w:rsidP="002257E5">
      <w:pPr>
        <w:rPr>
          <w:lang w:val="fr-FR"/>
        </w:rPr>
      </w:pPr>
      <w:r w:rsidRPr="007B2116">
        <w:rPr>
          <w:i/>
          <w:iCs/>
          <w:lang w:val="fr-FR"/>
        </w:rPr>
        <w:t>h)</w:t>
      </w:r>
      <w:r w:rsidRPr="007B2116">
        <w:rPr>
          <w:lang w:val="fr-FR"/>
        </w:rPr>
        <w:tab/>
        <w:t>que des résultats satisfaisants ont été obtenus grâce à l'approche régionale adoptée dans le cadre des activités des commissions d'études de rattachement;</w:t>
      </w:r>
    </w:p>
    <w:p w14:paraId="5EBCCC56" w14:textId="77777777" w:rsidR="002257E5" w:rsidRPr="007B2116" w:rsidRDefault="00500734" w:rsidP="002257E5">
      <w:pPr>
        <w:rPr>
          <w:lang w:val="fr-FR"/>
        </w:rPr>
      </w:pPr>
      <w:r w:rsidRPr="007B2116">
        <w:rPr>
          <w:i/>
          <w:iCs/>
          <w:lang w:val="fr-FR"/>
        </w:rPr>
        <w:t>i)</w:t>
      </w:r>
      <w:r w:rsidRPr="007B2116">
        <w:rPr>
          <w:lang w:val="fr-FR"/>
        </w:rPr>
        <w:tab/>
        <w:t>que les activités de la plupart de ces groupes régionaux prennent de plus en plus d'importance et portent sur un nombre croissant de questions,</w:t>
      </w:r>
    </w:p>
    <w:p w14:paraId="0BF7ED9D" w14:textId="77777777" w:rsidR="002257E5" w:rsidRPr="007B2116" w:rsidRDefault="00500734" w:rsidP="002257E5">
      <w:pPr>
        <w:pStyle w:val="Call"/>
        <w:rPr>
          <w:lang w:val="fr-FR"/>
        </w:rPr>
      </w:pPr>
      <w:r w:rsidRPr="007B2116">
        <w:rPr>
          <w:lang w:val="fr-FR"/>
        </w:rPr>
        <w:t>notant</w:t>
      </w:r>
    </w:p>
    <w:p w14:paraId="416368DE" w14:textId="77777777" w:rsidR="002257E5" w:rsidRPr="007B2116" w:rsidRDefault="00500734" w:rsidP="002257E5">
      <w:pPr>
        <w:rPr>
          <w:lang w:val="fr-FR"/>
        </w:rPr>
      </w:pPr>
      <w:r w:rsidRPr="007B2116">
        <w:rPr>
          <w:i/>
          <w:iCs/>
          <w:lang w:val="fr-FR"/>
        </w:rPr>
        <w:t>a)</w:t>
      </w:r>
      <w:r w:rsidRPr="007B2116">
        <w:rPr>
          <w:lang w:val="fr-FR"/>
        </w:rPr>
        <w:tab/>
        <w:t>la nécessité d'accroître la participation des pays en développement aux travaux des commissions d'études pour une meilleure prise en compte de leurs besoins et préoccupations spécifiques en ce qui concerne la réduction de l'écart en matière de normalisation, dans le cadre du mandat de l'UIT</w:t>
      </w:r>
      <w:r w:rsidRPr="007B2116">
        <w:rPr>
          <w:lang w:val="fr-FR"/>
        </w:rPr>
        <w:noBreakHyphen/>
        <w:t>T et de ses commissions d'études;</w:t>
      </w:r>
    </w:p>
    <w:p w14:paraId="1DBAD568" w14:textId="77777777" w:rsidR="002257E5" w:rsidRPr="007B2116" w:rsidRDefault="00500734" w:rsidP="002257E5">
      <w:pPr>
        <w:rPr>
          <w:lang w:val="fr-FR"/>
        </w:rPr>
      </w:pPr>
      <w:r w:rsidRPr="007B2116">
        <w:rPr>
          <w:i/>
          <w:iCs/>
          <w:lang w:val="fr-FR"/>
        </w:rPr>
        <w:t>b)</w:t>
      </w:r>
      <w:r w:rsidRPr="007B2116">
        <w:rPr>
          <w:lang w:val="fr-FR"/>
        </w:rPr>
        <w:tab/>
        <w:t>la nécessité d'améliorer et de renforcer l'organisation et les méthodes de travail des commissions d'études de l'UIT-T pour renforcer la participation des pays en développement, afin d'accroître l'efficacité et l'efficience des travaux de normalisation au niveau international et de renforcer les synergies avec les autres Secteurs de l'UIT;</w:t>
      </w:r>
    </w:p>
    <w:p w14:paraId="2399B892" w14:textId="77777777" w:rsidR="002257E5" w:rsidRPr="007B2116" w:rsidRDefault="00500734" w:rsidP="002257E5">
      <w:pPr>
        <w:rPr>
          <w:lang w:val="fr-FR"/>
        </w:rPr>
      </w:pPr>
      <w:r w:rsidRPr="007B2116">
        <w:rPr>
          <w:i/>
          <w:iCs/>
          <w:lang w:val="fr-FR"/>
        </w:rPr>
        <w:t>c)</w:t>
      </w:r>
      <w:r w:rsidRPr="007B2116">
        <w:rPr>
          <w:lang w:val="fr-FR"/>
        </w:rPr>
        <w:tab/>
        <w:t>qu'il est important de disposer de cadres de concertation appropriés pour la formulation et l'étude des Questions, l'élaboration de contributions et le renforcement des capacités;</w:t>
      </w:r>
    </w:p>
    <w:p w14:paraId="5B4A7EF2" w14:textId="77777777" w:rsidR="002257E5" w:rsidRPr="007B2116" w:rsidRDefault="00500734" w:rsidP="002257E5">
      <w:pPr>
        <w:rPr>
          <w:lang w:val="fr-FR"/>
        </w:rPr>
      </w:pPr>
      <w:r w:rsidRPr="007B2116">
        <w:rPr>
          <w:i/>
          <w:iCs/>
          <w:lang w:val="fr-FR"/>
        </w:rPr>
        <w:t>d)</w:t>
      </w:r>
      <w:r w:rsidRPr="007B2116">
        <w:rPr>
          <w:lang w:val="fr-FR"/>
        </w:rPr>
        <w:tab/>
        <w:t>la nécessité pour les pays en développement d'être plus présents et plus actifs dans les instances d'élaboration des normes de l'UIT-T;</w:t>
      </w:r>
    </w:p>
    <w:p w14:paraId="53F4F5CF" w14:textId="77777777" w:rsidR="002257E5" w:rsidRPr="007B2116" w:rsidRDefault="00500734" w:rsidP="002257E5">
      <w:pPr>
        <w:rPr>
          <w:lang w:val="fr-FR"/>
        </w:rPr>
      </w:pPr>
      <w:r w:rsidRPr="007B2116">
        <w:rPr>
          <w:i/>
          <w:iCs/>
          <w:lang w:val="fr-FR"/>
        </w:rPr>
        <w:t>e)</w:t>
      </w:r>
      <w:r w:rsidRPr="007B2116">
        <w:rPr>
          <w:lang w:val="fr-FR"/>
        </w:rPr>
        <w:tab/>
        <w:t>la nécessité d'encourager une participation plus large aux travaux de l'UIT-T, par exemple celle d'universitaires, conformément à la Résolution 169 (Rév. Dubaï, 2018) de la Conférence de plénipotentiaires, du secteur privé et d'experts, en particulier de pays en développement, travaillant dans le domaine de la normalisation des télécommunications/TIC au niveau international;</w:t>
      </w:r>
    </w:p>
    <w:p w14:paraId="7786F59D" w14:textId="77777777" w:rsidR="002257E5" w:rsidRPr="007B2116" w:rsidRDefault="00500734" w:rsidP="002257E5">
      <w:pPr>
        <w:rPr>
          <w:lang w:val="fr-FR"/>
        </w:rPr>
      </w:pPr>
      <w:r w:rsidRPr="007B2116">
        <w:rPr>
          <w:i/>
          <w:iCs/>
          <w:lang w:val="fr-FR"/>
        </w:rPr>
        <w:t>f)</w:t>
      </w:r>
      <w:r w:rsidRPr="007B2116">
        <w:rPr>
          <w:lang w:val="fr-FR"/>
        </w:rPr>
        <w:tab/>
        <w:t>les restrictions budgétaires auxquelles sont notamment confrontés les instituts des pays en développement, pour pouvoir assister aux manifestations de l'UIT-T susceptibles de les intéresser,</w:t>
      </w:r>
    </w:p>
    <w:p w14:paraId="7C60FEA3" w14:textId="77777777" w:rsidR="00DE47E2" w:rsidRPr="007B2116" w:rsidRDefault="00DE47E2" w:rsidP="002257E5">
      <w:pPr>
        <w:pStyle w:val="Call"/>
        <w:rPr>
          <w:lang w:val="fr-FR"/>
        </w:rPr>
      </w:pPr>
      <w:r w:rsidRPr="007B2116">
        <w:rPr>
          <w:lang w:val="fr-FR"/>
        </w:rPr>
        <w:br w:type="page"/>
      </w:r>
    </w:p>
    <w:p w14:paraId="0F898C10" w14:textId="6DFC1FE8" w:rsidR="002257E5" w:rsidRPr="007B2116" w:rsidRDefault="00500734" w:rsidP="002257E5">
      <w:pPr>
        <w:pStyle w:val="Call"/>
        <w:rPr>
          <w:lang w:val="fr-FR"/>
        </w:rPr>
      </w:pPr>
      <w:r w:rsidRPr="007B2116">
        <w:rPr>
          <w:lang w:val="fr-FR"/>
        </w:rPr>
        <w:lastRenderedPageBreak/>
        <w:t>tenant compte du fait</w:t>
      </w:r>
    </w:p>
    <w:p w14:paraId="2ACEF763" w14:textId="7557E333" w:rsidR="002257E5" w:rsidRPr="007B2116" w:rsidRDefault="00500734" w:rsidP="002257E5">
      <w:pPr>
        <w:rPr>
          <w:lang w:val="fr-FR"/>
        </w:rPr>
      </w:pPr>
      <w:r w:rsidRPr="007B2116">
        <w:rPr>
          <w:lang w:val="fr-FR"/>
        </w:rPr>
        <w:t>que les six principales organisations régionales de télécommunication, à savoir la Télécommunauté Asie-Pacifique (APT), la Conférence européenne des administrations des postes et télécommunications (CEPT), la Commission interaméricaine des télécommunications (CITEL), l'Union africaine des télécommunications (UAT), le Conseil des ministres arabes des télécommunications et de l'information représentés par le Secrétariat général de la Ligue des états arabes (LAS) et la Communauté régionale des communications (RCC) cherchent à coopérer étroitement avec l'Union, comme indiqué dans la Résolution 58 (Rév. Busan, 2014</w:t>
      </w:r>
      <w:r w:rsidR="003A2198" w:rsidRPr="007B2116">
        <w:rPr>
          <w:lang w:val="fr-FR"/>
        </w:rPr>
        <w:t>)</w:t>
      </w:r>
      <w:r w:rsidR="005F03CE" w:rsidRPr="007B2116">
        <w:rPr>
          <w:lang w:val="fr-FR"/>
        </w:rPr>
        <w:t>,</w:t>
      </w:r>
    </w:p>
    <w:p w14:paraId="60F565EF" w14:textId="77777777" w:rsidR="002257E5" w:rsidRPr="007B2116" w:rsidRDefault="00500734" w:rsidP="002257E5">
      <w:pPr>
        <w:pStyle w:val="Call"/>
        <w:rPr>
          <w:lang w:val="fr-FR"/>
        </w:rPr>
      </w:pPr>
      <w:r w:rsidRPr="007B2116">
        <w:rPr>
          <w:lang w:val="fr-FR"/>
        </w:rPr>
        <w:t>prenant en considération</w:t>
      </w:r>
    </w:p>
    <w:p w14:paraId="41545AEA" w14:textId="6AA3B150" w:rsidR="002257E5" w:rsidRPr="007B2116" w:rsidRDefault="00500734" w:rsidP="002257E5">
      <w:pPr>
        <w:rPr>
          <w:lang w:val="fr-FR"/>
        </w:rPr>
      </w:pPr>
      <w:r w:rsidRPr="007B2116">
        <w:rPr>
          <w:i/>
          <w:iCs/>
          <w:lang w:val="fr-FR"/>
        </w:rPr>
        <w:t>a)</w:t>
      </w:r>
      <w:r w:rsidRPr="007B2116">
        <w:rPr>
          <w:i/>
          <w:iCs/>
          <w:lang w:val="fr-FR"/>
        </w:rPr>
        <w:tab/>
      </w:r>
      <w:r w:rsidRPr="007B2116">
        <w:rPr>
          <w:lang w:val="fr-FR"/>
        </w:rPr>
        <w:t>le fait que</w:t>
      </w:r>
      <w:r w:rsidRPr="007B2116">
        <w:rPr>
          <w:i/>
          <w:iCs/>
          <w:lang w:val="fr-FR"/>
        </w:rPr>
        <w:t xml:space="preserve"> </w:t>
      </w:r>
      <w:r w:rsidRPr="007B2116">
        <w:rPr>
          <w:lang w:val="fr-FR"/>
        </w:rPr>
        <w:t>l'expérience acquise et les enseignements tirés par les commissions d'études et leurs groupes régionaux concernant le fonctionnement, la structure et les méthodes de travail, conformément au Règlement intérieur de l'UIT-T établi dans la Résolution 1 (Rév. Genève, 2022)</w:t>
      </w:r>
      <w:r w:rsidR="005F03CE" w:rsidRPr="007B2116">
        <w:rPr>
          <w:lang w:val="fr-FR"/>
        </w:rPr>
        <w:t>,</w:t>
      </w:r>
      <w:r w:rsidRPr="007B2116">
        <w:rPr>
          <w:lang w:val="fr-FR"/>
        </w:rPr>
        <w:t xml:space="preserve"> pourraient contribuer à renforcer et améliorer le niveau de participation des pays en développement aux activités de normalisation internationale et favoriser la réalisation des objectifs énoncés dans la Résolution 123 (Rév. Dubaï, 2018);</w:t>
      </w:r>
    </w:p>
    <w:p w14:paraId="5C309BB9" w14:textId="6D966183" w:rsidR="002257E5" w:rsidRPr="007B2116" w:rsidRDefault="00500734" w:rsidP="002257E5">
      <w:pPr>
        <w:rPr>
          <w:lang w:val="fr-FR"/>
        </w:rPr>
      </w:pPr>
      <w:r w:rsidRPr="007B2116">
        <w:rPr>
          <w:i/>
          <w:iCs/>
          <w:lang w:val="fr-FR"/>
        </w:rPr>
        <w:t>b)</w:t>
      </w:r>
      <w:r w:rsidRPr="007B2116">
        <w:rPr>
          <w:i/>
          <w:iCs/>
          <w:lang w:val="fr-FR"/>
        </w:rPr>
        <w:tab/>
      </w:r>
      <w:r w:rsidRPr="007B2116">
        <w:rPr>
          <w:lang w:val="fr-FR"/>
        </w:rPr>
        <w:t>la procédure particulière d'approbation des Recommandations définie pour les groupes régionaux de la Commission d'études 3</w:t>
      </w:r>
      <w:r w:rsidR="00F71966" w:rsidRPr="007B2116">
        <w:rPr>
          <w:lang w:val="fr-FR"/>
        </w:rPr>
        <w:t xml:space="preserve"> de l</w:t>
      </w:r>
      <w:r w:rsidR="00342067" w:rsidRPr="007B2116">
        <w:rPr>
          <w:lang w:val="fr-FR"/>
        </w:rPr>
        <w:t>'</w:t>
      </w:r>
      <w:r w:rsidR="00F71966" w:rsidRPr="007B2116">
        <w:rPr>
          <w:lang w:val="fr-FR"/>
        </w:rPr>
        <w:t>UIT-T</w:t>
      </w:r>
      <w:r w:rsidRPr="007B2116">
        <w:rPr>
          <w:lang w:val="fr-FR"/>
        </w:rPr>
        <w:t xml:space="preserve"> au § 9.2.1.1 de la Résolution 1 (Rév.</w:t>
      </w:r>
      <w:r w:rsidR="003A2198" w:rsidRPr="007B2116">
        <w:rPr>
          <w:lang w:val="fr-FR"/>
        </w:rPr>
        <w:t> </w:t>
      </w:r>
      <w:r w:rsidRPr="007B2116">
        <w:rPr>
          <w:lang w:val="fr-FR"/>
        </w:rPr>
        <w:t>Genève,</w:t>
      </w:r>
      <w:r w:rsidR="003A2198" w:rsidRPr="007B2116">
        <w:rPr>
          <w:lang w:val="fr-FR"/>
        </w:rPr>
        <w:t> </w:t>
      </w:r>
      <w:r w:rsidRPr="007B2116">
        <w:rPr>
          <w:lang w:val="fr-FR"/>
        </w:rPr>
        <w:t>2022)</w:t>
      </w:r>
      <w:r w:rsidR="0098271F" w:rsidRPr="007B2116">
        <w:rPr>
          <w:lang w:val="fr-FR"/>
        </w:rPr>
        <w:t>,</w:t>
      </w:r>
    </w:p>
    <w:p w14:paraId="4FD2E471" w14:textId="77777777" w:rsidR="002257E5" w:rsidRPr="007B2116" w:rsidRDefault="00500734" w:rsidP="002257E5">
      <w:pPr>
        <w:pStyle w:val="Call"/>
        <w:rPr>
          <w:lang w:val="fr-FR"/>
        </w:rPr>
      </w:pPr>
      <w:r w:rsidRPr="007B2116">
        <w:rPr>
          <w:lang w:val="fr-FR"/>
        </w:rPr>
        <w:t>reconnaissant en outre</w:t>
      </w:r>
    </w:p>
    <w:p w14:paraId="6892B3E4" w14:textId="77777777" w:rsidR="002257E5" w:rsidRPr="007B2116" w:rsidRDefault="00500734" w:rsidP="002257E5">
      <w:pPr>
        <w:rPr>
          <w:lang w:val="fr-FR"/>
        </w:rPr>
      </w:pPr>
      <w:r w:rsidRPr="007B2116">
        <w:rPr>
          <w:i/>
          <w:iCs/>
          <w:lang w:val="fr-FR"/>
        </w:rPr>
        <w:t>a)</w:t>
      </w:r>
      <w:r w:rsidRPr="007B2116">
        <w:rPr>
          <w:lang w:val="fr-FR"/>
        </w:rPr>
        <w:tab/>
        <w:t>qu'une approche commune et coordonnée en matière de normalisation internationale pourrait contribuer à encourager les activités de normalisation dans les pays en développement;</w:t>
      </w:r>
    </w:p>
    <w:p w14:paraId="5F0C20CC" w14:textId="77777777" w:rsidR="002257E5" w:rsidRPr="007B2116" w:rsidRDefault="00500734" w:rsidP="002257E5">
      <w:pPr>
        <w:rPr>
          <w:lang w:val="fr-FR"/>
        </w:rPr>
      </w:pPr>
      <w:r w:rsidRPr="007B2116">
        <w:rPr>
          <w:i/>
          <w:iCs/>
          <w:lang w:val="fr-FR"/>
        </w:rPr>
        <w:t>b)</w:t>
      </w:r>
      <w:r w:rsidRPr="007B2116">
        <w:rPr>
          <w:lang w:val="fr-FR"/>
        </w:rPr>
        <w:tab/>
        <w:t>que l'organisation de réunions communes des groupes régionaux de différentes commissions d'études de l'UIT-T, en particulier si elles se tiennent en parallèle avec un atelier régional ou une réunion d'une organisation régionale ou d'un organisme régional de normalisation, pourrait encourager la participation des pays en développement à ces réunions et renforcer l'efficacité de telles réunions;</w:t>
      </w:r>
    </w:p>
    <w:p w14:paraId="6F530C52" w14:textId="77777777" w:rsidR="002257E5" w:rsidRPr="007B2116" w:rsidRDefault="00500734" w:rsidP="002257E5">
      <w:pPr>
        <w:rPr>
          <w:lang w:val="fr-FR"/>
        </w:rPr>
      </w:pPr>
      <w:r w:rsidRPr="007B2116">
        <w:rPr>
          <w:i/>
          <w:iCs/>
          <w:lang w:val="fr-FR"/>
        </w:rPr>
        <w:t>c)</w:t>
      </w:r>
      <w:r w:rsidRPr="007B2116">
        <w:rPr>
          <w:lang w:val="fr-FR"/>
        </w:rPr>
        <w:tab/>
        <w:t>que, dans les pays en développement, les experts de la normalisation chargés d'examiner de nombreuses questions de normalisation au sein de leurs administrations respectives sont généralement peu nombreux, dont certaines sont actuellement étudiées simultanément par plusieurs commissions d'études de l'UIT-T,</w:t>
      </w:r>
    </w:p>
    <w:p w14:paraId="600C9A4D" w14:textId="77777777" w:rsidR="002257E5" w:rsidRPr="007B2116" w:rsidRDefault="00500734" w:rsidP="002257E5">
      <w:pPr>
        <w:pStyle w:val="Call"/>
        <w:rPr>
          <w:lang w:val="fr-FR"/>
        </w:rPr>
      </w:pPr>
      <w:r w:rsidRPr="007B2116">
        <w:rPr>
          <w:lang w:val="fr-FR"/>
        </w:rPr>
        <w:t>décide</w:t>
      </w:r>
    </w:p>
    <w:p w14:paraId="5E886732" w14:textId="77777777" w:rsidR="002257E5" w:rsidRPr="007B2116" w:rsidRDefault="00500734" w:rsidP="002257E5">
      <w:pPr>
        <w:rPr>
          <w:lang w:val="fr-FR"/>
        </w:rPr>
      </w:pPr>
      <w:r w:rsidRPr="007B2116">
        <w:rPr>
          <w:lang w:val="fr-FR"/>
        </w:rPr>
        <w:t>1</w:t>
      </w:r>
      <w:r w:rsidRPr="007B2116">
        <w:rPr>
          <w:lang w:val="fr-FR"/>
        </w:rPr>
        <w:tab/>
        <w:t xml:space="preserve">d'appuyer, au cas par cas, dans la mesure du possible, la création concertée de groupes régionaux de commissions d'études de l'UIT-T, </w:t>
      </w:r>
      <w:r w:rsidRPr="007B2116">
        <w:rPr>
          <w:szCs w:val="24"/>
          <w:lang w:val="fr-FR"/>
        </w:rPr>
        <w:t>deux membres au moins de la région concernée s'engageant à contribuer activement à l'étude des questions confiées aux groupes régionaux</w:t>
      </w:r>
      <w:r w:rsidRPr="007B2116">
        <w:rPr>
          <w:lang w:val="fr-FR"/>
        </w:rPr>
        <w:t>;</w:t>
      </w:r>
    </w:p>
    <w:p w14:paraId="31EBC03B" w14:textId="77777777" w:rsidR="002257E5" w:rsidRPr="007B2116" w:rsidRDefault="00500734" w:rsidP="002257E5">
      <w:pPr>
        <w:rPr>
          <w:lang w:val="fr-FR"/>
        </w:rPr>
      </w:pPr>
      <w:r w:rsidRPr="007B2116">
        <w:rPr>
          <w:lang w:val="fr-FR"/>
        </w:rPr>
        <w:t>2</w:t>
      </w:r>
      <w:r w:rsidRPr="007B2116">
        <w:rPr>
          <w:lang w:val="fr-FR"/>
        </w:rPr>
        <w:tab/>
        <w:t>que les commissions d'études de l'UIT-T élaboreront le mandat et les méthodes de travail de ces groupes régionaux et en informeront le GCNT aux fins de la coordination entre les commissions d'études;</w:t>
      </w:r>
    </w:p>
    <w:p w14:paraId="3C3A73D2" w14:textId="77777777" w:rsidR="002257E5" w:rsidRPr="007B2116" w:rsidRDefault="00500734" w:rsidP="002257E5">
      <w:pPr>
        <w:rPr>
          <w:lang w:val="fr-FR"/>
        </w:rPr>
      </w:pPr>
      <w:r w:rsidRPr="007B2116">
        <w:rPr>
          <w:lang w:val="fr-FR"/>
        </w:rPr>
        <w:t>3</w:t>
      </w:r>
      <w:r w:rsidRPr="007B2116">
        <w:rPr>
          <w:lang w:val="fr-FR"/>
        </w:rPr>
        <w:tab/>
        <w:t xml:space="preserve">que la composition des groupes régionaux des commissions d'études de l'UIT-T sera conforme au point </w:t>
      </w:r>
      <w:r w:rsidRPr="007B2116">
        <w:rPr>
          <w:i/>
          <w:lang w:val="fr-FR"/>
        </w:rPr>
        <w:t>c)</w:t>
      </w:r>
      <w:r w:rsidRPr="007B2116">
        <w:rPr>
          <w:lang w:val="fr-FR"/>
        </w:rPr>
        <w:t xml:space="preserve"> du </w:t>
      </w:r>
      <w:r w:rsidRPr="007B2116">
        <w:rPr>
          <w:i/>
          <w:iCs/>
          <w:lang w:val="fr-FR"/>
        </w:rPr>
        <w:t>considérant</w:t>
      </w:r>
      <w:r w:rsidRPr="007B2116">
        <w:rPr>
          <w:lang w:val="fr-FR"/>
        </w:rPr>
        <w:t xml:space="preserve"> et appuyée par les organisations régionales de télécommunication visées sous </w:t>
      </w:r>
      <w:r w:rsidRPr="007B2116">
        <w:rPr>
          <w:i/>
          <w:iCs/>
          <w:lang w:val="fr-FR"/>
        </w:rPr>
        <w:t xml:space="preserve">tenant compte du fait </w:t>
      </w:r>
      <w:r w:rsidRPr="007B2116">
        <w:rPr>
          <w:lang w:val="fr-FR"/>
        </w:rPr>
        <w:t>de la présente Résolution;</w:t>
      </w:r>
    </w:p>
    <w:p w14:paraId="297A17B5" w14:textId="6308A3F9" w:rsidR="002257E5" w:rsidRPr="007B2116" w:rsidRDefault="00500734" w:rsidP="002257E5">
      <w:pPr>
        <w:rPr>
          <w:lang w:val="fr-FR"/>
        </w:rPr>
      </w:pPr>
      <w:r w:rsidRPr="007B2116">
        <w:rPr>
          <w:lang w:val="fr-FR"/>
        </w:rPr>
        <w:t>4</w:t>
      </w:r>
      <w:r w:rsidRPr="007B2116">
        <w:rPr>
          <w:lang w:val="fr-FR"/>
        </w:rPr>
        <w:tab/>
        <w:t xml:space="preserve">que les représentants des États Membres et des Membres de Secteur issus de la région concernée </w:t>
      </w:r>
      <w:r w:rsidR="00F71966" w:rsidRPr="007B2116">
        <w:rPr>
          <w:lang w:val="fr-FR"/>
        </w:rPr>
        <w:t xml:space="preserve">pourront </w:t>
      </w:r>
      <w:r w:rsidRPr="007B2116">
        <w:rPr>
          <w:lang w:val="fr-FR"/>
        </w:rPr>
        <w:t>participer pleinement aux activités des groupes régionaux des commissions d'études de l'UIT-T;</w:t>
      </w:r>
    </w:p>
    <w:p w14:paraId="4BEC3B1E" w14:textId="77777777" w:rsidR="002257E5" w:rsidRPr="007B2116" w:rsidRDefault="00500734" w:rsidP="002257E5">
      <w:pPr>
        <w:rPr>
          <w:lang w:val="fr-FR"/>
        </w:rPr>
      </w:pPr>
      <w:r w:rsidRPr="007B2116">
        <w:rPr>
          <w:lang w:val="fr-FR"/>
        </w:rPr>
        <w:t>5</w:t>
      </w:r>
      <w:r w:rsidRPr="007B2116">
        <w:rPr>
          <w:lang w:val="fr-FR"/>
        </w:rPr>
        <w:tab/>
        <w:t>que les représentants des Associés et des établissements universitaires rattachés à une commission d'études de l'UIT-T et issus de la région concernée pourront participer aux travaux des groupes régionaux de cette commission d'études de l'UIT-T, mais ne devront pas participer au processus de décision ou aux activités de liaison, compte tenu de la Résolution 169 (Rév. Dubaï, 2018);</w:t>
      </w:r>
    </w:p>
    <w:p w14:paraId="5EC62B4C" w14:textId="77777777" w:rsidR="00DE47E2" w:rsidRPr="007B2116" w:rsidRDefault="00DE47E2" w:rsidP="002257E5">
      <w:pPr>
        <w:rPr>
          <w:lang w:val="fr-FR"/>
        </w:rPr>
      </w:pPr>
      <w:r w:rsidRPr="007B2116">
        <w:rPr>
          <w:lang w:val="fr-FR"/>
        </w:rPr>
        <w:br w:type="page"/>
      </w:r>
    </w:p>
    <w:p w14:paraId="40A4C8DD" w14:textId="56AA4FD9" w:rsidR="002257E5" w:rsidRPr="007B2116" w:rsidRDefault="00500734" w:rsidP="002257E5">
      <w:pPr>
        <w:rPr>
          <w:lang w:val="fr-FR"/>
        </w:rPr>
      </w:pPr>
      <w:r w:rsidRPr="007B2116">
        <w:rPr>
          <w:lang w:val="fr-FR"/>
        </w:rPr>
        <w:lastRenderedPageBreak/>
        <w:t>6</w:t>
      </w:r>
      <w:r w:rsidRPr="007B2116">
        <w:rPr>
          <w:lang w:val="fr-FR"/>
        </w:rPr>
        <w:tab/>
        <w:t>que les réunions des groupes régionaux d'autres commissions d'études seront, en principe</w:t>
      </w:r>
      <w:r w:rsidR="005F03CE" w:rsidRPr="007B2116">
        <w:rPr>
          <w:lang w:val="fr-FR"/>
        </w:rPr>
        <w:t>,</w:t>
      </w:r>
      <w:r w:rsidRPr="007B2116">
        <w:rPr>
          <w:lang w:val="fr-FR"/>
        </w:rPr>
        <w:t xml:space="preserve"> réservées aux délégués et aux représentants des États Membres, des Membres du Secteur, des établissements universitaires et des Associés de la commission d'études concernée de la région; toutefois, chaque groupe régional pourra inviter d'autres participants à tout ou partie </w:t>
      </w:r>
      <w:r w:rsidR="00F71966" w:rsidRPr="007B2116">
        <w:rPr>
          <w:lang w:val="fr-FR"/>
        </w:rPr>
        <w:t>d</w:t>
      </w:r>
      <w:r w:rsidR="00342067" w:rsidRPr="007B2116">
        <w:rPr>
          <w:lang w:val="fr-FR"/>
        </w:rPr>
        <w:t>'</w:t>
      </w:r>
      <w:r w:rsidR="00F71966" w:rsidRPr="007B2116">
        <w:rPr>
          <w:lang w:val="fr-FR"/>
        </w:rPr>
        <w:t>une</w:t>
      </w:r>
      <w:r w:rsidRPr="007B2116">
        <w:rPr>
          <w:lang w:val="fr-FR"/>
        </w:rPr>
        <w:t xml:space="preserve"> réunion, dans la mesure où ces autres participants seront admis à participer aux réunions de la commission d'études elle-même;</w:t>
      </w:r>
    </w:p>
    <w:p w14:paraId="0CBA8D65" w14:textId="77777777" w:rsidR="002257E5" w:rsidRPr="007B2116" w:rsidRDefault="00500734" w:rsidP="00430753">
      <w:pPr>
        <w:rPr>
          <w:lang w:val="fr-FR"/>
        </w:rPr>
      </w:pPr>
      <w:r w:rsidRPr="007B2116">
        <w:rPr>
          <w:lang w:val="fr-FR"/>
        </w:rPr>
        <w:t>7</w:t>
      </w:r>
      <w:r w:rsidRPr="007B2116">
        <w:rPr>
          <w:lang w:val="fr-FR"/>
        </w:rPr>
        <w:tab/>
        <w:t>d'encourager la coopération entre les groupes régionaux des commissions d'études de l'UIT</w:t>
      </w:r>
      <w:r w:rsidRPr="007B2116">
        <w:rPr>
          <w:lang w:val="fr-FR"/>
        </w:rPr>
        <w:noBreakHyphen/>
        <w:t xml:space="preserve">T et les entités régionales de normalisation (organisations régionales de télécommunication, organismes régionaux de normalisation, etc.), en particulier avec les organisations régionales de télécommunication visées sous </w:t>
      </w:r>
      <w:r w:rsidRPr="007B2116">
        <w:rPr>
          <w:i/>
          <w:lang w:val="fr-FR"/>
        </w:rPr>
        <w:t>tenant compte du fait</w:t>
      </w:r>
      <w:r w:rsidRPr="007B2116">
        <w:rPr>
          <w:lang w:val="fr-FR"/>
        </w:rPr>
        <w:t xml:space="preserve"> de la présente Résolution, ainsi que la tenue de réunions des groupes régionaux des commissions d'études de l'UIT-T conjointement avec les ateliers de l'UIT dans la région,</w:t>
      </w:r>
    </w:p>
    <w:p w14:paraId="6BCF1DA0" w14:textId="77777777" w:rsidR="002257E5" w:rsidRPr="007B2116" w:rsidRDefault="00500734" w:rsidP="00430753">
      <w:pPr>
        <w:pStyle w:val="Call"/>
        <w:keepNext w:val="0"/>
        <w:keepLines w:val="0"/>
        <w:rPr>
          <w:lang w:val="fr-FR"/>
        </w:rPr>
      </w:pPr>
      <w:r w:rsidRPr="007B2116">
        <w:rPr>
          <w:lang w:val="fr-FR"/>
        </w:rPr>
        <w:t>invite les régions et les États Membres de ces régions</w:t>
      </w:r>
    </w:p>
    <w:p w14:paraId="03B07D56" w14:textId="77777777" w:rsidR="002257E5" w:rsidRPr="007B2116" w:rsidRDefault="00500734" w:rsidP="002257E5">
      <w:pPr>
        <w:rPr>
          <w:lang w:val="fr-FR"/>
        </w:rPr>
      </w:pPr>
      <w:r w:rsidRPr="007B2116">
        <w:rPr>
          <w:lang w:val="fr-FR"/>
        </w:rPr>
        <w:t>1</w:t>
      </w:r>
      <w:r w:rsidRPr="007B2116">
        <w:rPr>
          <w:lang w:val="fr-FR"/>
        </w:rPr>
        <w:tab/>
        <w:t>à poursuivre la création de groupes régionaux rattachés aux commissions d'études de l'UIT</w:t>
      </w:r>
      <w:r w:rsidRPr="007B2116">
        <w:rPr>
          <w:lang w:val="fr-FR"/>
        </w:rPr>
        <w:noBreakHyphen/>
        <w:t xml:space="preserve">T dans leurs régions respectives, conformément au </w:t>
      </w:r>
      <w:r w:rsidRPr="007B2116">
        <w:rPr>
          <w:i/>
          <w:iCs/>
          <w:lang w:val="fr-FR"/>
        </w:rPr>
        <w:t>décid</w:t>
      </w:r>
      <w:r w:rsidRPr="007B2116">
        <w:rPr>
          <w:lang w:val="fr-FR"/>
        </w:rPr>
        <w:t>e de la présente Résolution, et à appuyer la tenue de réunions et les activités des groupes régionaux, selon qu'il conviendra, en coordination avec le Bureau de normalisation des télécommunications;</w:t>
      </w:r>
    </w:p>
    <w:p w14:paraId="24C5099C" w14:textId="77777777" w:rsidR="002257E5" w:rsidRPr="007B2116" w:rsidRDefault="00500734" w:rsidP="002257E5">
      <w:pPr>
        <w:rPr>
          <w:lang w:val="fr-FR"/>
        </w:rPr>
      </w:pPr>
      <w:r w:rsidRPr="007B2116">
        <w:rPr>
          <w:lang w:val="fr-FR"/>
        </w:rPr>
        <w:t>2</w:t>
      </w:r>
      <w:r w:rsidRPr="007B2116">
        <w:rPr>
          <w:lang w:val="fr-FR"/>
        </w:rPr>
        <w:tab/>
        <w:t>à définir, pour ces groupes régionaux, des projets de mandat et des méthodes de travail qui devront être approuvés par la commission d'études de rattachement et compatibles avec le mandat et les méthodes de travail de celle-ci, en fonction des domaines qui les intéressent;</w:t>
      </w:r>
    </w:p>
    <w:p w14:paraId="360E7672" w14:textId="6881F086" w:rsidR="002257E5" w:rsidRPr="007B2116" w:rsidRDefault="00500734" w:rsidP="002257E5">
      <w:pPr>
        <w:rPr>
          <w:lang w:val="fr-FR"/>
        </w:rPr>
      </w:pPr>
      <w:r w:rsidRPr="007B2116">
        <w:rPr>
          <w:lang w:val="fr-FR"/>
        </w:rPr>
        <w:t>3</w:t>
      </w:r>
      <w:r w:rsidRPr="007B2116">
        <w:rPr>
          <w:lang w:val="fr-FR"/>
        </w:rPr>
        <w:tab/>
        <w:t>à créer des organismes régionaux de normalisation, selon les besoins, et à encourager la tenue de réunions communes et concertées de ces organismes avec les groupes régionaux des commissions d'études de l'UIT-T dans leurs régions respectives, afin que ces organismes encadrent les réunions des groupes régionaux</w:t>
      </w:r>
      <w:r w:rsidR="005F03CE" w:rsidRPr="007B2116">
        <w:rPr>
          <w:lang w:val="fr-FR"/>
        </w:rPr>
        <w:t xml:space="preserve">; </w:t>
      </w:r>
      <w:r w:rsidRPr="007B2116">
        <w:rPr>
          <w:lang w:val="fr-FR"/>
        </w:rPr>
        <w:t xml:space="preserve">les réunions des groupes régionaux </w:t>
      </w:r>
      <w:r w:rsidR="00D22920" w:rsidRPr="007B2116">
        <w:rPr>
          <w:lang w:val="fr-FR"/>
        </w:rPr>
        <w:t xml:space="preserve">devraient </w:t>
      </w:r>
      <w:r w:rsidRPr="007B2116">
        <w:rPr>
          <w:lang w:val="fr-FR"/>
        </w:rPr>
        <w:t>se</w:t>
      </w:r>
      <w:r w:rsidR="00D22920" w:rsidRPr="007B2116">
        <w:rPr>
          <w:lang w:val="fr-FR"/>
        </w:rPr>
        <w:t xml:space="preserve"> tenir</w:t>
      </w:r>
      <w:r w:rsidR="005F03CE" w:rsidRPr="007B2116">
        <w:rPr>
          <w:lang w:val="fr-FR"/>
        </w:rPr>
        <w:t xml:space="preserve"> </w:t>
      </w:r>
      <w:r w:rsidRPr="007B2116">
        <w:rPr>
          <w:lang w:val="fr-FR"/>
        </w:rPr>
        <w:t>conjointement avec les ateliers thématiques de l'UIT organisés dans la région, chaque fois que cela est possible;</w:t>
      </w:r>
    </w:p>
    <w:p w14:paraId="63E2C5E9" w14:textId="77777777" w:rsidR="002257E5" w:rsidRPr="007B2116" w:rsidRDefault="00500734" w:rsidP="002257E5">
      <w:pPr>
        <w:rPr>
          <w:lang w:val="fr-FR"/>
        </w:rPr>
      </w:pPr>
      <w:r w:rsidRPr="007B2116">
        <w:rPr>
          <w:lang w:val="fr-FR"/>
        </w:rPr>
        <w:t>4</w:t>
      </w:r>
      <w:r w:rsidRPr="007B2116">
        <w:rPr>
          <w:lang w:val="fr-FR"/>
        </w:rPr>
        <w:tab/>
        <w:t>à proposer des candidats aux fonctions de président et de vice-président des groupes régionaux;</w:t>
      </w:r>
    </w:p>
    <w:p w14:paraId="0DCF54F6" w14:textId="77777777" w:rsidR="002257E5" w:rsidRPr="007B2116" w:rsidRDefault="00500734" w:rsidP="002257E5">
      <w:pPr>
        <w:rPr>
          <w:lang w:val="fr-FR"/>
        </w:rPr>
      </w:pPr>
      <w:r w:rsidRPr="007B2116">
        <w:rPr>
          <w:lang w:val="fr-FR"/>
        </w:rPr>
        <w:t>5</w:t>
      </w:r>
      <w:r w:rsidRPr="007B2116">
        <w:rPr>
          <w:lang w:val="fr-FR"/>
        </w:rPr>
        <w:tab/>
        <w:t>à encourager les candidatures féminines aux postes de direction des groupes régionaux;</w:t>
      </w:r>
    </w:p>
    <w:p w14:paraId="65FB289F" w14:textId="77777777" w:rsidR="002257E5" w:rsidRPr="007B2116" w:rsidRDefault="00500734" w:rsidP="002257E5">
      <w:pPr>
        <w:rPr>
          <w:lang w:val="fr-FR"/>
        </w:rPr>
      </w:pPr>
      <w:r w:rsidRPr="007B2116">
        <w:rPr>
          <w:lang w:val="fr-FR"/>
        </w:rPr>
        <w:t>6</w:t>
      </w:r>
      <w:r w:rsidRPr="007B2116">
        <w:rPr>
          <w:lang w:val="fr-FR"/>
        </w:rPr>
        <w:tab/>
        <w:t>à encourager les Membres de l'UIT-T de la région concernée qui remplissent les conditions requises à participer aux réunions de leurs groupes régionaux et à envisager de dissoudre les groupes régionaux qui ne sont plus nécessaires,</w:t>
      </w:r>
    </w:p>
    <w:p w14:paraId="4420959A" w14:textId="77777777" w:rsidR="002257E5" w:rsidRPr="007B2116" w:rsidRDefault="00500734" w:rsidP="002257E5">
      <w:pPr>
        <w:pStyle w:val="Call"/>
        <w:rPr>
          <w:lang w:val="fr-FR"/>
        </w:rPr>
      </w:pPr>
      <w:r w:rsidRPr="007B2116">
        <w:rPr>
          <w:lang w:val="fr-FR"/>
        </w:rPr>
        <w:t>invite les groupes régionaux ainsi créés</w:t>
      </w:r>
    </w:p>
    <w:p w14:paraId="3118196D" w14:textId="77777777" w:rsidR="002257E5" w:rsidRPr="007B2116" w:rsidRDefault="00500734" w:rsidP="002257E5">
      <w:pPr>
        <w:rPr>
          <w:lang w:val="fr-FR"/>
        </w:rPr>
      </w:pPr>
      <w:r w:rsidRPr="007B2116">
        <w:rPr>
          <w:lang w:val="fr-FR"/>
        </w:rPr>
        <w:t>1</w:t>
      </w:r>
      <w:r w:rsidRPr="007B2116">
        <w:rPr>
          <w:lang w:val="fr-FR"/>
        </w:rPr>
        <w:tab/>
        <w:t>à diffuser des informations sur la normalisation des télécommunications, à encourager la participation des pays en développement aux activités de normalisation menées dans leurs régions et à soumettre à la commission d'études de rattachement au sein de laquelle ils travaillent, conformément à leur mandat tel qu'il a été approuvé, des contributions écrites indiquant les priorités de leurs régions respectives;</w:t>
      </w:r>
    </w:p>
    <w:p w14:paraId="04943455" w14:textId="5BF53B11" w:rsidR="002257E5" w:rsidRPr="007B2116" w:rsidRDefault="00500734" w:rsidP="002257E5">
      <w:pPr>
        <w:rPr>
          <w:lang w:val="fr-FR"/>
        </w:rPr>
      </w:pPr>
      <w:r w:rsidRPr="007B2116">
        <w:rPr>
          <w:lang w:val="fr-FR"/>
        </w:rPr>
        <w:t>2</w:t>
      </w:r>
      <w:r w:rsidRPr="007B2116">
        <w:rPr>
          <w:lang w:val="fr-FR"/>
        </w:rPr>
        <w:tab/>
        <w:t xml:space="preserve">à coopérer étroitement avec les différentes organisations régionales de télécommunication, les différents organismes de normalisation et les différents bureaux régionaux de l'UIT concernés, à créer d'éventuelles synergies et à rendre compte de leurs activités dans leurs régions respectives aux commissions d'études </w:t>
      </w:r>
      <w:r w:rsidR="00D22920" w:rsidRPr="007B2116">
        <w:rPr>
          <w:lang w:val="fr-FR"/>
        </w:rPr>
        <w:t xml:space="preserve">concernées </w:t>
      </w:r>
      <w:r w:rsidRPr="007B2116">
        <w:rPr>
          <w:lang w:val="fr-FR"/>
        </w:rPr>
        <w:t xml:space="preserve">de l'UIT-T </w:t>
      </w:r>
      <w:r w:rsidR="00D22920" w:rsidRPr="007B2116">
        <w:rPr>
          <w:lang w:val="fr-FR"/>
        </w:rPr>
        <w:t>auxquelles ils sont rattachés</w:t>
      </w:r>
      <w:r w:rsidRPr="007B2116">
        <w:rPr>
          <w:lang w:val="fr-FR"/>
        </w:rPr>
        <w:t>,</w:t>
      </w:r>
    </w:p>
    <w:p w14:paraId="44A84A2A" w14:textId="77777777" w:rsidR="002257E5" w:rsidRPr="007B2116" w:rsidRDefault="00500734" w:rsidP="002257E5">
      <w:pPr>
        <w:pStyle w:val="Call"/>
        <w:rPr>
          <w:lang w:val="fr-FR"/>
        </w:rPr>
      </w:pPr>
      <w:r w:rsidRPr="007B2116">
        <w:rPr>
          <w:lang w:val="fr-FR"/>
        </w:rPr>
        <w:t>charge les commissions d'études et le Groupe consultatif de la normalisation des télécommunications</w:t>
      </w:r>
    </w:p>
    <w:p w14:paraId="07320A53" w14:textId="77777777" w:rsidR="002257E5" w:rsidRPr="007B2116" w:rsidRDefault="00500734" w:rsidP="002257E5">
      <w:pPr>
        <w:rPr>
          <w:lang w:val="fr-FR"/>
        </w:rPr>
      </w:pPr>
      <w:r w:rsidRPr="007B2116">
        <w:rPr>
          <w:lang w:val="fr-FR"/>
        </w:rPr>
        <w:t>1</w:t>
      </w:r>
      <w:r w:rsidRPr="007B2116">
        <w:rPr>
          <w:lang w:val="fr-FR"/>
        </w:rPr>
        <w:tab/>
        <w:t>de coordonner les réunions communes des groupes régionaux des commissions d'études de l'UIT-T;</w:t>
      </w:r>
    </w:p>
    <w:p w14:paraId="25C2B632" w14:textId="69E7D4B6" w:rsidR="002257E5" w:rsidRPr="007B2116" w:rsidRDefault="00500734" w:rsidP="002257E5">
      <w:pPr>
        <w:keepLines/>
        <w:rPr>
          <w:lang w:val="fr-FR"/>
        </w:rPr>
      </w:pPr>
      <w:r w:rsidRPr="007B2116">
        <w:rPr>
          <w:lang w:val="fr-FR"/>
        </w:rPr>
        <w:t>2</w:t>
      </w:r>
      <w:r w:rsidRPr="007B2116">
        <w:rPr>
          <w:lang w:val="fr-FR"/>
        </w:rPr>
        <w:tab/>
        <w:t xml:space="preserve">d'examiner et de recenser les </w:t>
      </w:r>
      <w:r w:rsidR="004154D3" w:rsidRPr="007B2116">
        <w:rPr>
          <w:lang w:val="fr-FR"/>
        </w:rPr>
        <w:t xml:space="preserve">Questions </w:t>
      </w:r>
      <w:r w:rsidRPr="007B2116">
        <w:rPr>
          <w:color w:val="000000"/>
          <w:lang w:val="fr-FR"/>
        </w:rPr>
        <w:t>qui présentent le plus d'intérêt</w:t>
      </w:r>
      <w:r w:rsidRPr="007B2116" w:rsidDel="009057B9">
        <w:rPr>
          <w:lang w:val="fr-FR"/>
        </w:rPr>
        <w:t xml:space="preserve"> </w:t>
      </w:r>
      <w:r w:rsidRPr="007B2116">
        <w:rPr>
          <w:lang w:val="fr-FR"/>
        </w:rPr>
        <w:t>pour les États Membres et les Membres de Secteur des pays en développement, en vue de les tenir informés de l'élaboration de normes internationales dans le cadre des groupes régionaux des commissions d'études de l'UIT-T,</w:t>
      </w:r>
    </w:p>
    <w:p w14:paraId="514C4C50" w14:textId="77777777" w:rsidR="00DE47E2" w:rsidRPr="007B2116" w:rsidRDefault="00DE47E2" w:rsidP="002257E5">
      <w:pPr>
        <w:pStyle w:val="Call"/>
        <w:rPr>
          <w:lang w:val="fr-FR"/>
        </w:rPr>
      </w:pPr>
      <w:r w:rsidRPr="007B2116">
        <w:rPr>
          <w:lang w:val="fr-FR"/>
        </w:rPr>
        <w:br w:type="page"/>
      </w:r>
    </w:p>
    <w:p w14:paraId="39D45DCD" w14:textId="45A11FC3" w:rsidR="002257E5" w:rsidRPr="007B2116" w:rsidRDefault="00500734" w:rsidP="002257E5">
      <w:pPr>
        <w:pStyle w:val="Call"/>
        <w:rPr>
          <w:lang w:val="fr-FR"/>
        </w:rPr>
      </w:pPr>
      <w:r w:rsidRPr="007B2116">
        <w:rPr>
          <w:lang w:val="fr-FR"/>
        </w:rPr>
        <w:lastRenderedPageBreak/>
        <w:t>charge le Directeur du Bureau de la normalisation des télécommunications, en collaboration avec le Directeur du Bureau de développement des télécommunications</w:t>
      </w:r>
    </w:p>
    <w:p w14:paraId="231F5FCF" w14:textId="77777777" w:rsidR="002257E5" w:rsidRPr="007B2116" w:rsidRDefault="00500734" w:rsidP="002257E5">
      <w:pPr>
        <w:rPr>
          <w:lang w:val="fr-FR"/>
        </w:rPr>
      </w:pPr>
      <w:r w:rsidRPr="007B2116">
        <w:rPr>
          <w:lang w:val="fr-FR"/>
        </w:rPr>
        <w:t>dans les limites des ressources allouées ou fournies qui sont disponibles,</w:t>
      </w:r>
    </w:p>
    <w:p w14:paraId="05AB55FB" w14:textId="77777777" w:rsidR="002257E5" w:rsidRPr="007B2116" w:rsidRDefault="00500734" w:rsidP="002257E5">
      <w:pPr>
        <w:rPr>
          <w:lang w:val="fr-FR"/>
        </w:rPr>
      </w:pPr>
      <w:r w:rsidRPr="007B2116">
        <w:rPr>
          <w:lang w:val="fr-FR"/>
        </w:rPr>
        <w:t>1</w:t>
      </w:r>
      <w:r w:rsidRPr="007B2116">
        <w:rPr>
          <w:lang w:val="fr-FR"/>
        </w:rPr>
        <w:tab/>
        <w:t>d'apporter tout l'appui nécessaire à la création et au bon fonctionnement des groupes régionaux des commissions d'études de l'UIT-T;</w:t>
      </w:r>
    </w:p>
    <w:p w14:paraId="190E2021" w14:textId="77777777" w:rsidR="002257E5" w:rsidRPr="007B2116" w:rsidRDefault="00500734" w:rsidP="002257E5">
      <w:pPr>
        <w:rPr>
          <w:lang w:val="fr-FR"/>
        </w:rPr>
      </w:pPr>
      <w:r w:rsidRPr="007B2116">
        <w:rPr>
          <w:lang w:val="fr-FR"/>
        </w:rPr>
        <w:t>2</w:t>
      </w:r>
      <w:r w:rsidRPr="007B2116">
        <w:rPr>
          <w:lang w:val="fr-FR"/>
        </w:rPr>
        <w:tab/>
        <w:t>d'envisager d'organiser, chaque fois que cela est possible, des manifestations (ateliers, forums, séminaires, formations, etc.) parallèlement aux réunions des groupes régionaux de l'UIT-T dans les régions concernées, et inversement;</w:t>
      </w:r>
    </w:p>
    <w:p w14:paraId="4DF35054" w14:textId="77777777" w:rsidR="002257E5" w:rsidRPr="007B2116" w:rsidRDefault="00500734" w:rsidP="002257E5">
      <w:pPr>
        <w:rPr>
          <w:lang w:val="fr-FR"/>
        </w:rPr>
      </w:pPr>
      <w:r w:rsidRPr="007B2116">
        <w:rPr>
          <w:lang w:val="fr-FR"/>
        </w:rPr>
        <w:t>3</w:t>
      </w:r>
      <w:r w:rsidRPr="007B2116">
        <w:rPr>
          <w:lang w:val="fr-FR"/>
        </w:rPr>
        <w:tab/>
        <w:t>de prendre toutes les mesures nécessaires pour faciliter l'organisation des réunions des groupes régionaux des commissions d'études de l'UIT-T et des ateliers dans les régions concernées,</w:t>
      </w:r>
    </w:p>
    <w:p w14:paraId="0A5D8527" w14:textId="77777777" w:rsidR="002257E5" w:rsidRPr="007B2116" w:rsidRDefault="00500734" w:rsidP="002257E5">
      <w:pPr>
        <w:pStyle w:val="Call"/>
        <w:rPr>
          <w:lang w:val="fr-FR"/>
        </w:rPr>
      </w:pPr>
      <w:r w:rsidRPr="007B2116">
        <w:rPr>
          <w:lang w:val="fr-FR"/>
        </w:rPr>
        <w:t>prie le Directeur du Bureau de la normalisation des télécommunications</w:t>
      </w:r>
    </w:p>
    <w:p w14:paraId="40C9EC74" w14:textId="718C8EA9" w:rsidR="002257E5" w:rsidRPr="007B2116" w:rsidRDefault="00500734" w:rsidP="002257E5">
      <w:pPr>
        <w:rPr>
          <w:lang w:val="fr-FR"/>
        </w:rPr>
      </w:pPr>
      <w:r w:rsidRPr="007B2116">
        <w:rPr>
          <w:lang w:val="fr-FR"/>
        </w:rPr>
        <w:t>de coopérer avec le Directeur du Bureau de développement des télécommunications et le Directeur du Bureau des radiocommunications, selon le cas, pour:</w:t>
      </w:r>
    </w:p>
    <w:p w14:paraId="1D80FC54" w14:textId="77777777" w:rsidR="002257E5" w:rsidRPr="007B2116" w:rsidRDefault="00500734" w:rsidP="002257E5">
      <w:pPr>
        <w:pStyle w:val="enumlev1"/>
        <w:rPr>
          <w:lang w:val="fr-FR"/>
        </w:rPr>
      </w:pPr>
      <w:r w:rsidRPr="007B2116">
        <w:rPr>
          <w:lang w:val="fr-FR"/>
        </w:rPr>
        <w:t>i)</w:t>
      </w:r>
      <w:r w:rsidRPr="007B2116">
        <w:rPr>
          <w:lang w:val="fr-FR"/>
        </w:rPr>
        <w:tab/>
        <w:t>continuer d'apporter une assistance particulière aux groupes régionaux des commissions d'études de l'UIT-T;</w:t>
      </w:r>
    </w:p>
    <w:p w14:paraId="785CE25A" w14:textId="77777777" w:rsidR="002257E5" w:rsidRPr="007B2116" w:rsidRDefault="00500734" w:rsidP="002257E5">
      <w:pPr>
        <w:pStyle w:val="enumlev1"/>
        <w:rPr>
          <w:lang w:val="fr-FR"/>
        </w:rPr>
      </w:pPr>
      <w:r w:rsidRPr="007B2116">
        <w:rPr>
          <w:lang w:val="fr-FR"/>
        </w:rPr>
        <w:t>ii)</w:t>
      </w:r>
      <w:r w:rsidRPr="007B2116">
        <w:rPr>
          <w:lang w:val="fr-FR"/>
        </w:rPr>
        <w:tab/>
        <w:t>encourager le recours à des méthodes de travail électroniques pour aider les membres des groupes régionaux;</w:t>
      </w:r>
    </w:p>
    <w:p w14:paraId="1E648D9C" w14:textId="77777777" w:rsidR="002257E5" w:rsidRPr="007B2116" w:rsidRDefault="00500734" w:rsidP="002257E5">
      <w:pPr>
        <w:pStyle w:val="enumlev1"/>
        <w:rPr>
          <w:lang w:val="fr-FR"/>
        </w:rPr>
      </w:pPr>
      <w:r w:rsidRPr="007B2116">
        <w:rPr>
          <w:lang w:val="fr-FR"/>
        </w:rPr>
        <w:t>iii)</w:t>
      </w:r>
      <w:r w:rsidRPr="007B2116">
        <w:rPr>
          <w:lang w:val="fr-FR"/>
        </w:rPr>
        <w:tab/>
        <w:t>prendre des mesures appropriées destinées à faciliter la tenue de réunions des groupes régionaux, pour favoriser les synergies nécessaires entre les trois Secteurs et améliorer par là</w:t>
      </w:r>
      <w:r w:rsidRPr="007B2116">
        <w:rPr>
          <w:lang w:val="fr-FR"/>
        </w:rPr>
        <w:noBreakHyphen/>
        <w:t>même l'efficacité et l'efficience des commissions d'études.</w:t>
      </w:r>
    </w:p>
    <w:p w14:paraId="12995757" w14:textId="40918EAE" w:rsidR="00003B5C" w:rsidRPr="007B2116" w:rsidRDefault="00003B5C">
      <w:pPr>
        <w:pStyle w:val="Reasons"/>
        <w:rPr>
          <w:lang w:val="fr-FR"/>
        </w:rPr>
      </w:pPr>
    </w:p>
    <w:p w14:paraId="2B1B8932" w14:textId="5A41A37B" w:rsidR="00DE47E2" w:rsidRPr="007B2116" w:rsidRDefault="00DE47E2">
      <w:pPr>
        <w:pStyle w:val="Reasons"/>
        <w:rPr>
          <w:lang w:val="fr-FR"/>
        </w:rPr>
      </w:pPr>
    </w:p>
    <w:p w14:paraId="23298392" w14:textId="0728542C" w:rsidR="00DE47E2" w:rsidRPr="007B2116" w:rsidRDefault="00DE47E2">
      <w:pPr>
        <w:pStyle w:val="Reasons"/>
        <w:rPr>
          <w:lang w:val="fr-FR"/>
        </w:rPr>
      </w:pPr>
    </w:p>
    <w:p w14:paraId="3131C306" w14:textId="19007740" w:rsidR="00DE47E2" w:rsidRPr="007B2116" w:rsidRDefault="00DE47E2">
      <w:pPr>
        <w:pStyle w:val="Reasons"/>
        <w:rPr>
          <w:lang w:val="fr-FR"/>
        </w:rPr>
      </w:pPr>
    </w:p>
    <w:p w14:paraId="41EB80C8" w14:textId="36E17ADB" w:rsidR="00DE47E2" w:rsidRPr="007B2116" w:rsidRDefault="00DE47E2">
      <w:pPr>
        <w:pStyle w:val="Reasons"/>
        <w:rPr>
          <w:lang w:val="fr-FR"/>
        </w:rPr>
      </w:pPr>
    </w:p>
    <w:p w14:paraId="0332E247" w14:textId="354C8C32" w:rsidR="00DE47E2" w:rsidRPr="007B2116" w:rsidRDefault="00DE47E2">
      <w:pPr>
        <w:pStyle w:val="Reasons"/>
        <w:rPr>
          <w:lang w:val="fr-FR"/>
        </w:rPr>
      </w:pPr>
    </w:p>
    <w:p w14:paraId="54AB25B1" w14:textId="310930E4" w:rsidR="00DE47E2" w:rsidRPr="007B2116" w:rsidRDefault="00DE47E2">
      <w:pPr>
        <w:pStyle w:val="Reasons"/>
        <w:rPr>
          <w:lang w:val="fr-FR"/>
        </w:rPr>
      </w:pPr>
    </w:p>
    <w:p w14:paraId="48A57B09" w14:textId="49D5BC2D" w:rsidR="00DE47E2" w:rsidRPr="007B2116" w:rsidRDefault="00DE47E2">
      <w:pPr>
        <w:pStyle w:val="Reasons"/>
        <w:rPr>
          <w:lang w:val="fr-FR"/>
        </w:rPr>
      </w:pPr>
    </w:p>
    <w:p w14:paraId="27A0DDAB" w14:textId="0337EEE7" w:rsidR="00DE47E2" w:rsidRPr="007B2116" w:rsidRDefault="00DE47E2">
      <w:pPr>
        <w:pStyle w:val="Reasons"/>
        <w:rPr>
          <w:lang w:val="fr-FR"/>
        </w:rPr>
      </w:pPr>
    </w:p>
    <w:p w14:paraId="13D4B8DC" w14:textId="0CF8B989" w:rsidR="00DE47E2" w:rsidRPr="007B2116" w:rsidRDefault="00DE47E2">
      <w:pPr>
        <w:pStyle w:val="Reasons"/>
        <w:rPr>
          <w:lang w:val="fr-FR"/>
        </w:rPr>
      </w:pPr>
    </w:p>
    <w:p w14:paraId="3CF28201" w14:textId="742DE4E2" w:rsidR="00DE47E2" w:rsidRPr="007B2116" w:rsidRDefault="00DE47E2">
      <w:pPr>
        <w:pStyle w:val="Reasons"/>
        <w:rPr>
          <w:lang w:val="fr-FR"/>
        </w:rPr>
      </w:pPr>
    </w:p>
    <w:p w14:paraId="1FB2AD96" w14:textId="5E79EA59" w:rsidR="00DE47E2" w:rsidRPr="007B2116" w:rsidRDefault="00DE47E2">
      <w:pPr>
        <w:pStyle w:val="Reasons"/>
        <w:rPr>
          <w:lang w:val="fr-FR"/>
        </w:rPr>
      </w:pPr>
    </w:p>
    <w:p w14:paraId="06204222" w14:textId="44C351A6" w:rsidR="00DE47E2" w:rsidRPr="007B2116" w:rsidRDefault="00DE47E2">
      <w:pPr>
        <w:pStyle w:val="Reasons"/>
        <w:rPr>
          <w:lang w:val="fr-FR"/>
        </w:rPr>
      </w:pPr>
    </w:p>
    <w:p w14:paraId="14202A4B" w14:textId="63670FD6" w:rsidR="00DE47E2" w:rsidRPr="007B2116" w:rsidRDefault="00DE47E2">
      <w:pPr>
        <w:pStyle w:val="Reasons"/>
        <w:rPr>
          <w:lang w:val="fr-FR"/>
        </w:rPr>
      </w:pPr>
    </w:p>
    <w:p w14:paraId="03D77C68" w14:textId="3CBA2D49" w:rsidR="00DE47E2" w:rsidRPr="007B2116" w:rsidRDefault="00DE47E2">
      <w:pPr>
        <w:pStyle w:val="Reasons"/>
        <w:rPr>
          <w:lang w:val="fr-FR"/>
        </w:rPr>
      </w:pPr>
    </w:p>
    <w:p w14:paraId="4D682E13" w14:textId="6BAEE278" w:rsidR="00DE47E2" w:rsidRPr="007B2116" w:rsidRDefault="00DE47E2">
      <w:pPr>
        <w:pStyle w:val="Reasons"/>
        <w:rPr>
          <w:lang w:val="fr-FR"/>
        </w:rPr>
      </w:pPr>
    </w:p>
    <w:p w14:paraId="2F33065D" w14:textId="27D6CA77" w:rsidR="00DE47E2" w:rsidRPr="007B2116" w:rsidRDefault="00DE47E2">
      <w:pPr>
        <w:pStyle w:val="Reasons"/>
        <w:rPr>
          <w:lang w:val="fr-FR"/>
        </w:rPr>
      </w:pPr>
    </w:p>
    <w:p w14:paraId="7621F51E" w14:textId="77777777" w:rsidR="00DE47E2" w:rsidRPr="007B2116" w:rsidRDefault="00DE47E2">
      <w:pPr>
        <w:pStyle w:val="Reasons"/>
        <w:rPr>
          <w:lang w:val="fr-FR"/>
        </w:rPr>
      </w:pPr>
    </w:p>
    <w:sectPr w:rsidR="00DE47E2" w:rsidRPr="007B2116" w:rsidSect="00DE47E2">
      <w:headerReference w:type="default" r:id="rId22"/>
      <w:footerReference w:type="even" r:id="rId23"/>
      <w:footerReference w:type="default" r:id="rId24"/>
      <w:pgSz w:w="11906" w:h="16838"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C469E" w14:textId="77777777" w:rsidR="007E0F9B" w:rsidRDefault="007E0F9B">
      <w:r>
        <w:separator/>
      </w:r>
    </w:p>
  </w:endnote>
  <w:endnote w:type="continuationSeparator" w:id="0">
    <w:p w14:paraId="35CE4593" w14:textId="77777777" w:rsidR="007E0F9B" w:rsidRDefault="007E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1C6E" w14:textId="77777777" w:rsidR="007B2116" w:rsidRDefault="007B2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96E8" w14:textId="77777777" w:rsidR="007B2116" w:rsidRDefault="007B2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27E4" w14:textId="77777777" w:rsidR="007B2116" w:rsidRDefault="007B21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BF9D" w14:textId="77777777" w:rsidR="005364E0" w:rsidRPr="00DE48B4" w:rsidRDefault="005364E0"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BEEA" w14:textId="77777777" w:rsidR="005364E0" w:rsidRPr="008968B6" w:rsidRDefault="005364E0"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EC9" w14:textId="397E2A72" w:rsidR="00E45D05" w:rsidRPr="002333C2" w:rsidRDefault="002333C2" w:rsidP="002333C2">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r>
    <w:r>
      <w:t>AMNT</w:t>
    </w:r>
    <w:r>
      <w:rPr>
        <w:lang w:val="en-US"/>
      </w:rPr>
      <w:t xml:space="preserve">-20 – </w:t>
    </w:r>
    <w:r w:rsidRPr="007B2116">
      <w:t>Résolution</w:t>
    </w:r>
    <w:r>
      <w:rPr>
        <w:lang w:val="en-US"/>
      </w:rPr>
      <w:t xml:space="preserve"> </w:t>
    </w:r>
    <w:r>
      <w:fldChar w:fldCharType="begin"/>
    </w:r>
    <w:r>
      <w:rPr>
        <w:lang w:val="en-US"/>
      </w:rPr>
      <w:instrText>styleref href</w:instrText>
    </w:r>
    <w:r>
      <w:fldChar w:fldCharType="separate"/>
    </w:r>
    <w:r w:rsidR="007B2116">
      <w:rPr>
        <w:noProof/>
        <w:lang w:val="en-US"/>
      </w:rPr>
      <w:t>54</w:t>
    </w:r>
    <w: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1E5B" w14:textId="4B899394" w:rsidR="00E45D05" w:rsidRPr="002333C2" w:rsidRDefault="002333C2" w:rsidP="002333C2">
    <w:pPr>
      <w:pStyle w:val="FooterQP"/>
      <w:rPr>
        <w:lang w:val="en-US"/>
      </w:rPr>
    </w:pPr>
    <w:r>
      <w:rPr>
        <w:lang w:val="en-US"/>
      </w:rPr>
      <w:tab/>
    </w:r>
    <w:r>
      <w:rPr>
        <w:lang w:val="en-US"/>
      </w:rPr>
      <w:tab/>
    </w:r>
    <w:r>
      <w:t>AMNT</w:t>
    </w:r>
    <w:r>
      <w:rPr>
        <w:lang w:val="en-US"/>
      </w:rPr>
      <w:t xml:space="preserve">-20 – </w:t>
    </w:r>
    <w:r w:rsidRPr="007B2116">
      <w:t>Résolution</w:t>
    </w:r>
    <w:r>
      <w:rPr>
        <w:lang w:val="en-US"/>
      </w:rPr>
      <w:t xml:space="preserve"> </w:t>
    </w:r>
    <w:r>
      <w:fldChar w:fldCharType="begin"/>
    </w:r>
    <w:r>
      <w:rPr>
        <w:lang w:val="en-US"/>
      </w:rPr>
      <w:instrText>styleref href</w:instrText>
    </w:r>
    <w:r>
      <w:fldChar w:fldCharType="separate"/>
    </w:r>
    <w:r w:rsidR="007B2116">
      <w:rPr>
        <w:noProof/>
        <w:lang w:val="en-US"/>
      </w:rPr>
      <w:t>54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A9D0" w14:textId="77777777" w:rsidR="007E0F9B" w:rsidRDefault="007E0F9B">
      <w:r>
        <w:rPr>
          <w:b/>
        </w:rPr>
        <w:t>_______________</w:t>
      </w:r>
    </w:p>
  </w:footnote>
  <w:footnote w:type="continuationSeparator" w:id="0">
    <w:p w14:paraId="3D2F9ABE" w14:textId="77777777" w:rsidR="007E0F9B" w:rsidRDefault="007E0F9B">
      <w:r>
        <w:continuationSeparator/>
      </w:r>
    </w:p>
  </w:footnote>
  <w:footnote w:id="1">
    <w:p w14:paraId="51AFAF7A" w14:textId="77777777" w:rsidR="002257E5" w:rsidRPr="00E0617D" w:rsidRDefault="00500734" w:rsidP="002257E5">
      <w:pPr>
        <w:pStyle w:val="FootnoteText"/>
        <w:rPr>
          <w:lang w:val="fr-FR"/>
        </w:rPr>
      </w:pPr>
      <w:r w:rsidRPr="00E0617D">
        <w:rPr>
          <w:rStyle w:val="FootnoteReference"/>
          <w:lang w:val="fr-FR"/>
        </w:rPr>
        <w:t>1</w:t>
      </w:r>
      <w:r w:rsidRPr="00E0617D">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065F" w14:textId="77777777" w:rsidR="005364E0" w:rsidRDefault="005364E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46A6" w14:textId="77777777" w:rsidR="005364E0" w:rsidRDefault="005364E0">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C83D" w14:textId="77777777" w:rsidR="007B2116" w:rsidRDefault="007B21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765F" w14:textId="77777777" w:rsidR="005364E0" w:rsidRDefault="005364E0">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AF9" w14:textId="23CAD667" w:rsidR="00987C1F" w:rsidRPr="002333C2" w:rsidRDefault="00987C1F" w:rsidP="0023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33C1F"/>
    <w:multiLevelType w:val="hybridMultilevel"/>
    <w:tmpl w:val="067047DE"/>
    <w:lvl w:ilvl="0" w:tplc="5BAC4D2A">
      <w:start w:val="1"/>
      <w:numFmt w:val="decimal"/>
      <w:lvlText w:val="%1."/>
      <w:lvlJc w:val="left"/>
      <w:pPr>
        <w:ind w:left="720" w:hanging="360"/>
      </w:pPr>
    </w:lvl>
    <w:lvl w:ilvl="1" w:tplc="C518C3B2" w:tentative="1">
      <w:start w:val="1"/>
      <w:numFmt w:val="lowerLetter"/>
      <w:lvlText w:val="%2."/>
      <w:lvlJc w:val="left"/>
      <w:pPr>
        <w:ind w:left="1440" w:hanging="360"/>
      </w:pPr>
    </w:lvl>
    <w:lvl w:ilvl="2" w:tplc="0616F4E4" w:tentative="1">
      <w:start w:val="1"/>
      <w:numFmt w:val="lowerRoman"/>
      <w:lvlText w:val="%3."/>
      <w:lvlJc w:val="right"/>
      <w:pPr>
        <w:ind w:left="2160" w:hanging="180"/>
      </w:pPr>
    </w:lvl>
    <w:lvl w:ilvl="3" w:tplc="56C8958C" w:tentative="1">
      <w:start w:val="1"/>
      <w:numFmt w:val="decimal"/>
      <w:lvlText w:val="%4."/>
      <w:lvlJc w:val="left"/>
      <w:pPr>
        <w:ind w:left="2880" w:hanging="360"/>
      </w:pPr>
    </w:lvl>
    <w:lvl w:ilvl="4" w:tplc="C780ECC0" w:tentative="1">
      <w:start w:val="1"/>
      <w:numFmt w:val="lowerLetter"/>
      <w:lvlText w:val="%5."/>
      <w:lvlJc w:val="left"/>
      <w:pPr>
        <w:ind w:left="3600" w:hanging="360"/>
      </w:pPr>
    </w:lvl>
    <w:lvl w:ilvl="5" w:tplc="2BE67D84" w:tentative="1">
      <w:start w:val="1"/>
      <w:numFmt w:val="lowerRoman"/>
      <w:lvlText w:val="%6."/>
      <w:lvlJc w:val="right"/>
      <w:pPr>
        <w:ind w:left="4320" w:hanging="180"/>
      </w:pPr>
    </w:lvl>
    <w:lvl w:ilvl="6" w:tplc="C37AD4B0" w:tentative="1">
      <w:start w:val="1"/>
      <w:numFmt w:val="decimal"/>
      <w:lvlText w:val="%7."/>
      <w:lvlJc w:val="left"/>
      <w:pPr>
        <w:ind w:left="5040" w:hanging="360"/>
      </w:pPr>
    </w:lvl>
    <w:lvl w:ilvl="7" w:tplc="01A2DF38" w:tentative="1">
      <w:start w:val="1"/>
      <w:numFmt w:val="lowerLetter"/>
      <w:lvlText w:val="%8."/>
      <w:lvlJc w:val="left"/>
      <w:pPr>
        <w:ind w:left="5760" w:hanging="360"/>
      </w:pPr>
    </w:lvl>
    <w:lvl w:ilvl="8" w:tplc="1DACA4D8" w:tentative="1">
      <w:start w:val="1"/>
      <w:numFmt w:val="lowerRoman"/>
      <w:lvlText w:val="%9."/>
      <w:lvlJc w:val="right"/>
      <w:pPr>
        <w:ind w:left="6480" w:hanging="180"/>
      </w:pPr>
    </w:lvl>
  </w:abstractNum>
  <w:abstractNum w:abstractNumId="12"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D65E9"/>
    <w:multiLevelType w:val="hybridMultilevel"/>
    <w:tmpl w:val="EE806E42"/>
    <w:lvl w:ilvl="0" w:tplc="8D4C4394">
      <w:start w:val="1"/>
      <w:numFmt w:val="decimal"/>
      <w:lvlText w:val="%1."/>
      <w:lvlJc w:val="left"/>
      <w:pPr>
        <w:ind w:left="1440" w:hanging="360"/>
      </w:pPr>
    </w:lvl>
    <w:lvl w:ilvl="1" w:tplc="1070D71C" w:tentative="1">
      <w:start w:val="1"/>
      <w:numFmt w:val="lowerLetter"/>
      <w:lvlText w:val="%2."/>
      <w:lvlJc w:val="left"/>
      <w:pPr>
        <w:ind w:left="2160" w:hanging="360"/>
      </w:pPr>
    </w:lvl>
    <w:lvl w:ilvl="2" w:tplc="FDEE2CCC" w:tentative="1">
      <w:start w:val="1"/>
      <w:numFmt w:val="lowerRoman"/>
      <w:lvlText w:val="%3."/>
      <w:lvlJc w:val="right"/>
      <w:pPr>
        <w:ind w:left="2880" w:hanging="180"/>
      </w:pPr>
    </w:lvl>
    <w:lvl w:ilvl="3" w:tplc="1142704E" w:tentative="1">
      <w:start w:val="1"/>
      <w:numFmt w:val="decimal"/>
      <w:lvlText w:val="%4."/>
      <w:lvlJc w:val="left"/>
      <w:pPr>
        <w:ind w:left="3600" w:hanging="360"/>
      </w:pPr>
    </w:lvl>
    <w:lvl w:ilvl="4" w:tplc="C9CC53DC" w:tentative="1">
      <w:start w:val="1"/>
      <w:numFmt w:val="lowerLetter"/>
      <w:lvlText w:val="%5."/>
      <w:lvlJc w:val="left"/>
      <w:pPr>
        <w:ind w:left="4320" w:hanging="360"/>
      </w:pPr>
    </w:lvl>
    <w:lvl w:ilvl="5" w:tplc="72FED95E" w:tentative="1">
      <w:start w:val="1"/>
      <w:numFmt w:val="lowerRoman"/>
      <w:lvlText w:val="%6."/>
      <w:lvlJc w:val="right"/>
      <w:pPr>
        <w:ind w:left="5040" w:hanging="180"/>
      </w:pPr>
    </w:lvl>
    <w:lvl w:ilvl="6" w:tplc="6FB2A322" w:tentative="1">
      <w:start w:val="1"/>
      <w:numFmt w:val="decimal"/>
      <w:lvlText w:val="%7."/>
      <w:lvlJc w:val="left"/>
      <w:pPr>
        <w:ind w:left="5760" w:hanging="360"/>
      </w:pPr>
    </w:lvl>
    <w:lvl w:ilvl="7" w:tplc="F3720038" w:tentative="1">
      <w:start w:val="1"/>
      <w:numFmt w:val="lowerLetter"/>
      <w:lvlText w:val="%8."/>
      <w:lvlJc w:val="left"/>
      <w:pPr>
        <w:ind w:left="6480" w:hanging="360"/>
      </w:pPr>
    </w:lvl>
    <w:lvl w:ilvl="8" w:tplc="E5C44BFA" w:tentative="1">
      <w:start w:val="1"/>
      <w:numFmt w:val="lowerRoman"/>
      <w:lvlText w:val="%9."/>
      <w:lvlJc w:val="right"/>
      <w:pPr>
        <w:ind w:left="7200" w:hanging="180"/>
      </w:pPr>
    </w:lvl>
  </w:abstractNum>
  <w:abstractNum w:abstractNumId="14"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A2210"/>
    <w:multiLevelType w:val="hybridMultilevel"/>
    <w:tmpl w:val="37784738"/>
    <w:lvl w:ilvl="0" w:tplc="90EC2658">
      <w:start w:val="1"/>
      <w:numFmt w:val="bullet"/>
      <w:lvlText w:val="-"/>
      <w:lvlJc w:val="left"/>
      <w:pPr>
        <w:ind w:left="420" w:hanging="360"/>
      </w:pPr>
      <w:rPr>
        <w:rFonts w:ascii="Times New Roman" w:eastAsia="Times New Roman" w:hAnsi="Times New Roman" w:cs="Times New Roman" w:hint="default"/>
      </w:rPr>
    </w:lvl>
    <w:lvl w:ilvl="1" w:tplc="79345888" w:tentative="1">
      <w:start w:val="1"/>
      <w:numFmt w:val="bullet"/>
      <w:lvlText w:val="o"/>
      <w:lvlJc w:val="left"/>
      <w:pPr>
        <w:ind w:left="1140" w:hanging="360"/>
      </w:pPr>
      <w:rPr>
        <w:rFonts w:ascii="Courier New" w:hAnsi="Courier New" w:cs="Courier New" w:hint="default"/>
      </w:rPr>
    </w:lvl>
    <w:lvl w:ilvl="2" w:tplc="CDEA3B3C" w:tentative="1">
      <w:start w:val="1"/>
      <w:numFmt w:val="bullet"/>
      <w:lvlText w:val=""/>
      <w:lvlJc w:val="left"/>
      <w:pPr>
        <w:ind w:left="1860" w:hanging="360"/>
      </w:pPr>
      <w:rPr>
        <w:rFonts w:ascii="Wingdings" w:hAnsi="Wingdings" w:hint="default"/>
      </w:rPr>
    </w:lvl>
    <w:lvl w:ilvl="3" w:tplc="F6B4E6F8" w:tentative="1">
      <w:start w:val="1"/>
      <w:numFmt w:val="bullet"/>
      <w:lvlText w:val=""/>
      <w:lvlJc w:val="left"/>
      <w:pPr>
        <w:ind w:left="2580" w:hanging="360"/>
      </w:pPr>
      <w:rPr>
        <w:rFonts w:ascii="Symbol" w:hAnsi="Symbol" w:hint="default"/>
      </w:rPr>
    </w:lvl>
    <w:lvl w:ilvl="4" w:tplc="42728072" w:tentative="1">
      <w:start w:val="1"/>
      <w:numFmt w:val="bullet"/>
      <w:lvlText w:val="o"/>
      <w:lvlJc w:val="left"/>
      <w:pPr>
        <w:ind w:left="3300" w:hanging="360"/>
      </w:pPr>
      <w:rPr>
        <w:rFonts w:ascii="Courier New" w:hAnsi="Courier New" w:cs="Courier New" w:hint="default"/>
      </w:rPr>
    </w:lvl>
    <w:lvl w:ilvl="5" w:tplc="240A11C0" w:tentative="1">
      <w:start w:val="1"/>
      <w:numFmt w:val="bullet"/>
      <w:lvlText w:val=""/>
      <w:lvlJc w:val="left"/>
      <w:pPr>
        <w:ind w:left="4020" w:hanging="360"/>
      </w:pPr>
      <w:rPr>
        <w:rFonts w:ascii="Wingdings" w:hAnsi="Wingdings" w:hint="default"/>
      </w:rPr>
    </w:lvl>
    <w:lvl w:ilvl="6" w:tplc="6B32EB24" w:tentative="1">
      <w:start w:val="1"/>
      <w:numFmt w:val="bullet"/>
      <w:lvlText w:val=""/>
      <w:lvlJc w:val="left"/>
      <w:pPr>
        <w:ind w:left="4740" w:hanging="360"/>
      </w:pPr>
      <w:rPr>
        <w:rFonts w:ascii="Symbol" w:hAnsi="Symbol" w:hint="default"/>
      </w:rPr>
    </w:lvl>
    <w:lvl w:ilvl="7" w:tplc="626A143E" w:tentative="1">
      <w:start w:val="1"/>
      <w:numFmt w:val="bullet"/>
      <w:lvlText w:val="o"/>
      <w:lvlJc w:val="left"/>
      <w:pPr>
        <w:ind w:left="5460" w:hanging="360"/>
      </w:pPr>
      <w:rPr>
        <w:rFonts w:ascii="Courier New" w:hAnsi="Courier New" w:cs="Courier New" w:hint="default"/>
      </w:rPr>
    </w:lvl>
    <w:lvl w:ilvl="8" w:tplc="02F61620" w:tentative="1">
      <w:start w:val="1"/>
      <w:numFmt w:val="bullet"/>
      <w:lvlText w:val=""/>
      <w:lvlJc w:val="left"/>
      <w:pPr>
        <w:ind w:left="6180" w:hanging="360"/>
      </w:pPr>
      <w:rPr>
        <w:rFonts w:ascii="Wingdings" w:hAnsi="Wingdings" w:hint="default"/>
      </w:rPr>
    </w:lvl>
  </w:abstractNum>
  <w:abstractNum w:abstractNumId="16"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FD2CD9"/>
    <w:multiLevelType w:val="hybridMultilevel"/>
    <w:tmpl w:val="57DE6434"/>
    <w:lvl w:ilvl="0" w:tplc="768E8226">
      <w:start w:val="1"/>
      <w:numFmt w:val="bullet"/>
      <w:lvlText w:val=""/>
      <w:lvlJc w:val="left"/>
      <w:pPr>
        <w:ind w:left="720" w:hanging="360"/>
      </w:pPr>
      <w:rPr>
        <w:rFonts w:ascii="Symbol" w:hAnsi="Symbol" w:hint="default"/>
      </w:rPr>
    </w:lvl>
    <w:lvl w:ilvl="1" w:tplc="925E99FC" w:tentative="1">
      <w:start w:val="1"/>
      <w:numFmt w:val="bullet"/>
      <w:lvlText w:val="o"/>
      <w:lvlJc w:val="left"/>
      <w:pPr>
        <w:ind w:left="1440" w:hanging="360"/>
      </w:pPr>
      <w:rPr>
        <w:rFonts w:ascii="Courier New" w:hAnsi="Courier New" w:cs="Courier New" w:hint="default"/>
      </w:rPr>
    </w:lvl>
    <w:lvl w:ilvl="2" w:tplc="F9026846" w:tentative="1">
      <w:start w:val="1"/>
      <w:numFmt w:val="bullet"/>
      <w:lvlText w:val=""/>
      <w:lvlJc w:val="left"/>
      <w:pPr>
        <w:ind w:left="2160" w:hanging="360"/>
      </w:pPr>
      <w:rPr>
        <w:rFonts w:ascii="Wingdings" w:hAnsi="Wingdings" w:hint="default"/>
      </w:rPr>
    </w:lvl>
    <w:lvl w:ilvl="3" w:tplc="D2721E3A" w:tentative="1">
      <w:start w:val="1"/>
      <w:numFmt w:val="bullet"/>
      <w:lvlText w:val=""/>
      <w:lvlJc w:val="left"/>
      <w:pPr>
        <w:ind w:left="2880" w:hanging="360"/>
      </w:pPr>
      <w:rPr>
        <w:rFonts w:ascii="Symbol" w:hAnsi="Symbol" w:hint="default"/>
      </w:rPr>
    </w:lvl>
    <w:lvl w:ilvl="4" w:tplc="E738CF12" w:tentative="1">
      <w:start w:val="1"/>
      <w:numFmt w:val="bullet"/>
      <w:lvlText w:val="o"/>
      <w:lvlJc w:val="left"/>
      <w:pPr>
        <w:ind w:left="3600" w:hanging="360"/>
      </w:pPr>
      <w:rPr>
        <w:rFonts w:ascii="Courier New" w:hAnsi="Courier New" w:cs="Courier New" w:hint="default"/>
      </w:rPr>
    </w:lvl>
    <w:lvl w:ilvl="5" w:tplc="A0FC4FFC" w:tentative="1">
      <w:start w:val="1"/>
      <w:numFmt w:val="bullet"/>
      <w:lvlText w:val=""/>
      <w:lvlJc w:val="left"/>
      <w:pPr>
        <w:ind w:left="4320" w:hanging="360"/>
      </w:pPr>
      <w:rPr>
        <w:rFonts w:ascii="Wingdings" w:hAnsi="Wingdings" w:hint="default"/>
      </w:rPr>
    </w:lvl>
    <w:lvl w:ilvl="6" w:tplc="013A4712" w:tentative="1">
      <w:start w:val="1"/>
      <w:numFmt w:val="bullet"/>
      <w:lvlText w:val=""/>
      <w:lvlJc w:val="left"/>
      <w:pPr>
        <w:ind w:left="5040" w:hanging="360"/>
      </w:pPr>
      <w:rPr>
        <w:rFonts w:ascii="Symbol" w:hAnsi="Symbol" w:hint="default"/>
      </w:rPr>
    </w:lvl>
    <w:lvl w:ilvl="7" w:tplc="E736AA84" w:tentative="1">
      <w:start w:val="1"/>
      <w:numFmt w:val="bullet"/>
      <w:lvlText w:val="o"/>
      <w:lvlJc w:val="left"/>
      <w:pPr>
        <w:ind w:left="5760" w:hanging="360"/>
      </w:pPr>
      <w:rPr>
        <w:rFonts w:ascii="Courier New" w:hAnsi="Courier New" w:cs="Courier New" w:hint="default"/>
      </w:rPr>
    </w:lvl>
    <w:lvl w:ilvl="8" w:tplc="23FE469A" w:tentative="1">
      <w:start w:val="1"/>
      <w:numFmt w:val="bullet"/>
      <w:lvlText w:val=""/>
      <w:lvlJc w:val="left"/>
      <w:pPr>
        <w:ind w:left="6480" w:hanging="360"/>
      </w:pPr>
      <w:rPr>
        <w:rFonts w:ascii="Wingdings" w:hAnsi="Wingdings" w:hint="default"/>
      </w:rPr>
    </w:lvl>
  </w:abstractNum>
  <w:abstractNum w:abstractNumId="1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22C1A"/>
    <w:multiLevelType w:val="hybridMultilevel"/>
    <w:tmpl w:val="4D426380"/>
    <w:lvl w:ilvl="0" w:tplc="01264642">
      <w:start w:val="1"/>
      <w:numFmt w:val="bullet"/>
      <w:lvlText w:val=""/>
      <w:lvlJc w:val="left"/>
      <w:pPr>
        <w:ind w:left="360" w:hanging="360"/>
      </w:pPr>
      <w:rPr>
        <w:rFonts w:ascii="Symbol" w:hAnsi="Symbol" w:hint="default"/>
      </w:rPr>
    </w:lvl>
    <w:lvl w:ilvl="1" w:tplc="DEBA0D7C" w:tentative="1">
      <w:start w:val="1"/>
      <w:numFmt w:val="bullet"/>
      <w:lvlText w:val="o"/>
      <w:lvlJc w:val="left"/>
      <w:pPr>
        <w:ind w:left="1080" w:hanging="360"/>
      </w:pPr>
      <w:rPr>
        <w:rFonts w:ascii="Courier New" w:hAnsi="Courier New" w:cs="Courier New" w:hint="default"/>
      </w:rPr>
    </w:lvl>
    <w:lvl w:ilvl="2" w:tplc="A5008BE2" w:tentative="1">
      <w:start w:val="1"/>
      <w:numFmt w:val="bullet"/>
      <w:lvlText w:val=""/>
      <w:lvlJc w:val="left"/>
      <w:pPr>
        <w:ind w:left="1800" w:hanging="360"/>
      </w:pPr>
      <w:rPr>
        <w:rFonts w:ascii="Wingdings" w:hAnsi="Wingdings" w:hint="default"/>
      </w:rPr>
    </w:lvl>
    <w:lvl w:ilvl="3" w:tplc="F5CE83A6" w:tentative="1">
      <w:start w:val="1"/>
      <w:numFmt w:val="bullet"/>
      <w:lvlText w:val=""/>
      <w:lvlJc w:val="left"/>
      <w:pPr>
        <w:ind w:left="2520" w:hanging="360"/>
      </w:pPr>
      <w:rPr>
        <w:rFonts w:ascii="Symbol" w:hAnsi="Symbol" w:hint="default"/>
      </w:rPr>
    </w:lvl>
    <w:lvl w:ilvl="4" w:tplc="EF38C244" w:tentative="1">
      <w:start w:val="1"/>
      <w:numFmt w:val="bullet"/>
      <w:lvlText w:val="o"/>
      <w:lvlJc w:val="left"/>
      <w:pPr>
        <w:ind w:left="3240" w:hanging="360"/>
      </w:pPr>
      <w:rPr>
        <w:rFonts w:ascii="Courier New" w:hAnsi="Courier New" w:cs="Courier New" w:hint="default"/>
      </w:rPr>
    </w:lvl>
    <w:lvl w:ilvl="5" w:tplc="2766D1FC" w:tentative="1">
      <w:start w:val="1"/>
      <w:numFmt w:val="bullet"/>
      <w:lvlText w:val=""/>
      <w:lvlJc w:val="left"/>
      <w:pPr>
        <w:ind w:left="3960" w:hanging="360"/>
      </w:pPr>
      <w:rPr>
        <w:rFonts w:ascii="Wingdings" w:hAnsi="Wingdings" w:hint="default"/>
      </w:rPr>
    </w:lvl>
    <w:lvl w:ilvl="6" w:tplc="3CD0617A" w:tentative="1">
      <w:start w:val="1"/>
      <w:numFmt w:val="bullet"/>
      <w:lvlText w:val=""/>
      <w:lvlJc w:val="left"/>
      <w:pPr>
        <w:ind w:left="4680" w:hanging="360"/>
      </w:pPr>
      <w:rPr>
        <w:rFonts w:ascii="Symbol" w:hAnsi="Symbol" w:hint="default"/>
      </w:rPr>
    </w:lvl>
    <w:lvl w:ilvl="7" w:tplc="F0BAB7CC" w:tentative="1">
      <w:start w:val="1"/>
      <w:numFmt w:val="bullet"/>
      <w:lvlText w:val="o"/>
      <w:lvlJc w:val="left"/>
      <w:pPr>
        <w:ind w:left="5400" w:hanging="360"/>
      </w:pPr>
      <w:rPr>
        <w:rFonts w:ascii="Courier New" w:hAnsi="Courier New" w:cs="Courier New" w:hint="default"/>
      </w:rPr>
    </w:lvl>
    <w:lvl w:ilvl="8" w:tplc="BC603EFA" w:tentative="1">
      <w:start w:val="1"/>
      <w:numFmt w:val="bullet"/>
      <w:lvlText w:val=""/>
      <w:lvlJc w:val="left"/>
      <w:pPr>
        <w:ind w:left="6120" w:hanging="360"/>
      </w:pPr>
      <w:rPr>
        <w:rFonts w:ascii="Wingdings" w:hAnsi="Wingdings" w:hint="default"/>
      </w:rPr>
    </w:lvl>
  </w:abstractNum>
  <w:abstractNum w:abstractNumId="22" w15:restartNumberingAfterBreak="0">
    <w:nsid w:val="22BB2354"/>
    <w:multiLevelType w:val="hybridMultilevel"/>
    <w:tmpl w:val="0F5206C8"/>
    <w:lvl w:ilvl="0" w:tplc="7A5802E4">
      <w:start w:val="1"/>
      <w:numFmt w:val="decimal"/>
      <w:lvlText w:val="%1."/>
      <w:lvlJc w:val="left"/>
      <w:pPr>
        <w:ind w:left="1080" w:hanging="360"/>
      </w:pPr>
    </w:lvl>
    <w:lvl w:ilvl="1" w:tplc="2DCA1DDC" w:tentative="1">
      <w:start w:val="1"/>
      <w:numFmt w:val="lowerLetter"/>
      <w:lvlText w:val="%2."/>
      <w:lvlJc w:val="left"/>
      <w:pPr>
        <w:ind w:left="1800" w:hanging="360"/>
      </w:pPr>
    </w:lvl>
    <w:lvl w:ilvl="2" w:tplc="C3424DDE" w:tentative="1">
      <w:start w:val="1"/>
      <w:numFmt w:val="lowerRoman"/>
      <w:lvlText w:val="%3."/>
      <w:lvlJc w:val="right"/>
      <w:pPr>
        <w:ind w:left="2520" w:hanging="180"/>
      </w:pPr>
    </w:lvl>
    <w:lvl w:ilvl="3" w:tplc="94AE79B6" w:tentative="1">
      <w:start w:val="1"/>
      <w:numFmt w:val="decimal"/>
      <w:lvlText w:val="%4."/>
      <w:lvlJc w:val="left"/>
      <w:pPr>
        <w:ind w:left="3240" w:hanging="360"/>
      </w:pPr>
    </w:lvl>
    <w:lvl w:ilvl="4" w:tplc="A9269374" w:tentative="1">
      <w:start w:val="1"/>
      <w:numFmt w:val="lowerLetter"/>
      <w:lvlText w:val="%5."/>
      <w:lvlJc w:val="left"/>
      <w:pPr>
        <w:ind w:left="3960" w:hanging="360"/>
      </w:pPr>
    </w:lvl>
    <w:lvl w:ilvl="5" w:tplc="4BFC6A6A" w:tentative="1">
      <w:start w:val="1"/>
      <w:numFmt w:val="lowerRoman"/>
      <w:lvlText w:val="%6."/>
      <w:lvlJc w:val="right"/>
      <w:pPr>
        <w:ind w:left="4680" w:hanging="180"/>
      </w:pPr>
    </w:lvl>
    <w:lvl w:ilvl="6" w:tplc="F4143A06" w:tentative="1">
      <w:start w:val="1"/>
      <w:numFmt w:val="decimal"/>
      <w:lvlText w:val="%7."/>
      <w:lvlJc w:val="left"/>
      <w:pPr>
        <w:ind w:left="5400" w:hanging="360"/>
      </w:pPr>
    </w:lvl>
    <w:lvl w:ilvl="7" w:tplc="8B7E0A1E" w:tentative="1">
      <w:start w:val="1"/>
      <w:numFmt w:val="lowerLetter"/>
      <w:lvlText w:val="%8."/>
      <w:lvlJc w:val="left"/>
      <w:pPr>
        <w:ind w:left="6120" w:hanging="360"/>
      </w:pPr>
    </w:lvl>
    <w:lvl w:ilvl="8" w:tplc="8A6AA7DE" w:tentative="1">
      <w:start w:val="1"/>
      <w:numFmt w:val="lowerRoman"/>
      <w:lvlText w:val="%9."/>
      <w:lvlJc w:val="right"/>
      <w:pPr>
        <w:ind w:left="6840" w:hanging="180"/>
      </w:pPr>
    </w:lvl>
  </w:abstractNum>
  <w:abstractNum w:abstractNumId="23"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B33E2C"/>
    <w:multiLevelType w:val="hybridMultilevel"/>
    <w:tmpl w:val="D19CE682"/>
    <w:lvl w:ilvl="0" w:tplc="1B6C71F6">
      <w:start w:val="1"/>
      <w:numFmt w:val="bullet"/>
      <w:lvlText w:val="o"/>
      <w:lvlJc w:val="left"/>
      <w:pPr>
        <w:ind w:left="780" w:hanging="360"/>
      </w:pPr>
      <w:rPr>
        <w:rFonts w:ascii="Courier New" w:hAnsi="Courier New" w:cs="Courier New" w:hint="default"/>
      </w:rPr>
    </w:lvl>
    <w:lvl w:ilvl="1" w:tplc="72FE052C" w:tentative="1">
      <w:start w:val="1"/>
      <w:numFmt w:val="bullet"/>
      <w:lvlText w:val="o"/>
      <w:lvlJc w:val="left"/>
      <w:pPr>
        <w:ind w:left="1500" w:hanging="360"/>
      </w:pPr>
      <w:rPr>
        <w:rFonts w:ascii="Courier New" w:hAnsi="Courier New" w:cs="Courier New" w:hint="default"/>
      </w:rPr>
    </w:lvl>
    <w:lvl w:ilvl="2" w:tplc="D0502712" w:tentative="1">
      <w:start w:val="1"/>
      <w:numFmt w:val="bullet"/>
      <w:lvlText w:val=""/>
      <w:lvlJc w:val="left"/>
      <w:pPr>
        <w:ind w:left="2220" w:hanging="360"/>
      </w:pPr>
      <w:rPr>
        <w:rFonts w:ascii="Wingdings" w:hAnsi="Wingdings" w:hint="default"/>
      </w:rPr>
    </w:lvl>
    <w:lvl w:ilvl="3" w:tplc="265ABA9C" w:tentative="1">
      <w:start w:val="1"/>
      <w:numFmt w:val="bullet"/>
      <w:lvlText w:val=""/>
      <w:lvlJc w:val="left"/>
      <w:pPr>
        <w:ind w:left="2940" w:hanging="360"/>
      </w:pPr>
      <w:rPr>
        <w:rFonts w:ascii="Symbol" w:hAnsi="Symbol" w:hint="default"/>
      </w:rPr>
    </w:lvl>
    <w:lvl w:ilvl="4" w:tplc="8CC4DAA2" w:tentative="1">
      <w:start w:val="1"/>
      <w:numFmt w:val="bullet"/>
      <w:lvlText w:val="o"/>
      <w:lvlJc w:val="left"/>
      <w:pPr>
        <w:ind w:left="3660" w:hanging="360"/>
      </w:pPr>
      <w:rPr>
        <w:rFonts w:ascii="Courier New" w:hAnsi="Courier New" w:cs="Courier New" w:hint="default"/>
      </w:rPr>
    </w:lvl>
    <w:lvl w:ilvl="5" w:tplc="339EAE5C" w:tentative="1">
      <w:start w:val="1"/>
      <w:numFmt w:val="bullet"/>
      <w:lvlText w:val=""/>
      <w:lvlJc w:val="left"/>
      <w:pPr>
        <w:ind w:left="4380" w:hanging="360"/>
      </w:pPr>
      <w:rPr>
        <w:rFonts w:ascii="Wingdings" w:hAnsi="Wingdings" w:hint="default"/>
      </w:rPr>
    </w:lvl>
    <w:lvl w:ilvl="6" w:tplc="925A1EF0" w:tentative="1">
      <w:start w:val="1"/>
      <w:numFmt w:val="bullet"/>
      <w:lvlText w:val=""/>
      <w:lvlJc w:val="left"/>
      <w:pPr>
        <w:ind w:left="5100" w:hanging="360"/>
      </w:pPr>
      <w:rPr>
        <w:rFonts w:ascii="Symbol" w:hAnsi="Symbol" w:hint="default"/>
      </w:rPr>
    </w:lvl>
    <w:lvl w:ilvl="7" w:tplc="39F0F88C" w:tentative="1">
      <w:start w:val="1"/>
      <w:numFmt w:val="bullet"/>
      <w:lvlText w:val="o"/>
      <w:lvlJc w:val="left"/>
      <w:pPr>
        <w:ind w:left="5820" w:hanging="360"/>
      </w:pPr>
      <w:rPr>
        <w:rFonts w:ascii="Courier New" w:hAnsi="Courier New" w:cs="Courier New" w:hint="default"/>
      </w:rPr>
    </w:lvl>
    <w:lvl w:ilvl="8" w:tplc="CE4E2FB4" w:tentative="1">
      <w:start w:val="1"/>
      <w:numFmt w:val="bullet"/>
      <w:lvlText w:val=""/>
      <w:lvlJc w:val="left"/>
      <w:pPr>
        <w:ind w:left="6540" w:hanging="360"/>
      </w:pPr>
      <w:rPr>
        <w:rFonts w:ascii="Wingdings" w:hAnsi="Wingdings" w:hint="default"/>
      </w:rPr>
    </w:lvl>
  </w:abstractNum>
  <w:abstractNum w:abstractNumId="25" w15:restartNumberingAfterBreak="0">
    <w:nsid w:val="290A0FEB"/>
    <w:multiLevelType w:val="hybridMultilevel"/>
    <w:tmpl w:val="CF7A0E0C"/>
    <w:lvl w:ilvl="0" w:tplc="623E5EE4">
      <w:start w:val="1"/>
      <w:numFmt w:val="bullet"/>
      <w:lvlText w:val="o"/>
      <w:lvlJc w:val="left"/>
      <w:pPr>
        <w:ind w:left="1140" w:hanging="360"/>
      </w:pPr>
      <w:rPr>
        <w:rFonts w:ascii="Courier New" w:hAnsi="Courier New" w:cs="Courier New" w:hint="default"/>
      </w:rPr>
    </w:lvl>
    <w:lvl w:ilvl="1" w:tplc="EB5E0020" w:tentative="1">
      <w:start w:val="1"/>
      <w:numFmt w:val="bullet"/>
      <w:lvlText w:val="o"/>
      <w:lvlJc w:val="left"/>
      <w:pPr>
        <w:ind w:left="1860" w:hanging="360"/>
      </w:pPr>
      <w:rPr>
        <w:rFonts w:ascii="Courier New" w:hAnsi="Courier New" w:cs="Courier New" w:hint="default"/>
      </w:rPr>
    </w:lvl>
    <w:lvl w:ilvl="2" w:tplc="22EC3320" w:tentative="1">
      <w:start w:val="1"/>
      <w:numFmt w:val="bullet"/>
      <w:lvlText w:val=""/>
      <w:lvlJc w:val="left"/>
      <w:pPr>
        <w:ind w:left="2580" w:hanging="360"/>
      </w:pPr>
      <w:rPr>
        <w:rFonts w:ascii="Wingdings" w:hAnsi="Wingdings" w:hint="default"/>
      </w:rPr>
    </w:lvl>
    <w:lvl w:ilvl="3" w:tplc="D946F224" w:tentative="1">
      <w:start w:val="1"/>
      <w:numFmt w:val="bullet"/>
      <w:lvlText w:val=""/>
      <w:lvlJc w:val="left"/>
      <w:pPr>
        <w:ind w:left="3300" w:hanging="360"/>
      </w:pPr>
      <w:rPr>
        <w:rFonts w:ascii="Symbol" w:hAnsi="Symbol" w:hint="default"/>
      </w:rPr>
    </w:lvl>
    <w:lvl w:ilvl="4" w:tplc="07246B84" w:tentative="1">
      <w:start w:val="1"/>
      <w:numFmt w:val="bullet"/>
      <w:lvlText w:val="o"/>
      <w:lvlJc w:val="left"/>
      <w:pPr>
        <w:ind w:left="4020" w:hanging="360"/>
      </w:pPr>
      <w:rPr>
        <w:rFonts w:ascii="Courier New" w:hAnsi="Courier New" w:cs="Courier New" w:hint="default"/>
      </w:rPr>
    </w:lvl>
    <w:lvl w:ilvl="5" w:tplc="3312BA02" w:tentative="1">
      <w:start w:val="1"/>
      <w:numFmt w:val="bullet"/>
      <w:lvlText w:val=""/>
      <w:lvlJc w:val="left"/>
      <w:pPr>
        <w:ind w:left="4740" w:hanging="360"/>
      </w:pPr>
      <w:rPr>
        <w:rFonts w:ascii="Wingdings" w:hAnsi="Wingdings" w:hint="default"/>
      </w:rPr>
    </w:lvl>
    <w:lvl w:ilvl="6" w:tplc="56880640" w:tentative="1">
      <w:start w:val="1"/>
      <w:numFmt w:val="bullet"/>
      <w:lvlText w:val=""/>
      <w:lvlJc w:val="left"/>
      <w:pPr>
        <w:ind w:left="5460" w:hanging="360"/>
      </w:pPr>
      <w:rPr>
        <w:rFonts w:ascii="Symbol" w:hAnsi="Symbol" w:hint="default"/>
      </w:rPr>
    </w:lvl>
    <w:lvl w:ilvl="7" w:tplc="367A59A4" w:tentative="1">
      <w:start w:val="1"/>
      <w:numFmt w:val="bullet"/>
      <w:lvlText w:val="o"/>
      <w:lvlJc w:val="left"/>
      <w:pPr>
        <w:ind w:left="6180" w:hanging="360"/>
      </w:pPr>
      <w:rPr>
        <w:rFonts w:ascii="Courier New" w:hAnsi="Courier New" w:cs="Courier New" w:hint="default"/>
      </w:rPr>
    </w:lvl>
    <w:lvl w:ilvl="8" w:tplc="4732B082" w:tentative="1">
      <w:start w:val="1"/>
      <w:numFmt w:val="bullet"/>
      <w:lvlText w:val=""/>
      <w:lvlJc w:val="left"/>
      <w:pPr>
        <w:ind w:left="6900" w:hanging="360"/>
      </w:pPr>
      <w:rPr>
        <w:rFonts w:ascii="Wingdings" w:hAnsi="Wingdings" w:hint="default"/>
      </w:rPr>
    </w:lvl>
  </w:abstractNum>
  <w:abstractNum w:abstractNumId="26" w15:restartNumberingAfterBreak="0">
    <w:nsid w:val="2954307A"/>
    <w:multiLevelType w:val="hybridMultilevel"/>
    <w:tmpl w:val="0F5206C8"/>
    <w:lvl w:ilvl="0" w:tplc="E7C03E26">
      <w:start w:val="1"/>
      <w:numFmt w:val="decimal"/>
      <w:lvlText w:val="%1."/>
      <w:lvlJc w:val="left"/>
      <w:pPr>
        <w:ind w:left="1080" w:hanging="360"/>
      </w:pPr>
    </w:lvl>
    <w:lvl w:ilvl="1" w:tplc="80E2E3F8" w:tentative="1">
      <w:start w:val="1"/>
      <w:numFmt w:val="lowerLetter"/>
      <w:lvlText w:val="%2."/>
      <w:lvlJc w:val="left"/>
      <w:pPr>
        <w:ind w:left="1800" w:hanging="360"/>
      </w:pPr>
    </w:lvl>
    <w:lvl w:ilvl="2" w:tplc="40BE11C0" w:tentative="1">
      <w:start w:val="1"/>
      <w:numFmt w:val="lowerRoman"/>
      <w:lvlText w:val="%3."/>
      <w:lvlJc w:val="right"/>
      <w:pPr>
        <w:ind w:left="2520" w:hanging="180"/>
      </w:pPr>
    </w:lvl>
    <w:lvl w:ilvl="3" w:tplc="4694FE94" w:tentative="1">
      <w:start w:val="1"/>
      <w:numFmt w:val="decimal"/>
      <w:lvlText w:val="%4."/>
      <w:lvlJc w:val="left"/>
      <w:pPr>
        <w:ind w:left="3240" w:hanging="360"/>
      </w:pPr>
    </w:lvl>
    <w:lvl w:ilvl="4" w:tplc="FBEEA0FA" w:tentative="1">
      <w:start w:val="1"/>
      <w:numFmt w:val="lowerLetter"/>
      <w:lvlText w:val="%5."/>
      <w:lvlJc w:val="left"/>
      <w:pPr>
        <w:ind w:left="3960" w:hanging="360"/>
      </w:pPr>
    </w:lvl>
    <w:lvl w:ilvl="5" w:tplc="2244D366" w:tentative="1">
      <w:start w:val="1"/>
      <w:numFmt w:val="lowerRoman"/>
      <w:lvlText w:val="%6."/>
      <w:lvlJc w:val="right"/>
      <w:pPr>
        <w:ind w:left="4680" w:hanging="180"/>
      </w:pPr>
    </w:lvl>
    <w:lvl w:ilvl="6" w:tplc="933847AE" w:tentative="1">
      <w:start w:val="1"/>
      <w:numFmt w:val="decimal"/>
      <w:lvlText w:val="%7."/>
      <w:lvlJc w:val="left"/>
      <w:pPr>
        <w:ind w:left="5400" w:hanging="360"/>
      </w:pPr>
    </w:lvl>
    <w:lvl w:ilvl="7" w:tplc="5874CA50" w:tentative="1">
      <w:start w:val="1"/>
      <w:numFmt w:val="lowerLetter"/>
      <w:lvlText w:val="%8."/>
      <w:lvlJc w:val="left"/>
      <w:pPr>
        <w:ind w:left="6120" w:hanging="360"/>
      </w:pPr>
    </w:lvl>
    <w:lvl w:ilvl="8" w:tplc="15B05F32" w:tentative="1">
      <w:start w:val="1"/>
      <w:numFmt w:val="lowerRoman"/>
      <w:lvlText w:val="%9."/>
      <w:lvlJc w:val="right"/>
      <w:pPr>
        <w:ind w:left="6840" w:hanging="180"/>
      </w:pPr>
    </w:lvl>
  </w:abstractNum>
  <w:abstractNum w:abstractNumId="27" w15:restartNumberingAfterBreak="0">
    <w:nsid w:val="2C271A52"/>
    <w:multiLevelType w:val="hybridMultilevel"/>
    <w:tmpl w:val="64FEF774"/>
    <w:lvl w:ilvl="0" w:tplc="89C4C470">
      <w:start w:val="1"/>
      <w:numFmt w:val="lowerLetter"/>
      <w:lvlText w:val="%1)"/>
      <w:lvlJc w:val="left"/>
      <w:pPr>
        <w:ind w:left="720" w:hanging="360"/>
      </w:pPr>
      <w:rPr>
        <w:rFonts w:hint="default"/>
      </w:rPr>
    </w:lvl>
    <w:lvl w:ilvl="1" w:tplc="9CDE7006" w:tentative="1">
      <w:start w:val="1"/>
      <w:numFmt w:val="lowerLetter"/>
      <w:lvlText w:val="%2."/>
      <w:lvlJc w:val="left"/>
      <w:pPr>
        <w:ind w:left="1440" w:hanging="360"/>
      </w:pPr>
    </w:lvl>
    <w:lvl w:ilvl="2" w:tplc="11564C0C" w:tentative="1">
      <w:start w:val="1"/>
      <w:numFmt w:val="lowerRoman"/>
      <w:lvlText w:val="%3."/>
      <w:lvlJc w:val="right"/>
      <w:pPr>
        <w:ind w:left="2160" w:hanging="180"/>
      </w:pPr>
    </w:lvl>
    <w:lvl w:ilvl="3" w:tplc="D13C89EC" w:tentative="1">
      <w:start w:val="1"/>
      <w:numFmt w:val="decimal"/>
      <w:lvlText w:val="%4."/>
      <w:lvlJc w:val="left"/>
      <w:pPr>
        <w:ind w:left="2880" w:hanging="360"/>
      </w:pPr>
    </w:lvl>
    <w:lvl w:ilvl="4" w:tplc="A6103274" w:tentative="1">
      <w:start w:val="1"/>
      <w:numFmt w:val="lowerLetter"/>
      <w:lvlText w:val="%5."/>
      <w:lvlJc w:val="left"/>
      <w:pPr>
        <w:ind w:left="3600" w:hanging="360"/>
      </w:pPr>
    </w:lvl>
    <w:lvl w:ilvl="5" w:tplc="D6BEEC7A" w:tentative="1">
      <w:start w:val="1"/>
      <w:numFmt w:val="lowerRoman"/>
      <w:lvlText w:val="%6."/>
      <w:lvlJc w:val="right"/>
      <w:pPr>
        <w:ind w:left="4320" w:hanging="180"/>
      </w:pPr>
    </w:lvl>
    <w:lvl w:ilvl="6" w:tplc="994207B6" w:tentative="1">
      <w:start w:val="1"/>
      <w:numFmt w:val="decimal"/>
      <w:lvlText w:val="%7."/>
      <w:lvlJc w:val="left"/>
      <w:pPr>
        <w:ind w:left="5040" w:hanging="360"/>
      </w:pPr>
    </w:lvl>
    <w:lvl w:ilvl="7" w:tplc="41B0503E" w:tentative="1">
      <w:start w:val="1"/>
      <w:numFmt w:val="lowerLetter"/>
      <w:lvlText w:val="%8."/>
      <w:lvlJc w:val="left"/>
      <w:pPr>
        <w:ind w:left="5760" w:hanging="360"/>
      </w:pPr>
    </w:lvl>
    <w:lvl w:ilvl="8" w:tplc="C8C6C9A4" w:tentative="1">
      <w:start w:val="1"/>
      <w:numFmt w:val="lowerRoman"/>
      <w:lvlText w:val="%9."/>
      <w:lvlJc w:val="right"/>
      <w:pPr>
        <w:ind w:left="6480" w:hanging="180"/>
      </w:pPr>
    </w:lvl>
  </w:abstractNum>
  <w:abstractNum w:abstractNumId="28"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4920"/>
    <w:multiLevelType w:val="hybridMultilevel"/>
    <w:tmpl w:val="111A5F3E"/>
    <w:lvl w:ilvl="0" w:tplc="E1C25B00">
      <w:start w:val="1"/>
      <w:numFmt w:val="bullet"/>
      <w:lvlText w:val=""/>
      <w:lvlJc w:val="left"/>
      <w:pPr>
        <w:ind w:left="360" w:hanging="360"/>
      </w:pPr>
      <w:rPr>
        <w:rFonts w:ascii="Symbol" w:hAnsi="Symbol" w:hint="default"/>
      </w:rPr>
    </w:lvl>
    <w:lvl w:ilvl="1" w:tplc="84367466" w:tentative="1">
      <w:start w:val="1"/>
      <w:numFmt w:val="bullet"/>
      <w:lvlText w:val="o"/>
      <w:lvlJc w:val="left"/>
      <w:pPr>
        <w:ind w:left="1080" w:hanging="360"/>
      </w:pPr>
      <w:rPr>
        <w:rFonts w:ascii="Courier New" w:hAnsi="Courier New" w:cs="Courier New" w:hint="default"/>
      </w:rPr>
    </w:lvl>
    <w:lvl w:ilvl="2" w:tplc="E6DC16CA" w:tentative="1">
      <w:start w:val="1"/>
      <w:numFmt w:val="bullet"/>
      <w:lvlText w:val=""/>
      <w:lvlJc w:val="left"/>
      <w:pPr>
        <w:ind w:left="1800" w:hanging="360"/>
      </w:pPr>
      <w:rPr>
        <w:rFonts w:ascii="Wingdings" w:hAnsi="Wingdings" w:hint="default"/>
      </w:rPr>
    </w:lvl>
    <w:lvl w:ilvl="3" w:tplc="BA5A8AFE" w:tentative="1">
      <w:start w:val="1"/>
      <w:numFmt w:val="bullet"/>
      <w:lvlText w:val=""/>
      <w:lvlJc w:val="left"/>
      <w:pPr>
        <w:ind w:left="2520" w:hanging="360"/>
      </w:pPr>
      <w:rPr>
        <w:rFonts w:ascii="Symbol" w:hAnsi="Symbol" w:hint="default"/>
      </w:rPr>
    </w:lvl>
    <w:lvl w:ilvl="4" w:tplc="95FE98C2" w:tentative="1">
      <w:start w:val="1"/>
      <w:numFmt w:val="bullet"/>
      <w:lvlText w:val="o"/>
      <w:lvlJc w:val="left"/>
      <w:pPr>
        <w:ind w:left="3240" w:hanging="360"/>
      </w:pPr>
      <w:rPr>
        <w:rFonts w:ascii="Courier New" w:hAnsi="Courier New" w:cs="Courier New" w:hint="default"/>
      </w:rPr>
    </w:lvl>
    <w:lvl w:ilvl="5" w:tplc="B39C034E" w:tentative="1">
      <w:start w:val="1"/>
      <w:numFmt w:val="bullet"/>
      <w:lvlText w:val=""/>
      <w:lvlJc w:val="left"/>
      <w:pPr>
        <w:ind w:left="3960" w:hanging="360"/>
      </w:pPr>
      <w:rPr>
        <w:rFonts w:ascii="Wingdings" w:hAnsi="Wingdings" w:hint="default"/>
      </w:rPr>
    </w:lvl>
    <w:lvl w:ilvl="6" w:tplc="0736241E" w:tentative="1">
      <w:start w:val="1"/>
      <w:numFmt w:val="bullet"/>
      <w:lvlText w:val=""/>
      <w:lvlJc w:val="left"/>
      <w:pPr>
        <w:ind w:left="4680" w:hanging="360"/>
      </w:pPr>
      <w:rPr>
        <w:rFonts w:ascii="Symbol" w:hAnsi="Symbol" w:hint="default"/>
      </w:rPr>
    </w:lvl>
    <w:lvl w:ilvl="7" w:tplc="EB40AD56" w:tentative="1">
      <w:start w:val="1"/>
      <w:numFmt w:val="bullet"/>
      <w:lvlText w:val="o"/>
      <w:lvlJc w:val="left"/>
      <w:pPr>
        <w:ind w:left="5400" w:hanging="360"/>
      </w:pPr>
      <w:rPr>
        <w:rFonts w:ascii="Courier New" w:hAnsi="Courier New" w:cs="Courier New" w:hint="default"/>
      </w:rPr>
    </w:lvl>
    <w:lvl w:ilvl="8" w:tplc="6B984496" w:tentative="1">
      <w:start w:val="1"/>
      <w:numFmt w:val="bullet"/>
      <w:lvlText w:val=""/>
      <w:lvlJc w:val="left"/>
      <w:pPr>
        <w:ind w:left="6120" w:hanging="360"/>
      </w:pPr>
      <w:rPr>
        <w:rFonts w:ascii="Wingdings" w:hAnsi="Wingdings" w:hint="default"/>
      </w:rPr>
    </w:lvl>
  </w:abstractNum>
  <w:abstractNum w:abstractNumId="34" w15:restartNumberingAfterBreak="0">
    <w:nsid w:val="47415C28"/>
    <w:multiLevelType w:val="hybridMultilevel"/>
    <w:tmpl w:val="45DA0B1A"/>
    <w:lvl w:ilvl="0" w:tplc="32CC025E">
      <w:start w:val="1"/>
      <w:numFmt w:val="bullet"/>
      <w:lvlText w:val=""/>
      <w:lvlJc w:val="left"/>
      <w:pPr>
        <w:ind w:left="720" w:hanging="360"/>
      </w:pPr>
      <w:rPr>
        <w:rFonts w:ascii="Symbol" w:hAnsi="Symbol" w:hint="default"/>
      </w:rPr>
    </w:lvl>
    <w:lvl w:ilvl="1" w:tplc="37CA9E00" w:tentative="1">
      <w:start w:val="1"/>
      <w:numFmt w:val="bullet"/>
      <w:lvlText w:val="o"/>
      <w:lvlJc w:val="left"/>
      <w:pPr>
        <w:ind w:left="1440" w:hanging="360"/>
      </w:pPr>
      <w:rPr>
        <w:rFonts w:ascii="Courier New" w:hAnsi="Courier New" w:cs="Courier New" w:hint="default"/>
      </w:rPr>
    </w:lvl>
    <w:lvl w:ilvl="2" w:tplc="D0D8988E" w:tentative="1">
      <w:start w:val="1"/>
      <w:numFmt w:val="bullet"/>
      <w:lvlText w:val=""/>
      <w:lvlJc w:val="left"/>
      <w:pPr>
        <w:ind w:left="2160" w:hanging="360"/>
      </w:pPr>
      <w:rPr>
        <w:rFonts w:ascii="Wingdings" w:hAnsi="Wingdings" w:hint="default"/>
      </w:rPr>
    </w:lvl>
    <w:lvl w:ilvl="3" w:tplc="1EF0392A" w:tentative="1">
      <w:start w:val="1"/>
      <w:numFmt w:val="bullet"/>
      <w:lvlText w:val=""/>
      <w:lvlJc w:val="left"/>
      <w:pPr>
        <w:ind w:left="2880" w:hanging="360"/>
      </w:pPr>
      <w:rPr>
        <w:rFonts w:ascii="Symbol" w:hAnsi="Symbol" w:hint="default"/>
      </w:rPr>
    </w:lvl>
    <w:lvl w:ilvl="4" w:tplc="685E6002" w:tentative="1">
      <w:start w:val="1"/>
      <w:numFmt w:val="bullet"/>
      <w:lvlText w:val="o"/>
      <w:lvlJc w:val="left"/>
      <w:pPr>
        <w:ind w:left="3600" w:hanging="360"/>
      </w:pPr>
      <w:rPr>
        <w:rFonts w:ascii="Courier New" w:hAnsi="Courier New" w:cs="Courier New" w:hint="default"/>
      </w:rPr>
    </w:lvl>
    <w:lvl w:ilvl="5" w:tplc="B456FE0A" w:tentative="1">
      <w:start w:val="1"/>
      <w:numFmt w:val="bullet"/>
      <w:lvlText w:val=""/>
      <w:lvlJc w:val="left"/>
      <w:pPr>
        <w:ind w:left="4320" w:hanging="360"/>
      </w:pPr>
      <w:rPr>
        <w:rFonts w:ascii="Wingdings" w:hAnsi="Wingdings" w:hint="default"/>
      </w:rPr>
    </w:lvl>
    <w:lvl w:ilvl="6" w:tplc="67CC5880" w:tentative="1">
      <w:start w:val="1"/>
      <w:numFmt w:val="bullet"/>
      <w:lvlText w:val=""/>
      <w:lvlJc w:val="left"/>
      <w:pPr>
        <w:ind w:left="5040" w:hanging="360"/>
      </w:pPr>
      <w:rPr>
        <w:rFonts w:ascii="Symbol" w:hAnsi="Symbol" w:hint="default"/>
      </w:rPr>
    </w:lvl>
    <w:lvl w:ilvl="7" w:tplc="87565C06" w:tentative="1">
      <w:start w:val="1"/>
      <w:numFmt w:val="bullet"/>
      <w:lvlText w:val="o"/>
      <w:lvlJc w:val="left"/>
      <w:pPr>
        <w:ind w:left="5760" w:hanging="360"/>
      </w:pPr>
      <w:rPr>
        <w:rFonts w:ascii="Courier New" w:hAnsi="Courier New" w:cs="Courier New" w:hint="default"/>
      </w:rPr>
    </w:lvl>
    <w:lvl w:ilvl="8" w:tplc="D820F826" w:tentative="1">
      <w:start w:val="1"/>
      <w:numFmt w:val="bullet"/>
      <w:lvlText w:val=""/>
      <w:lvlJc w:val="left"/>
      <w:pPr>
        <w:ind w:left="6480" w:hanging="360"/>
      </w:pPr>
      <w:rPr>
        <w:rFonts w:ascii="Wingdings" w:hAnsi="Wingdings" w:hint="default"/>
      </w:rPr>
    </w:lvl>
  </w:abstractNum>
  <w:abstractNum w:abstractNumId="35"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469B5"/>
    <w:multiLevelType w:val="hybridMultilevel"/>
    <w:tmpl w:val="067047DE"/>
    <w:lvl w:ilvl="0" w:tplc="23CA6C4A">
      <w:start w:val="1"/>
      <w:numFmt w:val="decimal"/>
      <w:lvlText w:val="%1."/>
      <w:lvlJc w:val="left"/>
      <w:pPr>
        <w:ind w:left="720" w:hanging="360"/>
      </w:pPr>
    </w:lvl>
    <w:lvl w:ilvl="1" w:tplc="F2DA323E" w:tentative="1">
      <w:start w:val="1"/>
      <w:numFmt w:val="lowerLetter"/>
      <w:lvlText w:val="%2."/>
      <w:lvlJc w:val="left"/>
      <w:pPr>
        <w:ind w:left="1440" w:hanging="360"/>
      </w:pPr>
    </w:lvl>
    <w:lvl w:ilvl="2" w:tplc="E10C2E96" w:tentative="1">
      <w:start w:val="1"/>
      <w:numFmt w:val="lowerRoman"/>
      <w:lvlText w:val="%3."/>
      <w:lvlJc w:val="right"/>
      <w:pPr>
        <w:ind w:left="2160" w:hanging="180"/>
      </w:pPr>
    </w:lvl>
    <w:lvl w:ilvl="3" w:tplc="A63CE1BE" w:tentative="1">
      <w:start w:val="1"/>
      <w:numFmt w:val="decimal"/>
      <w:lvlText w:val="%4."/>
      <w:lvlJc w:val="left"/>
      <w:pPr>
        <w:ind w:left="2880" w:hanging="360"/>
      </w:pPr>
    </w:lvl>
    <w:lvl w:ilvl="4" w:tplc="B8C04732" w:tentative="1">
      <w:start w:val="1"/>
      <w:numFmt w:val="lowerLetter"/>
      <w:lvlText w:val="%5."/>
      <w:lvlJc w:val="left"/>
      <w:pPr>
        <w:ind w:left="3600" w:hanging="360"/>
      </w:pPr>
    </w:lvl>
    <w:lvl w:ilvl="5" w:tplc="B572835C" w:tentative="1">
      <w:start w:val="1"/>
      <w:numFmt w:val="lowerRoman"/>
      <w:lvlText w:val="%6."/>
      <w:lvlJc w:val="right"/>
      <w:pPr>
        <w:ind w:left="4320" w:hanging="180"/>
      </w:pPr>
    </w:lvl>
    <w:lvl w:ilvl="6" w:tplc="BFB4F9B8" w:tentative="1">
      <w:start w:val="1"/>
      <w:numFmt w:val="decimal"/>
      <w:lvlText w:val="%7."/>
      <w:lvlJc w:val="left"/>
      <w:pPr>
        <w:ind w:left="5040" w:hanging="360"/>
      </w:pPr>
    </w:lvl>
    <w:lvl w:ilvl="7" w:tplc="BFEC5F62" w:tentative="1">
      <w:start w:val="1"/>
      <w:numFmt w:val="lowerLetter"/>
      <w:lvlText w:val="%8."/>
      <w:lvlJc w:val="left"/>
      <w:pPr>
        <w:ind w:left="5760" w:hanging="360"/>
      </w:pPr>
    </w:lvl>
    <w:lvl w:ilvl="8" w:tplc="A2620FF2" w:tentative="1">
      <w:start w:val="1"/>
      <w:numFmt w:val="lowerRoman"/>
      <w:lvlText w:val="%9."/>
      <w:lvlJc w:val="right"/>
      <w:pPr>
        <w:ind w:left="6480" w:hanging="180"/>
      </w:pPr>
    </w:lvl>
  </w:abstractNum>
  <w:abstractNum w:abstractNumId="39" w15:restartNumberingAfterBreak="0">
    <w:nsid w:val="53176D13"/>
    <w:multiLevelType w:val="hybridMultilevel"/>
    <w:tmpl w:val="A5B469AC"/>
    <w:lvl w:ilvl="0" w:tplc="18BE8260">
      <w:start w:val="1"/>
      <w:numFmt w:val="decimal"/>
      <w:lvlText w:val="%1."/>
      <w:lvlJc w:val="left"/>
      <w:pPr>
        <w:ind w:left="720" w:hanging="360"/>
      </w:pPr>
    </w:lvl>
    <w:lvl w:ilvl="1" w:tplc="4578909A" w:tentative="1">
      <w:start w:val="1"/>
      <w:numFmt w:val="lowerLetter"/>
      <w:lvlText w:val="%2."/>
      <w:lvlJc w:val="left"/>
      <w:pPr>
        <w:ind w:left="1440" w:hanging="360"/>
      </w:pPr>
    </w:lvl>
    <w:lvl w:ilvl="2" w:tplc="FBC44D92" w:tentative="1">
      <w:start w:val="1"/>
      <w:numFmt w:val="lowerRoman"/>
      <w:lvlText w:val="%3."/>
      <w:lvlJc w:val="right"/>
      <w:pPr>
        <w:ind w:left="2160" w:hanging="180"/>
      </w:pPr>
    </w:lvl>
    <w:lvl w:ilvl="3" w:tplc="2EDE786A" w:tentative="1">
      <w:start w:val="1"/>
      <w:numFmt w:val="decimal"/>
      <w:lvlText w:val="%4."/>
      <w:lvlJc w:val="left"/>
      <w:pPr>
        <w:ind w:left="2880" w:hanging="360"/>
      </w:pPr>
    </w:lvl>
    <w:lvl w:ilvl="4" w:tplc="F6802AFA" w:tentative="1">
      <w:start w:val="1"/>
      <w:numFmt w:val="lowerLetter"/>
      <w:lvlText w:val="%5."/>
      <w:lvlJc w:val="left"/>
      <w:pPr>
        <w:ind w:left="3600" w:hanging="360"/>
      </w:pPr>
    </w:lvl>
    <w:lvl w:ilvl="5" w:tplc="161A6AD6" w:tentative="1">
      <w:start w:val="1"/>
      <w:numFmt w:val="lowerRoman"/>
      <w:lvlText w:val="%6."/>
      <w:lvlJc w:val="right"/>
      <w:pPr>
        <w:ind w:left="4320" w:hanging="180"/>
      </w:pPr>
    </w:lvl>
    <w:lvl w:ilvl="6" w:tplc="E9E208AA" w:tentative="1">
      <w:start w:val="1"/>
      <w:numFmt w:val="decimal"/>
      <w:lvlText w:val="%7."/>
      <w:lvlJc w:val="left"/>
      <w:pPr>
        <w:ind w:left="5040" w:hanging="360"/>
      </w:pPr>
    </w:lvl>
    <w:lvl w:ilvl="7" w:tplc="D2D0FD3A" w:tentative="1">
      <w:start w:val="1"/>
      <w:numFmt w:val="lowerLetter"/>
      <w:lvlText w:val="%8."/>
      <w:lvlJc w:val="left"/>
      <w:pPr>
        <w:ind w:left="5760" w:hanging="360"/>
      </w:pPr>
    </w:lvl>
    <w:lvl w:ilvl="8" w:tplc="3CE8E51E" w:tentative="1">
      <w:start w:val="1"/>
      <w:numFmt w:val="lowerRoman"/>
      <w:lvlText w:val="%9."/>
      <w:lvlJc w:val="right"/>
      <w:pPr>
        <w:ind w:left="6480" w:hanging="180"/>
      </w:pPr>
    </w:lvl>
  </w:abstractNum>
  <w:abstractNum w:abstractNumId="40"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903611">
    <w:abstractNumId w:val="8"/>
  </w:num>
  <w:num w:numId="2" w16cid:durableId="156166803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97219620">
    <w:abstractNumId w:val="9"/>
  </w:num>
  <w:num w:numId="4" w16cid:durableId="540167927">
    <w:abstractNumId w:val="7"/>
  </w:num>
  <w:num w:numId="5" w16cid:durableId="515079545">
    <w:abstractNumId w:val="6"/>
  </w:num>
  <w:num w:numId="6" w16cid:durableId="2004551776">
    <w:abstractNumId w:val="5"/>
  </w:num>
  <w:num w:numId="7" w16cid:durableId="1600455081">
    <w:abstractNumId w:val="4"/>
  </w:num>
  <w:num w:numId="8" w16cid:durableId="1752585940">
    <w:abstractNumId w:val="3"/>
  </w:num>
  <w:num w:numId="9" w16cid:durableId="1063917471">
    <w:abstractNumId w:val="2"/>
  </w:num>
  <w:num w:numId="10" w16cid:durableId="1479178678">
    <w:abstractNumId w:val="1"/>
  </w:num>
  <w:num w:numId="11" w16cid:durableId="550438">
    <w:abstractNumId w:val="0"/>
  </w:num>
  <w:num w:numId="12" w16cid:durableId="350766700">
    <w:abstractNumId w:val="15"/>
  </w:num>
  <w:num w:numId="13" w16cid:durableId="1367759358">
    <w:abstractNumId w:val="24"/>
  </w:num>
  <w:num w:numId="14" w16cid:durableId="678385327">
    <w:abstractNumId w:val="25"/>
  </w:num>
  <w:num w:numId="15" w16cid:durableId="775901617">
    <w:abstractNumId w:val="27"/>
  </w:num>
  <w:num w:numId="16" w16cid:durableId="1926648580">
    <w:abstractNumId w:val="49"/>
  </w:num>
  <w:num w:numId="17" w16cid:durableId="2091924481">
    <w:abstractNumId w:val="17"/>
  </w:num>
  <w:num w:numId="18" w16cid:durableId="960258320">
    <w:abstractNumId w:val="31"/>
  </w:num>
  <w:num w:numId="19" w16cid:durableId="1590843842">
    <w:abstractNumId w:val="45"/>
  </w:num>
  <w:num w:numId="20" w16cid:durableId="2106336453">
    <w:abstractNumId w:val="36"/>
  </w:num>
  <w:num w:numId="21" w16cid:durableId="1802840928">
    <w:abstractNumId w:val="30"/>
  </w:num>
  <w:num w:numId="22" w16cid:durableId="1737583814">
    <w:abstractNumId w:val="28"/>
  </w:num>
  <w:num w:numId="23" w16cid:durableId="227569250">
    <w:abstractNumId w:val="12"/>
  </w:num>
  <w:num w:numId="24" w16cid:durableId="549802946">
    <w:abstractNumId w:val="40"/>
  </w:num>
  <w:num w:numId="25" w16cid:durableId="996571566">
    <w:abstractNumId w:val="23"/>
  </w:num>
  <w:num w:numId="26" w16cid:durableId="1256670789">
    <w:abstractNumId w:val="29"/>
  </w:num>
  <w:num w:numId="27" w16cid:durableId="1604417275">
    <w:abstractNumId w:val="42"/>
  </w:num>
  <w:num w:numId="28" w16cid:durableId="1067846049">
    <w:abstractNumId w:val="32"/>
  </w:num>
  <w:num w:numId="29" w16cid:durableId="1604416621">
    <w:abstractNumId w:val="47"/>
  </w:num>
  <w:num w:numId="30" w16cid:durableId="1712729529">
    <w:abstractNumId w:val="20"/>
  </w:num>
  <w:num w:numId="31" w16cid:durableId="572278541">
    <w:abstractNumId w:val="37"/>
  </w:num>
  <w:num w:numId="32" w16cid:durableId="974674682">
    <w:abstractNumId w:val="48"/>
  </w:num>
  <w:num w:numId="33" w16cid:durableId="1856798251">
    <w:abstractNumId w:val="44"/>
  </w:num>
  <w:num w:numId="34" w16cid:durableId="1949965687">
    <w:abstractNumId w:val="43"/>
  </w:num>
  <w:num w:numId="35" w16cid:durableId="1307470997">
    <w:abstractNumId w:val="14"/>
  </w:num>
  <w:num w:numId="36" w16cid:durableId="1391464902">
    <w:abstractNumId w:val="16"/>
  </w:num>
  <w:num w:numId="37" w16cid:durableId="1854489297">
    <w:abstractNumId w:val="46"/>
  </w:num>
  <w:num w:numId="38" w16cid:durableId="736630229">
    <w:abstractNumId w:val="35"/>
  </w:num>
  <w:num w:numId="39" w16cid:durableId="1281954014">
    <w:abstractNumId w:val="41"/>
  </w:num>
  <w:num w:numId="40" w16cid:durableId="1711568783">
    <w:abstractNumId w:val="19"/>
  </w:num>
  <w:num w:numId="41" w16cid:durableId="1883664249">
    <w:abstractNumId w:val="39"/>
  </w:num>
  <w:num w:numId="42" w16cid:durableId="1087924447">
    <w:abstractNumId w:val="38"/>
  </w:num>
  <w:num w:numId="43" w16cid:durableId="1604460691">
    <w:abstractNumId w:val="11"/>
  </w:num>
  <w:num w:numId="44" w16cid:durableId="1684434941">
    <w:abstractNumId w:val="22"/>
  </w:num>
  <w:num w:numId="45" w16cid:durableId="592082820">
    <w:abstractNumId w:val="26"/>
  </w:num>
  <w:num w:numId="46" w16cid:durableId="1401639695">
    <w:abstractNumId w:val="13"/>
  </w:num>
  <w:num w:numId="47" w16cid:durableId="920715647">
    <w:abstractNumId w:val="34"/>
  </w:num>
  <w:num w:numId="48" w16cid:durableId="1977562872">
    <w:abstractNumId w:val="18"/>
  </w:num>
  <w:num w:numId="49" w16cid:durableId="2055079800">
    <w:abstractNumId w:val="33"/>
  </w:num>
  <w:num w:numId="50" w16cid:durableId="19478083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3B5C"/>
    <w:rsid w:val="000041EA"/>
    <w:rsid w:val="00006904"/>
    <w:rsid w:val="00007AFB"/>
    <w:rsid w:val="00010C1F"/>
    <w:rsid w:val="0001196E"/>
    <w:rsid w:val="00011CD2"/>
    <w:rsid w:val="00017A3E"/>
    <w:rsid w:val="00022A29"/>
    <w:rsid w:val="000355FD"/>
    <w:rsid w:val="00045B65"/>
    <w:rsid w:val="0005186C"/>
    <w:rsid w:val="00051E39"/>
    <w:rsid w:val="00067E6E"/>
    <w:rsid w:val="00074EDB"/>
    <w:rsid w:val="00077239"/>
    <w:rsid w:val="000778E2"/>
    <w:rsid w:val="00081194"/>
    <w:rsid w:val="00086491"/>
    <w:rsid w:val="00091346"/>
    <w:rsid w:val="0009706C"/>
    <w:rsid w:val="000A14AF"/>
    <w:rsid w:val="000B7629"/>
    <w:rsid w:val="000C62E2"/>
    <w:rsid w:val="000E05BB"/>
    <w:rsid w:val="000E5493"/>
    <w:rsid w:val="000F73FF"/>
    <w:rsid w:val="00100ECA"/>
    <w:rsid w:val="001124D2"/>
    <w:rsid w:val="00114CF7"/>
    <w:rsid w:val="00123B68"/>
    <w:rsid w:val="00126F2E"/>
    <w:rsid w:val="001276BA"/>
    <w:rsid w:val="001328DD"/>
    <w:rsid w:val="00140955"/>
    <w:rsid w:val="00144417"/>
    <w:rsid w:val="00146F6F"/>
    <w:rsid w:val="00153859"/>
    <w:rsid w:val="0016039F"/>
    <w:rsid w:val="00164C14"/>
    <w:rsid w:val="001807B3"/>
    <w:rsid w:val="00185F73"/>
    <w:rsid w:val="00187BD9"/>
    <w:rsid w:val="00190B55"/>
    <w:rsid w:val="001978FA"/>
    <w:rsid w:val="001A0F27"/>
    <w:rsid w:val="001A455A"/>
    <w:rsid w:val="001B1EC6"/>
    <w:rsid w:val="001B7285"/>
    <w:rsid w:val="001C09E7"/>
    <w:rsid w:val="001C3B5F"/>
    <w:rsid w:val="001D058F"/>
    <w:rsid w:val="001D581B"/>
    <w:rsid w:val="001D77E9"/>
    <w:rsid w:val="001E1430"/>
    <w:rsid w:val="001E600C"/>
    <w:rsid w:val="001F28EA"/>
    <w:rsid w:val="001F387D"/>
    <w:rsid w:val="0020020B"/>
    <w:rsid w:val="002009EA"/>
    <w:rsid w:val="00202CA0"/>
    <w:rsid w:val="00206F0A"/>
    <w:rsid w:val="00216B6D"/>
    <w:rsid w:val="00223CCE"/>
    <w:rsid w:val="0022543A"/>
    <w:rsid w:val="00227B53"/>
    <w:rsid w:val="002333C2"/>
    <w:rsid w:val="0024298A"/>
    <w:rsid w:val="00247933"/>
    <w:rsid w:val="00250406"/>
    <w:rsid w:val="00250AF4"/>
    <w:rsid w:val="00262690"/>
    <w:rsid w:val="00271316"/>
    <w:rsid w:val="002728A0"/>
    <w:rsid w:val="00295612"/>
    <w:rsid w:val="00295F80"/>
    <w:rsid w:val="002B2A75"/>
    <w:rsid w:val="002D18DE"/>
    <w:rsid w:val="002D442A"/>
    <w:rsid w:val="002D4D50"/>
    <w:rsid w:val="002D58BE"/>
    <w:rsid w:val="002E210D"/>
    <w:rsid w:val="003019E2"/>
    <w:rsid w:val="00322D99"/>
    <w:rsid w:val="003236A6"/>
    <w:rsid w:val="00332C56"/>
    <w:rsid w:val="00336A13"/>
    <w:rsid w:val="00342067"/>
    <w:rsid w:val="003438F6"/>
    <w:rsid w:val="00345A52"/>
    <w:rsid w:val="003468BE"/>
    <w:rsid w:val="00367DA1"/>
    <w:rsid w:val="00377BD3"/>
    <w:rsid w:val="003832C0"/>
    <w:rsid w:val="00384088"/>
    <w:rsid w:val="0038655B"/>
    <w:rsid w:val="00386AF6"/>
    <w:rsid w:val="0039169B"/>
    <w:rsid w:val="003946D4"/>
    <w:rsid w:val="003A0A2C"/>
    <w:rsid w:val="003A0C7D"/>
    <w:rsid w:val="003A2198"/>
    <w:rsid w:val="003A3FC1"/>
    <w:rsid w:val="003A7F8C"/>
    <w:rsid w:val="003B532E"/>
    <w:rsid w:val="003C2786"/>
    <w:rsid w:val="003D0F8B"/>
    <w:rsid w:val="003E1BF7"/>
    <w:rsid w:val="003F2975"/>
    <w:rsid w:val="00401A01"/>
    <w:rsid w:val="004054F5"/>
    <w:rsid w:val="004079B0"/>
    <w:rsid w:val="004122A8"/>
    <w:rsid w:val="0041348E"/>
    <w:rsid w:val="00414D10"/>
    <w:rsid w:val="004154D3"/>
    <w:rsid w:val="00417AD4"/>
    <w:rsid w:val="00426282"/>
    <w:rsid w:val="004328C5"/>
    <w:rsid w:val="00444030"/>
    <w:rsid w:val="00447026"/>
    <w:rsid w:val="004508E2"/>
    <w:rsid w:val="00452408"/>
    <w:rsid w:val="00452430"/>
    <w:rsid w:val="004535AF"/>
    <w:rsid w:val="0046298A"/>
    <w:rsid w:val="00463A9C"/>
    <w:rsid w:val="00476533"/>
    <w:rsid w:val="00492075"/>
    <w:rsid w:val="004935E5"/>
    <w:rsid w:val="004969AD"/>
    <w:rsid w:val="004A0BCC"/>
    <w:rsid w:val="004A26C4"/>
    <w:rsid w:val="004B13CB"/>
    <w:rsid w:val="004B35D2"/>
    <w:rsid w:val="004B664B"/>
    <w:rsid w:val="004B7E10"/>
    <w:rsid w:val="004C2552"/>
    <w:rsid w:val="004C3DC4"/>
    <w:rsid w:val="004D2FF2"/>
    <w:rsid w:val="004D5D5C"/>
    <w:rsid w:val="004E42A3"/>
    <w:rsid w:val="004E52A4"/>
    <w:rsid w:val="00500734"/>
    <w:rsid w:val="0050139F"/>
    <w:rsid w:val="00526703"/>
    <w:rsid w:val="00527994"/>
    <w:rsid w:val="00530525"/>
    <w:rsid w:val="005364E0"/>
    <w:rsid w:val="00536EF4"/>
    <w:rsid w:val="00542721"/>
    <w:rsid w:val="0055140B"/>
    <w:rsid w:val="0055234A"/>
    <w:rsid w:val="00566458"/>
    <w:rsid w:val="00567300"/>
    <w:rsid w:val="00571151"/>
    <w:rsid w:val="005828AE"/>
    <w:rsid w:val="00590A03"/>
    <w:rsid w:val="00595780"/>
    <w:rsid w:val="00595BCF"/>
    <w:rsid w:val="005964AB"/>
    <w:rsid w:val="005A0BC8"/>
    <w:rsid w:val="005C099A"/>
    <w:rsid w:val="005C31A5"/>
    <w:rsid w:val="005E10C9"/>
    <w:rsid w:val="005E28A3"/>
    <w:rsid w:val="005E61DD"/>
    <w:rsid w:val="005F03CE"/>
    <w:rsid w:val="005F3030"/>
    <w:rsid w:val="006023DF"/>
    <w:rsid w:val="00606898"/>
    <w:rsid w:val="00621922"/>
    <w:rsid w:val="006250F7"/>
    <w:rsid w:val="00625FBB"/>
    <w:rsid w:val="0062766E"/>
    <w:rsid w:val="006300AD"/>
    <w:rsid w:val="00631CC6"/>
    <w:rsid w:val="00633F72"/>
    <w:rsid w:val="00657DE0"/>
    <w:rsid w:val="00673EBA"/>
    <w:rsid w:val="00675D23"/>
    <w:rsid w:val="006771FD"/>
    <w:rsid w:val="006837C5"/>
    <w:rsid w:val="00685313"/>
    <w:rsid w:val="00687F97"/>
    <w:rsid w:val="0069092B"/>
    <w:rsid w:val="00692833"/>
    <w:rsid w:val="006953A2"/>
    <w:rsid w:val="006A22AF"/>
    <w:rsid w:val="006A417B"/>
    <w:rsid w:val="006A6E9B"/>
    <w:rsid w:val="006B249F"/>
    <w:rsid w:val="006B31D9"/>
    <w:rsid w:val="006B4D58"/>
    <w:rsid w:val="006B7C2A"/>
    <w:rsid w:val="006C23DA"/>
    <w:rsid w:val="006C2D7F"/>
    <w:rsid w:val="006D62B9"/>
    <w:rsid w:val="006E013B"/>
    <w:rsid w:val="006E3D45"/>
    <w:rsid w:val="006F3C33"/>
    <w:rsid w:val="006F51B7"/>
    <w:rsid w:val="006F580E"/>
    <w:rsid w:val="00704F5C"/>
    <w:rsid w:val="007104E7"/>
    <w:rsid w:val="007149F9"/>
    <w:rsid w:val="00722B38"/>
    <w:rsid w:val="00733A30"/>
    <w:rsid w:val="00736521"/>
    <w:rsid w:val="00745AEE"/>
    <w:rsid w:val="00750F10"/>
    <w:rsid w:val="00772A17"/>
    <w:rsid w:val="007742CA"/>
    <w:rsid w:val="00783C08"/>
    <w:rsid w:val="0078695B"/>
    <w:rsid w:val="00790D70"/>
    <w:rsid w:val="00794413"/>
    <w:rsid w:val="00795A2D"/>
    <w:rsid w:val="007A0124"/>
    <w:rsid w:val="007A0E1F"/>
    <w:rsid w:val="007A5F91"/>
    <w:rsid w:val="007B2116"/>
    <w:rsid w:val="007D5320"/>
    <w:rsid w:val="007E0F9B"/>
    <w:rsid w:val="007E3AEE"/>
    <w:rsid w:val="007F7AB7"/>
    <w:rsid w:val="008006C5"/>
    <w:rsid w:val="00800972"/>
    <w:rsid w:val="008016A1"/>
    <w:rsid w:val="008034C2"/>
    <w:rsid w:val="00804475"/>
    <w:rsid w:val="00811633"/>
    <w:rsid w:val="00813B79"/>
    <w:rsid w:val="008329D9"/>
    <w:rsid w:val="00837E82"/>
    <w:rsid w:val="008521F8"/>
    <w:rsid w:val="0085531D"/>
    <w:rsid w:val="00864CD2"/>
    <w:rsid w:val="00872FC8"/>
    <w:rsid w:val="00873CFA"/>
    <w:rsid w:val="008845D0"/>
    <w:rsid w:val="0089145F"/>
    <w:rsid w:val="008A69FB"/>
    <w:rsid w:val="008A74B1"/>
    <w:rsid w:val="008B1AEA"/>
    <w:rsid w:val="008B43F2"/>
    <w:rsid w:val="008B6CFF"/>
    <w:rsid w:val="008C27E9"/>
    <w:rsid w:val="008C3941"/>
    <w:rsid w:val="008C6BAA"/>
    <w:rsid w:val="008C791A"/>
    <w:rsid w:val="008F08AA"/>
    <w:rsid w:val="008F1121"/>
    <w:rsid w:val="008F15A2"/>
    <w:rsid w:val="008F7F76"/>
    <w:rsid w:val="009019FD"/>
    <w:rsid w:val="0092425C"/>
    <w:rsid w:val="009274B4"/>
    <w:rsid w:val="009326EC"/>
    <w:rsid w:val="00934EA2"/>
    <w:rsid w:val="00940614"/>
    <w:rsid w:val="00944A5C"/>
    <w:rsid w:val="00952A66"/>
    <w:rsid w:val="00957017"/>
    <w:rsid w:val="00957670"/>
    <w:rsid w:val="0097091E"/>
    <w:rsid w:val="009800BC"/>
    <w:rsid w:val="00980550"/>
    <w:rsid w:val="0098271F"/>
    <w:rsid w:val="00987C1F"/>
    <w:rsid w:val="009C3191"/>
    <w:rsid w:val="009C56E5"/>
    <w:rsid w:val="009D7601"/>
    <w:rsid w:val="009E5FC8"/>
    <w:rsid w:val="009E687A"/>
    <w:rsid w:val="009F63E2"/>
    <w:rsid w:val="00A03E77"/>
    <w:rsid w:val="00A043A5"/>
    <w:rsid w:val="00A060D9"/>
    <w:rsid w:val="00A066F1"/>
    <w:rsid w:val="00A141AF"/>
    <w:rsid w:val="00A16D29"/>
    <w:rsid w:val="00A16FCA"/>
    <w:rsid w:val="00A22A39"/>
    <w:rsid w:val="00A241A2"/>
    <w:rsid w:val="00A279E2"/>
    <w:rsid w:val="00A30305"/>
    <w:rsid w:val="00A31D2D"/>
    <w:rsid w:val="00A35F06"/>
    <w:rsid w:val="00A4071B"/>
    <w:rsid w:val="00A4600A"/>
    <w:rsid w:val="00A526B2"/>
    <w:rsid w:val="00A52FC9"/>
    <w:rsid w:val="00A538A6"/>
    <w:rsid w:val="00A54C25"/>
    <w:rsid w:val="00A62C20"/>
    <w:rsid w:val="00A65164"/>
    <w:rsid w:val="00A66478"/>
    <w:rsid w:val="00A710E7"/>
    <w:rsid w:val="00A7372E"/>
    <w:rsid w:val="00A75622"/>
    <w:rsid w:val="00A76E35"/>
    <w:rsid w:val="00A77B7C"/>
    <w:rsid w:val="00A811DC"/>
    <w:rsid w:val="00A82709"/>
    <w:rsid w:val="00A845FC"/>
    <w:rsid w:val="00A90939"/>
    <w:rsid w:val="00A93B85"/>
    <w:rsid w:val="00A94A88"/>
    <w:rsid w:val="00AA0B18"/>
    <w:rsid w:val="00AA5344"/>
    <w:rsid w:val="00AA666F"/>
    <w:rsid w:val="00AB5A50"/>
    <w:rsid w:val="00AB7C5F"/>
    <w:rsid w:val="00AD7031"/>
    <w:rsid w:val="00AE424E"/>
    <w:rsid w:val="00AE73C1"/>
    <w:rsid w:val="00AF3668"/>
    <w:rsid w:val="00AF4DB4"/>
    <w:rsid w:val="00B05917"/>
    <w:rsid w:val="00B07DD1"/>
    <w:rsid w:val="00B131DA"/>
    <w:rsid w:val="00B269B4"/>
    <w:rsid w:val="00B31EF6"/>
    <w:rsid w:val="00B403E2"/>
    <w:rsid w:val="00B4585C"/>
    <w:rsid w:val="00B46ACB"/>
    <w:rsid w:val="00B52C13"/>
    <w:rsid w:val="00B61875"/>
    <w:rsid w:val="00B639E9"/>
    <w:rsid w:val="00B817CD"/>
    <w:rsid w:val="00B94AD0"/>
    <w:rsid w:val="00BA5265"/>
    <w:rsid w:val="00BB2BC1"/>
    <w:rsid w:val="00BB3A95"/>
    <w:rsid w:val="00BB691C"/>
    <w:rsid w:val="00BB6D50"/>
    <w:rsid w:val="00BC1E9C"/>
    <w:rsid w:val="00BD2830"/>
    <w:rsid w:val="00BE1DED"/>
    <w:rsid w:val="00BE1E10"/>
    <w:rsid w:val="00BF3F06"/>
    <w:rsid w:val="00BF6330"/>
    <w:rsid w:val="00C0018F"/>
    <w:rsid w:val="00C1628D"/>
    <w:rsid w:val="00C16A5A"/>
    <w:rsid w:val="00C16E9C"/>
    <w:rsid w:val="00C20466"/>
    <w:rsid w:val="00C214ED"/>
    <w:rsid w:val="00C234E6"/>
    <w:rsid w:val="00C2616D"/>
    <w:rsid w:val="00C26BA2"/>
    <w:rsid w:val="00C324A8"/>
    <w:rsid w:val="00C518F1"/>
    <w:rsid w:val="00C5200D"/>
    <w:rsid w:val="00C54517"/>
    <w:rsid w:val="00C638DB"/>
    <w:rsid w:val="00C64CD8"/>
    <w:rsid w:val="00C72D1B"/>
    <w:rsid w:val="00C76C28"/>
    <w:rsid w:val="00C778A4"/>
    <w:rsid w:val="00C87784"/>
    <w:rsid w:val="00C93D97"/>
    <w:rsid w:val="00C94561"/>
    <w:rsid w:val="00C97C68"/>
    <w:rsid w:val="00CA1A47"/>
    <w:rsid w:val="00CB37A4"/>
    <w:rsid w:val="00CC247A"/>
    <w:rsid w:val="00CD07B9"/>
    <w:rsid w:val="00CD2791"/>
    <w:rsid w:val="00CD2994"/>
    <w:rsid w:val="00CD510A"/>
    <w:rsid w:val="00CE0BE0"/>
    <w:rsid w:val="00CE36EA"/>
    <w:rsid w:val="00CE388F"/>
    <w:rsid w:val="00CE5E47"/>
    <w:rsid w:val="00CF020F"/>
    <w:rsid w:val="00CF064F"/>
    <w:rsid w:val="00CF09D4"/>
    <w:rsid w:val="00CF1E9D"/>
    <w:rsid w:val="00CF2532"/>
    <w:rsid w:val="00CF2B5B"/>
    <w:rsid w:val="00CF5D41"/>
    <w:rsid w:val="00CF7EEA"/>
    <w:rsid w:val="00D14CE0"/>
    <w:rsid w:val="00D22920"/>
    <w:rsid w:val="00D23849"/>
    <w:rsid w:val="00D23F30"/>
    <w:rsid w:val="00D300B0"/>
    <w:rsid w:val="00D42B38"/>
    <w:rsid w:val="00D51EA1"/>
    <w:rsid w:val="00D54009"/>
    <w:rsid w:val="00D5651D"/>
    <w:rsid w:val="00D565DD"/>
    <w:rsid w:val="00D57A34"/>
    <w:rsid w:val="00D6112A"/>
    <w:rsid w:val="00D74898"/>
    <w:rsid w:val="00D779E7"/>
    <w:rsid w:val="00D801ED"/>
    <w:rsid w:val="00D936BC"/>
    <w:rsid w:val="00D96530"/>
    <w:rsid w:val="00DA461F"/>
    <w:rsid w:val="00DB136F"/>
    <w:rsid w:val="00DB49DF"/>
    <w:rsid w:val="00DC2536"/>
    <w:rsid w:val="00DD422E"/>
    <w:rsid w:val="00DD44AF"/>
    <w:rsid w:val="00DD7A44"/>
    <w:rsid w:val="00DE26EE"/>
    <w:rsid w:val="00DE2AC3"/>
    <w:rsid w:val="00DE47E2"/>
    <w:rsid w:val="00DE4F94"/>
    <w:rsid w:val="00DE5692"/>
    <w:rsid w:val="00DF08A4"/>
    <w:rsid w:val="00DF0D65"/>
    <w:rsid w:val="00E03C94"/>
    <w:rsid w:val="00E0617D"/>
    <w:rsid w:val="00E072A7"/>
    <w:rsid w:val="00E07AF5"/>
    <w:rsid w:val="00E11197"/>
    <w:rsid w:val="00E145A3"/>
    <w:rsid w:val="00E14E2A"/>
    <w:rsid w:val="00E1641F"/>
    <w:rsid w:val="00E26226"/>
    <w:rsid w:val="00E341B0"/>
    <w:rsid w:val="00E45D05"/>
    <w:rsid w:val="00E5105A"/>
    <w:rsid w:val="00E55816"/>
    <w:rsid w:val="00E55AEF"/>
    <w:rsid w:val="00E63533"/>
    <w:rsid w:val="00E75892"/>
    <w:rsid w:val="00E84ED7"/>
    <w:rsid w:val="00E917FD"/>
    <w:rsid w:val="00E976C1"/>
    <w:rsid w:val="00EA12E5"/>
    <w:rsid w:val="00EA6841"/>
    <w:rsid w:val="00EB04D7"/>
    <w:rsid w:val="00EB1034"/>
    <w:rsid w:val="00EB4367"/>
    <w:rsid w:val="00EB55C6"/>
    <w:rsid w:val="00EB6659"/>
    <w:rsid w:val="00EC1844"/>
    <w:rsid w:val="00EF2B09"/>
    <w:rsid w:val="00F02766"/>
    <w:rsid w:val="00F05BD4"/>
    <w:rsid w:val="00F214B0"/>
    <w:rsid w:val="00F409B0"/>
    <w:rsid w:val="00F41E15"/>
    <w:rsid w:val="00F47937"/>
    <w:rsid w:val="00F60C4C"/>
    <w:rsid w:val="00F6155B"/>
    <w:rsid w:val="00F65C19"/>
    <w:rsid w:val="00F6724C"/>
    <w:rsid w:val="00F71966"/>
    <w:rsid w:val="00F7356B"/>
    <w:rsid w:val="00F75D2E"/>
    <w:rsid w:val="00F776DF"/>
    <w:rsid w:val="00F81364"/>
    <w:rsid w:val="00F840C7"/>
    <w:rsid w:val="00F8596B"/>
    <w:rsid w:val="00F949C7"/>
    <w:rsid w:val="00F95BF2"/>
    <w:rsid w:val="00FA771F"/>
    <w:rsid w:val="00FB59B4"/>
    <w:rsid w:val="00FC48E1"/>
    <w:rsid w:val="00FC523E"/>
    <w:rsid w:val="00FD0A1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CAF6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121"/>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8F1121"/>
    <w:pPr>
      <w:keepLines/>
      <w:tabs>
        <w:tab w:val="left" w:pos="255"/>
      </w:tabs>
      <w:ind w:left="255" w:hanging="255"/>
    </w:pPr>
    <w:rPr>
      <w:sz w:val="20"/>
    </w:rPr>
  </w:style>
  <w:style w:type="character" w:customStyle="1" w:styleId="FootnoteTextChar">
    <w:name w:val="Footnote Text Char"/>
    <w:basedOn w:val="DefaultParagraphFont"/>
    <w:link w:val="FootnoteText"/>
    <w:rsid w:val="008F1121"/>
    <w:rPr>
      <w:rFonts w:ascii="Times New Roman" w:hAnsi="Times New Roman"/>
      <w:lang w:val="en-GB" w:eastAsia="en-US"/>
    </w:rPr>
  </w:style>
  <w:style w:type="paragraph" w:styleId="Header">
    <w:name w:val="header"/>
    <w:aliases w:val="h,Header/Footer"/>
    <w:basedOn w:val="Normal"/>
    <w:link w:val="HeaderChar"/>
    <w:rsid w:val="00745AEE"/>
    <w:pPr>
      <w:spacing w:before="0"/>
      <w:jc w:val="center"/>
    </w:pPr>
    <w:rPr>
      <w:sz w:val="18"/>
    </w:rPr>
  </w:style>
  <w:style w:type="character" w:customStyle="1" w:styleId="HeaderChar">
    <w:name w:val="Header Char"/>
    <w:aliases w:val="h Char,Header/Foot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8F1121"/>
    <w:pPr>
      <w:tabs>
        <w:tab w:val="left" w:pos="284"/>
      </w:tabs>
      <w:spacing w:before="80"/>
    </w:pPr>
    <w:rPr>
      <w:sz w:val="20"/>
    </w:r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link w:val="ResNoChar"/>
    <w:rsid w:val="00010C1F"/>
    <w:pPr>
      <w:jc w:val="center"/>
      <w:outlineLvl w:val="0"/>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aliases w:val="CEO_Hyperlink,Style 58,超????,超?级链,超级链接,超链接1,하이퍼링크2"/>
    <w:basedOn w:val="DefaultParagraphFont"/>
    <w:uiPriority w:val="99"/>
    <w:unhideWhenUsed/>
    <w:qFormat/>
    <w:rsid w:val="00A925D4"/>
    <w:rPr>
      <w:color w:val="0000FF" w:themeColor="hyperlink"/>
      <w:u w:val="single"/>
    </w:rPr>
  </w:style>
  <w:style w:type="paragraph" w:customStyle="1" w:styleId="Normalaftertitle1">
    <w:name w:val="Normal after title1"/>
    <w:basedOn w:val="Normal"/>
    <w:next w:val="Normal"/>
    <w:rsid w:val="00125FDC"/>
    <w:pPr>
      <w:spacing w:before="280"/>
    </w:pPr>
  </w:style>
  <w:style w:type="paragraph" w:customStyle="1" w:styleId="Normalaftertitle0">
    <w:name w:val="Normal after title"/>
    <w:basedOn w:val="Normal"/>
    <w:next w:val="Normal"/>
    <w:rsid w:val="00125FDC"/>
    <w:pPr>
      <w:spacing w:before="280"/>
    </w:pPr>
  </w:style>
  <w:style w:type="paragraph" w:customStyle="1" w:styleId="headingb0">
    <w:name w:val="heading_b"/>
    <w:basedOn w:val="Heading3"/>
    <w:next w:val="Normal"/>
    <w:uiPriority w:val="99"/>
    <w:rsid w:val="00614747"/>
    <w:pPr>
      <w:tabs>
        <w:tab w:val="left" w:pos="2127"/>
        <w:tab w:val="left" w:pos="2410"/>
        <w:tab w:val="left" w:pos="2921"/>
        <w:tab w:val="left" w:pos="3261"/>
      </w:tabs>
      <w:spacing w:before="160"/>
      <w:ind w:left="794" w:hanging="794"/>
      <w:outlineLvl w:val="9"/>
    </w:pPr>
    <w:rPr>
      <w:bCs/>
      <w:lang w:val="fr-FR"/>
    </w:rPr>
  </w:style>
  <w:style w:type="paragraph" w:customStyle="1" w:styleId="Normalaftertitle00">
    <w:name w:val="Normal after title00"/>
    <w:basedOn w:val="Normal"/>
    <w:next w:val="Normal"/>
    <w:rsid w:val="00B16C1B"/>
    <w:pPr>
      <w:spacing w:before="280"/>
    </w:p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Reftext">
    <w:name w:val="Ref_text"/>
    <w:basedOn w:val="Normal"/>
    <w:rsid w:val="00915845"/>
    <w:pPr>
      <w:ind w:left="794" w:hanging="794"/>
    </w:pPr>
    <w:rPr>
      <w:lang w:val="fr-FR"/>
    </w:rPr>
  </w:style>
  <w:style w:type="paragraph" w:customStyle="1" w:styleId="FigureNoTitle">
    <w:name w:val="Figure_NoTitle"/>
    <w:basedOn w:val="Normal"/>
    <w:next w:val="Normalaftertitle"/>
    <w:rsid w:val="00AC1406"/>
    <w:pPr>
      <w:keepLines/>
      <w:spacing w:before="240" w:after="120"/>
      <w:jc w:val="center"/>
    </w:pPr>
    <w:rPr>
      <w:b/>
      <w:lang w:val="fr-FR"/>
    </w:rPr>
  </w:style>
  <w:style w:type="table" w:styleId="TableGrid">
    <w:name w:val="Table Grid"/>
    <w:basedOn w:val="TableNormal"/>
    <w:qFormat/>
    <w:rsid w:val="00631CC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631CC6"/>
    <w:rPr>
      <w:rFonts w:ascii="Times New Roman" w:hAnsi="Times New Roman"/>
      <w:lang w:val="en-GB" w:eastAsia="en-US"/>
    </w:rPr>
  </w:style>
  <w:style w:type="table" w:customStyle="1" w:styleId="TableGrid3">
    <w:name w:val="Table Grid3"/>
    <w:basedOn w:val="TableNormal"/>
    <w:next w:val="TableGrid"/>
    <w:rsid w:val="00631C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1CC6"/>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6771FD"/>
    <w:rPr>
      <w:rFonts w:eastAsia="Times New Roman"/>
      <w:lang w:val="en-US"/>
    </w:rPr>
  </w:style>
  <w:style w:type="paragraph" w:customStyle="1" w:styleId="Border">
    <w:name w:val="Border"/>
    <w:basedOn w:val="Normal"/>
    <w:rsid w:val="006771FD"/>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6771FD"/>
    <w:rPr>
      <w:sz w:val="16"/>
      <w:szCs w:val="16"/>
    </w:rPr>
  </w:style>
  <w:style w:type="paragraph" w:styleId="CommentText">
    <w:name w:val="annotation text"/>
    <w:basedOn w:val="Normal"/>
    <w:link w:val="CommentTextChar"/>
    <w:semiHidden/>
    <w:unhideWhenUsed/>
    <w:rsid w:val="006771FD"/>
    <w:rPr>
      <w:rFonts w:eastAsia="Times New Roman"/>
      <w:sz w:val="20"/>
    </w:rPr>
  </w:style>
  <w:style w:type="character" w:customStyle="1" w:styleId="CommentTextChar">
    <w:name w:val="Comment Text Char"/>
    <w:basedOn w:val="DefaultParagraphFont"/>
    <w:link w:val="CommentText"/>
    <w:semiHidden/>
    <w:rsid w:val="006771FD"/>
    <w:rPr>
      <w:rFonts w:ascii="Times New Roman" w:eastAsia="Times New Roman" w:hAnsi="Times New Roman"/>
      <w:lang w:val="en-GB" w:eastAsia="en-US"/>
    </w:rPr>
  </w:style>
  <w:style w:type="paragraph" w:customStyle="1" w:styleId="TopHeader">
    <w:name w:val="TopHeader"/>
    <w:basedOn w:val="Normal"/>
    <w:rsid w:val="006771FD"/>
    <w:rPr>
      <w:rFonts w:ascii="Verdana" w:eastAsia="Times New Roman" w:hAnsi="Verdana" w:cs="Times New Roman Bold"/>
      <w:b/>
      <w:bCs/>
      <w:szCs w:val="24"/>
    </w:rPr>
  </w:style>
  <w:style w:type="paragraph" w:styleId="Caption">
    <w:name w:val="caption"/>
    <w:basedOn w:val="Normal"/>
    <w:next w:val="Normal"/>
    <w:semiHidden/>
    <w:unhideWhenUsed/>
    <w:rsid w:val="006771FD"/>
    <w:pPr>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6771FD"/>
    <w:pPr>
      <w:spacing w:before="0"/>
    </w:pPr>
    <w:rPr>
      <w:sz w:val="20"/>
      <w:szCs w:val="20"/>
    </w:rPr>
  </w:style>
  <w:style w:type="character" w:customStyle="1" w:styleId="DocnumberChar">
    <w:name w:val="Docnumber Char"/>
    <w:link w:val="Docnumber0"/>
    <w:rsid w:val="006771FD"/>
    <w:rPr>
      <w:rFonts w:ascii="Verdana" w:eastAsia="Times New Roman" w:hAnsi="Verdana" w:cs="Times New Roman Bold"/>
      <w:b/>
      <w:bCs/>
      <w:lang w:val="en-GB" w:eastAsia="en-US"/>
    </w:rPr>
  </w:style>
  <w:style w:type="paragraph" w:customStyle="1" w:styleId="Normalaftertitle01">
    <w:name w:val="Normal after title_0"/>
    <w:basedOn w:val="Normal"/>
    <w:next w:val="Normal"/>
    <w:rsid w:val="006771FD"/>
    <w:pPr>
      <w:spacing w:before="280"/>
    </w:pPr>
    <w:rPr>
      <w:rFonts w:eastAsia="Times New Roman"/>
    </w:rPr>
  </w:style>
  <w:style w:type="paragraph" w:customStyle="1" w:styleId="Normalaftertitle02">
    <w:name w:val="Normal after title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ListParagraph">
    <w:name w:val="List Paragraph"/>
    <w:basedOn w:val="Normal"/>
    <w:uiPriority w:val="34"/>
    <w:qFormat/>
    <w:rsid w:val="006771FD"/>
    <w:pPr>
      <w:ind w:left="720"/>
      <w:contextualSpacing/>
    </w:pPr>
    <w:rPr>
      <w:rFonts w:eastAsia="Batang"/>
    </w:rPr>
  </w:style>
  <w:style w:type="paragraph" w:styleId="NormalWeb">
    <w:name w:val="Normal (Web)"/>
    <w:basedOn w:val="Normal"/>
    <w:uiPriority w:val="99"/>
    <w:semiHidden/>
    <w:unhideWhenUsed/>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character" w:customStyle="1" w:styleId="ms-rtethemeforecolor-2-0">
    <w:name w:val="ms-rtethemeforecolor-2-0"/>
    <w:basedOn w:val="DefaultParagraphFont"/>
    <w:rsid w:val="006771FD"/>
  </w:style>
  <w:style w:type="character" w:styleId="Strong">
    <w:name w:val="Strong"/>
    <w:basedOn w:val="DefaultParagraphFont"/>
    <w:uiPriority w:val="22"/>
    <w:qFormat/>
    <w:rsid w:val="006771FD"/>
    <w:rPr>
      <w:b/>
      <w:bCs/>
    </w:rPr>
  </w:style>
  <w:style w:type="character" w:customStyle="1" w:styleId="UnresolvedMention1">
    <w:name w:val="Unresolved Mention1"/>
    <w:basedOn w:val="DefaultParagraphFont"/>
    <w:uiPriority w:val="99"/>
    <w:semiHidden/>
    <w:unhideWhenUsed/>
    <w:rsid w:val="006771FD"/>
    <w:rPr>
      <w:color w:val="605E5C"/>
      <w:shd w:val="clear" w:color="auto" w:fill="E1DFDD"/>
    </w:rPr>
  </w:style>
  <w:style w:type="character" w:styleId="FollowedHyperlink">
    <w:name w:val="FollowedHyperlink"/>
    <w:basedOn w:val="DefaultParagraphFont"/>
    <w:uiPriority w:val="99"/>
    <w:semiHidden/>
    <w:unhideWhenUsed/>
    <w:rsid w:val="006771FD"/>
    <w:rPr>
      <w:color w:val="954F72"/>
      <w:u w:val="single"/>
    </w:rPr>
  </w:style>
  <w:style w:type="paragraph" w:customStyle="1" w:styleId="msonormal0">
    <w:name w:val="msonormal"/>
    <w:basedOn w:val="Normal"/>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paragraph" w:customStyle="1" w:styleId="Default">
    <w:name w:val="Default"/>
    <w:rsid w:val="006771FD"/>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
    <w:name w:val="Normal after title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
    <w:name w:val="Normal after title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
    <w:name w:val="Normal after title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
    <w:name w:val="Normal after title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
    <w:name w:val="Normal after title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
    <w:name w:val="Normal after title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
    <w:name w:val="Normal after title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
    <w:name w:val="Normal after title0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Revision">
    <w:name w:val="Revision"/>
    <w:hidden/>
    <w:uiPriority w:val="99"/>
    <w:semiHidden/>
    <w:rsid w:val="006771FD"/>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6771FD"/>
    <w:rPr>
      <w:b/>
      <w:bCs/>
    </w:rPr>
  </w:style>
  <w:style w:type="character" w:customStyle="1" w:styleId="CommentSubjectChar">
    <w:name w:val="Comment Subject Char"/>
    <w:basedOn w:val="CommentTextChar"/>
    <w:link w:val="CommentSubject"/>
    <w:semiHidden/>
    <w:rsid w:val="006771FD"/>
    <w:rPr>
      <w:rFonts w:ascii="Times New Roman" w:eastAsia="Times New Roman" w:hAnsi="Times New Roman"/>
      <w:b/>
      <w:bCs/>
      <w:lang w:val="en-GB" w:eastAsia="en-US"/>
    </w:rPr>
  </w:style>
  <w:style w:type="paragraph" w:customStyle="1" w:styleId="FooterQP">
    <w:name w:val="Footer_QP"/>
    <w:basedOn w:val="Normal"/>
    <w:link w:val="FooterQPChar"/>
    <w:rsid w:val="002333C2"/>
    <w:pPr>
      <w:tabs>
        <w:tab w:val="clear" w:pos="794"/>
        <w:tab w:val="clear" w:pos="1191"/>
        <w:tab w:val="clear" w:pos="1588"/>
        <w:tab w:val="clear" w:pos="1985"/>
        <w:tab w:val="left" w:pos="907"/>
        <w:tab w:val="right" w:pos="8789"/>
        <w:tab w:val="right" w:pos="9639"/>
      </w:tabs>
      <w:spacing w:before="0"/>
    </w:pPr>
    <w:rPr>
      <w:rFonts w:eastAsia="Times New Roman"/>
      <w:b/>
      <w:lang w:val="fr-FR"/>
    </w:rPr>
  </w:style>
  <w:style w:type="character" w:customStyle="1" w:styleId="FooterQPChar">
    <w:name w:val="Footer_QP Char"/>
    <w:link w:val="FooterQP"/>
    <w:uiPriority w:val="99"/>
    <w:rsid w:val="002333C2"/>
    <w:rPr>
      <w:rFonts w:ascii="Times New Roman" w:eastAsia="Times New Roman" w:hAnsi="Times New Roman"/>
      <w:b/>
      <w:sz w:val="22"/>
      <w:lang w:val="fr-FR" w:eastAsia="en-US"/>
    </w:rPr>
  </w:style>
  <w:style w:type="paragraph" w:customStyle="1" w:styleId="Href0">
    <w:name w:val="Href"/>
    <w:basedOn w:val="ResNo"/>
    <w:rsid w:val="002333C2"/>
    <w:pPr>
      <w:spacing w:before="0"/>
    </w:pPr>
    <w:rPr>
      <w:rFonts w:eastAsia="Times New Roman"/>
      <w:caps w:val="0"/>
      <w:lang w:val="fr-FR"/>
    </w:rPr>
  </w:style>
  <w:style w:type="character" w:customStyle="1" w:styleId="ResNoChar">
    <w:name w:val="Res_No Char"/>
    <w:link w:val="ResNo"/>
    <w:rsid w:val="005364E0"/>
    <w:rPr>
      <w:rFonts w:ascii="Times New Roman" w:hAnsi="Times New Roman"/>
      <w:bCs/>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46">
      <w:bodyDiv w:val="1"/>
      <w:marLeft w:val="0"/>
      <w:marRight w:val="0"/>
      <w:marTop w:val="0"/>
      <w:marBottom w:val="0"/>
      <w:divBdr>
        <w:top w:val="none" w:sz="0" w:space="0" w:color="auto"/>
        <w:left w:val="none" w:sz="0" w:space="0" w:color="auto"/>
        <w:bottom w:val="none" w:sz="0" w:space="0" w:color="auto"/>
        <w:right w:val="none" w:sz="0" w:space="0" w:color="auto"/>
      </w:divBdr>
      <w:divsChild>
        <w:div w:id="2120559625">
          <w:marLeft w:val="0"/>
          <w:marRight w:val="0"/>
          <w:marTop w:val="0"/>
          <w:marBottom w:val="0"/>
          <w:divBdr>
            <w:top w:val="none" w:sz="0" w:space="0" w:color="auto"/>
            <w:left w:val="none" w:sz="0" w:space="0" w:color="auto"/>
            <w:bottom w:val="none" w:sz="0" w:space="0" w:color="auto"/>
            <w:right w:val="none" w:sz="0" w:space="0" w:color="auto"/>
          </w:divBdr>
        </w:div>
        <w:div w:id="2081562446">
          <w:marLeft w:val="0"/>
          <w:marRight w:val="0"/>
          <w:marTop w:val="0"/>
          <w:marBottom w:val="0"/>
          <w:divBdr>
            <w:top w:val="none" w:sz="0" w:space="0" w:color="auto"/>
            <w:left w:val="none" w:sz="0" w:space="0" w:color="auto"/>
            <w:bottom w:val="none" w:sz="0" w:space="0" w:color="auto"/>
            <w:right w:val="none" w:sz="0" w:space="0" w:color="auto"/>
          </w:divBdr>
        </w:div>
        <w:div w:id="358744603">
          <w:marLeft w:val="0"/>
          <w:marRight w:val="0"/>
          <w:marTop w:val="0"/>
          <w:marBottom w:val="0"/>
          <w:divBdr>
            <w:top w:val="none" w:sz="0" w:space="0" w:color="auto"/>
            <w:left w:val="none" w:sz="0" w:space="0" w:color="auto"/>
            <w:bottom w:val="none" w:sz="0" w:space="0" w:color="auto"/>
            <w:right w:val="none" w:sz="0" w:space="0" w:color="auto"/>
          </w:divBdr>
        </w:div>
        <w:div w:id="1203521030">
          <w:marLeft w:val="0"/>
          <w:marRight w:val="0"/>
          <w:marTop w:val="0"/>
          <w:marBottom w:val="0"/>
          <w:divBdr>
            <w:top w:val="none" w:sz="0" w:space="0" w:color="auto"/>
            <w:left w:val="none" w:sz="0" w:space="0" w:color="auto"/>
            <w:bottom w:val="none" w:sz="0" w:space="0" w:color="auto"/>
            <w:right w:val="none" w:sz="0" w:space="0" w:color="auto"/>
          </w:divBdr>
        </w:div>
        <w:div w:id="1707245367">
          <w:marLeft w:val="0"/>
          <w:marRight w:val="0"/>
          <w:marTop w:val="0"/>
          <w:marBottom w:val="0"/>
          <w:divBdr>
            <w:top w:val="none" w:sz="0" w:space="0" w:color="auto"/>
            <w:left w:val="none" w:sz="0" w:space="0" w:color="auto"/>
            <w:bottom w:val="none" w:sz="0" w:space="0" w:color="auto"/>
            <w:right w:val="none" w:sz="0" w:space="0" w:color="auto"/>
          </w:divBdr>
          <w:divsChild>
            <w:div w:id="893662708">
              <w:marLeft w:val="-75"/>
              <w:marRight w:val="0"/>
              <w:marTop w:val="30"/>
              <w:marBottom w:val="30"/>
              <w:divBdr>
                <w:top w:val="none" w:sz="0" w:space="0" w:color="auto"/>
                <w:left w:val="none" w:sz="0" w:space="0" w:color="auto"/>
                <w:bottom w:val="none" w:sz="0" w:space="0" w:color="auto"/>
                <w:right w:val="none" w:sz="0" w:space="0" w:color="auto"/>
              </w:divBdr>
              <w:divsChild>
                <w:div w:id="631786156">
                  <w:marLeft w:val="0"/>
                  <w:marRight w:val="0"/>
                  <w:marTop w:val="0"/>
                  <w:marBottom w:val="0"/>
                  <w:divBdr>
                    <w:top w:val="none" w:sz="0" w:space="0" w:color="auto"/>
                    <w:left w:val="none" w:sz="0" w:space="0" w:color="auto"/>
                    <w:bottom w:val="none" w:sz="0" w:space="0" w:color="auto"/>
                    <w:right w:val="none" w:sz="0" w:space="0" w:color="auto"/>
                  </w:divBdr>
                  <w:divsChild>
                    <w:div w:id="1634291205">
                      <w:marLeft w:val="0"/>
                      <w:marRight w:val="0"/>
                      <w:marTop w:val="0"/>
                      <w:marBottom w:val="0"/>
                      <w:divBdr>
                        <w:top w:val="none" w:sz="0" w:space="0" w:color="auto"/>
                        <w:left w:val="none" w:sz="0" w:space="0" w:color="auto"/>
                        <w:bottom w:val="none" w:sz="0" w:space="0" w:color="auto"/>
                        <w:right w:val="none" w:sz="0" w:space="0" w:color="auto"/>
                      </w:divBdr>
                    </w:div>
                  </w:divsChild>
                </w:div>
                <w:div w:id="636297358">
                  <w:marLeft w:val="0"/>
                  <w:marRight w:val="0"/>
                  <w:marTop w:val="0"/>
                  <w:marBottom w:val="0"/>
                  <w:divBdr>
                    <w:top w:val="none" w:sz="0" w:space="0" w:color="auto"/>
                    <w:left w:val="none" w:sz="0" w:space="0" w:color="auto"/>
                    <w:bottom w:val="none" w:sz="0" w:space="0" w:color="auto"/>
                    <w:right w:val="none" w:sz="0" w:space="0" w:color="auto"/>
                  </w:divBdr>
                  <w:divsChild>
                    <w:div w:id="1328050271">
                      <w:marLeft w:val="0"/>
                      <w:marRight w:val="0"/>
                      <w:marTop w:val="0"/>
                      <w:marBottom w:val="0"/>
                      <w:divBdr>
                        <w:top w:val="none" w:sz="0" w:space="0" w:color="auto"/>
                        <w:left w:val="none" w:sz="0" w:space="0" w:color="auto"/>
                        <w:bottom w:val="none" w:sz="0" w:space="0" w:color="auto"/>
                        <w:right w:val="none" w:sz="0" w:space="0" w:color="auto"/>
                      </w:divBdr>
                    </w:div>
                  </w:divsChild>
                </w:div>
                <w:div w:id="430056058">
                  <w:marLeft w:val="0"/>
                  <w:marRight w:val="0"/>
                  <w:marTop w:val="0"/>
                  <w:marBottom w:val="0"/>
                  <w:divBdr>
                    <w:top w:val="none" w:sz="0" w:space="0" w:color="auto"/>
                    <w:left w:val="none" w:sz="0" w:space="0" w:color="auto"/>
                    <w:bottom w:val="none" w:sz="0" w:space="0" w:color="auto"/>
                    <w:right w:val="none" w:sz="0" w:space="0" w:color="auto"/>
                  </w:divBdr>
                  <w:divsChild>
                    <w:div w:id="100925554">
                      <w:marLeft w:val="0"/>
                      <w:marRight w:val="0"/>
                      <w:marTop w:val="0"/>
                      <w:marBottom w:val="0"/>
                      <w:divBdr>
                        <w:top w:val="none" w:sz="0" w:space="0" w:color="auto"/>
                        <w:left w:val="none" w:sz="0" w:space="0" w:color="auto"/>
                        <w:bottom w:val="none" w:sz="0" w:space="0" w:color="auto"/>
                        <w:right w:val="none" w:sz="0" w:space="0" w:color="auto"/>
                      </w:divBdr>
                    </w:div>
                  </w:divsChild>
                </w:div>
                <w:div w:id="1035885140">
                  <w:marLeft w:val="0"/>
                  <w:marRight w:val="0"/>
                  <w:marTop w:val="0"/>
                  <w:marBottom w:val="0"/>
                  <w:divBdr>
                    <w:top w:val="none" w:sz="0" w:space="0" w:color="auto"/>
                    <w:left w:val="none" w:sz="0" w:space="0" w:color="auto"/>
                    <w:bottom w:val="none" w:sz="0" w:space="0" w:color="auto"/>
                    <w:right w:val="none" w:sz="0" w:space="0" w:color="auto"/>
                  </w:divBdr>
                  <w:divsChild>
                    <w:div w:id="1010334373">
                      <w:marLeft w:val="0"/>
                      <w:marRight w:val="0"/>
                      <w:marTop w:val="0"/>
                      <w:marBottom w:val="0"/>
                      <w:divBdr>
                        <w:top w:val="none" w:sz="0" w:space="0" w:color="auto"/>
                        <w:left w:val="none" w:sz="0" w:space="0" w:color="auto"/>
                        <w:bottom w:val="none" w:sz="0" w:space="0" w:color="auto"/>
                        <w:right w:val="none" w:sz="0" w:space="0" w:color="auto"/>
                      </w:divBdr>
                    </w:div>
                  </w:divsChild>
                </w:div>
                <w:div w:id="1013727837">
                  <w:marLeft w:val="0"/>
                  <w:marRight w:val="0"/>
                  <w:marTop w:val="0"/>
                  <w:marBottom w:val="0"/>
                  <w:divBdr>
                    <w:top w:val="none" w:sz="0" w:space="0" w:color="auto"/>
                    <w:left w:val="none" w:sz="0" w:space="0" w:color="auto"/>
                    <w:bottom w:val="none" w:sz="0" w:space="0" w:color="auto"/>
                    <w:right w:val="none" w:sz="0" w:space="0" w:color="auto"/>
                  </w:divBdr>
                  <w:divsChild>
                    <w:div w:id="1493763838">
                      <w:marLeft w:val="0"/>
                      <w:marRight w:val="0"/>
                      <w:marTop w:val="0"/>
                      <w:marBottom w:val="0"/>
                      <w:divBdr>
                        <w:top w:val="none" w:sz="0" w:space="0" w:color="auto"/>
                        <w:left w:val="none" w:sz="0" w:space="0" w:color="auto"/>
                        <w:bottom w:val="none" w:sz="0" w:space="0" w:color="auto"/>
                        <w:right w:val="none" w:sz="0" w:space="0" w:color="auto"/>
                      </w:divBdr>
                    </w:div>
                  </w:divsChild>
                </w:div>
                <w:div w:id="489366124">
                  <w:marLeft w:val="0"/>
                  <w:marRight w:val="0"/>
                  <w:marTop w:val="0"/>
                  <w:marBottom w:val="0"/>
                  <w:divBdr>
                    <w:top w:val="none" w:sz="0" w:space="0" w:color="auto"/>
                    <w:left w:val="none" w:sz="0" w:space="0" w:color="auto"/>
                    <w:bottom w:val="none" w:sz="0" w:space="0" w:color="auto"/>
                    <w:right w:val="none" w:sz="0" w:space="0" w:color="auto"/>
                  </w:divBdr>
                  <w:divsChild>
                    <w:div w:id="173880775">
                      <w:marLeft w:val="0"/>
                      <w:marRight w:val="0"/>
                      <w:marTop w:val="0"/>
                      <w:marBottom w:val="0"/>
                      <w:divBdr>
                        <w:top w:val="none" w:sz="0" w:space="0" w:color="auto"/>
                        <w:left w:val="none" w:sz="0" w:space="0" w:color="auto"/>
                        <w:bottom w:val="none" w:sz="0" w:space="0" w:color="auto"/>
                        <w:right w:val="none" w:sz="0" w:space="0" w:color="auto"/>
                      </w:divBdr>
                    </w:div>
                  </w:divsChild>
                </w:div>
                <w:div w:id="1856377929">
                  <w:marLeft w:val="0"/>
                  <w:marRight w:val="0"/>
                  <w:marTop w:val="0"/>
                  <w:marBottom w:val="0"/>
                  <w:divBdr>
                    <w:top w:val="none" w:sz="0" w:space="0" w:color="auto"/>
                    <w:left w:val="none" w:sz="0" w:space="0" w:color="auto"/>
                    <w:bottom w:val="none" w:sz="0" w:space="0" w:color="auto"/>
                    <w:right w:val="none" w:sz="0" w:space="0" w:color="auto"/>
                  </w:divBdr>
                  <w:divsChild>
                    <w:div w:id="361370992">
                      <w:marLeft w:val="0"/>
                      <w:marRight w:val="0"/>
                      <w:marTop w:val="0"/>
                      <w:marBottom w:val="0"/>
                      <w:divBdr>
                        <w:top w:val="none" w:sz="0" w:space="0" w:color="auto"/>
                        <w:left w:val="none" w:sz="0" w:space="0" w:color="auto"/>
                        <w:bottom w:val="none" w:sz="0" w:space="0" w:color="auto"/>
                        <w:right w:val="none" w:sz="0" w:space="0" w:color="auto"/>
                      </w:divBdr>
                    </w:div>
                  </w:divsChild>
                </w:div>
                <w:div w:id="1320503964">
                  <w:marLeft w:val="0"/>
                  <w:marRight w:val="0"/>
                  <w:marTop w:val="0"/>
                  <w:marBottom w:val="0"/>
                  <w:divBdr>
                    <w:top w:val="none" w:sz="0" w:space="0" w:color="auto"/>
                    <w:left w:val="none" w:sz="0" w:space="0" w:color="auto"/>
                    <w:bottom w:val="none" w:sz="0" w:space="0" w:color="auto"/>
                    <w:right w:val="none" w:sz="0" w:space="0" w:color="auto"/>
                  </w:divBdr>
                  <w:divsChild>
                    <w:div w:id="961614027">
                      <w:marLeft w:val="0"/>
                      <w:marRight w:val="0"/>
                      <w:marTop w:val="0"/>
                      <w:marBottom w:val="0"/>
                      <w:divBdr>
                        <w:top w:val="none" w:sz="0" w:space="0" w:color="auto"/>
                        <w:left w:val="none" w:sz="0" w:space="0" w:color="auto"/>
                        <w:bottom w:val="none" w:sz="0" w:space="0" w:color="auto"/>
                        <w:right w:val="none" w:sz="0" w:space="0" w:color="auto"/>
                      </w:divBdr>
                    </w:div>
                  </w:divsChild>
                </w:div>
                <w:div w:id="120727421">
                  <w:marLeft w:val="0"/>
                  <w:marRight w:val="0"/>
                  <w:marTop w:val="0"/>
                  <w:marBottom w:val="0"/>
                  <w:divBdr>
                    <w:top w:val="none" w:sz="0" w:space="0" w:color="auto"/>
                    <w:left w:val="none" w:sz="0" w:space="0" w:color="auto"/>
                    <w:bottom w:val="none" w:sz="0" w:space="0" w:color="auto"/>
                    <w:right w:val="none" w:sz="0" w:space="0" w:color="auto"/>
                  </w:divBdr>
                  <w:divsChild>
                    <w:div w:id="1442652593">
                      <w:marLeft w:val="0"/>
                      <w:marRight w:val="0"/>
                      <w:marTop w:val="0"/>
                      <w:marBottom w:val="0"/>
                      <w:divBdr>
                        <w:top w:val="none" w:sz="0" w:space="0" w:color="auto"/>
                        <w:left w:val="none" w:sz="0" w:space="0" w:color="auto"/>
                        <w:bottom w:val="none" w:sz="0" w:space="0" w:color="auto"/>
                        <w:right w:val="none" w:sz="0" w:space="0" w:color="auto"/>
                      </w:divBdr>
                    </w:div>
                  </w:divsChild>
                </w:div>
                <w:div w:id="1757626359">
                  <w:marLeft w:val="0"/>
                  <w:marRight w:val="0"/>
                  <w:marTop w:val="0"/>
                  <w:marBottom w:val="0"/>
                  <w:divBdr>
                    <w:top w:val="none" w:sz="0" w:space="0" w:color="auto"/>
                    <w:left w:val="none" w:sz="0" w:space="0" w:color="auto"/>
                    <w:bottom w:val="none" w:sz="0" w:space="0" w:color="auto"/>
                    <w:right w:val="none" w:sz="0" w:space="0" w:color="auto"/>
                  </w:divBdr>
                  <w:divsChild>
                    <w:div w:id="2117752120">
                      <w:marLeft w:val="0"/>
                      <w:marRight w:val="0"/>
                      <w:marTop w:val="0"/>
                      <w:marBottom w:val="0"/>
                      <w:divBdr>
                        <w:top w:val="none" w:sz="0" w:space="0" w:color="auto"/>
                        <w:left w:val="none" w:sz="0" w:space="0" w:color="auto"/>
                        <w:bottom w:val="none" w:sz="0" w:space="0" w:color="auto"/>
                        <w:right w:val="none" w:sz="0" w:space="0" w:color="auto"/>
                      </w:divBdr>
                    </w:div>
                  </w:divsChild>
                </w:div>
                <w:div w:id="520361032">
                  <w:marLeft w:val="0"/>
                  <w:marRight w:val="0"/>
                  <w:marTop w:val="0"/>
                  <w:marBottom w:val="0"/>
                  <w:divBdr>
                    <w:top w:val="none" w:sz="0" w:space="0" w:color="auto"/>
                    <w:left w:val="none" w:sz="0" w:space="0" w:color="auto"/>
                    <w:bottom w:val="none" w:sz="0" w:space="0" w:color="auto"/>
                    <w:right w:val="none" w:sz="0" w:space="0" w:color="auto"/>
                  </w:divBdr>
                  <w:divsChild>
                    <w:div w:id="2118021576">
                      <w:marLeft w:val="0"/>
                      <w:marRight w:val="0"/>
                      <w:marTop w:val="0"/>
                      <w:marBottom w:val="0"/>
                      <w:divBdr>
                        <w:top w:val="none" w:sz="0" w:space="0" w:color="auto"/>
                        <w:left w:val="none" w:sz="0" w:space="0" w:color="auto"/>
                        <w:bottom w:val="none" w:sz="0" w:space="0" w:color="auto"/>
                        <w:right w:val="none" w:sz="0" w:space="0" w:color="auto"/>
                      </w:divBdr>
                    </w:div>
                  </w:divsChild>
                </w:div>
                <w:div w:id="70853551">
                  <w:marLeft w:val="0"/>
                  <w:marRight w:val="0"/>
                  <w:marTop w:val="0"/>
                  <w:marBottom w:val="0"/>
                  <w:divBdr>
                    <w:top w:val="none" w:sz="0" w:space="0" w:color="auto"/>
                    <w:left w:val="none" w:sz="0" w:space="0" w:color="auto"/>
                    <w:bottom w:val="none" w:sz="0" w:space="0" w:color="auto"/>
                    <w:right w:val="none" w:sz="0" w:space="0" w:color="auto"/>
                  </w:divBdr>
                  <w:divsChild>
                    <w:div w:id="160048731">
                      <w:marLeft w:val="0"/>
                      <w:marRight w:val="0"/>
                      <w:marTop w:val="0"/>
                      <w:marBottom w:val="0"/>
                      <w:divBdr>
                        <w:top w:val="none" w:sz="0" w:space="0" w:color="auto"/>
                        <w:left w:val="none" w:sz="0" w:space="0" w:color="auto"/>
                        <w:bottom w:val="none" w:sz="0" w:space="0" w:color="auto"/>
                        <w:right w:val="none" w:sz="0" w:space="0" w:color="auto"/>
                      </w:divBdr>
                    </w:div>
                  </w:divsChild>
                </w:div>
                <w:div w:id="1471630400">
                  <w:marLeft w:val="0"/>
                  <w:marRight w:val="0"/>
                  <w:marTop w:val="0"/>
                  <w:marBottom w:val="0"/>
                  <w:divBdr>
                    <w:top w:val="none" w:sz="0" w:space="0" w:color="auto"/>
                    <w:left w:val="none" w:sz="0" w:space="0" w:color="auto"/>
                    <w:bottom w:val="none" w:sz="0" w:space="0" w:color="auto"/>
                    <w:right w:val="none" w:sz="0" w:space="0" w:color="auto"/>
                  </w:divBdr>
                  <w:divsChild>
                    <w:div w:id="1908611913">
                      <w:marLeft w:val="0"/>
                      <w:marRight w:val="0"/>
                      <w:marTop w:val="0"/>
                      <w:marBottom w:val="0"/>
                      <w:divBdr>
                        <w:top w:val="none" w:sz="0" w:space="0" w:color="auto"/>
                        <w:left w:val="none" w:sz="0" w:space="0" w:color="auto"/>
                        <w:bottom w:val="none" w:sz="0" w:space="0" w:color="auto"/>
                        <w:right w:val="none" w:sz="0" w:space="0" w:color="auto"/>
                      </w:divBdr>
                    </w:div>
                  </w:divsChild>
                </w:div>
                <w:div w:id="1778058200">
                  <w:marLeft w:val="0"/>
                  <w:marRight w:val="0"/>
                  <w:marTop w:val="0"/>
                  <w:marBottom w:val="0"/>
                  <w:divBdr>
                    <w:top w:val="none" w:sz="0" w:space="0" w:color="auto"/>
                    <w:left w:val="none" w:sz="0" w:space="0" w:color="auto"/>
                    <w:bottom w:val="none" w:sz="0" w:space="0" w:color="auto"/>
                    <w:right w:val="none" w:sz="0" w:space="0" w:color="auto"/>
                  </w:divBdr>
                  <w:divsChild>
                    <w:div w:id="143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325">
          <w:marLeft w:val="0"/>
          <w:marRight w:val="0"/>
          <w:marTop w:val="0"/>
          <w:marBottom w:val="0"/>
          <w:divBdr>
            <w:top w:val="none" w:sz="0" w:space="0" w:color="auto"/>
            <w:left w:val="none" w:sz="0" w:space="0" w:color="auto"/>
            <w:bottom w:val="none" w:sz="0" w:space="0" w:color="auto"/>
            <w:right w:val="none" w:sz="0" w:space="0" w:color="auto"/>
          </w:divBdr>
        </w:div>
        <w:div w:id="1298074826">
          <w:marLeft w:val="0"/>
          <w:marRight w:val="0"/>
          <w:marTop w:val="0"/>
          <w:marBottom w:val="0"/>
          <w:divBdr>
            <w:top w:val="none" w:sz="0" w:space="0" w:color="auto"/>
            <w:left w:val="none" w:sz="0" w:space="0" w:color="auto"/>
            <w:bottom w:val="none" w:sz="0" w:space="0" w:color="auto"/>
            <w:right w:val="none" w:sz="0" w:space="0" w:color="auto"/>
          </w:divBdr>
        </w:div>
        <w:div w:id="1591160965">
          <w:marLeft w:val="0"/>
          <w:marRight w:val="0"/>
          <w:marTop w:val="0"/>
          <w:marBottom w:val="0"/>
          <w:divBdr>
            <w:top w:val="none" w:sz="0" w:space="0" w:color="auto"/>
            <w:left w:val="none" w:sz="0" w:space="0" w:color="auto"/>
            <w:bottom w:val="none" w:sz="0" w:space="0" w:color="auto"/>
            <w:right w:val="none" w:sz="0" w:space="0" w:color="auto"/>
          </w:divBdr>
          <w:divsChild>
            <w:div w:id="163057174">
              <w:marLeft w:val="-75"/>
              <w:marRight w:val="0"/>
              <w:marTop w:val="30"/>
              <w:marBottom w:val="30"/>
              <w:divBdr>
                <w:top w:val="none" w:sz="0" w:space="0" w:color="auto"/>
                <w:left w:val="none" w:sz="0" w:space="0" w:color="auto"/>
                <w:bottom w:val="none" w:sz="0" w:space="0" w:color="auto"/>
                <w:right w:val="none" w:sz="0" w:space="0" w:color="auto"/>
              </w:divBdr>
              <w:divsChild>
                <w:div w:id="1025013239">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191265375">
                  <w:marLeft w:val="0"/>
                  <w:marRight w:val="0"/>
                  <w:marTop w:val="0"/>
                  <w:marBottom w:val="0"/>
                  <w:divBdr>
                    <w:top w:val="none" w:sz="0" w:space="0" w:color="auto"/>
                    <w:left w:val="none" w:sz="0" w:space="0" w:color="auto"/>
                    <w:bottom w:val="none" w:sz="0" w:space="0" w:color="auto"/>
                    <w:right w:val="none" w:sz="0" w:space="0" w:color="auto"/>
                  </w:divBdr>
                  <w:divsChild>
                    <w:div w:id="740449031">
                      <w:marLeft w:val="0"/>
                      <w:marRight w:val="0"/>
                      <w:marTop w:val="0"/>
                      <w:marBottom w:val="0"/>
                      <w:divBdr>
                        <w:top w:val="none" w:sz="0" w:space="0" w:color="auto"/>
                        <w:left w:val="none" w:sz="0" w:space="0" w:color="auto"/>
                        <w:bottom w:val="none" w:sz="0" w:space="0" w:color="auto"/>
                        <w:right w:val="none" w:sz="0" w:space="0" w:color="auto"/>
                      </w:divBdr>
                    </w:div>
                  </w:divsChild>
                </w:div>
                <w:div w:id="369690362">
                  <w:marLeft w:val="0"/>
                  <w:marRight w:val="0"/>
                  <w:marTop w:val="0"/>
                  <w:marBottom w:val="0"/>
                  <w:divBdr>
                    <w:top w:val="none" w:sz="0" w:space="0" w:color="auto"/>
                    <w:left w:val="none" w:sz="0" w:space="0" w:color="auto"/>
                    <w:bottom w:val="none" w:sz="0" w:space="0" w:color="auto"/>
                    <w:right w:val="none" w:sz="0" w:space="0" w:color="auto"/>
                  </w:divBdr>
                  <w:divsChild>
                    <w:div w:id="396050730">
                      <w:marLeft w:val="0"/>
                      <w:marRight w:val="0"/>
                      <w:marTop w:val="0"/>
                      <w:marBottom w:val="0"/>
                      <w:divBdr>
                        <w:top w:val="none" w:sz="0" w:space="0" w:color="auto"/>
                        <w:left w:val="none" w:sz="0" w:space="0" w:color="auto"/>
                        <w:bottom w:val="none" w:sz="0" w:space="0" w:color="auto"/>
                        <w:right w:val="none" w:sz="0" w:space="0" w:color="auto"/>
                      </w:divBdr>
                    </w:div>
                  </w:divsChild>
                </w:div>
                <w:div w:id="1086001361">
                  <w:marLeft w:val="0"/>
                  <w:marRight w:val="0"/>
                  <w:marTop w:val="0"/>
                  <w:marBottom w:val="0"/>
                  <w:divBdr>
                    <w:top w:val="none" w:sz="0" w:space="0" w:color="auto"/>
                    <w:left w:val="none" w:sz="0" w:space="0" w:color="auto"/>
                    <w:bottom w:val="none" w:sz="0" w:space="0" w:color="auto"/>
                    <w:right w:val="none" w:sz="0" w:space="0" w:color="auto"/>
                  </w:divBdr>
                  <w:divsChild>
                    <w:div w:id="998843596">
                      <w:marLeft w:val="0"/>
                      <w:marRight w:val="0"/>
                      <w:marTop w:val="0"/>
                      <w:marBottom w:val="0"/>
                      <w:divBdr>
                        <w:top w:val="none" w:sz="0" w:space="0" w:color="auto"/>
                        <w:left w:val="none" w:sz="0" w:space="0" w:color="auto"/>
                        <w:bottom w:val="none" w:sz="0" w:space="0" w:color="auto"/>
                        <w:right w:val="none" w:sz="0" w:space="0" w:color="auto"/>
                      </w:divBdr>
                    </w:div>
                  </w:divsChild>
                </w:div>
                <w:div w:id="1085149555">
                  <w:marLeft w:val="0"/>
                  <w:marRight w:val="0"/>
                  <w:marTop w:val="0"/>
                  <w:marBottom w:val="0"/>
                  <w:divBdr>
                    <w:top w:val="none" w:sz="0" w:space="0" w:color="auto"/>
                    <w:left w:val="none" w:sz="0" w:space="0" w:color="auto"/>
                    <w:bottom w:val="none" w:sz="0" w:space="0" w:color="auto"/>
                    <w:right w:val="none" w:sz="0" w:space="0" w:color="auto"/>
                  </w:divBdr>
                  <w:divsChild>
                    <w:div w:id="666058681">
                      <w:marLeft w:val="0"/>
                      <w:marRight w:val="0"/>
                      <w:marTop w:val="0"/>
                      <w:marBottom w:val="0"/>
                      <w:divBdr>
                        <w:top w:val="none" w:sz="0" w:space="0" w:color="auto"/>
                        <w:left w:val="none" w:sz="0" w:space="0" w:color="auto"/>
                        <w:bottom w:val="none" w:sz="0" w:space="0" w:color="auto"/>
                        <w:right w:val="none" w:sz="0" w:space="0" w:color="auto"/>
                      </w:divBdr>
                    </w:div>
                  </w:divsChild>
                </w:div>
                <w:div w:id="328560774">
                  <w:marLeft w:val="0"/>
                  <w:marRight w:val="0"/>
                  <w:marTop w:val="0"/>
                  <w:marBottom w:val="0"/>
                  <w:divBdr>
                    <w:top w:val="none" w:sz="0" w:space="0" w:color="auto"/>
                    <w:left w:val="none" w:sz="0" w:space="0" w:color="auto"/>
                    <w:bottom w:val="none" w:sz="0" w:space="0" w:color="auto"/>
                    <w:right w:val="none" w:sz="0" w:space="0" w:color="auto"/>
                  </w:divBdr>
                  <w:divsChild>
                    <w:div w:id="1924680786">
                      <w:marLeft w:val="0"/>
                      <w:marRight w:val="0"/>
                      <w:marTop w:val="0"/>
                      <w:marBottom w:val="0"/>
                      <w:divBdr>
                        <w:top w:val="none" w:sz="0" w:space="0" w:color="auto"/>
                        <w:left w:val="none" w:sz="0" w:space="0" w:color="auto"/>
                        <w:bottom w:val="none" w:sz="0" w:space="0" w:color="auto"/>
                        <w:right w:val="none" w:sz="0" w:space="0" w:color="auto"/>
                      </w:divBdr>
                    </w:div>
                  </w:divsChild>
                </w:div>
                <w:div w:id="1803115397">
                  <w:marLeft w:val="0"/>
                  <w:marRight w:val="0"/>
                  <w:marTop w:val="0"/>
                  <w:marBottom w:val="0"/>
                  <w:divBdr>
                    <w:top w:val="none" w:sz="0" w:space="0" w:color="auto"/>
                    <w:left w:val="none" w:sz="0" w:space="0" w:color="auto"/>
                    <w:bottom w:val="none" w:sz="0" w:space="0" w:color="auto"/>
                    <w:right w:val="none" w:sz="0" w:space="0" w:color="auto"/>
                  </w:divBdr>
                  <w:divsChild>
                    <w:div w:id="1671786600">
                      <w:marLeft w:val="0"/>
                      <w:marRight w:val="0"/>
                      <w:marTop w:val="0"/>
                      <w:marBottom w:val="0"/>
                      <w:divBdr>
                        <w:top w:val="none" w:sz="0" w:space="0" w:color="auto"/>
                        <w:left w:val="none" w:sz="0" w:space="0" w:color="auto"/>
                        <w:bottom w:val="none" w:sz="0" w:space="0" w:color="auto"/>
                        <w:right w:val="none" w:sz="0" w:space="0" w:color="auto"/>
                      </w:divBdr>
                    </w:div>
                  </w:divsChild>
                </w:div>
                <w:div w:id="2030131971">
                  <w:marLeft w:val="0"/>
                  <w:marRight w:val="0"/>
                  <w:marTop w:val="0"/>
                  <w:marBottom w:val="0"/>
                  <w:divBdr>
                    <w:top w:val="none" w:sz="0" w:space="0" w:color="auto"/>
                    <w:left w:val="none" w:sz="0" w:space="0" w:color="auto"/>
                    <w:bottom w:val="none" w:sz="0" w:space="0" w:color="auto"/>
                    <w:right w:val="none" w:sz="0" w:space="0" w:color="auto"/>
                  </w:divBdr>
                  <w:divsChild>
                    <w:div w:id="421145950">
                      <w:marLeft w:val="0"/>
                      <w:marRight w:val="0"/>
                      <w:marTop w:val="0"/>
                      <w:marBottom w:val="0"/>
                      <w:divBdr>
                        <w:top w:val="none" w:sz="0" w:space="0" w:color="auto"/>
                        <w:left w:val="none" w:sz="0" w:space="0" w:color="auto"/>
                        <w:bottom w:val="none" w:sz="0" w:space="0" w:color="auto"/>
                        <w:right w:val="none" w:sz="0" w:space="0" w:color="auto"/>
                      </w:divBdr>
                    </w:div>
                  </w:divsChild>
                </w:div>
                <w:div w:id="954753672">
                  <w:marLeft w:val="0"/>
                  <w:marRight w:val="0"/>
                  <w:marTop w:val="0"/>
                  <w:marBottom w:val="0"/>
                  <w:divBdr>
                    <w:top w:val="none" w:sz="0" w:space="0" w:color="auto"/>
                    <w:left w:val="none" w:sz="0" w:space="0" w:color="auto"/>
                    <w:bottom w:val="none" w:sz="0" w:space="0" w:color="auto"/>
                    <w:right w:val="none" w:sz="0" w:space="0" w:color="auto"/>
                  </w:divBdr>
                  <w:divsChild>
                    <w:div w:id="519585908">
                      <w:marLeft w:val="0"/>
                      <w:marRight w:val="0"/>
                      <w:marTop w:val="0"/>
                      <w:marBottom w:val="0"/>
                      <w:divBdr>
                        <w:top w:val="none" w:sz="0" w:space="0" w:color="auto"/>
                        <w:left w:val="none" w:sz="0" w:space="0" w:color="auto"/>
                        <w:bottom w:val="none" w:sz="0" w:space="0" w:color="auto"/>
                        <w:right w:val="none" w:sz="0" w:space="0" w:color="auto"/>
                      </w:divBdr>
                    </w:div>
                  </w:divsChild>
                </w:div>
                <w:div w:id="1355960477">
                  <w:marLeft w:val="0"/>
                  <w:marRight w:val="0"/>
                  <w:marTop w:val="0"/>
                  <w:marBottom w:val="0"/>
                  <w:divBdr>
                    <w:top w:val="none" w:sz="0" w:space="0" w:color="auto"/>
                    <w:left w:val="none" w:sz="0" w:space="0" w:color="auto"/>
                    <w:bottom w:val="none" w:sz="0" w:space="0" w:color="auto"/>
                    <w:right w:val="none" w:sz="0" w:space="0" w:color="auto"/>
                  </w:divBdr>
                  <w:divsChild>
                    <w:div w:id="271324614">
                      <w:marLeft w:val="0"/>
                      <w:marRight w:val="0"/>
                      <w:marTop w:val="0"/>
                      <w:marBottom w:val="0"/>
                      <w:divBdr>
                        <w:top w:val="none" w:sz="0" w:space="0" w:color="auto"/>
                        <w:left w:val="none" w:sz="0" w:space="0" w:color="auto"/>
                        <w:bottom w:val="none" w:sz="0" w:space="0" w:color="auto"/>
                        <w:right w:val="none" w:sz="0" w:space="0" w:color="auto"/>
                      </w:divBdr>
                    </w:div>
                  </w:divsChild>
                </w:div>
                <w:div w:id="801458027">
                  <w:marLeft w:val="0"/>
                  <w:marRight w:val="0"/>
                  <w:marTop w:val="0"/>
                  <w:marBottom w:val="0"/>
                  <w:divBdr>
                    <w:top w:val="none" w:sz="0" w:space="0" w:color="auto"/>
                    <w:left w:val="none" w:sz="0" w:space="0" w:color="auto"/>
                    <w:bottom w:val="none" w:sz="0" w:space="0" w:color="auto"/>
                    <w:right w:val="none" w:sz="0" w:space="0" w:color="auto"/>
                  </w:divBdr>
                  <w:divsChild>
                    <w:div w:id="1002584563">
                      <w:marLeft w:val="0"/>
                      <w:marRight w:val="0"/>
                      <w:marTop w:val="0"/>
                      <w:marBottom w:val="0"/>
                      <w:divBdr>
                        <w:top w:val="none" w:sz="0" w:space="0" w:color="auto"/>
                        <w:left w:val="none" w:sz="0" w:space="0" w:color="auto"/>
                        <w:bottom w:val="none" w:sz="0" w:space="0" w:color="auto"/>
                        <w:right w:val="none" w:sz="0" w:space="0" w:color="auto"/>
                      </w:divBdr>
                    </w:div>
                  </w:divsChild>
                </w:div>
                <w:div w:id="227963206">
                  <w:marLeft w:val="0"/>
                  <w:marRight w:val="0"/>
                  <w:marTop w:val="0"/>
                  <w:marBottom w:val="0"/>
                  <w:divBdr>
                    <w:top w:val="none" w:sz="0" w:space="0" w:color="auto"/>
                    <w:left w:val="none" w:sz="0" w:space="0" w:color="auto"/>
                    <w:bottom w:val="none" w:sz="0" w:space="0" w:color="auto"/>
                    <w:right w:val="none" w:sz="0" w:space="0" w:color="auto"/>
                  </w:divBdr>
                  <w:divsChild>
                    <w:div w:id="1756243003">
                      <w:marLeft w:val="0"/>
                      <w:marRight w:val="0"/>
                      <w:marTop w:val="0"/>
                      <w:marBottom w:val="0"/>
                      <w:divBdr>
                        <w:top w:val="none" w:sz="0" w:space="0" w:color="auto"/>
                        <w:left w:val="none" w:sz="0" w:space="0" w:color="auto"/>
                        <w:bottom w:val="none" w:sz="0" w:space="0" w:color="auto"/>
                        <w:right w:val="none" w:sz="0" w:space="0" w:color="auto"/>
                      </w:divBdr>
                    </w:div>
                  </w:divsChild>
                </w:div>
                <w:div w:id="1179933245">
                  <w:marLeft w:val="0"/>
                  <w:marRight w:val="0"/>
                  <w:marTop w:val="0"/>
                  <w:marBottom w:val="0"/>
                  <w:divBdr>
                    <w:top w:val="none" w:sz="0" w:space="0" w:color="auto"/>
                    <w:left w:val="none" w:sz="0" w:space="0" w:color="auto"/>
                    <w:bottom w:val="none" w:sz="0" w:space="0" w:color="auto"/>
                    <w:right w:val="none" w:sz="0" w:space="0" w:color="auto"/>
                  </w:divBdr>
                  <w:divsChild>
                    <w:div w:id="912470438">
                      <w:marLeft w:val="0"/>
                      <w:marRight w:val="0"/>
                      <w:marTop w:val="0"/>
                      <w:marBottom w:val="0"/>
                      <w:divBdr>
                        <w:top w:val="none" w:sz="0" w:space="0" w:color="auto"/>
                        <w:left w:val="none" w:sz="0" w:space="0" w:color="auto"/>
                        <w:bottom w:val="none" w:sz="0" w:space="0" w:color="auto"/>
                        <w:right w:val="none" w:sz="0" w:space="0" w:color="auto"/>
                      </w:divBdr>
                    </w:div>
                  </w:divsChild>
                </w:div>
                <w:div w:id="1685667183">
                  <w:marLeft w:val="0"/>
                  <w:marRight w:val="0"/>
                  <w:marTop w:val="0"/>
                  <w:marBottom w:val="0"/>
                  <w:divBdr>
                    <w:top w:val="none" w:sz="0" w:space="0" w:color="auto"/>
                    <w:left w:val="none" w:sz="0" w:space="0" w:color="auto"/>
                    <w:bottom w:val="none" w:sz="0" w:space="0" w:color="auto"/>
                    <w:right w:val="none" w:sz="0" w:space="0" w:color="auto"/>
                  </w:divBdr>
                  <w:divsChild>
                    <w:div w:id="1828326243">
                      <w:marLeft w:val="0"/>
                      <w:marRight w:val="0"/>
                      <w:marTop w:val="0"/>
                      <w:marBottom w:val="0"/>
                      <w:divBdr>
                        <w:top w:val="none" w:sz="0" w:space="0" w:color="auto"/>
                        <w:left w:val="none" w:sz="0" w:space="0" w:color="auto"/>
                        <w:bottom w:val="none" w:sz="0" w:space="0" w:color="auto"/>
                        <w:right w:val="none" w:sz="0" w:space="0" w:color="auto"/>
                      </w:divBdr>
                    </w:div>
                  </w:divsChild>
                </w:div>
                <w:div w:id="542059091">
                  <w:marLeft w:val="0"/>
                  <w:marRight w:val="0"/>
                  <w:marTop w:val="0"/>
                  <w:marBottom w:val="0"/>
                  <w:divBdr>
                    <w:top w:val="none" w:sz="0" w:space="0" w:color="auto"/>
                    <w:left w:val="none" w:sz="0" w:space="0" w:color="auto"/>
                    <w:bottom w:val="none" w:sz="0" w:space="0" w:color="auto"/>
                    <w:right w:val="none" w:sz="0" w:space="0" w:color="auto"/>
                  </w:divBdr>
                  <w:divsChild>
                    <w:div w:id="1994406503">
                      <w:marLeft w:val="0"/>
                      <w:marRight w:val="0"/>
                      <w:marTop w:val="0"/>
                      <w:marBottom w:val="0"/>
                      <w:divBdr>
                        <w:top w:val="none" w:sz="0" w:space="0" w:color="auto"/>
                        <w:left w:val="none" w:sz="0" w:space="0" w:color="auto"/>
                        <w:bottom w:val="none" w:sz="0" w:space="0" w:color="auto"/>
                        <w:right w:val="none" w:sz="0" w:space="0" w:color="auto"/>
                      </w:divBdr>
                    </w:div>
                  </w:divsChild>
                </w:div>
                <w:div w:id="588197230">
                  <w:marLeft w:val="0"/>
                  <w:marRight w:val="0"/>
                  <w:marTop w:val="0"/>
                  <w:marBottom w:val="0"/>
                  <w:divBdr>
                    <w:top w:val="none" w:sz="0" w:space="0" w:color="auto"/>
                    <w:left w:val="none" w:sz="0" w:space="0" w:color="auto"/>
                    <w:bottom w:val="none" w:sz="0" w:space="0" w:color="auto"/>
                    <w:right w:val="none" w:sz="0" w:space="0" w:color="auto"/>
                  </w:divBdr>
                  <w:divsChild>
                    <w:div w:id="1201167707">
                      <w:marLeft w:val="0"/>
                      <w:marRight w:val="0"/>
                      <w:marTop w:val="0"/>
                      <w:marBottom w:val="0"/>
                      <w:divBdr>
                        <w:top w:val="none" w:sz="0" w:space="0" w:color="auto"/>
                        <w:left w:val="none" w:sz="0" w:space="0" w:color="auto"/>
                        <w:bottom w:val="none" w:sz="0" w:space="0" w:color="auto"/>
                        <w:right w:val="none" w:sz="0" w:space="0" w:color="auto"/>
                      </w:divBdr>
                    </w:div>
                  </w:divsChild>
                </w:div>
                <w:div w:id="1155148000">
                  <w:marLeft w:val="0"/>
                  <w:marRight w:val="0"/>
                  <w:marTop w:val="0"/>
                  <w:marBottom w:val="0"/>
                  <w:divBdr>
                    <w:top w:val="none" w:sz="0" w:space="0" w:color="auto"/>
                    <w:left w:val="none" w:sz="0" w:space="0" w:color="auto"/>
                    <w:bottom w:val="none" w:sz="0" w:space="0" w:color="auto"/>
                    <w:right w:val="none" w:sz="0" w:space="0" w:color="auto"/>
                  </w:divBdr>
                  <w:divsChild>
                    <w:div w:id="1467235748">
                      <w:marLeft w:val="0"/>
                      <w:marRight w:val="0"/>
                      <w:marTop w:val="0"/>
                      <w:marBottom w:val="0"/>
                      <w:divBdr>
                        <w:top w:val="none" w:sz="0" w:space="0" w:color="auto"/>
                        <w:left w:val="none" w:sz="0" w:space="0" w:color="auto"/>
                        <w:bottom w:val="none" w:sz="0" w:space="0" w:color="auto"/>
                        <w:right w:val="none" w:sz="0" w:space="0" w:color="auto"/>
                      </w:divBdr>
                    </w:div>
                  </w:divsChild>
                </w:div>
                <w:div w:id="1352411723">
                  <w:marLeft w:val="0"/>
                  <w:marRight w:val="0"/>
                  <w:marTop w:val="0"/>
                  <w:marBottom w:val="0"/>
                  <w:divBdr>
                    <w:top w:val="none" w:sz="0" w:space="0" w:color="auto"/>
                    <w:left w:val="none" w:sz="0" w:space="0" w:color="auto"/>
                    <w:bottom w:val="none" w:sz="0" w:space="0" w:color="auto"/>
                    <w:right w:val="none" w:sz="0" w:space="0" w:color="auto"/>
                  </w:divBdr>
                  <w:divsChild>
                    <w:div w:id="476999076">
                      <w:marLeft w:val="0"/>
                      <w:marRight w:val="0"/>
                      <w:marTop w:val="0"/>
                      <w:marBottom w:val="0"/>
                      <w:divBdr>
                        <w:top w:val="none" w:sz="0" w:space="0" w:color="auto"/>
                        <w:left w:val="none" w:sz="0" w:space="0" w:color="auto"/>
                        <w:bottom w:val="none" w:sz="0" w:space="0" w:color="auto"/>
                        <w:right w:val="none" w:sz="0" w:space="0" w:color="auto"/>
                      </w:divBdr>
                    </w:div>
                  </w:divsChild>
                </w:div>
                <w:div w:id="1526094235">
                  <w:marLeft w:val="0"/>
                  <w:marRight w:val="0"/>
                  <w:marTop w:val="0"/>
                  <w:marBottom w:val="0"/>
                  <w:divBdr>
                    <w:top w:val="none" w:sz="0" w:space="0" w:color="auto"/>
                    <w:left w:val="none" w:sz="0" w:space="0" w:color="auto"/>
                    <w:bottom w:val="none" w:sz="0" w:space="0" w:color="auto"/>
                    <w:right w:val="none" w:sz="0" w:space="0" w:color="auto"/>
                  </w:divBdr>
                  <w:divsChild>
                    <w:div w:id="231740453">
                      <w:marLeft w:val="0"/>
                      <w:marRight w:val="0"/>
                      <w:marTop w:val="0"/>
                      <w:marBottom w:val="0"/>
                      <w:divBdr>
                        <w:top w:val="none" w:sz="0" w:space="0" w:color="auto"/>
                        <w:left w:val="none" w:sz="0" w:space="0" w:color="auto"/>
                        <w:bottom w:val="none" w:sz="0" w:space="0" w:color="auto"/>
                        <w:right w:val="none" w:sz="0" w:space="0" w:color="auto"/>
                      </w:divBdr>
                    </w:div>
                  </w:divsChild>
                </w:div>
                <w:div w:id="581985583">
                  <w:marLeft w:val="0"/>
                  <w:marRight w:val="0"/>
                  <w:marTop w:val="0"/>
                  <w:marBottom w:val="0"/>
                  <w:divBdr>
                    <w:top w:val="none" w:sz="0" w:space="0" w:color="auto"/>
                    <w:left w:val="none" w:sz="0" w:space="0" w:color="auto"/>
                    <w:bottom w:val="none" w:sz="0" w:space="0" w:color="auto"/>
                    <w:right w:val="none" w:sz="0" w:space="0" w:color="auto"/>
                  </w:divBdr>
                  <w:divsChild>
                    <w:div w:id="982319739">
                      <w:marLeft w:val="0"/>
                      <w:marRight w:val="0"/>
                      <w:marTop w:val="0"/>
                      <w:marBottom w:val="0"/>
                      <w:divBdr>
                        <w:top w:val="none" w:sz="0" w:space="0" w:color="auto"/>
                        <w:left w:val="none" w:sz="0" w:space="0" w:color="auto"/>
                        <w:bottom w:val="none" w:sz="0" w:space="0" w:color="auto"/>
                        <w:right w:val="none" w:sz="0" w:space="0" w:color="auto"/>
                      </w:divBdr>
                    </w:div>
                  </w:divsChild>
                </w:div>
                <w:div w:id="1214655579">
                  <w:marLeft w:val="0"/>
                  <w:marRight w:val="0"/>
                  <w:marTop w:val="0"/>
                  <w:marBottom w:val="0"/>
                  <w:divBdr>
                    <w:top w:val="none" w:sz="0" w:space="0" w:color="auto"/>
                    <w:left w:val="none" w:sz="0" w:space="0" w:color="auto"/>
                    <w:bottom w:val="none" w:sz="0" w:space="0" w:color="auto"/>
                    <w:right w:val="none" w:sz="0" w:space="0" w:color="auto"/>
                  </w:divBdr>
                  <w:divsChild>
                    <w:div w:id="1898976533">
                      <w:marLeft w:val="0"/>
                      <w:marRight w:val="0"/>
                      <w:marTop w:val="0"/>
                      <w:marBottom w:val="0"/>
                      <w:divBdr>
                        <w:top w:val="none" w:sz="0" w:space="0" w:color="auto"/>
                        <w:left w:val="none" w:sz="0" w:space="0" w:color="auto"/>
                        <w:bottom w:val="none" w:sz="0" w:space="0" w:color="auto"/>
                        <w:right w:val="none" w:sz="0" w:space="0" w:color="auto"/>
                      </w:divBdr>
                    </w:div>
                  </w:divsChild>
                </w:div>
                <w:div w:id="1302072813">
                  <w:marLeft w:val="0"/>
                  <w:marRight w:val="0"/>
                  <w:marTop w:val="0"/>
                  <w:marBottom w:val="0"/>
                  <w:divBdr>
                    <w:top w:val="none" w:sz="0" w:space="0" w:color="auto"/>
                    <w:left w:val="none" w:sz="0" w:space="0" w:color="auto"/>
                    <w:bottom w:val="none" w:sz="0" w:space="0" w:color="auto"/>
                    <w:right w:val="none" w:sz="0" w:space="0" w:color="auto"/>
                  </w:divBdr>
                  <w:divsChild>
                    <w:div w:id="848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853">
          <w:marLeft w:val="0"/>
          <w:marRight w:val="0"/>
          <w:marTop w:val="0"/>
          <w:marBottom w:val="0"/>
          <w:divBdr>
            <w:top w:val="none" w:sz="0" w:space="0" w:color="auto"/>
            <w:left w:val="none" w:sz="0" w:space="0" w:color="auto"/>
            <w:bottom w:val="none" w:sz="0" w:space="0" w:color="auto"/>
            <w:right w:val="none" w:sz="0" w:space="0" w:color="auto"/>
          </w:divBdr>
        </w:div>
        <w:div w:id="284115513">
          <w:marLeft w:val="0"/>
          <w:marRight w:val="0"/>
          <w:marTop w:val="0"/>
          <w:marBottom w:val="0"/>
          <w:divBdr>
            <w:top w:val="none" w:sz="0" w:space="0" w:color="auto"/>
            <w:left w:val="none" w:sz="0" w:space="0" w:color="auto"/>
            <w:bottom w:val="none" w:sz="0" w:space="0" w:color="auto"/>
            <w:right w:val="none" w:sz="0" w:space="0" w:color="auto"/>
          </w:divBdr>
        </w:div>
        <w:div w:id="627735962">
          <w:marLeft w:val="0"/>
          <w:marRight w:val="0"/>
          <w:marTop w:val="0"/>
          <w:marBottom w:val="0"/>
          <w:divBdr>
            <w:top w:val="none" w:sz="0" w:space="0" w:color="auto"/>
            <w:left w:val="none" w:sz="0" w:space="0" w:color="auto"/>
            <w:bottom w:val="none" w:sz="0" w:space="0" w:color="auto"/>
            <w:right w:val="none" w:sz="0" w:space="0" w:color="auto"/>
          </w:divBdr>
          <w:divsChild>
            <w:div w:id="1987123953">
              <w:marLeft w:val="-75"/>
              <w:marRight w:val="0"/>
              <w:marTop w:val="30"/>
              <w:marBottom w:val="30"/>
              <w:divBdr>
                <w:top w:val="none" w:sz="0" w:space="0" w:color="auto"/>
                <w:left w:val="none" w:sz="0" w:space="0" w:color="auto"/>
                <w:bottom w:val="none" w:sz="0" w:space="0" w:color="auto"/>
                <w:right w:val="none" w:sz="0" w:space="0" w:color="auto"/>
              </w:divBdr>
              <w:divsChild>
                <w:div w:id="452137803">
                  <w:marLeft w:val="0"/>
                  <w:marRight w:val="0"/>
                  <w:marTop w:val="0"/>
                  <w:marBottom w:val="0"/>
                  <w:divBdr>
                    <w:top w:val="none" w:sz="0" w:space="0" w:color="auto"/>
                    <w:left w:val="none" w:sz="0" w:space="0" w:color="auto"/>
                    <w:bottom w:val="none" w:sz="0" w:space="0" w:color="auto"/>
                    <w:right w:val="none" w:sz="0" w:space="0" w:color="auto"/>
                  </w:divBdr>
                  <w:divsChild>
                    <w:div w:id="581377257">
                      <w:marLeft w:val="0"/>
                      <w:marRight w:val="0"/>
                      <w:marTop w:val="0"/>
                      <w:marBottom w:val="0"/>
                      <w:divBdr>
                        <w:top w:val="none" w:sz="0" w:space="0" w:color="auto"/>
                        <w:left w:val="none" w:sz="0" w:space="0" w:color="auto"/>
                        <w:bottom w:val="none" w:sz="0" w:space="0" w:color="auto"/>
                        <w:right w:val="none" w:sz="0" w:space="0" w:color="auto"/>
                      </w:divBdr>
                    </w:div>
                  </w:divsChild>
                </w:div>
                <w:div w:id="109276602">
                  <w:marLeft w:val="0"/>
                  <w:marRight w:val="0"/>
                  <w:marTop w:val="0"/>
                  <w:marBottom w:val="0"/>
                  <w:divBdr>
                    <w:top w:val="none" w:sz="0" w:space="0" w:color="auto"/>
                    <w:left w:val="none" w:sz="0" w:space="0" w:color="auto"/>
                    <w:bottom w:val="none" w:sz="0" w:space="0" w:color="auto"/>
                    <w:right w:val="none" w:sz="0" w:space="0" w:color="auto"/>
                  </w:divBdr>
                  <w:divsChild>
                    <w:div w:id="949554257">
                      <w:marLeft w:val="0"/>
                      <w:marRight w:val="0"/>
                      <w:marTop w:val="0"/>
                      <w:marBottom w:val="0"/>
                      <w:divBdr>
                        <w:top w:val="none" w:sz="0" w:space="0" w:color="auto"/>
                        <w:left w:val="none" w:sz="0" w:space="0" w:color="auto"/>
                        <w:bottom w:val="none" w:sz="0" w:space="0" w:color="auto"/>
                        <w:right w:val="none" w:sz="0" w:space="0" w:color="auto"/>
                      </w:divBdr>
                    </w:div>
                  </w:divsChild>
                </w:div>
                <w:div w:id="1866676859">
                  <w:marLeft w:val="0"/>
                  <w:marRight w:val="0"/>
                  <w:marTop w:val="0"/>
                  <w:marBottom w:val="0"/>
                  <w:divBdr>
                    <w:top w:val="none" w:sz="0" w:space="0" w:color="auto"/>
                    <w:left w:val="none" w:sz="0" w:space="0" w:color="auto"/>
                    <w:bottom w:val="none" w:sz="0" w:space="0" w:color="auto"/>
                    <w:right w:val="none" w:sz="0" w:space="0" w:color="auto"/>
                  </w:divBdr>
                  <w:divsChild>
                    <w:div w:id="674117819">
                      <w:marLeft w:val="0"/>
                      <w:marRight w:val="0"/>
                      <w:marTop w:val="0"/>
                      <w:marBottom w:val="0"/>
                      <w:divBdr>
                        <w:top w:val="none" w:sz="0" w:space="0" w:color="auto"/>
                        <w:left w:val="none" w:sz="0" w:space="0" w:color="auto"/>
                        <w:bottom w:val="none" w:sz="0" w:space="0" w:color="auto"/>
                        <w:right w:val="none" w:sz="0" w:space="0" w:color="auto"/>
                      </w:divBdr>
                    </w:div>
                  </w:divsChild>
                </w:div>
                <w:div w:id="1211383267">
                  <w:marLeft w:val="0"/>
                  <w:marRight w:val="0"/>
                  <w:marTop w:val="0"/>
                  <w:marBottom w:val="0"/>
                  <w:divBdr>
                    <w:top w:val="none" w:sz="0" w:space="0" w:color="auto"/>
                    <w:left w:val="none" w:sz="0" w:space="0" w:color="auto"/>
                    <w:bottom w:val="none" w:sz="0" w:space="0" w:color="auto"/>
                    <w:right w:val="none" w:sz="0" w:space="0" w:color="auto"/>
                  </w:divBdr>
                  <w:divsChild>
                    <w:div w:id="476073758">
                      <w:marLeft w:val="0"/>
                      <w:marRight w:val="0"/>
                      <w:marTop w:val="0"/>
                      <w:marBottom w:val="0"/>
                      <w:divBdr>
                        <w:top w:val="none" w:sz="0" w:space="0" w:color="auto"/>
                        <w:left w:val="none" w:sz="0" w:space="0" w:color="auto"/>
                        <w:bottom w:val="none" w:sz="0" w:space="0" w:color="auto"/>
                        <w:right w:val="none" w:sz="0" w:space="0" w:color="auto"/>
                      </w:divBdr>
                    </w:div>
                  </w:divsChild>
                </w:div>
                <w:div w:id="850686702">
                  <w:marLeft w:val="0"/>
                  <w:marRight w:val="0"/>
                  <w:marTop w:val="0"/>
                  <w:marBottom w:val="0"/>
                  <w:divBdr>
                    <w:top w:val="none" w:sz="0" w:space="0" w:color="auto"/>
                    <w:left w:val="none" w:sz="0" w:space="0" w:color="auto"/>
                    <w:bottom w:val="none" w:sz="0" w:space="0" w:color="auto"/>
                    <w:right w:val="none" w:sz="0" w:space="0" w:color="auto"/>
                  </w:divBdr>
                  <w:divsChild>
                    <w:div w:id="1403219313">
                      <w:marLeft w:val="0"/>
                      <w:marRight w:val="0"/>
                      <w:marTop w:val="0"/>
                      <w:marBottom w:val="0"/>
                      <w:divBdr>
                        <w:top w:val="none" w:sz="0" w:space="0" w:color="auto"/>
                        <w:left w:val="none" w:sz="0" w:space="0" w:color="auto"/>
                        <w:bottom w:val="none" w:sz="0" w:space="0" w:color="auto"/>
                        <w:right w:val="none" w:sz="0" w:space="0" w:color="auto"/>
                      </w:divBdr>
                    </w:div>
                  </w:divsChild>
                </w:div>
                <w:div w:id="1789355815">
                  <w:marLeft w:val="0"/>
                  <w:marRight w:val="0"/>
                  <w:marTop w:val="0"/>
                  <w:marBottom w:val="0"/>
                  <w:divBdr>
                    <w:top w:val="none" w:sz="0" w:space="0" w:color="auto"/>
                    <w:left w:val="none" w:sz="0" w:space="0" w:color="auto"/>
                    <w:bottom w:val="none" w:sz="0" w:space="0" w:color="auto"/>
                    <w:right w:val="none" w:sz="0" w:space="0" w:color="auto"/>
                  </w:divBdr>
                  <w:divsChild>
                    <w:div w:id="1361079466">
                      <w:marLeft w:val="0"/>
                      <w:marRight w:val="0"/>
                      <w:marTop w:val="0"/>
                      <w:marBottom w:val="0"/>
                      <w:divBdr>
                        <w:top w:val="none" w:sz="0" w:space="0" w:color="auto"/>
                        <w:left w:val="none" w:sz="0" w:space="0" w:color="auto"/>
                        <w:bottom w:val="none" w:sz="0" w:space="0" w:color="auto"/>
                        <w:right w:val="none" w:sz="0" w:space="0" w:color="auto"/>
                      </w:divBdr>
                    </w:div>
                  </w:divsChild>
                </w:div>
                <w:div w:id="892548278">
                  <w:marLeft w:val="0"/>
                  <w:marRight w:val="0"/>
                  <w:marTop w:val="0"/>
                  <w:marBottom w:val="0"/>
                  <w:divBdr>
                    <w:top w:val="none" w:sz="0" w:space="0" w:color="auto"/>
                    <w:left w:val="none" w:sz="0" w:space="0" w:color="auto"/>
                    <w:bottom w:val="none" w:sz="0" w:space="0" w:color="auto"/>
                    <w:right w:val="none" w:sz="0" w:space="0" w:color="auto"/>
                  </w:divBdr>
                  <w:divsChild>
                    <w:div w:id="1914974580">
                      <w:marLeft w:val="0"/>
                      <w:marRight w:val="0"/>
                      <w:marTop w:val="0"/>
                      <w:marBottom w:val="0"/>
                      <w:divBdr>
                        <w:top w:val="none" w:sz="0" w:space="0" w:color="auto"/>
                        <w:left w:val="none" w:sz="0" w:space="0" w:color="auto"/>
                        <w:bottom w:val="none" w:sz="0" w:space="0" w:color="auto"/>
                        <w:right w:val="none" w:sz="0" w:space="0" w:color="auto"/>
                      </w:divBdr>
                    </w:div>
                  </w:divsChild>
                </w:div>
                <w:div w:id="743793078">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sChild>
                </w:div>
                <w:div w:id="1729106972">
                  <w:marLeft w:val="0"/>
                  <w:marRight w:val="0"/>
                  <w:marTop w:val="0"/>
                  <w:marBottom w:val="0"/>
                  <w:divBdr>
                    <w:top w:val="none" w:sz="0" w:space="0" w:color="auto"/>
                    <w:left w:val="none" w:sz="0" w:space="0" w:color="auto"/>
                    <w:bottom w:val="none" w:sz="0" w:space="0" w:color="auto"/>
                    <w:right w:val="none" w:sz="0" w:space="0" w:color="auto"/>
                  </w:divBdr>
                  <w:divsChild>
                    <w:div w:id="518661612">
                      <w:marLeft w:val="0"/>
                      <w:marRight w:val="0"/>
                      <w:marTop w:val="0"/>
                      <w:marBottom w:val="0"/>
                      <w:divBdr>
                        <w:top w:val="none" w:sz="0" w:space="0" w:color="auto"/>
                        <w:left w:val="none" w:sz="0" w:space="0" w:color="auto"/>
                        <w:bottom w:val="none" w:sz="0" w:space="0" w:color="auto"/>
                        <w:right w:val="none" w:sz="0" w:space="0" w:color="auto"/>
                      </w:divBdr>
                    </w:div>
                  </w:divsChild>
                </w:div>
                <w:div w:id="1121145889">
                  <w:marLeft w:val="0"/>
                  <w:marRight w:val="0"/>
                  <w:marTop w:val="0"/>
                  <w:marBottom w:val="0"/>
                  <w:divBdr>
                    <w:top w:val="none" w:sz="0" w:space="0" w:color="auto"/>
                    <w:left w:val="none" w:sz="0" w:space="0" w:color="auto"/>
                    <w:bottom w:val="none" w:sz="0" w:space="0" w:color="auto"/>
                    <w:right w:val="none" w:sz="0" w:space="0" w:color="auto"/>
                  </w:divBdr>
                  <w:divsChild>
                    <w:div w:id="2079785749">
                      <w:marLeft w:val="0"/>
                      <w:marRight w:val="0"/>
                      <w:marTop w:val="0"/>
                      <w:marBottom w:val="0"/>
                      <w:divBdr>
                        <w:top w:val="none" w:sz="0" w:space="0" w:color="auto"/>
                        <w:left w:val="none" w:sz="0" w:space="0" w:color="auto"/>
                        <w:bottom w:val="none" w:sz="0" w:space="0" w:color="auto"/>
                        <w:right w:val="none" w:sz="0" w:space="0" w:color="auto"/>
                      </w:divBdr>
                    </w:div>
                  </w:divsChild>
                </w:div>
                <w:div w:id="1900480906">
                  <w:marLeft w:val="0"/>
                  <w:marRight w:val="0"/>
                  <w:marTop w:val="0"/>
                  <w:marBottom w:val="0"/>
                  <w:divBdr>
                    <w:top w:val="none" w:sz="0" w:space="0" w:color="auto"/>
                    <w:left w:val="none" w:sz="0" w:space="0" w:color="auto"/>
                    <w:bottom w:val="none" w:sz="0" w:space="0" w:color="auto"/>
                    <w:right w:val="none" w:sz="0" w:space="0" w:color="auto"/>
                  </w:divBdr>
                  <w:divsChild>
                    <w:div w:id="442263202">
                      <w:marLeft w:val="0"/>
                      <w:marRight w:val="0"/>
                      <w:marTop w:val="0"/>
                      <w:marBottom w:val="0"/>
                      <w:divBdr>
                        <w:top w:val="none" w:sz="0" w:space="0" w:color="auto"/>
                        <w:left w:val="none" w:sz="0" w:space="0" w:color="auto"/>
                        <w:bottom w:val="none" w:sz="0" w:space="0" w:color="auto"/>
                        <w:right w:val="none" w:sz="0" w:space="0" w:color="auto"/>
                      </w:divBdr>
                    </w:div>
                  </w:divsChild>
                </w:div>
                <w:div w:id="342365362">
                  <w:marLeft w:val="0"/>
                  <w:marRight w:val="0"/>
                  <w:marTop w:val="0"/>
                  <w:marBottom w:val="0"/>
                  <w:divBdr>
                    <w:top w:val="none" w:sz="0" w:space="0" w:color="auto"/>
                    <w:left w:val="none" w:sz="0" w:space="0" w:color="auto"/>
                    <w:bottom w:val="none" w:sz="0" w:space="0" w:color="auto"/>
                    <w:right w:val="none" w:sz="0" w:space="0" w:color="auto"/>
                  </w:divBdr>
                  <w:divsChild>
                    <w:div w:id="2006859087">
                      <w:marLeft w:val="0"/>
                      <w:marRight w:val="0"/>
                      <w:marTop w:val="0"/>
                      <w:marBottom w:val="0"/>
                      <w:divBdr>
                        <w:top w:val="none" w:sz="0" w:space="0" w:color="auto"/>
                        <w:left w:val="none" w:sz="0" w:space="0" w:color="auto"/>
                        <w:bottom w:val="none" w:sz="0" w:space="0" w:color="auto"/>
                        <w:right w:val="none" w:sz="0" w:space="0" w:color="auto"/>
                      </w:divBdr>
                    </w:div>
                  </w:divsChild>
                </w:div>
                <w:div w:id="1097409153">
                  <w:marLeft w:val="0"/>
                  <w:marRight w:val="0"/>
                  <w:marTop w:val="0"/>
                  <w:marBottom w:val="0"/>
                  <w:divBdr>
                    <w:top w:val="none" w:sz="0" w:space="0" w:color="auto"/>
                    <w:left w:val="none" w:sz="0" w:space="0" w:color="auto"/>
                    <w:bottom w:val="none" w:sz="0" w:space="0" w:color="auto"/>
                    <w:right w:val="none" w:sz="0" w:space="0" w:color="auto"/>
                  </w:divBdr>
                  <w:divsChild>
                    <w:div w:id="740682">
                      <w:marLeft w:val="0"/>
                      <w:marRight w:val="0"/>
                      <w:marTop w:val="0"/>
                      <w:marBottom w:val="0"/>
                      <w:divBdr>
                        <w:top w:val="none" w:sz="0" w:space="0" w:color="auto"/>
                        <w:left w:val="none" w:sz="0" w:space="0" w:color="auto"/>
                        <w:bottom w:val="none" w:sz="0" w:space="0" w:color="auto"/>
                        <w:right w:val="none" w:sz="0" w:space="0" w:color="auto"/>
                      </w:divBdr>
                    </w:div>
                  </w:divsChild>
                </w:div>
                <w:div w:id="1056974099">
                  <w:marLeft w:val="0"/>
                  <w:marRight w:val="0"/>
                  <w:marTop w:val="0"/>
                  <w:marBottom w:val="0"/>
                  <w:divBdr>
                    <w:top w:val="none" w:sz="0" w:space="0" w:color="auto"/>
                    <w:left w:val="none" w:sz="0" w:space="0" w:color="auto"/>
                    <w:bottom w:val="none" w:sz="0" w:space="0" w:color="auto"/>
                    <w:right w:val="none" w:sz="0" w:space="0" w:color="auto"/>
                  </w:divBdr>
                  <w:divsChild>
                    <w:div w:id="1372344861">
                      <w:marLeft w:val="0"/>
                      <w:marRight w:val="0"/>
                      <w:marTop w:val="0"/>
                      <w:marBottom w:val="0"/>
                      <w:divBdr>
                        <w:top w:val="none" w:sz="0" w:space="0" w:color="auto"/>
                        <w:left w:val="none" w:sz="0" w:space="0" w:color="auto"/>
                        <w:bottom w:val="none" w:sz="0" w:space="0" w:color="auto"/>
                        <w:right w:val="none" w:sz="0" w:space="0" w:color="auto"/>
                      </w:divBdr>
                    </w:div>
                  </w:divsChild>
                </w:div>
                <w:div w:id="1384448461">
                  <w:marLeft w:val="0"/>
                  <w:marRight w:val="0"/>
                  <w:marTop w:val="0"/>
                  <w:marBottom w:val="0"/>
                  <w:divBdr>
                    <w:top w:val="none" w:sz="0" w:space="0" w:color="auto"/>
                    <w:left w:val="none" w:sz="0" w:space="0" w:color="auto"/>
                    <w:bottom w:val="none" w:sz="0" w:space="0" w:color="auto"/>
                    <w:right w:val="none" w:sz="0" w:space="0" w:color="auto"/>
                  </w:divBdr>
                  <w:divsChild>
                    <w:div w:id="1562911155">
                      <w:marLeft w:val="0"/>
                      <w:marRight w:val="0"/>
                      <w:marTop w:val="0"/>
                      <w:marBottom w:val="0"/>
                      <w:divBdr>
                        <w:top w:val="none" w:sz="0" w:space="0" w:color="auto"/>
                        <w:left w:val="none" w:sz="0" w:space="0" w:color="auto"/>
                        <w:bottom w:val="none" w:sz="0" w:space="0" w:color="auto"/>
                        <w:right w:val="none" w:sz="0" w:space="0" w:color="auto"/>
                      </w:divBdr>
                    </w:div>
                  </w:divsChild>
                </w:div>
                <w:div w:id="586160997">
                  <w:marLeft w:val="0"/>
                  <w:marRight w:val="0"/>
                  <w:marTop w:val="0"/>
                  <w:marBottom w:val="0"/>
                  <w:divBdr>
                    <w:top w:val="none" w:sz="0" w:space="0" w:color="auto"/>
                    <w:left w:val="none" w:sz="0" w:space="0" w:color="auto"/>
                    <w:bottom w:val="none" w:sz="0" w:space="0" w:color="auto"/>
                    <w:right w:val="none" w:sz="0" w:space="0" w:color="auto"/>
                  </w:divBdr>
                  <w:divsChild>
                    <w:div w:id="239019695">
                      <w:marLeft w:val="0"/>
                      <w:marRight w:val="0"/>
                      <w:marTop w:val="0"/>
                      <w:marBottom w:val="0"/>
                      <w:divBdr>
                        <w:top w:val="none" w:sz="0" w:space="0" w:color="auto"/>
                        <w:left w:val="none" w:sz="0" w:space="0" w:color="auto"/>
                        <w:bottom w:val="none" w:sz="0" w:space="0" w:color="auto"/>
                        <w:right w:val="none" w:sz="0" w:space="0" w:color="auto"/>
                      </w:divBdr>
                    </w:div>
                  </w:divsChild>
                </w:div>
                <w:div w:id="1622029996">
                  <w:marLeft w:val="0"/>
                  <w:marRight w:val="0"/>
                  <w:marTop w:val="0"/>
                  <w:marBottom w:val="0"/>
                  <w:divBdr>
                    <w:top w:val="none" w:sz="0" w:space="0" w:color="auto"/>
                    <w:left w:val="none" w:sz="0" w:space="0" w:color="auto"/>
                    <w:bottom w:val="none" w:sz="0" w:space="0" w:color="auto"/>
                    <w:right w:val="none" w:sz="0" w:space="0" w:color="auto"/>
                  </w:divBdr>
                  <w:divsChild>
                    <w:div w:id="76482353">
                      <w:marLeft w:val="0"/>
                      <w:marRight w:val="0"/>
                      <w:marTop w:val="0"/>
                      <w:marBottom w:val="0"/>
                      <w:divBdr>
                        <w:top w:val="none" w:sz="0" w:space="0" w:color="auto"/>
                        <w:left w:val="none" w:sz="0" w:space="0" w:color="auto"/>
                        <w:bottom w:val="none" w:sz="0" w:space="0" w:color="auto"/>
                        <w:right w:val="none" w:sz="0" w:space="0" w:color="auto"/>
                      </w:divBdr>
                    </w:div>
                  </w:divsChild>
                </w:div>
                <w:div w:id="1872067188">
                  <w:marLeft w:val="0"/>
                  <w:marRight w:val="0"/>
                  <w:marTop w:val="0"/>
                  <w:marBottom w:val="0"/>
                  <w:divBdr>
                    <w:top w:val="none" w:sz="0" w:space="0" w:color="auto"/>
                    <w:left w:val="none" w:sz="0" w:space="0" w:color="auto"/>
                    <w:bottom w:val="none" w:sz="0" w:space="0" w:color="auto"/>
                    <w:right w:val="none" w:sz="0" w:space="0" w:color="auto"/>
                  </w:divBdr>
                  <w:divsChild>
                    <w:div w:id="251398051">
                      <w:marLeft w:val="0"/>
                      <w:marRight w:val="0"/>
                      <w:marTop w:val="0"/>
                      <w:marBottom w:val="0"/>
                      <w:divBdr>
                        <w:top w:val="none" w:sz="0" w:space="0" w:color="auto"/>
                        <w:left w:val="none" w:sz="0" w:space="0" w:color="auto"/>
                        <w:bottom w:val="none" w:sz="0" w:space="0" w:color="auto"/>
                        <w:right w:val="none" w:sz="0" w:space="0" w:color="auto"/>
                      </w:divBdr>
                    </w:div>
                  </w:divsChild>
                </w:div>
                <w:div w:id="1538280192">
                  <w:marLeft w:val="0"/>
                  <w:marRight w:val="0"/>
                  <w:marTop w:val="0"/>
                  <w:marBottom w:val="0"/>
                  <w:divBdr>
                    <w:top w:val="none" w:sz="0" w:space="0" w:color="auto"/>
                    <w:left w:val="none" w:sz="0" w:space="0" w:color="auto"/>
                    <w:bottom w:val="none" w:sz="0" w:space="0" w:color="auto"/>
                    <w:right w:val="none" w:sz="0" w:space="0" w:color="auto"/>
                  </w:divBdr>
                  <w:divsChild>
                    <w:div w:id="1600917064">
                      <w:marLeft w:val="0"/>
                      <w:marRight w:val="0"/>
                      <w:marTop w:val="0"/>
                      <w:marBottom w:val="0"/>
                      <w:divBdr>
                        <w:top w:val="none" w:sz="0" w:space="0" w:color="auto"/>
                        <w:left w:val="none" w:sz="0" w:space="0" w:color="auto"/>
                        <w:bottom w:val="none" w:sz="0" w:space="0" w:color="auto"/>
                        <w:right w:val="none" w:sz="0" w:space="0" w:color="auto"/>
                      </w:divBdr>
                    </w:div>
                  </w:divsChild>
                </w:div>
                <w:div w:id="467675187">
                  <w:marLeft w:val="0"/>
                  <w:marRight w:val="0"/>
                  <w:marTop w:val="0"/>
                  <w:marBottom w:val="0"/>
                  <w:divBdr>
                    <w:top w:val="none" w:sz="0" w:space="0" w:color="auto"/>
                    <w:left w:val="none" w:sz="0" w:space="0" w:color="auto"/>
                    <w:bottom w:val="none" w:sz="0" w:space="0" w:color="auto"/>
                    <w:right w:val="none" w:sz="0" w:space="0" w:color="auto"/>
                  </w:divBdr>
                  <w:divsChild>
                    <w:div w:id="1426537557">
                      <w:marLeft w:val="0"/>
                      <w:marRight w:val="0"/>
                      <w:marTop w:val="0"/>
                      <w:marBottom w:val="0"/>
                      <w:divBdr>
                        <w:top w:val="none" w:sz="0" w:space="0" w:color="auto"/>
                        <w:left w:val="none" w:sz="0" w:space="0" w:color="auto"/>
                        <w:bottom w:val="none" w:sz="0" w:space="0" w:color="auto"/>
                        <w:right w:val="none" w:sz="0" w:space="0" w:color="auto"/>
                      </w:divBdr>
                    </w:div>
                  </w:divsChild>
                </w:div>
                <w:div w:id="1246763914">
                  <w:marLeft w:val="0"/>
                  <w:marRight w:val="0"/>
                  <w:marTop w:val="0"/>
                  <w:marBottom w:val="0"/>
                  <w:divBdr>
                    <w:top w:val="none" w:sz="0" w:space="0" w:color="auto"/>
                    <w:left w:val="none" w:sz="0" w:space="0" w:color="auto"/>
                    <w:bottom w:val="none" w:sz="0" w:space="0" w:color="auto"/>
                    <w:right w:val="none" w:sz="0" w:space="0" w:color="auto"/>
                  </w:divBdr>
                  <w:divsChild>
                    <w:div w:id="1346135756">
                      <w:marLeft w:val="0"/>
                      <w:marRight w:val="0"/>
                      <w:marTop w:val="0"/>
                      <w:marBottom w:val="0"/>
                      <w:divBdr>
                        <w:top w:val="none" w:sz="0" w:space="0" w:color="auto"/>
                        <w:left w:val="none" w:sz="0" w:space="0" w:color="auto"/>
                        <w:bottom w:val="none" w:sz="0" w:space="0" w:color="auto"/>
                        <w:right w:val="none" w:sz="0" w:space="0" w:color="auto"/>
                      </w:divBdr>
                    </w:div>
                  </w:divsChild>
                </w:div>
                <w:div w:id="74593620">
                  <w:marLeft w:val="0"/>
                  <w:marRight w:val="0"/>
                  <w:marTop w:val="0"/>
                  <w:marBottom w:val="0"/>
                  <w:divBdr>
                    <w:top w:val="none" w:sz="0" w:space="0" w:color="auto"/>
                    <w:left w:val="none" w:sz="0" w:space="0" w:color="auto"/>
                    <w:bottom w:val="none" w:sz="0" w:space="0" w:color="auto"/>
                    <w:right w:val="none" w:sz="0" w:space="0" w:color="auto"/>
                  </w:divBdr>
                  <w:divsChild>
                    <w:div w:id="468935120">
                      <w:marLeft w:val="0"/>
                      <w:marRight w:val="0"/>
                      <w:marTop w:val="0"/>
                      <w:marBottom w:val="0"/>
                      <w:divBdr>
                        <w:top w:val="none" w:sz="0" w:space="0" w:color="auto"/>
                        <w:left w:val="none" w:sz="0" w:space="0" w:color="auto"/>
                        <w:bottom w:val="none" w:sz="0" w:space="0" w:color="auto"/>
                        <w:right w:val="none" w:sz="0" w:space="0" w:color="auto"/>
                      </w:divBdr>
                    </w:div>
                  </w:divsChild>
                </w:div>
                <w:div w:id="1768690757">
                  <w:marLeft w:val="0"/>
                  <w:marRight w:val="0"/>
                  <w:marTop w:val="0"/>
                  <w:marBottom w:val="0"/>
                  <w:divBdr>
                    <w:top w:val="none" w:sz="0" w:space="0" w:color="auto"/>
                    <w:left w:val="none" w:sz="0" w:space="0" w:color="auto"/>
                    <w:bottom w:val="none" w:sz="0" w:space="0" w:color="auto"/>
                    <w:right w:val="none" w:sz="0" w:space="0" w:color="auto"/>
                  </w:divBdr>
                  <w:divsChild>
                    <w:div w:id="1820462167">
                      <w:marLeft w:val="0"/>
                      <w:marRight w:val="0"/>
                      <w:marTop w:val="0"/>
                      <w:marBottom w:val="0"/>
                      <w:divBdr>
                        <w:top w:val="none" w:sz="0" w:space="0" w:color="auto"/>
                        <w:left w:val="none" w:sz="0" w:space="0" w:color="auto"/>
                        <w:bottom w:val="none" w:sz="0" w:space="0" w:color="auto"/>
                        <w:right w:val="none" w:sz="0" w:space="0" w:color="auto"/>
                      </w:divBdr>
                    </w:div>
                  </w:divsChild>
                </w:div>
                <w:div w:id="176163209">
                  <w:marLeft w:val="0"/>
                  <w:marRight w:val="0"/>
                  <w:marTop w:val="0"/>
                  <w:marBottom w:val="0"/>
                  <w:divBdr>
                    <w:top w:val="none" w:sz="0" w:space="0" w:color="auto"/>
                    <w:left w:val="none" w:sz="0" w:space="0" w:color="auto"/>
                    <w:bottom w:val="none" w:sz="0" w:space="0" w:color="auto"/>
                    <w:right w:val="none" w:sz="0" w:space="0" w:color="auto"/>
                  </w:divBdr>
                  <w:divsChild>
                    <w:div w:id="37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3820">
          <w:marLeft w:val="0"/>
          <w:marRight w:val="0"/>
          <w:marTop w:val="0"/>
          <w:marBottom w:val="0"/>
          <w:divBdr>
            <w:top w:val="none" w:sz="0" w:space="0" w:color="auto"/>
            <w:left w:val="none" w:sz="0" w:space="0" w:color="auto"/>
            <w:bottom w:val="none" w:sz="0" w:space="0" w:color="auto"/>
            <w:right w:val="none" w:sz="0" w:space="0" w:color="auto"/>
          </w:divBdr>
        </w:div>
        <w:div w:id="1307396376">
          <w:marLeft w:val="0"/>
          <w:marRight w:val="0"/>
          <w:marTop w:val="0"/>
          <w:marBottom w:val="0"/>
          <w:divBdr>
            <w:top w:val="none" w:sz="0" w:space="0" w:color="auto"/>
            <w:left w:val="none" w:sz="0" w:space="0" w:color="auto"/>
            <w:bottom w:val="none" w:sz="0" w:space="0" w:color="auto"/>
            <w:right w:val="none" w:sz="0" w:space="0" w:color="auto"/>
          </w:divBdr>
        </w:div>
        <w:div w:id="1737896145">
          <w:marLeft w:val="0"/>
          <w:marRight w:val="0"/>
          <w:marTop w:val="0"/>
          <w:marBottom w:val="0"/>
          <w:divBdr>
            <w:top w:val="none" w:sz="0" w:space="0" w:color="auto"/>
            <w:left w:val="none" w:sz="0" w:space="0" w:color="auto"/>
            <w:bottom w:val="none" w:sz="0" w:space="0" w:color="auto"/>
            <w:right w:val="none" w:sz="0" w:space="0" w:color="auto"/>
          </w:divBdr>
          <w:divsChild>
            <w:div w:id="1457024928">
              <w:marLeft w:val="-75"/>
              <w:marRight w:val="0"/>
              <w:marTop w:val="30"/>
              <w:marBottom w:val="30"/>
              <w:divBdr>
                <w:top w:val="none" w:sz="0" w:space="0" w:color="auto"/>
                <w:left w:val="none" w:sz="0" w:space="0" w:color="auto"/>
                <w:bottom w:val="none" w:sz="0" w:space="0" w:color="auto"/>
                <w:right w:val="none" w:sz="0" w:space="0" w:color="auto"/>
              </w:divBdr>
              <w:divsChild>
                <w:div w:id="1119496181">
                  <w:marLeft w:val="0"/>
                  <w:marRight w:val="0"/>
                  <w:marTop w:val="0"/>
                  <w:marBottom w:val="0"/>
                  <w:divBdr>
                    <w:top w:val="none" w:sz="0" w:space="0" w:color="auto"/>
                    <w:left w:val="none" w:sz="0" w:space="0" w:color="auto"/>
                    <w:bottom w:val="none" w:sz="0" w:space="0" w:color="auto"/>
                    <w:right w:val="none" w:sz="0" w:space="0" w:color="auto"/>
                  </w:divBdr>
                  <w:divsChild>
                    <w:div w:id="1141577464">
                      <w:marLeft w:val="0"/>
                      <w:marRight w:val="0"/>
                      <w:marTop w:val="0"/>
                      <w:marBottom w:val="0"/>
                      <w:divBdr>
                        <w:top w:val="none" w:sz="0" w:space="0" w:color="auto"/>
                        <w:left w:val="none" w:sz="0" w:space="0" w:color="auto"/>
                        <w:bottom w:val="none" w:sz="0" w:space="0" w:color="auto"/>
                        <w:right w:val="none" w:sz="0" w:space="0" w:color="auto"/>
                      </w:divBdr>
                    </w:div>
                  </w:divsChild>
                </w:div>
                <w:div w:id="996147926">
                  <w:marLeft w:val="0"/>
                  <w:marRight w:val="0"/>
                  <w:marTop w:val="0"/>
                  <w:marBottom w:val="0"/>
                  <w:divBdr>
                    <w:top w:val="none" w:sz="0" w:space="0" w:color="auto"/>
                    <w:left w:val="none" w:sz="0" w:space="0" w:color="auto"/>
                    <w:bottom w:val="none" w:sz="0" w:space="0" w:color="auto"/>
                    <w:right w:val="none" w:sz="0" w:space="0" w:color="auto"/>
                  </w:divBdr>
                  <w:divsChild>
                    <w:div w:id="2007710762">
                      <w:marLeft w:val="0"/>
                      <w:marRight w:val="0"/>
                      <w:marTop w:val="0"/>
                      <w:marBottom w:val="0"/>
                      <w:divBdr>
                        <w:top w:val="none" w:sz="0" w:space="0" w:color="auto"/>
                        <w:left w:val="none" w:sz="0" w:space="0" w:color="auto"/>
                        <w:bottom w:val="none" w:sz="0" w:space="0" w:color="auto"/>
                        <w:right w:val="none" w:sz="0" w:space="0" w:color="auto"/>
                      </w:divBdr>
                    </w:div>
                  </w:divsChild>
                </w:div>
                <w:div w:id="577980114">
                  <w:marLeft w:val="0"/>
                  <w:marRight w:val="0"/>
                  <w:marTop w:val="0"/>
                  <w:marBottom w:val="0"/>
                  <w:divBdr>
                    <w:top w:val="none" w:sz="0" w:space="0" w:color="auto"/>
                    <w:left w:val="none" w:sz="0" w:space="0" w:color="auto"/>
                    <w:bottom w:val="none" w:sz="0" w:space="0" w:color="auto"/>
                    <w:right w:val="none" w:sz="0" w:space="0" w:color="auto"/>
                  </w:divBdr>
                  <w:divsChild>
                    <w:div w:id="1622809096">
                      <w:marLeft w:val="0"/>
                      <w:marRight w:val="0"/>
                      <w:marTop w:val="0"/>
                      <w:marBottom w:val="0"/>
                      <w:divBdr>
                        <w:top w:val="none" w:sz="0" w:space="0" w:color="auto"/>
                        <w:left w:val="none" w:sz="0" w:space="0" w:color="auto"/>
                        <w:bottom w:val="none" w:sz="0" w:space="0" w:color="auto"/>
                        <w:right w:val="none" w:sz="0" w:space="0" w:color="auto"/>
                      </w:divBdr>
                    </w:div>
                  </w:divsChild>
                </w:div>
                <w:div w:id="371463750">
                  <w:marLeft w:val="0"/>
                  <w:marRight w:val="0"/>
                  <w:marTop w:val="0"/>
                  <w:marBottom w:val="0"/>
                  <w:divBdr>
                    <w:top w:val="none" w:sz="0" w:space="0" w:color="auto"/>
                    <w:left w:val="none" w:sz="0" w:space="0" w:color="auto"/>
                    <w:bottom w:val="none" w:sz="0" w:space="0" w:color="auto"/>
                    <w:right w:val="none" w:sz="0" w:space="0" w:color="auto"/>
                  </w:divBdr>
                  <w:divsChild>
                    <w:div w:id="129980289">
                      <w:marLeft w:val="0"/>
                      <w:marRight w:val="0"/>
                      <w:marTop w:val="0"/>
                      <w:marBottom w:val="0"/>
                      <w:divBdr>
                        <w:top w:val="none" w:sz="0" w:space="0" w:color="auto"/>
                        <w:left w:val="none" w:sz="0" w:space="0" w:color="auto"/>
                        <w:bottom w:val="none" w:sz="0" w:space="0" w:color="auto"/>
                        <w:right w:val="none" w:sz="0" w:space="0" w:color="auto"/>
                      </w:divBdr>
                    </w:div>
                  </w:divsChild>
                </w:div>
                <w:div w:id="1418211097">
                  <w:marLeft w:val="0"/>
                  <w:marRight w:val="0"/>
                  <w:marTop w:val="0"/>
                  <w:marBottom w:val="0"/>
                  <w:divBdr>
                    <w:top w:val="none" w:sz="0" w:space="0" w:color="auto"/>
                    <w:left w:val="none" w:sz="0" w:space="0" w:color="auto"/>
                    <w:bottom w:val="none" w:sz="0" w:space="0" w:color="auto"/>
                    <w:right w:val="none" w:sz="0" w:space="0" w:color="auto"/>
                  </w:divBdr>
                  <w:divsChild>
                    <w:div w:id="307052360">
                      <w:marLeft w:val="0"/>
                      <w:marRight w:val="0"/>
                      <w:marTop w:val="0"/>
                      <w:marBottom w:val="0"/>
                      <w:divBdr>
                        <w:top w:val="none" w:sz="0" w:space="0" w:color="auto"/>
                        <w:left w:val="none" w:sz="0" w:space="0" w:color="auto"/>
                        <w:bottom w:val="none" w:sz="0" w:space="0" w:color="auto"/>
                        <w:right w:val="none" w:sz="0" w:space="0" w:color="auto"/>
                      </w:divBdr>
                    </w:div>
                  </w:divsChild>
                </w:div>
                <w:div w:id="702632879">
                  <w:marLeft w:val="0"/>
                  <w:marRight w:val="0"/>
                  <w:marTop w:val="0"/>
                  <w:marBottom w:val="0"/>
                  <w:divBdr>
                    <w:top w:val="none" w:sz="0" w:space="0" w:color="auto"/>
                    <w:left w:val="none" w:sz="0" w:space="0" w:color="auto"/>
                    <w:bottom w:val="none" w:sz="0" w:space="0" w:color="auto"/>
                    <w:right w:val="none" w:sz="0" w:space="0" w:color="auto"/>
                  </w:divBdr>
                  <w:divsChild>
                    <w:div w:id="1428229392">
                      <w:marLeft w:val="0"/>
                      <w:marRight w:val="0"/>
                      <w:marTop w:val="0"/>
                      <w:marBottom w:val="0"/>
                      <w:divBdr>
                        <w:top w:val="none" w:sz="0" w:space="0" w:color="auto"/>
                        <w:left w:val="none" w:sz="0" w:space="0" w:color="auto"/>
                        <w:bottom w:val="none" w:sz="0" w:space="0" w:color="auto"/>
                        <w:right w:val="none" w:sz="0" w:space="0" w:color="auto"/>
                      </w:divBdr>
                    </w:div>
                  </w:divsChild>
                </w:div>
                <w:div w:id="447359520">
                  <w:marLeft w:val="0"/>
                  <w:marRight w:val="0"/>
                  <w:marTop w:val="0"/>
                  <w:marBottom w:val="0"/>
                  <w:divBdr>
                    <w:top w:val="none" w:sz="0" w:space="0" w:color="auto"/>
                    <w:left w:val="none" w:sz="0" w:space="0" w:color="auto"/>
                    <w:bottom w:val="none" w:sz="0" w:space="0" w:color="auto"/>
                    <w:right w:val="none" w:sz="0" w:space="0" w:color="auto"/>
                  </w:divBdr>
                  <w:divsChild>
                    <w:div w:id="2077700837">
                      <w:marLeft w:val="0"/>
                      <w:marRight w:val="0"/>
                      <w:marTop w:val="0"/>
                      <w:marBottom w:val="0"/>
                      <w:divBdr>
                        <w:top w:val="none" w:sz="0" w:space="0" w:color="auto"/>
                        <w:left w:val="none" w:sz="0" w:space="0" w:color="auto"/>
                        <w:bottom w:val="none" w:sz="0" w:space="0" w:color="auto"/>
                        <w:right w:val="none" w:sz="0" w:space="0" w:color="auto"/>
                      </w:divBdr>
                    </w:div>
                  </w:divsChild>
                </w:div>
                <w:div w:id="1217206658">
                  <w:marLeft w:val="0"/>
                  <w:marRight w:val="0"/>
                  <w:marTop w:val="0"/>
                  <w:marBottom w:val="0"/>
                  <w:divBdr>
                    <w:top w:val="none" w:sz="0" w:space="0" w:color="auto"/>
                    <w:left w:val="none" w:sz="0" w:space="0" w:color="auto"/>
                    <w:bottom w:val="none" w:sz="0" w:space="0" w:color="auto"/>
                    <w:right w:val="none" w:sz="0" w:space="0" w:color="auto"/>
                  </w:divBdr>
                  <w:divsChild>
                    <w:div w:id="326713230">
                      <w:marLeft w:val="0"/>
                      <w:marRight w:val="0"/>
                      <w:marTop w:val="0"/>
                      <w:marBottom w:val="0"/>
                      <w:divBdr>
                        <w:top w:val="none" w:sz="0" w:space="0" w:color="auto"/>
                        <w:left w:val="none" w:sz="0" w:space="0" w:color="auto"/>
                        <w:bottom w:val="none" w:sz="0" w:space="0" w:color="auto"/>
                        <w:right w:val="none" w:sz="0" w:space="0" w:color="auto"/>
                      </w:divBdr>
                    </w:div>
                  </w:divsChild>
                </w:div>
                <w:div w:id="852257432">
                  <w:marLeft w:val="0"/>
                  <w:marRight w:val="0"/>
                  <w:marTop w:val="0"/>
                  <w:marBottom w:val="0"/>
                  <w:divBdr>
                    <w:top w:val="none" w:sz="0" w:space="0" w:color="auto"/>
                    <w:left w:val="none" w:sz="0" w:space="0" w:color="auto"/>
                    <w:bottom w:val="none" w:sz="0" w:space="0" w:color="auto"/>
                    <w:right w:val="none" w:sz="0" w:space="0" w:color="auto"/>
                  </w:divBdr>
                  <w:divsChild>
                    <w:div w:id="324087095">
                      <w:marLeft w:val="0"/>
                      <w:marRight w:val="0"/>
                      <w:marTop w:val="0"/>
                      <w:marBottom w:val="0"/>
                      <w:divBdr>
                        <w:top w:val="none" w:sz="0" w:space="0" w:color="auto"/>
                        <w:left w:val="none" w:sz="0" w:space="0" w:color="auto"/>
                        <w:bottom w:val="none" w:sz="0" w:space="0" w:color="auto"/>
                        <w:right w:val="none" w:sz="0" w:space="0" w:color="auto"/>
                      </w:divBdr>
                    </w:div>
                  </w:divsChild>
                </w:div>
                <w:div w:id="1904751480">
                  <w:marLeft w:val="0"/>
                  <w:marRight w:val="0"/>
                  <w:marTop w:val="0"/>
                  <w:marBottom w:val="0"/>
                  <w:divBdr>
                    <w:top w:val="none" w:sz="0" w:space="0" w:color="auto"/>
                    <w:left w:val="none" w:sz="0" w:space="0" w:color="auto"/>
                    <w:bottom w:val="none" w:sz="0" w:space="0" w:color="auto"/>
                    <w:right w:val="none" w:sz="0" w:space="0" w:color="auto"/>
                  </w:divBdr>
                  <w:divsChild>
                    <w:div w:id="2128426885">
                      <w:marLeft w:val="0"/>
                      <w:marRight w:val="0"/>
                      <w:marTop w:val="0"/>
                      <w:marBottom w:val="0"/>
                      <w:divBdr>
                        <w:top w:val="none" w:sz="0" w:space="0" w:color="auto"/>
                        <w:left w:val="none" w:sz="0" w:space="0" w:color="auto"/>
                        <w:bottom w:val="none" w:sz="0" w:space="0" w:color="auto"/>
                        <w:right w:val="none" w:sz="0" w:space="0" w:color="auto"/>
                      </w:divBdr>
                    </w:div>
                  </w:divsChild>
                </w:div>
                <w:div w:id="758213590">
                  <w:marLeft w:val="0"/>
                  <w:marRight w:val="0"/>
                  <w:marTop w:val="0"/>
                  <w:marBottom w:val="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sChild>
                </w:div>
                <w:div w:id="239026423">
                  <w:marLeft w:val="0"/>
                  <w:marRight w:val="0"/>
                  <w:marTop w:val="0"/>
                  <w:marBottom w:val="0"/>
                  <w:divBdr>
                    <w:top w:val="none" w:sz="0" w:space="0" w:color="auto"/>
                    <w:left w:val="none" w:sz="0" w:space="0" w:color="auto"/>
                    <w:bottom w:val="none" w:sz="0" w:space="0" w:color="auto"/>
                    <w:right w:val="none" w:sz="0" w:space="0" w:color="auto"/>
                  </w:divBdr>
                  <w:divsChild>
                    <w:div w:id="706418153">
                      <w:marLeft w:val="0"/>
                      <w:marRight w:val="0"/>
                      <w:marTop w:val="0"/>
                      <w:marBottom w:val="0"/>
                      <w:divBdr>
                        <w:top w:val="none" w:sz="0" w:space="0" w:color="auto"/>
                        <w:left w:val="none" w:sz="0" w:space="0" w:color="auto"/>
                        <w:bottom w:val="none" w:sz="0" w:space="0" w:color="auto"/>
                        <w:right w:val="none" w:sz="0" w:space="0" w:color="auto"/>
                      </w:divBdr>
                    </w:div>
                  </w:divsChild>
                </w:div>
                <w:div w:id="1240292186">
                  <w:marLeft w:val="0"/>
                  <w:marRight w:val="0"/>
                  <w:marTop w:val="0"/>
                  <w:marBottom w:val="0"/>
                  <w:divBdr>
                    <w:top w:val="none" w:sz="0" w:space="0" w:color="auto"/>
                    <w:left w:val="none" w:sz="0" w:space="0" w:color="auto"/>
                    <w:bottom w:val="none" w:sz="0" w:space="0" w:color="auto"/>
                    <w:right w:val="none" w:sz="0" w:space="0" w:color="auto"/>
                  </w:divBdr>
                  <w:divsChild>
                    <w:div w:id="1491405927">
                      <w:marLeft w:val="0"/>
                      <w:marRight w:val="0"/>
                      <w:marTop w:val="0"/>
                      <w:marBottom w:val="0"/>
                      <w:divBdr>
                        <w:top w:val="none" w:sz="0" w:space="0" w:color="auto"/>
                        <w:left w:val="none" w:sz="0" w:space="0" w:color="auto"/>
                        <w:bottom w:val="none" w:sz="0" w:space="0" w:color="auto"/>
                        <w:right w:val="none" w:sz="0" w:space="0" w:color="auto"/>
                      </w:divBdr>
                    </w:div>
                  </w:divsChild>
                </w:div>
                <w:div w:id="1565994522">
                  <w:marLeft w:val="0"/>
                  <w:marRight w:val="0"/>
                  <w:marTop w:val="0"/>
                  <w:marBottom w:val="0"/>
                  <w:divBdr>
                    <w:top w:val="none" w:sz="0" w:space="0" w:color="auto"/>
                    <w:left w:val="none" w:sz="0" w:space="0" w:color="auto"/>
                    <w:bottom w:val="none" w:sz="0" w:space="0" w:color="auto"/>
                    <w:right w:val="none" w:sz="0" w:space="0" w:color="auto"/>
                  </w:divBdr>
                  <w:divsChild>
                    <w:div w:id="715664746">
                      <w:marLeft w:val="0"/>
                      <w:marRight w:val="0"/>
                      <w:marTop w:val="0"/>
                      <w:marBottom w:val="0"/>
                      <w:divBdr>
                        <w:top w:val="none" w:sz="0" w:space="0" w:color="auto"/>
                        <w:left w:val="none" w:sz="0" w:space="0" w:color="auto"/>
                        <w:bottom w:val="none" w:sz="0" w:space="0" w:color="auto"/>
                        <w:right w:val="none" w:sz="0" w:space="0" w:color="auto"/>
                      </w:divBdr>
                    </w:div>
                  </w:divsChild>
                </w:div>
                <w:div w:id="1912037850">
                  <w:marLeft w:val="0"/>
                  <w:marRight w:val="0"/>
                  <w:marTop w:val="0"/>
                  <w:marBottom w:val="0"/>
                  <w:divBdr>
                    <w:top w:val="none" w:sz="0" w:space="0" w:color="auto"/>
                    <w:left w:val="none" w:sz="0" w:space="0" w:color="auto"/>
                    <w:bottom w:val="none" w:sz="0" w:space="0" w:color="auto"/>
                    <w:right w:val="none" w:sz="0" w:space="0" w:color="auto"/>
                  </w:divBdr>
                  <w:divsChild>
                    <w:div w:id="921063970">
                      <w:marLeft w:val="0"/>
                      <w:marRight w:val="0"/>
                      <w:marTop w:val="0"/>
                      <w:marBottom w:val="0"/>
                      <w:divBdr>
                        <w:top w:val="none" w:sz="0" w:space="0" w:color="auto"/>
                        <w:left w:val="none" w:sz="0" w:space="0" w:color="auto"/>
                        <w:bottom w:val="none" w:sz="0" w:space="0" w:color="auto"/>
                        <w:right w:val="none" w:sz="0" w:space="0" w:color="auto"/>
                      </w:divBdr>
                    </w:div>
                  </w:divsChild>
                </w:div>
                <w:div w:id="88237734">
                  <w:marLeft w:val="0"/>
                  <w:marRight w:val="0"/>
                  <w:marTop w:val="0"/>
                  <w:marBottom w:val="0"/>
                  <w:divBdr>
                    <w:top w:val="none" w:sz="0" w:space="0" w:color="auto"/>
                    <w:left w:val="none" w:sz="0" w:space="0" w:color="auto"/>
                    <w:bottom w:val="none" w:sz="0" w:space="0" w:color="auto"/>
                    <w:right w:val="none" w:sz="0" w:space="0" w:color="auto"/>
                  </w:divBdr>
                  <w:divsChild>
                    <w:div w:id="67000686">
                      <w:marLeft w:val="0"/>
                      <w:marRight w:val="0"/>
                      <w:marTop w:val="0"/>
                      <w:marBottom w:val="0"/>
                      <w:divBdr>
                        <w:top w:val="none" w:sz="0" w:space="0" w:color="auto"/>
                        <w:left w:val="none" w:sz="0" w:space="0" w:color="auto"/>
                        <w:bottom w:val="none" w:sz="0" w:space="0" w:color="auto"/>
                        <w:right w:val="none" w:sz="0" w:space="0" w:color="auto"/>
                      </w:divBdr>
                    </w:div>
                  </w:divsChild>
                </w:div>
                <w:div w:id="1412695925">
                  <w:marLeft w:val="0"/>
                  <w:marRight w:val="0"/>
                  <w:marTop w:val="0"/>
                  <w:marBottom w:val="0"/>
                  <w:divBdr>
                    <w:top w:val="none" w:sz="0" w:space="0" w:color="auto"/>
                    <w:left w:val="none" w:sz="0" w:space="0" w:color="auto"/>
                    <w:bottom w:val="none" w:sz="0" w:space="0" w:color="auto"/>
                    <w:right w:val="none" w:sz="0" w:space="0" w:color="auto"/>
                  </w:divBdr>
                  <w:divsChild>
                    <w:div w:id="148832778">
                      <w:marLeft w:val="0"/>
                      <w:marRight w:val="0"/>
                      <w:marTop w:val="0"/>
                      <w:marBottom w:val="0"/>
                      <w:divBdr>
                        <w:top w:val="none" w:sz="0" w:space="0" w:color="auto"/>
                        <w:left w:val="none" w:sz="0" w:space="0" w:color="auto"/>
                        <w:bottom w:val="none" w:sz="0" w:space="0" w:color="auto"/>
                        <w:right w:val="none" w:sz="0" w:space="0" w:color="auto"/>
                      </w:divBdr>
                    </w:div>
                  </w:divsChild>
                </w:div>
                <w:div w:id="483618600">
                  <w:marLeft w:val="0"/>
                  <w:marRight w:val="0"/>
                  <w:marTop w:val="0"/>
                  <w:marBottom w:val="0"/>
                  <w:divBdr>
                    <w:top w:val="none" w:sz="0" w:space="0" w:color="auto"/>
                    <w:left w:val="none" w:sz="0" w:space="0" w:color="auto"/>
                    <w:bottom w:val="none" w:sz="0" w:space="0" w:color="auto"/>
                    <w:right w:val="none" w:sz="0" w:space="0" w:color="auto"/>
                  </w:divBdr>
                  <w:divsChild>
                    <w:div w:id="512301372">
                      <w:marLeft w:val="0"/>
                      <w:marRight w:val="0"/>
                      <w:marTop w:val="0"/>
                      <w:marBottom w:val="0"/>
                      <w:divBdr>
                        <w:top w:val="none" w:sz="0" w:space="0" w:color="auto"/>
                        <w:left w:val="none" w:sz="0" w:space="0" w:color="auto"/>
                        <w:bottom w:val="none" w:sz="0" w:space="0" w:color="auto"/>
                        <w:right w:val="none" w:sz="0" w:space="0" w:color="auto"/>
                      </w:divBdr>
                    </w:div>
                  </w:divsChild>
                </w:div>
                <w:div w:id="1461919825">
                  <w:marLeft w:val="0"/>
                  <w:marRight w:val="0"/>
                  <w:marTop w:val="0"/>
                  <w:marBottom w:val="0"/>
                  <w:divBdr>
                    <w:top w:val="none" w:sz="0" w:space="0" w:color="auto"/>
                    <w:left w:val="none" w:sz="0" w:space="0" w:color="auto"/>
                    <w:bottom w:val="none" w:sz="0" w:space="0" w:color="auto"/>
                    <w:right w:val="none" w:sz="0" w:space="0" w:color="auto"/>
                  </w:divBdr>
                  <w:divsChild>
                    <w:div w:id="1950431842">
                      <w:marLeft w:val="0"/>
                      <w:marRight w:val="0"/>
                      <w:marTop w:val="0"/>
                      <w:marBottom w:val="0"/>
                      <w:divBdr>
                        <w:top w:val="none" w:sz="0" w:space="0" w:color="auto"/>
                        <w:left w:val="none" w:sz="0" w:space="0" w:color="auto"/>
                        <w:bottom w:val="none" w:sz="0" w:space="0" w:color="auto"/>
                        <w:right w:val="none" w:sz="0" w:space="0" w:color="auto"/>
                      </w:divBdr>
                    </w:div>
                  </w:divsChild>
                </w:div>
                <w:div w:id="1438326916">
                  <w:marLeft w:val="0"/>
                  <w:marRight w:val="0"/>
                  <w:marTop w:val="0"/>
                  <w:marBottom w:val="0"/>
                  <w:divBdr>
                    <w:top w:val="none" w:sz="0" w:space="0" w:color="auto"/>
                    <w:left w:val="none" w:sz="0" w:space="0" w:color="auto"/>
                    <w:bottom w:val="none" w:sz="0" w:space="0" w:color="auto"/>
                    <w:right w:val="none" w:sz="0" w:space="0" w:color="auto"/>
                  </w:divBdr>
                  <w:divsChild>
                    <w:div w:id="1108083648">
                      <w:marLeft w:val="0"/>
                      <w:marRight w:val="0"/>
                      <w:marTop w:val="0"/>
                      <w:marBottom w:val="0"/>
                      <w:divBdr>
                        <w:top w:val="none" w:sz="0" w:space="0" w:color="auto"/>
                        <w:left w:val="none" w:sz="0" w:space="0" w:color="auto"/>
                        <w:bottom w:val="none" w:sz="0" w:space="0" w:color="auto"/>
                        <w:right w:val="none" w:sz="0" w:space="0" w:color="auto"/>
                      </w:divBdr>
                    </w:div>
                  </w:divsChild>
                </w:div>
                <w:div w:id="1957910141">
                  <w:marLeft w:val="0"/>
                  <w:marRight w:val="0"/>
                  <w:marTop w:val="0"/>
                  <w:marBottom w:val="0"/>
                  <w:divBdr>
                    <w:top w:val="none" w:sz="0" w:space="0" w:color="auto"/>
                    <w:left w:val="none" w:sz="0" w:space="0" w:color="auto"/>
                    <w:bottom w:val="none" w:sz="0" w:space="0" w:color="auto"/>
                    <w:right w:val="none" w:sz="0" w:space="0" w:color="auto"/>
                  </w:divBdr>
                  <w:divsChild>
                    <w:div w:id="1792699519">
                      <w:marLeft w:val="0"/>
                      <w:marRight w:val="0"/>
                      <w:marTop w:val="0"/>
                      <w:marBottom w:val="0"/>
                      <w:divBdr>
                        <w:top w:val="none" w:sz="0" w:space="0" w:color="auto"/>
                        <w:left w:val="none" w:sz="0" w:space="0" w:color="auto"/>
                        <w:bottom w:val="none" w:sz="0" w:space="0" w:color="auto"/>
                        <w:right w:val="none" w:sz="0" w:space="0" w:color="auto"/>
                      </w:divBdr>
                    </w:div>
                  </w:divsChild>
                </w:div>
                <w:div w:id="303200258">
                  <w:marLeft w:val="0"/>
                  <w:marRight w:val="0"/>
                  <w:marTop w:val="0"/>
                  <w:marBottom w:val="0"/>
                  <w:divBdr>
                    <w:top w:val="none" w:sz="0" w:space="0" w:color="auto"/>
                    <w:left w:val="none" w:sz="0" w:space="0" w:color="auto"/>
                    <w:bottom w:val="none" w:sz="0" w:space="0" w:color="auto"/>
                    <w:right w:val="none" w:sz="0" w:space="0" w:color="auto"/>
                  </w:divBdr>
                  <w:divsChild>
                    <w:div w:id="329867441">
                      <w:marLeft w:val="0"/>
                      <w:marRight w:val="0"/>
                      <w:marTop w:val="0"/>
                      <w:marBottom w:val="0"/>
                      <w:divBdr>
                        <w:top w:val="none" w:sz="0" w:space="0" w:color="auto"/>
                        <w:left w:val="none" w:sz="0" w:space="0" w:color="auto"/>
                        <w:bottom w:val="none" w:sz="0" w:space="0" w:color="auto"/>
                        <w:right w:val="none" w:sz="0" w:space="0" w:color="auto"/>
                      </w:divBdr>
                    </w:div>
                  </w:divsChild>
                </w:div>
                <w:div w:id="1592426446">
                  <w:marLeft w:val="0"/>
                  <w:marRight w:val="0"/>
                  <w:marTop w:val="0"/>
                  <w:marBottom w:val="0"/>
                  <w:divBdr>
                    <w:top w:val="none" w:sz="0" w:space="0" w:color="auto"/>
                    <w:left w:val="none" w:sz="0" w:space="0" w:color="auto"/>
                    <w:bottom w:val="none" w:sz="0" w:space="0" w:color="auto"/>
                    <w:right w:val="none" w:sz="0" w:space="0" w:color="auto"/>
                  </w:divBdr>
                  <w:divsChild>
                    <w:div w:id="89200457">
                      <w:marLeft w:val="0"/>
                      <w:marRight w:val="0"/>
                      <w:marTop w:val="0"/>
                      <w:marBottom w:val="0"/>
                      <w:divBdr>
                        <w:top w:val="none" w:sz="0" w:space="0" w:color="auto"/>
                        <w:left w:val="none" w:sz="0" w:space="0" w:color="auto"/>
                        <w:bottom w:val="none" w:sz="0" w:space="0" w:color="auto"/>
                        <w:right w:val="none" w:sz="0" w:space="0" w:color="auto"/>
                      </w:divBdr>
                    </w:div>
                  </w:divsChild>
                </w:div>
                <w:div w:id="104548501">
                  <w:marLeft w:val="0"/>
                  <w:marRight w:val="0"/>
                  <w:marTop w:val="0"/>
                  <w:marBottom w:val="0"/>
                  <w:divBdr>
                    <w:top w:val="none" w:sz="0" w:space="0" w:color="auto"/>
                    <w:left w:val="none" w:sz="0" w:space="0" w:color="auto"/>
                    <w:bottom w:val="none" w:sz="0" w:space="0" w:color="auto"/>
                    <w:right w:val="none" w:sz="0" w:space="0" w:color="auto"/>
                  </w:divBdr>
                  <w:divsChild>
                    <w:div w:id="890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9366">
          <w:marLeft w:val="0"/>
          <w:marRight w:val="0"/>
          <w:marTop w:val="0"/>
          <w:marBottom w:val="0"/>
          <w:divBdr>
            <w:top w:val="none" w:sz="0" w:space="0" w:color="auto"/>
            <w:left w:val="none" w:sz="0" w:space="0" w:color="auto"/>
            <w:bottom w:val="none" w:sz="0" w:space="0" w:color="auto"/>
            <w:right w:val="none" w:sz="0" w:space="0" w:color="auto"/>
          </w:divBdr>
        </w:div>
        <w:div w:id="1382554170">
          <w:marLeft w:val="0"/>
          <w:marRight w:val="0"/>
          <w:marTop w:val="0"/>
          <w:marBottom w:val="0"/>
          <w:divBdr>
            <w:top w:val="none" w:sz="0" w:space="0" w:color="auto"/>
            <w:left w:val="none" w:sz="0" w:space="0" w:color="auto"/>
            <w:bottom w:val="none" w:sz="0" w:space="0" w:color="auto"/>
            <w:right w:val="none" w:sz="0" w:space="0" w:color="auto"/>
          </w:divBdr>
        </w:div>
        <w:div w:id="1794984265">
          <w:marLeft w:val="0"/>
          <w:marRight w:val="0"/>
          <w:marTop w:val="0"/>
          <w:marBottom w:val="0"/>
          <w:divBdr>
            <w:top w:val="none" w:sz="0" w:space="0" w:color="auto"/>
            <w:left w:val="none" w:sz="0" w:space="0" w:color="auto"/>
            <w:bottom w:val="none" w:sz="0" w:space="0" w:color="auto"/>
            <w:right w:val="none" w:sz="0" w:space="0" w:color="auto"/>
          </w:divBdr>
          <w:divsChild>
            <w:div w:id="1256012350">
              <w:marLeft w:val="-75"/>
              <w:marRight w:val="0"/>
              <w:marTop w:val="30"/>
              <w:marBottom w:val="30"/>
              <w:divBdr>
                <w:top w:val="none" w:sz="0" w:space="0" w:color="auto"/>
                <w:left w:val="none" w:sz="0" w:space="0" w:color="auto"/>
                <w:bottom w:val="none" w:sz="0" w:space="0" w:color="auto"/>
                <w:right w:val="none" w:sz="0" w:space="0" w:color="auto"/>
              </w:divBdr>
              <w:divsChild>
                <w:div w:id="1843465522">
                  <w:marLeft w:val="0"/>
                  <w:marRight w:val="0"/>
                  <w:marTop w:val="0"/>
                  <w:marBottom w:val="0"/>
                  <w:divBdr>
                    <w:top w:val="none" w:sz="0" w:space="0" w:color="auto"/>
                    <w:left w:val="none" w:sz="0" w:space="0" w:color="auto"/>
                    <w:bottom w:val="none" w:sz="0" w:space="0" w:color="auto"/>
                    <w:right w:val="none" w:sz="0" w:space="0" w:color="auto"/>
                  </w:divBdr>
                  <w:divsChild>
                    <w:div w:id="540284082">
                      <w:marLeft w:val="0"/>
                      <w:marRight w:val="0"/>
                      <w:marTop w:val="0"/>
                      <w:marBottom w:val="0"/>
                      <w:divBdr>
                        <w:top w:val="none" w:sz="0" w:space="0" w:color="auto"/>
                        <w:left w:val="none" w:sz="0" w:space="0" w:color="auto"/>
                        <w:bottom w:val="none" w:sz="0" w:space="0" w:color="auto"/>
                        <w:right w:val="none" w:sz="0" w:space="0" w:color="auto"/>
                      </w:divBdr>
                    </w:div>
                  </w:divsChild>
                </w:div>
                <w:div w:id="1941907419">
                  <w:marLeft w:val="0"/>
                  <w:marRight w:val="0"/>
                  <w:marTop w:val="0"/>
                  <w:marBottom w:val="0"/>
                  <w:divBdr>
                    <w:top w:val="none" w:sz="0" w:space="0" w:color="auto"/>
                    <w:left w:val="none" w:sz="0" w:space="0" w:color="auto"/>
                    <w:bottom w:val="none" w:sz="0" w:space="0" w:color="auto"/>
                    <w:right w:val="none" w:sz="0" w:space="0" w:color="auto"/>
                  </w:divBdr>
                  <w:divsChild>
                    <w:div w:id="1306661532">
                      <w:marLeft w:val="0"/>
                      <w:marRight w:val="0"/>
                      <w:marTop w:val="0"/>
                      <w:marBottom w:val="0"/>
                      <w:divBdr>
                        <w:top w:val="none" w:sz="0" w:space="0" w:color="auto"/>
                        <w:left w:val="none" w:sz="0" w:space="0" w:color="auto"/>
                        <w:bottom w:val="none" w:sz="0" w:space="0" w:color="auto"/>
                        <w:right w:val="none" w:sz="0" w:space="0" w:color="auto"/>
                      </w:divBdr>
                    </w:div>
                  </w:divsChild>
                </w:div>
                <w:div w:id="823164664">
                  <w:marLeft w:val="0"/>
                  <w:marRight w:val="0"/>
                  <w:marTop w:val="0"/>
                  <w:marBottom w:val="0"/>
                  <w:divBdr>
                    <w:top w:val="none" w:sz="0" w:space="0" w:color="auto"/>
                    <w:left w:val="none" w:sz="0" w:space="0" w:color="auto"/>
                    <w:bottom w:val="none" w:sz="0" w:space="0" w:color="auto"/>
                    <w:right w:val="none" w:sz="0" w:space="0" w:color="auto"/>
                  </w:divBdr>
                  <w:divsChild>
                    <w:div w:id="341317508">
                      <w:marLeft w:val="0"/>
                      <w:marRight w:val="0"/>
                      <w:marTop w:val="0"/>
                      <w:marBottom w:val="0"/>
                      <w:divBdr>
                        <w:top w:val="none" w:sz="0" w:space="0" w:color="auto"/>
                        <w:left w:val="none" w:sz="0" w:space="0" w:color="auto"/>
                        <w:bottom w:val="none" w:sz="0" w:space="0" w:color="auto"/>
                        <w:right w:val="none" w:sz="0" w:space="0" w:color="auto"/>
                      </w:divBdr>
                    </w:div>
                  </w:divsChild>
                </w:div>
                <w:div w:id="350911394">
                  <w:marLeft w:val="0"/>
                  <w:marRight w:val="0"/>
                  <w:marTop w:val="0"/>
                  <w:marBottom w:val="0"/>
                  <w:divBdr>
                    <w:top w:val="none" w:sz="0" w:space="0" w:color="auto"/>
                    <w:left w:val="none" w:sz="0" w:space="0" w:color="auto"/>
                    <w:bottom w:val="none" w:sz="0" w:space="0" w:color="auto"/>
                    <w:right w:val="none" w:sz="0" w:space="0" w:color="auto"/>
                  </w:divBdr>
                  <w:divsChild>
                    <w:div w:id="750733618">
                      <w:marLeft w:val="0"/>
                      <w:marRight w:val="0"/>
                      <w:marTop w:val="0"/>
                      <w:marBottom w:val="0"/>
                      <w:divBdr>
                        <w:top w:val="none" w:sz="0" w:space="0" w:color="auto"/>
                        <w:left w:val="none" w:sz="0" w:space="0" w:color="auto"/>
                        <w:bottom w:val="none" w:sz="0" w:space="0" w:color="auto"/>
                        <w:right w:val="none" w:sz="0" w:space="0" w:color="auto"/>
                      </w:divBdr>
                    </w:div>
                  </w:divsChild>
                </w:div>
                <w:div w:id="654379059">
                  <w:marLeft w:val="0"/>
                  <w:marRight w:val="0"/>
                  <w:marTop w:val="0"/>
                  <w:marBottom w:val="0"/>
                  <w:divBdr>
                    <w:top w:val="none" w:sz="0" w:space="0" w:color="auto"/>
                    <w:left w:val="none" w:sz="0" w:space="0" w:color="auto"/>
                    <w:bottom w:val="none" w:sz="0" w:space="0" w:color="auto"/>
                    <w:right w:val="none" w:sz="0" w:space="0" w:color="auto"/>
                  </w:divBdr>
                  <w:divsChild>
                    <w:div w:id="806052955">
                      <w:marLeft w:val="0"/>
                      <w:marRight w:val="0"/>
                      <w:marTop w:val="0"/>
                      <w:marBottom w:val="0"/>
                      <w:divBdr>
                        <w:top w:val="none" w:sz="0" w:space="0" w:color="auto"/>
                        <w:left w:val="none" w:sz="0" w:space="0" w:color="auto"/>
                        <w:bottom w:val="none" w:sz="0" w:space="0" w:color="auto"/>
                        <w:right w:val="none" w:sz="0" w:space="0" w:color="auto"/>
                      </w:divBdr>
                    </w:div>
                  </w:divsChild>
                </w:div>
                <w:div w:id="78061693">
                  <w:marLeft w:val="0"/>
                  <w:marRight w:val="0"/>
                  <w:marTop w:val="0"/>
                  <w:marBottom w:val="0"/>
                  <w:divBdr>
                    <w:top w:val="none" w:sz="0" w:space="0" w:color="auto"/>
                    <w:left w:val="none" w:sz="0" w:space="0" w:color="auto"/>
                    <w:bottom w:val="none" w:sz="0" w:space="0" w:color="auto"/>
                    <w:right w:val="none" w:sz="0" w:space="0" w:color="auto"/>
                  </w:divBdr>
                  <w:divsChild>
                    <w:div w:id="431558377">
                      <w:marLeft w:val="0"/>
                      <w:marRight w:val="0"/>
                      <w:marTop w:val="0"/>
                      <w:marBottom w:val="0"/>
                      <w:divBdr>
                        <w:top w:val="none" w:sz="0" w:space="0" w:color="auto"/>
                        <w:left w:val="none" w:sz="0" w:space="0" w:color="auto"/>
                        <w:bottom w:val="none" w:sz="0" w:space="0" w:color="auto"/>
                        <w:right w:val="none" w:sz="0" w:space="0" w:color="auto"/>
                      </w:divBdr>
                    </w:div>
                  </w:divsChild>
                </w:div>
                <w:div w:id="1384675327">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
                  </w:divsChild>
                </w:div>
                <w:div w:id="164513919">
                  <w:marLeft w:val="0"/>
                  <w:marRight w:val="0"/>
                  <w:marTop w:val="0"/>
                  <w:marBottom w:val="0"/>
                  <w:divBdr>
                    <w:top w:val="none" w:sz="0" w:space="0" w:color="auto"/>
                    <w:left w:val="none" w:sz="0" w:space="0" w:color="auto"/>
                    <w:bottom w:val="none" w:sz="0" w:space="0" w:color="auto"/>
                    <w:right w:val="none" w:sz="0" w:space="0" w:color="auto"/>
                  </w:divBdr>
                  <w:divsChild>
                    <w:div w:id="703402386">
                      <w:marLeft w:val="0"/>
                      <w:marRight w:val="0"/>
                      <w:marTop w:val="0"/>
                      <w:marBottom w:val="0"/>
                      <w:divBdr>
                        <w:top w:val="none" w:sz="0" w:space="0" w:color="auto"/>
                        <w:left w:val="none" w:sz="0" w:space="0" w:color="auto"/>
                        <w:bottom w:val="none" w:sz="0" w:space="0" w:color="auto"/>
                        <w:right w:val="none" w:sz="0" w:space="0" w:color="auto"/>
                      </w:divBdr>
                    </w:div>
                  </w:divsChild>
                </w:div>
                <w:div w:id="1939289824">
                  <w:marLeft w:val="0"/>
                  <w:marRight w:val="0"/>
                  <w:marTop w:val="0"/>
                  <w:marBottom w:val="0"/>
                  <w:divBdr>
                    <w:top w:val="none" w:sz="0" w:space="0" w:color="auto"/>
                    <w:left w:val="none" w:sz="0" w:space="0" w:color="auto"/>
                    <w:bottom w:val="none" w:sz="0" w:space="0" w:color="auto"/>
                    <w:right w:val="none" w:sz="0" w:space="0" w:color="auto"/>
                  </w:divBdr>
                  <w:divsChild>
                    <w:div w:id="1294868989">
                      <w:marLeft w:val="0"/>
                      <w:marRight w:val="0"/>
                      <w:marTop w:val="0"/>
                      <w:marBottom w:val="0"/>
                      <w:divBdr>
                        <w:top w:val="none" w:sz="0" w:space="0" w:color="auto"/>
                        <w:left w:val="none" w:sz="0" w:space="0" w:color="auto"/>
                        <w:bottom w:val="none" w:sz="0" w:space="0" w:color="auto"/>
                        <w:right w:val="none" w:sz="0" w:space="0" w:color="auto"/>
                      </w:divBdr>
                    </w:div>
                  </w:divsChild>
                </w:div>
                <w:div w:id="713190190">
                  <w:marLeft w:val="0"/>
                  <w:marRight w:val="0"/>
                  <w:marTop w:val="0"/>
                  <w:marBottom w:val="0"/>
                  <w:divBdr>
                    <w:top w:val="none" w:sz="0" w:space="0" w:color="auto"/>
                    <w:left w:val="none" w:sz="0" w:space="0" w:color="auto"/>
                    <w:bottom w:val="none" w:sz="0" w:space="0" w:color="auto"/>
                    <w:right w:val="none" w:sz="0" w:space="0" w:color="auto"/>
                  </w:divBdr>
                  <w:divsChild>
                    <w:div w:id="1304308893">
                      <w:marLeft w:val="0"/>
                      <w:marRight w:val="0"/>
                      <w:marTop w:val="0"/>
                      <w:marBottom w:val="0"/>
                      <w:divBdr>
                        <w:top w:val="none" w:sz="0" w:space="0" w:color="auto"/>
                        <w:left w:val="none" w:sz="0" w:space="0" w:color="auto"/>
                        <w:bottom w:val="none" w:sz="0" w:space="0" w:color="auto"/>
                        <w:right w:val="none" w:sz="0" w:space="0" w:color="auto"/>
                      </w:divBdr>
                    </w:div>
                  </w:divsChild>
                </w:div>
                <w:div w:id="1690907737">
                  <w:marLeft w:val="0"/>
                  <w:marRight w:val="0"/>
                  <w:marTop w:val="0"/>
                  <w:marBottom w:val="0"/>
                  <w:divBdr>
                    <w:top w:val="none" w:sz="0" w:space="0" w:color="auto"/>
                    <w:left w:val="none" w:sz="0" w:space="0" w:color="auto"/>
                    <w:bottom w:val="none" w:sz="0" w:space="0" w:color="auto"/>
                    <w:right w:val="none" w:sz="0" w:space="0" w:color="auto"/>
                  </w:divBdr>
                  <w:divsChild>
                    <w:div w:id="1813257027">
                      <w:marLeft w:val="0"/>
                      <w:marRight w:val="0"/>
                      <w:marTop w:val="0"/>
                      <w:marBottom w:val="0"/>
                      <w:divBdr>
                        <w:top w:val="none" w:sz="0" w:space="0" w:color="auto"/>
                        <w:left w:val="none" w:sz="0" w:space="0" w:color="auto"/>
                        <w:bottom w:val="none" w:sz="0" w:space="0" w:color="auto"/>
                        <w:right w:val="none" w:sz="0" w:space="0" w:color="auto"/>
                      </w:divBdr>
                    </w:div>
                  </w:divsChild>
                </w:div>
                <w:div w:id="1868908314">
                  <w:marLeft w:val="0"/>
                  <w:marRight w:val="0"/>
                  <w:marTop w:val="0"/>
                  <w:marBottom w:val="0"/>
                  <w:divBdr>
                    <w:top w:val="none" w:sz="0" w:space="0" w:color="auto"/>
                    <w:left w:val="none" w:sz="0" w:space="0" w:color="auto"/>
                    <w:bottom w:val="none" w:sz="0" w:space="0" w:color="auto"/>
                    <w:right w:val="none" w:sz="0" w:space="0" w:color="auto"/>
                  </w:divBdr>
                  <w:divsChild>
                    <w:div w:id="1588222258">
                      <w:marLeft w:val="0"/>
                      <w:marRight w:val="0"/>
                      <w:marTop w:val="0"/>
                      <w:marBottom w:val="0"/>
                      <w:divBdr>
                        <w:top w:val="none" w:sz="0" w:space="0" w:color="auto"/>
                        <w:left w:val="none" w:sz="0" w:space="0" w:color="auto"/>
                        <w:bottom w:val="none" w:sz="0" w:space="0" w:color="auto"/>
                        <w:right w:val="none" w:sz="0" w:space="0" w:color="auto"/>
                      </w:divBdr>
                    </w:div>
                  </w:divsChild>
                </w:div>
                <w:div w:id="1402215355">
                  <w:marLeft w:val="0"/>
                  <w:marRight w:val="0"/>
                  <w:marTop w:val="0"/>
                  <w:marBottom w:val="0"/>
                  <w:divBdr>
                    <w:top w:val="none" w:sz="0" w:space="0" w:color="auto"/>
                    <w:left w:val="none" w:sz="0" w:space="0" w:color="auto"/>
                    <w:bottom w:val="none" w:sz="0" w:space="0" w:color="auto"/>
                    <w:right w:val="none" w:sz="0" w:space="0" w:color="auto"/>
                  </w:divBdr>
                  <w:divsChild>
                    <w:div w:id="1534686465">
                      <w:marLeft w:val="0"/>
                      <w:marRight w:val="0"/>
                      <w:marTop w:val="0"/>
                      <w:marBottom w:val="0"/>
                      <w:divBdr>
                        <w:top w:val="none" w:sz="0" w:space="0" w:color="auto"/>
                        <w:left w:val="none" w:sz="0" w:space="0" w:color="auto"/>
                        <w:bottom w:val="none" w:sz="0" w:space="0" w:color="auto"/>
                        <w:right w:val="none" w:sz="0" w:space="0" w:color="auto"/>
                      </w:divBdr>
                    </w:div>
                  </w:divsChild>
                </w:div>
                <w:div w:id="337317600">
                  <w:marLeft w:val="0"/>
                  <w:marRight w:val="0"/>
                  <w:marTop w:val="0"/>
                  <w:marBottom w:val="0"/>
                  <w:divBdr>
                    <w:top w:val="none" w:sz="0" w:space="0" w:color="auto"/>
                    <w:left w:val="none" w:sz="0" w:space="0" w:color="auto"/>
                    <w:bottom w:val="none" w:sz="0" w:space="0" w:color="auto"/>
                    <w:right w:val="none" w:sz="0" w:space="0" w:color="auto"/>
                  </w:divBdr>
                  <w:divsChild>
                    <w:div w:id="1469473592">
                      <w:marLeft w:val="0"/>
                      <w:marRight w:val="0"/>
                      <w:marTop w:val="0"/>
                      <w:marBottom w:val="0"/>
                      <w:divBdr>
                        <w:top w:val="none" w:sz="0" w:space="0" w:color="auto"/>
                        <w:left w:val="none" w:sz="0" w:space="0" w:color="auto"/>
                        <w:bottom w:val="none" w:sz="0" w:space="0" w:color="auto"/>
                        <w:right w:val="none" w:sz="0" w:space="0" w:color="auto"/>
                      </w:divBdr>
                    </w:div>
                  </w:divsChild>
                </w:div>
                <w:div w:id="1660306262">
                  <w:marLeft w:val="0"/>
                  <w:marRight w:val="0"/>
                  <w:marTop w:val="0"/>
                  <w:marBottom w:val="0"/>
                  <w:divBdr>
                    <w:top w:val="none" w:sz="0" w:space="0" w:color="auto"/>
                    <w:left w:val="none" w:sz="0" w:space="0" w:color="auto"/>
                    <w:bottom w:val="none" w:sz="0" w:space="0" w:color="auto"/>
                    <w:right w:val="none" w:sz="0" w:space="0" w:color="auto"/>
                  </w:divBdr>
                  <w:divsChild>
                    <w:div w:id="919488066">
                      <w:marLeft w:val="0"/>
                      <w:marRight w:val="0"/>
                      <w:marTop w:val="0"/>
                      <w:marBottom w:val="0"/>
                      <w:divBdr>
                        <w:top w:val="none" w:sz="0" w:space="0" w:color="auto"/>
                        <w:left w:val="none" w:sz="0" w:space="0" w:color="auto"/>
                        <w:bottom w:val="none" w:sz="0" w:space="0" w:color="auto"/>
                        <w:right w:val="none" w:sz="0" w:space="0" w:color="auto"/>
                      </w:divBdr>
                    </w:div>
                  </w:divsChild>
                </w:div>
                <w:div w:id="1242907760">
                  <w:marLeft w:val="0"/>
                  <w:marRight w:val="0"/>
                  <w:marTop w:val="0"/>
                  <w:marBottom w:val="0"/>
                  <w:divBdr>
                    <w:top w:val="none" w:sz="0" w:space="0" w:color="auto"/>
                    <w:left w:val="none" w:sz="0" w:space="0" w:color="auto"/>
                    <w:bottom w:val="none" w:sz="0" w:space="0" w:color="auto"/>
                    <w:right w:val="none" w:sz="0" w:space="0" w:color="auto"/>
                  </w:divBdr>
                  <w:divsChild>
                    <w:div w:id="1705672408">
                      <w:marLeft w:val="0"/>
                      <w:marRight w:val="0"/>
                      <w:marTop w:val="0"/>
                      <w:marBottom w:val="0"/>
                      <w:divBdr>
                        <w:top w:val="none" w:sz="0" w:space="0" w:color="auto"/>
                        <w:left w:val="none" w:sz="0" w:space="0" w:color="auto"/>
                        <w:bottom w:val="none" w:sz="0" w:space="0" w:color="auto"/>
                        <w:right w:val="none" w:sz="0" w:space="0" w:color="auto"/>
                      </w:divBdr>
                    </w:div>
                  </w:divsChild>
                </w:div>
                <w:div w:id="1442798477">
                  <w:marLeft w:val="0"/>
                  <w:marRight w:val="0"/>
                  <w:marTop w:val="0"/>
                  <w:marBottom w:val="0"/>
                  <w:divBdr>
                    <w:top w:val="none" w:sz="0" w:space="0" w:color="auto"/>
                    <w:left w:val="none" w:sz="0" w:space="0" w:color="auto"/>
                    <w:bottom w:val="none" w:sz="0" w:space="0" w:color="auto"/>
                    <w:right w:val="none" w:sz="0" w:space="0" w:color="auto"/>
                  </w:divBdr>
                  <w:divsChild>
                    <w:div w:id="159082929">
                      <w:marLeft w:val="0"/>
                      <w:marRight w:val="0"/>
                      <w:marTop w:val="0"/>
                      <w:marBottom w:val="0"/>
                      <w:divBdr>
                        <w:top w:val="none" w:sz="0" w:space="0" w:color="auto"/>
                        <w:left w:val="none" w:sz="0" w:space="0" w:color="auto"/>
                        <w:bottom w:val="none" w:sz="0" w:space="0" w:color="auto"/>
                        <w:right w:val="none" w:sz="0" w:space="0" w:color="auto"/>
                      </w:divBdr>
                    </w:div>
                  </w:divsChild>
                </w:div>
                <w:div w:id="848716232">
                  <w:marLeft w:val="0"/>
                  <w:marRight w:val="0"/>
                  <w:marTop w:val="0"/>
                  <w:marBottom w:val="0"/>
                  <w:divBdr>
                    <w:top w:val="none" w:sz="0" w:space="0" w:color="auto"/>
                    <w:left w:val="none" w:sz="0" w:space="0" w:color="auto"/>
                    <w:bottom w:val="none" w:sz="0" w:space="0" w:color="auto"/>
                    <w:right w:val="none" w:sz="0" w:space="0" w:color="auto"/>
                  </w:divBdr>
                  <w:divsChild>
                    <w:div w:id="1287390787">
                      <w:marLeft w:val="0"/>
                      <w:marRight w:val="0"/>
                      <w:marTop w:val="0"/>
                      <w:marBottom w:val="0"/>
                      <w:divBdr>
                        <w:top w:val="none" w:sz="0" w:space="0" w:color="auto"/>
                        <w:left w:val="none" w:sz="0" w:space="0" w:color="auto"/>
                        <w:bottom w:val="none" w:sz="0" w:space="0" w:color="auto"/>
                        <w:right w:val="none" w:sz="0" w:space="0" w:color="auto"/>
                      </w:divBdr>
                    </w:div>
                  </w:divsChild>
                </w:div>
                <w:div w:id="621150509">
                  <w:marLeft w:val="0"/>
                  <w:marRight w:val="0"/>
                  <w:marTop w:val="0"/>
                  <w:marBottom w:val="0"/>
                  <w:divBdr>
                    <w:top w:val="none" w:sz="0" w:space="0" w:color="auto"/>
                    <w:left w:val="none" w:sz="0" w:space="0" w:color="auto"/>
                    <w:bottom w:val="none" w:sz="0" w:space="0" w:color="auto"/>
                    <w:right w:val="none" w:sz="0" w:space="0" w:color="auto"/>
                  </w:divBdr>
                  <w:divsChild>
                    <w:div w:id="1583176941">
                      <w:marLeft w:val="0"/>
                      <w:marRight w:val="0"/>
                      <w:marTop w:val="0"/>
                      <w:marBottom w:val="0"/>
                      <w:divBdr>
                        <w:top w:val="none" w:sz="0" w:space="0" w:color="auto"/>
                        <w:left w:val="none" w:sz="0" w:space="0" w:color="auto"/>
                        <w:bottom w:val="none" w:sz="0" w:space="0" w:color="auto"/>
                        <w:right w:val="none" w:sz="0" w:space="0" w:color="auto"/>
                      </w:divBdr>
                    </w:div>
                  </w:divsChild>
                </w:div>
                <w:div w:id="2018998947">
                  <w:marLeft w:val="0"/>
                  <w:marRight w:val="0"/>
                  <w:marTop w:val="0"/>
                  <w:marBottom w:val="0"/>
                  <w:divBdr>
                    <w:top w:val="none" w:sz="0" w:space="0" w:color="auto"/>
                    <w:left w:val="none" w:sz="0" w:space="0" w:color="auto"/>
                    <w:bottom w:val="none" w:sz="0" w:space="0" w:color="auto"/>
                    <w:right w:val="none" w:sz="0" w:space="0" w:color="auto"/>
                  </w:divBdr>
                  <w:divsChild>
                    <w:div w:id="798382316">
                      <w:marLeft w:val="0"/>
                      <w:marRight w:val="0"/>
                      <w:marTop w:val="0"/>
                      <w:marBottom w:val="0"/>
                      <w:divBdr>
                        <w:top w:val="none" w:sz="0" w:space="0" w:color="auto"/>
                        <w:left w:val="none" w:sz="0" w:space="0" w:color="auto"/>
                        <w:bottom w:val="none" w:sz="0" w:space="0" w:color="auto"/>
                        <w:right w:val="none" w:sz="0" w:space="0" w:color="auto"/>
                      </w:divBdr>
                    </w:div>
                  </w:divsChild>
                </w:div>
                <w:div w:id="181480411">
                  <w:marLeft w:val="0"/>
                  <w:marRight w:val="0"/>
                  <w:marTop w:val="0"/>
                  <w:marBottom w:val="0"/>
                  <w:divBdr>
                    <w:top w:val="none" w:sz="0" w:space="0" w:color="auto"/>
                    <w:left w:val="none" w:sz="0" w:space="0" w:color="auto"/>
                    <w:bottom w:val="none" w:sz="0" w:space="0" w:color="auto"/>
                    <w:right w:val="none" w:sz="0" w:space="0" w:color="auto"/>
                  </w:divBdr>
                  <w:divsChild>
                    <w:div w:id="1795369774">
                      <w:marLeft w:val="0"/>
                      <w:marRight w:val="0"/>
                      <w:marTop w:val="0"/>
                      <w:marBottom w:val="0"/>
                      <w:divBdr>
                        <w:top w:val="none" w:sz="0" w:space="0" w:color="auto"/>
                        <w:left w:val="none" w:sz="0" w:space="0" w:color="auto"/>
                        <w:bottom w:val="none" w:sz="0" w:space="0" w:color="auto"/>
                        <w:right w:val="none" w:sz="0" w:space="0" w:color="auto"/>
                      </w:divBdr>
                    </w:div>
                  </w:divsChild>
                </w:div>
                <w:div w:id="369769803">
                  <w:marLeft w:val="0"/>
                  <w:marRight w:val="0"/>
                  <w:marTop w:val="0"/>
                  <w:marBottom w:val="0"/>
                  <w:divBdr>
                    <w:top w:val="none" w:sz="0" w:space="0" w:color="auto"/>
                    <w:left w:val="none" w:sz="0" w:space="0" w:color="auto"/>
                    <w:bottom w:val="none" w:sz="0" w:space="0" w:color="auto"/>
                    <w:right w:val="none" w:sz="0" w:space="0" w:color="auto"/>
                  </w:divBdr>
                  <w:divsChild>
                    <w:div w:id="352846672">
                      <w:marLeft w:val="0"/>
                      <w:marRight w:val="0"/>
                      <w:marTop w:val="0"/>
                      <w:marBottom w:val="0"/>
                      <w:divBdr>
                        <w:top w:val="none" w:sz="0" w:space="0" w:color="auto"/>
                        <w:left w:val="none" w:sz="0" w:space="0" w:color="auto"/>
                        <w:bottom w:val="none" w:sz="0" w:space="0" w:color="auto"/>
                        <w:right w:val="none" w:sz="0" w:space="0" w:color="auto"/>
                      </w:divBdr>
                    </w:div>
                  </w:divsChild>
                </w:div>
                <w:div w:id="1921400610">
                  <w:marLeft w:val="0"/>
                  <w:marRight w:val="0"/>
                  <w:marTop w:val="0"/>
                  <w:marBottom w:val="0"/>
                  <w:divBdr>
                    <w:top w:val="none" w:sz="0" w:space="0" w:color="auto"/>
                    <w:left w:val="none" w:sz="0" w:space="0" w:color="auto"/>
                    <w:bottom w:val="none" w:sz="0" w:space="0" w:color="auto"/>
                    <w:right w:val="none" w:sz="0" w:space="0" w:color="auto"/>
                  </w:divBdr>
                  <w:divsChild>
                    <w:div w:id="1930890137">
                      <w:marLeft w:val="0"/>
                      <w:marRight w:val="0"/>
                      <w:marTop w:val="0"/>
                      <w:marBottom w:val="0"/>
                      <w:divBdr>
                        <w:top w:val="none" w:sz="0" w:space="0" w:color="auto"/>
                        <w:left w:val="none" w:sz="0" w:space="0" w:color="auto"/>
                        <w:bottom w:val="none" w:sz="0" w:space="0" w:color="auto"/>
                        <w:right w:val="none" w:sz="0" w:space="0" w:color="auto"/>
                      </w:divBdr>
                    </w:div>
                  </w:divsChild>
                </w:div>
                <w:div w:id="1455176229">
                  <w:marLeft w:val="0"/>
                  <w:marRight w:val="0"/>
                  <w:marTop w:val="0"/>
                  <w:marBottom w:val="0"/>
                  <w:divBdr>
                    <w:top w:val="none" w:sz="0" w:space="0" w:color="auto"/>
                    <w:left w:val="none" w:sz="0" w:space="0" w:color="auto"/>
                    <w:bottom w:val="none" w:sz="0" w:space="0" w:color="auto"/>
                    <w:right w:val="none" w:sz="0" w:space="0" w:color="auto"/>
                  </w:divBdr>
                  <w:divsChild>
                    <w:div w:id="188420493">
                      <w:marLeft w:val="0"/>
                      <w:marRight w:val="0"/>
                      <w:marTop w:val="0"/>
                      <w:marBottom w:val="0"/>
                      <w:divBdr>
                        <w:top w:val="none" w:sz="0" w:space="0" w:color="auto"/>
                        <w:left w:val="none" w:sz="0" w:space="0" w:color="auto"/>
                        <w:bottom w:val="none" w:sz="0" w:space="0" w:color="auto"/>
                        <w:right w:val="none" w:sz="0" w:space="0" w:color="auto"/>
                      </w:divBdr>
                    </w:div>
                  </w:divsChild>
                </w:div>
                <w:div w:id="2135247788">
                  <w:marLeft w:val="0"/>
                  <w:marRight w:val="0"/>
                  <w:marTop w:val="0"/>
                  <w:marBottom w:val="0"/>
                  <w:divBdr>
                    <w:top w:val="none" w:sz="0" w:space="0" w:color="auto"/>
                    <w:left w:val="none" w:sz="0" w:space="0" w:color="auto"/>
                    <w:bottom w:val="none" w:sz="0" w:space="0" w:color="auto"/>
                    <w:right w:val="none" w:sz="0" w:space="0" w:color="auto"/>
                  </w:divBdr>
                  <w:divsChild>
                    <w:div w:id="665405231">
                      <w:marLeft w:val="0"/>
                      <w:marRight w:val="0"/>
                      <w:marTop w:val="0"/>
                      <w:marBottom w:val="0"/>
                      <w:divBdr>
                        <w:top w:val="none" w:sz="0" w:space="0" w:color="auto"/>
                        <w:left w:val="none" w:sz="0" w:space="0" w:color="auto"/>
                        <w:bottom w:val="none" w:sz="0" w:space="0" w:color="auto"/>
                        <w:right w:val="none" w:sz="0" w:space="0" w:color="auto"/>
                      </w:divBdr>
                    </w:div>
                  </w:divsChild>
                </w:div>
                <w:div w:id="215892730">
                  <w:marLeft w:val="0"/>
                  <w:marRight w:val="0"/>
                  <w:marTop w:val="0"/>
                  <w:marBottom w:val="0"/>
                  <w:divBdr>
                    <w:top w:val="none" w:sz="0" w:space="0" w:color="auto"/>
                    <w:left w:val="none" w:sz="0" w:space="0" w:color="auto"/>
                    <w:bottom w:val="none" w:sz="0" w:space="0" w:color="auto"/>
                    <w:right w:val="none" w:sz="0" w:space="0" w:color="auto"/>
                  </w:divBdr>
                  <w:divsChild>
                    <w:div w:id="918639779">
                      <w:marLeft w:val="0"/>
                      <w:marRight w:val="0"/>
                      <w:marTop w:val="0"/>
                      <w:marBottom w:val="0"/>
                      <w:divBdr>
                        <w:top w:val="none" w:sz="0" w:space="0" w:color="auto"/>
                        <w:left w:val="none" w:sz="0" w:space="0" w:color="auto"/>
                        <w:bottom w:val="none" w:sz="0" w:space="0" w:color="auto"/>
                        <w:right w:val="none" w:sz="0" w:space="0" w:color="auto"/>
                      </w:divBdr>
                    </w:div>
                  </w:divsChild>
                </w:div>
                <w:div w:id="1390613324">
                  <w:marLeft w:val="0"/>
                  <w:marRight w:val="0"/>
                  <w:marTop w:val="0"/>
                  <w:marBottom w:val="0"/>
                  <w:divBdr>
                    <w:top w:val="none" w:sz="0" w:space="0" w:color="auto"/>
                    <w:left w:val="none" w:sz="0" w:space="0" w:color="auto"/>
                    <w:bottom w:val="none" w:sz="0" w:space="0" w:color="auto"/>
                    <w:right w:val="none" w:sz="0" w:space="0" w:color="auto"/>
                  </w:divBdr>
                  <w:divsChild>
                    <w:div w:id="348533649">
                      <w:marLeft w:val="0"/>
                      <w:marRight w:val="0"/>
                      <w:marTop w:val="0"/>
                      <w:marBottom w:val="0"/>
                      <w:divBdr>
                        <w:top w:val="none" w:sz="0" w:space="0" w:color="auto"/>
                        <w:left w:val="none" w:sz="0" w:space="0" w:color="auto"/>
                        <w:bottom w:val="none" w:sz="0" w:space="0" w:color="auto"/>
                        <w:right w:val="none" w:sz="0" w:space="0" w:color="auto"/>
                      </w:divBdr>
                    </w:div>
                  </w:divsChild>
                </w:div>
                <w:div w:id="1371033849">
                  <w:marLeft w:val="0"/>
                  <w:marRight w:val="0"/>
                  <w:marTop w:val="0"/>
                  <w:marBottom w:val="0"/>
                  <w:divBdr>
                    <w:top w:val="none" w:sz="0" w:space="0" w:color="auto"/>
                    <w:left w:val="none" w:sz="0" w:space="0" w:color="auto"/>
                    <w:bottom w:val="none" w:sz="0" w:space="0" w:color="auto"/>
                    <w:right w:val="none" w:sz="0" w:space="0" w:color="auto"/>
                  </w:divBdr>
                  <w:divsChild>
                    <w:div w:id="1554468071">
                      <w:marLeft w:val="0"/>
                      <w:marRight w:val="0"/>
                      <w:marTop w:val="0"/>
                      <w:marBottom w:val="0"/>
                      <w:divBdr>
                        <w:top w:val="none" w:sz="0" w:space="0" w:color="auto"/>
                        <w:left w:val="none" w:sz="0" w:space="0" w:color="auto"/>
                        <w:bottom w:val="none" w:sz="0" w:space="0" w:color="auto"/>
                        <w:right w:val="none" w:sz="0" w:space="0" w:color="auto"/>
                      </w:divBdr>
                    </w:div>
                  </w:divsChild>
                </w:div>
                <w:div w:id="1037778992">
                  <w:marLeft w:val="0"/>
                  <w:marRight w:val="0"/>
                  <w:marTop w:val="0"/>
                  <w:marBottom w:val="0"/>
                  <w:divBdr>
                    <w:top w:val="none" w:sz="0" w:space="0" w:color="auto"/>
                    <w:left w:val="none" w:sz="0" w:space="0" w:color="auto"/>
                    <w:bottom w:val="none" w:sz="0" w:space="0" w:color="auto"/>
                    <w:right w:val="none" w:sz="0" w:space="0" w:color="auto"/>
                  </w:divBdr>
                  <w:divsChild>
                    <w:div w:id="2045013982">
                      <w:marLeft w:val="0"/>
                      <w:marRight w:val="0"/>
                      <w:marTop w:val="0"/>
                      <w:marBottom w:val="0"/>
                      <w:divBdr>
                        <w:top w:val="none" w:sz="0" w:space="0" w:color="auto"/>
                        <w:left w:val="none" w:sz="0" w:space="0" w:color="auto"/>
                        <w:bottom w:val="none" w:sz="0" w:space="0" w:color="auto"/>
                        <w:right w:val="none" w:sz="0" w:space="0" w:color="auto"/>
                      </w:divBdr>
                    </w:div>
                  </w:divsChild>
                </w:div>
                <w:div w:id="1687713900">
                  <w:marLeft w:val="0"/>
                  <w:marRight w:val="0"/>
                  <w:marTop w:val="0"/>
                  <w:marBottom w:val="0"/>
                  <w:divBdr>
                    <w:top w:val="none" w:sz="0" w:space="0" w:color="auto"/>
                    <w:left w:val="none" w:sz="0" w:space="0" w:color="auto"/>
                    <w:bottom w:val="none" w:sz="0" w:space="0" w:color="auto"/>
                    <w:right w:val="none" w:sz="0" w:space="0" w:color="auto"/>
                  </w:divBdr>
                  <w:divsChild>
                    <w:div w:id="3735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050">
          <w:marLeft w:val="0"/>
          <w:marRight w:val="0"/>
          <w:marTop w:val="0"/>
          <w:marBottom w:val="0"/>
          <w:divBdr>
            <w:top w:val="none" w:sz="0" w:space="0" w:color="auto"/>
            <w:left w:val="none" w:sz="0" w:space="0" w:color="auto"/>
            <w:bottom w:val="none" w:sz="0" w:space="0" w:color="auto"/>
            <w:right w:val="none" w:sz="0" w:space="0" w:color="auto"/>
          </w:divBdr>
        </w:div>
        <w:div w:id="190806504">
          <w:marLeft w:val="0"/>
          <w:marRight w:val="0"/>
          <w:marTop w:val="0"/>
          <w:marBottom w:val="0"/>
          <w:divBdr>
            <w:top w:val="none" w:sz="0" w:space="0" w:color="auto"/>
            <w:left w:val="none" w:sz="0" w:space="0" w:color="auto"/>
            <w:bottom w:val="none" w:sz="0" w:space="0" w:color="auto"/>
            <w:right w:val="none" w:sz="0" w:space="0" w:color="auto"/>
          </w:divBdr>
        </w:div>
        <w:div w:id="516385331">
          <w:marLeft w:val="0"/>
          <w:marRight w:val="0"/>
          <w:marTop w:val="0"/>
          <w:marBottom w:val="0"/>
          <w:divBdr>
            <w:top w:val="none" w:sz="0" w:space="0" w:color="auto"/>
            <w:left w:val="none" w:sz="0" w:space="0" w:color="auto"/>
            <w:bottom w:val="none" w:sz="0" w:space="0" w:color="auto"/>
            <w:right w:val="none" w:sz="0" w:space="0" w:color="auto"/>
          </w:divBdr>
          <w:divsChild>
            <w:div w:id="652563339">
              <w:marLeft w:val="-75"/>
              <w:marRight w:val="0"/>
              <w:marTop w:val="30"/>
              <w:marBottom w:val="30"/>
              <w:divBdr>
                <w:top w:val="none" w:sz="0" w:space="0" w:color="auto"/>
                <w:left w:val="none" w:sz="0" w:space="0" w:color="auto"/>
                <w:bottom w:val="none" w:sz="0" w:space="0" w:color="auto"/>
                <w:right w:val="none" w:sz="0" w:space="0" w:color="auto"/>
              </w:divBdr>
              <w:divsChild>
                <w:div w:id="1200627868">
                  <w:marLeft w:val="0"/>
                  <w:marRight w:val="0"/>
                  <w:marTop w:val="0"/>
                  <w:marBottom w:val="0"/>
                  <w:divBdr>
                    <w:top w:val="none" w:sz="0" w:space="0" w:color="auto"/>
                    <w:left w:val="none" w:sz="0" w:space="0" w:color="auto"/>
                    <w:bottom w:val="none" w:sz="0" w:space="0" w:color="auto"/>
                    <w:right w:val="none" w:sz="0" w:space="0" w:color="auto"/>
                  </w:divBdr>
                  <w:divsChild>
                    <w:div w:id="1841968227">
                      <w:marLeft w:val="0"/>
                      <w:marRight w:val="0"/>
                      <w:marTop w:val="0"/>
                      <w:marBottom w:val="0"/>
                      <w:divBdr>
                        <w:top w:val="none" w:sz="0" w:space="0" w:color="auto"/>
                        <w:left w:val="none" w:sz="0" w:space="0" w:color="auto"/>
                        <w:bottom w:val="none" w:sz="0" w:space="0" w:color="auto"/>
                        <w:right w:val="none" w:sz="0" w:space="0" w:color="auto"/>
                      </w:divBdr>
                    </w:div>
                  </w:divsChild>
                </w:div>
                <w:div w:id="177355076">
                  <w:marLeft w:val="0"/>
                  <w:marRight w:val="0"/>
                  <w:marTop w:val="0"/>
                  <w:marBottom w:val="0"/>
                  <w:divBdr>
                    <w:top w:val="none" w:sz="0" w:space="0" w:color="auto"/>
                    <w:left w:val="none" w:sz="0" w:space="0" w:color="auto"/>
                    <w:bottom w:val="none" w:sz="0" w:space="0" w:color="auto"/>
                    <w:right w:val="none" w:sz="0" w:space="0" w:color="auto"/>
                  </w:divBdr>
                  <w:divsChild>
                    <w:div w:id="606694508">
                      <w:marLeft w:val="0"/>
                      <w:marRight w:val="0"/>
                      <w:marTop w:val="0"/>
                      <w:marBottom w:val="0"/>
                      <w:divBdr>
                        <w:top w:val="none" w:sz="0" w:space="0" w:color="auto"/>
                        <w:left w:val="none" w:sz="0" w:space="0" w:color="auto"/>
                        <w:bottom w:val="none" w:sz="0" w:space="0" w:color="auto"/>
                        <w:right w:val="none" w:sz="0" w:space="0" w:color="auto"/>
                      </w:divBdr>
                    </w:div>
                  </w:divsChild>
                </w:div>
                <w:div w:id="1127818518">
                  <w:marLeft w:val="0"/>
                  <w:marRight w:val="0"/>
                  <w:marTop w:val="0"/>
                  <w:marBottom w:val="0"/>
                  <w:divBdr>
                    <w:top w:val="none" w:sz="0" w:space="0" w:color="auto"/>
                    <w:left w:val="none" w:sz="0" w:space="0" w:color="auto"/>
                    <w:bottom w:val="none" w:sz="0" w:space="0" w:color="auto"/>
                    <w:right w:val="none" w:sz="0" w:space="0" w:color="auto"/>
                  </w:divBdr>
                  <w:divsChild>
                    <w:div w:id="1821313273">
                      <w:marLeft w:val="0"/>
                      <w:marRight w:val="0"/>
                      <w:marTop w:val="0"/>
                      <w:marBottom w:val="0"/>
                      <w:divBdr>
                        <w:top w:val="none" w:sz="0" w:space="0" w:color="auto"/>
                        <w:left w:val="none" w:sz="0" w:space="0" w:color="auto"/>
                        <w:bottom w:val="none" w:sz="0" w:space="0" w:color="auto"/>
                        <w:right w:val="none" w:sz="0" w:space="0" w:color="auto"/>
                      </w:divBdr>
                    </w:div>
                  </w:divsChild>
                </w:div>
                <w:div w:id="177698136">
                  <w:marLeft w:val="0"/>
                  <w:marRight w:val="0"/>
                  <w:marTop w:val="0"/>
                  <w:marBottom w:val="0"/>
                  <w:divBdr>
                    <w:top w:val="none" w:sz="0" w:space="0" w:color="auto"/>
                    <w:left w:val="none" w:sz="0" w:space="0" w:color="auto"/>
                    <w:bottom w:val="none" w:sz="0" w:space="0" w:color="auto"/>
                    <w:right w:val="none" w:sz="0" w:space="0" w:color="auto"/>
                  </w:divBdr>
                  <w:divsChild>
                    <w:div w:id="1298797793">
                      <w:marLeft w:val="0"/>
                      <w:marRight w:val="0"/>
                      <w:marTop w:val="0"/>
                      <w:marBottom w:val="0"/>
                      <w:divBdr>
                        <w:top w:val="none" w:sz="0" w:space="0" w:color="auto"/>
                        <w:left w:val="none" w:sz="0" w:space="0" w:color="auto"/>
                        <w:bottom w:val="none" w:sz="0" w:space="0" w:color="auto"/>
                        <w:right w:val="none" w:sz="0" w:space="0" w:color="auto"/>
                      </w:divBdr>
                    </w:div>
                  </w:divsChild>
                </w:div>
                <w:div w:id="2051688085">
                  <w:marLeft w:val="0"/>
                  <w:marRight w:val="0"/>
                  <w:marTop w:val="0"/>
                  <w:marBottom w:val="0"/>
                  <w:divBdr>
                    <w:top w:val="none" w:sz="0" w:space="0" w:color="auto"/>
                    <w:left w:val="none" w:sz="0" w:space="0" w:color="auto"/>
                    <w:bottom w:val="none" w:sz="0" w:space="0" w:color="auto"/>
                    <w:right w:val="none" w:sz="0" w:space="0" w:color="auto"/>
                  </w:divBdr>
                  <w:divsChild>
                    <w:div w:id="1656178609">
                      <w:marLeft w:val="0"/>
                      <w:marRight w:val="0"/>
                      <w:marTop w:val="0"/>
                      <w:marBottom w:val="0"/>
                      <w:divBdr>
                        <w:top w:val="none" w:sz="0" w:space="0" w:color="auto"/>
                        <w:left w:val="none" w:sz="0" w:space="0" w:color="auto"/>
                        <w:bottom w:val="none" w:sz="0" w:space="0" w:color="auto"/>
                        <w:right w:val="none" w:sz="0" w:space="0" w:color="auto"/>
                      </w:divBdr>
                    </w:div>
                  </w:divsChild>
                </w:div>
                <w:div w:id="1410612034">
                  <w:marLeft w:val="0"/>
                  <w:marRight w:val="0"/>
                  <w:marTop w:val="0"/>
                  <w:marBottom w:val="0"/>
                  <w:divBdr>
                    <w:top w:val="none" w:sz="0" w:space="0" w:color="auto"/>
                    <w:left w:val="none" w:sz="0" w:space="0" w:color="auto"/>
                    <w:bottom w:val="none" w:sz="0" w:space="0" w:color="auto"/>
                    <w:right w:val="none" w:sz="0" w:space="0" w:color="auto"/>
                  </w:divBdr>
                  <w:divsChild>
                    <w:div w:id="1491142939">
                      <w:marLeft w:val="0"/>
                      <w:marRight w:val="0"/>
                      <w:marTop w:val="0"/>
                      <w:marBottom w:val="0"/>
                      <w:divBdr>
                        <w:top w:val="none" w:sz="0" w:space="0" w:color="auto"/>
                        <w:left w:val="none" w:sz="0" w:space="0" w:color="auto"/>
                        <w:bottom w:val="none" w:sz="0" w:space="0" w:color="auto"/>
                        <w:right w:val="none" w:sz="0" w:space="0" w:color="auto"/>
                      </w:divBdr>
                    </w:div>
                  </w:divsChild>
                </w:div>
                <w:div w:id="1303542814">
                  <w:marLeft w:val="0"/>
                  <w:marRight w:val="0"/>
                  <w:marTop w:val="0"/>
                  <w:marBottom w:val="0"/>
                  <w:divBdr>
                    <w:top w:val="none" w:sz="0" w:space="0" w:color="auto"/>
                    <w:left w:val="none" w:sz="0" w:space="0" w:color="auto"/>
                    <w:bottom w:val="none" w:sz="0" w:space="0" w:color="auto"/>
                    <w:right w:val="none" w:sz="0" w:space="0" w:color="auto"/>
                  </w:divBdr>
                  <w:divsChild>
                    <w:div w:id="1955475128">
                      <w:marLeft w:val="0"/>
                      <w:marRight w:val="0"/>
                      <w:marTop w:val="0"/>
                      <w:marBottom w:val="0"/>
                      <w:divBdr>
                        <w:top w:val="none" w:sz="0" w:space="0" w:color="auto"/>
                        <w:left w:val="none" w:sz="0" w:space="0" w:color="auto"/>
                        <w:bottom w:val="none" w:sz="0" w:space="0" w:color="auto"/>
                        <w:right w:val="none" w:sz="0" w:space="0" w:color="auto"/>
                      </w:divBdr>
                    </w:div>
                  </w:divsChild>
                </w:div>
                <w:div w:id="717432383">
                  <w:marLeft w:val="0"/>
                  <w:marRight w:val="0"/>
                  <w:marTop w:val="0"/>
                  <w:marBottom w:val="0"/>
                  <w:divBdr>
                    <w:top w:val="none" w:sz="0" w:space="0" w:color="auto"/>
                    <w:left w:val="none" w:sz="0" w:space="0" w:color="auto"/>
                    <w:bottom w:val="none" w:sz="0" w:space="0" w:color="auto"/>
                    <w:right w:val="none" w:sz="0" w:space="0" w:color="auto"/>
                  </w:divBdr>
                  <w:divsChild>
                    <w:div w:id="811485644">
                      <w:marLeft w:val="0"/>
                      <w:marRight w:val="0"/>
                      <w:marTop w:val="0"/>
                      <w:marBottom w:val="0"/>
                      <w:divBdr>
                        <w:top w:val="none" w:sz="0" w:space="0" w:color="auto"/>
                        <w:left w:val="none" w:sz="0" w:space="0" w:color="auto"/>
                        <w:bottom w:val="none" w:sz="0" w:space="0" w:color="auto"/>
                        <w:right w:val="none" w:sz="0" w:space="0" w:color="auto"/>
                      </w:divBdr>
                    </w:div>
                  </w:divsChild>
                </w:div>
                <w:div w:id="816995805">
                  <w:marLeft w:val="0"/>
                  <w:marRight w:val="0"/>
                  <w:marTop w:val="0"/>
                  <w:marBottom w:val="0"/>
                  <w:divBdr>
                    <w:top w:val="none" w:sz="0" w:space="0" w:color="auto"/>
                    <w:left w:val="none" w:sz="0" w:space="0" w:color="auto"/>
                    <w:bottom w:val="none" w:sz="0" w:space="0" w:color="auto"/>
                    <w:right w:val="none" w:sz="0" w:space="0" w:color="auto"/>
                  </w:divBdr>
                  <w:divsChild>
                    <w:div w:id="1693678308">
                      <w:marLeft w:val="0"/>
                      <w:marRight w:val="0"/>
                      <w:marTop w:val="0"/>
                      <w:marBottom w:val="0"/>
                      <w:divBdr>
                        <w:top w:val="none" w:sz="0" w:space="0" w:color="auto"/>
                        <w:left w:val="none" w:sz="0" w:space="0" w:color="auto"/>
                        <w:bottom w:val="none" w:sz="0" w:space="0" w:color="auto"/>
                        <w:right w:val="none" w:sz="0" w:space="0" w:color="auto"/>
                      </w:divBdr>
                    </w:div>
                  </w:divsChild>
                </w:div>
                <w:div w:id="2064403859">
                  <w:marLeft w:val="0"/>
                  <w:marRight w:val="0"/>
                  <w:marTop w:val="0"/>
                  <w:marBottom w:val="0"/>
                  <w:divBdr>
                    <w:top w:val="none" w:sz="0" w:space="0" w:color="auto"/>
                    <w:left w:val="none" w:sz="0" w:space="0" w:color="auto"/>
                    <w:bottom w:val="none" w:sz="0" w:space="0" w:color="auto"/>
                    <w:right w:val="none" w:sz="0" w:space="0" w:color="auto"/>
                  </w:divBdr>
                  <w:divsChild>
                    <w:div w:id="375932766">
                      <w:marLeft w:val="0"/>
                      <w:marRight w:val="0"/>
                      <w:marTop w:val="0"/>
                      <w:marBottom w:val="0"/>
                      <w:divBdr>
                        <w:top w:val="none" w:sz="0" w:space="0" w:color="auto"/>
                        <w:left w:val="none" w:sz="0" w:space="0" w:color="auto"/>
                        <w:bottom w:val="none" w:sz="0" w:space="0" w:color="auto"/>
                        <w:right w:val="none" w:sz="0" w:space="0" w:color="auto"/>
                      </w:divBdr>
                    </w:div>
                  </w:divsChild>
                </w:div>
                <w:div w:id="1692074950">
                  <w:marLeft w:val="0"/>
                  <w:marRight w:val="0"/>
                  <w:marTop w:val="0"/>
                  <w:marBottom w:val="0"/>
                  <w:divBdr>
                    <w:top w:val="none" w:sz="0" w:space="0" w:color="auto"/>
                    <w:left w:val="none" w:sz="0" w:space="0" w:color="auto"/>
                    <w:bottom w:val="none" w:sz="0" w:space="0" w:color="auto"/>
                    <w:right w:val="none" w:sz="0" w:space="0" w:color="auto"/>
                  </w:divBdr>
                  <w:divsChild>
                    <w:div w:id="251201532">
                      <w:marLeft w:val="0"/>
                      <w:marRight w:val="0"/>
                      <w:marTop w:val="0"/>
                      <w:marBottom w:val="0"/>
                      <w:divBdr>
                        <w:top w:val="none" w:sz="0" w:space="0" w:color="auto"/>
                        <w:left w:val="none" w:sz="0" w:space="0" w:color="auto"/>
                        <w:bottom w:val="none" w:sz="0" w:space="0" w:color="auto"/>
                        <w:right w:val="none" w:sz="0" w:space="0" w:color="auto"/>
                      </w:divBdr>
                    </w:div>
                  </w:divsChild>
                </w:div>
                <w:div w:id="638918921">
                  <w:marLeft w:val="0"/>
                  <w:marRight w:val="0"/>
                  <w:marTop w:val="0"/>
                  <w:marBottom w:val="0"/>
                  <w:divBdr>
                    <w:top w:val="none" w:sz="0" w:space="0" w:color="auto"/>
                    <w:left w:val="none" w:sz="0" w:space="0" w:color="auto"/>
                    <w:bottom w:val="none" w:sz="0" w:space="0" w:color="auto"/>
                    <w:right w:val="none" w:sz="0" w:space="0" w:color="auto"/>
                  </w:divBdr>
                  <w:divsChild>
                    <w:div w:id="1383284054">
                      <w:marLeft w:val="0"/>
                      <w:marRight w:val="0"/>
                      <w:marTop w:val="0"/>
                      <w:marBottom w:val="0"/>
                      <w:divBdr>
                        <w:top w:val="none" w:sz="0" w:space="0" w:color="auto"/>
                        <w:left w:val="none" w:sz="0" w:space="0" w:color="auto"/>
                        <w:bottom w:val="none" w:sz="0" w:space="0" w:color="auto"/>
                        <w:right w:val="none" w:sz="0" w:space="0" w:color="auto"/>
                      </w:divBdr>
                    </w:div>
                  </w:divsChild>
                </w:div>
                <w:div w:id="10303602">
                  <w:marLeft w:val="0"/>
                  <w:marRight w:val="0"/>
                  <w:marTop w:val="0"/>
                  <w:marBottom w:val="0"/>
                  <w:divBdr>
                    <w:top w:val="none" w:sz="0" w:space="0" w:color="auto"/>
                    <w:left w:val="none" w:sz="0" w:space="0" w:color="auto"/>
                    <w:bottom w:val="none" w:sz="0" w:space="0" w:color="auto"/>
                    <w:right w:val="none" w:sz="0" w:space="0" w:color="auto"/>
                  </w:divBdr>
                  <w:divsChild>
                    <w:div w:id="1962615810">
                      <w:marLeft w:val="0"/>
                      <w:marRight w:val="0"/>
                      <w:marTop w:val="0"/>
                      <w:marBottom w:val="0"/>
                      <w:divBdr>
                        <w:top w:val="none" w:sz="0" w:space="0" w:color="auto"/>
                        <w:left w:val="none" w:sz="0" w:space="0" w:color="auto"/>
                        <w:bottom w:val="none" w:sz="0" w:space="0" w:color="auto"/>
                        <w:right w:val="none" w:sz="0" w:space="0" w:color="auto"/>
                      </w:divBdr>
                    </w:div>
                  </w:divsChild>
                </w:div>
                <w:div w:id="1631280206">
                  <w:marLeft w:val="0"/>
                  <w:marRight w:val="0"/>
                  <w:marTop w:val="0"/>
                  <w:marBottom w:val="0"/>
                  <w:divBdr>
                    <w:top w:val="none" w:sz="0" w:space="0" w:color="auto"/>
                    <w:left w:val="none" w:sz="0" w:space="0" w:color="auto"/>
                    <w:bottom w:val="none" w:sz="0" w:space="0" w:color="auto"/>
                    <w:right w:val="none" w:sz="0" w:space="0" w:color="auto"/>
                  </w:divBdr>
                  <w:divsChild>
                    <w:div w:id="350956720">
                      <w:marLeft w:val="0"/>
                      <w:marRight w:val="0"/>
                      <w:marTop w:val="0"/>
                      <w:marBottom w:val="0"/>
                      <w:divBdr>
                        <w:top w:val="none" w:sz="0" w:space="0" w:color="auto"/>
                        <w:left w:val="none" w:sz="0" w:space="0" w:color="auto"/>
                        <w:bottom w:val="none" w:sz="0" w:space="0" w:color="auto"/>
                        <w:right w:val="none" w:sz="0" w:space="0" w:color="auto"/>
                      </w:divBdr>
                    </w:div>
                  </w:divsChild>
                </w:div>
                <w:div w:id="1970434969">
                  <w:marLeft w:val="0"/>
                  <w:marRight w:val="0"/>
                  <w:marTop w:val="0"/>
                  <w:marBottom w:val="0"/>
                  <w:divBdr>
                    <w:top w:val="none" w:sz="0" w:space="0" w:color="auto"/>
                    <w:left w:val="none" w:sz="0" w:space="0" w:color="auto"/>
                    <w:bottom w:val="none" w:sz="0" w:space="0" w:color="auto"/>
                    <w:right w:val="none" w:sz="0" w:space="0" w:color="auto"/>
                  </w:divBdr>
                  <w:divsChild>
                    <w:div w:id="778179028">
                      <w:marLeft w:val="0"/>
                      <w:marRight w:val="0"/>
                      <w:marTop w:val="0"/>
                      <w:marBottom w:val="0"/>
                      <w:divBdr>
                        <w:top w:val="none" w:sz="0" w:space="0" w:color="auto"/>
                        <w:left w:val="none" w:sz="0" w:space="0" w:color="auto"/>
                        <w:bottom w:val="none" w:sz="0" w:space="0" w:color="auto"/>
                        <w:right w:val="none" w:sz="0" w:space="0" w:color="auto"/>
                      </w:divBdr>
                    </w:div>
                  </w:divsChild>
                </w:div>
                <w:div w:id="1562058572">
                  <w:marLeft w:val="0"/>
                  <w:marRight w:val="0"/>
                  <w:marTop w:val="0"/>
                  <w:marBottom w:val="0"/>
                  <w:divBdr>
                    <w:top w:val="none" w:sz="0" w:space="0" w:color="auto"/>
                    <w:left w:val="none" w:sz="0" w:space="0" w:color="auto"/>
                    <w:bottom w:val="none" w:sz="0" w:space="0" w:color="auto"/>
                    <w:right w:val="none" w:sz="0" w:space="0" w:color="auto"/>
                  </w:divBdr>
                  <w:divsChild>
                    <w:div w:id="1726028043">
                      <w:marLeft w:val="0"/>
                      <w:marRight w:val="0"/>
                      <w:marTop w:val="0"/>
                      <w:marBottom w:val="0"/>
                      <w:divBdr>
                        <w:top w:val="none" w:sz="0" w:space="0" w:color="auto"/>
                        <w:left w:val="none" w:sz="0" w:space="0" w:color="auto"/>
                        <w:bottom w:val="none" w:sz="0" w:space="0" w:color="auto"/>
                        <w:right w:val="none" w:sz="0" w:space="0" w:color="auto"/>
                      </w:divBdr>
                    </w:div>
                  </w:divsChild>
                </w:div>
                <w:div w:id="1664621470">
                  <w:marLeft w:val="0"/>
                  <w:marRight w:val="0"/>
                  <w:marTop w:val="0"/>
                  <w:marBottom w:val="0"/>
                  <w:divBdr>
                    <w:top w:val="none" w:sz="0" w:space="0" w:color="auto"/>
                    <w:left w:val="none" w:sz="0" w:space="0" w:color="auto"/>
                    <w:bottom w:val="none" w:sz="0" w:space="0" w:color="auto"/>
                    <w:right w:val="none" w:sz="0" w:space="0" w:color="auto"/>
                  </w:divBdr>
                  <w:divsChild>
                    <w:div w:id="1249584246">
                      <w:marLeft w:val="0"/>
                      <w:marRight w:val="0"/>
                      <w:marTop w:val="0"/>
                      <w:marBottom w:val="0"/>
                      <w:divBdr>
                        <w:top w:val="none" w:sz="0" w:space="0" w:color="auto"/>
                        <w:left w:val="none" w:sz="0" w:space="0" w:color="auto"/>
                        <w:bottom w:val="none" w:sz="0" w:space="0" w:color="auto"/>
                        <w:right w:val="none" w:sz="0" w:space="0" w:color="auto"/>
                      </w:divBdr>
                    </w:div>
                  </w:divsChild>
                </w:div>
                <w:div w:id="843010620">
                  <w:marLeft w:val="0"/>
                  <w:marRight w:val="0"/>
                  <w:marTop w:val="0"/>
                  <w:marBottom w:val="0"/>
                  <w:divBdr>
                    <w:top w:val="none" w:sz="0" w:space="0" w:color="auto"/>
                    <w:left w:val="none" w:sz="0" w:space="0" w:color="auto"/>
                    <w:bottom w:val="none" w:sz="0" w:space="0" w:color="auto"/>
                    <w:right w:val="none" w:sz="0" w:space="0" w:color="auto"/>
                  </w:divBdr>
                  <w:divsChild>
                    <w:div w:id="321012375">
                      <w:marLeft w:val="0"/>
                      <w:marRight w:val="0"/>
                      <w:marTop w:val="0"/>
                      <w:marBottom w:val="0"/>
                      <w:divBdr>
                        <w:top w:val="none" w:sz="0" w:space="0" w:color="auto"/>
                        <w:left w:val="none" w:sz="0" w:space="0" w:color="auto"/>
                        <w:bottom w:val="none" w:sz="0" w:space="0" w:color="auto"/>
                        <w:right w:val="none" w:sz="0" w:space="0" w:color="auto"/>
                      </w:divBdr>
                    </w:div>
                  </w:divsChild>
                </w:div>
                <w:div w:id="66267725">
                  <w:marLeft w:val="0"/>
                  <w:marRight w:val="0"/>
                  <w:marTop w:val="0"/>
                  <w:marBottom w:val="0"/>
                  <w:divBdr>
                    <w:top w:val="none" w:sz="0" w:space="0" w:color="auto"/>
                    <w:left w:val="none" w:sz="0" w:space="0" w:color="auto"/>
                    <w:bottom w:val="none" w:sz="0" w:space="0" w:color="auto"/>
                    <w:right w:val="none" w:sz="0" w:space="0" w:color="auto"/>
                  </w:divBdr>
                  <w:divsChild>
                    <w:div w:id="1801485891">
                      <w:marLeft w:val="0"/>
                      <w:marRight w:val="0"/>
                      <w:marTop w:val="0"/>
                      <w:marBottom w:val="0"/>
                      <w:divBdr>
                        <w:top w:val="none" w:sz="0" w:space="0" w:color="auto"/>
                        <w:left w:val="none" w:sz="0" w:space="0" w:color="auto"/>
                        <w:bottom w:val="none" w:sz="0" w:space="0" w:color="auto"/>
                        <w:right w:val="none" w:sz="0" w:space="0" w:color="auto"/>
                      </w:divBdr>
                    </w:div>
                  </w:divsChild>
                </w:div>
                <w:div w:id="646862892">
                  <w:marLeft w:val="0"/>
                  <w:marRight w:val="0"/>
                  <w:marTop w:val="0"/>
                  <w:marBottom w:val="0"/>
                  <w:divBdr>
                    <w:top w:val="none" w:sz="0" w:space="0" w:color="auto"/>
                    <w:left w:val="none" w:sz="0" w:space="0" w:color="auto"/>
                    <w:bottom w:val="none" w:sz="0" w:space="0" w:color="auto"/>
                    <w:right w:val="none" w:sz="0" w:space="0" w:color="auto"/>
                  </w:divBdr>
                  <w:divsChild>
                    <w:div w:id="1504466511">
                      <w:marLeft w:val="0"/>
                      <w:marRight w:val="0"/>
                      <w:marTop w:val="0"/>
                      <w:marBottom w:val="0"/>
                      <w:divBdr>
                        <w:top w:val="none" w:sz="0" w:space="0" w:color="auto"/>
                        <w:left w:val="none" w:sz="0" w:space="0" w:color="auto"/>
                        <w:bottom w:val="none" w:sz="0" w:space="0" w:color="auto"/>
                        <w:right w:val="none" w:sz="0" w:space="0" w:color="auto"/>
                      </w:divBdr>
                    </w:div>
                  </w:divsChild>
                </w:div>
                <w:div w:id="91243500">
                  <w:marLeft w:val="0"/>
                  <w:marRight w:val="0"/>
                  <w:marTop w:val="0"/>
                  <w:marBottom w:val="0"/>
                  <w:divBdr>
                    <w:top w:val="none" w:sz="0" w:space="0" w:color="auto"/>
                    <w:left w:val="none" w:sz="0" w:space="0" w:color="auto"/>
                    <w:bottom w:val="none" w:sz="0" w:space="0" w:color="auto"/>
                    <w:right w:val="none" w:sz="0" w:space="0" w:color="auto"/>
                  </w:divBdr>
                  <w:divsChild>
                    <w:div w:id="530336593">
                      <w:marLeft w:val="0"/>
                      <w:marRight w:val="0"/>
                      <w:marTop w:val="0"/>
                      <w:marBottom w:val="0"/>
                      <w:divBdr>
                        <w:top w:val="none" w:sz="0" w:space="0" w:color="auto"/>
                        <w:left w:val="none" w:sz="0" w:space="0" w:color="auto"/>
                        <w:bottom w:val="none" w:sz="0" w:space="0" w:color="auto"/>
                        <w:right w:val="none" w:sz="0" w:space="0" w:color="auto"/>
                      </w:divBdr>
                    </w:div>
                  </w:divsChild>
                </w:div>
                <w:div w:id="511261534">
                  <w:marLeft w:val="0"/>
                  <w:marRight w:val="0"/>
                  <w:marTop w:val="0"/>
                  <w:marBottom w:val="0"/>
                  <w:divBdr>
                    <w:top w:val="none" w:sz="0" w:space="0" w:color="auto"/>
                    <w:left w:val="none" w:sz="0" w:space="0" w:color="auto"/>
                    <w:bottom w:val="none" w:sz="0" w:space="0" w:color="auto"/>
                    <w:right w:val="none" w:sz="0" w:space="0" w:color="auto"/>
                  </w:divBdr>
                  <w:divsChild>
                    <w:div w:id="1162425645">
                      <w:marLeft w:val="0"/>
                      <w:marRight w:val="0"/>
                      <w:marTop w:val="0"/>
                      <w:marBottom w:val="0"/>
                      <w:divBdr>
                        <w:top w:val="none" w:sz="0" w:space="0" w:color="auto"/>
                        <w:left w:val="none" w:sz="0" w:space="0" w:color="auto"/>
                        <w:bottom w:val="none" w:sz="0" w:space="0" w:color="auto"/>
                        <w:right w:val="none" w:sz="0" w:space="0" w:color="auto"/>
                      </w:divBdr>
                    </w:div>
                  </w:divsChild>
                </w:div>
                <w:div w:id="1788357261">
                  <w:marLeft w:val="0"/>
                  <w:marRight w:val="0"/>
                  <w:marTop w:val="0"/>
                  <w:marBottom w:val="0"/>
                  <w:divBdr>
                    <w:top w:val="none" w:sz="0" w:space="0" w:color="auto"/>
                    <w:left w:val="none" w:sz="0" w:space="0" w:color="auto"/>
                    <w:bottom w:val="none" w:sz="0" w:space="0" w:color="auto"/>
                    <w:right w:val="none" w:sz="0" w:space="0" w:color="auto"/>
                  </w:divBdr>
                  <w:divsChild>
                    <w:div w:id="655230312">
                      <w:marLeft w:val="0"/>
                      <w:marRight w:val="0"/>
                      <w:marTop w:val="0"/>
                      <w:marBottom w:val="0"/>
                      <w:divBdr>
                        <w:top w:val="none" w:sz="0" w:space="0" w:color="auto"/>
                        <w:left w:val="none" w:sz="0" w:space="0" w:color="auto"/>
                        <w:bottom w:val="none" w:sz="0" w:space="0" w:color="auto"/>
                        <w:right w:val="none" w:sz="0" w:space="0" w:color="auto"/>
                      </w:divBdr>
                    </w:div>
                  </w:divsChild>
                </w:div>
                <w:div w:id="1843470349">
                  <w:marLeft w:val="0"/>
                  <w:marRight w:val="0"/>
                  <w:marTop w:val="0"/>
                  <w:marBottom w:val="0"/>
                  <w:divBdr>
                    <w:top w:val="none" w:sz="0" w:space="0" w:color="auto"/>
                    <w:left w:val="none" w:sz="0" w:space="0" w:color="auto"/>
                    <w:bottom w:val="none" w:sz="0" w:space="0" w:color="auto"/>
                    <w:right w:val="none" w:sz="0" w:space="0" w:color="auto"/>
                  </w:divBdr>
                  <w:divsChild>
                    <w:div w:id="1971742306">
                      <w:marLeft w:val="0"/>
                      <w:marRight w:val="0"/>
                      <w:marTop w:val="0"/>
                      <w:marBottom w:val="0"/>
                      <w:divBdr>
                        <w:top w:val="none" w:sz="0" w:space="0" w:color="auto"/>
                        <w:left w:val="none" w:sz="0" w:space="0" w:color="auto"/>
                        <w:bottom w:val="none" w:sz="0" w:space="0" w:color="auto"/>
                        <w:right w:val="none" w:sz="0" w:space="0" w:color="auto"/>
                      </w:divBdr>
                    </w:div>
                  </w:divsChild>
                </w:div>
                <w:div w:id="973752603">
                  <w:marLeft w:val="0"/>
                  <w:marRight w:val="0"/>
                  <w:marTop w:val="0"/>
                  <w:marBottom w:val="0"/>
                  <w:divBdr>
                    <w:top w:val="none" w:sz="0" w:space="0" w:color="auto"/>
                    <w:left w:val="none" w:sz="0" w:space="0" w:color="auto"/>
                    <w:bottom w:val="none" w:sz="0" w:space="0" w:color="auto"/>
                    <w:right w:val="none" w:sz="0" w:space="0" w:color="auto"/>
                  </w:divBdr>
                  <w:divsChild>
                    <w:div w:id="737675686">
                      <w:marLeft w:val="0"/>
                      <w:marRight w:val="0"/>
                      <w:marTop w:val="0"/>
                      <w:marBottom w:val="0"/>
                      <w:divBdr>
                        <w:top w:val="none" w:sz="0" w:space="0" w:color="auto"/>
                        <w:left w:val="none" w:sz="0" w:space="0" w:color="auto"/>
                        <w:bottom w:val="none" w:sz="0" w:space="0" w:color="auto"/>
                        <w:right w:val="none" w:sz="0" w:space="0" w:color="auto"/>
                      </w:divBdr>
                    </w:div>
                  </w:divsChild>
                </w:div>
                <w:div w:id="533425718">
                  <w:marLeft w:val="0"/>
                  <w:marRight w:val="0"/>
                  <w:marTop w:val="0"/>
                  <w:marBottom w:val="0"/>
                  <w:divBdr>
                    <w:top w:val="none" w:sz="0" w:space="0" w:color="auto"/>
                    <w:left w:val="none" w:sz="0" w:space="0" w:color="auto"/>
                    <w:bottom w:val="none" w:sz="0" w:space="0" w:color="auto"/>
                    <w:right w:val="none" w:sz="0" w:space="0" w:color="auto"/>
                  </w:divBdr>
                  <w:divsChild>
                    <w:div w:id="1069501806">
                      <w:marLeft w:val="0"/>
                      <w:marRight w:val="0"/>
                      <w:marTop w:val="0"/>
                      <w:marBottom w:val="0"/>
                      <w:divBdr>
                        <w:top w:val="none" w:sz="0" w:space="0" w:color="auto"/>
                        <w:left w:val="none" w:sz="0" w:space="0" w:color="auto"/>
                        <w:bottom w:val="none" w:sz="0" w:space="0" w:color="auto"/>
                        <w:right w:val="none" w:sz="0" w:space="0" w:color="auto"/>
                      </w:divBdr>
                    </w:div>
                  </w:divsChild>
                </w:div>
                <w:div w:id="1021206263">
                  <w:marLeft w:val="0"/>
                  <w:marRight w:val="0"/>
                  <w:marTop w:val="0"/>
                  <w:marBottom w:val="0"/>
                  <w:divBdr>
                    <w:top w:val="none" w:sz="0" w:space="0" w:color="auto"/>
                    <w:left w:val="none" w:sz="0" w:space="0" w:color="auto"/>
                    <w:bottom w:val="none" w:sz="0" w:space="0" w:color="auto"/>
                    <w:right w:val="none" w:sz="0" w:space="0" w:color="auto"/>
                  </w:divBdr>
                  <w:divsChild>
                    <w:div w:id="1134983798">
                      <w:marLeft w:val="0"/>
                      <w:marRight w:val="0"/>
                      <w:marTop w:val="0"/>
                      <w:marBottom w:val="0"/>
                      <w:divBdr>
                        <w:top w:val="none" w:sz="0" w:space="0" w:color="auto"/>
                        <w:left w:val="none" w:sz="0" w:space="0" w:color="auto"/>
                        <w:bottom w:val="none" w:sz="0" w:space="0" w:color="auto"/>
                        <w:right w:val="none" w:sz="0" w:space="0" w:color="auto"/>
                      </w:divBdr>
                    </w:div>
                  </w:divsChild>
                </w:div>
                <w:div w:id="1767073520">
                  <w:marLeft w:val="0"/>
                  <w:marRight w:val="0"/>
                  <w:marTop w:val="0"/>
                  <w:marBottom w:val="0"/>
                  <w:divBdr>
                    <w:top w:val="none" w:sz="0" w:space="0" w:color="auto"/>
                    <w:left w:val="none" w:sz="0" w:space="0" w:color="auto"/>
                    <w:bottom w:val="none" w:sz="0" w:space="0" w:color="auto"/>
                    <w:right w:val="none" w:sz="0" w:space="0" w:color="auto"/>
                  </w:divBdr>
                  <w:divsChild>
                    <w:div w:id="1257860850">
                      <w:marLeft w:val="0"/>
                      <w:marRight w:val="0"/>
                      <w:marTop w:val="0"/>
                      <w:marBottom w:val="0"/>
                      <w:divBdr>
                        <w:top w:val="none" w:sz="0" w:space="0" w:color="auto"/>
                        <w:left w:val="none" w:sz="0" w:space="0" w:color="auto"/>
                        <w:bottom w:val="none" w:sz="0" w:space="0" w:color="auto"/>
                        <w:right w:val="none" w:sz="0" w:space="0" w:color="auto"/>
                      </w:divBdr>
                    </w:div>
                  </w:divsChild>
                </w:div>
                <w:div w:id="433940438">
                  <w:marLeft w:val="0"/>
                  <w:marRight w:val="0"/>
                  <w:marTop w:val="0"/>
                  <w:marBottom w:val="0"/>
                  <w:divBdr>
                    <w:top w:val="none" w:sz="0" w:space="0" w:color="auto"/>
                    <w:left w:val="none" w:sz="0" w:space="0" w:color="auto"/>
                    <w:bottom w:val="none" w:sz="0" w:space="0" w:color="auto"/>
                    <w:right w:val="none" w:sz="0" w:space="0" w:color="auto"/>
                  </w:divBdr>
                  <w:divsChild>
                    <w:div w:id="629478996">
                      <w:marLeft w:val="0"/>
                      <w:marRight w:val="0"/>
                      <w:marTop w:val="0"/>
                      <w:marBottom w:val="0"/>
                      <w:divBdr>
                        <w:top w:val="none" w:sz="0" w:space="0" w:color="auto"/>
                        <w:left w:val="none" w:sz="0" w:space="0" w:color="auto"/>
                        <w:bottom w:val="none" w:sz="0" w:space="0" w:color="auto"/>
                        <w:right w:val="none" w:sz="0" w:space="0" w:color="auto"/>
                      </w:divBdr>
                    </w:div>
                  </w:divsChild>
                </w:div>
                <w:div w:id="500201585">
                  <w:marLeft w:val="0"/>
                  <w:marRight w:val="0"/>
                  <w:marTop w:val="0"/>
                  <w:marBottom w:val="0"/>
                  <w:divBdr>
                    <w:top w:val="none" w:sz="0" w:space="0" w:color="auto"/>
                    <w:left w:val="none" w:sz="0" w:space="0" w:color="auto"/>
                    <w:bottom w:val="none" w:sz="0" w:space="0" w:color="auto"/>
                    <w:right w:val="none" w:sz="0" w:space="0" w:color="auto"/>
                  </w:divBdr>
                  <w:divsChild>
                    <w:div w:id="701980326">
                      <w:marLeft w:val="0"/>
                      <w:marRight w:val="0"/>
                      <w:marTop w:val="0"/>
                      <w:marBottom w:val="0"/>
                      <w:divBdr>
                        <w:top w:val="none" w:sz="0" w:space="0" w:color="auto"/>
                        <w:left w:val="none" w:sz="0" w:space="0" w:color="auto"/>
                        <w:bottom w:val="none" w:sz="0" w:space="0" w:color="auto"/>
                        <w:right w:val="none" w:sz="0" w:space="0" w:color="auto"/>
                      </w:divBdr>
                    </w:div>
                  </w:divsChild>
                </w:div>
                <w:div w:id="1092358602">
                  <w:marLeft w:val="0"/>
                  <w:marRight w:val="0"/>
                  <w:marTop w:val="0"/>
                  <w:marBottom w:val="0"/>
                  <w:divBdr>
                    <w:top w:val="none" w:sz="0" w:space="0" w:color="auto"/>
                    <w:left w:val="none" w:sz="0" w:space="0" w:color="auto"/>
                    <w:bottom w:val="none" w:sz="0" w:space="0" w:color="auto"/>
                    <w:right w:val="none" w:sz="0" w:space="0" w:color="auto"/>
                  </w:divBdr>
                  <w:divsChild>
                    <w:div w:id="654921912">
                      <w:marLeft w:val="0"/>
                      <w:marRight w:val="0"/>
                      <w:marTop w:val="0"/>
                      <w:marBottom w:val="0"/>
                      <w:divBdr>
                        <w:top w:val="none" w:sz="0" w:space="0" w:color="auto"/>
                        <w:left w:val="none" w:sz="0" w:space="0" w:color="auto"/>
                        <w:bottom w:val="none" w:sz="0" w:space="0" w:color="auto"/>
                        <w:right w:val="none" w:sz="0" w:space="0" w:color="auto"/>
                      </w:divBdr>
                    </w:div>
                  </w:divsChild>
                </w:div>
                <w:div w:id="2019113546">
                  <w:marLeft w:val="0"/>
                  <w:marRight w:val="0"/>
                  <w:marTop w:val="0"/>
                  <w:marBottom w:val="0"/>
                  <w:divBdr>
                    <w:top w:val="none" w:sz="0" w:space="0" w:color="auto"/>
                    <w:left w:val="none" w:sz="0" w:space="0" w:color="auto"/>
                    <w:bottom w:val="none" w:sz="0" w:space="0" w:color="auto"/>
                    <w:right w:val="none" w:sz="0" w:space="0" w:color="auto"/>
                  </w:divBdr>
                  <w:divsChild>
                    <w:div w:id="2027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034">
          <w:marLeft w:val="0"/>
          <w:marRight w:val="0"/>
          <w:marTop w:val="0"/>
          <w:marBottom w:val="0"/>
          <w:divBdr>
            <w:top w:val="none" w:sz="0" w:space="0" w:color="auto"/>
            <w:left w:val="none" w:sz="0" w:space="0" w:color="auto"/>
            <w:bottom w:val="none" w:sz="0" w:space="0" w:color="auto"/>
            <w:right w:val="none" w:sz="0" w:space="0" w:color="auto"/>
          </w:divBdr>
        </w:div>
        <w:div w:id="1665350806">
          <w:marLeft w:val="0"/>
          <w:marRight w:val="0"/>
          <w:marTop w:val="0"/>
          <w:marBottom w:val="0"/>
          <w:divBdr>
            <w:top w:val="none" w:sz="0" w:space="0" w:color="auto"/>
            <w:left w:val="none" w:sz="0" w:space="0" w:color="auto"/>
            <w:bottom w:val="none" w:sz="0" w:space="0" w:color="auto"/>
            <w:right w:val="none" w:sz="0" w:space="0" w:color="auto"/>
          </w:divBdr>
        </w:div>
        <w:div w:id="1952470942">
          <w:marLeft w:val="0"/>
          <w:marRight w:val="0"/>
          <w:marTop w:val="0"/>
          <w:marBottom w:val="0"/>
          <w:divBdr>
            <w:top w:val="none" w:sz="0" w:space="0" w:color="auto"/>
            <w:left w:val="none" w:sz="0" w:space="0" w:color="auto"/>
            <w:bottom w:val="none" w:sz="0" w:space="0" w:color="auto"/>
            <w:right w:val="none" w:sz="0" w:space="0" w:color="auto"/>
          </w:divBdr>
          <w:divsChild>
            <w:div w:id="1695765076">
              <w:marLeft w:val="-75"/>
              <w:marRight w:val="0"/>
              <w:marTop w:val="30"/>
              <w:marBottom w:val="30"/>
              <w:divBdr>
                <w:top w:val="none" w:sz="0" w:space="0" w:color="auto"/>
                <w:left w:val="none" w:sz="0" w:space="0" w:color="auto"/>
                <w:bottom w:val="none" w:sz="0" w:space="0" w:color="auto"/>
                <w:right w:val="none" w:sz="0" w:space="0" w:color="auto"/>
              </w:divBdr>
              <w:divsChild>
                <w:div w:id="983388833">
                  <w:marLeft w:val="0"/>
                  <w:marRight w:val="0"/>
                  <w:marTop w:val="0"/>
                  <w:marBottom w:val="0"/>
                  <w:divBdr>
                    <w:top w:val="none" w:sz="0" w:space="0" w:color="auto"/>
                    <w:left w:val="none" w:sz="0" w:space="0" w:color="auto"/>
                    <w:bottom w:val="none" w:sz="0" w:space="0" w:color="auto"/>
                    <w:right w:val="none" w:sz="0" w:space="0" w:color="auto"/>
                  </w:divBdr>
                  <w:divsChild>
                    <w:div w:id="1426882043">
                      <w:marLeft w:val="0"/>
                      <w:marRight w:val="0"/>
                      <w:marTop w:val="0"/>
                      <w:marBottom w:val="0"/>
                      <w:divBdr>
                        <w:top w:val="none" w:sz="0" w:space="0" w:color="auto"/>
                        <w:left w:val="none" w:sz="0" w:space="0" w:color="auto"/>
                        <w:bottom w:val="none" w:sz="0" w:space="0" w:color="auto"/>
                        <w:right w:val="none" w:sz="0" w:space="0" w:color="auto"/>
                      </w:divBdr>
                    </w:div>
                  </w:divsChild>
                </w:div>
                <w:div w:id="836385935">
                  <w:marLeft w:val="0"/>
                  <w:marRight w:val="0"/>
                  <w:marTop w:val="0"/>
                  <w:marBottom w:val="0"/>
                  <w:divBdr>
                    <w:top w:val="none" w:sz="0" w:space="0" w:color="auto"/>
                    <w:left w:val="none" w:sz="0" w:space="0" w:color="auto"/>
                    <w:bottom w:val="none" w:sz="0" w:space="0" w:color="auto"/>
                    <w:right w:val="none" w:sz="0" w:space="0" w:color="auto"/>
                  </w:divBdr>
                  <w:divsChild>
                    <w:div w:id="219949884">
                      <w:marLeft w:val="0"/>
                      <w:marRight w:val="0"/>
                      <w:marTop w:val="0"/>
                      <w:marBottom w:val="0"/>
                      <w:divBdr>
                        <w:top w:val="none" w:sz="0" w:space="0" w:color="auto"/>
                        <w:left w:val="none" w:sz="0" w:space="0" w:color="auto"/>
                        <w:bottom w:val="none" w:sz="0" w:space="0" w:color="auto"/>
                        <w:right w:val="none" w:sz="0" w:space="0" w:color="auto"/>
                      </w:divBdr>
                    </w:div>
                  </w:divsChild>
                </w:div>
                <w:div w:id="1950232860">
                  <w:marLeft w:val="0"/>
                  <w:marRight w:val="0"/>
                  <w:marTop w:val="0"/>
                  <w:marBottom w:val="0"/>
                  <w:divBdr>
                    <w:top w:val="none" w:sz="0" w:space="0" w:color="auto"/>
                    <w:left w:val="none" w:sz="0" w:space="0" w:color="auto"/>
                    <w:bottom w:val="none" w:sz="0" w:space="0" w:color="auto"/>
                    <w:right w:val="none" w:sz="0" w:space="0" w:color="auto"/>
                  </w:divBdr>
                  <w:divsChild>
                    <w:div w:id="1285766084">
                      <w:marLeft w:val="0"/>
                      <w:marRight w:val="0"/>
                      <w:marTop w:val="0"/>
                      <w:marBottom w:val="0"/>
                      <w:divBdr>
                        <w:top w:val="none" w:sz="0" w:space="0" w:color="auto"/>
                        <w:left w:val="none" w:sz="0" w:space="0" w:color="auto"/>
                        <w:bottom w:val="none" w:sz="0" w:space="0" w:color="auto"/>
                        <w:right w:val="none" w:sz="0" w:space="0" w:color="auto"/>
                      </w:divBdr>
                    </w:div>
                  </w:divsChild>
                </w:div>
                <w:div w:id="456215620">
                  <w:marLeft w:val="0"/>
                  <w:marRight w:val="0"/>
                  <w:marTop w:val="0"/>
                  <w:marBottom w:val="0"/>
                  <w:divBdr>
                    <w:top w:val="none" w:sz="0" w:space="0" w:color="auto"/>
                    <w:left w:val="none" w:sz="0" w:space="0" w:color="auto"/>
                    <w:bottom w:val="none" w:sz="0" w:space="0" w:color="auto"/>
                    <w:right w:val="none" w:sz="0" w:space="0" w:color="auto"/>
                  </w:divBdr>
                  <w:divsChild>
                    <w:div w:id="268972550">
                      <w:marLeft w:val="0"/>
                      <w:marRight w:val="0"/>
                      <w:marTop w:val="0"/>
                      <w:marBottom w:val="0"/>
                      <w:divBdr>
                        <w:top w:val="none" w:sz="0" w:space="0" w:color="auto"/>
                        <w:left w:val="none" w:sz="0" w:space="0" w:color="auto"/>
                        <w:bottom w:val="none" w:sz="0" w:space="0" w:color="auto"/>
                        <w:right w:val="none" w:sz="0" w:space="0" w:color="auto"/>
                      </w:divBdr>
                    </w:div>
                  </w:divsChild>
                </w:div>
                <w:div w:id="905604424">
                  <w:marLeft w:val="0"/>
                  <w:marRight w:val="0"/>
                  <w:marTop w:val="0"/>
                  <w:marBottom w:val="0"/>
                  <w:divBdr>
                    <w:top w:val="none" w:sz="0" w:space="0" w:color="auto"/>
                    <w:left w:val="none" w:sz="0" w:space="0" w:color="auto"/>
                    <w:bottom w:val="none" w:sz="0" w:space="0" w:color="auto"/>
                    <w:right w:val="none" w:sz="0" w:space="0" w:color="auto"/>
                  </w:divBdr>
                  <w:divsChild>
                    <w:div w:id="2114588654">
                      <w:marLeft w:val="0"/>
                      <w:marRight w:val="0"/>
                      <w:marTop w:val="0"/>
                      <w:marBottom w:val="0"/>
                      <w:divBdr>
                        <w:top w:val="none" w:sz="0" w:space="0" w:color="auto"/>
                        <w:left w:val="none" w:sz="0" w:space="0" w:color="auto"/>
                        <w:bottom w:val="none" w:sz="0" w:space="0" w:color="auto"/>
                        <w:right w:val="none" w:sz="0" w:space="0" w:color="auto"/>
                      </w:divBdr>
                    </w:div>
                  </w:divsChild>
                </w:div>
                <w:div w:id="599023216">
                  <w:marLeft w:val="0"/>
                  <w:marRight w:val="0"/>
                  <w:marTop w:val="0"/>
                  <w:marBottom w:val="0"/>
                  <w:divBdr>
                    <w:top w:val="none" w:sz="0" w:space="0" w:color="auto"/>
                    <w:left w:val="none" w:sz="0" w:space="0" w:color="auto"/>
                    <w:bottom w:val="none" w:sz="0" w:space="0" w:color="auto"/>
                    <w:right w:val="none" w:sz="0" w:space="0" w:color="auto"/>
                  </w:divBdr>
                  <w:divsChild>
                    <w:div w:id="353192899">
                      <w:marLeft w:val="0"/>
                      <w:marRight w:val="0"/>
                      <w:marTop w:val="0"/>
                      <w:marBottom w:val="0"/>
                      <w:divBdr>
                        <w:top w:val="none" w:sz="0" w:space="0" w:color="auto"/>
                        <w:left w:val="none" w:sz="0" w:space="0" w:color="auto"/>
                        <w:bottom w:val="none" w:sz="0" w:space="0" w:color="auto"/>
                        <w:right w:val="none" w:sz="0" w:space="0" w:color="auto"/>
                      </w:divBdr>
                    </w:div>
                  </w:divsChild>
                </w:div>
                <w:div w:id="1476072379">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
                  </w:divsChild>
                </w:div>
                <w:div w:id="126359410">
                  <w:marLeft w:val="0"/>
                  <w:marRight w:val="0"/>
                  <w:marTop w:val="0"/>
                  <w:marBottom w:val="0"/>
                  <w:divBdr>
                    <w:top w:val="none" w:sz="0" w:space="0" w:color="auto"/>
                    <w:left w:val="none" w:sz="0" w:space="0" w:color="auto"/>
                    <w:bottom w:val="none" w:sz="0" w:space="0" w:color="auto"/>
                    <w:right w:val="none" w:sz="0" w:space="0" w:color="auto"/>
                  </w:divBdr>
                  <w:divsChild>
                    <w:div w:id="1860582331">
                      <w:marLeft w:val="0"/>
                      <w:marRight w:val="0"/>
                      <w:marTop w:val="0"/>
                      <w:marBottom w:val="0"/>
                      <w:divBdr>
                        <w:top w:val="none" w:sz="0" w:space="0" w:color="auto"/>
                        <w:left w:val="none" w:sz="0" w:space="0" w:color="auto"/>
                        <w:bottom w:val="none" w:sz="0" w:space="0" w:color="auto"/>
                        <w:right w:val="none" w:sz="0" w:space="0" w:color="auto"/>
                      </w:divBdr>
                    </w:div>
                  </w:divsChild>
                </w:div>
                <w:div w:id="695426010">
                  <w:marLeft w:val="0"/>
                  <w:marRight w:val="0"/>
                  <w:marTop w:val="0"/>
                  <w:marBottom w:val="0"/>
                  <w:divBdr>
                    <w:top w:val="none" w:sz="0" w:space="0" w:color="auto"/>
                    <w:left w:val="none" w:sz="0" w:space="0" w:color="auto"/>
                    <w:bottom w:val="none" w:sz="0" w:space="0" w:color="auto"/>
                    <w:right w:val="none" w:sz="0" w:space="0" w:color="auto"/>
                  </w:divBdr>
                  <w:divsChild>
                    <w:div w:id="2145072743">
                      <w:marLeft w:val="0"/>
                      <w:marRight w:val="0"/>
                      <w:marTop w:val="0"/>
                      <w:marBottom w:val="0"/>
                      <w:divBdr>
                        <w:top w:val="none" w:sz="0" w:space="0" w:color="auto"/>
                        <w:left w:val="none" w:sz="0" w:space="0" w:color="auto"/>
                        <w:bottom w:val="none" w:sz="0" w:space="0" w:color="auto"/>
                        <w:right w:val="none" w:sz="0" w:space="0" w:color="auto"/>
                      </w:divBdr>
                    </w:div>
                  </w:divsChild>
                </w:div>
                <w:div w:id="510681179">
                  <w:marLeft w:val="0"/>
                  <w:marRight w:val="0"/>
                  <w:marTop w:val="0"/>
                  <w:marBottom w:val="0"/>
                  <w:divBdr>
                    <w:top w:val="none" w:sz="0" w:space="0" w:color="auto"/>
                    <w:left w:val="none" w:sz="0" w:space="0" w:color="auto"/>
                    <w:bottom w:val="none" w:sz="0" w:space="0" w:color="auto"/>
                    <w:right w:val="none" w:sz="0" w:space="0" w:color="auto"/>
                  </w:divBdr>
                  <w:divsChild>
                    <w:div w:id="1396204675">
                      <w:marLeft w:val="0"/>
                      <w:marRight w:val="0"/>
                      <w:marTop w:val="0"/>
                      <w:marBottom w:val="0"/>
                      <w:divBdr>
                        <w:top w:val="none" w:sz="0" w:space="0" w:color="auto"/>
                        <w:left w:val="none" w:sz="0" w:space="0" w:color="auto"/>
                        <w:bottom w:val="none" w:sz="0" w:space="0" w:color="auto"/>
                        <w:right w:val="none" w:sz="0" w:space="0" w:color="auto"/>
                      </w:divBdr>
                    </w:div>
                  </w:divsChild>
                </w:div>
                <w:div w:id="616572315">
                  <w:marLeft w:val="0"/>
                  <w:marRight w:val="0"/>
                  <w:marTop w:val="0"/>
                  <w:marBottom w:val="0"/>
                  <w:divBdr>
                    <w:top w:val="none" w:sz="0" w:space="0" w:color="auto"/>
                    <w:left w:val="none" w:sz="0" w:space="0" w:color="auto"/>
                    <w:bottom w:val="none" w:sz="0" w:space="0" w:color="auto"/>
                    <w:right w:val="none" w:sz="0" w:space="0" w:color="auto"/>
                  </w:divBdr>
                  <w:divsChild>
                    <w:div w:id="427847458">
                      <w:marLeft w:val="0"/>
                      <w:marRight w:val="0"/>
                      <w:marTop w:val="0"/>
                      <w:marBottom w:val="0"/>
                      <w:divBdr>
                        <w:top w:val="none" w:sz="0" w:space="0" w:color="auto"/>
                        <w:left w:val="none" w:sz="0" w:space="0" w:color="auto"/>
                        <w:bottom w:val="none" w:sz="0" w:space="0" w:color="auto"/>
                        <w:right w:val="none" w:sz="0" w:space="0" w:color="auto"/>
                      </w:divBdr>
                    </w:div>
                  </w:divsChild>
                </w:div>
                <w:div w:id="132677526">
                  <w:marLeft w:val="0"/>
                  <w:marRight w:val="0"/>
                  <w:marTop w:val="0"/>
                  <w:marBottom w:val="0"/>
                  <w:divBdr>
                    <w:top w:val="none" w:sz="0" w:space="0" w:color="auto"/>
                    <w:left w:val="none" w:sz="0" w:space="0" w:color="auto"/>
                    <w:bottom w:val="none" w:sz="0" w:space="0" w:color="auto"/>
                    <w:right w:val="none" w:sz="0" w:space="0" w:color="auto"/>
                  </w:divBdr>
                  <w:divsChild>
                    <w:div w:id="1283226653">
                      <w:marLeft w:val="0"/>
                      <w:marRight w:val="0"/>
                      <w:marTop w:val="0"/>
                      <w:marBottom w:val="0"/>
                      <w:divBdr>
                        <w:top w:val="none" w:sz="0" w:space="0" w:color="auto"/>
                        <w:left w:val="none" w:sz="0" w:space="0" w:color="auto"/>
                        <w:bottom w:val="none" w:sz="0" w:space="0" w:color="auto"/>
                        <w:right w:val="none" w:sz="0" w:space="0" w:color="auto"/>
                      </w:divBdr>
                    </w:div>
                  </w:divsChild>
                </w:div>
                <w:div w:id="379063427">
                  <w:marLeft w:val="0"/>
                  <w:marRight w:val="0"/>
                  <w:marTop w:val="0"/>
                  <w:marBottom w:val="0"/>
                  <w:divBdr>
                    <w:top w:val="none" w:sz="0" w:space="0" w:color="auto"/>
                    <w:left w:val="none" w:sz="0" w:space="0" w:color="auto"/>
                    <w:bottom w:val="none" w:sz="0" w:space="0" w:color="auto"/>
                    <w:right w:val="none" w:sz="0" w:space="0" w:color="auto"/>
                  </w:divBdr>
                  <w:divsChild>
                    <w:div w:id="1052582271">
                      <w:marLeft w:val="0"/>
                      <w:marRight w:val="0"/>
                      <w:marTop w:val="0"/>
                      <w:marBottom w:val="0"/>
                      <w:divBdr>
                        <w:top w:val="none" w:sz="0" w:space="0" w:color="auto"/>
                        <w:left w:val="none" w:sz="0" w:space="0" w:color="auto"/>
                        <w:bottom w:val="none" w:sz="0" w:space="0" w:color="auto"/>
                        <w:right w:val="none" w:sz="0" w:space="0" w:color="auto"/>
                      </w:divBdr>
                    </w:div>
                  </w:divsChild>
                </w:div>
                <w:div w:id="583150214">
                  <w:marLeft w:val="0"/>
                  <w:marRight w:val="0"/>
                  <w:marTop w:val="0"/>
                  <w:marBottom w:val="0"/>
                  <w:divBdr>
                    <w:top w:val="none" w:sz="0" w:space="0" w:color="auto"/>
                    <w:left w:val="none" w:sz="0" w:space="0" w:color="auto"/>
                    <w:bottom w:val="none" w:sz="0" w:space="0" w:color="auto"/>
                    <w:right w:val="none" w:sz="0" w:space="0" w:color="auto"/>
                  </w:divBdr>
                  <w:divsChild>
                    <w:div w:id="279457553">
                      <w:marLeft w:val="0"/>
                      <w:marRight w:val="0"/>
                      <w:marTop w:val="0"/>
                      <w:marBottom w:val="0"/>
                      <w:divBdr>
                        <w:top w:val="none" w:sz="0" w:space="0" w:color="auto"/>
                        <w:left w:val="none" w:sz="0" w:space="0" w:color="auto"/>
                        <w:bottom w:val="none" w:sz="0" w:space="0" w:color="auto"/>
                        <w:right w:val="none" w:sz="0" w:space="0" w:color="auto"/>
                      </w:divBdr>
                    </w:div>
                  </w:divsChild>
                </w:div>
                <w:div w:id="2135981982">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
                  </w:divsChild>
                </w:div>
                <w:div w:id="1979649754">
                  <w:marLeft w:val="0"/>
                  <w:marRight w:val="0"/>
                  <w:marTop w:val="0"/>
                  <w:marBottom w:val="0"/>
                  <w:divBdr>
                    <w:top w:val="none" w:sz="0" w:space="0" w:color="auto"/>
                    <w:left w:val="none" w:sz="0" w:space="0" w:color="auto"/>
                    <w:bottom w:val="none" w:sz="0" w:space="0" w:color="auto"/>
                    <w:right w:val="none" w:sz="0" w:space="0" w:color="auto"/>
                  </w:divBdr>
                  <w:divsChild>
                    <w:div w:id="2003505303">
                      <w:marLeft w:val="0"/>
                      <w:marRight w:val="0"/>
                      <w:marTop w:val="0"/>
                      <w:marBottom w:val="0"/>
                      <w:divBdr>
                        <w:top w:val="none" w:sz="0" w:space="0" w:color="auto"/>
                        <w:left w:val="none" w:sz="0" w:space="0" w:color="auto"/>
                        <w:bottom w:val="none" w:sz="0" w:space="0" w:color="auto"/>
                        <w:right w:val="none" w:sz="0" w:space="0" w:color="auto"/>
                      </w:divBdr>
                    </w:div>
                  </w:divsChild>
                </w:div>
                <w:div w:id="1372920520">
                  <w:marLeft w:val="0"/>
                  <w:marRight w:val="0"/>
                  <w:marTop w:val="0"/>
                  <w:marBottom w:val="0"/>
                  <w:divBdr>
                    <w:top w:val="none" w:sz="0" w:space="0" w:color="auto"/>
                    <w:left w:val="none" w:sz="0" w:space="0" w:color="auto"/>
                    <w:bottom w:val="none" w:sz="0" w:space="0" w:color="auto"/>
                    <w:right w:val="none" w:sz="0" w:space="0" w:color="auto"/>
                  </w:divBdr>
                  <w:divsChild>
                    <w:div w:id="1234699743">
                      <w:marLeft w:val="0"/>
                      <w:marRight w:val="0"/>
                      <w:marTop w:val="0"/>
                      <w:marBottom w:val="0"/>
                      <w:divBdr>
                        <w:top w:val="none" w:sz="0" w:space="0" w:color="auto"/>
                        <w:left w:val="none" w:sz="0" w:space="0" w:color="auto"/>
                        <w:bottom w:val="none" w:sz="0" w:space="0" w:color="auto"/>
                        <w:right w:val="none" w:sz="0" w:space="0" w:color="auto"/>
                      </w:divBdr>
                    </w:div>
                  </w:divsChild>
                </w:div>
                <w:div w:id="194779153">
                  <w:marLeft w:val="0"/>
                  <w:marRight w:val="0"/>
                  <w:marTop w:val="0"/>
                  <w:marBottom w:val="0"/>
                  <w:divBdr>
                    <w:top w:val="none" w:sz="0" w:space="0" w:color="auto"/>
                    <w:left w:val="none" w:sz="0" w:space="0" w:color="auto"/>
                    <w:bottom w:val="none" w:sz="0" w:space="0" w:color="auto"/>
                    <w:right w:val="none" w:sz="0" w:space="0" w:color="auto"/>
                  </w:divBdr>
                  <w:divsChild>
                    <w:div w:id="2050185146">
                      <w:marLeft w:val="0"/>
                      <w:marRight w:val="0"/>
                      <w:marTop w:val="0"/>
                      <w:marBottom w:val="0"/>
                      <w:divBdr>
                        <w:top w:val="none" w:sz="0" w:space="0" w:color="auto"/>
                        <w:left w:val="none" w:sz="0" w:space="0" w:color="auto"/>
                        <w:bottom w:val="none" w:sz="0" w:space="0" w:color="auto"/>
                        <w:right w:val="none" w:sz="0" w:space="0" w:color="auto"/>
                      </w:divBdr>
                    </w:div>
                  </w:divsChild>
                </w:div>
                <w:div w:id="1766026187">
                  <w:marLeft w:val="0"/>
                  <w:marRight w:val="0"/>
                  <w:marTop w:val="0"/>
                  <w:marBottom w:val="0"/>
                  <w:divBdr>
                    <w:top w:val="none" w:sz="0" w:space="0" w:color="auto"/>
                    <w:left w:val="none" w:sz="0" w:space="0" w:color="auto"/>
                    <w:bottom w:val="none" w:sz="0" w:space="0" w:color="auto"/>
                    <w:right w:val="none" w:sz="0" w:space="0" w:color="auto"/>
                  </w:divBdr>
                  <w:divsChild>
                    <w:div w:id="1609584611">
                      <w:marLeft w:val="0"/>
                      <w:marRight w:val="0"/>
                      <w:marTop w:val="0"/>
                      <w:marBottom w:val="0"/>
                      <w:divBdr>
                        <w:top w:val="none" w:sz="0" w:space="0" w:color="auto"/>
                        <w:left w:val="none" w:sz="0" w:space="0" w:color="auto"/>
                        <w:bottom w:val="none" w:sz="0" w:space="0" w:color="auto"/>
                        <w:right w:val="none" w:sz="0" w:space="0" w:color="auto"/>
                      </w:divBdr>
                    </w:div>
                  </w:divsChild>
                </w:div>
                <w:div w:id="1138302285">
                  <w:marLeft w:val="0"/>
                  <w:marRight w:val="0"/>
                  <w:marTop w:val="0"/>
                  <w:marBottom w:val="0"/>
                  <w:divBdr>
                    <w:top w:val="none" w:sz="0" w:space="0" w:color="auto"/>
                    <w:left w:val="none" w:sz="0" w:space="0" w:color="auto"/>
                    <w:bottom w:val="none" w:sz="0" w:space="0" w:color="auto"/>
                    <w:right w:val="none" w:sz="0" w:space="0" w:color="auto"/>
                  </w:divBdr>
                  <w:divsChild>
                    <w:div w:id="1797485247">
                      <w:marLeft w:val="0"/>
                      <w:marRight w:val="0"/>
                      <w:marTop w:val="0"/>
                      <w:marBottom w:val="0"/>
                      <w:divBdr>
                        <w:top w:val="none" w:sz="0" w:space="0" w:color="auto"/>
                        <w:left w:val="none" w:sz="0" w:space="0" w:color="auto"/>
                        <w:bottom w:val="none" w:sz="0" w:space="0" w:color="auto"/>
                        <w:right w:val="none" w:sz="0" w:space="0" w:color="auto"/>
                      </w:divBdr>
                    </w:div>
                  </w:divsChild>
                </w:div>
                <w:div w:id="1324433181">
                  <w:marLeft w:val="0"/>
                  <w:marRight w:val="0"/>
                  <w:marTop w:val="0"/>
                  <w:marBottom w:val="0"/>
                  <w:divBdr>
                    <w:top w:val="none" w:sz="0" w:space="0" w:color="auto"/>
                    <w:left w:val="none" w:sz="0" w:space="0" w:color="auto"/>
                    <w:bottom w:val="none" w:sz="0" w:space="0" w:color="auto"/>
                    <w:right w:val="none" w:sz="0" w:space="0" w:color="auto"/>
                  </w:divBdr>
                  <w:divsChild>
                    <w:div w:id="390151227">
                      <w:marLeft w:val="0"/>
                      <w:marRight w:val="0"/>
                      <w:marTop w:val="0"/>
                      <w:marBottom w:val="0"/>
                      <w:divBdr>
                        <w:top w:val="none" w:sz="0" w:space="0" w:color="auto"/>
                        <w:left w:val="none" w:sz="0" w:space="0" w:color="auto"/>
                        <w:bottom w:val="none" w:sz="0" w:space="0" w:color="auto"/>
                        <w:right w:val="none" w:sz="0" w:space="0" w:color="auto"/>
                      </w:divBdr>
                    </w:div>
                  </w:divsChild>
                </w:div>
                <w:div w:id="565917084">
                  <w:marLeft w:val="0"/>
                  <w:marRight w:val="0"/>
                  <w:marTop w:val="0"/>
                  <w:marBottom w:val="0"/>
                  <w:divBdr>
                    <w:top w:val="none" w:sz="0" w:space="0" w:color="auto"/>
                    <w:left w:val="none" w:sz="0" w:space="0" w:color="auto"/>
                    <w:bottom w:val="none" w:sz="0" w:space="0" w:color="auto"/>
                    <w:right w:val="none" w:sz="0" w:space="0" w:color="auto"/>
                  </w:divBdr>
                  <w:divsChild>
                    <w:div w:id="1412116668">
                      <w:marLeft w:val="0"/>
                      <w:marRight w:val="0"/>
                      <w:marTop w:val="0"/>
                      <w:marBottom w:val="0"/>
                      <w:divBdr>
                        <w:top w:val="none" w:sz="0" w:space="0" w:color="auto"/>
                        <w:left w:val="none" w:sz="0" w:space="0" w:color="auto"/>
                        <w:bottom w:val="none" w:sz="0" w:space="0" w:color="auto"/>
                        <w:right w:val="none" w:sz="0" w:space="0" w:color="auto"/>
                      </w:divBdr>
                    </w:div>
                  </w:divsChild>
                </w:div>
                <w:div w:id="1146045230">
                  <w:marLeft w:val="0"/>
                  <w:marRight w:val="0"/>
                  <w:marTop w:val="0"/>
                  <w:marBottom w:val="0"/>
                  <w:divBdr>
                    <w:top w:val="none" w:sz="0" w:space="0" w:color="auto"/>
                    <w:left w:val="none" w:sz="0" w:space="0" w:color="auto"/>
                    <w:bottom w:val="none" w:sz="0" w:space="0" w:color="auto"/>
                    <w:right w:val="none" w:sz="0" w:space="0" w:color="auto"/>
                  </w:divBdr>
                  <w:divsChild>
                    <w:div w:id="911309918">
                      <w:marLeft w:val="0"/>
                      <w:marRight w:val="0"/>
                      <w:marTop w:val="0"/>
                      <w:marBottom w:val="0"/>
                      <w:divBdr>
                        <w:top w:val="none" w:sz="0" w:space="0" w:color="auto"/>
                        <w:left w:val="none" w:sz="0" w:space="0" w:color="auto"/>
                        <w:bottom w:val="none" w:sz="0" w:space="0" w:color="auto"/>
                        <w:right w:val="none" w:sz="0" w:space="0" w:color="auto"/>
                      </w:divBdr>
                    </w:div>
                  </w:divsChild>
                </w:div>
                <w:div w:id="1272543639">
                  <w:marLeft w:val="0"/>
                  <w:marRight w:val="0"/>
                  <w:marTop w:val="0"/>
                  <w:marBottom w:val="0"/>
                  <w:divBdr>
                    <w:top w:val="none" w:sz="0" w:space="0" w:color="auto"/>
                    <w:left w:val="none" w:sz="0" w:space="0" w:color="auto"/>
                    <w:bottom w:val="none" w:sz="0" w:space="0" w:color="auto"/>
                    <w:right w:val="none" w:sz="0" w:space="0" w:color="auto"/>
                  </w:divBdr>
                  <w:divsChild>
                    <w:div w:id="1521814267">
                      <w:marLeft w:val="0"/>
                      <w:marRight w:val="0"/>
                      <w:marTop w:val="0"/>
                      <w:marBottom w:val="0"/>
                      <w:divBdr>
                        <w:top w:val="none" w:sz="0" w:space="0" w:color="auto"/>
                        <w:left w:val="none" w:sz="0" w:space="0" w:color="auto"/>
                        <w:bottom w:val="none" w:sz="0" w:space="0" w:color="auto"/>
                        <w:right w:val="none" w:sz="0" w:space="0" w:color="auto"/>
                      </w:divBdr>
                    </w:div>
                  </w:divsChild>
                </w:div>
                <w:div w:id="1603874677">
                  <w:marLeft w:val="0"/>
                  <w:marRight w:val="0"/>
                  <w:marTop w:val="0"/>
                  <w:marBottom w:val="0"/>
                  <w:divBdr>
                    <w:top w:val="none" w:sz="0" w:space="0" w:color="auto"/>
                    <w:left w:val="none" w:sz="0" w:space="0" w:color="auto"/>
                    <w:bottom w:val="none" w:sz="0" w:space="0" w:color="auto"/>
                    <w:right w:val="none" w:sz="0" w:space="0" w:color="auto"/>
                  </w:divBdr>
                  <w:divsChild>
                    <w:div w:id="1223952751">
                      <w:marLeft w:val="0"/>
                      <w:marRight w:val="0"/>
                      <w:marTop w:val="0"/>
                      <w:marBottom w:val="0"/>
                      <w:divBdr>
                        <w:top w:val="none" w:sz="0" w:space="0" w:color="auto"/>
                        <w:left w:val="none" w:sz="0" w:space="0" w:color="auto"/>
                        <w:bottom w:val="none" w:sz="0" w:space="0" w:color="auto"/>
                        <w:right w:val="none" w:sz="0" w:space="0" w:color="auto"/>
                      </w:divBdr>
                    </w:div>
                  </w:divsChild>
                </w:div>
                <w:div w:id="1592079883">
                  <w:marLeft w:val="0"/>
                  <w:marRight w:val="0"/>
                  <w:marTop w:val="0"/>
                  <w:marBottom w:val="0"/>
                  <w:divBdr>
                    <w:top w:val="none" w:sz="0" w:space="0" w:color="auto"/>
                    <w:left w:val="none" w:sz="0" w:space="0" w:color="auto"/>
                    <w:bottom w:val="none" w:sz="0" w:space="0" w:color="auto"/>
                    <w:right w:val="none" w:sz="0" w:space="0" w:color="auto"/>
                  </w:divBdr>
                  <w:divsChild>
                    <w:div w:id="1019741514">
                      <w:marLeft w:val="0"/>
                      <w:marRight w:val="0"/>
                      <w:marTop w:val="0"/>
                      <w:marBottom w:val="0"/>
                      <w:divBdr>
                        <w:top w:val="none" w:sz="0" w:space="0" w:color="auto"/>
                        <w:left w:val="none" w:sz="0" w:space="0" w:color="auto"/>
                        <w:bottom w:val="none" w:sz="0" w:space="0" w:color="auto"/>
                        <w:right w:val="none" w:sz="0" w:space="0" w:color="auto"/>
                      </w:divBdr>
                    </w:div>
                  </w:divsChild>
                </w:div>
                <w:div w:id="713581186">
                  <w:marLeft w:val="0"/>
                  <w:marRight w:val="0"/>
                  <w:marTop w:val="0"/>
                  <w:marBottom w:val="0"/>
                  <w:divBdr>
                    <w:top w:val="none" w:sz="0" w:space="0" w:color="auto"/>
                    <w:left w:val="none" w:sz="0" w:space="0" w:color="auto"/>
                    <w:bottom w:val="none" w:sz="0" w:space="0" w:color="auto"/>
                    <w:right w:val="none" w:sz="0" w:space="0" w:color="auto"/>
                  </w:divBdr>
                  <w:divsChild>
                    <w:div w:id="1697534202">
                      <w:marLeft w:val="0"/>
                      <w:marRight w:val="0"/>
                      <w:marTop w:val="0"/>
                      <w:marBottom w:val="0"/>
                      <w:divBdr>
                        <w:top w:val="none" w:sz="0" w:space="0" w:color="auto"/>
                        <w:left w:val="none" w:sz="0" w:space="0" w:color="auto"/>
                        <w:bottom w:val="none" w:sz="0" w:space="0" w:color="auto"/>
                        <w:right w:val="none" w:sz="0" w:space="0" w:color="auto"/>
                      </w:divBdr>
                    </w:div>
                  </w:divsChild>
                </w:div>
                <w:div w:id="1033074853">
                  <w:marLeft w:val="0"/>
                  <w:marRight w:val="0"/>
                  <w:marTop w:val="0"/>
                  <w:marBottom w:val="0"/>
                  <w:divBdr>
                    <w:top w:val="none" w:sz="0" w:space="0" w:color="auto"/>
                    <w:left w:val="none" w:sz="0" w:space="0" w:color="auto"/>
                    <w:bottom w:val="none" w:sz="0" w:space="0" w:color="auto"/>
                    <w:right w:val="none" w:sz="0" w:space="0" w:color="auto"/>
                  </w:divBdr>
                  <w:divsChild>
                    <w:div w:id="86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925">
          <w:marLeft w:val="0"/>
          <w:marRight w:val="0"/>
          <w:marTop w:val="0"/>
          <w:marBottom w:val="0"/>
          <w:divBdr>
            <w:top w:val="none" w:sz="0" w:space="0" w:color="auto"/>
            <w:left w:val="none" w:sz="0" w:space="0" w:color="auto"/>
            <w:bottom w:val="none" w:sz="0" w:space="0" w:color="auto"/>
            <w:right w:val="none" w:sz="0" w:space="0" w:color="auto"/>
          </w:divBdr>
        </w:div>
        <w:div w:id="129784140">
          <w:marLeft w:val="0"/>
          <w:marRight w:val="0"/>
          <w:marTop w:val="0"/>
          <w:marBottom w:val="0"/>
          <w:divBdr>
            <w:top w:val="none" w:sz="0" w:space="0" w:color="auto"/>
            <w:left w:val="none" w:sz="0" w:space="0" w:color="auto"/>
            <w:bottom w:val="none" w:sz="0" w:space="0" w:color="auto"/>
            <w:right w:val="none" w:sz="0" w:space="0" w:color="auto"/>
          </w:divBdr>
        </w:div>
        <w:div w:id="1861041485">
          <w:marLeft w:val="0"/>
          <w:marRight w:val="0"/>
          <w:marTop w:val="0"/>
          <w:marBottom w:val="0"/>
          <w:divBdr>
            <w:top w:val="none" w:sz="0" w:space="0" w:color="auto"/>
            <w:left w:val="none" w:sz="0" w:space="0" w:color="auto"/>
            <w:bottom w:val="none" w:sz="0" w:space="0" w:color="auto"/>
            <w:right w:val="none" w:sz="0" w:space="0" w:color="auto"/>
          </w:divBdr>
          <w:divsChild>
            <w:div w:id="1401319798">
              <w:marLeft w:val="-75"/>
              <w:marRight w:val="0"/>
              <w:marTop w:val="30"/>
              <w:marBottom w:val="30"/>
              <w:divBdr>
                <w:top w:val="none" w:sz="0" w:space="0" w:color="auto"/>
                <w:left w:val="none" w:sz="0" w:space="0" w:color="auto"/>
                <w:bottom w:val="none" w:sz="0" w:space="0" w:color="auto"/>
                <w:right w:val="none" w:sz="0" w:space="0" w:color="auto"/>
              </w:divBdr>
              <w:divsChild>
                <w:div w:id="1339886905">
                  <w:marLeft w:val="0"/>
                  <w:marRight w:val="0"/>
                  <w:marTop w:val="0"/>
                  <w:marBottom w:val="0"/>
                  <w:divBdr>
                    <w:top w:val="none" w:sz="0" w:space="0" w:color="auto"/>
                    <w:left w:val="none" w:sz="0" w:space="0" w:color="auto"/>
                    <w:bottom w:val="none" w:sz="0" w:space="0" w:color="auto"/>
                    <w:right w:val="none" w:sz="0" w:space="0" w:color="auto"/>
                  </w:divBdr>
                  <w:divsChild>
                    <w:div w:id="1483697675">
                      <w:marLeft w:val="0"/>
                      <w:marRight w:val="0"/>
                      <w:marTop w:val="0"/>
                      <w:marBottom w:val="0"/>
                      <w:divBdr>
                        <w:top w:val="none" w:sz="0" w:space="0" w:color="auto"/>
                        <w:left w:val="none" w:sz="0" w:space="0" w:color="auto"/>
                        <w:bottom w:val="none" w:sz="0" w:space="0" w:color="auto"/>
                        <w:right w:val="none" w:sz="0" w:space="0" w:color="auto"/>
                      </w:divBdr>
                    </w:div>
                  </w:divsChild>
                </w:div>
                <w:div w:id="415834026">
                  <w:marLeft w:val="0"/>
                  <w:marRight w:val="0"/>
                  <w:marTop w:val="0"/>
                  <w:marBottom w:val="0"/>
                  <w:divBdr>
                    <w:top w:val="none" w:sz="0" w:space="0" w:color="auto"/>
                    <w:left w:val="none" w:sz="0" w:space="0" w:color="auto"/>
                    <w:bottom w:val="none" w:sz="0" w:space="0" w:color="auto"/>
                    <w:right w:val="none" w:sz="0" w:space="0" w:color="auto"/>
                  </w:divBdr>
                  <w:divsChild>
                    <w:div w:id="1194155692">
                      <w:marLeft w:val="0"/>
                      <w:marRight w:val="0"/>
                      <w:marTop w:val="0"/>
                      <w:marBottom w:val="0"/>
                      <w:divBdr>
                        <w:top w:val="none" w:sz="0" w:space="0" w:color="auto"/>
                        <w:left w:val="none" w:sz="0" w:space="0" w:color="auto"/>
                        <w:bottom w:val="none" w:sz="0" w:space="0" w:color="auto"/>
                        <w:right w:val="none" w:sz="0" w:space="0" w:color="auto"/>
                      </w:divBdr>
                    </w:div>
                  </w:divsChild>
                </w:div>
                <w:div w:id="25175848">
                  <w:marLeft w:val="0"/>
                  <w:marRight w:val="0"/>
                  <w:marTop w:val="0"/>
                  <w:marBottom w:val="0"/>
                  <w:divBdr>
                    <w:top w:val="none" w:sz="0" w:space="0" w:color="auto"/>
                    <w:left w:val="none" w:sz="0" w:space="0" w:color="auto"/>
                    <w:bottom w:val="none" w:sz="0" w:space="0" w:color="auto"/>
                    <w:right w:val="none" w:sz="0" w:space="0" w:color="auto"/>
                  </w:divBdr>
                  <w:divsChild>
                    <w:div w:id="1435325149">
                      <w:marLeft w:val="0"/>
                      <w:marRight w:val="0"/>
                      <w:marTop w:val="0"/>
                      <w:marBottom w:val="0"/>
                      <w:divBdr>
                        <w:top w:val="none" w:sz="0" w:space="0" w:color="auto"/>
                        <w:left w:val="none" w:sz="0" w:space="0" w:color="auto"/>
                        <w:bottom w:val="none" w:sz="0" w:space="0" w:color="auto"/>
                        <w:right w:val="none" w:sz="0" w:space="0" w:color="auto"/>
                      </w:divBdr>
                    </w:div>
                  </w:divsChild>
                </w:div>
                <w:div w:id="1149830132">
                  <w:marLeft w:val="0"/>
                  <w:marRight w:val="0"/>
                  <w:marTop w:val="0"/>
                  <w:marBottom w:val="0"/>
                  <w:divBdr>
                    <w:top w:val="none" w:sz="0" w:space="0" w:color="auto"/>
                    <w:left w:val="none" w:sz="0" w:space="0" w:color="auto"/>
                    <w:bottom w:val="none" w:sz="0" w:space="0" w:color="auto"/>
                    <w:right w:val="none" w:sz="0" w:space="0" w:color="auto"/>
                  </w:divBdr>
                  <w:divsChild>
                    <w:div w:id="943684718">
                      <w:marLeft w:val="0"/>
                      <w:marRight w:val="0"/>
                      <w:marTop w:val="0"/>
                      <w:marBottom w:val="0"/>
                      <w:divBdr>
                        <w:top w:val="none" w:sz="0" w:space="0" w:color="auto"/>
                        <w:left w:val="none" w:sz="0" w:space="0" w:color="auto"/>
                        <w:bottom w:val="none" w:sz="0" w:space="0" w:color="auto"/>
                        <w:right w:val="none" w:sz="0" w:space="0" w:color="auto"/>
                      </w:divBdr>
                    </w:div>
                  </w:divsChild>
                </w:div>
                <w:div w:id="281497802">
                  <w:marLeft w:val="0"/>
                  <w:marRight w:val="0"/>
                  <w:marTop w:val="0"/>
                  <w:marBottom w:val="0"/>
                  <w:divBdr>
                    <w:top w:val="none" w:sz="0" w:space="0" w:color="auto"/>
                    <w:left w:val="none" w:sz="0" w:space="0" w:color="auto"/>
                    <w:bottom w:val="none" w:sz="0" w:space="0" w:color="auto"/>
                    <w:right w:val="none" w:sz="0" w:space="0" w:color="auto"/>
                  </w:divBdr>
                  <w:divsChild>
                    <w:div w:id="1096704574">
                      <w:marLeft w:val="0"/>
                      <w:marRight w:val="0"/>
                      <w:marTop w:val="0"/>
                      <w:marBottom w:val="0"/>
                      <w:divBdr>
                        <w:top w:val="none" w:sz="0" w:space="0" w:color="auto"/>
                        <w:left w:val="none" w:sz="0" w:space="0" w:color="auto"/>
                        <w:bottom w:val="none" w:sz="0" w:space="0" w:color="auto"/>
                        <w:right w:val="none" w:sz="0" w:space="0" w:color="auto"/>
                      </w:divBdr>
                    </w:div>
                  </w:divsChild>
                </w:div>
                <w:div w:id="826672302">
                  <w:marLeft w:val="0"/>
                  <w:marRight w:val="0"/>
                  <w:marTop w:val="0"/>
                  <w:marBottom w:val="0"/>
                  <w:divBdr>
                    <w:top w:val="none" w:sz="0" w:space="0" w:color="auto"/>
                    <w:left w:val="none" w:sz="0" w:space="0" w:color="auto"/>
                    <w:bottom w:val="none" w:sz="0" w:space="0" w:color="auto"/>
                    <w:right w:val="none" w:sz="0" w:space="0" w:color="auto"/>
                  </w:divBdr>
                  <w:divsChild>
                    <w:div w:id="1776633609">
                      <w:marLeft w:val="0"/>
                      <w:marRight w:val="0"/>
                      <w:marTop w:val="0"/>
                      <w:marBottom w:val="0"/>
                      <w:divBdr>
                        <w:top w:val="none" w:sz="0" w:space="0" w:color="auto"/>
                        <w:left w:val="none" w:sz="0" w:space="0" w:color="auto"/>
                        <w:bottom w:val="none" w:sz="0" w:space="0" w:color="auto"/>
                        <w:right w:val="none" w:sz="0" w:space="0" w:color="auto"/>
                      </w:divBdr>
                    </w:div>
                  </w:divsChild>
                </w:div>
                <w:div w:id="1177378988">
                  <w:marLeft w:val="0"/>
                  <w:marRight w:val="0"/>
                  <w:marTop w:val="0"/>
                  <w:marBottom w:val="0"/>
                  <w:divBdr>
                    <w:top w:val="none" w:sz="0" w:space="0" w:color="auto"/>
                    <w:left w:val="none" w:sz="0" w:space="0" w:color="auto"/>
                    <w:bottom w:val="none" w:sz="0" w:space="0" w:color="auto"/>
                    <w:right w:val="none" w:sz="0" w:space="0" w:color="auto"/>
                  </w:divBdr>
                  <w:divsChild>
                    <w:div w:id="422530605">
                      <w:marLeft w:val="0"/>
                      <w:marRight w:val="0"/>
                      <w:marTop w:val="0"/>
                      <w:marBottom w:val="0"/>
                      <w:divBdr>
                        <w:top w:val="none" w:sz="0" w:space="0" w:color="auto"/>
                        <w:left w:val="none" w:sz="0" w:space="0" w:color="auto"/>
                        <w:bottom w:val="none" w:sz="0" w:space="0" w:color="auto"/>
                        <w:right w:val="none" w:sz="0" w:space="0" w:color="auto"/>
                      </w:divBdr>
                    </w:div>
                  </w:divsChild>
                </w:div>
                <w:div w:id="2053730669">
                  <w:marLeft w:val="0"/>
                  <w:marRight w:val="0"/>
                  <w:marTop w:val="0"/>
                  <w:marBottom w:val="0"/>
                  <w:divBdr>
                    <w:top w:val="none" w:sz="0" w:space="0" w:color="auto"/>
                    <w:left w:val="none" w:sz="0" w:space="0" w:color="auto"/>
                    <w:bottom w:val="none" w:sz="0" w:space="0" w:color="auto"/>
                    <w:right w:val="none" w:sz="0" w:space="0" w:color="auto"/>
                  </w:divBdr>
                  <w:divsChild>
                    <w:div w:id="1467621958">
                      <w:marLeft w:val="0"/>
                      <w:marRight w:val="0"/>
                      <w:marTop w:val="0"/>
                      <w:marBottom w:val="0"/>
                      <w:divBdr>
                        <w:top w:val="none" w:sz="0" w:space="0" w:color="auto"/>
                        <w:left w:val="none" w:sz="0" w:space="0" w:color="auto"/>
                        <w:bottom w:val="none" w:sz="0" w:space="0" w:color="auto"/>
                        <w:right w:val="none" w:sz="0" w:space="0" w:color="auto"/>
                      </w:divBdr>
                    </w:div>
                  </w:divsChild>
                </w:div>
                <w:div w:id="1425154591">
                  <w:marLeft w:val="0"/>
                  <w:marRight w:val="0"/>
                  <w:marTop w:val="0"/>
                  <w:marBottom w:val="0"/>
                  <w:divBdr>
                    <w:top w:val="none" w:sz="0" w:space="0" w:color="auto"/>
                    <w:left w:val="none" w:sz="0" w:space="0" w:color="auto"/>
                    <w:bottom w:val="none" w:sz="0" w:space="0" w:color="auto"/>
                    <w:right w:val="none" w:sz="0" w:space="0" w:color="auto"/>
                  </w:divBdr>
                  <w:divsChild>
                    <w:div w:id="261495018">
                      <w:marLeft w:val="0"/>
                      <w:marRight w:val="0"/>
                      <w:marTop w:val="0"/>
                      <w:marBottom w:val="0"/>
                      <w:divBdr>
                        <w:top w:val="none" w:sz="0" w:space="0" w:color="auto"/>
                        <w:left w:val="none" w:sz="0" w:space="0" w:color="auto"/>
                        <w:bottom w:val="none" w:sz="0" w:space="0" w:color="auto"/>
                        <w:right w:val="none" w:sz="0" w:space="0" w:color="auto"/>
                      </w:divBdr>
                    </w:div>
                  </w:divsChild>
                </w:div>
                <w:div w:id="1893614816">
                  <w:marLeft w:val="0"/>
                  <w:marRight w:val="0"/>
                  <w:marTop w:val="0"/>
                  <w:marBottom w:val="0"/>
                  <w:divBdr>
                    <w:top w:val="none" w:sz="0" w:space="0" w:color="auto"/>
                    <w:left w:val="none" w:sz="0" w:space="0" w:color="auto"/>
                    <w:bottom w:val="none" w:sz="0" w:space="0" w:color="auto"/>
                    <w:right w:val="none" w:sz="0" w:space="0" w:color="auto"/>
                  </w:divBdr>
                  <w:divsChild>
                    <w:div w:id="2120566265">
                      <w:marLeft w:val="0"/>
                      <w:marRight w:val="0"/>
                      <w:marTop w:val="0"/>
                      <w:marBottom w:val="0"/>
                      <w:divBdr>
                        <w:top w:val="none" w:sz="0" w:space="0" w:color="auto"/>
                        <w:left w:val="none" w:sz="0" w:space="0" w:color="auto"/>
                        <w:bottom w:val="none" w:sz="0" w:space="0" w:color="auto"/>
                        <w:right w:val="none" w:sz="0" w:space="0" w:color="auto"/>
                      </w:divBdr>
                    </w:div>
                  </w:divsChild>
                </w:div>
                <w:div w:id="35084545">
                  <w:marLeft w:val="0"/>
                  <w:marRight w:val="0"/>
                  <w:marTop w:val="0"/>
                  <w:marBottom w:val="0"/>
                  <w:divBdr>
                    <w:top w:val="none" w:sz="0" w:space="0" w:color="auto"/>
                    <w:left w:val="none" w:sz="0" w:space="0" w:color="auto"/>
                    <w:bottom w:val="none" w:sz="0" w:space="0" w:color="auto"/>
                    <w:right w:val="none" w:sz="0" w:space="0" w:color="auto"/>
                  </w:divBdr>
                  <w:divsChild>
                    <w:div w:id="1415972608">
                      <w:marLeft w:val="0"/>
                      <w:marRight w:val="0"/>
                      <w:marTop w:val="0"/>
                      <w:marBottom w:val="0"/>
                      <w:divBdr>
                        <w:top w:val="none" w:sz="0" w:space="0" w:color="auto"/>
                        <w:left w:val="none" w:sz="0" w:space="0" w:color="auto"/>
                        <w:bottom w:val="none" w:sz="0" w:space="0" w:color="auto"/>
                        <w:right w:val="none" w:sz="0" w:space="0" w:color="auto"/>
                      </w:divBdr>
                    </w:div>
                  </w:divsChild>
                </w:div>
                <w:div w:id="789855230">
                  <w:marLeft w:val="0"/>
                  <w:marRight w:val="0"/>
                  <w:marTop w:val="0"/>
                  <w:marBottom w:val="0"/>
                  <w:divBdr>
                    <w:top w:val="none" w:sz="0" w:space="0" w:color="auto"/>
                    <w:left w:val="none" w:sz="0" w:space="0" w:color="auto"/>
                    <w:bottom w:val="none" w:sz="0" w:space="0" w:color="auto"/>
                    <w:right w:val="none" w:sz="0" w:space="0" w:color="auto"/>
                  </w:divBdr>
                  <w:divsChild>
                    <w:div w:id="751854600">
                      <w:marLeft w:val="0"/>
                      <w:marRight w:val="0"/>
                      <w:marTop w:val="0"/>
                      <w:marBottom w:val="0"/>
                      <w:divBdr>
                        <w:top w:val="none" w:sz="0" w:space="0" w:color="auto"/>
                        <w:left w:val="none" w:sz="0" w:space="0" w:color="auto"/>
                        <w:bottom w:val="none" w:sz="0" w:space="0" w:color="auto"/>
                        <w:right w:val="none" w:sz="0" w:space="0" w:color="auto"/>
                      </w:divBdr>
                    </w:div>
                  </w:divsChild>
                </w:div>
                <w:div w:id="776170110">
                  <w:marLeft w:val="0"/>
                  <w:marRight w:val="0"/>
                  <w:marTop w:val="0"/>
                  <w:marBottom w:val="0"/>
                  <w:divBdr>
                    <w:top w:val="none" w:sz="0" w:space="0" w:color="auto"/>
                    <w:left w:val="none" w:sz="0" w:space="0" w:color="auto"/>
                    <w:bottom w:val="none" w:sz="0" w:space="0" w:color="auto"/>
                    <w:right w:val="none" w:sz="0" w:space="0" w:color="auto"/>
                  </w:divBdr>
                  <w:divsChild>
                    <w:div w:id="576326685">
                      <w:marLeft w:val="0"/>
                      <w:marRight w:val="0"/>
                      <w:marTop w:val="0"/>
                      <w:marBottom w:val="0"/>
                      <w:divBdr>
                        <w:top w:val="none" w:sz="0" w:space="0" w:color="auto"/>
                        <w:left w:val="none" w:sz="0" w:space="0" w:color="auto"/>
                        <w:bottom w:val="none" w:sz="0" w:space="0" w:color="auto"/>
                        <w:right w:val="none" w:sz="0" w:space="0" w:color="auto"/>
                      </w:divBdr>
                    </w:div>
                  </w:divsChild>
                </w:div>
                <w:div w:id="519011760">
                  <w:marLeft w:val="0"/>
                  <w:marRight w:val="0"/>
                  <w:marTop w:val="0"/>
                  <w:marBottom w:val="0"/>
                  <w:divBdr>
                    <w:top w:val="none" w:sz="0" w:space="0" w:color="auto"/>
                    <w:left w:val="none" w:sz="0" w:space="0" w:color="auto"/>
                    <w:bottom w:val="none" w:sz="0" w:space="0" w:color="auto"/>
                    <w:right w:val="none" w:sz="0" w:space="0" w:color="auto"/>
                  </w:divBdr>
                  <w:divsChild>
                    <w:div w:id="478620536">
                      <w:marLeft w:val="0"/>
                      <w:marRight w:val="0"/>
                      <w:marTop w:val="0"/>
                      <w:marBottom w:val="0"/>
                      <w:divBdr>
                        <w:top w:val="none" w:sz="0" w:space="0" w:color="auto"/>
                        <w:left w:val="none" w:sz="0" w:space="0" w:color="auto"/>
                        <w:bottom w:val="none" w:sz="0" w:space="0" w:color="auto"/>
                        <w:right w:val="none" w:sz="0" w:space="0" w:color="auto"/>
                      </w:divBdr>
                    </w:div>
                  </w:divsChild>
                </w:div>
                <w:div w:id="960191804">
                  <w:marLeft w:val="0"/>
                  <w:marRight w:val="0"/>
                  <w:marTop w:val="0"/>
                  <w:marBottom w:val="0"/>
                  <w:divBdr>
                    <w:top w:val="none" w:sz="0" w:space="0" w:color="auto"/>
                    <w:left w:val="none" w:sz="0" w:space="0" w:color="auto"/>
                    <w:bottom w:val="none" w:sz="0" w:space="0" w:color="auto"/>
                    <w:right w:val="none" w:sz="0" w:space="0" w:color="auto"/>
                  </w:divBdr>
                  <w:divsChild>
                    <w:div w:id="1969311287">
                      <w:marLeft w:val="0"/>
                      <w:marRight w:val="0"/>
                      <w:marTop w:val="0"/>
                      <w:marBottom w:val="0"/>
                      <w:divBdr>
                        <w:top w:val="none" w:sz="0" w:space="0" w:color="auto"/>
                        <w:left w:val="none" w:sz="0" w:space="0" w:color="auto"/>
                        <w:bottom w:val="none" w:sz="0" w:space="0" w:color="auto"/>
                        <w:right w:val="none" w:sz="0" w:space="0" w:color="auto"/>
                      </w:divBdr>
                    </w:div>
                  </w:divsChild>
                </w:div>
                <w:div w:id="958603391">
                  <w:marLeft w:val="0"/>
                  <w:marRight w:val="0"/>
                  <w:marTop w:val="0"/>
                  <w:marBottom w:val="0"/>
                  <w:divBdr>
                    <w:top w:val="none" w:sz="0" w:space="0" w:color="auto"/>
                    <w:left w:val="none" w:sz="0" w:space="0" w:color="auto"/>
                    <w:bottom w:val="none" w:sz="0" w:space="0" w:color="auto"/>
                    <w:right w:val="none" w:sz="0" w:space="0" w:color="auto"/>
                  </w:divBdr>
                  <w:divsChild>
                    <w:div w:id="2041083266">
                      <w:marLeft w:val="0"/>
                      <w:marRight w:val="0"/>
                      <w:marTop w:val="0"/>
                      <w:marBottom w:val="0"/>
                      <w:divBdr>
                        <w:top w:val="none" w:sz="0" w:space="0" w:color="auto"/>
                        <w:left w:val="none" w:sz="0" w:space="0" w:color="auto"/>
                        <w:bottom w:val="none" w:sz="0" w:space="0" w:color="auto"/>
                        <w:right w:val="none" w:sz="0" w:space="0" w:color="auto"/>
                      </w:divBdr>
                    </w:div>
                  </w:divsChild>
                </w:div>
                <w:div w:id="1611280220">
                  <w:marLeft w:val="0"/>
                  <w:marRight w:val="0"/>
                  <w:marTop w:val="0"/>
                  <w:marBottom w:val="0"/>
                  <w:divBdr>
                    <w:top w:val="none" w:sz="0" w:space="0" w:color="auto"/>
                    <w:left w:val="none" w:sz="0" w:space="0" w:color="auto"/>
                    <w:bottom w:val="none" w:sz="0" w:space="0" w:color="auto"/>
                    <w:right w:val="none" w:sz="0" w:space="0" w:color="auto"/>
                  </w:divBdr>
                  <w:divsChild>
                    <w:div w:id="733426934">
                      <w:marLeft w:val="0"/>
                      <w:marRight w:val="0"/>
                      <w:marTop w:val="0"/>
                      <w:marBottom w:val="0"/>
                      <w:divBdr>
                        <w:top w:val="none" w:sz="0" w:space="0" w:color="auto"/>
                        <w:left w:val="none" w:sz="0" w:space="0" w:color="auto"/>
                        <w:bottom w:val="none" w:sz="0" w:space="0" w:color="auto"/>
                        <w:right w:val="none" w:sz="0" w:space="0" w:color="auto"/>
                      </w:divBdr>
                    </w:div>
                  </w:divsChild>
                </w:div>
                <w:div w:id="235477212">
                  <w:marLeft w:val="0"/>
                  <w:marRight w:val="0"/>
                  <w:marTop w:val="0"/>
                  <w:marBottom w:val="0"/>
                  <w:divBdr>
                    <w:top w:val="none" w:sz="0" w:space="0" w:color="auto"/>
                    <w:left w:val="none" w:sz="0" w:space="0" w:color="auto"/>
                    <w:bottom w:val="none" w:sz="0" w:space="0" w:color="auto"/>
                    <w:right w:val="none" w:sz="0" w:space="0" w:color="auto"/>
                  </w:divBdr>
                  <w:divsChild>
                    <w:div w:id="1759986433">
                      <w:marLeft w:val="0"/>
                      <w:marRight w:val="0"/>
                      <w:marTop w:val="0"/>
                      <w:marBottom w:val="0"/>
                      <w:divBdr>
                        <w:top w:val="none" w:sz="0" w:space="0" w:color="auto"/>
                        <w:left w:val="none" w:sz="0" w:space="0" w:color="auto"/>
                        <w:bottom w:val="none" w:sz="0" w:space="0" w:color="auto"/>
                        <w:right w:val="none" w:sz="0" w:space="0" w:color="auto"/>
                      </w:divBdr>
                    </w:div>
                  </w:divsChild>
                </w:div>
                <w:div w:id="1390226631">
                  <w:marLeft w:val="0"/>
                  <w:marRight w:val="0"/>
                  <w:marTop w:val="0"/>
                  <w:marBottom w:val="0"/>
                  <w:divBdr>
                    <w:top w:val="none" w:sz="0" w:space="0" w:color="auto"/>
                    <w:left w:val="none" w:sz="0" w:space="0" w:color="auto"/>
                    <w:bottom w:val="none" w:sz="0" w:space="0" w:color="auto"/>
                    <w:right w:val="none" w:sz="0" w:space="0" w:color="auto"/>
                  </w:divBdr>
                  <w:divsChild>
                    <w:div w:id="1131243072">
                      <w:marLeft w:val="0"/>
                      <w:marRight w:val="0"/>
                      <w:marTop w:val="0"/>
                      <w:marBottom w:val="0"/>
                      <w:divBdr>
                        <w:top w:val="none" w:sz="0" w:space="0" w:color="auto"/>
                        <w:left w:val="none" w:sz="0" w:space="0" w:color="auto"/>
                        <w:bottom w:val="none" w:sz="0" w:space="0" w:color="auto"/>
                        <w:right w:val="none" w:sz="0" w:space="0" w:color="auto"/>
                      </w:divBdr>
                    </w:div>
                  </w:divsChild>
                </w:div>
                <w:div w:id="1205672522">
                  <w:marLeft w:val="0"/>
                  <w:marRight w:val="0"/>
                  <w:marTop w:val="0"/>
                  <w:marBottom w:val="0"/>
                  <w:divBdr>
                    <w:top w:val="none" w:sz="0" w:space="0" w:color="auto"/>
                    <w:left w:val="none" w:sz="0" w:space="0" w:color="auto"/>
                    <w:bottom w:val="none" w:sz="0" w:space="0" w:color="auto"/>
                    <w:right w:val="none" w:sz="0" w:space="0" w:color="auto"/>
                  </w:divBdr>
                  <w:divsChild>
                    <w:div w:id="1891920705">
                      <w:marLeft w:val="0"/>
                      <w:marRight w:val="0"/>
                      <w:marTop w:val="0"/>
                      <w:marBottom w:val="0"/>
                      <w:divBdr>
                        <w:top w:val="none" w:sz="0" w:space="0" w:color="auto"/>
                        <w:left w:val="none" w:sz="0" w:space="0" w:color="auto"/>
                        <w:bottom w:val="none" w:sz="0" w:space="0" w:color="auto"/>
                        <w:right w:val="none" w:sz="0" w:space="0" w:color="auto"/>
                      </w:divBdr>
                    </w:div>
                  </w:divsChild>
                </w:div>
                <w:div w:id="1571110612">
                  <w:marLeft w:val="0"/>
                  <w:marRight w:val="0"/>
                  <w:marTop w:val="0"/>
                  <w:marBottom w:val="0"/>
                  <w:divBdr>
                    <w:top w:val="none" w:sz="0" w:space="0" w:color="auto"/>
                    <w:left w:val="none" w:sz="0" w:space="0" w:color="auto"/>
                    <w:bottom w:val="none" w:sz="0" w:space="0" w:color="auto"/>
                    <w:right w:val="none" w:sz="0" w:space="0" w:color="auto"/>
                  </w:divBdr>
                  <w:divsChild>
                    <w:div w:id="392386769">
                      <w:marLeft w:val="0"/>
                      <w:marRight w:val="0"/>
                      <w:marTop w:val="0"/>
                      <w:marBottom w:val="0"/>
                      <w:divBdr>
                        <w:top w:val="none" w:sz="0" w:space="0" w:color="auto"/>
                        <w:left w:val="none" w:sz="0" w:space="0" w:color="auto"/>
                        <w:bottom w:val="none" w:sz="0" w:space="0" w:color="auto"/>
                        <w:right w:val="none" w:sz="0" w:space="0" w:color="auto"/>
                      </w:divBdr>
                    </w:div>
                  </w:divsChild>
                </w:div>
                <w:div w:id="516309277">
                  <w:marLeft w:val="0"/>
                  <w:marRight w:val="0"/>
                  <w:marTop w:val="0"/>
                  <w:marBottom w:val="0"/>
                  <w:divBdr>
                    <w:top w:val="none" w:sz="0" w:space="0" w:color="auto"/>
                    <w:left w:val="none" w:sz="0" w:space="0" w:color="auto"/>
                    <w:bottom w:val="none" w:sz="0" w:space="0" w:color="auto"/>
                    <w:right w:val="none" w:sz="0" w:space="0" w:color="auto"/>
                  </w:divBdr>
                  <w:divsChild>
                    <w:div w:id="2004316866">
                      <w:marLeft w:val="0"/>
                      <w:marRight w:val="0"/>
                      <w:marTop w:val="0"/>
                      <w:marBottom w:val="0"/>
                      <w:divBdr>
                        <w:top w:val="none" w:sz="0" w:space="0" w:color="auto"/>
                        <w:left w:val="none" w:sz="0" w:space="0" w:color="auto"/>
                        <w:bottom w:val="none" w:sz="0" w:space="0" w:color="auto"/>
                        <w:right w:val="none" w:sz="0" w:space="0" w:color="auto"/>
                      </w:divBdr>
                    </w:div>
                  </w:divsChild>
                </w:div>
                <w:div w:id="201480093">
                  <w:marLeft w:val="0"/>
                  <w:marRight w:val="0"/>
                  <w:marTop w:val="0"/>
                  <w:marBottom w:val="0"/>
                  <w:divBdr>
                    <w:top w:val="none" w:sz="0" w:space="0" w:color="auto"/>
                    <w:left w:val="none" w:sz="0" w:space="0" w:color="auto"/>
                    <w:bottom w:val="none" w:sz="0" w:space="0" w:color="auto"/>
                    <w:right w:val="none" w:sz="0" w:space="0" w:color="auto"/>
                  </w:divBdr>
                  <w:divsChild>
                    <w:div w:id="269314936">
                      <w:marLeft w:val="0"/>
                      <w:marRight w:val="0"/>
                      <w:marTop w:val="0"/>
                      <w:marBottom w:val="0"/>
                      <w:divBdr>
                        <w:top w:val="none" w:sz="0" w:space="0" w:color="auto"/>
                        <w:left w:val="none" w:sz="0" w:space="0" w:color="auto"/>
                        <w:bottom w:val="none" w:sz="0" w:space="0" w:color="auto"/>
                        <w:right w:val="none" w:sz="0" w:space="0" w:color="auto"/>
                      </w:divBdr>
                    </w:div>
                  </w:divsChild>
                </w:div>
                <w:div w:id="815415438">
                  <w:marLeft w:val="0"/>
                  <w:marRight w:val="0"/>
                  <w:marTop w:val="0"/>
                  <w:marBottom w:val="0"/>
                  <w:divBdr>
                    <w:top w:val="none" w:sz="0" w:space="0" w:color="auto"/>
                    <w:left w:val="none" w:sz="0" w:space="0" w:color="auto"/>
                    <w:bottom w:val="none" w:sz="0" w:space="0" w:color="auto"/>
                    <w:right w:val="none" w:sz="0" w:space="0" w:color="auto"/>
                  </w:divBdr>
                  <w:divsChild>
                    <w:div w:id="1199977924">
                      <w:marLeft w:val="0"/>
                      <w:marRight w:val="0"/>
                      <w:marTop w:val="0"/>
                      <w:marBottom w:val="0"/>
                      <w:divBdr>
                        <w:top w:val="none" w:sz="0" w:space="0" w:color="auto"/>
                        <w:left w:val="none" w:sz="0" w:space="0" w:color="auto"/>
                        <w:bottom w:val="none" w:sz="0" w:space="0" w:color="auto"/>
                        <w:right w:val="none" w:sz="0" w:space="0" w:color="auto"/>
                      </w:divBdr>
                    </w:div>
                  </w:divsChild>
                </w:div>
                <w:div w:id="1333946171">
                  <w:marLeft w:val="0"/>
                  <w:marRight w:val="0"/>
                  <w:marTop w:val="0"/>
                  <w:marBottom w:val="0"/>
                  <w:divBdr>
                    <w:top w:val="none" w:sz="0" w:space="0" w:color="auto"/>
                    <w:left w:val="none" w:sz="0" w:space="0" w:color="auto"/>
                    <w:bottom w:val="none" w:sz="0" w:space="0" w:color="auto"/>
                    <w:right w:val="none" w:sz="0" w:space="0" w:color="auto"/>
                  </w:divBdr>
                  <w:divsChild>
                    <w:div w:id="753087367">
                      <w:marLeft w:val="0"/>
                      <w:marRight w:val="0"/>
                      <w:marTop w:val="0"/>
                      <w:marBottom w:val="0"/>
                      <w:divBdr>
                        <w:top w:val="none" w:sz="0" w:space="0" w:color="auto"/>
                        <w:left w:val="none" w:sz="0" w:space="0" w:color="auto"/>
                        <w:bottom w:val="none" w:sz="0" w:space="0" w:color="auto"/>
                        <w:right w:val="none" w:sz="0" w:space="0" w:color="auto"/>
                      </w:divBdr>
                    </w:div>
                  </w:divsChild>
                </w:div>
                <w:div w:id="1549337061">
                  <w:marLeft w:val="0"/>
                  <w:marRight w:val="0"/>
                  <w:marTop w:val="0"/>
                  <w:marBottom w:val="0"/>
                  <w:divBdr>
                    <w:top w:val="none" w:sz="0" w:space="0" w:color="auto"/>
                    <w:left w:val="none" w:sz="0" w:space="0" w:color="auto"/>
                    <w:bottom w:val="none" w:sz="0" w:space="0" w:color="auto"/>
                    <w:right w:val="none" w:sz="0" w:space="0" w:color="auto"/>
                  </w:divBdr>
                  <w:divsChild>
                    <w:div w:id="1666129708">
                      <w:marLeft w:val="0"/>
                      <w:marRight w:val="0"/>
                      <w:marTop w:val="0"/>
                      <w:marBottom w:val="0"/>
                      <w:divBdr>
                        <w:top w:val="none" w:sz="0" w:space="0" w:color="auto"/>
                        <w:left w:val="none" w:sz="0" w:space="0" w:color="auto"/>
                        <w:bottom w:val="none" w:sz="0" w:space="0" w:color="auto"/>
                        <w:right w:val="none" w:sz="0" w:space="0" w:color="auto"/>
                      </w:divBdr>
                    </w:div>
                  </w:divsChild>
                </w:div>
                <w:div w:id="1452477198">
                  <w:marLeft w:val="0"/>
                  <w:marRight w:val="0"/>
                  <w:marTop w:val="0"/>
                  <w:marBottom w:val="0"/>
                  <w:divBdr>
                    <w:top w:val="none" w:sz="0" w:space="0" w:color="auto"/>
                    <w:left w:val="none" w:sz="0" w:space="0" w:color="auto"/>
                    <w:bottom w:val="none" w:sz="0" w:space="0" w:color="auto"/>
                    <w:right w:val="none" w:sz="0" w:space="0" w:color="auto"/>
                  </w:divBdr>
                  <w:divsChild>
                    <w:div w:id="900795672">
                      <w:marLeft w:val="0"/>
                      <w:marRight w:val="0"/>
                      <w:marTop w:val="0"/>
                      <w:marBottom w:val="0"/>
                      <w:divBdr>
                        <w:top w:val="none" w:sz="0" w:space="0" w:color="auto"/>
                        <w:left w:val="none" w:sz="0" w:space="0" w:color="auto"/>
                        <w:bottom w:val="none" w:sz="0" w:space="0" w:color="auto"/>
                        <w:right w:val="none" w:sz="0" w:space="0" w:color="auto"/>
                      </w:divBdr>
                    </w:div>
                  </w:divsChild>
                </w:div>
                <w:div w:id="1072655950">
                  <w:marLeft w:val="0"/>
                  <w:marRight w:val="0"/>
                  <w:marTop w:val="0"/>
                  <w:marBottom w:val="0"/>
                  <w:divBdr>
                    <w:top w:val="none" w:sz="0" w:space="0" w:color="auto"/>
                    <w:left w:val="none" w:sz="0" w:space="0" w:color="auto"/>
                    <w:bottom w:val="none" w:sz="0" w:space="0" w:color="auto"/>
                    <w:right w:val="none" w:sz="0" w:space="0" w:color="auto"/>
                  </w:divBdr>
                  <w:divsChild>
                    <w:div w:id="4084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092">
          <w:marLeft w:val="0"/>
          <w:marRight w:val="0"/>
          <w:marTop w:val="0"/>
          <w:marBottom w:val="0"/>
          <w:divBdr>
            <w:top w:val="none" w:sz="0" w:space="0" w:color="auto"/>
            <w:left w:val="none" w:sz="0" w:space="0" w:color="auto"/>
            <w:bottom w:val="none" w:sz="0" w:space="0" w:color="auto"/>
            <w:right w:val="none" w:sz="0" w:space="0" w:color="auto"/>
          </w:divBdr>
        </w:div>
        <w:div w:id="1983920671">
          <w:marLeft w:val="0"/>
          <w:marRight w:val="0"/>
          <w:marTop w:val="0"/>
          <w:marBottom w:val="0"/>
          <w:divBdr>
            <w:top w:val="none" w:sz="0" w:space="0" w:color="auto"/>
            <w:left w:val="none" w:sz="0" w:space="0" w:color="auto"/>
            <w:bottom w:val="none" w:sz="0" w:space="0" w:color="auto"/>
            <w:right w:val="none" w:sz="0" w:space="0" w:color="auto"/>
          </w:divBdr>
        </w:div>
        <w:div w:id="2030793537">
          <w:marLeft w:val="0"/>
          <w:marRight w:val="0"/>
          <w:marTop w:val="0"/>
          <w:marBottom w:val="0"/>
          <w:divBdr>
            <w:top w:val="none" w:sz="0" w:space="0" w:color="auto"/>
            <w:left w:val="none" w:sz="0" w:space="0" w:color="auto"/>
            <w:bottom w:val="none" w:sz="0" w:space="0" w:color="auto"/>
            <w:right w:val="none" w:sz="0" w:space="0" w:color="auto"/>
          </w:divBdr>
          <w:divsChild>
            <w:div w:id="575668227">
              <w:marLeft w:val="-75"/>
              <w:marRight w:val="0"/>
              <w:marTop w:val="30"/>
              <w:marBottom w:val="30"/>
              <w:divBdr>
                <w:top w:val="none" w:sz="0" w:space="0" w:color="auto"/>
                <w:left w:val="none" w:sz="0" w:space="0" w:color="auto"/>
                <w:bottom w:val="none" w:sz="0" w:space="0" w:color="auto"/>
                <w:right w:val="none" w:sz="0" w:space="0" w:color="auto"/>
              </w:divBdr>
              <w:divsChild>
                <w:div w:id="719011345">
                  <w:marLeft w:val="0"/>
                  <w:marRight w:val="0"/>
                  <w:marTop w:val="0"/>
                  <w:marBottom w:val="0"/>
                  <w:divBdr>
                    <w:top w:val="none" w:sz="0" w:space="0" w:color="auto"/>
                    <w:left w:val="none" w:sz="0" w:space="0" w:color="auto"/>
                    <w:bottom w:val="none" w:sz="0" w:space="0" w:color="auto"/>
                    <w:right w:val="none" w:sz="0" w:space="0" w:color="auto"/>
                  </w:divBdr>
                  <w:divsChild>
                    <w:div w:id="1213662089">
                      <w:marLeft w:val="0"/>
                      <w:marRight w:val="0"/>
                      <w:marTop w:val="0"/>
                      <w:marBottom w:val="0"/>
                      <w:divBdr>
                        <w:top w:val="none" w:sz="0" w:space="0" w:color="auto"/>
                        <w:left w:val="none" w:sz="0" w:space="0" w:color="auto"/>
                        <w:bottom w:val="none" w:sz="0" w:space="0" w:color="auto"/>
                        <w:right w:val="none" w:sz="0" w:space="0" w:color="auto"/>
                      </w:divBdr>
                    </w:div>
                  </w:divsChild>
                </w:div>
                <w:div w:id="2049182612">
                  <w:marLeft w:val="0"/>
                  <w:marRight w:val="0"/>
                  <w:marTop w:val="0"/>
                  <w:marBottom w:val="0"/>
                  <w:divBdr>
                    <w:top w:val="none" w:sz="0" w:space="0" w:color="auto"/>
                    <w:left w:val="none" w:sz="0" w:space="0" w:color="auto"/>
                    <w:bottom w:val="none" w:sz="0" w:space="0" w:color="auto"/>
                    <w:right w:val="none" w:sz="0" w:space="0" w:color="auto"/>
                  </w:divBdr>
                  <w:divsChild>
                    <w:div w:id="730084332">
                      <w:marLeft w:val="0"/>
                      <w:marRight w:val="0"/>
                      <w:marTop w:val="0"/>
                      <w:marBottom w:val="0"/>
                      <w:divBdr>
                        <w:top w:val="none" w:sz="0" w:space="0" w:color="auto"/>
                        <w:left w:val="none" w:sz="0" w:space="0" w:color="auto"/>
                        <w:bottom w:val="none" w:sz="0" w:space="0" w:color="auto"/>
                        <w:right w:val="none" w:sz="0" w:space="0" w:color="auto"/>
                      </w:divBdr>
                    </w:div>
                  </w:divsChild>
                </w:div>
                <w:div w:id="38432609">
                  <w:marLeft w:val="0"/>
                  <w:marRight w:val="0"/>
                  <w:marTop w:val="0"/>
                  <w:marBottom w:val="0"/>
                  <w:divBdr>
                    <w:top w:val="none" w:sz="0" w:space="0" w:color="auto"/>
                    <w:left w:val="none" w:sz="0" w:space="0" w:color="auto"/>
                    <w:bottom w:val="none" w:sz="0" w:space="0" w:color="auto"/>
                    <w:right w:val="none" w:sz="0" w:space="0" w:color="auto"/>
                  </w:divBdr>
                  <w:divsChild>
                    <w:div w:id="781068394">
                      <w:marLeft w:val="0"/>
                      <w:marRight w:val="0"/>
                      <w:marTop w:val="0"/>
                      <w:marBottom w:val="0"/>
                      <w:divBdr>
                        <w:top w:val="none" w:sz="0" w:space="0" w:color="auto"/>
                        <w:left w:val="none" w:sz="0" w:space="0" w:color="auto"/>
                        <w:bottom w:val="none" w:sz="0" w:space="0" w:color="auto"/>
                        <w:right w:val="none" w:sz="0" w:space="0" w:color="auto"/>
                      </w:divBdr>
                    </w:div>
                  </w:divsChild>
                </w:div>
                <w:div w:id="530607435">
                  <w:marLeft w:val="0"/>
                  <w:marRight w:val="0"/>
                  <w:marTop w:val="0"/>
                  <w:marBottom w:val="0"/>
                  <w:divBdr>
                    <w:top w:val="none" w:sz="0" w:space="0" w:color="auto"/>
                    <w:left w:val="none" w:sz="0" w:space="0" w:color="auto"/>
                    <w:bottom w:val="none" w:sz="0" w:space="0" w:color="auto"/>
                    <w:right w:val="none" w:sz="0" w:space="0" w:color="auto"/>
                  </w:divBdr>
                  <w:divsChild>
                    <w:div w:id="411053637">
                      <w:marLeft w:val="0"/>
                      <w:marRight w:val="0"/>
                      <w:marTop w:val="0"/>
                      <w:marBottom w:val="0"/>
                      <w:divBdr>
                        <w:top w:val="none" w:sz="0" w:space="0" w:color="auto"/>
                        <w:left w:val="none" w:sz="0" w:space="0" w:color="auto"/>
                        <w:bottom w:val="none" w:sz="0" w:space="0" w:color="auto"/>
                        <w:right w:val="none" w:sz="0" w:space="0" w:color="auto"/>
                      </w:divBdr>
                    </w:div>
                  </w:divsChild>
                </w:div>
                <w:div w:id="1112819334">
                  <w:marLeft w:val="0"/>
                  <w:marRight w:val="0"/>
                  <w:marTop w:val="0"/>
                  <w:marBottom w:val="0"/>
                  <w:divBdr>
                    <w:top w:val="none" w:sz="0" w:space="0" w:color="auto"/>
                    <w:left w:val="none" w:sz="0" w:space="0" w:color="auto"/>
                    <w:bottom w:val="none" w:sz="0" w:space="0" w:color="auto"/>
                    <w:right w:val="none" w:sz="0" w:space="0" w:color="auto"/>
                  </w:divBdr>
                  <w:divsChild>
                    <w:div w:id="2127001460">
                      <w:marLeft w:val="0"/>
                      <w:marRight w:val="0"/>
                      <w:marTop w:val="0"/>
                      <w:marBottom w:val="0"/>
                      <w:divBdr>
                        <w:top w:val="none" w:sz="0" w:space="0" w:color="auto"/>
                        <w:left w:val="none" w:sz="0" w:space="0" w:color="auto"/>
                        <w:bottom w:val="none" w:sz="0" w:space="0" w:color="auto"/>
                        <w:right w:val="none" w:sz="0" w:space="0" w:color="auto"/>
                      </w:divBdr>
                    </w:div>
                  </w:divsChild>
                </w:div>
                <w:div w:id="149641261">
                  <w:marLeft w:val="0"/>
                  <w:marRight w:val="0"/>
                  <w:marTop w:val="0"/>
                  <w:marBottom w:val="0"/>
                  <w:divBdr>
                    <w:top w:val="none" w:sz="0" w:space="0" w:color="auto"/>
                    <w:left w:val="none" w:sz="0" w:space="0" w:color="auto"/>
                    <w:bottom w:val="none" w:sz="0" w:space="0" w:color="auto"/>
                    <w:right w:val="none" w:sz="0" w:space="0" w:color="auto"/>
                  </w:divBdr>
                  <w:divsChild>
                    <w:div w:id="461772405">
                      <w:marLeft w:val="0"/>
                      <w:marRight w:val="0"/>
                      <w:marTop w:val="0"/>
                      <w:marBottom w:val="0"/>
                      <w:divBdr>
                        <w:top w:val="none" w:sz="0" w:space="0" w:color="auto"/>
                        <w:left w:val="none" w:sz="0" w:space="0" w:color="auto"/>
                        <w:bottom w:val="none" w:sz="0" w:space="0" w:color="auto"/>
                        <w:right w:val="none" w:sz="0" w:space="0" w:color="auto"/>
                      </w:divBdr>
                    </w:div>
                  </w:divsChild>
                </w:div>
                <w:div w:id="58402280">
                  <w:marLeft w:val="0"/>
                  <w:marRight w:val="0"/>
                  <w:marTop w:val="0"/>
                  <w:marBottom w:val="0"/>
                  <w:divBdr>
                    <w:top w:val="none" w:sz="0" w:space="0" w:color="auto"/>
                    <w:left w:val="none" w:sz="0" w:space="0" w:color="auto"/>
                    <w:bottom w:val="none" w:sz="0" w:space="0" w:color="auto"/>
                    <w:right w:val="none" w:sz="0" w:space="0" w:color="auto"/>
                  </w:divBdr>
                  <w:divsChild>
                    <w:div w:id="1688407988">
                      <w:marLeft w:val="0"/>
                      <w:marRight w:val="0"/>
                      <w:marTop w:val="0"/>
                      <w:marBottom w:val="0"/>
                      <w:divBdr>
                        <w:top w:val="none" w:sz="0" w:space="0" w:color="auto"/>
                        <w:left w:val="none" w:sz="0" w:space="0" w:color="auto"/>
                        <w:bottom w:val="none" w:sz="0" w:space="0" w:color="auto"/>
                        <w:right w:val="none" w:sz="0" w:space="0" w:color="auto"/>
                      </w:divBdr>
                    </w:div>
                  </w:divsChild>
                </w:div>
                <w:div w:id="1362852484">
                  <w:marLeft w:val="0"/>
                  <w:marRight w:val="0"/>
                  <w:marTop w:val="0"/>
                  <w:marBottom w:val="0"/>
                  <w:divBdr>
                    <w:top w:val="none" w:sz="0" w:space="0" w:color="auto"/>
                    <w:left w:val="none" w:sz="0" w:space="0" w:color="auto"/>
                    <w:bottom w:val="none" w:sz="0" w:space="0" w:color="auto"/>
                    <w:right w:val="none" w:sz="0" w:space="0" w:color="auto"/>
                  </w:divBdr>
                  <w:divsChild>
                    <w:div w:id="970869407">
                      <w:marLeft w:val="0"/>
                      <w:marRight w:val="0"/>
                      <w:marTop w:val="0"/>
                      <w:marBottom w:val="0"/>
                      <w:divBdr>
                        <w:top w:val="none" w:sz="0" w:space="0" w:color="auto"/>
                        <w:left w:val="none" w:sz="0" w:space="0" w:color="auto"/>
                        <w:bottom w:val="none" w:sz="0" w:space="0" w:color="auto"/>
                        <w:right w:val="none" w:sz="0" w:space="0" w:color="auto"/>
                      </w:divBdr>
                    </w:div>
                  </w:divsChild>
                </w:div>
                <w:div w:id="1982298898">
                  <w:marLeft w:val="0"/>
                  <w:marRight w:val="0"/>
                  <w:marTop w:val="0"/>
                  <w:marBottom w:val="0"/>
                  <w:divBdr>
                    <w:top w:val="none" w:sz="0" w:space="0" w:color="auto"/>
                    <w:left w:val="none" w:sz="0" w:space="0" w:color="auto"/>
                    <w:bottom w:val="none" w:sz="0" w:space="0" w:color="auto"/>
                    <w:right w:val="none" w:sz="0" w:space="0" w:color="auto"/>
                  </w:divBdr>
                  <w:divsChild>
                    <w:div w:id="947276531">
                      <w:marLeft w:val="0"/>
                      <w:marRight w:val="0"/>
                      <w:marTop w:val="0"/>
                      <w:marBottom w:val="0"/>
                      <w:divBdr>
                        <w:top w:val="none" w:sz="0" w:space="0" w:color="auto"/>
                        <w:left w:val="none" w:sz="0" w:space="0" w:color="auto"/>
                        <w:bottom w:val="none" w:sz="0" w:space="0" w:color="auto"/>
                        <w:right w:val="none" w:sz="0" w:space="0" w:color="auto"/>
                      </w:divBdr>
                    </w:div>
                  </w:divsChild>
                </w:div>
                <w:div w:id="1940477987">
                  <w:marLeft w:val="0"/>
                  <w:marRight w:val="0"/>
                  <w:marTop w:val="0"/>
                  <w:marBottom w:val="0"/>
                  <w:divBdr>
                    <w:top w:val="none" w:sz="0" w:space="0" w:color="auto"/>
                    <w:left w:val="none" w:sz="0" w:space="0" w:color="auto"/>
                    <w:bottom w:val="none" w:sz="0" w:space="0" w:color="auto"/>
                    <w:right w:val="none" w:sz="0" w:space="0" w:color="auto"/>
                  </w:divBdr>
                  <w:divsChild>
                    <w:div w:id="73210284">
                      <w:marLeft w:val="0"/>
                      <w:marRight w:val="0"/>
                      <w:marTop w:val="0"/>
                      <w:marBottom w:val="0"/>
                      <w:divBdr>
                        <w:top w:val="none" w:sz="0" w:space="0" w:color="auto"/>
                        <w:left w:val="none" w:sz="0" w:space="0" w:color="auto"/>
                        <w:bottom w:val="none" w:sz="0" w:space="0" w:color="auto"/>
                        <w:right w:val="none" w:sz="0" w:space="0" w:color="auto"/>
                      </w:divBdr>
                    </w:div>
                  </w:divsChild>
                </w:div>
                <w:div w:id="160892109">
                  <w:marLeft w:val="0"/>
                  <w:marRight w:val="0"/>
                  <w:marTop w:val="0"/>
                  <w:marBottom w:val="0"/>
                  <w:divBdr>
                    <w:top w:val="none" w:sz="0" w:space="0" w:color="auto"/>
                    <w:left w:val="none" w:sz="0" w:space="0" w:color="auto"/>
                    <w:bottom w:val="none" w:sz="0" w:space="0" w:color="auto"/>
                    <w:right w:val="none" w:sz="0" w:space="0" w:color="auto"/>
                  </w:divBdr>
                  <w:divsChild>
                    <w:div w:id="1217084547">
                      <w:marLeft w:val="0"/>
                      <w:marRight w:val="0"/>
                      <w:marTop w:val="0"/>
                      <w:marBottom w:val="0"/>
                      <w:divBdr>
                        <w:top w:val="none" w:sz="0" w:space="0" w:color="auto"/>
                        <w:left w:val="none" w:sz="0" w:space="0" w:color="auto"/>
                        <w:bottom w:val="none" w:sz="0" w:space="0" w:color="auto"/>
                        <w:right w:val="none" w:sz="0" w:space="0" w:color="auto"/>
                      </w:divBdr>
                    </w:div>
                  </w:divsChild>
                </w:div>
                <w:div w:id="1200437773">
                  <w:marLeft w:val="0"/>
                  <w:marRight w:val="0"/>
                  <w:marTop w:val="0"/>
                  <w:marBottom w:val="0"/>
                  <w:divBdr>
                    <w:top w:val="none" w:sz="0" w:space="0" w:color="auto"/>
                    <w:left w:val="none" w:sz="0" w:space="0" w:color="auto"/>
                    <w:bottom w:val="none" w:sz="0" w:space="0" w:color="auto"/>
                    <w:right w:val="none" w:sz="0" w:space="0" w:color="auto"/>
                  </w:divBdr>
                  <w:divsChild>
                    <w:div w:id="1052458163">
                      <w:marLeft w:val="0"/>
                      <w:marRight w:val="0"/>
                      <w:marTop w:val="0"/>
                      <w:marBottom w:val="0"/>
                      <w:divBdr>
                        <w:top w:val="none" w:sz="0" w:space="0" w:color="auto"/>
                        <w:left w:val="none" w:sz="0" w:space="0" w:color="auto"/>
                        <w:bottom w:val="none" w:sz="0" w:space="0" w:color="auto"/>
                        <w:right w:val="none" w:sz="0" w:space="0" w:color="auto"/>
                      </w:divBdr>
                    </w:div>
                  </w:divsChild>
                </w:div>
                <w:div w:id="616840837">
                  <w:marLeft w:val="0"/>
                  <w:marRight w:val="0"/>
                  <w:marTop w:val="0"/>
                  <w:marBottom w:val="0"/>
                  <w:divBdr>
                    <w:top w:val="none" w:sz="0" w:space="0" w:color="auto"/>
                    <w:left w:val="none" w:sz="0" w:space="0" w:color="auto"/>
                    <w:bottom w:val="none" w:sz="0" w:space="0" w:color="auto"/>
                    <w:right w:val="none" w:sz="0" w:space="0" w:color="auto"/>
                  </w:divBdr>
                  <w:divsChild>
                    <w:div w:id="288827826">
                      <w:marLeft w:val="0"/>
                      <w:marRight w:val="0"/>
                      <w:marTop w:val="0"/>
                      <w:marBottom w:val="0"/>
                      <w:divBdr>
                        <w:top w:val="none" w:sz="0" w:space="0" w:color="auto"/>
                        <w:left w:val="none" w:sz="0" w:space="0" w:color="auto"/>
                        <w:bottom w:val="none" w:sz="0" w:space="0" w:color="auto"/>
                        <w:right w:val="none" w:sz="0" w:space="0" w:color="auto"/>
                      </w:divBdr>
                    </w:div>
                  </w:divsChild>
                </w:div>
                <w:div w:id="1492483869">
                  <w:marLeft w:val="0"/>
                  <w:marRight w:val="0"/>
                  <w:marTop w:val="0"/>
                  <w:marBottom w:val="0"/>
                  <w:divBdr>
                    <w:top w:val="none" w:sz="0" w:space="0" w:color="auto"/>
                    <w:left w:val="none" w:sz="0" w:space="0" w:color="auto"/>
                    <w:bottom w:val="none" w:sz="0" w:space="0" w:color="auto"/>
                    <w:right w:val="none" w:sz="0" w:space="0" w:color="auto"/>
                  </w:divBdr>
                  <w:divsChild>
                    <w:div w:id="2142572404">
                      <w:marLeft w:val="0"/>
                      <w:marRight w:val="0"/>
                      <w:marTop w:val="0"/>
                      <w:marBottom w:val="0"/>
                      <w:divBdr>
                        <w:top w:val="none" w:sz="0" w:space="0" w:color="auto"/>
                        <w:left w:val="none" w:sz="0" w:space="0" w:color="auto"/>
                        <w:bottom w:val="none" w:sz="0" w:space="0" w:color="auto"/>
                        <w:right w:val="none" w:sz="0" w:space="0" w:color="auto"/>
                      </w:divBdr>
                    </w:div>
                  </w:divsChild>
                </w:div>
                <w:div w:id="1276137898">
                  <w:marLeft w:val="0"/>
                  <w:marRight w:val="0"/>
                  <w:marTop w:val="0"/>
                  <w:marBottom w:val="0"/>
                  <w:divBdr>
                    <w:top w:val="none" w:sz="0" w:space="0" w:color="auto"/>
                    <w:left w:val="none" w:sz="0" w:space="0" w:color="auto"/>
                    <w:bottom w:val="none" w:sz="0" w:space="0" w:color="auto"/>
                    <w:right w:val="none" w:sz="0" w:space="0" w:color="auto"/>
                  </w:divBdr>
                  <w:divsChild>
                    <w:div w:id="665792641">
                      <w:marLeft w:val="0"/>
                      <w:marRight w:val="0"/>
                      <w:marTop w:val="0"/>
                      <w:marBottom w:val="0"/>
                      <w:divBdr>
                        <w:top w:val="none" w:sz="0" w:space="0" w:color="auto"/>
                        <w:left w:val="none" w:sz="0" w:space="0" w:color="auto"/>
                        <w:bottom w:val="none" w:sz="0" w:space="0" w:color="auto"/>
                        <w:right w:val="none" w:sz="0" w:space="0" w:color="auto"/>
                      </w:divBdr>
                    </w:div>
                  </w:divsChild>
                </w:div>
                <w:div w:id="922370159">
                  <w:marLeft w:val="0"/>
                  <w:marRight w:val="0"/>
                  <w:marTop w:val="0"/>
                  <w:marBottom w:val="0"/>
                  <w:divBdr>
                    <w:top w:val="none" w:sz="0" w:space="0" w:color="auto"/>
                    <w:left w:val="none" w:sz="0" w:space="0" w:color="auto"/>
                    <w:bottom w:val="none" w:sz="0" w:space="0" w:color="auto"/>
                    <w:right w:val="none" w:sz="0" w:space="0" w:color="auto"/>
                  </w:divBdr>
                  <w:divsChild>
                    <w:div w:id="429660884">
                      <w:marLeft w:val="0"/>
                      <w:marRight w:val="0"/>
                      <w:marTop w:val="0"/>
                      <w:marBottom w:val="0"/>
                      <w:divBdr>
                        <w:top w:val="none" w:sz="0" w:space="0" w:color="auto"/>
                        <w:left w:val="none" w:sz="0" w:space="0" w:color="auto"/>
                        <w:bottom w:val="none" w:sz="0" w:space="0" w:color="auto"/>
                        <w:right w:val="none" w:sz="0" w:space="0" w:color="auto"/>
                      </w:divBdr>
                    </w:div>
                  </w:divsChild>
                </w:div>
                <w:div w:id="1853255136">
                  <w:marLeft w:val="0"/>
                  <w:marRight w:val="0"/>
                  <w:marTop w:val="0"/>
                  <w:marBottom w:val="0"/>
                  <w:divBdr>
                    <w:top w:val="none" w:sz="0" w:space="0" w:color="auto"/>
                    <w:left w:val="none" w:sz="0" w:space="0" w:color="auto"/>
                    <w:bottom w:val="none" w:sz="0" w:space="0" w:color="auto"/>
                    <w:right w:val="none" w:sz="0" w:space="0" w:color="auto"/>
                  </w:divBdr>
                  <w:divsChild>
                    <w:div w:id="2116367300">
                      <w:marLeft w:val="0"/>
                      <w:marRight w:val="0"/>
                      <w:marTop w:val="0"/>
                      <w:marBottom w:val="0"/>
                      <w:divBdr>
                        <w:top w:val="none" w:sz="0" w:space="0" w:color="auto"/>
                        <w:left w:val="none" w:sz="0" w:space="0" w:color="auto"/>
                        <w:bottom w:val="none" w:sz="0" w:space="0" w:color="auto"/>
                        <w:right w:val="none" w:sz="0" w:space="0" w:color="auto"/>
                      </w:divBdr>
                    </w:div>
                  </w:divsChild>
                </w:div>
                <w:div w:id="1214465722">
                  <w:marLeft w:val="0"/>
                  <w:marRight w:val="0"/>
                  <w:marTop w:val="0"/>
                  <w:marBottom w:val="0"/>
                  <w:divBdr>
                    <w:top w:val="none" w:sz="0" w:space="0" w:color="auto"/>
                    <w:left w:val="none" w:sz="0" w:space="0" w:color="auto"/>
                    <w:bottom w:val="none" w:sz="0" w:space="0" w:color="auto"/>
                    <w:right w:val="none" w:sz="0" w:space="0" w:color="auto"/>
                  </w:divBdr>
                  <w:divsChild>
                    <w:div w:id="1202481168">
                      <w:marLeft w:val="0"/>
                      <w:marRight w:val="0"/>
                      <w:marTop w:val="0"/>
                      <w:marBottom w:val="0"/>
                      <w:divBdr>
                        <w:top w:val="none" w:sz="0" w:space="0" w:color="auto"/>
                        <w:left w:val="none" w:sz="0" w:space="0" w:color="auto"/>
                        <w:bottom w:val="none" w:sz="0" w:space="0" w:color="auto"/>
                        <w:right w:val="none" w:sz="0" w:space="0" w:color="auto"/>
                      </w:divBdr>
                    </w:div>
                  </w:divsChild>
                </w:div>
                <w:div w:id="147291697">
                  <w:marLeft w:val="0"/>
                  <w:marRight w:val="0"/>
                  <w:marTop w:val="0"/>
                  <w:marBottom w:val="0"/>
                  <w:divBdr>
                    <w:top w:val="none" w:sz="0" w:space="0" w:color="auto"/>
                    <w:left w:val="none" w:sz="0" w:space="0" w:color="auto"/>
                    <w:bottom w:val="none" w:sz="0" w:space="0" w:color="auto"/>
                    <w:right w:val="none" w:sz="0" w:space="0" w:color="auto"/>
                  </w:divBdr>
                  <w:divsChild>
                    <w:div w:id="1596089381">
                      <w:marLeft w:val="0"/>
                      <w:marRight w:val="0"/>
                      <w:marTop w:val="0"/>
                      <w:marBottom w:val="0"/>
                      <w:divBdr>
                        <w:top w:val="none" w:sz="0" w:space="0" w:color="auto"/>
                        <w:left w:val="none" w:sz="0" w:space="0" w:color="auto"/>
                        <w:bottom w:val="none" w:sz="0" w:space="0" w:color="auto"/>
                        <w:right w:val="none" w:sz="0" w:space="0" w:color="auto"/>
                      </w:divBdr>
                    </w:div>
                  </w:divsChild>
                </w:div>
                <w:div w:id="158155737">
                  <w:marLeft w:val="0"/>
                  <w:marRight w:val="0"/>
                  <w:marTop w:val="0"/>
                  <w:marBottom w:val="0"/>
                  <w:divBdr>
                    <w:top w:val="none" w:sz="0" w:space="0" w:color="auto"/>
                    <w:left w:val="none" w:sz="0" w:space="0" w:color="auto"/>
                    <w:bottom w:val="none" w:sz="0" w:space="0" w:color="auto"/>
                    <w:right w:val="none" w:sz="0" w:space="0" w:color="auto"/>
                  </w:divBdr>
                  <w:divsChild>
                    <w:div w:id="1555584013">
                      <w:marLeft w:val="0"/>
                      <w:marRight w:val="0"/>
                      <w:marTop w:val="0"/>
                      <w:marBottom w:val="0"/>
                      <w:divBdr>
                        <w:top w:val="none" w:sz="0" w:space="0" w:color="auto"/>
                        <w:left w:val="none" w:sz="0" w:space="0" w:color="auto"/>
                        <w:bottom w:val="none" w:sz="0" w:space="0" w:color="auto"/>
                        <w:right w:val="none" w:sz="0" w:space="0" w:color="auto"/>
                      </w:divBdr>
                    </w:div>
                  </w:divsChild>
                </w:div>
                <w:div w:id="1033770387">
                  <w:marLeft w:val="0"/>
                  <w:marRight w:val="0"/>
                  <w:marTop w:val="0"/>
                  <w:marBottom w:val="0"/>
                  <w:divBdr>
                    <w:top w:val="none" w:sz="0" w:space="0" w:color="auto"/>
                    <w:left w:val="none" w:sz="0" w:space="0" w:color="auto"/>
                    <w:bottom w:val="none" w:sz="0" w:space="0" w:color="auto"/>
                    <w:right w:val="none" w:sz="0" w:space="0" w:color="auto"/>
                  </w:divBdr>
                  <w:divsChild>
                    <w:div w:id="2027320823">
                      <w:marLeft w:val="0"/>
                      <w:marRight w:val="0"/>
                      <w:marTop w:val="0"/>
                      <w:marBottom w:val="0"/>
                      <w:divBdr>
                        <w:top w:val="none" w:sz="0" w:space="0" w:color="auto"/>
                        <w:left w:val="none" w:sz="0" w:space="0" w:color="auto"/>
                        <w:bottom w:val="none" w:sz="0" w:space="0" w:color="auto"/>
                        <w:right w:val="none" w:sz="0" w:space="0" w:color="auto"/>
                      </w:divBdr>
                    </w:div>
                  </w:divsChild>
                </w:div>
                <w:div w:id="210310093">
                  <w:marLeft w:val="0"/>
                  <w:marRight w:val="0"/>
                  <w:marTop w:val="0"/>
                  <w:marBottom w:val="0"/>
                  <w:divBdr>
                    <w:top w:val="none" w:sz="0" w:space="0" w:color="auto"/>
                    <w:left w:val="none" w:sz="0" w:space="0" w:color="auto"/>
                    <w:bottom w:val="none" w:sz="0" w:space="0" w:color="auto"/>
                    <w:right w:val="none" w:sz="0" w:space="0" w:color="auto"/>
                  </w:divBdr>
                  <w:divsChild>
                    <w:div w:id="1025836259">
                      <w:marLeft w:val="0"/>
                      <w:marRight w:val="0"/>
                      <w:marTop w:val="0"/>
                      <w:marBottom w:val="0"/>
                      <w:divBdr>
                        <w:top w:val="none" w:sz="0" w:space="0" w:color="auto"/>
                        <w:left w:val="none" w:sz="0" w:space="0" w:color="auto"/>
                        <w:bottom w:val="none" w:sz="0" w:space="0" w:color="auto"/>
                        <w:right w:val="none" w:sz="0" w:space="0" w:color="auto"/>
                      </w:divBdr>
                    </w:div>
                  </w:divsChild>
                </w:div>
                <w:div w:id="1513687065">
                  <w:marLeft w:val="0"/>
                  <w:marRight w:val="0"/>
                  <w:marTop w:val="0"/>
                  <w:marBottom w:val="0"/>
                  <w:divBdr>
                    <w:top w:val="none" w:sz="0" w:space="0" w:color="auto"/>
                    <w:left w:val="none" w:sz="0" w:space="0" w:color="auto"/>
                    <w:bottom w:val="none" w:sz="0" w:space="0" w:color="auto"/>
                    <w:right w:val="none" w:sz="0" w:space="0" w:color="auto"/>
                  </w:divBdr>
                  <w:divsChild>
                    <w:div w:id="915935809">
                      <w:marLeft w:val="0"/>
                      <w:marRight w:val="0"/>
                      <w:marTop w:val="0"/>
                      <w:marBottom w:val="0"/>
                      <w:divBdr>
                        <w:top w:val="none" w:sz="0" w:space="0" w:color="auto"/>
                        <w:left w:val="none" w:sz="0" w:space="0" w:color="auto"/>
                        <w:bottom w:val="none" w:sz="0" w:space="0" w:color="auto"/>
                        <w:right w:val="none" w:sz="0" w:space="0" w:color="auto"/>
                      </w:divBdr>
                    </w:div>
                  </w:divsChild>
                </w:div>
                <w:div w:id="663241780">
                  <w:marLeft w:val="0"/>
                  <w:marRight w:val="0"/>
                  <w:marTop w:val="0"/>
                  <w:marBottom w:val="0"/>
                  <w:divBdr>
                    <w:top w:val="none" w:sz="0" w:space="0" w:color="auto"/>
                    <w:left w:val="none" w:sz="0" w:space="0" w:color="auto"/>
                    <w:bottom w:val="none" w:sz="0" w:space="0" w:color="auto"/>
                    <w:right w:val="none" w:sz="0" w:space="0" w:color="auto"/>
                  </w:divBdr>
                  <w:divsChild>
                    <w:div w:id="909340450">
                      <w:marLeft w:val="0"/>
                      <w:marRight w:val="0"/>
                      <w:marTop w:val="0"/>
                      <w:marBottom w:val="0"/>
                      <w:divBdr>
                        <w:top w:val="none" w:sz="0" w:space="0" w:color="auto"/>
                        <w:left w:val="none" w:sz="0" w:space="0" w:color="auto"/>
                        <w:bottom w:val="none" w:sz="0" w:space="0" w:color="auto"/>
                        <w:right w:val="none" w:sz="0" w:space="0" w:color="auto"/>
                      </w:divBdr>
                    </w:div>
                  </w:divsChild>
                </w:div>
                <w:div w:id="94063013">
                  <w:marLeft w:val="0"/>
                  <w:marRight w:val="0"/>
                  <w:marTop w:val="0"/>
                  <w:marBottom w:val="0"/>
                  <w:divBdr>
                    <w:top w:val="none" w:sz="0" w:space="0" w:color="auto"/>
                    <w:left w:val="none" w:sz="0" w:space="0" w:color="auto"/>
                    <w:bottom w:val="none" w:sz="0" w:space="0" w:color="auto"/>
                    <w:right w:val="none" w:sz="0" w:space="0" w:color="auto"/>
                  </w:divBdr>
                  <w:divsChild>
                    <w:div w:id="453408059">
                      <w:marLeft w:val="0"/>
                      <w:marRight w:val="0"/>
                      <w:marTop w:val="0"/>
                      <w:marBottom w:val="0"/>
                      <w:divBdr>
                        <w:top w:val="none" w:sz="0" w:space="0" w:color="auto"/>
                        <w:left w:val="none" w:sz="0" w:space="0" w:color="auto"/>
                        <w:bottom w:val="none" w:sz="0" w:space="0" w:color="auto"/>
                        <w:right w:val="none" w:sz="0" w:space="0" w:color="auto"/>
                      </w:divBdr>
                    </w:div>
                  </w:divsChild>
                </w:div>
                <w:div w:id="464468119">
                  <w:marLeft w:val="0"/>
                  <w:marRight w:val="0"/>
                  <w:marTop w:val="0"/>
                  <w:marBottom w:val="0"/>
                  <w:divBdr>
                    <w:top w:val="none" w:sz="0" w:space="0" w:color="auto"/>
                    <w:left w:val="none" w:sz="0" w:space="0" w:color="auto"/>
                    <w:bottom w:val="none" w:sz="0" w:space="0" w:color="auto"/>
                    <w:right w:val="none" w:sz="0" w:space="0" w:color="auto"/>
                  </w:divBdr>
                  <w:divsChild>
                    <w:div w:id="1836723974">
                      <w:marLeft w:val="0"/>
                      <w:marRight w:val="0"/>
                      <w:marTop w:val="0"/>
                      <w:marBottom w:val="0"/>
                      <w:divBdr>
                        <w:top w:val="none" w:sz="0" w:space="0" w:color="auto"/>
                        <w:left w:val="none" w:sz="0" w:space="0" w:color="auto"/>
                        <w:bottom w:val="none" w:sz="0" w:space="0" w:color="auto"/>
                        <w:right w:val="none" w:sz="0" w:space="0" w:color="auto"/>
                      </w:divBdr>
                    </w:div>
                  </w:divsChild>
                </w:div>
                <w:div w:id="675032862">
                  <w:marLeft w:val="0"/>
                  <w:marRight w:val="0"/>
                  <w:marTop w:val="0"/>
                  <w:marBottom w:val="0"/>
                  <w:divBdr>
                    <w:top w:val="none" w:sz="0" w:space="0" w:color="auto"/>
                    <w:left w:val="none" w:sz="0" w:space="0" w:color="auto"/>
                    <w:bottom w:val="none" w:sz="0" w:space="0" w:color="auto"/>
                    <w:right w:val="none" w:sz="0" w:space="0" w:color="auto"/>
                  </w:divBdr>
                  <w:divsChild>
                    <w:div w:id="475882624">
                      <w:marLeft w:val="0"/>
                      <w:marRight w:val="0"/>
                      <w:marTop w:val="0"/>
                      <w:marBottom w:val="0"/>
                      <w:divBdr>
                        <w:top w:val="none" w:sz="0" w:space="0" w:color="auto"/>
                        <w:left w:val="none" w:sz="0" w:space="0" w:color="auto"/>
                        <w:bottom w:val="none" w:sz="0" w:space="0" w:color="auto"/>
                        <w:right w:val="none" w:sz="0" w:space="0" w:color="auto"/>
                      </w:divBdr>
                    </w:div>
                  </w:divsChild>
                </w:div>
                <w:div w:id="741024481">
                  <w:marLeft w:val="0"/>
                  <w:marRight w:val="0"/>
                  <w:marTop w:val="0"/>
                  <w:marBottom w:val="0"/>
                  <w:divBdr>
                    <w:top w:val="none" w:sz="0" w:space="0" w:color="auto"/>
                    <w:left w:val="none" w:sz="0" w:space="0" w:color="auto"/>
                    <w:bottom w:val="none" w:sz="0" w:space="0" w:color="auto"/>
                    <w:right w:val="none" w:sz="0" w:space="0" w:color="auto"/>
                  </w:divBdr>
                  <w:divsChild>
                    <w:div w:id="511921135">
                      <w:marLeft w:val="0"/>
                      <w:marRight w:val="0"/>
                      <w:marTop w:val="0"/>
                      <w:marBottom w:val="0"/>
                      <w:divBdr>
                        <w:top w:val="none" w:sz="0" w:space="0" w:color="auto"/>
                        <w:left w:val="none" w:sz="0" w:space="0" w:color="auto"/>
                        <w:bottom w:val="none" w:sz="0" w:space="0" w:color="auto"/>
                        <w:right w:val="none" w:sz="0" w:space="0" w:color="auto"/>
                      </w:divBdr>
                    </w:div>
                  </w:divsChild>
                </w:div>
                <w:div w:id="1948154594">
                  <w:marLeft w:val="0"/>
                  <w:marRight w:val="0"/>
                  <w:marTop w:val="0"/>
                  <w:marBottom w:val="0"/>
                  <w:divBdr>
                    <w:top w:val="none" w:sz="0" w:space="0" w:color="auto"/>
                    <w:left w:val="none" w:sz="0" w:space="0" w:color="auto"/>
                    <w:bottom w:val="none" w:sz="0" w:space="0" w:color="auto"/>
                    <w:right w:val="none" w:sz="0" w:space="0" w:color="auto"/>
                  </w:divBdr>
                  <w:divsChild>
                    <w:div w:id="673798880">
                      <w:marLeft w:val="0"/>
                      <w:marRight w:val="0"/>
                      <w:marTop w:val="0"/>
                      <w:marBottom w:val="0"/>
                      <w:divBdr>
                        <w:top w:val="none" w:sz="0" w:space="0" w:color="auto"/>
                        <w:left w:val="none" w:sz="0" w:space="0" w:color="auto"/>
                        <w:bottom w:val="none" w:sz="0" w:space="0" w:color="auto"/>
                        <w:right w:val="none" w:sz="0" w:space="0" w:color="auto"/>
                      </w:divBdr>
                    </w:div>
                  </w:divsChild>
                </w:div>
                <w:div w:id="232470086">
                  <w:marLeft w:val="0"/>
                  <w:marRight w:val="0"/>
                  <w:marTop w:val="0"/>
                  <w:marBottom w:val="0"/>
                  <w:divBdr>
                    <w:top w:val="none" w:sz="0" w:space="0" w:color="auto"/>
                    <w:left w:val="none" w:sz="0" w:space="0" w:color="auto"/>
                    <w:bottom w:val="none" w:sz="0" w:space="0" w:color="auto"/>
                    <w:right w:val="none" w:sz="0" w:space="0" w:color="auto"/>
                  </w:divBdr>
                  <w:divsChild>
                    <w:div w:id="1691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7587">
          <w:marLeft w:val="0"/>
          <w:marRight w:val="0"/>
          <w:marTop w:val="0"/>
          <w:marBottom w:val="0"/>
          <w:divBdr>
            <w:top w:val="none" w:sz="0" w:space="0" w:color="auto"/>
            <w:left w:val="none" w:sz="0" w:space="0" w:color="auto"/>
            <w:bottom w:val="none" w:sz="0" w:space="0" w:color="auto"/>
            <w:right w:val="none" w:sz="0" w:space="0" w:color="auto"/>
          </w:divBdr>
        </w:div>
        <w:div w:id="2137285355">
          <w:marLeft w:val="0"/>
          <w:marRight w:val="0"/>
          <w:marTop w:val="0"/>
          <w:marBottom w:val="0"/>
          <w:divBdr>
            <w:top w:val="none" w:sz="0" w:space="0" w:color="auto"/>
            <w:left w:val="none" w:sz="0" w:space="0" w:color="auto"/>
            <w:bottom w:val="none" w:sz="0" w:space="0" w:color="auto"/>
            <w:right w:val="none" w:sz="0" w:space="0" w:color="auto"/>
          </w:divBdr>
        </w:div>
        <w:div w:id="1801993460">
          <w:marLeft w:val="0"/>
          <w:marRight w:val="0"/>
          <w:marTop w:val="0"/>
          <w:marBottom w:val="0"/>
          <w:divBdr>
            <w:top w:val="none" w:sz="0" w:space="0" w:color="auto"/>
            <w:left w:val="none" w:sz="0" w:space="0" w:color="auto"/>
            <w:bottom w:val="none" w:sz="0" w:space="0" w:color="auto"/>
            <w:right w:val="none" w:sz="0" w:space="0" w:color="auto"/>
          </w:divBdr>
          <w:divsChild>
            <w:div w:id="104622567">
              <w:marLeft w:val="-75"/>
              <w:marRight w:val="0"/>
              <w:marTop w:val="30"/>
              <w:marBottom w:val="30"/>
              <w:divBdr>
                <w:top w:val="none" w:sz="0" w:space="0" w:color="auto"/>
                <w:left w:val="none" w:sz="0" w:space="0" w:color="auto"/>
                <w:bottom w:val="none" w:sz="0" w:space="0" w:color="auto"/>
                <w:right w:val="none" w:sz="0" w:space="0" w:color="auto"/>
              </w:divBdr>
              <w:divsChild>
                <w:div w:id="762727818">
                  <w:marLeft w:val="0"/>
                  <w:marRight w:val="0"/>
                  <w:marTop w:val="0"/>
                  <w:marBottom w:val="0"/>
                  <w:divBdr>
                    <w:top w:val="none" w:sz="0" w:space="0" w:color="auto"/>
                    <w:left w:val="none" w:sz="0" w:space="0" w:color="auto"/>
                    <w:bottom w:val="none" w:sz="0" w:space="0" w:color="auto"/>
                    <w:right w:val="none" w:sz="0" w:space="0" w:color="auto"/>
                  </w:divBdr>
                  <w:divsChild>
                    <w:div w:id="32536942">
                      <w:marLeft w:val="0"/>
                      <w:marRight w:val="0"/>
                      <w:marTop w:val="0"/>
                      <w:marBottom w:val="0"/>
                      <w:divBdr>
                        <w:top w:val="none" w:sz="0" w:space="0" w:color="auto"/>
                        <w:left w:val="none" w:sz="0" w:space="0" w:color="auto"/>
                        <w:bottom w:val="none" w:sz="0" w:space="0" w:color="auto"/>
                        <w:right w:val="none" w:sz="0" w:space="0" w:color="auto"/>
                      </w:divBdr>
                    </w:div>
                  </w:divsChild>
                </w:div>
                <w:div w:id="777682009">
                  <w:marLeft w:val="0"/>
                  <w:marRight w:val="0"/>
                  <w:marTop w:val="0"/>
                  <w:marBottom w:val="0"/>
                  <w:divBdr>
                    <w:top w:val="none" w:sz="0" w:space="0" w:color="auto"/>
                    <w:left w:val="none" w:sz="0" w:space="0" w:color="auto"/>
                    <w:bottom w:val="none" w:sz="0" w:space="0" w:color="auto"/>
                    <w:right w:val="none" w:sz="0" w:space="0" w:color="auto"/>
                  </w:divBdr>
                  <w:divsChild>
                    <w:div w:id="1327397587">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479082574">
                      <w:marLeft w:val="0"/>
                      <w:marRight w:val="0"/>
                      <w:marTop w:val="0"/>
                      <w:marBottom w:val="0"/>
                      <w:divBdr>
                        <w:top w:val="none" w:sz="0" w:space="0" w:color="auto"/>
                        <w:left w:val="none" w:sz="0" w:space="0" w:color="auto"/>
                        <w:bottom w:val="none" w:sz="0" w:space="0" w:color="auto"/>
                        <w:right w:val="none" w:sz="0" w:space="0" w:color="auto"/>
                      </w:divBdr>
                    </w:div>
                  </w:divsChild>
                </w:div>
                <w:div w:id="1834833102">
                  <w:marLeft w:val="0"/>
                  <w:marRight w:val="0"/>
                  <w:marTop w:val="0"/>
                  <w:marBottom w:val="0"/>
                  <w:divBdr>
                    <w:top w:val="none" w:sz="0" w:space="0" w:color="auto"/>
                    <w:left w:val="none" w:sz="0" w:space="0" w:color="auto"/>
                    <w:bottom w:val="none" w:sz="0" w:space="0" w:color="auto"/>
                    <w:right w:val="none" w:sz="0" w:space="0" w:color="auto"/>
                  </w:divBdr>
                  <w:divsChild>
                    <w:div w:id="587038028">
                      <w:marLeft w:val="0"/>
                      <w:marRight w:val="0"/>
                      <w:marTop w:val="0"/>
                      <w:marBottom w:val="0"/>
                      <w:divBdr>
                        <w:top w:val="none" w:sz="0" w:space="0" w:color="auto"/>
                        <w:left w:val="none" w:sz="0" w:space="0" w:color="auto"/>
                        <w:bottom w:val="none" w:sz="0" w:space="0" w:color="auto"/>
                        <w:right w:val="none" w:sz="0" w:space="0" w:color="auto"/>
                      </w:divBdr>
                    </w:div>
                  </w:divsChild>
                </w:div>
                <w:div w:id="849678063">
                  <w:marLeft w:val="0"/>
                  <w:marRight w:val="0"/>
                  <w:marTop w:val="0"/>
                  <w:marBottom w:val="0"/>
                  <w:divBdr>
                    <w:top w:val="none" w:sz="0" w:space="0" w:color="auto"/>
                    <w:left w:val="none" w:sz="0" w:space="0" w:color="auto"/>
                    <w:bottom w:val="none" w:sz="0" w:space="0" w:color="auto"/>
                    <w:right w:val="none" w:sz="0" w:space="0" w:color="auto"/>
                  </w:divBdr>
                  <w:divsChild>
                    <w:div w:id="17396639">
                      <w:marLeft w:val="0"/>
                      <w:marRight w:val="0"/>
                      <w:marTop w:val="0"/>
                      <w:marBottom w:val="0"/>
                      <w:divBdr>
                        <w:top w:val="none" w:sz="0" w:space="0" w:color="auto"/>
                        <w:left w:val="none" w:sz="0" w:space="0" w:color="auto"/>
                        <w:bottom w:val="none" w:sz="0" w:space="0" w:color="auto"/>
                        <w:right w:val="none" w:sz="0" w:space="0" w:color="auto"/>
                      </w:divBdr>
                    </w:div>
                  </w:divsChild>
                </w:div>
                <w:div w:id="1980183376">
                  <w:marLeft w:val="0"/>
                  <w:marRight w:val="0"/>
                  <w:marTop w:val="0"/>
                  <w:marBottom w:val="0"/>
                  <w:divBdr>
                    <w:top w:val="none" w:sz="0" w:space="0" w:color="auto"/>
                    <w:left w:val="none" w:sz="0" w:space="0" w:color="auto"/>
                    <w:bottom w:val="none" w:sz="0" w:space="0" w:color="auto"/>
                    <w:right w:val="none" w:sz="0" w:space="0" w:color="auto"/>
                  </w:divBdr>
                  <w:divsChild>
                    <w:div w:id="1839886430">
                      <w:marLeft w:val="0"/>
                      <w:marRight w:val="0"/>
                      <w:marTop w:val="0"/>
                      <w:marBottom w:val="0"/>
                      <w:divBdr>
                        <w:top w:val="none" w:sz="0" w:space="0" w:color="auto"/>
                        <w:left w:val="none" w:sz="0" w:space="0" w:color="auto"/>
                        <w:bottom w:val="none" w:sz="0" w:space="0" w:color="auto"/>
                        <w:right w:val="none" w:sz="0" w:space="0" w:color="auto"/>
                      </w:divBdr>
                    </w:div>
                  </w:divsChild>
                </w:div>
                <w:div w:id="1245723469">
                  <w:marLeft w:val="0"/>
                  <w:marRight w:val="0"/>
                  <w:marTop w:val="0"/>
                  <w:marBottom w:val="0"/>
                  <w:divBdr>
                    <w:top w:val="none" w:sz="0" w:space="0" w:color="auto"/>
                    <w:left w:val="none" w:sz="0" w:space="0" w:color="auto"/>
                    <w:bottom w:val="none" w:sz="0" w:space="0" w:color="auto"/>
                    <w:right w:val="none" w:sz="0" w:space="0" w:color="auto"/>
                  </w:divBdr>
                  <w:divsChild>
                    <w:div w:id="392776584">
                      <w:marLeft w:val="0"/>
                      <w:marRight w:val="0"/>
                      <w:marTop w:val="0"/>
                      <w:marBottom w:val="0"/>
                      <w:divBdr>
                        <w:top w:val="none" w:sz="0" w:space="0" w:color="auto"/>
                        <w:left w:val="none" w:sz="0" w:space="0" w:color="auto"/>
                        <w:bottom w:val="none" w:sz="0" w:space="0" w:color="auto"/>
                        <w:right w:val="none" w:sz="0" w:space="0" w:color="auto"/>
                      </w:divBdr>
                    </w:div>
                  </w:divsChild>
                </w:div>
                <w:div w:id="885530945">
                  <w:marLeft w:val="0"/>
                  <w:marRight w:val="0"/>
                  <w:marTop w:val="0"/>
                  <w:marBottom w:val="0"/>
                  <w:divBdr>
                    <w:top w:val="none" w:sz="0" w:space="0" w:color="auto"/>
                    <w:left w:val="none" w:sz="0" w:space="0" w:color="auto"/>
                    <w:bottom w:val="none" w:sz="0" w:space="0" w:color="auto"/>
                    <w:right w:val="none" w:sz="0" w:space="0" w:color="auto"/>
                  </w:divBdr>
                  <w:divsChild>
                    <w:div w:id="23141800">
                      <w:marLeft w:val="0"/>
                      <w:marRight w:val="0"/>
                      <w:marTop w:val="0"/>
                      <w:marBottom w:val="0"/>
                      <w:divBdr>
                        <w:top w:val="none" w:sz="0" w:space="0" w:color="auto"/>
                        <w:left w:val="none" w:sz="0" w:space="0" w:color="auto"/>
                        <w:bottom w:val="none" w:sz="0" w:space="0" w:color="auto"/>
                        <w:right w:val="none" w:sz="0" w:space="0" w:color="auto"/>
                      </w:divBdr>
                    </w:div>
                  </w:divsChild>
                </w:div>
                <w:div w:id="1879585285">
                  <w:marLeft w:val="0"/>
                  <w:marRight w:val="0"/>
                  <w:marTop w:val="0"/>
                  <w:marBottom w:val="0"/>
                  <w:divBdr>
                    <w:top w:val="none" w:sz="0" w:space="0" w:color="auto"/>
                    <w:left w:val="none" w:sz="0" w:space="0" w:color="auto"/>
                    <w:bottom w:val="none" w:sz="0" w:space="0" w:color="auto"/>
                    <w:right w:val="none" w:sz="0" w:space="0" w:color="auto"/>
                  </w:divBdr>
                  <w:divsChild>
                    <w:div w:id="1517381679">
                      <w:marLeft w:val="0"/>
                      <w:marRight w:val="0"/>
                      <w:marTop w:val="0"/>
                      <w:marBottom w:val="0"/>
                      <w:divBdr>
                        <w:top w:val="none" w:sz="0" w:space="0" w:color="auto"/>
                        <w:left w:val="none" w:sz="0" w:space="0" w:color="auto"/>
                        <w:bottom w:val="none" w:sz="0" w:space="0" w:color="auto"/>
                        <w:right w:val="none" w:sz="0" w:space="0" w:color="auto"/>
                      </w:divBdr>
                    </w:div>
                  </w:divsChild>
                </w:div>
                <w:div w:id="656228422">
                  <w:marLeft w:val="0"/>
                  <w:marRight w:val="0"/>
                  <w:marTop w:val="0"/>
                  <w:marBottom w:val="0"/>
                  <w:divBdr>
                    <w:top w:val="none" w:sz="0" w:space="0" w:color="auto"/>
                    <w:left w:val="none" w:sz="0" w:space="0" w:color="auto"/>
                    <w:bottom w:val="none" w:sz="0" w:space="0" w:color="auto"/>
                    <w:right w:val="none" w:sz="0" w:space="0" w:color="auto"/>
                  </w:divBdr>
                  <w:divsChild>
                    <w:div w:id="152336036">
                      <w:marLeft w:val="0"/>
                      <w:marRight w:val="0"/>
                      <w:marTop w:val="0"/>
                      <w:marBottom w:val="0"/>
                      <w:divBdr>
                        <w:top w:val="none" w:sz="0" w:space="0" w:color="auto"/>
                        <w:left w:val="none" w:sz="0" w:space="0" w:color="auto"/>
                        <w:bottom w:val="none" w:sz="0" w:space="0" w:color="auto"/>
                        <w:right w:val="none" w:sz="0" w:space="0" w:color="auto"/>
                      </w:divBdr>
                    </w:div>
                  </w:divsChild>
                </w:div>
                <w:div w:id="1861701747">
                  <w:marLeft w:val="0"/>
                  <w:marRight w:val="0"/>
                  <w:marTop w:val="0"/>
                  <w:marBottom w:val="0"/>
                  <w:divBdr>
                    <w:top w:val="none" w:sz="0" w:space="0" w:color="auto"/>
                    <w:left w:val="none" w:sz="0" w:space="0" w:color="auto"/>
                    <w:bottom w:val="none" w:sz="0" w:space="0" w:color="auto"/>
                    <w:right w:val="none" w:sz="0" w:space="0" w:color="auto"/>
                  </w:divBdr>
                  <w:divsChild>
                    <w:div w:id="1709180110">
                      <w:marLeft w:val="0"/>
                      <w:marRight w:val="0"/>
                      <w:marTop w:val="0"/>
                      <w:marBottom w:val="0"/>
                      <w:divBdr>
                        <w:top w:val="none" w:sz="0" w:space="0" w:color="auto"/>
                        <w:left w:val="none" w:sz="0" w:space="0" w:color="auto"/>
                        <w:bottom w:val="none" w:sz="0" w:space="0" w:color="auto"/>
                        <w:right w:val="none" w:sz="0" w:space="0" w:color="auto"/>
                      </w:divBdr>
                    </w:div>
                  </w:divsChild>
                </w:div>
                <w:div w:id="268124907">
                  <w:marLeft w:val="0"/>
                  <w:marRight w:val="0"/>
                  <w:marTop w:val="0"/>
                  <w:marBottom w:val="0"/>
                  <w:divBdr>
                    <w:top w:val="none" w:sz="0" w:space="0" w:color="auto"/>
                    <w:left w:val="none" w:sz="0" w:space="0" w:color="auto"/>
                    <w:bottom w:val="none" w:sz="0" w:space="0" w:color="auto"/>
                    <w:right w:val="none" w:sz="0" w:space="0" w:color="auto"/>
                  </w:divBdr>
                  <w:divsChild>
                    <w:div w:id="1679194788">
                      <w:marLeft w:val="0"/>
                      <w:marRight w:val="0"/>
                      <w:marTop w:val="0"/>
                      <w:marBottom w:val="0"/>
                      <w:divBdr>
                        <w:top w:val="none" w:sz="0" w:space="0" w:color="auto"/>
                        <w:left w:val="none" w:sz="0" w:space="0" w:color="auto"/>
                        <w:bottom w:val="none" w:sz="0" w:space="0" w:color="auto"/>
                        <w:right w:val="none" w:sz="0" w:space="0" w:color="auto"/>
                      </w:divBdr>
                    </w:div>
                  </w:divsChild>
                </w:div>
                <w:div w:id="475729344">
                  <w:marLeft w:val="0"/>
                  <w:marRight w:val="0"/>
                  <w:marTop w:val="0"/>
                  <w:marBottom w:val="0"/>
                  <w:divBdr>
                    <w:top w:val="none" w:sz="0" w:space="0" w:color="auto"/>
                    <w:left w:val="none" w:sz="0" w:space="0" w:color="auto"/>
                    <w:bottom w:val="none" w:sz="0" w:space="0" w:color="auto"/>
                    <w:right w:val="none" w:sz="0" w:space="0" w:color="auto"/>
                  </w:divBdr>
                  <w:divsChild>
                    <w:div w:id="1369643137">
                      <w:marLeft w:val="0"/>
                      <w:marRight w:val="0"/>
                      <w:marTop w:val="0"/>
                      <w:marBottom w:val="0"/>
                      <w:divBdr>
                        <w:top w:val="none" w:sz="0" w:space="0" w:color="auto"/>
                        <w:left w:val="none" w:sz="0" w:space="0" w:color="auto"/>
                        <w:bottom w:val="none" w:sz="0" w:space="0" w:color="auto"/>
                        <w:right w:val="none" w:sz="0" w:space="0" w:color="auto"/>
                      </w:divBdr>
                    </w:div>
                  </w:divsChild>
                </w:div>
                <w:div w:id="821657210">
                  <w:marLeft w:val="0"/>
                  <w:marRight w:val="0"/>
                  <w:marTop w:val="0"/>
                  <w:marBottom w:val="0"/>
                  <w:divBdr>
                    <w:top w:val="none" w:sz="0" w:space="0" w:color="auto"/>
                    <w:left w:val="none" w:sz="0" w:space="0" w:color="auto"/>
                    <w:bottom w:val="none" w:sz="0" w:space="0" w:color="auto"/>
                    <w:right w:val="none" w:sz="0" w:space="0" w:color="auto"/>
                  </w:divBdr>
                  <w:divsChild>
                    <w:div w:id="339237802">
                      <w:marLeft w:val="0"/>
                      <w:marRight w:val="0"/>
                      <w:marTop w:val="0"/>
                      <w:marBottom w:val="0"/>
                      <w:divBdr>
                        <w:top w:val="none" w:sz="0" w:space="0" w:color="auto"/>
                        <w:left w:val="none" w:sz="0" w:space="0" w:color="auto"/>
                        <w:bottom w:val="none" w:sz="0" w:space="0" w:color="auto"/>
                        <w:right w:val="none" w:sz="0" w:space="0" w:color="auto"/>
                      </w:divBdr>
                    </w:div>
                  </w:divsChild>
                </w:div>
                <w:div w:id="1198465020">
                  <w:marLeft w:val="0"/>
                  <w:marRight w:val="0"/>
                  <w:marTop w:val="0"/>
                  <w:marBottom w:val="0"/>
                  <w:divBdr>
                    <w:top w:val="none" w:sz="0" w:space="0" w:color="auto"/>
                    <w:left w:val="none" w:sz="0" w:space="0" w:color="auto"/>
                    <w:bottom w:val="none" w:sz="0" w:space="0" w:color="auto"/>
                    <w:right w:val="none" w:sz="0" w:space="0" w:color="auto"/>
                  </w:divBdr>
                  <w:divsChild>
                    <w:div w:id="1054694778">
                      <w:marLeft w:val="0"/>
                      <w:marRight w:val="0"/>
                      <w:marTop w:val="0"/>
                      <w:marBottom w:val="0"/>
                      <w:divBdr>
                        <w:top w:val="none" w:sz="0" w:space="0" w:color="auto"/>
                        <w:left w:val="none" w:sz="0" w:space="0" w:color="auto"/>
                        <w:bottom w:val="none" w:sz="0" w:space="0" w:color="auto"/>
                        <w:right w:val="none" w:sz="0" w:space="0" w:color="auto"/>
                      </w:divBdr>
                    </w:div>
                  </w:divsChild>
                </w:div>
                <w:div w:id="1592740594">
                  <w:marLeft w:val="0"/>
                  <w:marRight w:val="0"/>
                  <w:marTop w:val="0"/>
                  <w:marBottom w:val="0"/>
                  <w:divBdr>
                    <w:top w:val="none" w:sz="0" w:space="0" w:color="auto"/>
                    <w:left w:val="none" w:sz="0" w:space="0" w:color="auto"/>
                    <w:bottom w:val="none" w:sz="0" w:space="0" w:color="auto"/>
                    <w:right w:val="none" w:sz="0" w:space="0" w:color="auto"/>
                  </w:divBdr>
                  <w:divsChild>
                    <w:div w:id="229117515">
                      <w:marLeft w:val="0"/>
                      <w:marRight w:val="0"/>
                      <w:marTop w:val="0"/>
                      <w:marBottom w:val="0"/>
                      <w:divBdr>
                        <w:top w:val="none" w:sz="0" w:space="0" w:color="auto"/>
                        <w:left w:val="none" w:sz="0" w:space="0" w:color="auto"/>
                        <w:bottom w:val="none" w:sz="0" w:space="0" w:color="auto"/>
                        <w:right w:val="none" w:sz="0" w:space="0" w:color="auto"/>
                      </w:divBdr>
                    </w:div>
                  </w:divsChild>
                </w:div>
                <w:div w:id="1154375796">
                  <w:marLeft w:val="0"/>
                  <w:marRight w:val="0"/>
                  <w:marTop w:val="0"/>
                  <w:marBottom w:val="0"/>
                  <w:divBdr>
                    <w:top w:val="none" w:sz="0" w:space="0" w:color="auto"/>
                    <w:left w:val="none" w:sz="0" w:space="0" w:color="auto"/>
                    <w:bottom w:val="none" w:sz="0" w:space="0" w:color="auto"/>
                    <w:right w:val="none" w:sz="0" w:space="0" w:color="auto"/>
                  </w:divBdr>
                  <w:divsChild>
                    <w:div w:id="1417942199">
                      <w:marLeft w:val="0"/>
                      <w:marRight w:val="0"/>
                      <w:marTop w:val="0"/>
                      <w:marBottom w:val="0"/>
                      <w:divBdr>
                        <w:top w:val="none" w:sz="0" w:space="0" w:color="auto"/>
                        <w:left w:val="none" w:sz="0" w:space="0" w:color="auto"/>
                        <w:bottom w:val="none" w:sz="0" w:space="0" w:color="auto"/>
                        <w:right w:val="none" w:sz="0" w:space="0" w:color="auto"/>
                      </w:divBdr>
                    </w:div>
                  </w:divsChild>
                </w:div>
                <w:div w:id="1848985522">
                  <w:marLeft w:val="0"/>
                  <w:marRight w:val="0"/>
                  <w:marTop w:val="0"/>
                  <w:marBottom w:val="0"/>
                  <w:divBdr>
                    <w:top w:val="none" w:sz="0" w:space="0" w:color="auto"/>
                    <w:left w:val="none" w:sz="0" w:space="0" w:color="auto"/>
                    <w:bottom w:val="none" w:sz="0" w:space="0" w:color="auto"/>
                    <w:right w:val="none" w:sz="0" w:space="0" w:color="auto"/>
                  </w:divBdr>
                  <w:divsChild>
                    <w:div w:id="1645040462">
                      <w:marLeft w:val="0"/>
                      <w:marRight w:val="0"/>
                      <w:marTop w:val="0"/>
                      <w:marBottom w:val="0"/>
                      <w:divBdr>
                        <w:top w:val="none" w:sz="0" w:space="0" w:color="auto"/>
                        <w:left w:val="none" w:sz="0" w:space="0" w:color="auto"/>
                        <w:bottom w:val="none" w:sz="0" w:space="0" w:color="auto"/>
                        <w:right w:val="none" w:sz="0" w:space="0" w:color="auto"/>
                      </w:divBdr>
                    </w:div>
                  </w:divsChild>
                </w:div>
                <w:div w:id="685525089">
                  <w:marLeft w:val="0"/>
                  <w:marRight w:val="0"/>
                  <w:marTop w:val="0"/>
                  <w:marBottom w:val="0"/>
                  <w:divBdr>
                    <w:top w:val="none" w:sz="0" w:space="0" w:color="auto"/>
                    <w:left w:val="none" w:sz="0" w:space="0" w:color="auto"/>
                    <w:bottom w:val="none" w:sz="0" w:space="0" w:color="auto"/>
                    <w:right w:val="none" w:sz="0" w:space="0" w:color="auto"/>
                  </w:divBdr>
                  <w:divsChild>
                    <w:div w:id="591278398">
                      <w:marLeft w:val="0"/>
                      <w:marRight w:val="0"/>
                      <w:marTop w:val="0"/>
                      <w:marBottom w:val="0"/>
                      <w:divBdr>
                        <w:top w:val="none" w:sz="0" w:space="0" w:color="auto"/>
                        <w:left w:val="none" w:sz="0" w:space="0" w:color="auto"/>
                        <w:bottom w:val="none" w:sz="0" w:space="0" w:color="auto"/>
                        <w:right w:val="none" w:sz="0" w:space="0" w:color="auto"/>
                      </w:divBdr>
                    </w:div>
                  </w:divsChild>
                </w:div>
                <w:div w:id="1492873492">
                  <w:marLeft w:val="0"/>
                  <w:marRight w:val="0"/>
                  <w:marTop w:val="0"/>
                  <w:marBottom w:val="0"/>
                  <w:divBdr>
                    <w:top w:val="none" w:sz="0" w:space="0" w:color="auto"/>
                    <w:left w:val="none" w:sz="0" w:space="0" w:color="auto"/>
                    <w:bottom w:val="none" w:sz="0" w:space="0" w:color="auto"/>
                    <w:right w:val="none" w:sz="0" w:space="0" w:color="auto"/>
                  </w:divBdr>
                  <w:divsChild>
                    <w:div w:id="1035547614">
                      <w:marLeft w:val="0"/>
                      <w:marRight w:val="0"/>
                      <w:marTop w:val="0"/>
                      <w:marBottom w:val="0"/>
                      <w:divBdr>
                        <w:top w:val="none" w:sz="0" w:space="0" w:color="auto"/>
                        <w:left w:val="none" w:sz="0" w:space="0" w:color="auto"/>
                        <w:bottom w:val="none" w:sz="0" w:space="0" w:color="auto"/>
                        <w:right w:val="none" w:sz="0" w:space="0" w:color="auto"/>
                      </w:divBdr>
                    </w:div>
                  </w:divsChild>
                </w:div>
                <w:div w:id="1388214040">
                  <w:marLeft w:val="0"/>
                  <w:marRight w:val="0"/>
                  <w:marTop w:val="0"/>
                  <w:marBottom w:val="0"/>
                  <w:divBdr>
                    <w:top w:val="none" w:sz="0" w:space="0" w:color="auto"/>
                    <w:left w:val="none" w:sz="0" w:space="0" w:color="auto"/>
                    <w:bottom w:val="none" w:sz="0" w:space="0" w:color="auto"/>
                    <w:right w:val="none" w:sz="0" w:space="0" w:color="auto"/>
                  </w:divBdr>
                  <w:divsChild>
                    <w:div w:id="911236618">
                      <w:marLeft w:val="0"/>
                      <w:marRight w:val="0"/>
                      <w:marTop w:val="0"/>
                      <w:marBottom w:val="0"/>
                      <w:divBdr>
                        <w:top w:val="none" w:sz="0" w:space="0" w:color="auto"/>
                        <w:left w:val="none" w:sz="0" w:space="0" w:color="auto"/>
                        <w:bottom w:val="none" w:sz="0" w:space="0" w:color="auto"/>
                        <w:right w:val="none" w:sz="0" w:space="0" w:color="auto"/>
                      </w:divBdr>
                    </w:div>
                  </w:divsChild>
                </w:div>
                <w:div w:id="389113717">
                  <w:marLeft w:val="0"/>
                  <w:marRight w:val="0"/>
                  <w:marTop w:val="0"/>
                  <w:marBottom w:val="0"/>
                  <w:divBdr>
                    <w:top w:val="none" w:sz="0" w:space="0" w:color="auto"/>
                    <w:left w:val="none" w:sz="0" w:space="0" w:color="auto"/>
                    <w:bottom w:val="none" w:sz="0" w:space="0" w:color="auto"/>
                    <w:right w:val="none" w:sz="0" w:space="0" w:color="auto"/>
                  </w:divBdr>
                  <w:divsChild>
                    <w:div w:id="1913617584">
                      <w:marLeft w:val="0"/>
                      <w:marRight w:val="0"/>
                      <w:marTop w:val="0"/>
                      <w:marBottom w:val="0"/>
                      <w:divBdr>
                        <w:top w:val="none" w:sz="0" w:space="0" w:color="auto"/>
                        <w:left w:val="none" w:sz="0" w:space="0" w:color="auto"/>
                        <w:bottom w:val="none" w:sz="0" w:space="0" w:color="auto"/>
                        <w:right w:val="none" w:sz="0" w:space="0" w:color="auto"/>
                      </w:divBdr>
                    </w:div>
                  </w:divsChild>
                </w:div>
                <w:div w:id="1752459633">
                  <w:marLeft w:val="0"/>
                  <w:marRight w:val="0"/>
                  <w:marTop w:val="0"/>
                  <w:marBottom w:val="0"/>
                  <w:divBdr>
                    <w:top w:val="none" w:sz="0" w:space="0" w:color="auto"/>
                    <w:left w:val="none" w:sz="0" w:space="0" w:color="auto"/>
                    <w:bottom w:val="none" w:sz="0" w:space="0" w:color="auto"/>
                    <w:right w:val="none" w:sz="0" w:space="0" w:color="auto"/>
                  </w:divBdr>
                  <w:divsChild>
                    <w:div w:id="265188076">
                      <w:marLeft w:val="0"/>
                      <w:marRight w:val="0"/>
                      <w:marTop w:val="0"/>
                      <w:marBottom w:val="0"/>
                      <w:divBdr>
                        <w:top w:val="none" w:sz="0" w:space="0" w:color="auto"/>
                        <w:left w:val="none" w:sz="0" w:space="0" w:color="auto"/>
                        <w:bottom w:val="none" w:sz="0" w:space="0" w:color="auto"/>
                        <w:right w:val="none" w:sz="0" w:space="0" w:color="auto"/>
                      </w:divBdr>
                    </w:div>
                  </w:divsChild>
                </w:div>
                <w:div w:id="669019000">
                  <w:marLeft w:val="0"/>
                  <w:marRight w:val="0"/>
                  <w:marTop w:val="0"/>
                  <w:marBottom w:val="0"/>
                  <w:divBdr>
                    <w:top w:val="none" w:sz="0" w:space="0" w:color="auto"/>
                    <w:left w:val="none" w:sz="0" w:space="0" w:color="auto"/>
                    <w:bottom w:val="none" w:sz="0" w:space="0" w:color="auto"/>
                    <w:right w:val="none" w:sz="0" w:space="0" w:color="auto"/>
                  </w:divBdr>
                  <w:divsChild>
                    <w:div w:id="1071923379">
                      <w:marLeft w:val="0"/>
                      <w:marRight w:val="0"/>
                      <w:marTop w:val="0"/>
                      <w:marBottom w:val="0"/>
                      <w:divBdr>
                        <w:top w:val="none" w:sz="0" w:space="0" w:color="auto"/>
                        <w:left w:val="none" w:sz="0" w:space="0" w:color="auto"/>
                        <w:bottom w:val="none" w:sz="0" w:space="0" w:color="auto"/>
                        <w:right w:val="none" w:sz="0" w:space="0" w:color="auto"/>
                      </w:divBdr>
                    </w:div>
                  </w:divsChild>
                </w:div>
                <w:div w:id="862086089">
                  <w:marLeft w:val="0"/>
                  <w:marRight w:val="0"/>
                  <w:marTop w:val="0"/>
                  <w:marBottom w:val="0"/>
                  <w:divBdr>
                    <w:top w:val="none" w:sz="0" w:space="0" w:color="auto"/>
                    <w:left w:val="none" w:sz="0" w:space="0" w:color="auto"/>
                    <w:bottom w:val="none" w:sz="0" w:space="0" w:color="auto"/>
                    <w:right w:val="none" w:sz="0" w:space="0" w:color="auto"/>
                  </w:divBdr>
                  <w:divsChild>
                    <w:div w:id="1952274583">
                      <w:marLeft w:val="0"/>
                      <w:marRight w:val="0"/>
                      <w:marTop w:val="0"/>
                      <w:marBottom w:val="0"/>
                      <w:divBdr>
                        <w:top w:val="none" w:sz="0" w:space="0" w:color="auto"/>
                        <w:left w:val="none" w:sz="0" w:space="0" w:color="auto"/>
                        <w:bottom w:val="none" w:sz="0" w:space="0" w:color="auto"/>
                        <w:right w:val="none" w:sz="0" w:space="0" w:color="auto"/>
                      </w:divBdr>
                    </w:div>
                  </w:divsChild>
                </w:div>
                <w:div w:id="966010090">
                  <w:marLeft w:val="0"/>
                  <w:marRight w:val="0"/>
                  <w:marTop w:val="0"/>
                  <w:marBottom w:val="0"/>
                  <w:divBdr>
                    <w:top w:val="none" w:sz="0" w:space="0" w:color="auto"/>
                    <w:left w:val="none" w:sz="0" w:space="0" w:color="auto"/>
                    <w:bottom w:val="none" w:sz="0" w:space="0" w:color="auto"/>
                    <w:right w:val="none" w:sz="0" w:space="0" w:color="auto"/>
                  </w:divBdr>
                  <w:divsChild>
                    <w:div w:id="1196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485">
          <w:marLeft w:val="0"/>
          <w:marRight w:val="0"/>
          <w:marTop w:val="0"/>
          <w:marBottom w:val="0"/>
          <w:divBdr>
            <w:top w:val="none" w:sz="0" w:space="0" w:color="auto"/>
            <w:left w:val="none" w:sz="0" w:space="0" w:color="auto"/>
            <w:bottom w:val="none" w:sz="0" w:space="0" w:color="auto"/>
            <w:right w:val="none" w:sz="0" w:space="0" w:color="auto"/>
          </w:divBdr>
        </w:div>
        <w:div w:id="1784299429">
          <w:marLeft w:val="0"/>
          <w:marRight w:val="0"/>
          <w:marTop w:val="0"/>
          <w:marBottom w:val="0"/>
          <w:divBdr>
            <w:top w:val="none" w:sz="0" w:space="0" w:color="auto"/>
            <w:left w:val="none" w:sz="0" w:space="0" w:color="auto"/>
            <w:bottom w:val="none" w:sz="0" w:space="0" w:color="auto"/>
            <w:right w:val="none" w:sz="0" w:space="0" w:color="auto"/>
          </w:divBdr>
        </w:div>
        <w:div w:id="522322752">
          <w:marLeft w:val="0"/>
          <w:marRight w:val="0"/>
          <w:marTop w:val="0"/>
          <w:marBottom w:val="0"/>
          <w:divBdr>
            <w:top w:val="none" w:sz="0" w:space="0" w:color="auto"/>
            <w:left w:val="none" w:sz="0" w:space="0" w:color="auto"/>
            <w:bottom w:val="none" w:sz="0" w:space="0" w:color="auto"/>
            <w:right w:val="none" w:sz="0" w:space="0" w:color="auto"/>
          </w:divBdr>
          <w:divsChild>
            <w:div w:id="630669130">
              <w:marLeft w:val="-75"/>
              <w:marRight w:val="0"/>
              <w:marTop w:val="30"/>
              <w:marBottom w:val="30"/>
              <w:divBdr>
                <w:top w:val="none" w:sz="0" w:space="0" w:color="auto"/>
                <w:left w:val="none" w:sz="0" w:space="0" w:color="auto"/>
                <w:bottom w:val="none" w:sz="0" w:space="0" w:color="auto"/>
                <w:right w:val="none" w:sz="0" w:space="0" w:color="auto"/>
              </w:divBdr>
              <w:divsChild>
                <w:div w:id="244191438">
                  <w:marLeft w:val="0"/>
                  <w:marRight w:val="0"/>
                  <w:marTop w:val="0"/>
                  <w:marBottom w:val="0"/>
                  <w:divBdr>
                    <w:top w:val="none" w:sz="0" w:space="0" w:color="auto"/>
                    <w:left w:val="none" w:sz="0" w:space="0" w:color="auto"/>
                    <w:bottom w:val="none" w:sz="0" w:space="0" w:color="auto"/>
                    <w:right w:val="none" w:sz="0" w:space="0" w:color="auto"/>
                  </w:divBdr>
                  <w:divsChild>
                    <w:div w:id="669059957">
                      <w:marLeft w:val="0"/>
                      <w:marRight w:val="0"/>
                      <w:marTop w:val="0"/>
                      <w:marBottom w:val="0"/>
                      <w:divBdr>
                        <w:top w:val="none" w:sz="0" w:space="0" w:color="auto"/>
                        <w:left w:val="none" w:sz="0" w:space="0" w:color="auto"/>
                        <w:bottom w:val="none" w:sz="0" w:space="0" w:color="auto"/>
                        <w:right w:val="none" w:sz="0" w:space="0" w:color="auto"/>
                      </w:divBdr>
                    </w:div>
                  </w:divsChild>
                </w:div>
                <w:div w:id="129247631">
                  <w:marLeft w:val="0"/>
                  <w:marRight w:val="0"/>
                  <w:marTop w:val="0"/>
                  <w:marBottom w:val="0"/>
                  <w:divBdr>
                    <w:top w:val="none" w:sz="0" w:space="0" w:color="auto"/>
                    <w:left w:val="none" w:sz="0" w:space="0" w:color="auto"/>
                    <w:bottom w:val="none" w:sz="0" w:space="0" w:color="auto"/>
                    <w:right w:val="none" w:sz="0" w:space="0" w:color="auto"/>
                  </w:divBdr>
                  <w:divsChild>
                    <w:div w:id="1317800554">
                      <w:marLeft w:val="0"/>
                      <w:marRight w:val="0"/>
                      <w:marTop w:val="0"/>
                      <w:marBottom w:val="0"/>
                      <w:divBdr>
                        <w:top w:val="none" w:sz="0" w:space="0" w:color="auto"/>
                        <w:left w:val="none" w:sz="0" w:space="0" w:color="auto"/>
                        <w:bottom w:val="none" w:sz="0" w:space="0" w:color="auto"/>
                        <w:right w:val="none" w:sz="0" w:space="0" w:color="auto"/>
                      </w:divBdr>
                    </w:div>
                  </w:divsChild>
                </w:div>
                <w:div w:id="1493066777">
                  <w:marLeft w:val="0"/>
                  <w:marRight w:val="0"/>
                  <w:marTop w:val="0"/>
                  <w:marBottom w:val="0"/>
                  <w:divBdr>
                    <w:top w:val="none" w:sz="0" w:space="0" w:color="auto"/>
                    <w:left w:val="none" w:sz="0" w:space="0" w:color="auto"/>
                    <w:bottom w:val="none" w:sz="0" w:space="0" w:color="auto"/>
                    <w:right w:val="none" w:sz="0" w:space="0" w:color="auto"/>
                  </w:divBdr>
                  <w:divsChild>
                    <w:div w:id="1723866680">
                      <w:marLeft w:val="0"/>
                      <w:marRight w:val="0"/>
                      <w:marTop w:val="0"/>
                      <w:marBottom w:val="0"/>
                      <w:divBdr>
                        <w:top w:val="none" w:sz="0" w:space="0" w:color="auto"/>
                        <w:left w:val="none" w:sz="0" w:space="0" w:color="auto"/>
                        <w:bottom w:val="none" w:sz="0" w:space="0" w:color="auto"/>
                        <w:right w:val="none" w:sz="0" w:space="0" w:color="auto"/>
                      </w:divBdr>
                    </w:div>
                  </w:divsChild>
                </w:div>
                <w:div w:id="1364330299">
                  <w:marLeft w:val="0"/>
                  <w:marRight w:val="0"/>
                  <w:marTop w:val="0"/>
                  <w:marBottom w:val="0"/>
                  <w:divBdr>
                    <w:top w:val="none" w:sz="0" w:space="0" w:color="auto"/>
                    <w:left w:val="none" w:sz="0" w:space="0" w:color="auto"/>
                    <w:bottom w:val="none" w:sz="0" w:space="0" w:color="auto"/>
                    <w:right w:val="none" w:sz="0" w:space="0" w:color="auto"/>
                  </w:divBdr>
                  <w:divsChild>
                    <w:div w:id="924415717">
                      <w:marLeft w:val="0"/>
                      <w:marRight w:val="0"/>
                      <w:marTop w:val="0"/>
                      <w:marBottom w:val="0"/>
                      <w:divBdr>
                        <w:top w:val="none" w:sz="0" w:space="0" w:color="auto"/>
                        <w:left w:val="none" w:sz="0" w:space="0" w:color="auto"/>
                        <w:bottom w:val="none" w:sz="0" w:space="0" w:color="auto"/>
                        <w:right w:val="none" w:sz="0" w:space="0" w:color="auto"/>
                      </w:divBdr>
                    </w:div>
                  </w:divsChild>
                </w:div>
                <w:div w:id="1767378997">
                  <w:marLeft w:val="0"/>
                  <w:marRight w:val="0"/>
                  <w:marTop w:val="0"/>
                  <w:marBottom w:val="0"/>
                  <w:divBdr>
                    <w:top w:val="none" w:sz="0" w:space="0" w:color="auto"/>
                    <w:left w:val="none" w:sz="0" w:space="0" w:color="auto"/>
                    <w:bottom w:val="none" w:sz="0" w:space="0" w:color="auto"/>
                    <w:right w:val="none" w:sz="0" w:space="0" w:color="auto"/>
                  </w:divBdr>
                  <w:divsChild>
                    <w:div w:id="1917014304">
                      <w:marLeft w:val="0"/>
                      <w:marRight w:val="0"/>
                      <w:marTop w:val="0"/>
                      <w:marBottom w:val="0"/>
                      <w:divBdr>
                        <w:top w:val="none" w:sz="0" w:space="0" w:color="auto"/>
                        <w:left w:val="none" w:sz="0" w:space="0" w:color="auto"/>
                        <w:bottom w:val="none" w:sz="0" w:space="0" w:color="auto"/>
                        <w:right w:val="none" w:sz="0" w:space="0" w:color="auto"/>
                      </w:divBdr>
                    </w:div>
                  </w:divsChild>
                </w:div>
                <w:div w:id="1993291965">
                  <w:marLeft w:val="0"/>
                  <w:marRight w:val="0"/>
                  <w:marTop w:val="0"/>
                  <w:marBottom w:val="0"/>
                  <w:divBdr>
                    <w:top w:val="none" w:sz="0" w:space="0" w:color="auto"/>
                    <w:left w:val="none" w:sz="0" w:space="0" w:color="auto"/>
                    <w:bottom w:val="none" w:sz="0" w:space="0" w:color="auto"/>
                    <w:right w:val="none" w:sz="0" w:space="0" w:color="auto"/>
                  </w:divBdr>
                  <w:divsChild>
                    <w:div w:id="1431927950">
                      <w:marLeft w:val="0"/>
                      <w:marRight w:val="0"/>
                      <w:marTop w:val="0"/>
                      <w:marBottom w:val="0"/>
                      <w:divBdr>
                        <w:top w:val="none" w:sz="0" w:space="0" w:color="auto"/>
                        <w:left w:val="none" w:sz="0" w:space="0" w:color="auto"/>
                        <w:bottom w:val="none" w:sz="0" w:space="0" w:color="auto"/>
                        <w:right w:val="none" w:sz="0" w:space="0" w:color="auto"/>
                      </w:divBdr>
                    </w:div>
                  </w:divsChild>
                </w:div>
                <w:div w:id="991908721">
                  <w:marLeft w:val="0"/>
                  <w:marRight w:val="0"/>
                  <w:marTop w:val="0"/>
                  <w:marBottom w:val="0"/>
                  <w:divBdr>
                    <w:top w:val="none" w:sz="0" w:space="0" w:color="auto"/>
                    <w:left w:val="none" w:sz="0" w:space="0" w:color="auto"/>
                    <w:bottom w:val="none" w:sz="0" w:space="0" w:color="auto"/>
                    <w:right w:val="none" w:sz="0" w:space="0" w:color="auto"/>
                  </w:divBdr>
                  <w:divsChild>
                    <w:div w:id="815298576">
                      <w:marLeft w:val="0"/>
                      <w:marRight w:val="0"/>
                      <w:marTop w:val="0"/>
                      <w:marBottom w:val="0"/>
                      <w:divBdr>
                        <w:top w:val="none" w:sz="0" w:space="0" w:color="auto"/>
                        <w:left w:val="none" w:sz="0" w:space="0" w:color="auto"/>
                        <w:bottom w:val="none" w:sz="0" w:space="0" w:color="auto"/>
                        <w:right w:val="none" w:sz="0" w:space="0" w:color="auto"/>
                      </w:divBdr>
                    </w:div>
                  </w:divsChild>
                </w:div>
                <w:div w:id="211961446">
                  <w:marLeft w:val="0"/>
                  <w:marRight w:val="0"/>
                  <w:marTop w:val="0"/>
                  <w:marBottom w:val="0"/>
                  <w:divBdr>
                    <w:top w:val="none" w:sz="0" w:space="0" w:color="auto"/>
                    <w:left w:val="none" w:sz="0" w:space="0" w:color="auto"/>
                    <w:bottom w:val="none" w:sz="0" w:space="0" w:color="auto"/>
                    <w:right w:val="none" w:sz="0" w:space="0" w:color="auto"/>
                  </w:divBdr>
                  <w:divsChild>
                    <w:div w:id="829374162">
                      <w:marLeft w:val="0"/>
                      <w:marRight w:val="0"/>
                      <w:marTop w:val="0"/>
                      <w:marBottom w:val="0"/>
                      <w:divBdr>
                        <w:top w:val="none" w:sz="0" w:space="0" w:color="auto"/>
                        <w:left w:val="none" w:sz="0" w:space="0" w:color="auto"/>
                        <w:bottom w:val="none" w:sz="0" w:space="0" w:color="auto"/>
                        <w:right w:val="none" w:sz="0" w:space="0" w:color="auto"/>
                      </w:divBdr>
                    </w:div>
                  </w:divsChild>
                </w:div>
                <w:div w:id="1304778371">
                  <w:marLeft w:val="0"/>
                  <w:marRight w:val="0"/>
                  <w:marTop w:val="0"/>
                  <w:marBottom w:val="0"/>
                  <w:divBdr>
                    <w:top w:val="none" w:sz="0" w:space="0" w:color="auto"/>
                    <w:left w:val="none" w:sz="0" w:space="0" w:color="auto"/>
                    <w:bottom w:val="none" w:sz="0" w:space="0" w:color="auto"/>
                    <w:right w:val="none" w:sz="0" w:space="0" w:color="auto"/>
                  </w:divBdr>
                  <w:divsChild>
                    <w:div w:id="1228417462">
                      <w:marLeft w:val="0"/>
                      <w:marRight w:val="0"/>
                      <w:marTop w:val="0"/>
                      <w:marBottom w:val="0"/>
                      <w:divBdr>
                        <w:top w:val="none" w:sz="0" w:space="0" w:color="auto"/>
                        <w:left w:val="none" w:sz="0" w:space="0" w:color="auto"/>
                        <w:bottom w:val="none" w:sz="0" w:space="0" w:color="auto"/>
                        <w:right w:val="none" w:sz="0" w:space="0" w:color="auto"/>
                      </w:divBdr>
                    </w:div>
                  </w:divsChild>
                </w:div>
                <w:div w:id="476341468">
                  <w:marLeft w:val="0"/>
                  <w:marRight w:val="0"/>
                  <w:marTop w:val="0"/>
                  <w:marBottom w:val="0"/>
                  <w:divBdr>
                    <w:top w:val="none" w:sz="0" w:space="0" w:color="auto"/>
                    <w:left w:val="none" w:sz="0" w:space="0" w:color="auto"/>
                    <w:bottom w:val="none" w:sz="0" w:space="0" w:color="auto"/>
                    <w:right w:val="none" w:sz="0" w:space="0" w:color="auto"/>
                  </w:divBdr>
                  <w:divsChild>
                    <w:div w:id="206918065">
                      <w:marLeft w:val="0"/>
                      <w:marRight w:val="0"/>
                      <w:marTop w:val="0"/>
                      <w:marBottom w:val="0"/>
                      <w:divBdr>
                        <w:top w:val="none" w:sz="0" w:space="0" w:color="auto"/>
                        <w:left w:val="none" w:sz="0" w:space="0" w:color="auto"/>
                        <w:bottom w:val="none" w:sz="0" w:space="0" w:color="auto"/>
                        <w:right w:val="none" w:sz="0" w:space="0" w:color="auto"/>
                      </w:divBdr>
                    </w:div>
                  </w:divsChild>
                </w:div>
                <w:div w:id="801464998">
                  <w:marLeft w:val="0"/>
                  <w:marRight w:val="0"/>
                  <w:marTop w:val="0"/>
                  <w:marBottom w:val="0"/>
                  <w:divBdr>
                    <w:top w:val="none" w:sz="0" w:space="0" w:color="auto"/>
                    <w:left w:val="none" w:sz="0" w:space="0" w:color="auto"/>
                    <w:bottom w:val="none" w:sz="0" w:space="0" w:color="auto"/>
                    <w:right w:val="none" w:sz="0" w:space="0" w:color="auto"/>
                  </w:divBdr>
                  <w:divsChild>
                    <w:div w:id="65541433">
                      <w:marLeft w:val="0"/>
                      <w:marRight w:val="0"/>
                      <w:marTop w:val="0"/>
                      <w:marBottom w:val="0"/>
                      <w:divBdr>
                        <w:top w:val="none" w:sz="0" w:space="0" w:color="auto"/>
                        <w:left w:val="none" w:sz="0" w:space="0" w:color="auto"/>
                        <w:bottom w:val="none" w:sz="0" w:space="0" w:color="auto"/>
                        <w:right w:val="none" w:sz="0" w:space="0" w:color="auto"/>
                      </w:divBdr>
                    </w:div>
                  </w:divsChild>
                </w:div>
                <w:div w:id="2519794">
                  <w:marLeft w:val="0"/>
                  <w:marRight w:val="0"/>
                  <w:marTop w:val="0"/>
                  <w:marBottom w:val="0"/>
                  <w:divBdr>
                    <w:top w:val="none" w:sz="0" w:space="0" w:color="auto"/>
                    <w:left w:val="none" w:sz="0" w:space="0" w:color="auto"/>
                    <w:bottom w:val="none" w:sz="0" w:space="0" w:color="auto"/>
                    <w:right w:val="none" w:sz="0" w:space="0" w:color="auto"/>
                  </w:divBdr>
                  <w:divsChild>
                    <w:div w:id="586304724">
                      <w:marLeft w:val="0"/>
                      <w:marRight w:val="0"/>
                      <w:marTop w:val="0"/>
                      <w:marBottom w:val="0"/>
                      <w:divBdr>
                        <w:top w:val="none" w:sz="0" w:space="0" w:color="auto"/>
                        <w:left w:val="none" w:sz="0" w:space="0" w:color="auto"/>
                        <w:bottom w:val="none" w:sz="0" w:space="0" w:color="auto"/>
                        <w:right w:val="none" w:sz="0" w:space="0" w:color="auto"/>
                      </w:divBdr>
                    </w:div>
                  </w:divsChild>
                </w:div>
                <w:div w:id="198586549">
                  <w:marLeft w:val="0"/>
                  <w:marRight w:val="0"/>
                  <w:marTop w:val="0"/>
                  <w:marBottom w:val="0"/>
                  <w:divBdr>
                    <w:top w:val="none" w:sz="0" w:space="0" w:color="auto"/>
                    <w:left w:val="none" w:sz="0" w:space="0" w:color="auto"/>
                    <w:bottom w:val="none" w:sz="0" w:space="0" w:color="auto"/>
                    <w:right w:val="none" w:sz="0" w:space="0" w:color="auto"/>
                  </w:divBdr>
                  <w:divsChild>
                    <w:div w:id="1294290746">
                      <w:marLeft w:val="0"/>
                      <w:marRight w:val="0"/>
                      <w:marTop w:val="0"/>
                      <w:marBottom w:val="0"/>
                      <w:divBdr>
                        <w:top w:val="none" w:sz="0" w:space="0" w:color="auto"/>
                        <w:left w:val="none" w:sz="0" w:space="0" w:color="auto"/>
                        <w:bottom w:val="none" w:sz="0" w:space="0" w:color="auto"/>
                        <w:right w:val="none" w:sz="0" w:space="0" w:color="auto"/>
                      </w:divBdr>
                    </w:div>
                  </w:divsChild>
                </w:div>
                <w:div w:id="444470500">
                  <w:marLeft w:val="0"/>
                  <w:marRight w:val="0"/>
                  <w:marTop w:val="0"/>
                  <w:marBottom w:val="0"/>
                  <w:divBdr>
                    <w:top w:val="none" w:sz="0" w:space="0" w:color="auto"/>
                    <w:left w:val="none" w:sz="0" w:space="0" w:color="auto"/>
                    <w:bottom w:val="none" w:sz="0" w:space="0" w:color="auto"/>
                    <w:right w:val="none" w:sz="0" w:space="0" w:color="auto"/>
                  </w:divBdr>
                  <w:divsChild>
                    <w:div w:id="494222421">
                      <w:marLeft w:val="0"/>
                      <w:marRight w:val="0"/>
                      <w:marTop w:val="0"/>
                      <w:marBottom w:val="0"/>
                      <w:divBdr>
                        <w:top w:val="none" w:sz="0" w:space="0" w:color="auto"/>
                        <w:left w:val="none" w:sz="0" w:space="0" w:color="auto"/>
                        <w:bottom w:val="none" w:sz="0" w:space="0" w:color="auto"/>
                        <w:right w:val="none" w:sz="0" w:space="0" w:color="auto"/>
                      </w:divBdr>
                    </w:div>
                  </w:divsChild>
                </w:div>
                <w:div w:id="1567497550">
                  <w:marLeft w:val="0"/>
                  <w:marRight w:val="0"/>
                  <w:marTop w:val="0"/>
                  <w:marBottom w:val="0"/>
                  <w:divBdr>
                    <w:top w:val="none" w:sz="0" w:space="0" w:color="auto"/>
                    <w:left w:val="none" w:sz="0" w:space="0" w:color="auto"/>
                    <w:bottom w:val="none" w:sz="0" w:space="0" w:color="auto"/>
                    <w:right w:val="none" w:sz="0" w:space="0" w:color="auto"/>
                  </w:divBdr>
                  <w:divsChild>
                    <w:div w:id="24135474">
                      <w:marLeft w:val="0"/>
                      <w:marRight w:val="0"/>
                      <w:marTop w:val="0"/>
                      <w:marBottom w:val="0"/>
                      <w:divBdr>
                        <w:top w:val="none" w:sz="0" w:space="0" w:color="auto"/>
                        <w:left w:val="none" w:sz="0" w:space="0" w:color="auto"/>
                        <w:bottom w:val="none" w:sz="0" w:space="0" w:color="auto"/>
                        <w:right w:val="none" w:sz="0" w:space="0" w:color="auto"/>
                      </w:divBdr>
                    </w:div>
                  </w:divsChild>
                </w:div>
                <w:div w:id="1135178105">
                  <w:marLeft w:val="0"/>
                  <w:marRight w:val="0"/>
                  <w:marTop w:val="0"/>
                  <w:marBottom w:val="0"/>
                  <w:divBdr>
                    <w:top w:val="none" w:sz="0" w:space="0" w:color="auto"/>
                    <w:left w:val="none" w:sz="0" w:space="0" w:color="auto"/>
                    <w:bottom w:val="none" w:sz="0" w:space="0" w:color="auto"/>
                    <w:right w:val="none" w:sz="0" w:space="0" w:color="auto"/>
                  </w:divBdr>
                  <w:divsChild>
                    <w:div w:id="983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836">
          <w:marLeft w:val="0"/>
          <w:marRight w:val="0"/>
          <w:marTop w:val="0"/>
          <w:marBottom w:val="0"/>
          <w:divBdr>
            <w:top w:val="none" w:sz="0" w:space="0" w:color="auto"/>
            <w:left w:val="none" w:sz="0" w:space="0" w:color="auto"/>
            <w:bottom w:val="none" w:sz="0" w:space="0" w:color="auto"/>
            <w:right w:val="none" w:sz="0" w:space="0" w:color="auto"/>
          </w:divBdr>
        </w:div>
      </w:divsChild>
    </w:div>
    <w:div w:id="2007584933">
      <w:bodyDiv w:val="1"/>
      <w:marLeft w:val="0"/>
      <w:marRight w:val="0"/>
      <w:marTop w:val="0"/>
      <w:marBottom w:val="0"/>
      <w:divBdr>
        <w:top w:val="none" w:sz="0" w:space="0" w:color="auto"/>
        <w:left w:val="none" w:sz="0" w:space="0" w:color="auto"/>
        <w:bottom w:val="none" w:sz="0" w:space="0" w:color="auto"/>
        <w:right w:val="none" w:sz="0" w:space="0" w:color="auto"/>
      </w:divBdr>
      <w:divsChild>
        <w:div w:id="2094281155">
          <w:marLeft w:val="0"/>
          <w:marRight w:val="0"/>
          <w:marTop w:val="0"/>
          <w:marBottom w:val="0"/>
          <w:divBdr>
            <w:top w:val="none" w:sz="0" w:space="0" w:color="auto"/>
            <w:left w:val="none" w:sz="0" w:space="0" w:color="auto"/>
            <w:bottom w:val="none" w:sz="0" w:space="0" w:color="auto"/>
            <w:right w:val="none" w:sz="0" w:space="0" w:color="auto"/>
          </w:divBdr>
        </w:div>
        <w:div w:id="457646656">
          <w:marLeft w:val="0"/>
          <w:marRight w:val="0"/>
          <w:marTop w:val="0"/>
          <w:marBottom w:val="0"/>
          <w:divBdr>
            <w:top w:val="none" w:sz="0" w:space="0" w:color="auto"/>
            <w:left w:val="none" w:sz="0" w:space="0" w:color="auto"/>
            <w:bottom w:val="none" w:sz="0" w:space="0" w:color="auto"/>
            <w:right w:val="none" w:sz="0" w:space="0" w:color="auto"/>
          </w:divBdr>
        </w:div>
        <w:div w:id="174196851">
          <w:marLeft w:val="0"/>
          <w:marRight w:val="0"/>
          <w:marTop w:val="0"/>
          <w:marBottom w:val="0"/>
          <w:divBdr>
            <w:top w:val="none" w:sz="0" w:space="0" w:color="auto"/>
            <w:left w:val="none" w:sz="0" w:space="0" w:color="auto"/>
            <w:bottom w:val="none" w:sz="0" w:space="0" w:color="auto"/>
            <w:right w:val="none" w:sz="0" w:space="0" w:color="auto"/>
          </w:divBdr>
        </w:div>
        <w:div w:id="781220342">
          <w:marLeft w:val="0"/>
          <w:marRight w:val="0"/>
          <w:marTop w:val="0"/>
          <w:marBottom w:val="0"/>
          <w:divBdr>
            <w:top w:val="none" w:sz="0" w:space="0" w:color="auto"/>
            <w:left w:val="none" w:sz="0" w:space="0" w:color="auto"/>
            <w:bottom w:val="none" w:sz="0" w:space="0" w:color="auto"/>
            <w:right w:val="none" w:sz="0" w:space="0" w:color="auto"/>
          </w:divBdr>
        </w:div>
        <w:div w:id="198411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7F3358F5-85ED-42F0-B1A8-B656D2454552}">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0A3EDF-C9AB-4427-A10D-13B0AC7C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2638</Words>
  <Characters>15041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Résolution 54 – Groupes régionaux des commissions d'études du Secteur de la normalisation des télécommunications de l'UIT</vt:lpstr>
    </vt:vector>
  </TitlesOfParts>
  <Manager>General Secretariat - Pool</Manager>
  <Company>International Telecommunication Union (ITU)</Company>
  <LinksUpToDate>false</LinksUpToDate>
  <CharactersWithSpaces>17644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54 – Groupes régionaux des commissions d'études du Secteur de la normalisation des télécommunications de l'UIT</dc:title>
  <dc:subject>World Telecommunication Standardization Assembly</dc:subject>
  <dc:creator>Documents Proposals Manager (DPM)</dc:creator>
  <cp:keywords/>
  <dc:description/>
  <cp:lastModifiedBy>TSB-AC</cp:lastModifiedBy>
  <cp:revision>8</cp:revision>
  <cp:lastPrinted>2022-04-20T12:26:00Z</cp:lastPrinted>
  <dcterms:created xsi:type="dcterms:W3CDTF">2022-04-14T08:28:00Z</dcterms:created>
  <dcterms:modified xsi:type="dcterms:W3CDTF">2022-04-26T08:29:00Z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0x01010003635CC94D7EBD42BD4BE31EC4F5C236</vt:lpwstr>
  </property>
  <property fmtid="{D5CDD505-2E9C-101B-9397-08002B2CF9AE}" pid="10" name="DPM Version">
    <vt:lpwstr>DPM_2019.11.13.01</vt:lpwstr>
  </property>
  <property fmtid="{D5CDD505-2E9C-101B-9397-08002B2CF9AE}" pid="11" name="DPM Author">
    <vt:lpwstr>DPM</vt:lpwstr>
  </property>
  <property fmtid="{D5CDD505-2E9C-101B-9397-08002B2CF9AE}" pid="12" name="DPM File name">
    <vt:lpwstr>T17-WTSA.20-C-2000!!MSW-F</vt:lpwstr>
  </property>
</Properties>
</file>