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367D9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367D9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367D9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367D9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367D9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367D9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367D9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367D9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367D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367D9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367D9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367D9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367D9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367D9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367D9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367D9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367D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367D9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367D9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367D9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367D9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367D9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367D9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367D9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367D9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367D9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367D9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367D9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367D9" w:rsidRDefault="00EA2A26" w:rsidP="00367A2B">
            <w:pPr>
              <w:rPr>
                <w:lang w:val="ru-RU"/>
              </w:rPr>
            </w:pPr>
          </w:p>
        </w:tc>
      </w:tr>
      <w:tr w:rsidR="00EA2A26" w:rsidRPr="00B367D9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367D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513F604" w:rsidR="00EA2A26" w:rsidRPr="00B367D9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367D9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800D87" w:rsidRPr="00B367D9">
              <w:rPr>
                <w:spacing w:val="-6"/>
                <w:sz w:val="44"/>
                <w:szCs w:val="44"/>
                <w:lang w:val="ru-RU"/>
              </w:rPr>
              <w:t>50</w:t>
            </w:r>
            <w:r w:rsidR="00845E8E" w:rsidRPr="00B367D9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800D87" w:rsidRPr="00B367D9">
              <w:rPr>
                <w:spacing w:val="-6"/>
                <w:sz w:val="44"/>
                <w:szCs w:val="44"/>
                <w:lang w:val="ru-RU"/>
              </w:rPr>
              <w:t>Кибербезопасность</w:t>
            </w:r>
          </w:p>
          <w:p w14:paraId="51262F1D" w14:textId="77777777" w:rsidR="00EA2A26" w:rsidRPr="00B367D9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367D9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367D9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367D9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367D9" w:rsidRDefault="00EA2A26" w:rsidP="00EA2A26">
      <w:pPr>
        <w:jc w:val="left"/>
        <w:rPr>
          <w:lang w:val="ru-RU"/>
        </w:rPr>
        <w:sectPr w:rsidR="00EA2A26" w:rsidRPr="00B367D9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367D9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367D9">
        <w:rPr>
          <w:lang w:val="ru-RU"/>
        </w:rPr>
        <w:lastRenderedPageBreak/>
        <w:t>ПРЕДИСЛОВИЕ</w:t>
      </w:r>
    </w:p>
    <w:p w14:paraId="09A8E349" w14:textId="77777777" w:rsidR="00E60A09" w:rsidRPr="00B367D9" w:rsidRDefault="00E60A09" w:rsidP="00E60A09">
      <w:pPr>
        <w:rPr>
          <w:sz w:val="20"/>
          <w:lang w:val="ru-RU"/>
        </w:rPr>
      </w:pPr>
      <w:bookmarkStart w:id="2" w:name="iitextf"/>
      <w:r w:rsidRPr="00B367D9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367D9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367D9" w:rsidRDefault="00E60A09" w:rsidP="00E60A09">
      <w:pPr>
        <w:rPr>
          <w:sz w:val="20"/>
          <w:lang w:val="ru-RU"/>
        </w:rPr>
      </w:pPr>
      <w:r w:rsidRPr="00B367D9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367D9" w:rsidRDefault="00E60A09" w:rsidP="00E60A09">
      <w:pPr>
        <w:rPr>
          <w:sz w:val="20"/>
          <w:lang w:val="ru-RU"/>
        </w:rPr>
      </w:pPr>
      <w:r w:rsidRPr="00B367D9">
        <w:rPr>
          <w:sz w:val="20"/>
          <w:lang w:val="ru-RU"/>
        </w:rPr>
        <w:t xml:space="preserve">Утверждение </w:t>
      </w:r>
      <w:r w:rsidRPr="00B367D9">
        <w:rPr>
          <w:caps/>
          <w:sz w:val="20"/>
          <w:lang w:val="ru-RU"/>
        </w:rPr>
        <w:t>р</w:t>
      </w:r>
      <w:r w:rsidRPr="00B367D9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367D9">
        <w:rPr>
          <w:sz w:val="20"/>
          <w:lang w:val="ru-RU"/>
        </w:rPr>
        <w:t>.</w:t>
      </w:r>
    </w:p>
    <w:p w14:paraId="7104090E" w14:textId="77777777" w:rsidR="00E60A09" w:rsidRPr="00B367D9" w:rsidRDefault="00E60A09" w:rsidP="00E60A09">
      <w:pPr>
        <w:rPr>
          <w:lang w:val="ru-RU"/>
        </w:rPr>
      </w:pPr>
      <w:r w:rsidRPr="00B367D9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367D9" w:rsidRDefault="00E60A09" w:rsidP="00E60A09">
      <w:pPr>
        <w:rPr>
          <w:lang w:val="ru-RU"/>
        </w:rPr>
      </w:pPr>
    </w:p>
    <w:p w14:paraId="1BF1A502" w14:textId="77777777" w:rsidR="00E60A09" w:rsidRPr="00B367D9" w:rsidRDefault="00E60A09" w:rsidP="00E60A09">
      <w:pPr>
        <w:rPr>
          <w:lang w:val="ru-RU"/>
        </w:rPr>
      </w:pPr>
    </w:p>
    <w:p w14:paraId="2053FC85" w14:textId="77777777" w:rsidR="00E60A09" w:rsidRPr="00B367D9" w:rsidRDefault="00E60A09" w:rsidP="00E60A09">
      <w:pPr>
        <w:rPr>
          <w:lang w:val="ru-RU"/>
        </w:rPr>
      </w:pPr>
    </w:p>
    <w:p w14:paraId="510B3609" w14:textId="77777777" w:rsidR="00E60A09" w:rsidRPr="00B367D9" w:rsidRDefault="00E60A09" w:rsidP="00E60A09">
      <w:pPr>
        <w:rPr>
          <w:lang w:val="ru-RU"/>
        </w:rPr>
      </w:pPr>
    </w:p>
    <w:p w14:paraId="3624C831" w14:textId="77777777" w:rsidR="00E60A09" w:rsidRPr="00B367D9" w:rsidRDefault="00E60A09" w:rsidP="00E60A09">
      <w:pPr>
        <w:rPr>
          <w:lang w:val="ru-RU"/>
        </w:rPr>
      </w:pPr>
    </w:p>
    <w:p w14:paraId="3C20E03C" w14:textId="77777777" w:rsidR="00E60A09" w:rsidRPr="00B367D9" w:rsidRDefault="00E60A09" w:rsidP="00E60A09">
      <w:pPr>
        <w:rPr>
          <w:lang w:val="ru-RU"/>
        </w:rPr>
      </w:pPr>
    </w:p>
    <w:p w14:paraId="54472EDE" w14:textId="77777777" w:rsidR="00E60A09" w:rsidRPr="00B367D9" w:rsidRDefault="00E60A09" w:rsidP="00E60A09">
      <w:pPr>
        <w:rPr>
          <w:lang w:val="ru-RU"/>
        </w:rPr>
      </w:pPr>
    </w:p>
    <w:p w14:paraId="49DDE904" w14:textId="77777777" w:rsidR="00E60A09" w:rsidRPr="00B367D9" w:rsidRDefault="00E60A09" w:rsidP="00E60A09">
      <w:pPr>
        <w:rPr>
          <w:lang w:val="ru-RU"/>
        </w:rPr>
      </w:pPr>
    </w:p>
    <w:p w14:paraId="61412DA5" w14:textId="77777777" w:rsidR="00E60A09" w:rsidRPr="00B367D9" w:rsidRDefault="00E60A09" w:rsidP="00E60A09">
      <w:pPr>
        <w:rPr>
          <w:lang w:val="ru-RU"/>
        </w:rPr>
      </w:pPr>
    </w:p>
    <w:p w14:paraId="1C810210" w14:textId="77777777" w:rsidR="00E60A09" w:rsidRPr="00B367D9" w:rsidRDefault="00E60A09" w:rsidP="00E60A09">
      <w:pPr>
        <w:rPr>
          <w:lang w:val="ru-RU"/>
        </w:rPr>
      </w:pPr>
    </w:p>
    <w:p w14:paraId="1C38E19A" w14:textId="77777777" w:rsidR="00E60A09" w:rsidRPr="00B367D9" w:rsidRDefault="00E60A09" w:rsidP="00E60A09">
      <w:pPr>
        <w:rPr>
          <w:lang w:val="ru-RU"/>
        </w:rPr>
      </w:pPr>
    </w:p>
    <w:p w14:paraId="4D3396DA" w14:textId="77777777" w:rsidR="00E60A09" w:rsidRPr="00B367D9" w:rsidRDefault="00E60A09" w:rsidP="00E60A09">
      <w:pPr>
        <w:rPr>
          <w:lang w:val="ru-RU"/>
        </w:rPr>
      </w:pPr>
    </w:p>
    <w:p w14:paraId="4F2F1517" w14:textId="77777777" w:rsidR="00E60A09" w:rsidRPr="00B367D9" w:rsidRDefault="00E60A09" w:rsidP="00E60A09">
      <w:pPr>
        <w:rPr>
          <w:lang w:val="ru-RU"/>
        </w:rPr>
      </w:pPr>
    </w:p>
    <w:p w14:paraId="5C4902C6" w14:textId="77777777" w:rsidR="00E60A09" w:rsidRPr="00B367D9" w:rsidRDefault="00E60A09" w:rsidP="00E60A09">
      <w:pPr>
        <w:rPr>
          <w:lang w:val="ru-RU"/>
        </w:rPr>
      </w:pPr>
    </w:p>
    <w:p w14:paraId="77FC4396" w14:textId="77777777" w:rsidR="00E60A09" w:rsidRPr="00B367D9" w:rsidRDefault="00E60A09" w:rsidP="00E60A09">
      <w:pPr>
        <w:rPr>
          <w:lang w:val="ru-RU"/>
        </w:rPr>
      </w:pPr>
    </w:p>
    <w:p w14:paraId="66D8DB35" w14:textId="77777777" w:rsidR="008B6349" w:rsidRPr="00B367D9" w:rsidRDefault="008B6349" w:rsidP="00E60A09">
      <w:pPr>
        <w:rPr>
          <w:lang w:val="ru-RU"/>
        </w:rPr>
      </w:pPr>
    </w:p>
    <w:p w14:paraId="48008D63" w14:textId="77777777" w:rsidR="008B6349" w:rsidRPr="00B367D9" w:rsidRDefault="008B6349" w:rsidP="00E60A09">
      <w:pPr>
        <w:rPr>
          <w:lang w:val="ru-RU"/>
        </w:rPr>
      </w:pPr>
    </w:p>
    <w:p w14:paraId="36C41597" w14:textId="77777777" w:rsidR="008B6349" w:rsidRPr="00B367D9" w:rsidRDefault="008B6349" w:rsidP="00E60A09">
      <w:pPr>
        <w:rPr>
          <w:lang w:val="ru-RU"/>
        </w:rPr>
      </w:pPr>
    </w:p>
    <w:p w14:paraId="29854E5F" w14:textId="77777777" w:rsidR="008B6349" w:rsidRPr="00B367D9" w:rsidRDefault="008B6349" w:rsidP="00E60A09">
      <w:pPr>
        <w:rPr>
          <w:lang w:val="ru-RU"/>
        </w:rPr>
      </w:pPr>
    </w:p>
    <w:p w14:paraId="3941F9B3" w14:textId="77777777" w:rsidR="008B6349" w:rsidRPr="00B367D9" w:rsidRDefault="008B6349" w:rsidP="00E60A09">
      <w:pPr>
        <w:rPr>
          <w:lang w:val="ru-RU"/>
        </w:rPr>
      </w:pPr>
    </w:p>
    <w:p w14:paraId="33823CA9" w14:textId="77777777" w:rsidR="00E60A09" w:rsidRPr="00B367D9" w:rsidRDefault="00E60A09" w:rsidP="00E60A09">
      <w:pPr>
        <w:rPr>
          <w:lang w:val="ru-RU"/>
        </w:rPr>
      </w:pPr>
    </w:p>
    <w:p w14:paraId="265DF33E" w14:textId="77777777" w:rsidR="00E60A09" w:rsidRPr="00B367D9" w:rsidRDefault="00E60A09" w:rsidP="00E60A09">
      <w:pPr>
        <w:rPr>
          <w:lang w:val="ru-RU"/>
        </w:rPr>
      </w:pPr>
    </w:p>
    <w:p w14:paraId="7D494ED0" w14:textId="77777777" w:rsidR="00E60A09" w:rsidRPr="00B367D9" w:rsidRDefault="00E60A09" w:rsidP="00E60A09">
      <w:pPr>
        <w:rPr>
          <w:lang w:val="ru-RU"/>
        </w:rPr>
      </w:pPr>
    </w:p>
    <w:p w14:paraId="3554E9A0" w14:textId="77777777" w:rsidR="00E60A09" w:rsidRPr="00B367D9" w:rsidRDefault="00E60A09" w:rsidP="00E60A09">
      <w:pPr>
        <w:rPr>
          <w:lang w:val="ru-RU"/>
        </w:rPr>
      </w:pPr>
    </w:p>
    <w:p w14:paraId="0D1B6C2B" w14:textId="77777777" w:rsidR="00D324F1" w:rsidRPr="00B367D9" w:rsidRDefault="00D324F1" w:rsidP="00E60A09">
      <w:pPr>
        <w:rPr>
          <w:lang w:val="ru-RU"/>
        </w:rPr>
      </w:pPr>
    </w:p>
    <w:p w14:paraId="648D7BD9" w14:textId="77777777" w:rsidR="00D324F1" w:rsidRPr="00B367D9" w:rsidRDefault="00D324F1" w:rsidP="00E60A09">
      <w:pPr>
        <w:rPr>
          <w:lang w:val="ru-RU"/>
        </w:rPr>
      </w:pPr>
    </w:p>
    <w:p w14:paraId="15937F0A" w14:textId="3B24DFE4" w:rsidR="00E60A09" w:rsidRPr="00B367D9" w:rsidRDefault="00E60A09" w:rsidP="00E60A09">
      <w:pPr>
        <w:jc w:val="center"/>
        <w:rPr>
          <w:sz w:val="20"/>
          <w:lang w:val="ru-RU"/>
        </w:rPr>
      </w:pPr>
      <w:r w:rsidRPr="00B367D9">
        <w:rPr>
          <w:sz w:val="20"/>
          <w:lang w:val="ru-RU"/>
        </w:rPr>
        <w:sym w:font="Symbol" w:char="F0E3"/>
      </w:r>
      <w:r w:rsidRPr="00B367D9">
        <w:rPr>
          <w:sz w:val="20"/>
          <w:lang w:val="ru-RU"/>
        </w:rPr>
        <w:t>  ITU  </w:t>
      </w:r>
      <w:bookmarkStart w:id="3" w:name="iiannee"/>
      <w:bookmarkEnd w:id="3"/>
      <w:r w:rsidRPr="00B367D9">
        <w:rPr>
          <w:sz w:val="20"/>
          <w:lang w:val="ru-RU"/>
        </w:rPr>
        <w:t>2024</w:t>
      </w:r>
    </w:p>
    <w:p w14:paraId="5A25B5AD" w14:textId="3FBBDADE" w:rsidR="008968B6" w:rsidRPr="00B367D9" w:rsidRDefault="00E60A09" w:rsidP="00EA2A26">
      <w:pPr>
        <w:rPr>
          <w:lang w:val="ru-RU"/>
        </w:rPr>
      </w:pPr>
      <w:r w:rsidRPr="00B367D9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367D9" w:rsidRDefault="00B73379" w:rsidP="003374BB">
      <w:pPr>
        <w:pStyle w:val="ResNo"/>
        <w:rPr>
          <w:lang w:val="ru-RU"/>
        </w:rPr>
        <w:sectPr w:rsidR="00B73379" w:rsidRPr="00B367D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7B2FA2D" w14:textId="5DB74B48" w:rsidR="00D77873" w:rsidRPr="00B367D9" w:rsidRDefault="00D77873" w:rsidP="00D77873">
      <w:pPr>
        <w:pStyle w:val="ResNo"/>
        <w:rPr>
          <w:lang w:val="ru-RU"/>
        </w:rPr>
      </w:pPr>
      <w:r w:rsidRPr="00B367D9">
        <w:rPr>
          <w:lang w:val="ru-RU"/>
        </w:rPr>
        <w:lastRenderedPageBreak/>
        <w:t xml:space="preserve">РЕЗОЛЮЦИЯ </w:t>
      </w:r>
      <w:r w:rsidRPr="00B367D9">
        <w:rPr>
          <w:rStyle w:val="href"/>
          <w:lang w:val="ru-RU"/>
        </w:rPr>
        <w:t>50</w:t>
      </w:r>
      <w:r w:rsidRPr="00B367D9">
        <w:rPr>
          <w:lang w:val="ru-RU"/>
        </w:rPr>
        <w:t xml:space="preserve"> </w:t>
      </w:r>
      <w:r w:rsidR="005E6E72" w:rsidRPr="00B367D9">
        <w:rPr>
          <w:caps w:val="0"/>
          <w:lang w:val="ru-RU"/>
        </w:rPr>
        <w:t>(</w:t>
      </w:r>
      <w:proofErr w:type="spellStart"/>
      <w:r w:rsidR="005E6E72" w:rsidRPr="00B367D9">
        <w:rPr>
          <w:caps w:val="0"/>
          <w:lang w:val="ru-RU"/>
        </w:rPr>
        <w:t>Пересм</w:t>
      </w:r>
      <w:proofErr w:type="spellEnd"/>
      <w:r w:rsidR="005E6E72" w:rsidRPr="00B367D9">
        <w:rPr>
          <w:caps w:val="0"/>
          <w:lang w:val="ru-RU"/>
        </w:rPr>
        <w:t>. Нью-Дели, 2024 г.)</w:t>
      </w:r>
    </w:p>
    <w:p w14:paraId="58347B6B" w14:textId="77777777" w:rsidR="00D77873" w:rsidRPr="00B367D9" w:rsidRDefault="00D77873" w:rsidP="00D77873">
      <w:pPr>
        <w:pStyle w:val="Restitle"/>
        <w:rPr>
          <w:lang w:val="ru-RU"/>
        </w:rPr>
      </w:pPr>
      <w:bookmarkStart w:id="4" w:name="_Toc112777439"/>
      <w:r w:rsidRPr="00B367D9">
        <w:rPr>
          <w:lang w:val="ru-RU"/>
        </w:rPr>
        <w:t>Кибербезопасность</w:t>
      </w:r>
      <w:bookmarkEnd w:id="4"/>
    </w:p>
    <w:p w14:paraId="706FA75D" w14:textId="77777777" w:rsidR="00D77873" w:rsidRPr="00B367D9" w:rsidRDefault="00D77873" w:rsidP="00D77873">
      <w:pPr>
        <w:pStyle w:val="Resref"/>
        <w:rPr>
          <w:lang w:val="ru-RU"/>
        </w:rPr>
      </w:pPr>
      <w:r w:rsidRPr="00B367D9">
        <w:rPr>
          <w:lang w:val="ru-RU"/>
        </w:rPr>
        <w:t>(</w:t>
      </w:r>
      <w:proofErr w:type="spellStart"/>
      <w:r w:rsidRPr="00B367D9">
        <w:rPr>
          <w:lang w:val="ru-RU"/>
        </w:rPr>
        <w:t>Флорианополис</w:t>
      </w:r>
      <w:proofErr w:type="spellEnd"/>
      <w:r w:rsidRPr="00B367D9">
        <w:rPr>
          <w:lang w:val="ru-RU"/>
        </w:rPr>
        <w:t xml:space="preserve">, 2004 г.; Йоханнесбург, 2008 г.; Дубай, 2012 г.; </w:t>
      </w:r>
      <w:proofErr w:type="spellStart"/>
      <w:r w:rsidRPr="00B367D9">
        <w:rPr>
          <w:lang w:val="ru-RU"/>
        </w:rPr>
        <w:t>Хаммамет</w:t>
      </w:r>
      <w:proofErr w:type="spellEnd"/>
      <w:r w:rsidRPr="00B367D9">
        <w:rPr>
          <w:lang w:val="ru-RU"/>
        </w:rPr>
        <w:t xml:space="preserve">, 2016 г.; </w:t>
      </w:r>
      <w:r w:rsidRPr="00B367D9">
        <w:rPr>
          <w:lang w:val="ru-RU"/>
        </w:rPr>
        <w:br/>
        <w:t>Женева, 2022 г.; Нью-Дели, 2024 г.)</w:t>
      </w:r>
    </w:p>
    <w:p w14:paraId="06747F6B" w14:textId="77777777" w:rsidR="00D77873" w:rsidRPr="00B367D9" w:rsidRDefault="00D77873" w:rsidP="00D77873">
      <w:pPr>
        <w:pStyle w:val="Normalaftertitle0"/>
        <w:rPr>
          <w:lang w:val="ru-RU"/>
        </w:rPr>
      </w:pPr>
      <w:r w:rsidRPr="00B367D9">
        <w:rPr>
          <w:lang w:val="ru-RU"/>
        </w:rPr>
        <w:t>Всемирная ассамблея по стандартизации электросвязи (Нью-Дели, 2024 г.),</w:t>
      </w:r>
    </w:p>
    <w:p w14:paraId="3E48DD40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напоминая</w:t>
      </w:r>
    </w:p>
    <w:p w14:paraId="0C5CAEA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a)</w:t>
      </w:r>
      <w:r w:rsidRPr="00B367D9">
        <w:rPr>
          <w:lang w:val="ru-RU"/>
        </w:rPr>
        <w:tab/>
        <w:t>о Резолюции 130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 г.) Полномочной конференции о роли МСЭ в укреплении доверия и безопасности при использовании информационно-коммуникационных технологий (ИКТ);</w:t>
      </w:r>
    </w:p>
    <w:p w14:paraId="5AA409D0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о Резолюции 174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Пусан, 2014 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14:paraId="62195AA9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c)</w:t>
      </w:r>
      <w:r w:rsidRPr="00B367D9">
        <w:rPr>
          <w:lang w:val="ru-RU"/>
        </w:rPr>
        <w:tab/>
        <w:t>о Резолюции 179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 г.) Полномочной конференции о роли МСЭ в защите ребенка в онлайновой среде;</w:t>
      </w:r>
    </w:p>
    <w:p w14:paraId="01B7E708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d)</w:t>
      </w:r>
      <w:r w:rsidRPr="00B367D9">
        <w:rPr>
          <w:lang w:val="ru-RU"/>
        </w:rPr>
        <w:tab/>
        <w:t>о Резолюции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14:paraId="0726C506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e)</w:t>
      </w:r>
      <w:r w:rsidRPr="00B367D9">
        <w:rPr>
          <w:lang w:val="ru-RU"/>
        </w:rPr>
        <w:tab/>
        <w:t>о резолюциях 55/63 и 56/121 Генеральной Ассамблеи Организации Объединенных Наций (ГА ООН), устанавливающих нормативно-правовые рамки для борьбы с неправомерным использованием информационных технологий в преступных целях;</w:t>
      </w:r>
    </w:p>
    <w:p w14:paraId="7561239D" w14:textId="77777777" w:rsidR="00D77873" w:rsidRPr="00B367D9" w:rsidRDefault="00D77873" w:rsidP="00D77873">
      <w:pPr>
        <w:rPr>
          <w:rFonts w:asciiTheme="majorBidi" w:hAnsiTheme="majorBidi" w:cstheme="majorBidi"/>
          <w:szCs w:val="22"/>
          <w:lang w:val="ru-RU"/>
        </w:rPr>
      </w:pPr>
      <w:r w:rsidRPr="00B367D9">
        <w:rPr>
          <w:i/>
          <w:iCs/>
          <w:lang w:val="ru-RU"/>
        </w:rPr>
        <w:t>f)</w:t>
      </w:r>
      <w:r w:rsidRPr="00B367D9">
        <w:rPr>
          <w:lang w:val="ru-RU"/>
        </w:rPr>
        <w:tab/>
        <w:t>о резолюции 57/239 ГА ООН о создании глобальной культуры кибербезопасности;</w:t>
      </w:r>
    </w:p>
    <w:p w14:paraId="2AA023DB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g)</w:t>
      </w:r>
      <w:r w:rsidRPr="00B367D9">
        <w:rPr>
          <w:lang w:val="ru-RU"/>
        </w:rPr>
        <w:tab/>
        <w:t>о резолюции 64/211 ГА ООН о создании глобальной культуры кибербезопасности и оценке национальных усилий по защите важнейших информационных инфраструктур;</w:t>
      </w:r>
    </w:p>
    <w:p w14:paraId="5C8C4D6B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h)</w:t>
      </w:r>
      <w:r w:rsidRPr="00B367D9">
        <w:rPr>
          <w:lang w:val="ru-RU"/>
        </w:rPr>
        <w:tab/>
        <w:t>о резолюции 41/65 ГА ООН о принципах, касающихся дистанционного зондирования Земли из космоса;</w:t>
      </w:r>
    </w:p>
    <w:p w14:paraId="0D82D8F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i)</w:t>
      </w:r>
      <w:r w:rsidRPr="00B367D9">
        <w:rPr>
          <w:i/>
          <w:iCs/>
          <w:lang w:val="ru-RU"/>
        </w:rPr>
        <w:tab/>
      </w:r>
      <w:r w:rsidRPr="00B367D9">
        <w:rPr>
          <w:lang w:val="ru-RU"/>
        </w:rPr>
        <w:t>о резолюции 76/19 ГА ООН о достижениях в сфере информатизации и телекоммуникаций в контексте международной безопасности, а также поощрении ответственного поведения государств при использовании информационно-коммуникационных технологий;</w:t>
      </w:r>
    </w:p>
    <w:p w14:paraId="6FC94B9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lang w:val="ru-RU"/>
        </w:rPr>
        <w:t>j</w:t>
      </w:r>
      <w:r w:rsidRPr="00B367D9">
        <w:rPr>
          <w:i/>
          <w:iCs/>
          <w:lang w:val="ru-RU"/>
        </w:rPr>
        <w:t>)</w:t>
      </w:r>
      <w:r w:rsidRPr="00B367D9">
        <w:rPr>
          <w:lang w:val="ru-RU"/>
        </w:rPr>
        <w:tab/>
        <w:t>о резолюции 70/125 ГА ООН об итоговом документе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18651ED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k)</w:t>
      </w:r>
      <w:r w:rsidRPr="00B367D9">
        <w:rPr>
          <w:lang w:val="ru-RU"/>
        </w:rPr>
        <w:tab/>
        <w:t>о Резолюции 45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Кигали, 2022 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7A5C1EA6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l)</w:t>
      </w:r>
      <w:r w:rsidRPr="00B367D9">
        <w:rPr>
          <w:lang w:val="ru-RU"/>
        </w:rPr>
        <w:tab/>
        <w:t>о Резолюции 52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 xml:space="preserve">. Нью-Дели, 2024 г.) настоящей Ассамблеи о противодействии распространению спама и борьбе со спамом; </w:t>
      </w:r>
    </w:p>
    <w:p w14:paraId="3B10C7A2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br w:type="page"/>
      </w:r>
    </w:p>
    <w:p w14:paraId="0DC7591D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lastRenderedPageBreak/>
        <w:t>m)</w:t>
      </w:r>
      <w:r w:rsidRPr="00B367D9">
        <w:rPr>
          <w:lang w:val="ru-RU"/>
        </w:rPr>
        <w:tab/>
        <w:t>о Резолюции 58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Нью-Дели, 2024 г.) настоящей Ассамблеи о поощрении создания и совершенствования национальных групп реагирования на компьютерные инциденты (CIRT), в частности для развивающихся стран</w:t>
      </w:r>
      <w:r w:rsidRPr="00B367D9">
        <w:rPr>
          <w:rStyle w:val="FootnoteReference"/>
          <w:lang w:val="ru-RU"/>
        </w:rPr>
        <w:footnoteReference w:customMarkFollows="1" w:id="1"/>
        <w:t>1</w:t>
      </w:r>
      <w:r w:rsidRPr="00B367D9">
        <w:rPr>
          <w:lang w:val="ru-RU"/>
        </w:rPr>
        <w:t>;</w:t>
      </w:r>
    </w:p>
    <w:p w14:paraId="33B2570C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n)</w:t>
      </w:r>
      <w:r w:rsidRPr="00B367D9">
        <w:rPr>
          <w:lang w:val="ru-RU"/>
        </w:rPr>
        <w:tab/>
        <w:t>что МСЭ является ведущей содействующей организацией по Направлению деятельности C5 ВВУИО в Тунисской программе для информационного общества (</w:t>
      </w:r>
      <w:r w:rsidRPr="00B367D9">
        <w:rPr>
          <w:iCs/>
          <w:szCs w:val="22"/>
          <w:lang w:val="ru-RU"/>
        </w:rPr>
        <w:t>Укрепление доверия и безопасности при использовании ИКТ</w:t>
      </w:r>
      <w:r w:rsidRPr="00B367D9">
        <w:rPr>
          <w:lang w:val="ru-RU"/>
        </w:rPr>
        <w:t>);</w:t>
      </w:r>
    </w:p>
    <w:p w14:paraId="5BC232F6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o)</w:t>
      </w:r>
      <w:r w:rsidRPr="00B367D9">
        <w:rPr>
          <w:lang w:val="ru-RU"/>
        </w:rPr>
        <w:tab/>
        <w:t>о касающихся кибербезопасности положениях итоговых документов ВВУИО,</w:t>
      </w:r>
    </w:p>
    <w:p w14:paraId="4429EBC5" w14:textId="77777777" w:rsidR="00D77873" w:rsidRPr="00B367D9" w:rsidRDefault="00D77873" w:rsidP="00D77873">
      <w:pPr>
        <w:pStyle w:val="Call"/>
        <w:keepLines w:val="0"/>
        <w:rPr>
          <w:lang w:val="ru-RU"/>
        </w:rPr>
      </w:pPr>
      <w:r w:rsidRPr="00B367D9">
        <w:rPr>
          <w:lang w:val="ru-RU"/>
        </w:rPr>
        <w:t>учитывая</w:t>
      </w:r>
    </w:p>
    <w:p w14:paraId="1746CDB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a)</w:t>
      </w:r>
      <w:r w:rsidRPr="00B367D9">
        <w:rPr>
          <w:lang w:val="ru-RU"/>
        </w:rPr>
        <w:tab/>
        <w:t>решающее значение инфраструктуры электросвязи/ИКТ и ее применения практически для всех видов социально-экономической деятельности;</w:t>
      </w:r>
    </w:p>
    <w:p w14:paraId="124DD313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что традиционная коммутируемая телефонная сеть общего пользования обладает определенным уровнем присущих ей защитных свойств в силу ее иерархической структуры и встроенных систем управления;</w:t>
      </w:r>
    </w:p>
    <w:p w14:paraId="4EA7363A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c)</w:t>
      </w:r>
      <w:r w:rsidRPr="00B367D9">
        <w:rPr>
          <w:lang w:val="ru-RU"/>
        </w:rPr>
        <w:tab/>
        <w:t>что сети на базе протокола Интернет (IP)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14:paraId="7FD81CFE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d)</w:t>
      </w:r>
      <w:r w:rsidRPr="00B367D9">
        <w:rPr>
          <w:lang w:val="ru-RU"/>
        </w:rPr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14:paraId="20DD38E2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i/>
          <w:iCs/>
          <w:lang w:val="ru-RU"/>
        </w:rPr>
        <w:t>e</w:t>
      </w:r>
      <w:r w:rsidRPr="00B367D9">
        <w:rPr>
          <w:i/>
          <w:lang w:val="ru-RU" w:eastAsia="ko-KR"/>
        </w:rPr>
        <w:t>)</w:t>
      </w:r>
      <w:r w:rsidRPr="00B367D9">
        <w:rPr>
          <w:lang w:val="ru-RU" w:eastAsia="ko-KR"/>
        </w:rPr>
        <w:tab/>
        <w:t>что кибербезопасность является сквозной темой, а среда кибербезопасности является сложной и разноплановой при наличии на национальном, региональном и глобальном уровнях многих различных заинтересованных сторон, которые несут ответственность за определение, рассмотрение вопросов, связанных с укреплением доверия и безопасности при использовании электросвязи/ИКТ, и решение этих вопросов;</w:t>
      </w:r>
    </w:p>
    <w:p w14:paraId="61DBEC46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i/>
          <w:iCs/>
          <w:lang w:val="ru-RU"/>
        </w:rPr>
        <w:t>f)</w:t>
      </w:r>
      <w:r w:rsidRPr="00B367D9">
        <w:rPr>
          <w:lang w:val="ru-RU"/>
        </w:rPr>
        <w:tab/>
        <w:t>что существенные и увеличивающиеся потери, которые несут пользователи систем электросвязи/ИКТ в связи с возрастающей во всем мире проблемой кибербезопасности, являются предметом тревоги для всех без исключения развитых и развивающихся стран мира;</w:t>
      </w:r>
    </w:p>
    <w:p w14:paraId="4D041FC8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g)</w:t>
      </w:r>
      <w:r w:rsidRPr="00B367D9">
        <w:rPr>
          <w:lang w:val="ru-RU"/>
        </w:rPr>
        <w:tab/>
        <w:t>что тот факт, среди прочих, что важнейшие инфраструктуры электросвязи/ИКТ взаимосвязаны между собой на глобальном уровне, означает, что низкий уровень безопасности инфраструктуры в одной стране может привести к большей степени уязвимости и риска в других странах, и что ввиду этого важно сотрудничество;</w:t>
      </w:r>
    </w:p>
    <w:p w14:paraId="32441A24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h)</w:t>
      </w:r>
      <w:r w:rsidRPr="00B367D9">
        <w:rPr>
          <w:lang w:val="ru-RU"/>
        </w:rPr>
        <w:tab/>
        <w:t xml:space="preserve">что увеличивается количество </w:t>
      </w:r>
      <w:proofErr w:type="spellStart"/>
      <w:r w:rsidRPr="00B367D9">
        <w:rPr>
          <w:lang w:val="ru-RU"/>
        </w:rPr>
        <w:t>киберугроз</w:t>
      </w:r>
      <w:proofErr w:type="spellEnd"/>
      <w:r w:rsidRPr="00B367D9">
        <w:rPr>
          <w:lang w:val="ru-RU"/>
        </w:rPr>
        <w:t xml:space="preserve"> и кибератак и появляются их новые методы, а также возрастает зависимость от интернета и других сетей, необходимых для получения доступа к услугам и информации;</w:t>
      </w:r>
    </w:p>
    <w:p w14:paraId="79ABB2CA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i)</w:t>
      </w:r>
      <w:r w:rsidRPr="00B367D9">
        <w:rPr>
          <w:lang w:val="ru-RU"/>
        </w:rPr>
        <w:tab/>
        <w:t>что стандарты способны поддерживать аспекты безопасности всех видов электросвязи/ИКТ;</w:t>
      </w:r>
    </w:p>
    <w:p w14:paraId="4AF6D5CF" w14:textId="77777777" w:rsidR="00D77873" w:rsidRPr="00B367D9" w:rsidRDefault="00D77873" w:rsidP="00D77873">
      <w:pPr>
        <w:rPr>
          <w:i/>
          <w:iCs/>
          <w:lang w:val="ru-RU"/>
        </w:rPr>
      </w:pPr>
      <w:r w:rsidRPr="00B367D9">
        <w:rPr>
          <w:i/>
          <w:iCs/>
          <w:lang w:val="ru-RU" w:eastAsia="ko-KR"/>
        </w:rPr>
        <w:t>j)</w:t>
      </w:r>
      <w:r w:rsidRPr="00B367D9">
        <w:rPr>
          <w:lang w:val="ru-RU" w:eastAsia="ko-KR"/>
        </w:rPr>
        <w:tab/>
        <w:t>что обеспечение защищенности и безопасности появляющихся технологий электросвязи/ИКТ имеет жизненно важное значение для безопасности киберпространства, что обусловливает решающую роль разработки стандартов безопасности для этих технологий;</w:t>
      </w:r>
    </w:p>
    <w:p w14:paraId="7A754BB9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br w:type="page"/>
      </w:r>
    </w:p>
    <w:p w14:paraId="00E6FD2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lastRenderedPageBreak/>
        <w:t>k)</w:t>
      </w:r>
      <w:r w:rsidRPr="00B367D9">
        <w:rPr>
          <w:lang w:val="ru-RU"/>
        </w:rPr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 для предотвращения инцидентов в сфере кибербезопасности, готовности к ним и реагирования на них, а также восстановления после них;</w:t>
      </w:r>
    </w:p>
    <w:p w14:paraId="3889BDD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l)</w:t>
      </w:r>
      <w:r w:rsidRPr="00B367D9">
        <w:rPr>
          <w:lang w:val="ru-RU"/>
        </w:rPr>
        <w:tab/>
        <w:t>работу, предпринимаемую и проводимую в МСЭ, в том числе в 17</w:t>
      </w:r>
      <w:r w:rsidRPr="00B367D9">
        <w:rPr>
          <w:lang w:val="ru-RU"/>
        </w:rPr>
        <w:noBreakHyphen/>
        <w:t xml:space="preserve">й Исследовательской комиссии МСЭ-T и 2-й Исследовательской комиссии МСЭ-D, и по </w:t>
      </w:r>
      <w:proofErr w:type="spellStart"/>
      <w:r w:rsidRPr="00B367D9">
        <w:rPr>
          <w:lang w:val="ru-RU"/>
        </w:rPr>
        <w:t>Кигалийскому</w:t>
      </w:r>
      <w:proofErr w:type="spellEnd"/>
      <w:r w:rsidRPr="00B367D9">
        <w:rPr>
          <w:lang w:val="ru-RU"/>
        </w:rPr>
        <w:t xml:space="preserve"> плану действий, принятому ВКРЭ (Кигали, 2022 г.);</w:t>
      </w:r>
    </w:p>
    <w:p w14:paraId="1743EB2C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m)</w:t>
      </w:r>
      <w:r w:rsidRPr="00B367D9">
        <w:rPr>
          <w:lang w:val="ru-RU"/>
        </w:rPr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B367D9">
        <w:rPr>
          <w:i/>
          <w:iCs/>
          <w:lang w:val="ru-RU"/>
        </w:rPr>
        <w:t>k)</w:t>
      </w:r>
      <w:r w:rsidRPr="00B367D9">
        <w:rPr>
          <w:lang w:val="ru-RU"/>
        </w:rPr>
        <w:t xml:space="preserve"> раздела </w:t>
      </w:r>
      <w:r w:rsidRPr="00B367D9">
        <w:rPr>
          <w:i/>
          <w:iCs/>
          <w:lang w:val="ru-RU"/>
        </w:rPr>
        <w:t xml:space="preserve">учитывая </w:t>
      </w:r>
      <w:r w:rsidRPr="00B367D9">
        <w:rPr>
          <w:lang w:val="ru-RU"/>
        </w:rPr>
        <w:t>настоящей Резолюции,</w:t>
      </w:r>
    </w:p>
    <w:p w14:paraId="23A1B9AC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учитывая далее</w:t>
      </w:r>
      <w:r w:rsidRPr="00B367D9">
        <w:rPr>
          <w:i w:val="0"/>
          <w:iCs/>
          <w:lang w:val="ru-RU"/>
        </w:rPr>
        <w:t>,</w:t>
      </w:r>
    </w:p>
    <w:p w14:paraId="0E5CC84A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а)</w:t>
      </w:r>
      <w:r w:rsidRPr="00B367D9">
        <w:rPr>
          <w:lang w:val="ru-RU"/>
        </w:rPr>
        <w:tab/>
        <w:t>что Рекомендация МСЭ-Т Х.1205 содержит определение, описание технологий и принципы защиты сетей;</w:t>
      </w:r>
    </w:p>
    <w:p w14:paraId="187C7954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 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14:paraId="7A475910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с)</w:t>
      </w:r>
      <w:r w:rsidRPr="00B367D9">
        <w:rPr>
          <w:lang w:val="ru-RU"/>
        </w:rPr>
        <w:tab/>
        <w:t>что МСЭ-Т и Объединенный технический комитет по информационным технологиям (ОТК1) Международной организации по стандартизации (ИСО) и Международной электротехнической комиссии (МЭК), а также ряд консорциумов и объединений по разработке стандартов уже имеют значительный объем опубликованных материалов и ими проводится работа, непосредственно связанная с этой темой, что необходимо учитывать;</w:t>
      </w:r>
    </w:p>
    <w:p w14:paraId="1E30BAF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d)</w:t>
      </w:r>
      <w:r w:rsidRPr="00B367D9">
        <w:rPr>
          <w:lang w:val="ru-RU" w:eastAsia="ko-KR"/>
        </w:rPr>
        <w:tab/>
        <w:t>значение учета фактора безопасности при использовании технологий электросвязи/ИКТ в качестве непрерывного и итерационного процесса, встроенного в продукты с самого начала и продолжающегося в течение всего их жизненного цикла;</w:t>
      </w:r>
    </w:p>
    <w:p w14:paraId="4E807A67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i/>
          <w:iCs/>
          <w:lang w:val="ru-RU" w:eastAsia="ko-KR"/>
        </w:rPr>
        <w:t>e)</w:t>
      </w:r>
      <w:r w:rsidRPr="00B367D9">
        <w:rPr>
          <w:lang w:val="ru-RU" w:eastAsia="ko-KR"/>
        </w:rPr>
        <w:tab/>
        <w:t>что итерационный подход, основанный на оценке рисков и включающий сочетание факторов, ориентированных на технологии, процессы и людей, является ключом к укреплению безопасности и устойчивости при использовании технологий электросвязи/ИКТ, позволяя разрабатывать и применять при необходимости практические методы обеспечения кибербезопасности для борьбы с постоянно меняющимися угрозами и уязвимостями одновременно с поддержкой инноваций и появляющихся технологий электросвязи/ИКТ,</w:t>
      </w:r>
    </w:p>
    <w:p w14:paraId="31E4ACDE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признавая</w:t>
      </w:r>
      <w:r w:rsidRPr="00B367D9">
        <w:rPr>
          <w:i w:val="0"/>
          <w:iCs/>
          <w:lang w:val="ru-RU"/>
        </w:rPr>
        <w:t>,</w:t>
      </w:r>
    </w:p>
    <w:p w14:paraId="2CC88642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a)</w:t>
      </w:r>
      <w:r w:rsidRPr="00B367D9">
        <w:rPr>
          <w:lang w:val="ru-RU"/>
        </w:rPr>
        <w:tab/>
        <w:t>что в пункте постановляющей части Резолюции 130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 г.) Директору Бюро стандартизации электросвязи (БСЭ)</w:t>
      </w:r>
      <w:r w:rsidRPr="00B367D9" w:rsidDel="00A228D7">
        <w:rPr>
          <w:lang w:val="ru-RU"/>
        </w:rPr>
        <w:t xml:space="preserve"> </w:t>
      </w:r>
      <w:r w:rsidRPr="00B367D9">
        <w:rPr>
          <w:lang w:val="ru-RU"/>
        </w:rPr>
        <w:t>поручается повысить интенсивность ведущейся в рамках существующих исследовательских комиссий МСЭ-Т работы;</w:t>
      </w:r>
    </w:p>
    <w:p w14:paraId="23D3620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что в Резолюции 71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 г.) Полномочной конференции принят Стратегический план Союза на 2024−2027 годы, включая Стратегическую цель 1 (Универсальная возможность установления соединений: сделать возможным универсальный доступ к приемлемым в ценовом отношении, высококачественным и защищенным электросвязи/ИКТ и содействовать такому доступу), в соответствии с которой Союз будет уделять пристальное внимание достижению универсально доступных, приемлемых в ценовом отношении, высококачественных, функционально совместимых и защищенных инфраструктуры, услуг и приложений электросвязи/ИКТ;</w:t>
      </w:r>
    </w:p>
    <w:p w14:paraId="496BA7BA" w14:textId="77777777" w:rsidR="00B367D9" w:rsidRDefault="00B367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7F637389" w14:textId="2DC0683D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lastRenderedPageBreak/>
        <w:t>c)</w:t>
      </w:r>
      <w:r w:rsidRPr="00B367D9">
        <w:rPr>
          <w:lang w:val="ru-RU"/>
        </w:rPr>
        <w:tab/>
        <w:t>что стандарты являются ключевым компонентом Направления 2 (технические и процедурные меры) Глобальной программы кибербезопасности (ГПК) МСЭ, призванной содействовать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электросвязи/ИКТ, принимая во внимание аспекты безопасности на протяжении всего жизненного цикла в ходе процесса разработки стандартов;</w:t>
      </w:r>
    </w:p>
    <w:p w14:paraId="2554514C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lang w:val="ru-RU" w:eastAsia="ko-KR"/>
        </w:rPr>
        <w:t>d</w:t>
      </w:r>
      <w:r w:rsidRPr="00B367D9">
        <w:rPr>
          <w:i/>
          <w:iCs/>
          <w:lang w:val="ru-RU"/>
        </w:rPr>
        <w:t>)</w:t>
      </w:r>
      <w:r w:rsidRPr="00B367D9">
        <w:rPr>
          <w:lang w:val="ru-RU"/>
        </w:rPr>
        <w:tab/>
        <w:t>вызовы, с которыми сталкиваются государства, особенно развивающиеся страны, в связи с укреплением доверия и безопасности при использовании электросвязи/ИКТ,</w:t>
      </w:r>
    </w:p>
    <w:p w14:paraId="2EBF9445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признавая далее</w:t>
      </w:r>
      <w:r w:rsidRPr="00B367D9">
        <w:rPr>
          <w:i w:val="0"/>
          <w:iCs/>
          <w:lang w:val="ru-RU"/>
        </w:rPr>
        <w:t>,</w:t>
      </w:r>
    </w:p>
    <w:p w14:paraId="06A7F5BC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а)</w:t>
      </w:r>
      <w:r w:rsidRPr="00B367D9">
        <w:rPr>
          <w:lang w:val="ru-RU"/>
        </w:rPr>
        <w:tab/>
        <w:t xml:space="preserve">что растет число и многообразие появляющихся кибератак, таких как фишинг, </w:t>
      </w:r>
      <w:proofErr w:type="spellStart"/>
      <w:r w:rsidRPr="00B367D9">
        <w:rPr>
          <w:lang w:val="ru-RU"/>
        </w:rPr>
        <w:t>фарминг</w:t>
      </w:r>
      <w:proofErr w:type="spellEnd"/>
      <w:r w:rsidRPr="00B367D9">
        <w:rPr>
          <w:lang w:val="ru-RU"/>
        </w:rPr>
        <w:t>, скан/вторжение, распределенная атака типа отказ в обслуживании, искажение внешнего вида веб</w:t>
      </w:r>
      <w:r w:rsidRPr="00B367D9">
        <w:rPr>
          <w:lang w:val="ru-RU"/>
        </w:rPr>
        <w:noBreakHyphen/>
        <w:t>сайта и несанкционированный доступ, которые эволюционируют и имеют значительные последствия;</w:t>
      </w:r>
    </w:p>
    <w:p w14:paraId="748AD887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что для распределения вредоносных бот-программ и осуществления кибератак может использоваться широкий диапазон векторов;</w:t>
      </w:r>
    </w:p>
    <w:p w14:paraId="0DA1ABD5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c)</w:t>
      </w:r>
      <w:r w:rsidRPr="00B367D9">
        <w:rPr>
          <w:lang w:val="ru-RU"/>
        </w:rPr>
        <w:tab/>
        <w:t>что источники атак иногда трудно определить;</w:t>
      </w:r>
    </w:p>
    <w:p w14:paraId="0E49B65D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lang w:val="ru-RU" w:eastAsia="ko-KR"/>
        </w:rPr>
        <w:t>d</w:t>
      </w:r>
      <w:r w:rsidRPr="00B367D9">
        <w:rPr>
          <w:i/>
          <w:lang w:val="ru-RU"/>
        </w:rPr>
        <w:t>)</w:t>
      </w:r>
      <w:r w:rsidRPr="00B367D9">
        <w:rPr>
          <w:lang w:val="ru-RU"/>
        </w:rPr>
        <w:tab/>
        <w:t>что для борьбы с важнейшими угрозами кибербезопасности применительно к программному и аппаратному обеспечению может требоваться своевременное управление уязвимостями, своевременное обновление аппаратного и программного обеспечения и присвоение соответствующих прав доступа для предотвращения атак;</w:t>
      </w:r>
    </w:p>
    <w:p w14:paraId="3CE5D92A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i/>
          <w:lang w:val="ru-RU" w:eastAsia="ko-KR"/>
        </w:rPr>
        <w:t>e)</w:t>
      </w:r>
      <w:r w:rsidRPr="00B367D9">
        <w:rPr>
          <w:lang w:val="ru-RU" w:eastAsia="ko-KR"/>
        </w:rPr>
        <w:tab/>
      </w:r>
      <w:r w:rsidRPr="00B367D9">
        <w:rPr>
          <w:lang w:val="ru-RU"/>
        </w:rPr>
        <w:t xml:space="preserve">что </w:t>
      </w:r>
      <w:r w:rsidRPr="00B367D9">
        <w:rPr>
          <w:rFonts w:asciiTheme="majorBidi" w:eastAsia="Malgun Gothic" w:hAnsiTheme="majorBidi" w:cstheme="majorBidi"/>
          <w:lang w:val="ru-RU" w:eastAsia="ko-KR"/>
        </w:rPr>
        <w:t xml:space="preserve">обеспечение безопасности </w:t>
      </w:r>
      <w:r w:rsidRPr="00B367D9">
        <w:rPr>
          <w:lang w:val="ru-RU" w:eastAsia="ko-KR"/>
        </w:rPr>
        <w:t>данных является одним из ключевых компонентов кибербезопасности, поскольку данные зачастую являются мишенью кибератак;</w:t>
      </w:r>
    </w:p>
    <w:p w14:paraId="58C8EFC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f)</w:t>
      </w:r>
      <w:r w:rsidRPr="00B367D9">
        <w:rPr>
          <w:lang w:val="ru-RU"/>
        </w:rPr>
        <w:tab/>
        <w:t>что кибербезопасность является основополагающим элементом укрепления доверия и безопасности при использовании электросвязи/ИКТ;</w:t>
      </w:r>
    </w:p>
    <w:p w14:paraId="2FA2B49A" w14:textId="77777777" w:rsidR="00D77873" w:rsidRPr="00B367D9" w:rsidRDefault="00D77873" w:rsidP="00D77873">
      <w:pPr>
        <w:textAlignment w:val="auto"/>
        <w:rPr>
          <w:lang w:val="ru-RU"/>
        </w:rPr>
      </w:pPr>
      <w:r w:rsidRPr="00B367D9">
        <w:rPr>
          <w:i/>
          <w:iCs/>
          <w:lang w:val="ru-RU"/>
        </w:rPr>
        <w:t>g)</w:t>
      </w:r>
      <w:r w:rsidRPr="00B367D9">
        <w:rPr>
          <w:lang w:val="ru-RU"/>
        </w:rPr>
        <w:tab/>
        <w:t>расширение масштабов доступа к электросвязи/ИКТ во всем мире, в частности к интернету, а также их использования несовершеннолетними,</w:t>
      </w:r>
    </w:p>
    <w:p w14:paraId="0FF74A98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отмечая</w:t>
      </w:r>
    </w:p>
    <w:p w14:paraId="1CF56A1C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а)</w:t>
      </w:r>
      <w:r w:rsidRPr="00B367D9">
        <w:rPr>
          <w:lang w:val="ru-RU"/>
        </w:rPr>
        <w:tab/>
        <w:t>энергичные действия и заинтересованность в разработке стандартов и Рекомендаций МСЭ-Т в области безопасности электросвязи/ИКТ в 17-й Исследовательской комиссии МСЭ-Т, ведущей исследовательской комиссии МСЭ-Т по вопросам безопасности и управления определением идентичности, и в других органах по стандартизации, включая Группу "Глобальное сотрудничество по стандартам";</w:t>
      </w:r>
    </w:p>
    <w:p w14:paraId="0DF47331" w14:textId="77777777" w:rsidR="00D77873" w:rsidRPr="00B367D9" w:rsidRDefault="00D77873" w:rsidP="00D77873">
      <w:pPr>
        <w:rPr>
          <w:lang w:val="ru-RU"/>
        </w:rPr>
      </w:pPr>
      <w:r w:rsidRPr="00B367D9">
        <w:rPr>
          <w:i/>
          <w:iCs/>
          <w:lang w:val="ru-RU"/>
        </w:rPr>
        <w:t>b)</w:t>
      </w:r>
      <w:r w:rsidRPr="00B367D9">
        <w:rPr>
          <w:lang w:val="ru-RU"/>
        </w:rPr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14:paraId="75F3C90F" w14:textId="77777777" w:rsidR="00D77873" w:rsidRPr="00B367D9" w:rsidRDefault="00D77873" w:rsidP="00D77873">
      <w:pPr>
        <w:rPr>
          <w:lang w:val="ru-RU"/>
        </w:rPr>
      </w:pPr>
      <w:r w:rsidRPr="00B367D9">
        <w:rPr>
          <w:rFonts w:eastAsiaTheme="minorEastAsia"/>
          <w:i/>
          <w:iCs/>
          <w:lang w:val="ru-RU" w:eastAsia="ko-KR"/>
        </w:rPr>
        <w:t>c</w:t>
      </w:r>
      <w:r w:rsidRPr="00B367D9">
        <w:rPr>
          <w:i/>
          <w:iCs/>
          <w:lang w:val="ru-RU"/>
        </w:rPr>
        <w:t>)</w:t>
      </w:r>
      <w:r w:rsidRPr="00B367D9">
        <w:rPr>
          <w:lang w:val="ru-RU"/>
        </w:rPr>
        <w:tab/>
        <w:t xml:space="preserve">что в дополнение к другим </w:t>
      </w:r>
      <w:proofErr w:type="spellStart"/>
      <w:r w:rsidRPr="00B367D9">
        <w:rPr>
          <w:lang w:val="ru-RU"/>
        </w:rPr>
        <w:t>киберугрозам</w:t>
      </w:r>
      <w:proofErr w:type="spellEnd"/>
      <w:r w:rsidRPr="00B367D9">
        <w:rPr>
          <w:lang w:val="ru-RU"/>
        </w:rPr>
        <w:t xml:space="preserve">, серьезной проблемой для Государств-Членов становятся аспекты кибербезопасности в области защиты данных и информации, позволяющей установить личность (PII); </w:t>
      </w:r>
    </w:p>
    <w:p w14:paraId="24752F60" w14:textId="77777777" w:rsidR="00D77873" w:rsidRPr="00B367D9" w:rsidRDefault="00D77873" w:rsidP="00D77873">
      <w:pPr>
        <w:rPr>
          <w:i/>
          <w:iCs/>
          <w:lang w:val="ru-RU"/>
        </w:rPr>
      </w:pPr>
      <w:r w:rsidRPr="00B367D9">
        <w:rPr>
          <w:i/>
          <w:iCs/>
          <w:lang w:val="ru-RU"/>
        </w:rPr>
        <w:t>d)</w:t>
      </w:r>
      <w:r w:rsidRPr="00B367D9">
        <w:rPr>
          <w:lang w:val="ru-RU"/>
        </w:rPr>
        <w:tab/>
      </w:r>
      <w:r w:rsidRPr="00B367D9">
        <w:rPr>
          <w:color w:val="000000"/>
          <w:lang w:val="ru-RU"/>
        </w:rPr>
        <w:t>значительные совместные усилия со стороны правительств, частного сектора, гражданского общества, технического сообщества и академических организаций в рамках их соответствующих функций и обязанностей, а также между ними, по укреплению доверия и безопасности при использовании электросвязи/ИКТ</w:t>
      </w:r>
      <w:r w:rsidRPr="00B367D9">
        <w:rPr>
          <w:lang w:val="ru-RU"/>
        </w:rPr>
        <w:t>,</w:t>
      </w:r>
    </w:p>
    <w:p w14:paraId="37DB8F09" w14:textId="77777777" w:rsidR="00B367D9" w:rsidRPr="00B367D9" w:rsidRDefault="00B367D9" w:rsidP="00B367D9">
      <w:pPr>
        <w:rPr>
          <w:lang w:val="ru-RU"/>
        </w:rPr>
      </w:pPr>
      <w:r w:rsidRPr="00B367D9">
        <w:rPr>
          <w:lang w:val="ru-RU"/>
        </w:rPr>
        <w:br w:type="page"/>
      </w:r>
    </w:p>
    <w:p w14:paraId="3EA73125" w14:textId="77777777" w:rsidR="00D77873" w:rsidRPr="00B367D9" w:rsidRDefault="00D77873" w:rsidP="00D77873">
      <w:pPr>
        <w:pStyle w:val="Call"/>
        <w:rPr>
          <w:i w:val="0"/>
          <w:iCs/>
          <w:lang w:val="ru-RU"/>
        </w:rPr>
      </w:pPr>
      <w:r w:rsidRPr="00B367D9">
        <w:rPr>
          <w:lang w:val="ru-RU"/>
        </w:rPr>
        <w:lastRenderedPageBreak/>
        <w:t>решает</w:t>
      </w:r>
    </w:p>
    <w:p w14:paraId="2F1525EB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</w:t>
      </w:r>
      <w:r w:rsidRPr="00B367D9">
        <w:rPr>
          <w:lang w:val="ru-RU"/>
        </w:rPr>
        <w:tab/>
        <w:t>продолжать уделять этой работе в рамках МСЭ-Т первостепенное значение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электросвязи/ИКТ на национальном, региональном и международном уровнях;</w:t>
      </w:r>
    </w:p>
    <w:p w14:paraId="4BEDEF72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2</w:t>
      </w:r>
      <w:r w:rsidRPr="00B367D9">
        <w:rPr>
          <w:lang w:val="ru-RU"/>
        </w:rPr>
        <w:tab/>
        <w:t>что исследовательским комиссиям МСЭ-Т следует, в соответствии со своими мандатами, изложенными в Резолюции 2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Нью-Дели, 2024 г.) настоящей Ассамблеи, продолжать оценивать существующие и появляющиеся Рекомендации МСЭ-Т с точки зрения надежности их структуры и функционирования, а также возможности использования злоумышленниками, передавая соответствующие вопросы безопасности на рассмотрение 17-й Исследовательской комиссии МСЭ-Т, и принимать во внимание новые и появляющиеся услуги и технологии электросвязи/ИКТ, которые должны поддерживаться глобальной инфраструктурой электросвязи/ИКТ;</w:t>
      </w:r>
    </w:p>
    <w:p w14:paraId="0207C58E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3</w:t>
      </w:r>
      <w:r w:rsidRPr="00B367D9">
        <w:rPr>
          <w:lang w:val="ru-RU"/>
        </w:rPr>
        <w:tab/>
        <w:t xml:space="preserve">что МСЭ-Т в рамках своего мандата и своей компетенции следует продолжать повышать глобальный уровень осведомленности по вопросам безопасности в области электросвязи/ИКТ путем разработки Рекомендаций и Технических отчетов МСЭ-Т, обеспечивающих основу процедур, технической политики и стандартов кибербезопасности и пропагандирующих важность защиты электросвязи/ИКТ от </w:t>
      </w:r>
      <w:proofErr w:type="spellStart"/>
      <w:r w:rsidRPr="00B367D9">
        <w:rPr>
          <w:lang w:val="ru-RU"/>
        </w:rPr>
        <w:t>киберугроз</w:t>
      </w:r>
      <w:proofErr w:type="spellEnd"/>
      <w:r w:rsidRPr="00B367D9">
        <w:rPr>
          <w:lang w:val="ru-RU"/>
        </w:rPr>
        <w:t xml:space="preserve"> и злонамеренной </w:t>
      </w:r>
      <w:proofErr w:type="spellStart"/>
      <w:r w:rsidRPr="00B367D9">
        <w:rPr>
          <w:lang w:val="ru-RU"/>
        </w:rPr>
        <w:t>кибердеятельности</w:t>
      </w:r>
      <w:proofErr w:type="spellEnd"/>
      <w:r w:rsidRPr="00B367D9">
        <w:rPr>
          <w:lang w:val="ru-RU"/>
        </w:rPr>
        <w:t>, наращивать усилия по развитию кадрового потенциала организаций для обеспечения безопасности, а также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электросвязи/ИКТ в интересах управления рисками кибербезопасности и защиты электросвязи/ИКТ;</w:t>
      </w:r>
    </w:p>
    <w:p w14:paraId="7F328397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4</w:t>
      </w:r>
      <w:r w:rsidRPr="00B367D9">
        <w:rPr>
          <w:lang w:val="ru-RU"/>
        </w:rPr>
        <w:tab/>
        <w:t>что МСЭ-Т следует учитывать потребности пользователей и разработчиков при подготовке итоговых документов, которые могли бы использоваться для содействия обеспечению кибербезопасности появляющихся технологий, относящихся к электросвязи/ИКТ;</w:t>
      </w:r>
    </w:p>
    <w:p w14:paraId="4FEF421A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5</w:t>
      </w:r>
      <w:r w:rsidRPr="00B367D9">
        <w:rPr>
          <w:lang w:val="ru-RU"/>
        </w:rPr>
        <w:tab/>
        <w:t xml:space="preserve">что МСЭ-Т следует учитывать значение создания потенциала для содействия принятию стандартов в целях поддержки кибербезопасности, в особенности для развивающихся стран, но и не только для них; </w:t>
      </w:r>
    </w:p>
    <w:p w14:paraId="28C7AECC" w14:textId="3449655C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6</w:t>
      </w:r>
      <w:r w:rsidRPr="00B367D9">
        <w:rPr>
          <w:lang w:val="ru-RU"/>
        </w:rPr>
        <w:tab/>
        <w:t>что МСЭ-Т в этом отношении следует координировать свои действия и сотрудничать с МСЭ</w:t>
      </w:r>
      <w:r w:rsidR="005E6E72">
        <w:rPr>
          <w:lang w:val="ru-RU"/>
        </w:rPr>
        <w:t>‑</w:t>
      </w:r>
      <w:r w:rsidRPr="00B367D9">
        <w:rPr>
          <w:lang w:val="ru-RU"/>
        </w:rPr>
        <w:t>D, как в контексте исследуемого Вопроса 3/2 (Защищенность сетей информации и связи: Передовой опыт по созданию культуры кибербезопасности) МСЭ-D, так и в контексте усилий Бюро развития электросвязи (БРЭ) по созданию потенциала;</w:t>
      </w:r>
    </w:p>
    <w:p w14:paraId="0F89894D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7</w:t>
      </w:r>
      <w:r w:rsidRPr="00B367D9">
        <w:rPr>
          <w:lang w:val="ru-RU"/>
        </w:rPr>
        <w:tab/>
        <w:t>что соответствующим исследовательским комиссиям МСЭ-Т следует отслеживать развитие новых и появляющихся технологий и услуг электросвязи/ИКТ согласно своим мандатам для того, чтобы сообщать 17-й Исследовательской комиссии МСЭ-Т об областях, которые могут потребовать разработки новых Рекомендаций, Добавлений и Технических отчетов МСЭ-Т в целях решения проблем, связанных с кибербезопасностью и ее аспектами в области защиты данных и PII;</w:t>
      </w:r>
    </w:p>
    <w:p w14:paraId="2A650380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8</w:t>
      </w:r>
      <w:r w:rsidRPr="00B367D9">
        <w:rPr>
          <w:lang w:val="ru-RU"/>
        </w:rPr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14:paraId="004405A5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9</w:t>
      </w:r>
      <w:r w:rsidRPr="00B367D9">
        <w:rPr>
          <w:lang w:val="ru-RU"/>
        </w:rPr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14:paraId="1C8951A0" w14:textId="77777777" w:rsidR="00B367D9" w:rsidRPr="00B367D9" w:rsidRDefault="00B367D9" w:rsidP="00B367D9">
      <w:pPr>
        <w:rPr>
          <w:lang w:val="ru-RU"/>
        </w:rPr>
      </w:pPr>
      <w:r w:rsidRPr="00B367D9">
        <w:rPr>
          <w:lang w:val="ru-RU"/>
        </w:rPr>
        <w:br w:type="page"/>
      </w:r>
    </w:p>
    <w:p w14:paraId="4C992AA3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lastRenderedPageBreak/>
        <w:t>10</w:t>
      </w:r>
      <w:r w:rsidRPr="00B367D9">
        <w:rPr>
          <w:lang w:val="ru-RU"/>
        </w:rPr>
        <w:tab/>
        <w:t>что исследовательские комиссии МСЭ-Т должны продолжать поддерживать связи с организациями по разработке стандартов и другими органами, действующими в этой области,</w:t>
      </w:r>
      <w:r w:rsidRPr="00B367D9">
        <w:rPr>
          <w:szCs w:val="22"/>
          <w:lang w:val="ru-RU"/>
        </w:rPr>
        <w:t xml:space="preserve"> </w:t>
      </w:r>
      <w:r w:rsidRPr="00B367D9">
        <w:rPr>
          <w:lang w:val="ru-RU"/>
        </w:rPr>
        <w:t>и поощрять привлечение экспертов к деятельности МСЭ в области укрепления доверия и безопасности при использовании электросвязи/ИКТ;</w:t>
      </w:r>
    </w:p>
    <w:p w14:paraId="2B0582B0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11</w:t>
      </w:r>
      <w:r w:rsidRPr="00B367D9">
        <w:rPr>
          <w:lang w:val="ru-RU"/>
        </w:rPr>
        <w:tab/>
        <w:t>что аспекты безопасности следует учитывать на протяжении всего процесса разработки стандартов МСЭ-Т;</w:t>
      </w:r>
    </w:p>
    <w:p w14:paraId="0D736924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12</w:t>
      </w:r>
      <w:r w:rsidRPr="00B367D9">
        <w:rPr>
          <w:lang w:val="ru-RU"/>
        </w:rPr>
        <w:tab/>
        <w:t>что следует разрабатывать и поддерживать безопасные, надежные и устойчивые сети и услуги электросвязи/ИКТ с целью укрепления доверия при использовании электросвязи/ИКТ;</w:t>
      </w:r>
    </w:p>
    <w:p w14:paraId="3B5EA2A5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13</w:t>
      </w:r>
      <w:r w:rsidRPr="00B367D9">
        <w:rPr>
          <w:lang w:val="ru-RU"/>
        </w:rPr>
        <w:tab/>
        <w:t xml:space="preserve">что </w:t>
      </w:r>
      <w:proofErr w:type="spellStart"/>
      <w:r w:rsidRPr="00B367D9">
        <w:rPr>
          <w:lang w:val="ru-RU"/>
        </w:rPr>
        <w:t>киберустойчивость</w:t>
      </w:r>
      <w:proofErr w:type="spellEnd"/>
      <w:r w:rsidRPr="00B367D9">
        <w:rPr>
          <w:lang w:val="ru-RU"/>
        </w:rPr>
        <w:t xml:space="preserve"> сетей и систем электросвязи/ИКТ следует рассматривать в качестве приоритета в области развития инфраструктуры сетей и приложений электросвязи/ИКТ,</w:t>
      </w:r>
    </w:p>
    <w:p w14:paraId="389279B2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поручает 17-й Исследовательской комиссии Сектора стандартизации электросвязи МСЭ</w:t>
      </w:r>
    </w:p>
    <w:p w14:paraId="66536EC3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</w:t>
      </w:r>
      <w:r w:rsidRPr="00B367D9">
        <w:rPr>
          <w:lang w:val="ru-RU"/>
        </w:rPr>
        <w:tab/>
        <w:t>содействовать исследованиям в области кибербезопасности, включая аспекты защиты данных и PII новых и появляющихся услуг и технологий электросвязи/ИКТ, для преодоления уязвимостей при использовании глобальной инфраструктуры электросвязи/ИКТ путем разработки Рекомендаций, Добавлений и Технических отчетов МСЭ-Т, в соответствующих случаях;</w:t>
      </w:r>
    </w:p>
    <w:p w14:paraId="29CD2B86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2</w:t>
      </w:r>
      <w:r w:rsidRPr="00B367D9">
        <w:rPr>
          <w:lang w:val="ru-RU"/>
        </w:rPr>
        <w:tab/>
        <w:t>оказывать помощь Директору БСЭ в поддержке "Дорожной карты по стандартам в области безопасности ИКТ", что должно включать направления работы по осуществлению стандартизации, связанной с кибербезопасностью, и ее аспектами защиты данных и PII, а также сборник по безопасности, в который следует включить перечень Рекомендаций МСЭ-Т, терминов и определений, и предоставлять эту информацию соответствующим группам Сектора радиосвязи МСЭ и МСЭ-D, выполняя миссию ведущей исследовательской комиссии МСЭ-Т по вопросам безопасности;</w:t>
      </w:r>
    </w:p>
    <w:p w14:paraId="3F0B70BF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3</w:t>
      </w:r>
      <w:r w:rsidRPr="00B367D9">
        <w:rPr>
          <w:lang w:val="ru-RU"/>
        </w:rPr>
        <w:tab/>
        <w:t>руководить совместной координационной деятельностью в области доверия и безопасности среди всех соответствующих исследовательских комиссий МСЭ и других организации по разработке стандартов, в зависимости от случая;</w:t>
      </w:r>
    </w:p>
    <w:p w14:paraId="34F12AA6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4</w:t>
      </w:r>
      <w:r w:rsidRPr="00B367D9">
        <w:rPr>
          <w:lang w:val="ru-RU"/>
        </w:rPr>
        <w:tab/>
        <w:t>тесно сотрудничать со всеми другими исследовательскими комиссиями МСЭ-Т, разработать план действий для оценки существующих, дорабатываемых и новых Рекомендаций МСЭ-T по реагированию на постоянно меняющиеся угрозы и уязвимости в области безопасности, чтобы стимулировать устойчивость сетей электросвязи/ИКТ к кибератакам, и продолжать представлять на регулярной основе отчеты по вопросам безопасности электросвязи/ИКТ для Консультативной группы по стандартизации электросвязи;</w:t>
      </w:r>
    </w:p>
    <w:p w14:paraId="22FE0549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5</w:t>
      </w:r>
      <w:r w:rsidRPr="00B367D9">
        <w:rPr>
          <w:lang w:val="ru-RU"/>
        </w:rPr>
        <w:tab/>
        <w:t>продолжать определять общий/единый комплекс средств безопасности на всех этапах жизненного цикла разработки информационных систем/сетей/приложений/услуг, таких как требования, проектирование, реализация, проверка, выпуск и обслуживание, включая развитие кадрового потенциала организаций для обеспечения безопасности, для того чтобы в результате с самого начала стало возможным обеспечение безопасности на этапе проектного решения (средства и функции безопасности, предусмотренные проектным решением) для систем/сетей/приложений;</w:t>
      </w:r>
    </w:p>
    <w:p w14:paraId="5228D930" w14:textId="77777777" w:rsidR="00B367D9" w:rsidRPr="00B367D9" w:rsidRDefault="00B367D9" w:rsidP="00B367D9">
      <w:pPr>
        <w:rPr>
          <w:lang w:val="ru-RU"/>
        </w:rPr>
      </w:pPr>
      <w:r w:rsidRPr="00B367D9">
        <w:rPr>
          <w:lang w:val="ru-RU"/>
        </w:rPr>
        <w:br w:type="page"/>
      </w:r>
    </w:p>
    <w:p w14:paraId="061D9957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lastRenderedPageBreak/>
        <w:t>6</w:t>
      </w:r>
      <w:r w:rsidRPr="00B367D9">
        <w:rPr>
          <w:lang w:val="ru-RU"/>
        </w:rPr>
        <w:tab/>
        <w:t>продолжать разрабатывать одну или несколько структур или эталонных архитектур безопасности с функциональными компонентами безопасности, в том числе с учетом аспекта функциональной совместимости по вопросам безопасности между системами различных типов, которые возможно рассматривать в качестве основы проектирования архитектуры безопасности для разных систем/сетей/приложений, с тем чтобы повысить качество Рекомендаций МСЭ-Т по вопросам безопасности, и предоставлять справочные документы по проектированию систем безопасности для потенциальных приложений новых технологий в глобальной инфраструктуре электросвязи/ИКТ;</w:t>
      </w:r>
    </w:p>
    <w:p w14:paraId="38904D96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7</w:t>
      </w:r>
      <w:r w:rsidRPr="00B367D9">
        <w:rPr>
          <w:lang w:val="ru-RU"/>
        </w:rPr>
        <w:tab/>
        <w:t>продолжать разрабатывать механизмы совместного анализа кибербезопасности и инструменты управления инцидентами в целях поддержки работы CIRT, в особенности в развивающихся странах;</w:t>
      </w:r>
    </w:p>
    <w:p w14:paraId="12FD4910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8</w:t>
      </w:r>
      <w:r w:rsidRPr="00B367D9">
        <w:rPr>
          <w:lang w:val="ru-RU"/>
        </w:rPr>
        <w:tab/>
        <w:t>рассматривать возможность выполнения требований, по мере их установления, по разработке технических стандартов в поддержку усилий по повышению уровня онлайновой безопасности для несовершеннолетних;</w:t>
      </w:r>
    </w:p>
    <w:p w14:paraId="0E8B71D9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9</w:t>
      </w:r>
      <w:r w:rsidRPr="00B367D9">
        <w:rPr>
          <w:lang w:val="ru-RU"/>
        </w:rPr>
        <w:tab/>
        <w:t>учитывать постоянные изменения в сфере электросвязи/ИКТ, регулярно анализировать и пересматривать существующие Рекомендации МСЭ-Т по безопасности сетей с целью адаптации к новым требованиям безопасности и реагирования на новые угрозы в области безопасности сетей;</w:t>
      </w:r>
    </w:p>
    <w:p w14:paraId="169B4AB5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10</w:t>
      </w:r>
      <w:r w:rsidRPr="00B367D9">
        <w:rPr>
          <w:lang w:val="ru-RU"/>
        </w:rPr>
        <w:tab/>
        <w:t>представлять примеры передового опыта для оценки и совершенствования кибербезопасности, включая аспекты защиты данных и PII, в развивающейся инфраструктуре электросвязи/ИКТ;</w:t>
      </w:r>
    </w:p>
    <w:p w14:paraId="5E8DB00F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11</w:t>
      </w:r>
      <w:r w:rsidRPr="00B367D9">
        <w:rPr>
          <w:lang w:val="ru-RU"/>
        </w:rPr>
        <w:tab/>
        <w:t>проводить оценку воздействия новых и появляющихся технологий электросвязи/ИКТ в части кибербезопасности, выявляя разрывы и вырабатывая рекомендации по стратегиям безопасного внедрения и использования,</w:t>
      </w:r>
    </w:p>
    <w:p w14:paraId="7CA81307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поручает Директору Бюро стандартизации электросвязи</w:t>
      </w:r>
    </w:p>
    <w:p w14:paraId="56EEDCBE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</w:t>
      </w:r>
      <w:r w:rsidRPr="00B367D9">
        <w:rPr>
          <w:lang w:val="ru-RU"/>
        </w:rPr>
        <w:tab/>
        <w:t>продолжать поддерживать и вести перечень национальных, региональных и международных инициатив и деятельности на основе информационной базы, относящейся к Дорожной карте по стандартам безопасности электросвязи/ИКТ, и на основе деятельности МСЭ-D в области кибербезопасности, а 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области, включая разработку общих подходов в области кибербезопасности;</w:t>
      </w:r>
    </w:p>
    <w:p w14:paraId="24973FC3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2</w:t>
      </w:r>
      <w:r w:rsidRPr="00B367D9">
        <w:rPr>
          <w:lang w:val="ru-RU"/>
        </w:rPr>
        <w:tab/>
        <w:t>вносить вклад в ежегодные отчеты Совету МСЭ по укреплению доверия и безопасности при использовании электросвязи/ИКТ, как указано в Резолюции 130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 г.);</w:t>
      </w:r>
    </w:p>
    <w:p w14:paraId="5975F467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3</w:t>
      </w:r>
      <w:r w:rsidRPr="00B367D9">
        <w:rPr>
          <w:lang w:val="ru-RU"/>
        </w:rPr>
        <w:tab/>
        <w:t>представлять отчет Совету МСЭ о ходе работы по Дорожной карте по стандартам безопасности электросвязи/ИКТ;</w:t>
      </w:r>
    </w:p>
    <w:p w14:paraId="1D2E0815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4</w:t>
      </w:r>
      <w:r w:rsidRPr="00B367D9">
        <w:rPr>
          <w:lang w:val="ru-RU"/>
        </w:rPr>
        <w:tab/>
        <w:t>продолжать и далее признавать ту роль, которую играют другие организации, обладающие опытом и техническими знаниями в области кибербезопасности, включая, в том числе, аспекты кибербезопасности, связанные, среди прочего, со стандартами защиты данных и PI, и координировать свою деятельность с этими организациями, в соответствующих случаях;</w:t>
      </w:r>
    </w:p>
    <w:p w14:paraId="66353A78" w14:textId="77777777" w:rsidR="00B367D9" w:rsidRDefault="00B367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09F8E05A" w14:textId="323CEBF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lastRenderedPageBreak/>
        <w:t>5</w:t>
      </w:r>
      <w:r w:rsidRPr="00B367D9">
        <w:rPr>
          <w:lang w:val="ru-RU"/>
        </w:rPr>
        <w:tab/>
        <w:t>продолжать осуществление и последующие меры в отношении соответствующих видов деятельности, связанной с ВВУИО, в области укрепления доверия и безопасности при использовании электросвязи/ИКТ в сотрудничестве с другими Секторами МСЭ и в сотрудничестве с другими организациями и всеми соответствующими заинтересованными сторонами, что является одним из способов обмена информацией и передовым опытом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14:paraId="2BC3A48E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6</w:t>
      </w:r>
      <w:r w:rsidRPr="00B367D9">
        <w:rPr>
          <w:lang w:val="ru-RU"/>
        </w:rPr>
        <w:tab/>
        <w:t>сотрудничать с ГПК Генерального секретаря и с другими глобальными или региональными проектами в области кибербезопасности, в зависимости от случая, в вопросах содействия созданию потенциала и развитию отношений и партнерских связей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14:paraId="0B8C967C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 w:eastAsia="ko-KR"/>
        </w:rPr>
        <w:t>7</w:t>
      </w:r>
      <w:r w:rsidRPr="00B367D9">
        <w:rPr>
          <w:lang w:val="ru-RU"/>
        </w:rPr>
        <w:tab/>
        <w:t>оказывать поддержку Директору БРЭ в руководстве разработкой Рекомендаций МСЭ-Т и, возможно, других инструментов, которые</w:t>
      </w:r>
      <w:r w:rsidRPr="00B367D9">
        <w:rPr>
          <w:iCs/>
          <w:lang w:val="ru-RU"/>
        </w:rPr>
        <w:t xml:space="preserve"> Государства-Члены, в частности </w:t>
      </w:r>
      <w:r w:rsidRPr="00B367D9">
        <w:rPr>
          <w:lang w:val="ru-RU"/>
        </w:rPr>
        <w:t>развивающиеся страны, могут использовать для планирования оперативного реагирования в случае значительных инцидентов, и в содействии этим органам в составлении планов действий с использованием соответствующей структуры, при необходимости и по запросу, направленных на усиление их защиты с учетом механизмов и партнерств;</w:t>
      </w:r>
    </w:p>
    <w:p w14:paraId="5EFAA39C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lang w:val="ru-RU" w:eastAsia="ko-KR"/>
        </w:rPr>
        <w:t>8</w:t>
      </w:r>
      <w:r w:rsidRPr="00B367D9">
        <w:rPr>
          <w:lang w:val="ru-RU" w:eastAsia="ko-KR"/>
        </w:rPr>
        <w:tab/>
        <w:t>оказывать поддержку соответствующим видам деятельности 17-й исследовательской комиссии МСЭ-Т, связанным с укреплением и созданием доверия и безопасности при использовании электросвязи/ИКТ, и координировать эту работу с работой исследовательских комиссий МСЭ-D, а также с деятельностью в рамках соответствующих программ;</w:t>
      </w:r>
    </w:p>
    <w:p w14:paraId="50638AFC" w14:textId="77777777" w:rsidR="00D77873" w:rsidRPr="00B367D9" w:rsidRDefault="00D77873" w:rsidP="00D77873">
      <w:pPr>
        <w:rPr>
          <w:lang w:val="ru-RU" w:eastAsia="ko-KR"/>
        </w:rPr>
      </w:pPr>
      <w:r w:rsidRPr="00B367D9">
        <w:rPr>
          <w:lang w:val="ru-RU" w:eastAsia="ko-KR"/>
        </w:rPr>
        <w:t>9</w:t>
      </w:r>
      <w:r w:rsidRPr="00B367D9">
        <w:rPr>
          <w:lang w:val="ru-RU" w:eastAsia="ko-KR"/>
        </w:rPr>
        <w:tab/>
        <w:t>распространять информацию среди всех заинтересованных сторон и повышать осведомленность заинтересованных сторон по вопросам кибербезопасности путем организации учебных программ, форумов, семинаров-практикумов, семинаров и т. д., в зависимости от ситуации, по Рекомендациям МСЭ-T и руководящим указаниям по реализации для директивных и регуляторных органов, операторов и других заинтересованных сторон, особенно из развивающихся стран, с целью повышения уровня осведомленности и определения потребностей в сотрудничестве с Директором БРЭ;</w:t>
      </w:r>
    </w:p>
    <w:p w14:paraId="15D7D44B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10</w:t>
      </w:r>
      <w:r w:rsidRPr="00B367D9">
        <w:rPr>
          <w:lang w:val="ru-RU"/>
        </w:rPr>
        <w:tab/>
        <w:t>работать с региональными организациями электросвязи в целях повышения эффективности предоставления информации и специальных знаний более широкой аудитории;</w:t>
      </w:r>
    </w:p>
    <w:p w14:paraId="13F8068F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11</w:t>
      </w:r>
      <w:r w:rsidRPr="00B367D9">
        <w:rPr>
          <w:lang w:val="ru-RU"/>
        </w:rPr>
        <w:tab/>
        <w:t>рассматривать, когда это возможно, вопрос о повышении осведомленности путем приурочивания проведения семинаров-практикумов к собраниям соответствующих региональных групп исследовательских комиссий МСЭ-Т или мероприятий в координации и сотрудничестве с Директором БРЭ и региональными отделениями МСЭ параллельно с этими собраниями, когда это целесообразно</w:t>
      </w:r>
      <w:r w:rsidRPr="00B367D9">
        <w:rPr>
          <w:lang w:val="ru-RU" w:eastAsia="ko-KR"/>
        </w:rPr>
        <w:t>,</w:t>
      </w:r>
    </w:p>
    <w:p w14:paraId="2D20501A" w14:textId="77777777" w:rsidR="00D77873" w:rsidRPr="00B367D9" w:rsidRDefault="00D77873" w:rsidP="00D77873">
      <w:pPr>
        <w:pStyle w:val="Call"/>
        <w:rPr>
          <w:lang w:val="ru-RU"/>
        </w:rPr>
      </w:pPr>
      <w:r w:rsidRPr="00B367D9">
        <w:rPr>
          <w:lang w:val="ru-RU"/>
        </w:rPr>
        <w:t>предлагает Государствам-Членам, Членам Сектора, Ассоциированным членам и Академическим организациям, в зависимости от обстоятельств</w:t>
      </w:r>
      <w:r w:rsidRPr="00B367D9">
        <w:rPr>
          <w:i w:val="0"/>
          <w:iCs/>
          <w:lang w:val="ru-RU"/>
        </w:rPr>
        <w:t>,</w:t>
      </w:r>
    </w:p>
    <w:p w14:paraId="4BADB91B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1</w:t>
      </w:r>
      <w:r w:rsidRPr="00B367D9">
        <w:rPr>
          <w:lang w:val="ru-RU"/>
        </w:rPr>
        <w:tab/>
        <w:t>тесно взаимодействовать в рамках усиления регионального и международного сотрудничества и поддержки, принимая во внимание Резолюцию 130 (</w:t>
      </w:r>
      <w:proofErr w:type="spellStart"/>
      <w:r w:rsidRPr="00B367D9">
        <w:rPr>
          <w:lang w:val="ru-RU"/>
        </w:rPr>
        <w:t>Пересм</w:t>
      </w:r>
      <w:proofErr w:type="spellEnd"/>
      <w:r w:rsidRPr="00B367D9">
        <w:rPr>
          <w:lang w:val="ru-RU"/>
        </w:rPr>
        <w:t>. Бухарест, 2022 г.) Полномочной конференции, с целью укрепления доверия и безопасности при использовании электросвязи/ИКТ для уменьшения рисков и реагирования на угрозы;</w:t>
      </w:r>
    </w:p>
    <w:p w14:paraId="62A31B78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2</w:t>
      </w:r>
      <w:r w:rsidRPr="00B367D9">
        <w:rPr>
          <w:lang w:val="ru-RU"/>
        </w:rPr>
        <w:tab/>
        <w:t>сотрудничать и активно участвовать в выполнении настоящей Резолюции и в связанной с ней деятельности;</w:t>
      </w:r>
    </w:p>
    <w:p w14:paraId="7BF6A184" w14:textId="77777777" w:rsidR="00B367D9" w:rsidRDefault="00B367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661C28E" w14:textId="4558D52B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lastRenderedPageBreak/>
        <w:t>3</w:t>
      </w:r>
      <w:r w:rsidRPr="00B367D9">
        <w:rPr>
          <w:lang w:val="ru-RU"/>
        </w:rPr>
        <w:tab/>
        <w:t>участвовать в соответствующих видах деятельности исследовательских комиссий МСЭ-Т по разработке стандартов и руководящих указаний по кибербезопасности в целях укрепления доверия и безопасности при использовании электросвязи/ИКТ;</w:t>
      </w:r>
    </w:p>
    <w:p w14:paraId="0F719403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4</w:t>
      </w:r>
      <w:r w:rsidRPr="00B367D9">
        <w:rPr>
          <w:lang w:val="ru-RU"/>
        </w:rPr>
        <w:tab/>
        <w:t>применять соответствующие Рекомендации, Технические отчеты и Добавления МСЭ-Т;</w:t>
      </w:r>
    </w:p>
    <w:p w14:paraId="1347E313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5</w:t>
      </w:r>
      <w:r w:rsidRPr="00B367D9">
        <w:rPr>
          <w:lang w:val="ru-RU"/>
        </w:rPr>
        <w:tab/>
        <w:t>продолжать вносить свой вклад в работу 17-й Исследовательской комиссии МСЭ-Т по изучению подходов к управлению рисками кибербезопасности и киберзащитой, действуя в рамках сферы компетенций МСЭ;</w:t>
      </w:r>
    </w:p>
    <w:p w14:paraId="47DF1B48" w14:textId="6CF56DB3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6</w:t>
      </w:r>
      <w:r w:rsidRPr="00B367D9">
        <w:rPr>
          <w:lang w:val="ru-RU"/>
        </w:rPr>
        <w:tab/>
        <w:t>продолжать участвовать в инициативах, направленных на поощрение активного участия женщин в мероприятиях и на руководящих постах, связанных с вопросами кибербезопасности, в МСЭ‑Т;</w:t>
      </w:r>
    </w:p>
    <w:p w14:paraId="552668A7" w14:textId="77777777" w:rsidR="00D77873" w:rsidRPr="00B367D9" w:rsidRDefault="00D77873" w:rsidP="00D77873">
      <w:pPr>
        <w:rPr>
          <w:lang w:val="ru-RU"/>
        </w:rPr>
      </w:pPr>
      <w:r w:rsidRPr="00B367D9">
        <w:rPr>
          <w:lang w:val="ru-RU"/>
        </w:rPr>
        <w:t>7</w:t>
      </w:r>
      <w:r w:rsidRPr="00B367D9">
        <w:rPr>
          <w:lang w:val="ru-RU"/>
        </w:rPr>
        <w:tab/>
        <w:t>принять и поддерживать реализацию мер кибербезопасности для новых и появляющихся технологий электросвязи/ИКТ в рамках своих юрисдикций, содействуя тем самым формированию безопасной и устойчивой среды для всех пользователей.</w:t>
      </w:r>
    </w:p>
    <w:p w14:paraId="250F1BCA" w14:textId="77777777" w:rsidR="006545B8" w:rsidRDefault="006545B8" w:rsidP="00B367D9">
      <w:pPr>
        <w:rPr>
          <w:lang w:val="en-US"/>
        </w:rPr>
      </w:pPr>
    </w:p>
    <w:p w14:paraId="71B15087" w14:textId="77777777" w:rsidR="00B367D9" w:rsidRDefault="00B367D9" w:rsidP="00B367D9">
      <w:pPr>
        <w:rPr>
          <w:lang w:val="en-US"/>
        </w:rPr>
      </w:pPr>
    </w:p>
    <w:p w14:paraId="41739688" w14:textId="77777777" w:rsidR="00B367D9" w:rsidRDefault="00B367D9" w:rsidP="00B367D9">
      <w:pPr>
        <w:rPr>
          <w:lang w:val="en-US"/>
        </w:rPr>
      </w:pPr>
    </w:p>
    <w:p w14:paraId="5D3A3ADA" w14:textId="77777777" w:rsidR="00B367D9" w:rsidRDefault="00B367D9" w:rsidP="00B367D9">
      <w:pPr>
        <w:rPr>
          <w:lang w:val="en-US"/>
        </w:rPr>
      </w:pPr>
    </w:p>
    <w:p w14:paraId="53387E26" w14:textId="77777777" w:rsidR="00B367D9" w:rsidRDefault="00B367D9" w:rsidP="00B367D9">
      <w:pPr>
        <w:rPr>
          <w:lang w:val="en-US"/>
        </w:rPr>
      </w:pPr>
    </w:p>
    <w:p w14:paraId="38561D14" w14:textId="77777777" w:rsidR="00B367D9" w:rsidRDefault="00B367D9" w:rsidP="00B367D9">
      <w:pPr>
        <w:rPr>
          <w:lang w:val="en-US"/>
        </w:rPr>
      </w:pPr>
    </w:p>
    <w:p w14:paraId="6FEF9254" w14:textId="77777777" w:rsidR="00B367D9" w:rsidRDefault="00B367D9" w:rsidP="00B367D9">
      <w:pPr>
        <w:rPr>
          <w:lang w:val="en-US"/>
        </w:rPr>
      </w:pPr>
    </w:p>
    <w:p w14:paraId="1B691146" w14:textId="77777777" w:rsidR="00B367D9" w:rsidRDefault="00B367D9" w:rsidP="00B367D9">
      <w:pPr>
        <w:rPr>
          <w:lang w:val="en-US"/>
        </w:rPr>
      </w:pPr>
    </w:p>
    <w:p w14:paraId="32D7249E" w14:textId="77777777" w:rsidR="00B367D9" w:rsidRDefault="00B367D9" w:rsidP="00B367D9">
      <w:pPr>
        <w:rPr>
          <w:lang w:val="en-US"/>
        </w:rPr>
      </w:pPr>
    </w:p>
    <w:p w14:paraId="7311C60E" w14:textId="77777777" w:rsidR="00B367D9" w:rsidRDefault="00B367D9" w:rsidP="00B367D9">
      <w:pPr>
        <w:rPr>
          <w:lang w:val="en-US"/>
        </w:rPr>
      </w:pPr>
    </w:p>
    <w:p w14:paraId="4A6065D6" w14:textId="77777777" w:rsidR="00B367D9" w:rsidRDefault="00B367D9" w:rsidP="00B367D9">
      <w:pPr>
        <w:rPr>
          <w:lang w:val="en-US"/>
        </w:rPr>
      </w:pPr>
    </w:p>
    <w:p w14:paraId="282B60F7" w14:textId="77777777" w:rsidR="00B367D9" w:rsidRDefault="00B367D9" w:rsidP="00B367D9">
      <w:pPr>
        <w:rPr>
          <w:lang w:val="en-US"/>
        </w:rPr>
      </w:pPr>
    </w:p>
    <w:p w14:paraId="2BDB074B" w14:textId="77777777" w:rsidR="00B367D9" w:rsidRDefault="00B367D9" w:rsidP="00B367D9">
      <w:pPr>
        <w:rPr>
          <w:lang w:val="en-US"/>
        </w:rPr>
      </w:pPr>
    </w:p>
    <w:p w14:paraId="063066F4" w14:textId="77777777" w:rsidR="00B367D9" w:rsidRDefault="00B367D9" w:rsidP="00B367D9">
      <w:pPr>
        <w:rPr>
          <w:lang w:val="en-US"/>
        </w:rPr>
      </w:pPr>
    </w:p>
    <w:p w14:paraId="0ACFD347" w14:textId="77777777" w:rsidR="00B367D9" w:rsidRDefault="00B367D9" w:rsidP="00B367D9">
      <w:pPr>
        <w:rPr>
          <w:lang w:val="en-US"/>
        </w:rPr>
      </w:pPr>
    </w:p>
    <w:p w14:paraId="74B8F829" w14:textId="77777777" w:rsidR="00B367D9" w:rsidRPr="00B367D9" w:rsidRDefault="00B367D9" w:rsidP="00B367D9">
      <w:pPr>
        <w:rPr>
          <w:lang w:val="en-US"/>
        </w:rPr>
      </w:pPr>
    </w:p>
    <w:sectPr w:rsidR="00B367D9" w:rsidRPr="00B367D9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626F9D38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E6C86" w:rsidRPr="00EE6C86">
      <w:rPr>
        <w:noProof/>
        <w:szCs w:val="22"/>
        <w:lang w:val="en-US"/>
      </w:rPr>
      <w:t>50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D11C1AA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E6C86" w:rsidRPr="00EE6C86">
      <w:rPr>
        <w:noProof/>
        <w:szCs w:val="22"/>
        <w:lang w:val="en-US"/>
      </w:rPr>
      <w:t>50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803871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EE6C86" w:rsidRPr="00EE6C86">
      <w:rPr>
        <w:noProof/>
        <w:szCs w:val="22"/>
        <w:lang w:val="en-US"/>
      </w:rPr>
      <w:t>50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3D89C428" w14:textId="77777777" w:rsidR="00D77873" w:rsidRPr="00B367D9" w:rsidRDefault="00D77873" w:rsidP="00D77873">
      <w:pPr>
        <w:pStyle w:val="FootnoteText"/>
        <w:rPr>
          <w:lang w:val="ru-RU"/>
        </w:rPr>
      </w:pPr>
      <w:r w:rsidRPr="00B367D9">
        <w:rPr>
          <w:rStyle w:val="FootnoteReference"/>
          <w:lang w:val="ru-RU"/>
        </w:rPr>
        <w:t>1</w:t>
      </w:r>
      <w:r w:rsidRPr="00B367D9">
        <w:rPr>
          <w:lang w:val="ru-RU"/>
        </w:rPr>
        <w:t xml:space="preserve"> </w:t>
      </w:r>
      <w:r w:rsidRPr="00B367D9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62C7"/>
    <w:rsid w:val="00017B45"/>
    <w:rsid w:val="00023463"/>
    <w:rsid w:val="0003503D"/>
    <w:rsid w:val="00060974"/>
    <w:rsid w:val="00093455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4E92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5E6E72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0D87"/>
    <w:rsid w:val="008075CD"/>
    <w:rsid w:val="00837339"/>
    <w:rsid w:val="00845E8E"/>
    <w:rsid w:val="00851E30"/>
    <w:rsid w:val="00854D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367D9"/>
    <w:rsid w:val="00B50CB4"/>
    <w:rsid w:val="00B50D4E"/>
    <w:rsid w:val="00B50F17"/>
    <w:rsid w:val="00B56BC0"/>
    <w:rsid w:val="00B67290"/>
    <w:rsid w:val="00B73379"/>
    <w:rsid w:val="00B73B62"/>
    <w:rsid w:val="00B82C6B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C3680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77873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E1126"/>
    <w:rsid w:val="00EE2FE2"/>
    <w:rsid w:val="00EE4B7A"/>
    <w:rsid w:val="00EE6C86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E6C86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E6C86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E6C86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E6C86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11</Pages>
  <Words>3122</Words>
  <Characters>22836</Characters>
  <Application>Microsoft Office Word</Application>
  <DocSecurity>0</DocSecurity>
  <Lines>475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7 (Пересм. Нью-Дели, 2024 г.) Сотрудничество с Международной организацией по стандартизации и Международной электротехнической комиссией</vt:lpstr>
    </vt:vector>
  </TitlesOfParts>
  <Company>ITU</Company>
  <LinksUpToDate>false</LinksUpToDate>
  <CharactersWithSpaces>25805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50 (Пересм. Нью-Дели, 2024 г.) Кибербезопасность</dc:title>
  <dc:subject>WORLD TELECOMMUNICATION STANDARDIZATION ASSEMBLY - Florianópolis, 5-14 October 2004</dc:subject>
  <dc:creator>ITU-T</dc:creator>
  <cp:keywords/>
  <dc:description/>
  <cp:lastModifiedBy>Berdyeva, Elena</cp:lastModifiedBy>
  <cp:revision>37</cp:revision>
  <cp:lastPrinted>2024-11-26T12:25:00Z</cp:lastPrinted>
  <dcterms:created xsi:type="dcterms:W3CDTF">2024-09-24T12:18:00Z</dcterms:created>
  <dcterms:modified xsi:type="dcterms:W3CDTF">2024-11-26T12:26:00Z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