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48" w:type="dxa"/>
        <w:tblLayout w:type="fixed"/>
        <w:tblLook w:val="0000"/>
      </w:tblPr>
      <w:tblGrid>
        <w:gridCol w:w="1418"/>
        <w:gridCol w:w="10"/>
        <w:gridCol w:w="2508"/>
        <w:gridCol w:w="2041"/>
        <w:gridCol w:w="3971"/>
      </w:tblGrid>
      <w:tr w:rsidR="004E489E">
        <w:trPr>
          <w:trHeight w:hRule="exact" w:val="1418"/>
        </w:trPr>
        <w:tc>
          <w:tcPr>
            <w:tcW w:w="1428" w:type="dxa"/>
            <w:gridSpan w:val="2"/>
          </w:tcPr>
          <w:p w:rsidR="004E489E" w:rsidRDefault="00935D28">
            <w:r>
              <w:rPr>
                <w:noProof/>
                <w:lang w:val="en-US"/>
              </w:rPr>
              <w:drawing>
                <wp:anchor distT="0" distB="0" distL="114300" distR="114300" simplePos="0" relativeHeight="251659264" behindDoc="0" locked="0" layoutInCell="0" allowOverlap="1">
                  <wp:simplePos x="0" y="0"/>
                  <wp:positionH relativeFrom="column">
                    <wp:posOffset>-982980</wp:posOffset>
                  </wp:positionH>
                  <wp:positionV relativeFrom="paragraph">
                    <wp:posOffset>-688975</wp:posOffset>
                  </wp:positionV>
                  <wp:extent cx="1609090" cy="10803890"/>
                  <wp:effectExtent l="0" t="0" r="0" b="0"/>
                  <wp:wrapNone/>
                  <wp:docPr id="2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09090" cy="10803890"/>
                          </a:xfrm>
                          <a:prstGeom prst="rect">
                            <a:avLst/>
                          </a:prstGeom>
                          <a:noFill/>
                          <a:ln>
                            <a:noFill/>
                          </a:ln>
                        </pic:spPr>
                      </pic:pic>
                    </a:graphicData>
                  </a:graphic>
                </wp:anchor>
              </w:drawing>
            </w:r>
          </w:p>
          <w:p w:rsidR="004E489E" w:rsidRDefault="004E489E">
            <w:pPr>
              <w:spacing w:before="0"/>
              <w:rPr>
                <w:bCs/>
                <w:sz w:val="16"/>
              </w:rPr>
            </w:pPr>
          </w:p>
        </w:tc>
        <w:tc>
          <w:tcPr>
            <w:tcW w:w="8520" w:type="dxa"/>
            <w:gridSpan w:val="3"/>
          </w:tcPr>
          <w:p w:rsidR="004E489E" w:rsidRDefault="004E489E">
            <w:pPr>
              <w:spacing w:before="0"/>
              <w:rPr>
                <w:rFonts w:ascii="Arial" w:hAnsi="Arial" w:cs="Arial"/>
                <w:b/>
                <w:bCs/>
                <w:spacing w:val="70"/>
              </w:rPr>
            </w:pPr>
          </w:p>
          <w:p w:rsidR="004E489E" w:rsidRDefault="004E489E">
            <w:pPr>
              <w:spacing w:before="284"/>
              <w:rPr>
                <w:rFonts w:ascii="Arial" w:hAnsi="Arial" w:cs="Arial"/>
                <w:b/>
                <w:bCs/>
                <w:spacing w:val="72"/>
              </w:rPr>
            </w:pPr>
            <w:r>
              <w:rPr>
                <w:rFonts w:ascii="Arial" w:hAnsi="Arial" w:cs="Arial"/>
                <w:b/>
                <w:bCs/>
                <w:color w:val="808080"/>
                <w:spacing w:val="72"/>
                <w:lang w:val="fr-CH"/>
              </w:rPr>
              <w:t>Union internationale des télécommunications</w:t>
            </w:r>
          </w:p>
        </w:tc>
      </w:tr>
      <w:tr w:rsidR="004E489E">
        <w:trPr>
          <w:trHeight w:hRule="exact" w:val="992"/>
        </w:trPr>
        <w:tc>
          <w:tcPr>
            <w:tcW w:w="1428" w:type="dxa"/>
            <w:gridSpan w:val="2"/>
          </w:tcPr>
          <w:p w:rsidR="004E489E" w:rsidRDefault="004E489E">
            <w:pPr>
              <w:spacing w:before="0"/>
            </w:pPr>
          </w:p>
        </w:tc>
        <w:tc>
          <w:tcPr>
            <w:tcW w:w="8520" w:type="dxa"/>
            <w:gridSpan w:val="3"/>
          </w:tcPr>
          <w:p w:rsidR="004E489E" w:rsidRDefault="004E489E"/>
        </w:tc>
      </w:tr>
      <w:tr w:rsidR="004E489E">
        <w:tblPrEx>
          <w:tblCellMar>
            <w:left w:w="85" w:type="dxa"/>
            <w:right w:w="85" w:type="dxa"/>
          </w:tblCellMar>
        </w:tblPrEx>
        <w:trPr>
          <w:gridBefore w:val="2"/>
          <w:wBefore w:w="1428" w:type="dxa"/>
        </w:trPr>
        <w:tc>
          <w:tcPr>
            <w:tcW w:w="2508" w:type="dxa"/>
          </w:tcPr>
          <w:p w:rsidR="004E489E" w:rsidRDefault="004E489E">
            <w:pPr>
              <w:rPr>
                <w:b/>
                <w:sz w:val="18"/>
              </w:rPr>
            </w:pPr>
            <w:bookmarkStart w:id="0" w:name="dnumf" w:colFirst="1" w:colLast="1"/>
            <w:r>
              <w:rPr>
                <w:rFonts w:ascii="Arial" w:hAnsi="Arial"/>
                <w:b/>
                <w:spacing w:val="40"/>
                <w:sz w:val="72"/>
              </w:rPr>
              <w:t>UIT-T</w:t>
            </w:r>
          </w:p>
        </w:tc>
        <w:tc>
          <w:tcPr>
            <w:tcW w:w="6012" w:type="dxa"/>
            <w:gridSpan w:val="2"/>
          </w:tcPr>
          <w:p w:rsidR="004E489E" w:rsidRPr="004E489E" w:rsidRDefault="004E489E">
            <w:pPr>
              <w:spacing w:before="240"/>
              <w:jc w:val="right"/>
              <w:rPr>
                <w:rFonts w:ascii="Arial" w:hAnsi="Arial" w:cs="Arial"/>
                <w:b/>
                <w:sz w:val="60"/>
              </w:rPr>
            </w:pPr>
          </w:p>
        </w:tc>
      </w:tr>
      <w:tr w:rsidR="004E489E">
        <w:tblPrEx>
          <w:tblCellMar>
            <w:left w:w="85" w:type="dxa"/>
            <w:right w:w="85" w:type="dxa"/>
          </w:tblCellMar>
        </w:tblPrEx>
        <w:trPr>
          <w:gridBefore w:val="2"/>
          <w:wBefore w:w="1428" w:type="dxa"/>
          <w:trHeight w:val="974"/>
        </w:trPr>
        <w:tc>
          <w:tcPr>
            <w:tcW w:w="4549" w:type="dxa"/>
            <w:gridSpan w:val="2"/>
          </w:tcPr>
          <w:p w:rsidR="004E489E" w:rsidRDefault="004E489E">
            <w:pPr>
              <w:jc w:val="left"/>
              <w:rPr>
                <w:b/>
                <w:sz w:val="18"/>
              </w:rPr>
            </w:pPr>
            <w:bookmarkStart w:id="1" w:name="ddatef" w:colFirst="1" w:colLast="1"/>
            <w:bookmarkEnd w:id="0"/>
            <w:r>
              <w:rPr>
                <w:rFonts w:ascii="Arial" w:hAnsi="Arial"/>
                <w:sz w:val="20"/>
              </w:rPr>
              <w:t>SECTEUR  DE  LA  NORMALISATION</w:t>
            </w:r>
            <w:r>
              <w:rPr>
                <w:rFonts w:ascii="Arial" w:hAnsi="Arial" w:cs="Arial"/>
                <w:sz w:val="20"/>
              </w:rPr>
              <w:br/>
            </w:r>
            <w:r>
              <w:rPr>
                <w:rFonts w:ascii="Arial" w:hAnsi="Arial"/>
                <w:sz w:val="20"/>
              </w:rPr>
              <w:t>DES  TÉLÉCOMMUNICATIONS</w:t>
            </w:r>
            <w:r>
              <w:rPr>
                <w:rFonts w:ascii="Arial" w:hAnsi="Arial"/>
                <w:sz w:val="20"/>
              </w:rPr>
              <w:br/>
              <w:t>DE  L'UIT</w:t>
            </w:r>
          </w:p>
        </w:tc>
        <w:tc>
          <w:tcPr>
            <w:tcW w:w="3971" w:type="dxa"/>
          </w:tcPr>
          <w:p w:rsidR="004E489E" w:rsidRPr="004E489E" w:rsidRDefault="004E489E" w:rsidP="004E489E">
            <w:pPr>
              <w:spacing w:before="0"/>
              <w:jc w:val="right"/>
              <w:rPr>
                <w:rFonts w:ascii="Arial" w:hAnsi="Arial" w:cs="Arial"/>
                <w:sz w:val="28"/>
              </w:rPr>
            </w:pPr>
            <w:r w:rsidRPr="004E489E">
              <w:rPr>
                <w:rFonts w:ascii="Arial" w:hAnsi="Arial" w:cs="Arial"/>
                <w:sz w:val="28"/>
              </w:rPr>
              <w:t xml:space="preserve">   </w:t>
            </w:r>
          </w:p>
        </w:tc>
      </w:tr>
      <w:tr w:rsidR="004E489E">
        <w:trPr>
          <w:cantSplit/>
          <w:trHeight w:hRule="exact" w:val="3402"/>
        </w:trPr>
        <w:tc>
          <w:tcPr>
            <w:tcW w:w="1418" w:type="dxa"/>
          </w:tcPr>
          <w:p w:rsidR="004E489E" w:rsidRDefault="004E489E">
            <w:pPr>
              <w:tabs>
                <w:tab w:val="right" w:pos="9639"/>
              </w:tabs>
              <w:rPr>
                <w:rFonts w:ascii="Arial" w:hAnsi="Arial"/>
                <w:sz w:val="18"/>
              </w:rPr>
            </w:pPr>
            <w:bookmarkStart w:id="2" w:name="dsecf" w:colFirst="1" w:colLast="1"/>
            <w:bookmarkEnd w:id="1"/>
          </w:p>
        </w:tc>
        <w:tc>
          <w:tcPr>
            <w:tcW w:w="8530" w:type="dxa"/>
            <w:gridSpan w:val="4"/>
            <w:tcBorders>
              <w:bottom w:val="single" w:sz="12" w:space="0" w:color="auto"/>
            </w:tcBorders>
            <w:vAlign w:val="bottom"/>
          </w:tcPr>
          <w:p w:rsidR="004E489E" w:rsidRPr="00EB6BEB" w:rsidRDefault="00311F37" w:rsidP="00311F37">
            <w:pPr>
              <w:tabs>
                <w:tab w:val="right" w:pos="9639"/>
              </w:tabs>
              <w:jc w:val="left"/>
              <w:rPr>
                <w:rFonts w:ascii="Arial" w:hAnsi="Arial" w:cs="Arial"/>
                <w:sz w:val="32"/>
                <w:lang w:val="fr-CH"/>
              </w:rPr>
            </w:pPr>
            <w:r w:rsidRPr="00311F37">
              <w:rPr>
                <w:rFonts w:ascii="Arial" w:hAnsi="Arial"/>
                <w:sz w:val="32"/>
              </w:rPr>
              <w:t>ASSEMBLÉE</w:t>
            </w:r>
            <w:r w:rsidRPr="00311F37">
              <w:rPr>
                <w:rFonts w:ascii="Arial" w:hAnsi="Arial"/>
                <w:sz w:val="32"/>
                <w:lang w:val="fr-CH"/>
              </w:rPr>
              <w:t xml:space="preserve"> MONDIALE DE NORMALISATION DES TÉLÉCOMMUNICATIONS</w:t>
            </w:r>
            <w:r w:rsidRPr="00EB6BEB">
              <w:rPr>
                <w:rFonts w:ascii="Arial" w:hAnsi="Arial"/>
                <w:sz w:val="32"/>
                <w:lang w:val="fr-CH"/>
              </w:rPr>
              <w:t xml:space="preserve"> </w:t>
            </w:r>
            <w:r w:rsidRPr="00EB6BEB">
              <w:rPr>
                <w:rFonts w:ascii="Arial" w:hAnsi="Arial"/>
                <w:sz w:val="32"/>
                <w:lang w:val="fr-CH"/>
              </w:rPr>
              <w:br/>
            </w:r>
            <w:r w:rsidR="00EB6BEB" w:rsidRPr="00EB6BEB">
              <w:rPr>
                <w:rFonts w:ascii="Arial" w:hAnsi="Arial"/>
                <w:sz w:val="32"/>
                <w:lang w:val="fr-CH"/>
              </w:rPr>
              <w:t>Dubaï, 20-29 novembre 2012</w:t>
            </w:r>
          </w:p>
          <w:p w:rsidR="004E489E" w:rsidRPr="004E489E" w:rsidRDefault="004E489E" w:rsidP="004E489E">
            <w:pPr>
              <w:tabs>
                <w:tab w:val="right" w:pos="9639"/>
              </w:tabs>
              <w:jc w:val="left"/>
              <w:rPr>
                <w:rFonts w:ascii="Arial" w:hAnsi="Arial" w:cs="Arial"/>
                <w:sz w:val="32"/>
              </w:rPr>
            </w:pPr>
          </w:p>
        </w:tc>
      </w:tr>
      <w:tr w:rsidR="004E489E">
        <w:trPr>
          <w:cantSplit/>
          <w:trHeight w:hRule="exact" w:val="4536"/>
        </w:trPr>
        <w:tc>
          <w:tcPr>
            <w:tcW w:w="1418" w:type="dxa"/>
          </w:tcPr>
          <w:p w:rsidR="004E489E" w:rsidRDefault="004E489E">
            <w:pPr>
              <w:tabs>
                <w:tab w:val="right" w:pos="9639"/>
              </w:tabs>
              <w:rPr>
                <w:rFonts w:ascii="Arial" w:hAnsi="Arial"/>
                <w:sz w:val="18"/>
              </w:rPr>
            </w:pPr>
            <w:bookmarkStart w:id="3" w:name="c1titf" w:colFirst="1" w:colLast="1"/>
            <w:bookmarkEnd w:id="2"/>
          </w:p>
        </w:tc>
        <w:tc>
          <w:tcPr>
            <w:tcW w:w="8530" w:type="dxa"/>
            <w:gridSpan w:val="4"/>
          </w:tcPr>
          <w:p w:rsidR="004E489E" w:rsidRPr="00D43879" w:rsidRDefault="001A1884" w:rsidP="00B85D56">
            <w:pPr>
              <w:tabs>
                <w:tab w:val="right" w:pos="9639"/>
              </w:tabs>
              <w:jc w:val="left"/>
              <w:rPr>
                <w:rFonts w:ascii="Arial" w:hAnsi="Arial"/>
                <w:b/>
                <w:bCs/>
                <w:sz w:val="36"/>
                <w:lang w:val="fr-CH"/>
              </w:rPr>
            </w:pPr>
            <w:r w:rsidRPr="00924BE3">
              <w:rPr>
                <w:rFonts w:ascii="Arial" w:hAnsi="Arial" w:cs="Arial"/>
                <w:b/>
                <w:sz w:val="36"/>
                <w:szCs w:val="36"/>
                <w:lang w:val="fr-CH"/>
              </w:rPr>
              <w:t xml:space="preserve">Résolution </w:t>
            </w:r>
            <w:r w:rsidRPr="00924BE3">
              <w:rPr>
                <w:rStyle w:val="href"/>
                <w:rFonts w:ascii="Arial" w:hAnsi="Arial" w:cs="Arial"/>
                <w:b/>
                <w:sz w:val="36"/>
                <w:szCs w:val="36"/>
                <w:lang w:val="fr-CH"/>
              </w:rPr>
              <w:t xml:space="preserve">47 – </w:t>
            </w:r>
            <w:r w:rsidRPr="00924BE3">
              <w:rPr>
                <w:rFonts w:ascii="Arial" w:hAnsi="Arial" w:cs="Arial"/>
                <w:b/>
                <w:sz w:val="36"/>
                <w:szCs w:val="36"/>
                <w:lang w:val="fr-CH"/>
              </w:rPr>
              <w:t xml:space="preserve">Noms de domaine </w:t>
            </w:r>
            <w:r>
              <w:rPr>
                <w:rFonts w:ascii="Arial" w:hAnsi="Arial" w:cs="Arial"/>
                <w:b/>
                <w:sz w:val="36"/>
                <w:szCs w:val="36"/>
                <w:lang w:val="fr-CH"/>
              </w:rPr>
              <w:br/>
            </w:r>
            <w:r w:rsidRPr="00924BE3">
              <w:rPr>
                <w:rFonts w:ascii="Arial" w:hAnsi="Arial" w:cs="Arial"/>
                <w:b/>
                <w:sz w:val="36"/>
                <w:szCs w:val="36"/>
                <w:lang w:val="fr-CH"/>
              </w:rPr>
              <w:t>de premier niveau de type code de pays</w:t>
            </w:r>
          </w:p>
        </w:tc>
      </w:tr>
      <w:bookmarkEnd w:id="3"/>
      <w:tr w:rsidR="004E489E">
        <w:trPr>
          <w:cantSplit/>
          <w:trHeight w:hRule="exact" w:val="1418"/>
        </w:trPr>
        <w:tc>
          <w:tcPr>
            <w:tcW w:w="1418" w:type="dxa"/>
          </w:tcPr>
          <w:p w:rsidR="004E489E" w:rsidRDefault="004E489E">
            <w:pPr>
              <w:tabs>
                <w:tab w:val="right" w:pos="9639"/>
              </w:tabs>
              <w:rPr>
                <w:rFonts w:ascii="Arial" w:hAnsi="Arial"/>
                <w:sz w:val="18"/>
              </w:rPr>
            </w:pPr>
          </w:p>
        </w:tc>
        <w:tc>
          <w:tcPr>
            <w:tcW w:w="8530" w:type="dxa"/>
            <w:gridSpan w:val="4"/>
            <w:vAlign w:val="bottom"/>
          </w:tcPr>
          <w:p w:rsidR="004E489E" w:rsidRDefault="004E489E" w:rsidP="00A8419C">
            <w:pPr>
              <w:tabs>
                <w:tab w:val="right" w:pos="9639"/>
              </w:tabs>
              <w:spacing w:before="0"/>
              <w:jc w:val="left"/>
              <w:rPr>
                <w:rFonts w:ascii="Arial" w:hAnsi="Arial" w:cs="Arial"/>
                <w:sz w:val="32"/>
              </w:rPr>
            </w:pPr>
            <w:bookmarkStart w:id="4" w:name="dnum2f"/>
            <w:bookmarkEnd w:id="4"/>
          </w:p>
          <w:p w:rsidR="004E489E" w:rsidRPr="004E489E" w:rsidRDefault="004E489E" w:rsidP="004E489E">
            <w:pPr>
              <w:tabs>
                <w:tab w:val="right" w:pos="9639"/>
              </w:tabs>
              <w:spacing w:before="60"/>
              <w:jc w:val="left"/>
              <w:rPr>
                <w:rFonts w:ascii="Arial" w:hAnsi="Arial" w:cs="Arial"/>
                <w:sz w:val="32"/>
              </w:rPr>
            </w:pPr>
          </w:p>
        </w:tc>
      </w:tr>
    </w:tbl>
    <w:p w:rsidR="004E489E" w:rsidRDefault="00EB6BEB" w:rsidP="00A8419C">
      <w:pPr>
        <w:spacing w:before="0"/>
        <w:jc w:val="right"/>
      </w:pPr>
      <w:r>
        <w:rPr>
          <w:noProof/>
          <w:lang w:val="en-US"/>
        </w:rPr>
        <w:drawing>
          <wp:inline distT="0" distB="0" distL="0" distR="0">
            <wp:extent cx="664845" cy="735965"/>
            <wp:effectExtent l="0" t="0" r="1905" b="6985"/>
            <wp:docPr id="238" name="Picture 24" descr="sigleITU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igleITU_large"/>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4845" cy="735965"/>
                    </a:xfrm>
                    <a:prstGeom prst="rect">
                      <a:avLst/>
                    </a:prstGeom>
                    <a:noFill/>
                    <a:ln>
                      <a:noFill/>
                    </a:ln>
                  </pic:spPr>
                </pic:pic>
              </a:graphicData>
            </a:graphic>
          </wp:inline>
        </w:drawing>
      </w:r>
    </w:p>
    <w:p w:rsidR="004E489E" w:rsidRDefault="004E489E">
      <w:pPr>
        <w:spacing w:before="80"/>
        <w:jc w:val="left"/>
        <w:rPr>
          <w:i/>
          <w:sz w:val="20"/>
        </w:rPr>
      </w:pPr>
      <w:bookmarkStart w:id="5" w:name="c2topf"/>
      <w:bookmarkEnd w:id="5"/>
    </w:p>
    <w:p w:rsidR="00A8419C" w:rsidRDefault="00A8419C">
      <w:pPr>
        <w:spacing w:before="480"/>
        <w:jc w:val="center"/>
        <w:rPr>
          <w:sz w:val="22"/>
        </w:rPr>
        <w:sectPr w:rsidR="00A8419C" w:rsidSect="00F51075">
          <w:headerReference w:type="even" r:id="rId10"/>
          <w:type w:val="oddPage"/>
          <w:pgSz w:w="11907" w:h="16834" w:code="9"/>
          <w:pgMar w:top="1089" w:right="1089" w:bottom="284" w:left="1089" w:header="284" w:footer="284" w:gutter="0"/>
          <w:paperSrc w:first="15" w:other="15"/>
          <w:cols w:space="720"/>
          <w:docGrid w:linePitch="326"/>
        </w:sectPr>
      </w:pPr>
      <w:bookmarkStart w:id="6" w:name="irecnof"/>
      <w:bookmarkEnd w:id="6"/>
    </w:p>
    <w:p w:rsidR="004E489E" w:rsidRDefault="004E489E">
      <w:pPr>
        <w:spacing w:before="480"/>
        <w:jc w:val="center"/>
        <w:rPr>
          <w:sz w:val="22"/>
        </w:rPr>
      </w:pPr>
      <w:r>
        <w:rPr>
          <w:sz w:val="22"/>
        </w:rPr>
        <w:lastRenderedPageBreak/>
        <w:t>AVANT-PROPOS</w:t>
      </w:r>
    </w:p>
    <w:p w:rsidR="00EB6BEB" w:rsidRDefault="00EB6BEB" w:rsidP="00EB6BEB">
      <w:pPr>
        <w:pStyle w:val="Normalaftertitle"/>
        <w:spacing w:line="240" w:lineRule="exact"/>
        <w:rPr>
          <w:sz w:val="20"/>
        </w:rPr>
      </w:pPr>
      <w:bookmarkStart w:id="7" w:name="iitextf"/>
      <w:r w:rsidRPr="004325AC">
        <w:rPr>
          <w:sz w:val="20"/>
        </w:rPr>
        <w:t>L'Union internationale des télécommunications (UIT) est une institution spécialisée des Nations Unies dans le domaine des télé</w:t>
      </w:r>
      <w:r w:rsidRPr="004325AC">
        <w:rPr>
          <w:sz w:val="20"/>
        </w:rPr>
        <w:softHyphen/>
        <w:t>com</w:t>
      </w:r>
      <w:r w:rsidRPr="004325AC">
        <w:rPr>
          <w:sz w:val="20"/>
        </w:rPr>
        <w:softHyphen/>
        <w:t>mu</w:t>
      </w:r>
      <w:r w:rsidRPr="004325AC">
        <w:rPr>
          <w:sz w:val="20"/>
        </w:rPr>
        <w:softHyphen/>
        <w:t>ni</w:t>
      </w:r>
      <w:r w:rsidRPr="004325AC">
        <w:rPr>
          <w:sz w:val="20"/>
        </w:rPr>
        <w:softHyphen/>
        <w:t>ca</w:t>
      </w:r>
      <w:r w:rsidRPr="004325AC">
        <w:rPr>
          <w:sz w:val="20"/>
        </w:rPr>
        <w:softHyphen/>
        <w:t>tions et des technologies de l'information et de la communication (ICT). Le Secteur de la normalisation des télécommunications (UIT-T) est un organe permanent de l'UIT. Il est chargé de l'étude des questions techniques, d'exploitation et de tarification, et émet à ce sujet des Recommandations en vue de la normalisation des télé</w:t>
      </w:r>
      <w:r w:rsidRPr="004325AC">
        <w:rPr>
          <w:sz w:val="20"/>
        </w:rPr>
        <w:softHyphen/>
        <w:t>com</w:t>
      </w:r>
      <w:r w:rsidRPr="004325AC">
        <w:rPr>
          <w:sz w:val="20"/>
        </w:rPr>
        <w:softHyphen/>
        <w:t>mu</w:t>
      </w:r>
      <w:r w:rsidRPr="004325AC">
        <w:rPr>
          <w:sz w:val="20"/>
        </w:rPr>
        <w:softHyphen/>
        <w:t>ni</w:t>
      </w:r>
      <w:r w:rsidRPr="004325AC">
        <w:rPr>
          <w:sz w:val="20"/>
        </w:rPr>
        <w:softHyphen/>
        <w:t>ca</w:t>
      </w:r>
      <w:r w:rsidRPr="004325AC">
        <w:rPr>
          <w:sz w:val="20"/>
        </w:rPr>
        <w:softHyphen/>
        <w:t>tions à l'échelle mondiale.</w:t>
      </w:r>
    </w:p>
    <w:p w:rsidR="00EB6BEB" w:rsidRDefault="00EB6BEB" w:rsidP="00EB6BEB">
      <w:pPr>
        <w:spacing w:line="240" w:lineRule="exact"/>
        <w:rPr>
          <w:sz w:val="20"/>
        </w:rPr>
      </w:pPr>
      <w:r w:rsidRPr="004325AC">
        <w:rPr>
          <w:sz w:val="20"/>
        </w:rPr>
        <w:t>L'Assemblée mondiale de normalisation des télécommunications (AMNT), qui se réunit tous les quatre ans, détermine les thèmes d'étude à traiter par les Commissions d'études de l'UIT</w:t>
      </w:r>
      <w:r w:rsidRPr="004325AC">
        <w:rPr>
          <w:sz w:val="20"/>
        </w:rPr>
        <w:noBreakHyphen/>
        <w:t>T, lesquelles élaborent en retour des Recommandations sur ces thèmes.</w:t>
      </w:r>
    </w:p>
    <w:p w:rsidR="00EB6BEB" w:rsidRPr="00E83AC8" w:rsidRDefault="00EB6BEB" w:rsidP="00EB6BEB">
      <w:pPr>
        <w:spacing w:line="240" w:lineRule="exact"/>
        <w:rPr>
          <w:sz w:val="20"/>
          <w:lang w:val="fr-CH"/>
        </w:rPr>
      </w:pPr>
      <w:r w:rsidRPr="004325AC">
        <w:rPr>
          <w:sz w:val="20"/>
        </w:rPr>
        <w:t>L'approbation des Recommandations par les Membres de l'UIT</w:t>
      </w:r>
      <w:r w:rsidRPr="004325AC">
        <w:rPr>
          <w:sz w:val="20"/>
        </w:rPr>
        <w:noBreakHyphen/>
        <w:t>T s'effectue selon la procédure définie dans la Résolution 1 de l'AMNT.</w:t>
      </w:r>
    </w:p>
    <w:p w:rsidR="004E489E" w:rsidRDefault="00EB6BEB" w:rsidP="00EB6BEB">
      <w:pPr>
        <w:rPr>
          <w:sz w:val="22"/>
        </w:rPr>
      </w:pPr>
      <w:r w:rsidRPr="004325AC">
        <w:rPr>
          <w:sz w:val="20"/>
        </w:rPr>
        <w:t>Dans certains secteurs des technologies de l'information qui correspondent à la sphère de compétence de l'UIT-T, les normes nécessaires se préparent en collaboration avec l'ISO et la CEI</w:t>
      </w:r>
      <w:r>
        <w:rPr>
          <w:sz w:val="20"/>
        </w:rPr>
        <w:t>.</w:t>
      </w:r>
    </w:p>
    <w:bookmarkEnd w:id="7"/>
    <w:p w:rsidR="004E489E" w:rsidRDefault="004E489E">
      <w:pPr>
        <w:jc w:val="center"/>
        <w:rPr>
          <w:sz w:val="22"/>
        </w:rPr>
      </w:pPr>
    </w:p>
    <w:p w:rsidR="004E489E" w:rsidRDefault="004E489E">
      <w:pPr>
        <w:jc w:val="center"/>
        <w:rPr>
          <w:sz w:val="22"/>
        </w:rPr>
      </w:pPr>
    </w:p>
    <w:p w:rsidR="004E489E" w:rsidRDefault="004E489E">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927BFB" w:rsidRDefault="00927BFB">
      <w:pPr>
        <w:jc w:val="center"/>
        <w:rPr>
          <w:sz w:val="22"/>
        </w:rPr>
      </w:pPr>
    </w:p>
    <w:p w:rsidR="00927BFB" w:rsidRDefault="00927BFB">
      <w:pPr>
        <w:jc w:val="center"/>
        <w:rPr>
          <w:sz w:val="22"/>
        </w:rPr>
      </w:pPr>
    </w:p>
    <w:p w:rsidR="004E489E" w:rsidRDefault="004E489E" w:rsidP="00EB6BEB">
      <w:pPr>
        <w:jc w:val="center"/>
        <w:rPr>
          <w:sz w:val="22"/>
        </w:rPr>
      </w:pPr>
      <w:r>
        <w:rPr>
          <w:rFonts w:ascii="Symbol" w:hAnsi="Symbol"/>
          <w:sz w:val="22"/>
        </w:rPr>
        <w:t></w:t>
      </w:r>
      <w:r>
        <w:rPr>
          <w:sz w:val="22"/>
        </w:rPr>
        <w:t>  UIT  </w:t>
      </w:r>
      <w:bookmarkStart w:id="8" w:name="iiannef"/>
      <w:bookmarkEnd w:id="8"/>
      <w:r w:rsidR="001055F6">
        <w:rPr>
          <w:sz w:val="22"/>
        </w:rPr>
        <w:t>20</w:t>
      </w:r>
      <w:r w:rsidR="00EB6BEB">
        <w:rPr>
          <w:sz w:val="22"/>
        </w:rPr>
        <w:t>13</w:t>
      </w:r>
    </w:p>
    <w:p w:rsidR="00AE3ADA" w:rsidRPr="00311F37" w:rsidRDefault="00EB6BEB" w:rsidP="00311F37">
      <w:pPr>
        <w:tabs>
          <w:tab w:val="clear" w:pos="794"/>
          <w:tab w:val="clear" w:pos="1191"/>
          <w:tab w:val="clear" w:pos="1588"/>
          <w:tab w:val="clear" w:pos="1985"/>
        </w:tabs>
        <w:overflowPunct/>
        <w:textAlignment w:val="auto"/>
        <w:rPr>
          <w:sz w:val="22"/>
        </w:rPr>
      </w:pPr>
      <w:r w:rsidRPr="00E83AC8">
        <w:rPr>
          <w:sz w:val="20"/>
        </w:rPr>
        <w:t>Tous droits réservés. Aucune partie de cette publication ne peut être reproduite, par quelque procédé que ce soit, sans l'accord écrit préalable de l'UIT</w:t>
      </w:r>
      <w:r w:rsidRPr="00E83AC8">
        <w:rPr>
          <w:sz w:val="20"/>
          <w:lang w:val="fr-CH"/>
        </w:rPr>
        <w:t>.</w:t>
      </w:r>
    </w:p>
    <w:p w:rsidR="00A8419C" w:rsidRDefault="00A8419C" w:rsidP="004A196C">
      <w:pPr>
        <w:pStyle w:val="ResNo"/>
        <w:jc w:val="center"/>
        <w:rPr>
          <w:b w:val="0"/>
          <w:bCs/>
        </w:rPr>
        <w:sectPr w:rsidR="00A8419C" w:rsidSect="00A8419C">
          <w:headerReference w:type="even" r:id="rId11"/>
          <w:footerReference w:type="default" r:id="rId12"/>
          <w:pgSz w:w="11907" w:h="16834" w:code="9"/>
          <w:pgMar w:top="1089" w:right="1089" w:bottom="1089" w:left="1089" w:header="482" w:footer="482" w:gutter="0"/>
          <w:paperSrc w:first="15" w:other="15"/>
          <w:cols w:space="720"/>
          <w:docGrid w:linePitch="326"/>
        </w:sectPr>
      </w:pPr>
      <w:bookmarkStart w:id="9" w:name="p1rectextf"/>
      <w:bookmarkEnd w:id="9"/>
    </w:p>
    <w:p w:rsidR="00B85D56" w:rsidRPr="00CA354B" w:rsidRDefault="00B85D56" w:rsidP="00B85D56">
      <w:pPr>
        <w:pStyle w:val="enumlev1"/>
        <w:rPr>
          <w:lang w:val="fr-CH" w:eastAsia="it-IT"/>
        </w:rPr>
      </w:pPr>
    </w:p>
    <w:p w:rsidR="001A1884" w:rsidRPr="001A1884" w:rsidRDefault="001A1884" w:rsidP="001A1884">
      <w:pPr>
        <w:pStyle w:val="ResNo"/>
        <w:jc w:val="center"/>
        <w:rPr>
          <w:b w:val="0"/>
          <w:lang w:val="fr-CH"/>
        </w:rPr>
      </w:pPr>
      <w:r w:rsidRPr="001A1884">
        <w:rPr>
          <w:b w:val="0"/>
          <w:lang w:val="fr-CH"/>
        </w:rPr>
        <w:t xml:space="preserve">RÉSOLUTION </w:t>
      </w:r>
      <w:r w:rsidRPr="001A1884">
        <w:rPr>
          <w:rStyle w:val="href"/>
          <w:b w:val="0"/>
          <w:lang w:val="fr-CH"/>
        </w:rPr>
        <w:t>47</w:t>
      </w:r>
      <w:r w:rsidRPr="001A1884">
        <w:rPr>
          <w:b w:val="0"/>
          <w:lang w:val="fr-CH"/>
        </w:rPr>
        <w:t xml:space="preserve"> (Rév. Dubaï, 2012)</w:t>
      </w:r>
    </w:p>
    <w:p w:rsidR="001A1884" w:rsidRDefault="001A1884" w:rsidP="001A1884">
      <w:pPr>
        <w:pStyle w:val="Restitle"/>
        <w:rPr>
          <w:lang w:val="fr-CH"/>
        </w:rPr>
      </w:pPr>
      <w:r>
        <w:rPr>
          <w:lang w:val="fr-CH"/>
        </w:rPr>
        <w:t>Noms de domaine de premier niveau de type code de pays</w:t>
      </w:r>
    </w:p>
    <w:p w:rsidR="001A1884" w:rsidRPr="00BA35DD" w:rsidRDefault="001A1884" w:rsidP="001A1884">
      <w:pPr>
        <w:pStyle w:val="Resref"/>
        <w:rPr>
          <w:lang w:val="fr-CH"/>
        </w:rPr>
      </w:pPr>
      <w:r w:rsidRPr="00BA35DD">
        <w:rPr>
          <w:lang w:val="fr-CH"/>
        </w:rPr>
        <w:t>(</w:t>
      </w:r>
      <w:r>
        <w:rPr>
          <w:lang w:val="fr-CH"/>
        </w:rPr>
        <w:t>Florianópolis, 2004; Johannesburg, 2008; Dubaï, 2012</w:t>
      </w:r>
      <w:r w:rsidRPr="00BA35DD">
        <w:rPr>
          <w:lang w:val="fr-CH"/>
        </w:rPr>
        <w:t>)</w:t>
      </w:r>
    </w:p>
    <w:p w:rsidR="001A1884" w:rsidRPr="00B13911" w:rsidRDefault="001A1884" w:rsidP="001A1884">
      <w:pPr>
        <w:pStyle w:val="Normalaftertitle0"/>
        <w:rPr>
          <w:lang w:val="fr-CH"/>
        </w:rPr>
      </w:pPr>
      <w:r w:rsidRPr="00B13911">
        <w:rPr>
          <w:lang w:val="fr-CH"/>
        </w:rPr>
        <w:t>L'Assemblée mondiale de normalisation des télécommunications (Dubaï, 2012),</w:t>
      </w:r>
    </w:p>
    <w:p w:rsidR="001A1884" w:rsidRPr="00B248F9" w:rsidRDefault="001A1884" w:rsidP="001A1884">
      <w:pPr>
        <w:pStyle w:val="Call"/>
      </w:pPr>
      <w:r w:rsidRPr="00B248F9">
        <w:t>reconnaissant</w:t>
      </w:r>
    </w:p>
    <w:p w:rsidR="001A1884" w:rsidRDefault="001A1884" w:rsidP="001A1884">
      <w:pPr>
        <w:rPr>
          <w:lang w:val="fr-CH"/>
        </w:rPr>
      </w:pPr>
      <w:r w:rsidRPr="0032276B">
        <w:rPr>
          <w:i/>
          <w:iCs/>
          <w:lang w:val="fr-CH"/>
        </w:rPr>
        <w:t>a)</w:t>
      </w:r>
      <w:r>
        <w:rPr>
          <w:lang w:val="fr-CH"/>
        </w:rPr>
        <w:tab/>
        <w:t>les parties pertinentes de la Résolution 102 (Rév. Guadalajara, 2010) de la Conférence de plénipotentiaires;</w:t>
      </w:r>
    </w:p>
    <w:p w:rsidR="001A1884" w:rsidRDefault="001A1884" w:rsidP="001A1884">
      <w:pPr>
        <w:rPr>
          <w:lang w:val="fr-CH"/>
        </w:rPr>
      </w:pPr>
      <w:r w:rsidRPr="0032276B">
        <w:rPr>
          <w:i/>
          <w:iCs/>
          <w:lang w:val="fr-CH"/>
        </w:rPr>
        <w:t>b)</w:t>
      </w:r>
      <w:r>
        <w:rPr>
          <w:lang w:val="fr-CH"/>
        </w:rPr>
        <w:tab/>
        <w:t>la Résolution 133 (Rév. Guadalajara, 2010) de la Conférence de plénipotentiaires;</w:t>
      </w:r>
    </w:p>
    <w:p w:rsidR="001A1884" w:rsidRDefault="001A1884" w:rsidP="001A1884">
      <w:pPr>
        <w:rPr>
          <w:lang w:val="fr-CH"/>
        </w:rPr>
      </w:pPr>
      <w:r w:rsidRPr="0032276B">
        <w:rPr>
          <w:i/>
          <w:iCs/>
          <w:lang w:val="fr-CH"/>
        </w:rPr>
        <w:t>c)</w:t>
      </w:r>
      <w:r>
        <w:rPr>
          <w:lang w:val="fr-CH"/>
        </w:rPr>
        <w:tab/>
        <w:t>les résultats pertinents des deux phases du Sommet mondial sur la société de l'information;</w:t>
      </w:r>
    </w:p>
    <w:p w:rsidR="001A1884" w:rsidRDefault="001A1884" w:rsidP="001A1884">
      <w:pPr>
        <w:rPr>
          <w:lang w:val="fr-CH"/>
        </w:rPr>
      </w:pPr>
      <w:r w:rsidRPr="0032276B">
        <w:rPr>
          <w:i/>
          <w:iCs/>
          <w:lang w:val="fr-CH"/>
        </w:rPr>
        <w:t>d)</w:t>
      </w:r>
      <w:r>
        <w:rPr>
          <w:lang w:val="fr-CH"/>
        </w:rPr>
        <w:tab/>
        <w:t>l'évolution du rôle de l'Assemblée mondiale de normalisation des télécommunications, conformément à la Résolution 122 (Rév. Guadalajara, 2010) de la Conférence de plénipotentiaires,</w:t>
      </w:r>
    </w:p>
    <w:p w:rsidR="001A1884" w:rsidRPr="00B248F9" w:rsidRDefault="001A1884" w:rsidP="001A1884">
      <w:pPr>
        <w:pStyle w:val="Call"/>
      </w:pPr>
      <w:r w:rsidRPr="00B248F9">
        <w:t>considérant</w:t>
      </w:r>
    </w:p>
    <w:p w:rsidR="001A1884" w:rsidRDefault="001A1884" w:rsidP="001A1884">
      <w:pPr>
        <w:rPr>
          <w:lang w:val="fr-CH"/>
        </w:rPr>
      </w:pPr>
      <w:r w:rsidRPr="0032276B">
        <w:rPr>
          <w:i/>
          <w:iCs/>
          <w:lang w:val="fr-CH"/>
        </w:rPr>
        <w:t>a)</w:t>
      </w:r>
      <w:r>
        <w:rPr>
          <w:lang w:val="fr-CH"/>
        </w:rPr>
        <w:tab/>
        <w:t>que, dans certains cas, des problèmes subsistent pour ce qui est de la délégation de noms de domaine de premier niveau de type code de pays (ccTLD) à des entités désignées par des autorités nationales;</w:t>
      </w:r>
    </w:p>
    <w:p w:rsidR="001A1884" w:rsidRDefault="001A1884" w:rsidP="001A1884">
      <w:pPr>
        <w:rPr>
          <w:lang w:val="fr-CH"/>
        </w:rPr>
      </w:pPr>
      <w:r w:rsidRPr="0032276B">
        <w:rPr>
          <w:i/>
          <w:iCs/>
          <w:lang w:val="fr-CH"/>
        </w:rPr>
        <w:t>b)</w:t>
      </w:r>
      <w:r>
        <w:rPr>
          <w:lang w:val="fr-CH"/>
        </w:rPr>
        <w:tab/>
      </w:r>
      <w:r w:rsidRPr="008A200F">
        <w:rPr>
          <w:lang w:val="fr-CH"/>
        </w:rPr>
        <w:t xml:space="preserve">que les Etats Membres représentent les intérêts de la population du pays ou territoire pour lequel il y a eu délégation d'un ccTLD, comme indiqué au point </w:t>
      </w:r>
      <w:r w:rsidRPr="00986C07">
        <w:rPr>
          <w:i/>
          <w:iCs/>
          <w:lang w:val="fr-CH"/>
        </w:rPr>
        <w:t>g)</w:t>
      </w:r>
      <w:r w:rsidRPr="008A200F">
        <w:rPr>
          <w:lang w:val="fr-CH"/>
        </w:rPr>
        <w:t xml:space="preserve"> du </w:t>
      </w:r>
      <w:r w:rsidRPr="00986C07">
        <w:rPr>
          <w:i/>
          <w:iCs/>
          <w:lang w:val="fr-CH"/>
        </w:rPr>
        <w:t>reconnaissant</w:t>
      </w:r>
      <w:r w:rsidRPr="008A200F">
        <w:rPr>
          <w:lang w:val="fr-CH"/>
        </w:rPr>
        <w:t xml:space="preserve"> de la Résolution 102 (Rév.</w:t>
      </w:r>
      <w:r>
        <w:rPr>
          <w:lang w:val="fr-CH"/>
        </w:rPr>
        <w:t xml:space="preserve"> Guadalajara, 2010</w:t>
      </w:r>
      <w:r w:rsidRPr="008A200F">
        <w:rPr>
          <w:lang w:val="fr-CH"/>
        </w:rPr>
        <w:t>);</w:t>
      </w:r>
    </w:p>
    <w:p w:rsidR="001A1884" w:rsidRDefault="001A1884" w:rsidP="001A1884">
      <w:pPr>
        <w:rPr>
          <w:lang w:val="fr-CH"/>
        </w:rPr>
      </w:pPr>
      <w:r w:rsidRPr="0032276B">
        <w:rPr>
          <w:i/>
          <w:iCs/>
          <w:lang w:val="fr-CH"/>
        </w:rPr>
        <w:t>c)</w:t>
      </w:r>
      <w:r>
        <w:rPr>
          <w:lang w:val="fr-CH"/>
        </w:rPr>
        <w:tab/>
        <w:t xml:space="preserve">que les pays ne devraient pas intervenir dans les décisions relatives au ccTLD d'un autre pays, </w:t>
      </w:r>
      <w:r w:rsidRPr="008A200F">
        <w:rPr>
          <w:lang w:val="fr-CH"/>
        </w:rPr>
        <w:t xml:space="preserve">comme indiqué au point </w:t>
      </w:r>
      <w:r>
        <w:rPr>
          <w:i/>
          <w:iCs/>
          <w:lang w:val="fr-CH"/>
        </w:rPr>
        <w:t>i</w:t>
      </w:r>
      <w:r w:rsidRPr="00986C07">
        <w:rPr>
          <w:i/>
          <w:iCs/>
          <w:lang w:val="fr-CH"/>
        </w:rPr>
        <w:t>)</w:t>
      </w:r>
      <w:r w:rsidRPr="008A200F">
        <w:rPr>
          <w:lang w:val="fr-CH"/>
        </w:rPr>
        <w:t xml:space="preserve"> du </w:t>
      </w:r>
      <w:r w:rsidRPr="00986C07">
        <w:rPr>
          <w:i/>
          <w:iCs/>
          <w:lang w:val="fr-CH"/>
        </w:rPr>
        <w:t>reconnaissant</w:t>
      </w:r>
      <w:r w:rsidRPr="008A200F">
        <w:rPr>
          <w:lang w:val="fr-CH"/>
        </w:rPr>
        <w:t xml:space="preserve"> de la Résolution 102 (Rév.</w:t>
      </w:r>
      <w:r>
        <w:rPr>
          <w:lang w:val="fr-CH"/>
        </w:rPr>
        <w:t xml:space="preserve"> Guadalajara, 2010</w:t>
      </w:r>
      <w:r w:rsidRPr="008A200F">
        <w:rPr>
          <w:lang w:val="fr-CH"/>
        </w:rPr>
        <w:t>);</w:t>
      </w:r>
    </w:p>
    <w:p w:rsidR="001A1884" w:rsidRDefault="001A1884" w:rsidP="001A1884">
      <w:pPr>
        <w:rPr>
          <w:lang w:val="fr-CH"/>
        </w:rPr>
      </w:pPr>
      <w:r w:rsidRPr="0032276B">
        <w:rPr>
          <w:i/>
          <w:iCs/>
          <w:lang w:val="fr-CH"/>
        </w:rPr>
        <w:t>d)</w:t>
      </w:r>
      <w:r>
        <w:rPr>
          <w:lang w:val="fr-CH"/>
        </w:rPr>
        <w:tab/>
        <w:t>que les organisations intergouvernementales ont facilité, et devraient continuer à faciliter, la coordination des questions de politiques publiques ayant trait à l'Internet;</w:t>
      </w:r>
    </w:p>
    <w:p w:rsidR="001A1884" w:rsidRDefault="001A1884" w:rsidP="001A1884">
      <w:pPr>
        <w:rPr>
          <w:lang w:val="fr-CH"/>
        </w:rPr>
      </w:pPr>
      <w:r w:rsidRPr="0032276B">
        <w:rPr>
          <w:i/>
          <w:iCs/>
          <w:lang w:val="fr-CH"/>
        </w:rPr>
        <w:t>e)</w:t>
      </w:r>
      <w:r>
        <w:rPr>
          <w:lang w:val="fr-CH"/>
        </w:rPr>
        <w:tab/>
        <w:t>que les organisations internationales ont joué, et devraient continuer à jouer, un rôle important dans l'élaboration des normes techniques relatives à l'Internet et des politiques générales correspondantes;</w:t>
      </w:r>
    </w:p>
    <w:p w:rsidR="001A1884" w:rsidRDefault="001A1884" w:rsidP="001A1884">
      <w:pPr>
        <w:rPr>
          <w:lang w:val="fr-CH"/>
        </w:rPr>
      </w:pPr>
      <w:r w:rsidRPr="0032276B">
        <w:rPr>
          <w:i/>
          <w:iCs/>
          <w:lang w:val="fr-CH"/>
        </w:rPr>
        <w:t>f)</w:t>
      </w:r>
      <w:r>
        <w:rPr>
          <w:lang w:val="fr-CH"/>
        </w:rPr>
        <w:tab/>
        <w:t>que l'UIT a prouvé qu'elle savait traiter des questions analogues avec succès,</w:t>
      </w:r>
    </w:p>
    <w:p w:rsidR="001A1884" w:rsidRPr="00B248F9" w:rsidRDefault="001A1884" w:rsidP="001A1884">
      <w:pPr>
        <w:pStyle w:val="Call"/>
      </w:pPr>
      <w:r w:rsidRPr="00B248F9">
        <w:t>charge la Commission d'études 2</w:t>
      </w:r>
      <w:r>
        <w:t xml:space="preserve"> de l'UIT-T</w:t>
      </w:r>
    </w:p>
    <w:p w:rsidR="001A1884" w:rsidRDefault="001A1884" w:rsidP="001A1884">
      <w:pPr>
        <w:rPr>
          <w:lang w:val="fr-CH"/>
        </w:rPr>
      </w:pPr>
      <w:r>
        <w:rPr>
          <w:lang w:val="fr-CH"/>
        </w:rPr>
        <w:t>de poursuivre les études, et de collaborer avec les Etats Membres et les Membres du Secteur, selon leur rôle respectif, en tenant compte des activités menées par d'autres entités appropriées, en vue d'examiner l'expérience acquise par les Etats Membres en matière de ccTLD,</w:t>
      </w:r>
    </w:p>
    <w:p w:rsidR="001A1884" w:rsidRPr="00B248F9" w:rsidRDefault="001A1884" w:rsidP="001A1884">
      <w:pPr>
        <w:pStyle w:val="Call"/>
      </w:pPr>
      <w:r>
        <w:br w:type="page"/>
      </w:r>
      <w:r w:rsidRPr="00B248F9">
        <w:lastRenderedPageBreak/>
        <w:t>charge le Directeur du Bureau de la normalisation des télécommunications</w:t>
      </w:r>
    </w:p>
    <w:p w:rsidR="001A1884" w:rsidRDefault="001A1884" w:rsidP="001A1884">
      <w:pPr>
        <w:rPr>
          <w:lang w:val="fr-CH"/>
        </w:rPr>
      </w:pPr>
      <w:r>
        <w:rPr>
          <w:lang w:val="fr-CH"/>
        </w:rPr>
        <w:t>de prendre les mesures appropriées pour faciliter ce qui précède, et de faire rapport chaque année au Conseil de l'UIT sur les progrès accomplis dans ce domaine,</w:t>
      </w:r>
    </w:p>
    <w:p w:rsidR="001A1884" w:rsidRPr="00B248F9" w:rsidRDefault="001A1884" w:rsidP="001A1884">
      <w:pPr>
        <w:pStyle w:val="Call"/>
      </w:pPr>
      <w:r w:rsidRPr="00B248F9">
        <w:t>invite les Etats Membres</w:t>
      </w:r>
    </w:p>
    <w:p w:rsidR="001A1884" w:rsidRDefault="001A1884" w:rsidP="001A1884">
      <w:pPr>
        <w:rPr>
          <w:lang w:val="fr-CH"/>
        </w:rPr>
      </w:pPr>
      <w:r>
        <w:rPr>
          <w:lang w:val="fr-CH"/>
        </w:rPr>
        <w:t>à contribuer à ces activités,</w:t>
      </w:r>
    </w:p>
    <w:p w:rsidR="001A1884" w:rsidRPr="00B248F9" w:rsidRDefault="001A1884" w:rsidP="001A1884">
      <w:pPr>
        <w:pStyle w:val="Call"/>
      </w:pPr>
      <w:r w:rsidRPr="00B248F9">
        <w:t>invite en outre les Etats Membres</w:t>
      </w:r>
    </w:p>
    <w:p w:rsidR="001A1884" w:rsidRDefault="001A1884" w:rsidP="001A1884">
      <w:pPr>
        <w:rPr>
          <w:lang w:val="fr-CH"/>
        </w:rPr>
      </w:pPr>
      <w:r>
        <w:rPr>
          <w:lang w:val="fr-CH"/>
        </w:rPr>
        <w:t>à prendre des mesures appropriées, dans le cadre de leur structure juridique nationale, pour veiller à ce que les questions liées à la délégation des domaines de premier niveau de type code de pays soient résolues.</w:t>
      </w:r>
    </w:p>
    <w:p w:rsidR="001A1884" w:rsidRDefault="001A1884" w:rsidP="001A1884">
      <w:pPr>
        <w:rPr>
          <w:lang w:val="fr-CH"/>
        </w:rPr>
      </w:pPr>
    </w:p>
    <w:p w:rsidR="001A1884" w:rsidRDefault="001A1884" w:rsidP="001A1884">
      <w:pPr>
        <w:rPr>
          <w:lang w:val="fr-CH"/>
        </w:rPr>
      </w:pPr>
    </w:p>
    <w:p w:rsidR="001A1884" w:rsidRDefault="001A1884" w:rsidP="001A1884">
      <w:pPr>
        <w:rPr>
          <w:lang w:val="fr-CH"/>
        </w:rPr>
      </w:pPr>
    </w:p>
    <w:p w:rsidR="001A1884" w:rsidRDefault="001A1884" w:rsidP="001A1884">
      <w:pPr>
        <w:rPr>
          <w:lang w:val="fr-CH"/>
        </w:rPr>
      </w:pPr>
    </w:p>
    <w:p w:rsidR="001A1884" w:rsidRDefault="001A1884" w:rsidP="001A1884">
      <w:pPr>
        <w:rPr>
          <w:lang w:val="fr-CH"/>
        </w:rPr>
      </w:pPr>
    </w:p>
    <w:p w:rsidR="001A1884" w:rsidRDefault="001A1884" w:rsidP="001A1884">
      <w:pPr>
        <w:rPr>
          <w:lang w:val="fr-CH"/>
        </w:rPr>
      </w:pPr>
    </w:p>
    <w:p w:rsidR="001A1884" w:rsidRDefault="001A1884" w:rsidP="001A1884">
      <w:pPr>
        <w:rPr>
          <w:lang w:val="fr-CH"/>
        </w:rPr>
      </w:pPr>
    </w:p>
    <w:p w:rsidR="001A1884" w:rsidRDefault="001A1884" w:rsidP="001A1884">
      <w:pPr>
        <w:rPr>
          <w:lang w:val="fr-CH"/>
        </w:rPr>
      </w:pPr>
    </w:p>
    <w:p w:rsidR="001A1884" w:rsidRDefault="001A1884" w:rsidP="001A1884">
      <w:pPr>
        <w:rPr>
          <w:lang w:val="fr-CH"/>
        </w:rPr>
      </w:pPr>
    </w:p>
    <w:p w:rsidR="001A1884" w:rsidRDefault="001A1884" w:rsidP="001A1884">
      <w:pPr>
        <w:rPr>
          <w:lang w:val="fr-CH"/>
        </w:rPr>
      </w:pPr>
    </w:p>
    <w:p w:rsidR="001A1884" w:rsidRDefault="001A1884" w:rsidP="001A1884">
      <w:pPr>
        <w:rPr>
          <w:lang w:val="fr-CH"/>
        </w:rPr>
      </w:pPr>
    </w:p>
    <w:p w:rsidR="001A1884" w:rsidRDefault="001A1884" w:rsidP="001A1884">
      <w:pPr>
        <w:rPr>
          <w:lang w:val="fr-CH"/>
        </w:rPr>
      </w:pPr>
    </w:p>
    <w:p w:rsidR="001A1884" w:rsidRDefault="001A1884" w:rsidP="001A1884">
      <w:pPr>
        <w:rPr>
          <w:lang w:val="fr-CH"/>
        </w:rPr>
      </w:pPr>
    </w:p>
    <w:p w:rsidR="001A1884" w:rsidRDefault="001A1884" w:rsidP="001A1884">
      <w:pPr>
        <w:rPr>
          <w:lang w:val="fr-CH"/>
        </w:rPr>
      </w:pPr>
    </w:p>
    <w:p w:rsidR="001A1884" w:rsidRDefault="001A1884" w:rsidP="001A1884">
      <w:pPr>
        <w:rPr>
          <w:lang w:val="fr-CH"/>
        </w:rPr>
      </w:pPr>
    </w:p>
    <w:p w:rsidR="00311F37" w:rsidRPr="001B4BEB" w:rsidRDefault="00311F37" w:rsidP="00EB6BEB">
      <w:pPr>
        <w:spacing w:before="160" w:line="280" w:lineRule="exact"/>
      </w:pPr>
    </w:p>
    <w:sectPr w:rsidR="00311F37" w:rsidRPr="001B4BEB" w:rsidSect="0060631F">
      <w:headerReference w:type="default" r:id="rId13"/>
      <w:footerReference w:type="even" r:id="rId14"/>
      <w:footerReference w:type="default" r:id="rId15"/>
      <w:footnotePr>
        <w:pos w:val="beneathText"/>
        <w:numRestart w:val="eachSect"/>
      </w:footnotePr>
      <w:pgSz w:w="11907" w:h="16834" w:code="9"/>
      <w:pgMar w:top="1134" w:right="1134" w:bottom="1134" w:left="1134" w:header="567" w:footer="567" w:gutter="0"/>
      <w:paperSrc w:first="15" w:other="15"/>
      <w:pgNumType w:start="1"/>
      <w:cols w:space="720"/>
      <w:vAlign w:val="both"/>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55F2" w:rsidRDefault="003355F2">
      <w:r>
        <w:separator/>
      </w:r>
    </w:p>
  </w:endnote>
  <w:endnote w:type="continuationSeparator" w:id="0">
    <w:p w:rsidR="003355F2" w:rsidRDefault="003355F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19C" w:rsidRDefault="00A8419C" w:rsidP="00A8419C">
    <w:pPr>
      <w:pStyle w:val="FooterQP"/>
      <w:rPr>
        <w:b w:val="0"/>
        <w:lang w:val="en-US"/>
      </w:rPr>
    </w:pPr>
    <w:r>
      <w:tab/>
    </w:r>
    <w:r>
      <w:tab/>
      <w:t>AMNT</w:t>
    </w:r>
    <w:r>
      <w:rPr>
        <w:lang w:val="en-US"/>
      </w:rPr>
      <w:t>-12 – Résolution 1</w:t>
    </w:r>
    <w:r>
      <w:rPr>
        <w:lang w:val="en-US"/>
      </w:rPr>
      <w:tab/>
    </w:r>
    <w:r w:rsidR="008E2354">
      <w:rPr>
        <w:b w:val="0"/>
        <w:lang w:val="en-US"/>
      </w:rPr>
      <w:fldChar w:fldCharType="begin"/>
    </w:r>
    <w:r>
      <w:rPr>
        <w:b w:val="0"/>
        <w:lang w:val="en-US"/>
      </w:rPr>
      <w:instrText xml:space="preserve"> PAGE  \* MERGEFORMAT </w:instrText>
    </w:r>
    <w:r w:rsidR="008E2354">
      <w:rPr>
        <w:b w:val="0"/>
        <w:lang w:val="en-US"/>
      </w:rPr>
      <w:fldChar w:fldCharType="separate"/>
    </w:r>
    <w:r w:rsidR="00F51075">
      <w:rPr>
        <w:b w:val="0"/>
        <w:noProof/>
        <w:lang w:val="en-US"/>
      </w:rPr>
      <w:t>3</w:t>
    </w:r>
    <w:r w:rsidR="008E2354">
      <w:rPr>
        <w:b w:val="0"/>
        <w:lang w:val="en-US"/>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A8D" w:rsidRPr="00B155BB" w:rsidRDefault="008E2354" w:rsidP="00B155BB">
    <w:pPr>
      <w:pStyle w:val="FooterQP"/>
      <w:tabs>
        <w:tab w:val="clear" w:pos="907"/>
        <w:tab w:val="left" w:pos="851"/>
      </w:tabs>
      <w:rPr>
        <w:lang w:val="fr-CH"/>
      </w:rPr>
    </w:pPr>
    <w:r>
      <w:rPr>
        <w:b w:val="0"/>
      </w:rPr>
      <w:fldChar w:fldCharType="begin"/>
    </w:r>
    <w:r w:rsidR="006D3511" w:rsidRPr="00B155BB">
      <w:rPr>
        <w:b w:val="0"/>
        <w:lang w:val="fr-CH"/>
      </w:rPr>
      <w:instrText xml:space="preserve"> PAGE  \* MERGEFORMAT </w:instrText>
    </w:r>
    <w:r>
      <w:rPr>
        <w:b w:val="0"/>
      </w:rPr>
      <w:fldChar w:fldCharType="separate"/>
    </w:r>
    <w:r w:rsidR="001A1884">
      <w:rPr>
        <w:b w:val="0"/>
        <w:noProof/>
        <w:lang w:val="fr-CH"/>
      </w:rPr>
      <w:t>2</w:t>
    </w:r>
    <w:r>
      <w:rPr>
        <w:b w:val="0"/>
      </w:rPr>
      <w:fldChar w:fldCharType="end"/>
    </w:r>
    <w:r w:rsidR="006D3511" w:rsidRPr="00B155BB">
      <w:rPr>
        <w:lang w:val="fr-CH"/>
      </w:rPr>
      <w:tab/>
    </w:r>
    <w:r w:rsidR="006D3511">
      <w:rPr>
        <w:lang w:val="fr-CH"/>
      </w:rPr>
      <w:t>AMNT-12</w:t>
    </w:r>
    <w:r w:rsidR="006D3511" w:rsidRPr="00415608">
      <w:rPr>
        <w:lang w:val="fr-CH"/>
      </w:rPr>
      <w:t xml:space="preserve"> – </w:t>
    </w:r>
    <w:r w:rsidR="006D3511">
      <w:rPr>
        <w:lang w:val="fr-CH"/>
      </w:rPr>
      <w:t xml:space="preserve">Résolution </w:t>
    </w:r>
    <w:r w:rsidR="001A1884">
      <w:rPr>
        <w:lang w:val="fr-CH"/>
      </w:rPr>
      <w:t>47</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A8D" w:rsidRPr="00415608" w:rsidRDefault="006D3511" w:rsidP="00415608">
    <w:pPr>
      <w:pStyle w:val="FooterQP"/>
      <w:rPr>
        <w:b w:val="0"/>
        <w:lang w:val="fr-CH"/>
      </w:rPr>
    </w:pPr>
    <w:r>
      <w:tab/>
    </w:r>
    <w:r>
      <w:tab/>
    </w:r>
    <w:r>
      <w:rPr>
        <w:lang w:val="fr-CH"/>
      </w:rPr>
      <w:t>AMNT-12</w:t>
    </w:r>
    <w:r w:rsidRPr="00415608">
      <w:rPr>
        <w:lang w:val="fr-CH"/>
      </w:rPr>
      <w:t xml:space="preserve"> – </w:t>
    </w:r>
    <w:r>
      <w:rPr>
        <w:lang w:val="fr-CH"/>
      </w:rPr>
      <w:t xml:space="preserve">Résolution </w:t>
    </w:r>
    <w:r w:rsidR="001A1884">
      <w:rPr>
        <w:lang w:val="fr-CH"/>
      </w:rPr>
      <w:t>47</w:t>
    </w:r>
    <w:r w:rsidRPr="00415608">
      <w:rPr>
        <w:lang w:val="fr-CH"/>
      </w:rPr>
      <w:tab/>
    </w:r>
    <w:r w:rsidR="008E2354">
      <w:rPr>
        <w:b w:val="0"/>
      </w:rPr>
      <w:fldChar w:fldCharType="begin"/>
    </w:r>
    <w:r w:rsidRPr="00415608">
      <w:rPr>
        <w:b w:val="0"/>
        <w:lang w:val="fr-CH"/>
      </w:rPr>
      <w:instrText xml:space="preserve"> PAGE  \* MERGEFORMAT </w:instrText>
    </w:r>
    <w:r w:rsidR="008E2354">
      <w:rPr>
        <w:b w:val="0"/>
      </w:rPr>
      <w:fldChar w:fldCharType="separate"/>
    </w:r>
    <w:r w:rsidR="001A1884">
      <w:rPr>
        <w:b w:val="0"/>
        <w:noProof/>
        <w:lang w:val="fr-CH"/>
      </w:rPr>
      <w:t>1</w:t>
    </w:r>
    <w:r w:rsidR="008E2354">
      <w:rPr>
        <w:b w:val="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55F2" w:rsidRDefault="003355F2">
      <w:r>
        <w:t>____________________</w:t>
      </w:r>
    </w:p>
  </w:footnote>
  <w:footnote w:type="continuationSeparator" w:id="0">
    <w:p w:rsidR="003355F2" w:rsidRDefault="003355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075" w:rsidRDefault="008E2354">
    <w:pPr>
      <w:pStyle w:val="Header"/>
    </w:pPr>
    <w:r>
      <w:rPr>
        <w:noProof/>
        <w:lang w:val="en-US" w:eastAsia="zh-CN"/>
      </w:rPr>
      <w:pict>
        <v:shapetype id="_x0000_t202" coordsize="21600,21600" o:spt="202" path="m,l,21600r21600,l21600,xe">
          <v:stroke joinstyle="miter"/>
          <v:path gradientshapeok="t" o:connecttype="rect"/>
        </v:shapetype>
        <v:shape id="Text Box 6" o:spid="_x0000_s4099" type="#_x0000_t202" style="position:absolute;left:0;text-align:left;margin-left:-43.2pt;margin-top:29.6pt;width:40.85pt;height:497.5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" stroked="f">
          <v:textbox style="layout-flow:vertical-ideographic">
            <w:txbxContent>
              <w:p w:rsidR="00F51075" w:rsidRPr="008B3C20" w:rsidRDefault="008E2354" w:rsidP="00F51075">
                <w:pPr>
                  <w:pStyle w:val="FooterQP"/>
                  <w:rPr>
                    <w:lang w:val="fr-CH"/>
                  </w:rPr>
                </w:pPr>
                <w:r w:rsidRPr="002D6EB1">
                  <w:rPr>
                    <w:b w:val="0"/>
                  </w:rPr>
                  <w:fldChar w:fldCharType="begin"/>
                </w:r>
                <w:r w:rsidR="00F51075" w:rsidRPr="008B3C20">
                  <w:rPr>
                    <w:b w:val="0"/>
                    <w:lang w:val="fr-CH"/>
                  </w:rPr>
                  <w:instrText xml:space="preserve"> PAGE  \* MERGEFORMAT </w:instrText>
                </w:r>
                <w:r w:rsidRPr="002D6EB1">
                  <w:rPr>
                    <w:b w:val="0"/>
                  </w:rPr>
                  <w:fldChar w:fldCharType="separate"/>
                </w:r>
                <w:r w:rsidR="00C42B10">
                  <w:rPr>
                    <w:b w:val="0"/>
                    <w:noProof/>
                    <w:lang w:val="fr-CH"/>
                  </w:rPr>
                  <w:t>2</w:t>
                </w:r>
                <w:r w:rsidRPr="002D6EB1">
                  <w:rPr>
                    <w:b w:val="0"/>
                  </w:rPr>
                  <w:fldChar w:fldCharType="end"/>
                </w:r>
                <w:r w:rsidR="00F51075" w:rsidRPr="008B3C20">
                  <w:rPr>
                    <w:b w:val="0"/>
                    <w:lang w:val="fr-CH"/>
                  </w:rPr>
                  <w:t xml:space="preserve">           </w:t>
                </w:r>
                <w:r w:rsidR="00F51075" w:rsidRPr="008B3C20">
                  <w:rPr>
                    <w:lang w:val="fr-CH"/>
                  </w:rPr>
                  <w:t xml:space="preserve">AMNT-12 – Actes – Partie </w:t>
                </w:r>
                <w:r w:rsidR="00F51075">
                  <w:rPr>
                    <w:lang w:val="fr-CH"/>
                  </w:rPr>
                  <w:t>1</w:t>
                </w:r>
                <w:r w:rsidR="00F51075" w:rsidRPr="008B3C20">
                  <w:rPr>
                    <w:lang w:val="fr-CH"/>
                  </w:rPr>
                  <w:t xml:space="preserve"> – Résolution</w:t>
                </w:r>
                <w:r w:rsidR="00F51075">
                  <w:rPr>
                    <w:lang w:val="fr-CH"/>
                  </w:rPr>
                  <w:t xml:space="preserve"> 1</w:t>
                </w:r>
                <w:r w:rsidR="00F51075" w:rsidRPr="008B3C20">
                  <w:rPr>
                    <w:lang w:val="fr-CH"/>
                  </w:rPr>
                  <w:t xml:space="preserve">      </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B10" w:rsidRDefault="00C42B1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A8D" w:rsidRPr="009702EA" w:rsidRDefault="003355F2" w:rsidP="009702E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55C92"/>
    <w:multiLevelType w:val="hybridMultilevel"/>
    <w:tmpl w:val="4F98DD66"/>
    <w:lvl w:ilvl="0" w:tplc="C6BA6F22">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065863"/>
    <w:multiLevelType w:val="hybridMultilevel"/>
    <w:tmpl w:val="36527874"/>
    <w:lvl w:ilvl="0" w:tplc="07B88CB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F72F17"/>
    <w:multiLevelType w:val="hybridMultilevel"/>
    <w:tmpl w:val="9CFAC4A6"/>
    <w:lvl w:ilvl="0" w:tplc="78B2D2D6">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543B86"/>
    <w:multiLevelType w:val="hybridMultilevel"/>
    <w:tmpl w:val="650253C0"/>
    <w:lvl w:ilvl="0" w:tplc="BF7A34CE">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A0B4AA1"/>
    <w:multiLevelType w:val="hybridMultilevel"/>
    <w:tmpl w:val="958E07B2"/>
    <w:lvl w:ilvl="0" w:tplc="FD449DC6">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C62240D"/>
    <w:multiLevelType w:val="hybridMultilevel"/>
    <w:tmpl w:val="7C0C7DA2"/>
    <w:lvl w:ilvl="0" w:tplc="1E56376A">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1223EB4"/>
    <w:multiLevelType w:val="hybridMultilevel"/>
    <w:tmpl w:val="76225E68"/>
    <w:lvl w:ilvl="0" w:tplc="0C26801C">
      <w:start w:val="10"/>
      <w:numFmt w:val="decimal"/>
      <w:lvlText w:val="%1."/>
      <w:lvlJc w:val="left"/>
      <w:pPr>
        <w:tabs>
          <w:tab w:val="num" w:pos="794"/>
        </w:tabs>
        <w:ind w:left="794" w:hanging="79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221169D"/>
    <w:multiLevelType w:val="hybridMultilevel"/>
    <w:tmpl w:val="83B2AF3A"/>
    <w:lvl w:ilvl="0" w:tplc="0980CDD6">
      <w:start w:val="1"/>
      <w:numFmt w:val="lowerLetter"/>
      <w:lvlText w:val="%1)"/>
      <w:lvlJc w:val="left"/>
      <w:pPr>
        <w:tabs>
          <w:tab w:val="num" w:pos="794"/>
        </w:tabs>
        <w:ind w:left="794" w:hanging="79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65E14E5"/>
    <w:multiLevelType w:val="hybridMultilevel"/>
    <w:tmpl w:val="A60EF316"/>
    <w:lvl w:ilvl="0" w:tplc="1048F9A8">
      <w:start w:val="1"/>
      <w:numFmt w:val="decimal"/>
      <w:lvlText w:val="(%1)"/>
      <w:lvlJc w:val="left"/>
      <w:pPr>
        <w:tabs>
          <w:tab w:val="num" w:pos="794"/>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666495E"/>
    <w:multiLevelType w:val="hybridMultilevel"/>
    <w:tmpl w:val="A8347968"/>
    <w:lvl w:ilvl="0" w:tplc="1BDC0ED6">
      <w:start w:val="1"/>
      <w:numFmt w:val="lowerLetter"/>
      <w:lvlText w:val="%1)"/>
      <w:lvlJc w:val="left"/>
      <w:pPr>
        <w:tabs>
          <w:tab w:val="num" w:pos="794"/>
        </w:tabs>
      </w:pPr>
      <w:rPr>
        <w:rFonts w:cs="Times New Roman" w:hint="default"/>
      </w:rPr>
    </w:lvl>
    <w:lvl w:ilvl="1" w:tplc="62E0906E">
      <w:start w:val="1"/>
      <w:numFmt w:val="bullet"/>
      <w:lvlText w:val=""/>
      <w:lvlJc w:val="left"/>
      <w:pPr>
        <w:tabs>
          <w:tab w:val="num" w:pos="624"/>
        </w:tabs>
        <w:ind w:left="1418" w:hanging="624"/>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68F0686"/>
    <w:multiLevelType w:val="hybridMultilevel"/>
    <w:tmpl w:val="D3AE4562"/>
    <w:lvl w:ilvl="0" w:tplc="BD38B312">
      <w:start w:val="1"/>
      <w:numFmt w:val="bullet"/>
      <w:lvlText w:val=""/>
      <w:lvlJc w:val="left"/>
      <w:pPr>
        <w:tabs>
          <w:tab w:val="num" w:pos="794"/>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B297E7B"/>
    <w:multiLevelType w:val="hybridMultilevel"/>
    <w:tmpl w:val="1DE084F4"/>
    <w:lvl w:ilvl="0" w:tplc="80DAD0F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EA356F5"/>
    <w:multiLevelType w:val="hybridMultilevel"/>
    <w:tmpl w:val="6C463346"/>
    <w:lvl w:ilvl="0" w:tplc="78B2D2D6">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29F2E23"/>
    <w:multiLevelType w:val="hybridMultilevel"/>
    <w:tmpl w:val="653E5502"/>
    <w:lvl w:ilvl="0" w:tplc="FD449DC6">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F513A0A"/>
    <w:multiLevelType w:val="hybridMultilevel"/>
    <w:tmpl w:val="A5146B26"/>
    <w:lvl w:ilvl="0" w:tplc="067E600E">
      <w:start w:val="1"/>
      <w:numFmt w:val="decimal"/>
      <w:lvlText w:val="%1."/>
      <w:lvlJc w:val="left"/>
      <w:pPr>
        <w:tabs>
          <w:tab w:val="num" w:pos="794"/>
        </w:tabs>
        <w:ind w:left="794" w:hanging="794"/>
      </w:pPr>
      <w:rPr>
        <w:rFonts w:cs="Times New Roman" w:hint="default"/>
      </w:rPr>
    </w:lvl>
    <w:lvl w:ilvl="1" w:tplc="54B4FFA8">
      <w:start w:val="1"/>
      <w:numFmt w:val="lowerLetter"/>
      <w:lvlText w:val="%2)"/>
      <w:lvlJc w:val="left"/>
      <w:pPr>
        <w:tabs>
          <w:tab w:val="num" w:pos="624"/>
        </w:tabs>
        <w:ind w:left="1418" w:hanging="624"/>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46FE3C42"/>
    <w:multiLevelType w:val="hybridMultilevel"/>
    <w:tmpl w:val="3E84E102"/>
    <w:lvl w:ilvl="0" w:tplc="1BDC0ED6">
      <w:start w:val="1"/>
      <w:numFmt w:val="lowerLetter"/>
      <w:lvlText w:val="%1)"/>
      <w:lvlJc w:val="left"/>
      <w:pPr>
        <w:tabs>
          <w:tab w:val="num" w:pos="794"/>
        </w:tabs>
      </w:pPr>
      <w:rPr>
        <w:rFonts w:cs="Times New Roman" w:hint="default"/>
      </w:rPr>
    </w:lvl>
    <w:lvl w:ilvl="1" w:tplc="5A6AF25C">
      <w:start w:val="1"/>
      <w:numFmt w:val="bullet"/>
      <w:lvlText w:val=""/>
      <w:lvlJc w:val="left"/>
      <w:pPr>
        <w:tabs>
          <w:tab w:val="num" w:pos="624"/>
        </w:tabs>
        <w:ind w:left="624" w:firstLine="17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470C6A34"/>
    <w:multiLevelType w:val="hybridMultilevel"/>
    <w:tmpl w:val="4EB614DC"/>
    <w:lvl w:ilvl="0" w:tplc="59E4F08A">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827331B"/>
    <w:multiLevelType w:val="hybridMultilevel"/>
    <w:tmpl w:val="A94A011E"/>
    <w:lvl w:ilvl="0" w:tplc="1E56376A">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3245179"/>
    <w:multiLevelType w:val="hybridMultilevel"/>
    <w:tmpl w:val="86DAB9DE"/>
    <w:lvl w:ilvl="0" w:tplc="4710A22A">
      <w:start w:val="1"/>
      <w:numFmt w:val="lowerLetter"/>
      <w:lvlText w:val="%1)"/>
      <w:lvlJc w:val="left"/>
      <w:pPr>
        <w:tabs>
          <w:tab w:val="num" w:pos="794"/>
        </w:tabs>
        <w:ind w:left="794" w:hanging="79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62C97628"/>
    <w:multiLevelType w:val="multilevel"/>
    <w:tmpl w:val="51C44DD6"/>
    <w:lvl w:ilvl="0">
      <w:start w:val="6"/>
      <w:numFmt w:val="decimal"/>
      <w:lvlText w:val="%1"/>
      <w:lvlJc w:val="left"/>
      <w:pPr>
        <w:tabs>
          <w:tab w:val="num" w:pos="795"/>
        </w:tabs>
        <w:ind w:left="795" w:hanging="795"/>
      </w:pPr>
      <w:rPr>
        <w:rFonts w:cs="Times New Roman" w:hint="default"/>
      </w:rPr>
    </w:lvl>
    <w:lvl w:ilvl="1">
      <w:start w:val="1"/>
      <w:numFmt w:val="decimal"/>
      <w:lvlText w:val="%1.%2"/>
      <w:lvlJc w:val="left"/>
      <w:pPr>
        <w:tabs>
          <w:tab w:val="num" w:pos="795"/>
        </w:tabs>
        <w:ind w:left="795" w:hanging="795"/>
      </w:pPr>
      <w:rPr>
        <w:rFonts w:cs="Times New Roman" w:hint="default"/>
      </w:rPr>
    </w:lvl>
    <w:lvl w:ilvl="2">
      <w:start w:val="1"/>
      <w:numFmt w:val="decimal"/>
      <w:lvlText w:val="%1.%2.%3"/>
      <w:lvlJc w:val="left"/>
      <w:pPr>
        <w:tabs>
          <w:tab w:val="num" w:pos="795"/>
        </w:tabs>
        <w:ind w:left="795" w:hanging="795"/>
      </w:pPr>
      <w:rPr>
        <w:rFonts w:cs="Times New Roman" w:hint="default"/>
      </w:rPr>
    </w:lvl>
    <w:lvl w:ilvl="3">
      <w:start w:val="1"/>
      <w:numFmt w:val="decimal"/>
      <w:lvlText w:val="%1.%2.%3.%4"/>
      <w:lvlJc w:val="left"/>
      <w:pPr>
        <w:tabs>
          <w:tab w:val="num" w:pos="795"/>
        </w:tabs>
        <w:ind w:left="795" w:hanging="79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nsid w:val="743F7651"/>
    <w:multiLevelType w:val="hybridMultilevel"/>
    <w:tmpl w:val="B00419DC"/>
    <w:lvl w:ilvl="0" w:tplc="07B88CB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5BE4B30"/>
    <w:multiLevelType w:val="hybridMultilevel"/>
    <w:tmpl w:val="AC5262AC"/>
    <w:lvl w:ilvl="0" w:tplc="1810954C">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5C7343D"/>
    <w:multiLevelType w:val="hybridMultilevel"/>
    <w:tmpl w:val="7F16036A"/>
    <w:lvl w:ilvl="0" w:tplc="80DAD0F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6491345"/>
    <w:multiLevelType w:val="hybridMultilevel"/>
    <w:tmpl w:val="03701896"/>
    <w:lvl w:ilvl="0" w:tplc="90FA4456">
      <w:start w:val="1"/>
      <w:numFmt w:val="decimal"/>
      <w:lvlText w:val="%1."/>
      <w:lvlJc w:val="left"/>
      <w:pPr>
        <w:tabs>
          <w:tab w:val="num" w:pos="794"/>
        </w:tabs>
        <w:ind w:left="794" w:hanging="79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7D253C79"/>
    <w:multiLevelType w:val="hybridMultilevel"/>
    <w:tmpl w:val="82A47640"/>
    <w:lvl w:ilvl="0" w:tplc="80DAD0F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5"/>
  </w:num>
  <w:num w:numId="3">
    <w:abstractNumId w:val="9"/>
  </w:num>
  <w:num w:numId="4">
    <w:abstractNumId w:val="18"/>
  </w:num>
  <w:num w:numId="5">
    <w:abstractNumId w:val="14"/>
  </w:num>
  <w:num w:numId="6">
    <w:abstractNumId w:val="6"/>
  </w:num>
  <w:num w:numId="7">
    <w:abstractNumId w:val="23"/>
  </w:num>
  <w:num w:numId="8">
    <w:abstractNumId w:val="0"/>
  </w:num>
  <w:num w:numId="9">
    <w:abstractNumId w:val="20"/>
  </w:num>
  <w:num w:numId="10">
    <w:abstractNumId w:val="8"/>
  </w:num>
  <w:num w:numId="11">
    <w:abstractNumId w:val="1"/>
  </w:num>
  <w:num w:numId="12">
    <w:abstractNumId w:val="10"/>
  </w:num>
  <w:num w:numId="13">
    <w:abstractNumId w:val="16"/>
  </w:num>
  <w:num w:numId="14">
    <w:abstractNumId w:val="3"/>
  </w:num>
  <w:num w:numId="15">
    <w:abstractNumId w:val="5"/>
  </w:num>
  <w:num w:numId="16">
    <w:abstractNumId w:val="17"/>
  </w:num>
  <w:num w:numId="17">
    <w:abstractNumId w:val="7"/>
  </w:num>
  <w:num w:numId="18">
    <w:abstractNumId w:val="13"/>
  </w:num>
  <w:num w:numId="19">
    <w:abstractNumId w:val="4"/>
  </w:num>
  <w:num w:numId="20">
    <w:abstractNumId w:val="11"/>
  </w:num>
  <w:num w:numId="21">
    <w:abstractNumId w:val="24"/>
  </w:num>
  <w:num w:numId="22">
    <w:abstractNumId w:val="22"/>
  </w:num>
  <w:num w:numId="23">
    <w:abstractNumId w:val="2"/>
  </w:num>
  <w:num w:numId="24">
    <w:abstractNumId w:val="12"/>
  </w:num>
  <w:num w:numId="2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stylePaneFormatFilter w:val="3001"/>
  <w:defaultTabStop w:val="720"/>
  <w:doNotHyphenateCaps/>
  <w:evenAndOddHeaders/>
  <w:drawingGridHorizontalSpacing w:val="120"/>
  <w:displayHorizontalDrawingGridEvery w:val="0"/>
  <w:displayVerticalDrawingGridEvery w:val="0"/>
  <w:doNotShadeFormData/>
  <w:noPunctuationKerning/>
  <w:characterSpacingControl w:val="doNotCompress"/>
  <w:hdrShapeDefaults>
    <o:shapedefaults v:ext="edit" spidmax="11266"/>
    <o:shapelayout v:ext="edit">
      <o:idmap v:ext="edit" data="4"/>
    </o:shapelayout>
  </w:hdrShapeDefaults>
  <w:footnotePr>
    <w:footnote w:id="-1"/>
    <w:footnote w:id="0"/>
  </w:footnotePr>
  <w:endnotePr>
    <w:endnote w:id="-1"/>
    <w:endnote w:id="0"/>
  </w:endnotePr>
  <w:compat/>
  <w:rsids>
    <w:rsidRoot w:val="004E489E"/>
    <w:rsid w:val="00016113"/>
    <w:rsid w:val="00022334"/>
    <w:rsid w:val="00025C87"/>
    <w:rsid w:val="00034872"/>
    <w:rsid w:val="000B79FF"/>
    <w:rsid w:val="000C20AB"/>
    <w:rsid w:val="000D3895"/>
    <w:rsid w:val="000D4593"/>
    <w:rsid w:val="000F00AF"/>
    <w:rsid w:val="000F2D02"/>
    <w:rsid w:val="000F3A4D"/>
    <w:rsid w:val="001055F6"/>
    <w:rsid w:val="00123BBC"/>
    <w:rsid w:val="00135E39"/>
    <w:rsid w:val="00142260"/>
    <w:rsid w:val="00146B46"/>
    <w:rsid w:val="001509F1"/>
    <w:rsid w:val="001911E3"/>
    <w:rsid w:val="001A1884"/>
    <w:rsid w:val="001A3FCC"/>
    <w:rsid w:val="001A58B6"/>
    <w:rsid w:val="001B490B"/>
    <w:rsid w:val="001B4BEB"/>
    <w:rsid w:val="001C347A"/>
    <w:rsid w:val="001C7878"/>
    <w:rsid w:val="001C7973"/>
    <w:rsid w:val="001D1339"/>
    <w:rsid w:val="001D6630"/>
    <w:rsid w:val="001E2EFA"/>
    <w:rsid w:val="001E7E95"/>
    <w:rsid w:val="002031ED"/>
    <w:rsid w:val="002167B8"/>
    <w:rsid w:val="00217791"/>
    <w:rsid w:val="00243C77"/>
    <w:rsid w:val="00274849"/>
    <w:rsid w:val="0028794F"/>
    <w:rsid w:val="002923F1"/>
    <w:rsid w:val="002952C6"/>
    <w:rsid w:val="002C3A8D"/>
    <w:rsid w:val="002C7353"/>
    <w:rsid w:val="002E2CFB"/>
    <w:rsid w:val="002F08F4"/>
    <w:rsid w:val="002F55D0"/>
    <w:rsid w:val="00311192"/>
    <w:rsid w:val="00311F37"/>
    <w:rsid w:val="0031393D"/>
    <w:rsid w:val="003355F2"/>
    <w:rsid w:val="0035602D"/>
    <w:rsid w:val="00364794"/>
    <w:rsid w:val="00372E35"/>
    <w:rsid w:val="0039710E"/>
    <w:rsid w:val="003A55FD"/>
    <w:rsid w:val="003B42BC"/>
    <w:rsid w:val="003E424C"/>
    <w:rsid w:val="00436471"/>
    <w:rsid w:val="0045738E"/>
    <w:rsid w:val="004A196C"/>
    <w:rsid w:val="004A2271"/>
    <w:rsid w:val="004B2A84"/>
    <w:rsid w:val="004B4ADF"/>
    <w:rsid w:val="004E489E"/>
    <w:rsid w:val="00532E38"/>
    <w:rsid w:val="005363D3"/>
    <w:rsid w:val="00542D7C"/>
    <w:rsid w:val="00555BC4"/>
    <w:rsid w:val="005939B4"/>
    <w:rsid w:val="00594048"/>
    <w:rsid w:val="005C3A2B"/>
    <w:rsid w:val="00605426"/>
    <w:rsid w:val="006559DE"/>
    <w:rsid w:val="00670808"/>
    <w:rsid w:val="006734F6"/>
    <w:rsid w:val="006D34A0"/>
    <w:rsid w:val="006D3511"/>
    <w:rsid w:val="006E0DB1"/>
    <w:rsid w:val="006F6569"/>
    <w:rsid w:val="007175CA"/>
    <w:rsid w:val="00736828"/>
    <w:rsid w:val="0074364C"/>
    <w:rsid w:val="0075696E"/>
    <w:rsid w:val="00762D2E"/>
    <w:rsid w:val="00770007"/>
    <w:rsid w:val="007E0A86"/>
    <w:rsid w:val="0080529A"/>
    <w:rsid w:val="00814657"/>
    <w:rsid w:val="008225FB"/>
    <w:rsid w:val="00832238"/>
    <w:rsid w:val="00840DD3"/>
    <w:rsid w:val="00890C03"/>
    <w:rsid w:val="00895013"/>
    <w:rsid w:val="008968B6"/>
    <w:rsid w:val="008A4C14"/>
    <w:rsid w:val="008B1654"/>
    <w:rsid w:val="008B5637"/>
    <w:rsid w:val="008B7A32"/>
    <w:rsid w:val="008E2354"/>
    <w:rsid w:val="009051DF"/>
    <w:rsid w:val="00905B9E"/>
    <w:rsid w:val="00913010"/>
    <w:rsid w:val="00927BFB"/>
    <w:rsid w:val="00935D28"/>
    <w:rsid w:val="00970ECA"/>
    <w:rsid w:val="009B173B"/>
    <w:rsid w:val="009B27D0"/>
    <w:rsid w:val="009F107E"/>
    <w:rsid w:val="00A20553"/>
    <w:rsid w:val="00A25654"/>
    <w:rsid w:val="00A81CCC"/>
    <w:rsid w:val="00A8419C"/>
    <w:rsid w:val="00A937E0"/>
    <w:rsid w:val="00AC622B"/>
    <w:rsid w:val="00AC6AA3"/>
    <w:rsid w:val="00AE3ADA"/>
    <w:rsid w:val="00AE7F0A"/>
    <w:rsid w:val="00B62C56"/>
    <w:rsid w:val="00B758AA"/>
    <w:rsid w:val="00B85D56"/>
    <w:rsid w:val="00B9040E"/>
    <w:rsid w:val="00BD71E4"/>
    <w:rsid w:val="00C25EAA"/>
    <w:rsid w:val="00C26282"/>
    <w:rsid w:val="00C31070"/>
    <w:rsid w:val="00C36D4E"/>
    <w:rsid w:val="00C42B10"/>
    <w:rsid w:val="00C50F7A"/>
    <w:rsid w:val="00C97C18"/>
    <w:rsid w:val="00CA4BF1"/>
    <w:rsid w:val="00CA53FC"/>
    <w:rsid w:val="00CB2074"/>
    <w:rsid w:val="00CF559F"/>
    <w:rsid w:val="00D17C6A"/>
    <w:rsid w:val="00D43879"/>
    <w:rsid w:val="00D70EE6"/>
    <w:rsid w:val="00D7733B"/>
    <w:rsid w:val="00D77498"/>
    <w:rsid w:val="00D819A4"/>
    <w:rsid w:val="00D833C9"/>
    <w:rsid w:val="00D84836"/>
    <w:rsid w:val="00DD5C3D"/>
    <w:rsid w:val="00DF1309"/>
    <w:rsid w:val="00E143D1"/>
    <w:rsid w:val="00E15C07"/>
    <w:rsid w:val="00E17E4E"/>
    <w:rsid w:val="00E213F4"/>
    <w:rsid w:val="00E60FAB"/>
    <w:rsid w:val="00E64849"/>
    <w:rsid w:val="00E80E40"/>
    <w:rsid w:val="00EB67B3"/>
    <w:rsid w:val="00EB6BEB"/>
    <w:rsid w:val="00EC12B6"/>
    <w:rsid w:val="00EE6B43"/>
    <w:rsid w:val="00F05524"/>
    <w:rsid w:val="00F23C79"/>
    <w:rsid w:val="00F37CBC"/>
    <w:rsid w:val="00F51075"/>
    <w:rsid w:val="00F60B83"/>
    <w:rsid w:val="00FA7344"/>
    <w:rsid w:val="00FD1E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3BBC"/>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sz w:val="24"/>
      <w:lang w:val="fr-FR" w:eastAsia="en-US"/>
    </w:rPr>
  </w:style>
  <w:style w:type="paragraph" w:styleId="Heading1">
    <w:name w:val="heading 1"/>
    <w:basedOn w:val="Normal"/>
    <w:next w:val="Normal"/>
    <w:qFormat/>
    <w:rsid w:val="00123BBC"/>
    <w:pPr>
      <w:keepNext/>
      <w:keepLines/>
      <w:spacing w:before="360"/>
      <w:ind w:left="794" w:hanging="794"/>
      <w:jc w:val="left"/>
      <w:outlineLvl w:val="0"/>
    </w:pPr>
    <w:rPr>
      <w:b/>
    </w:rPr>
  </w:style>
  <w:style w:type="paragraph" w:styleId="Heading2">
    <w:name w:val="heading 2"/>
    <w:basedOn w:val="Heading1"/>
    <w:next w:val="Normal"/>
    <w:qFormat/>
    <w:rsid w:val="00123BBC"/>
    <w:pPr>
      <w:spacing w:before="240"/>
      <w:outlineLvl w:val="1"/>
    </w:pPr>
  </w:style>
  <w:style w:type="paragraph" w:styleId="Heading3">
    <w:name w:val="heading 3"/>
    <w:basedOn w:val="Heading1"/>
    <w:next w:val="Normal"/>
    <w:qFormat/>
    <w:rsid w:val="00123BBC"/>
    <w:pPr>
      <w:spacing w:before="160"/>
      <w:outlineLvl w:val="2"/>
    </w:pPr>
  </w:style>
  <w:style w:type="paragraph" w:styleId="Heading4">
    <w:name w:val="heading 4"/>
    <w:basedOn w:val="Heading3"/>
    <w:next w:val="Normal"/>
    <w:qFormat/>
    <w:rsid w:val="00123BBC"/>
    <w:pPr>
      <w:tabs>
        <w:tab w:val="clear" w:pos="794"/>
        <w:tab w:val="left" w:pos="1021"/>
      </w:tabs>
      <w:ind w:left="1021" w:hanging="1021"/>
      <w:outlineLvl w:val="3"/>
    </w:pPr>
  </w:style>
  <w:style w:type="paragraph" w:styleId="Heading5">
    <w:name w:val="heading 5"/>
    <w:basedOn w:val="Heading4"/>
    <w:next w:val="Normal"/>
    <w:qFormat/>
    <w:rsid w:val="00123BBC"/>
    <w:pPr>
      <w:outlineLvl w:val="4"/>
    </w:pPr>
  </w:style>
  <w:style w:type="paragraph" w:styleId="Heading6">
    <w:name w:val="heading 6"/>
    <w:basedOn w:val="Heading4"/>
    <w:next w:val="Normal"/>
    <w:qFormat/>
    <w:rsid w:val="00123BBC"/>
    <w:pPr>
      <w:tabs>
        <w:tab w:val="clear" w:pos="1021"/>
        <w:tab w:val="clear" w:pos="1191"/>
      </w:tabs>
      <w:ind w:left="1588" w:hanging="1588"/>
      <w:outlineLvl w:val="5"/>
    </w:pPr>
  </w:style>
  <w:style w:type="paragraph" w:styleId="Heading7">
    <w:name w:val="heading 7"/>
    <w:basedOn w:val="Heading6"/>
    <w:next w:val="Normal"/>
    <w:qFormat/>
    <w:rsid w:val="00123BBC"/>
    <w:pPr>
      <w:outlineLvl w:val="6"/>
    </w:pPr>
  </w:style>
  <w:style w:type="paragraph" w:styleId="Heading8">
    <w:name w:val="heading 8"/>
    <w:basedOn w:val="Heading6"/>
    <w:next w:val="Normal"/>
    <w:qFormat/>
    <w:rsid w:val="00123BBC"/>
    <w:pPr>
      <w:outlineLvl w:val="7"/>
    </w:pPr>
  </w:style>
  <w:style w:type="paragraph" w:styleId="Heading9">
    <w:name w:val="heading 9"/>
    <w:basedOn w:val="Heading6"/>
    <w:next w:val="Normal"/>
    <w:qFormat/>
    <w:rsid w:val="00123BB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123BBC"/>
  </w:style>
  <w:style w:type="paragraph" w:styleId="TOC4">
    <w:name w:val="toc 4"/>
    <w:basedOn w:val="TOC3"/>
    <w:semiHidden/>
    <w:rsid w:val="00123BBC"/>
  </w:style>
  <w:style w:type="paragraph" w:styleId="TOC3">
    <w:name w:val="toc 3"/>
    <w:basedOn w:val="TOC2"/>
    <w:semiHidden/>
    <w:rsid w:val="00123BBC"/>
  </w:style>
  <w:style w:type="paragraph" w:styleId="TOC2">
    <w:name w:val="toc 2"/>
    <w:basedOn w:val="TOC1"/>
    <w:semiHidden/>
    <w:rsid w:val="00123BBC"/>
    <w:pPr>
      <w:spacing w:before="80"/>
      <w:ind w:left="1531" w:hanging="851"/>
    </w:pPr>
  </w:style>
  <w:style w:type="paragraph" w:styleId="TOC1">
    <w:name w:val="toc 1"/>
    <w:basedOn w:val="Normal"/>
    <w:semiHidden/>
    <w:rsid w:val="00123BBC"/>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123BBC"/>
  </w:style>
  <w:style w:type="paragraph" w:styleId="TOC6">
    <w:name w:val="toc 6"/>
    <w:basedOn w:val="TOC4"/>
    <w:semiHidden/>
    <w:rsid w:val="00123BBC"/>
  </w:style>
  <w:style w:type="paragraph" w:styleId="TOC5">
    <w:name w:val="toc 5"/>
    <w:basedOn w:val="TOC4"/>
    <w:semiHidden/>
    <w:rsid w:val="00123BBC"/>
  </w:style>
  <w:style w:type="paragraph" w:styleId="Footer">
    <w:name w:val="footer"/>
    <w:basedOn w:val="Normal"/>
    <w:rsid w:val="00123BBC"/>
    <w:pPr>
      <w:tabs>
        <w:tab w:val="clear" w:pos="794"/>
        <w:tab w:val="clear" w:pos="1191"/>
        <w:tab w:val="clear" w:pos="1588"/>
        <w:tab w:val="clear" w:pos="1985"/>
        <w:tab w:val="left" w:pos="5954"/>
        <w:tab w:val="right" w:pos="9639"/>
      </w:tabs>
      <w:spacing w:before="0"/>
    </w:pPr>
    <w:rPr>
      <w:caps/>
      <w:noProof/>
      <w:sz w:val="16"/>
    </w:rPr>
  </w:style>
  <w:style w:type="paragraph" w:styleId="Header">
    <w:name w:val="header"/>
    <w:aliases w:val="h,Header/Footer"/>
    <w:basedOn w:val="Normal"/>
    <w:link w:val="HeaderChar"/>
    <w:rsid w:val="00123BBC"/>
    <w:pPr>
      <w:tabs>
        <w:tab w:val="clear" w:pos="794"/>
        <w:tab w:val="clear" w:pos="1191"/>
        <w:tab w:val="clear" w:pos="1588"/>
        <w:tab w:val="clear" w:pos="1985"/>
      </w:tabs>
      <w:spacing w:before="0"/>
      <w:jc w:val="center"/>
    </w:pPr>
    <w:rPr>
      <w:sz w:val="18"/>
    </w:rPr>
  </w:style>
  <w:style w:type="character" w:styleId="FootnoteReference">
    <w:name w:val="footnote reference"/>
    <w:aliases w:val="Appel note de bas de p,Footnote Reference/"/>
    <w:basedOn w:val="DefaultParagraphFont"/>
    <w:rsid w:val="00123BBC"/>
    <w:rPr>
      <w:rFonts w:cs="Times New Roman"/>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footnote text"/>
    <w:basedOn w:val="Note"/>
    <w:link w:val="FootnoteTextChar"/>
    <w:rsid w:val="00123BBC"/>
    <w:pPr>
      <w:keepLines/>
      <w:tabs>
        <w:tab w:val="left" w:pos="255"/>
      </w:tabs>
      <w:ind w:left="255" w:hanging="255"/>
    </w:pPr>
  </w:style>
  <w:style w:type="paragraph" w:customStyle="1" w:styleId="Note">
    <w:name w:val="Note"/>
    <w:basedOn w:val="Normal"/>
    <w:link w:val="NoteChar"/>
    <w:rsid w:val="00123BBC"/>
    <w:pPr>
      <w:spacing w:before="80"/>
    </w:pPr>
    <w:rPr>
      <w:sz w:val="22"/>
    </w:rPr>
  </w:style>
  <w:style w:type="paragraph" w:customStyle="1" w:styleId="enumlev1">
    <w:name w:val="enumlev1"/>
    <w:basedOn w:val="Normal"/>
    <w:link w:val="enumlev1Char"/>
    <w:rsid w:val="00123BBC"/>
    <w:pPr>
      <w:spacing w:before="80"/>
      <w:ind w:left="794" w:hanging="794"/>
    </w:pPr>
  </w:style>
  <w:style w:type="paragraph" w:customStyle="1" w:styleId="enumlev2">
    <w:name w:val="enumlev2"/>
    <w:basedOn w:val="enumlev1"/>
    <w:rsid w:val="00123BBC"/>
    <w:pPr>
      <w:ind w:left="1191" w:hanging="397"/>
    </w:pPr>
  </w:style>
  <w:style w:type="paragraph" w:customStyle="1" w:styleId="enumlev3">
    <w:name w:val="enumlev3"/>
    <w:basedOn w:val="enumlev2"/>
    <w:rsid w:val="00123BBC"/>
    <w:pPr>
      <w:ind w:left="1588"/>
    </w:pPr>
  </w:style>
  <w:style w:type="paragraph" w:customStyle="1" w:styleId="Equation">
    <w:name w:val="Equation"/>
    <w:basedOn w:val="Normal"/>
    <w:rsid w:val="00123BBC"/>
    <w:pPr>
      <w:tabs>
        <w:tab w:val="clear" w:pos="1191"/>
        <w:tab w:val="clear" w:pos="1588"/>
        <w:tab w:val="clear" w:pos="1985"/>
        <w:tab w:val="center" w:pos="4820"/>
        <w:tab w:val="right" w:pos="9639"/>
      </w:tabs>
      <w:jc w:val="left"/>
    </w:pPr>
  </w:style>
  <w:style w:type="paragraph" w:customStyle="1" w:styleId="toc0">
    <w:name w:val="toc 0"/>
    <w:basedOn w:val="Normal"/>
    <w:next w:val="TOC1"/>
    <w:rsid w:val="00123BBC"/>
    <w:pPr>
      <w:keepLines/>
      <w:tabs>
        <w:tab w:val="clear" w:pos="794"/>
        <w:tab w:val="clear" w:pos="1191"/>
        <w:tab w:val="clear" w:pos="1588"/>
        <w:tab w:val="clear" w:pos="1985"/>
        <w:tab w:val="right" w:pos="9639"/>
      </w:tabs>
      <w:jc w:val="left"/>
    </w:pPr>
    <w:rPr>
      <w:b/>
    </w:rPr>
  </w:style>
  <w:style w:type="paragraph" w:customStyle="1" w:styleId="ASN1">
    <w:name w:val="ASN.1"/>
    <w:rsid w:val="00123BBC"/>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123BBC"/>
  </w:style>
  <w:style w:type="paragraph" w:customStyle="1" w:styleId="Chaptitle">
    <w:name w:val="Chap_title"/>
    <w:basedOn w:val="Normal"/>
    <w:next w:val="Normalaftertitle"/>
    <w:rsid w:val="00123BBC"/>
    <w:pPr>
      <w:keepNext/>
      <w:keepLines/>
      <w:spacing w:before="240"/>
      <w:jc w:val="center"/>
    </w:pPr>
    <w:rPr>
      <w:b/>
      <w:sz w:val="28"/>
    </w:rPr>
  </w:style>
  <w:style w:type="character" w:styleId="PageNumber">
    <w:name w:val="page number"/>
    <w:basedOn w:val="DefaultParagraphFont"/>
    <w:rsid w:val="00123BBC"/>
    <w:rPr>
      <w:rFonts w:cs="Times New Roman"/>
    </w:rPr>
  </w:style>
  <w:style w:type="paragraph" w:customStyle="1" w:styleId="Reftitle">
    <w:name w:val="Ref_title"/>
    <w:basedOn w:val="Normal"/>
    <w:next w:val="Reftext"/>
    <w:rsid w:val="00123BBC"/>
    <w:pPr>
      <w:spacing w:before="480"/>
      <w:jc w:val="center"/>
    </w:pPr>
    <w:rPr>
      <w:b/>
    </w:rPr>
  </w:style>
  <w:style w:type="paragraph" w:customStyle="1" w:styleId="Reftext">
    <w:name w:val="Ref_text"/>
    <w:basedOn w:val="Normal"/>
    <w:rsid w:val="00123BBC"/>
    <w:pPr>
      <w:ind w:left="794" w:hanging="794"/>
      <w:jc w:val="left"/>
    </w:pPr>
  </w:style>
  <w:style w:type="paragraph" w:styleId="Index1">
    <w:name w:val="index 1"/>
    <w:basedOn w:val="Normal"/>
    <w:next w:val="Normal"/>
    <w:semiHidden/>
    <w:rsid w:val="00123BBC"/>
    <w:pPr>
      <w:jc w:val="left"/>
    </w:pPr>
  </w:style>
  <w:style w:type="paragraph" w:customStyle="1" w:styleId="Formal">
    <w:name w:val="Formal"/>
    <w:basedOn w:val="ASN1"/>
    <w:rsid w:val="00123BBC"/>
    <w:rPr>
      <w:b w:val="0"/>
    </w:rPr>
  </w:style>
  <w:style w:type="paragraph" w:customStyle="1" w:styleId="AnnexNoTitle">
    <w:name w:val="Annex_NoTitle"/>
    <w:basedOn w:val="Normal"/>
    <w:next w:val="Normalaftertitle"/>
    <w:rsid w:val="00123BBC"/>
    <w:pPr>
      <w:keepNext/>
      <w:keepLines/>
      <w:spacing w:before="720"/>
      <w:jc w:val="center"/>
    </w:pPr>
    <w:rPr>
      <w:b/>
      <w:sz w:val="28"/>
    </w:rPr>
  </w:style>
  <w:style w:type="character" w:customStyle="1" w:styleId="Appdef">
    <w:name w:val="App_def"/>
    <w:basedOn w:val="DefaultParagraphFont"/>
    <w:rsid w:val="00123BBC"/>
    <w:rPr>
      <w:rFonts w:ascii="Times New Roman" w:hAnsi="Times New Roman" w:cs="Times New Roman"/>
      <w:b/>
    </w:rPr>
  </w:style>
  <w:style w:type="character" w:customStyle="1" w:styleId="Appref">
    <w:name w:val="App_ref"/>
    <w:basedOn w:val="DefaultParagraphFont"/>
    <w:rsid w:val="00123BBC"/>
    <w:rPr>
      <w:rFonts w:cs="Times New Roman"/>
    </w:rPr>
  </w:style>
  <w:style w:type="paragraph" w:customStyle="1" w:styleId="AppendixNoTitle">
    <w:name w:val="Appendix_NoTitle"/>
    <w:basedOn w:val="AnnexNoTitle"/>
    <w:next w:val="Normalaftertitle"/>
    <w:rsid w:val="00123BBC"/>
  </w:style>
  <w:style w:type="character" w:customStyle="1" w:styleId="Artdef">
    <w:name w:val="Art_def"/>
    <w:basedOn w:val="DefaultParagraphFont"/>
    <w:rsid w:val="00123BBC"/>
    <w:rPr>
      <w:rFonts w:ascii="Times New Roman" w:hAnsi="Times New Roman" w:cs="Times New Roman"/>
      <w:b/>
    </w:rPr>
  </w:style>
  <w:style w:type="paragraph" w:customStyle="1" w:styleId="Artheading">
    <w:name w:val="Art_heading"/>
    <w:basedOn w:val="Normal"/>
    <w:next w:val="Normalaftertitle"/>
    <w:rsid w:val="00123BBC"/>
    <w:pPr>
      <w:spacing w:before="480"/>
      <w:jc w:val="center"/>
    </w:pPr>
    <w:rPr>
      <w:b/>
      <w:sz w:val="28"/>
    </w:rPr>
  </w:style>
  <w:style w:type="paragraph" w:customStyle="1" w:styleId="ArtNo">
    <w:name w:val="Art_No"/>
    <w:basedOn w:val="Normal"/>
    <w:next w:val="Arttitle"/>
    <w:rsid w:val="00123BBC"/>
    <w:pPr>
      <w:keepNext/>
      <w:keepLines/>
      <w:spacing w:before="480"/>
      <w:jc w:val="center"/>
    </w:pPr>
    <w:rPr>
      <w:caps/>
      <w:sz w:val="28"/>
    </w:rPr>
  </w:style>
  <w:style w:type="paragraph" w:customStyle="1" w:styleId="Arttitle">
    <w:name w:val="Art_title"/>
    <w:basedOn w:val="Normal"/>
    <w:next w:val="Normalaftertitle"/>
    <w:rsid w:val="00123BBC"/>
    <w:pPr>
      <w:keepNext/>
      <w:keepLines/>
      <w:spacing w:before="240"/>
      <w:jc w:val="center"/>
    </w:pPr>
    <w:rPr>
      <w:b/>
      <w:sz w:val="28"/>
    </w:rPr>
  </w:style>
  <w:style w:type="character" w:customStyle="1" w:styleId="Artref">
    <w:name w:val="Art_ref"/>
    <w:basedOn w:val="DefaultParagraphFont"/>
    <w:rsid w:val="00123BBC"/>
    <w:rPr>
      <w:rFonts w:cs="Times New Roman"/>
    </w:rPr>
  </w:style>
  <w:style w:type="paragraph" w:customStyle="1" w:styleId="Call">
    <w:name w:val="Call"/>
    <w:basedOn w:val="Normal"/>
    <w:next w:val="Normal"/>
    <w:link w:val="CallChar"/>
    <w:rsid w:val="00123BBC"/>
    <w:pPr>
      <w:keepNext/>
      <w:keepLines/>
      <w:spacing w:before="160"/>
      <w:ind w:left="794"/>
      <w:jc w:val="left"/>
    </w:pPr>
    <w:rPr>
      <w:i/>
    </w:rPr>
  </w:style>
  <w:style w:type="paragraph" w:customStyle="1" w:styleId="ChapNo">
    <w:name w:val="Chap_No"/>
    <w:basedOn w:val="Normal"/>
    <w:next w:val="Chaptitle"/>
    <w:rsid w:val="00123BBC"/>
    <w:pPr>
      <w:keepNext/>
      <w:keepLines/>
      <w:spacing w:before="480"/>
      <w:jc w:val="center"/>
    </w:pPr>
    <w:rPr>
      <w:b/>
      <w:caps/>
      <w:sz w:val="28"/>
    </w:rPr>
  </w:style>
  <w:style w:type="paragraph" w:customStyle="1" w:styleId="Equationlegend">
    <w:name w:val="Equation_legend"/>
    <w:basedOn w:val="Normal"/>
    <w:rsid w:val="00123BBC"/>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123BBC"/>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123BBC"/>
    <w:pPr>
      <w:keepNext/>
      <w:keepLines/>
      <w:spacing w:before="240" w:after="120"/>
      <w:jc w:val="center"/>
    </w:pPr>
  </w:style>
  <w:style w:type="paragraph" w:customStyle="1" w:styleId="FigureNoTitle">
    <w:name w:val="Figure_NoTitle"/>
    <w:basedOn w:val="Normal"/>
    <w:next w:val="Normalaftertitle"/>
    <w:rsid w:val="00123BBC"/>
    <w:pPr>
      <w:keepLines/>
      <w:spacing w:before="240" w:after="120"/>
      <w:jc w:val="center"/>
    </w:pPr>
    <w:rPr>
      <w:b/>
    </w:rPr>
  </w:style>
  <w:style w:type="paragraph" w:customStyle="1" w:styleId="Figurewithouttitle">
    <w:name w:val="Figure_without_title"/>
    <w:basedOn w:val="Normal"/>
    <w:next w:val="Normalaftertitle"/>
    <w:rsid w:val="00123BBC"/>
    <w:pPr>
      <w:keepLines/>
      <w:spacing w:before="240" w:after="120"/>
      <w:jc w:val="center"/>
    </w:pPr>
  </w:style>
  <w:style w:type="paragraph" w:customStyle="1" w:styleId="FirstFooter">
    <w:name w:val="FirstFooter"/>
    <w:basedOn w:val="Footer"/>
    <w:rsid w:val="00123BBC"/>
    <w:pPr>
      <w:tabs>
        <w:tab w:val="clear" w:pos="5954"/>
        <w:tab w:val="clear" w:pos="9639"/>
      </w:tabs>
      <w:overflowPunct/>
      <w:autoSpaceDE/>
      <w:autoSpaceDN/>
      <w:adjustRightInd/>
      <w:spacing w:before="40"/>
      <w:jc w:val="left"/>
      <w:textAlignment w:val="auto"/>
    </w:pPr>
    <w:rPr>
      <w:caps w:val="0"/>
      <w:noProof w:val="0"/>
    </w:rPr>
  </w:style>
  <w:style w:type="paragraph" w:customStyle="1" w:styleId="FooterQP">
    <w:name w:val="Footer_QP"/>
    <w:basedOn w:val="Normal"/>
    <w:link w:val="FooterQPChar"/>
    <w:uiPriority w:val="99"/>
    <w:rsid w:val="00123BBC"/>
    <w:pPr>
      <w:tabs>
        <w:tab w:val="clear" w:pos="794"/>
        <w:tab w:val="clear" w:pos="1191"/>
        <w:tab w:val="clear" w:pos="1588"/>
        <w:tab w:val="clear" w:pos="1985"/>
        <w:tab w:val="left" w:pos="907"/>
        <w:tab w:val="right" w:pos="8789"/>
        <w:tab w:val="right" w:pos="9639"/>
      </w:tabs>
      <w:spacing w:before="0"/>
      <w:jc w:val="left"/>
    </w:pPr>
    <w:rPr>
      <w:b/>
      <w:sz w:val="22"/>
    </w:rPr>
  </w:style>
  <w:style w:type="paragraph" w:customStyle="1" w:styleId="Headingb">
    <w:name w:val="Heading_b"/>
    <w:basedOn w:val="Normal"/>
    <w:next w:val="Normal"/>
    <w:rsid w:val="00123BBC"/>
    <w:pPr>
      <w:keepNext/>
      <w:spacing w:before="160"/>
      <w:jc w:val="left"/>
    </w:pPr>
    <w:rPr>
      <w:b/>
    </w:rPr>
  </w:style>
  <w:style w:type="paragraph" w:customStyle="1" w:styleId="Headingi">
    <w:name w:val="Heading_i"/>
    <w:basedOn w:val="Normal"/>
    <w:next w:val="Normal"/>
    <w:rsid w:val="00123BBC"/>
    <w:pPr>
      <w:keepNext/>
      <w:spacing w:before="160"/>
      <w:jc w:val="left"/>
    </w:pPr>
    <w:rPr>
      <w:i/>
    </w:rPr>
  </w:style>
  <w:style w:type="paragraph" w:styleId="Index2">
    <w:name w:val="index 2"/>
    <w:basedOn w:val="Normal"/>
    <w:next w:val="Normal"/>
    <w:semiHidden/>
    <w:rsid w:val="00123BBC"/>
    <w:pPr>
      <w:ind w:left="284"/>
      <w:jc w:val="left"/>
    </w:pPr>
  </w:style>
  <w:style w:type="paragraph" w:styleId="Index3">
    <w:name w:val="index 3"/>
    <w:basedOn w:val="Normal"/>
    <w:next w:val="Normal"/>
    <w:semiHidden/>
    <w:rsid w:val="00123BBC"/>
    <w:pPr>
      <w:ind w:left="567"/>
      <w:jc w:val="left"/>
    </w:pPr>
  </w:style>
  <w:style w:type="paragraph" w:customStyle="1" w:styleId="PartNo">
    <w:name w:val="Part_No"/>
    <w:basedOn w:val="Normal"/>
    <w:next w:val="Partref"/>
    <w:rsid w:val="00123BBC"/>
    <w:pPr>
      <w:keepNext/>
      <w:keepLines/>
      <w:spacing w:before="480" w:after="80"/>
      <w:jc w:val="center"/>
    </w:pPr>
    <w:rPr>
      <w:caps/>
      <w:sz w:val="28"/>
    </w:rPr>
  </w:style>
  <w:style w:type="paragraph" w:customStyle="1" w:styleId="Partref">
    <w:name w:val="Part_ref"/>
    <w:basedOn w:val="Normal"/>
    <w:next w:val="Parttitle"/>
    <w:rsid w:val="00123BBC"/>
    <w:pPr>
      <w:keepNext/>
      <w:keepLines/>
      <w:spacing w:before="280"/>
      <w:jc w:val="center"/>
    </w:pPr>
  </w:style>
  <w:style w:type="paragraph" w:customStyle="1" w:styleId="Parttitle">
    <w:name w:val="Part_title"/>
    <w:basedOn w:val="Normal"/>
    <w:next w:val="Normalaftertitle"/>
    <w:rsid w:val="00123BBC"/>
    <w:pPr>
      <w:keepNext/>
      <w:keepLines/>
      <w:spacing w:before="240" w:after="280"/>
      <w:jc w:val="center"/>
    </w:pPr>
    <w:rPr>
      <w:b/>
      <w:sz w:val="28"/>
    </w:rPr>
  </w:style>
  <w:style w:type="paragraph" w:customStyle="1" w:styleId="Recdate">
    <w:name w:val="Rec_date"/>
    <w:basedOn w:val="Normal"/>
    <w:next w:val="Normalaftertitle"/>
    <w:rsid w:val="00123BBC"/>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123BBC"/>
  </w:style>
  <w:style w:type="paragraph" w:customStyle="1" w:styleId="RecNo">
    <w:name w:val="Rec_No"/>
    <w:basedOn w:val="Normal"/>
    <w:next w:val="Rectitle"/>
    <w:rsid w:val="00123BBC"/>
    <w:pPr>
      <w:keepNext/>
      <w:keepLines/>
      <w:spacing w:before="0"/>
      <w:jc w:val="left"/>
    </w:pPr>
    <w:rPr>
      <w:b/>
      <w:sz w:val="28"/>
    </w:rPr>
  </w:style>
  <w:style w:type="paragraph" w:customStyle="1" w:styleId="Rectitle">
    <w:name w:val="Rec_title"/>
    <w:basedOn w:val="Normal"/>
    <w:next w:val="Normalaftertitle"/>
    <w:rsid w:val="00123BBC"/>
    <w:pPr>
      <w:keepNext/>
      <w:keepLines/>
      <w:spacing w:before="360"/>
      <w:jc w:val="center"/>
    </w:pPr>
    <w:rPr>
      <w:b/>
      <w:sz w:val="28"/>
    </w:rPr>
  </w:style>
  <w:style w:type="paragraph" w:customStyle="1" w:styleId="QuestionNo">
    <w:name w:val="Question_No"/>
    <w:basedOn w:val="RecNo"/>
    <w:next w:val="Questiontitle"/>
    <w:rsid w:val="00123BBC"/>
  </w:style>
  <w:style w:type="paragraph" w:customStyle="1" w:styleId="Questiontitle">
    <w:name w:val="Question_title"/>
    <w:basedOn w:val="Rectitle"/>
    <w:next w:val="Questionref"/>
    <w:rsid w:val="00123BBC"/>
  </w:style>
  <w:style w:type="paragraph" w:customStyle="1" w:styleId="Questionref">
    <w:name w:val="Question_ref"/>
    <w:basedOn w:val="Recref"/>
    <w:next w:val="Questiondate"/>
    <w:rsid w:val="00123BBC"/>
  </w:style>
  <w:style w:type="paragraph" w:customStyle="1" w:styleId="Recref">
    <w:name w:val="Rec_ref"/>
    <w:basedOn w:val="Normal"/>
    <w:next w:val="Recdate"/>
    <w:rsid w:val="00123BBC"/>
    <w:pPr>
      <w:keepNext/>
      <w:keepLines/>
      <w:tabs>
        <w:tab w:val="clear" w:pos="794"/>
        <w:tab w:val="clear" w:pos="1191"/>
        <w:tab w:val="clear" w:pos="1588"/>
        <w:tab w:val="clear" w:pos="1985"/>
      </w:tabs>
      <w:jc w:val="center"/>
    </w:pPr>
    <w:rPr>
      <w:i/>
    </w:rPr>
  </w:style>
  <w:style w:type="character" w:styleId="Hyperlink">
    <w:name w:val="Hyperlink"/>
    <w:basedOn w:val="DefaultParagraphFont"/>
    <w:rsid w:val="00123BBC"/>
    <w:rPr>
      <w:rFonts w:cs="Times New Roman"/>
      <w:color w:val="0000FF"/>
      <w:u w:val="single"/>
    </w:rPr>
  </w:style>
  <w:style w:type="paragraph" w:customStyle="1" w:styleId="Repdate">
    <w:name w:val="Rep_date"/>
    <w:basedOn w:val="Recdate"/>
    <w:next w:val="Normalaftertitle"/>
    <w:rsid w:val="00123BBC"/>
  </w:style>
  <w:style w:type="paragraph" w:customStyle="1" w:styleId="RepNo">
    <w:name w:val="Rep_No"/>
    <w:basedOn w:val="RecNo"/>
    <w:next w:val="Reptitle"/>
    <w:rsid w:val="00123BBC"/>
  </w:style>
  <w:style w:type="paragraph" w:customStyle="1" w:styleId="Reptitle">
    <w:name w:val="Rep_title"/>
    <w:basedOn w:val="Rectitle"/>
    <w:next w:val="Repref"/>
    <w:rsid w:val="00123BBC"/>
  </w:style>
  <w:style w:type="paragraph" w:customStyle="1" w:styleId="Repref">
    <w:name w:val="Rep_ref"/>
    <w:basedOn w:val="Recref"/>
    <w:next w:val="Repdate"/>
    <w:rsid w:val="00123BBC"/>
  </w:style>
  <w:style w:type="paragraph" w:customStyle="1" w:styleId="Resdate">
    <w:name w:val="Res_date"/>
    <w:basedOn w:val="Recdate"/>
    <w:next w:val="Normalaftertitle"/>
    <w:rsid w:val="00123BBC"/>
  </w:style>
  <w:style w:type="character" w:customStyle="1" w:styleId="Resdef">
    <w:name w:val="Res_def"/>
    <w:basedOn w:val="DefaultParagraphFont"/>
    <w:rsid w:val="00123BBC"/>
    <w:rPr>
      <w:rFonts w:ascii="Times New Roman" w:hAnsi="Times New Roman" w:cs="Times New Roman"/>
      <w:b/>
    </w:rPr>
  </w:style>
  <w:style w:type="paragraph" w:customStyle="1" w:styleId="ResNo">
    <w:name w:val="Res_No"/>
    <w:basedOn w:val="RecNo"/>
    <w:next w:val="Restitle"/>
    <w:link w:val="ResNoChar"/>
    <w:rsid w:val="00123BBC"/>
  </w:style>
  <w:style w:type="paragraph" w:customStyle="1" w:styleId="Restitle">
    <w:name w:val="Res_title"/>
    <w:basedOn w:val="Rectitle"/>
    <w:next w:val="Resref"/>
    <w:link w:val="RestitleChar"/>
    <w:rsid w:val="00123BBC"/>
  </w:style>
  <w:style w:type="paragraph" w:customStyle="1" w:styleId="Resref">
    <w:name w:val="Res_ref"/>
    <w:basedOn w:val="Recref"/>
    <w:next w:val="Resdate"/>
    <w:uiPriority w:val="99"/>
    <w:qFormat/>
    <w:rsid w:val="00123BBC"/>
  </w:style>
  <w:style w:type="paragraph" w:customStyle="1" w:styleId="SectionNo">
    <w:name w:val="Section_No"/>
    <w:basedOn w:val="Normal"/>
    <w:next w:val="Sectiontitle"/>
    <w:rsid w:val="00123BBC"/>
    <w:pPr>
      <w:keepNext/>
      <w:keepLines/>
      <w:spacing w:before="480" w:after="80"/>
      <w:jc w:val="center"/>
    </w:pPr>
    <w:rPr>
      <w:caps/>
      <w:sz w:val="28"/>
    </w:rPr>
  </w:style>
  <w:style w:type="paragraph" w:customStyle="1" w:styleId="Sectiontitle">
    <w:name w:val="Section_title"/>
    <w:basedOn w:val="Normal"/>
    <w:next w:val="Normalaftertitle"/>
    <w:rsid w:val="00123BBC"/>
    <w:pPr>
      <w:keepNext/>
      <w:keepLines/>
      <w:spacing w:before="480" w:after="280"/>
      <w:jc w:val="center"/>
    </w:pPr>
    <w:rPr>
      <w:b/>
      <w:sz w:val="28"/>
    </w:rPr>
  </w:style>
  <w:style w:type="paragraph" w:customStyle="1" w:styleId="Source">
    <w:name w:val="Source"/>
    <w:basedOn w:val="Normal"/>
    <w:next w:val="Normalaftertitle"/>
    <w:rsid w:val="00123BBC"/>
    <w:pPr>
      <w:spacing w:before="840" w:after="200"/>
      <w:jc w:val="center"/>
    </w:pPr>
    <w:rPr>
      <w:b/>
      <w:sz w:val="28"/>
    </w:rPr>
  </w:style>
  <w:style w:type="paragraph" w:customStyle="1" w:styleId="SpecialFooter">
    <w:name w:val="Special Footer"/>
    <w:basedOn w:val="Footer"/>
    <w:rsid w:val="00123BBC"/>
    <w:pPr>
      <w:tabs>
        <w:tab w:val="left" w:pos="567"/>
        <w:tab w:val="left" w:pos="1134"/>
        <w:tab w:val="left" w:pos="1701"/>
        <w:tab w:val="left" w:pos="2268"/>
        <w:tab w:val="left" w:pos="2835"/>
      </w:tabs>
    </w:pPr>
    <w:rPr>
      <w:caps w:val="0"/>
      <w:noProof w:val="0"/>
    </w:rPr>
  </w:style>
  <w:style w:type="character" w:customStyle="1" w:styleId="Tablefreq">
    <w:name w:val="Table_freq"/>
    <w:basedOn w:val="DefaultParagraphFont"/>
    <w:rsid w:val="00123BBC"/>
    <w:rPr>
      <w:rFonts w:cs="Times New Roman"/>
      <w:b/>
      <w:color w:val="auto"/>
    </w:rPr>
  </w:style>
  <w:style w:type="paragraph" w:customStyle="1" w:styleId="Tablehead">
    <w:name w:val="Table_head"/>
    <w:basedOn w:val="Normal"/>
    <w:next w:val="Tabletext"/>
    <w:rsid w:val="00123BBC"/>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rsid w:val="00123BB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2"/>
    </w:rPr>
  </w:style>
  <w:style w:type="paragraph" w:customStyle="1" w:styleId="Tablelegend">
    <w:name w:val="Table_legend"/>
    <w:basedOn w:val="Normal"/>
    <w:rsid w:val="00123BB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rPr>
      <w:sz w:val="22"/>
    </w:rPr>
  </w:style>
  <w:style w:type="table" w:styleId="TableGrid">
    <w:name w:val="Table Grid"/>
    <w:basedOn w:val="TableNormal"/>
    <w:rsid w:val="004E489E"/>
    <w:pPr>
      <w:tabs>
        <w:tab w:val="left" w:pos="794"/>
        <w:tab w:val="left" w:pos="1191"/>
        <w:tab w:val="left" w:pos="1588"/>
        <w:tab w:val="left" w:pos="1985"/>
      </w:tabs>
      <w:overflowPunct w:val="0"/>
      <w:autoSpaceDE w:val="0"/>
      <w:autoSpaceDN w:val="0"/>
      <w:adjustRightInd w:val="0"/>
      <w:spacing w:before="12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NoTitle">
    <w:name w:val="Table_NoTitle"/>
    <w:basedOn w:val="Normal"/>
    <w:next w:val="Tablehead"/>
    <w:rsid w:val="00123BBC"/>
    <w:pPr>
      <w:keepNext/>
      <w:keepLines/>
      <w:spacing w:before="360" w:after="120"/>
      <w:jc w:val="center"/>
    </w:pPr>
    <w:rPr>
      <w:b/>
    </w:rPr>
  </w:style>
  <w:style w:type="paragraph" w:customStyle="1" w:styleId="Title1">
    <w:name w:val="Title 1"/>
    <w:basedOn w:val="Source"/>
    <w:next w:val="Title2"/>
    <w:rsid w:val="00123BBC"/>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123BBC"/>
  </w:style>
  <w:style w:type="paragraph" w:customStyle="1" w:styleId="Title3">
    <w:name w:val="Title 3"/>
    <w:basedOn w:val="Title2"/>
    <w:next w:val="Title4"/>
    <w:rsid w:val="00123BBC"/>
    <w:rPr>
      <w:caps w:val="0"/>
    </w:rPr>
  </w:style>
  <w:style w:type="paragraph" w:customStyle="1" w:styleId="Title4">
    <w:name w:val="Title 4"/>
    <w:basedOn w:val="Title3"/>
    <w:next w:val="Heading1"/>
    <w:rsid w:val="00123BBC"/>
    <w:rPr>
      <w:b/>
    </w:rPr>
  </w:style>
  <w:style w:type="paragraph" w:customStyle="1" w:styleId="Section1">
    <w:name w:val="Section_1"/>
    <w:basedOn w:val="Normal"/>
    <w:next w:val="Normal"/>
    <w:rsid w:val="00123BBC"/>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123BBC"/>
    <w:pPr>
      <w:tabs>
        <w:tab w:val="clear" w:pos="794"/>
        <w:tab w:val="clear" w:pos="1191"/>
        <w:tab w:val="clear" w:pos="1588"/>
        <w:tab w:val="clear" w:pos="1985"/>
      </w:tabs>
      <w:spacing w:before="240"/>
      <w:jc w:val="center"/>
    </w:pPr>
    <w:rPr>
      <w:i/>
    </w:rPr>
  </w:style>
  <w:style w:type="paragraph" w:customStyle="1" w:styleId="Normalaftertitle">
    <w:name w:val="Normal_after_title"/>
    <w:basedOn w:val="Normal"/>
    <w:next w:val="Normal"/>
    <w:link w:val="NormalaftertitleChar"/>
    <w:rsid w:val="00123BBC"/>
    <w:pPr>
      <w:spacing w:before="360"/>
    </w:pPr>
  </w:style>
  <w:style w:type="character" w:styleId="EndnoteReference">
    <w:name w:val="endnote reference"/>
    <w:basedOn w:val="DefaultParagraphFont"/>
    <w:rsid w:val="00436471"/>
    <w:rPr>
      <w:rFonts w:cs="Times New Roman"/>
      <w:vertAlign w:val="superscript"/>
    </w:rPr>
  </w:style>
  <w:style w:type="character" w:styleId="CommentReference">
    <w:name w:val="annotation reference"/>
    <w:basedOn w:val="DefaultParagraphFont"/>
    <w:rsid w:val="00436471"/>
    <w:rPr>
      <w:rFonts w:cs="Times New Roman"/>
      <w:sz w:val="16"/>
      <w:szCs w:val="16"/>
    </w:rPr>
  </w:style>
  <w:style w:type="paragraph" w:styleId="CommentText">
    <w:name w:val="annotation text"/>
    <w:basedOn w:val="Normal"/>
    <w:rsid w:val="00436471"/>
    <w:pPr>
      <w:jc w:val="left"/>
    </w:pPr>
    <w:rPr>
      <w:sz w:val="20"/>
    </w:rPr>
  </w:style>
  <w:style w:type="paragraph" w:styleId="BodyText">
    <w:name w:val="Body Text"/>
    <w:basedOn w:val="Normal"/>
    <w:rsid w:val="00436471"/>
    <w:pPr>
      <w:tabs>
        <w:tab w:val="clear" w:pos="1191"/>
        <w:tab w:val="clear" w:pos="1588"/>
        <w:tab w:val="left" w:pos="1418"/>
      </w:tabs>
      <w:suppressAutoHyphens/>
      <w:autoSpaceDN/>
      <w:adjustRightInd/>
      <w:spacing w:before="0" w:after="120"/>
      <w:jc w:val="left"/>
    </w:pPr>
    <w:rPr>
      <w:lang w:val="en-GB" w:eastAsia="ar-SA"/>
    </w:rPr>
  </w:style>
  <w:style w:type="paragraph" w:styleId="BodyTextIndent2">
    <w:name w:val="Body Text Indent 2"/>
    <w:basedOn w:val="Normal"/>
    <w:rsid w:val="00436471"/>
    <w:pPr>
      <w:tabs>
        <w:tab w:val="clear" w:pos="794"/>
        <w:tab w:val="clear" w:pos="1191"/>
        <w:tab w:val="clear" w:pos="1588"/>
        <w:tab w:val="clear" w:pos="1985"/>
        <w:tab w:val="left" w:pos="1418"/>
      </w:tabs>
      <w:overflowPunct/>
      <w:autoSpaceDE/>
      <w:autoSpaceDN/>
      <w:adjustRightInd/>
      <w:ind w:left="1400" w:hanging="700"/>
      <w:jc w:val="left"/>
      <w:textAlignment w:val="auto"/>
    </w:pPr>
    <w:rPr>
      <w:szCs w:val="24"/>
      <w:lang w:val="en-GB" w:eastAsia="de-DE"/>
    </w:rPr>
  </w:style>
  <w:style w:type="character" w:styleId="FollowedHyperlink">
    <w:name w:val="FollowedHyperlink"/>
    <w:basedOn w:val="DefaultParagraphFont"/>
    <w:rsid w:val="00436471"/>
    <w:rPr>
      <w:rFonts w:cs="Times New Roman"/>
      <w:color w:val="800080"/>
      <w:u w:val="single"/>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footnote text Char"/>
    <w:basedOn w:val="DefaultParagraphFont"/>
    <w:link w:val="FootnoteText"/>
    <w:locked/>
    <w:rsid w:val="00311F37"/>
    <w:rPr>
      <w:rFonts w:cs="Times New Roman"/>
      <w:sz w:val="22"/>
      <w:lang w:val="fr-FR" w:eastAsia="en-US" w:bidi="ar-SA"/>
    </w:rPr>
  </w:style>
  <w:style w:type="character" w:customStyle="1" w:styleId="NormalaftertitleChar">
    <w:name w:val="Normal_after_title Char"/>
    <w:basedOn w:val="DefaultParagraphFont"/>
    <w:link w:val="Normalaftertitle"/>
    <w:locked/>
    <w:rsid w:val="00EB6BEB"/>
    <w:rPr>
      <w:rFonts w:ascii="Times New Roman" w:hAnsi="Times New Roman"/>
      <w:sz w:val="24"/>
      <w:lang w:val="fr-FR" w:eastAsia="en-US"/>
    </w:rPr>
  </w:style>
  <w:style w:type="character" w:customStyle="1" w:styleId="enumlev1Char">
    <w:name w:val="enumlev1 Char"/>
    <w:link w:val="enumlev1"/>
    <w:rsid w:val="00EB6BEB"/>
    <w:rPr>
      <w:rFonts w:ascii="Times New Roman" w:hAnsi="Times New Roman"/>
      <w:sz w:val="24"/>
      <w:lang w:val="fr-FR" w:eastAsia="en-US"/>
    </w:rPr>
  </w:style>
  <w:style w:type="character" w:customStyle="1" w:styleId="CallChar">
    <w:name w:val="Call Char"/>
    <w:link w:val="Call"/>
    <w:rsid w:val="00EB6BEB"/>
    <w:rPr>
      <w:rFonts w:ascii="Times New Roman" w:hAnsi="Times New Roman"/>
      <w:i/>
      <w:sz w:val="24"/>
      <w:lang w:val="fr-FR" w:eastAsia="en-US"/>
    </w:rPr>
  </w:style>
  <w:style w:type="character" w:customStyle="1" w:styleId="RestitleChar">
    <w:name w:val="Res_title Char"/>
    <w:link w:val="Restitle"/>
    <w:rsid w:val="00EB6BEB"/>
    <w:rPr>
      <w:rFonts w:ascii="Times New Roman" w:hAnsi="Times New Roman"/>
      <w:b/>
      <w:sz w:val="28"/>
      <w:lang w:val="fr-FR" w:eastAsia="en-US"/>
    </w:rPr>
  </w:style>
  <w:style w:type="paragraph" w:customStyle="1" w:styleId="Normalaftertitle0">
    <w:name w:val="Normal after title"/>
    <w:basedOn w:val="Normal"/>
    <w:next w:val="Normal"/>
    <w:link w:val="NormalaftertitleChar0"/>
    <w:rsid w:val="00EB6BEB"/>
    <w:pPr>
      <w:tabs>
        <w:tab w:val="clear" w:pos="794"/>
        <w:tab w:val="clear" w:pos="1191"/>
        <w:tab w:val="clear" w:pos="1588"/>
        <w:tab w:val="clear" w:pos="1985"/>
        <w:tab w:val="left" w:pos="1134"/>
        <w:tab w:val="left" w:pos="1871"/>
        <w:tab w:val="left" w:pos="2268"/>
      </w:tabs>
      <w:spacing w:before="280"/>
    </w:pPr>
    <w:rPr>
      <w:sz w:val="22"/>
      <w:lang w:val="en-GB"/>
    </w:rPr>
  </w:style>
  <w:style w:type="character" w:customStyle="1" w:styleId="NormalaftertitleChar0">
    <w:name w:val="Normal after title Char"/>
    <w:link w:val="Normalaftertitle0"/>
    <w:locked/>
    <w:rsid w:val="00EB6BEB"/>
    <w:rPr>
      <w:rFonts w:ascii="Times New Roman" w:hAnsi="Times New Roman"/>
      <w:sz w:val="22"/>
      <w:lang w:val="en-GB" w:eastAsia="en-US"/>
    </w:rPr>
  </w:style>
  <w:style w:type="character" w:customStyle="1" w:styleId="NoteChar">
    <w:name w:val="Note Char"/>
    <w:basedOn w:val="DefaultParagraphFont"/>
    <w:link w:val="Note"/>
    <w:rsid w:val="00EB6BEB"/>
    <w:rPr>
      <w:rFonts w:ascii="Times New Roman" w:hAnsi="Times New Roman"/>
      <w:sz w:val="22"/>
      <w:lang w:val="fr-FR" w:eastAsia="en-US"/>
    </w:rPr>
  </w:style>
  <w:style w:type="paragraph" w:customStyle="1" w:styleId="FigureNo">
    <w:name w:val="Figure_No"/>
    <w:basedOn w:val="Normal"/>
    <w:next w:val="Figuretitle"/>
    <w:rsid w:val="00EB6BEB"/>
    <w:pPr>
      <w:keepNext/>
      <w:keepLines/>
      <w:spacing w:before="480" w:after="120"/>
      <w:jc w:val="center"/>
    </w:pPr>
    <w:rPr>
      <w:caps/>
      <w:sz w:val="22"/>
      <w:lang w:val="en-GB"/>
    </w:rPr>
  </w:style>
  <w:style w:type="paragraph" w:customStyle="1" w:styleId="Figuretitle">
    <w:name w:val="Figure_title"/>
    <w:basedOn w:val="Normal"/>
    <w:next w:val="Normal"/>
    <w:rsid w:val="00EB6BEB"/>
    <w:pPr>
      <w:keepLines/>
      <w:spacing w:before="0" w:after="480"/>
      <w:jc w:val="center"/>
    </w:pPr>
    <w:rPr>
      <w:rFonts w:ascii="Times New Roman Bold" w:hAnsi="Times New Roman Bold"/>
      <w:b/>
      <w:sz w:val="22"/>
      <w:lang w:val="en-GB"/>
    </w:rPr>
  </w:style>
  <w:style w:type="paragraph" w:customStyle="1" w:styleId="AppendixNo">
    <w:name w:val="Appendix_No"/>
    <w:basedOn w:val="Normal"/>
    <w:next w:val="Normal"/>
    <w:rsid w:val="00EB6BEB"/>
    <w:pPr>
      <w:keepNext/>
      <w:keepLines/>
      <w:spacing w:before="480" w:after="80"/>
      <w:jc w:val="center"/>
    </w:pPr>
    <w:rPr>
      <w:caps/>
      <w:sz w:val="28"/>
      <w:lang w:val="en-GB"/>
    </w:rPr>
  </w:style>
  <w:style w:type="paragraph" w:customStyle="1" w:styleId="Appendixtitle">
    <w:name w:val="Appendix_title"/>
    <w:basedOn w:val="Normal"/>
    <w:next w:val="Normal"/>
    <w:rsid w:val="00EB6BEB"/>
    <w:pPr>
      <w:keepNext/>
      <w:keepLines/>
      <w:spacing w:before="240" w:after="280"/>
      <w:jc w:val="center"/>
    </w:pPr>
    <w:rPr>
      <w:rFonts w:ascii="Times New Roman Bold" w:hAnsi="Times New Roman Bold"/>
      <w:b/>
      <w:sz w:val="28"/>
      <w:lang w:val="en-GB"/>
    </w:rPr>
  </w:style>
  <w:style w:type="character" w:customStyle="1" w:styleId="FooterQPChar">
    <w:name w:val="Footer_QP Char"/>
    <w:link w:val="FooterQP"/>
    <w:uiPriority w:val="99"/>
    <w:rsid w:val="00F51075"/>
    <w:rPr>
      <w:rFonts w:ascii="Times New Roman" w:hAnsi="Times New Roman"/>
      <w:b/>
      <w:sz w:val="22"/>
      <w:lang w:val="fr-FR" w:eastAsia="en-US"/>
    </w:rPr>
  </w:style>
  <w:style w:type="paragraph" w:styleId="BalloonText">
    <w:name w:val="Balloon Text"/>
    <w:basedOn w:val="Normal"/>
    <w:link w:val="BalloonTextChar"/>
    <w:rsid w:val="00364794"/>
    <w:pPr>
      <w:spacing w:before="0"/>
    </w:pPr>
    <w:rPr>
      <w:rFonts w:ascii="Tahoma" w:hAnsi="Tahoma" w:cs="Tahoma"/>
      <w:sz w:val="16"/>
      <w:szCs w:val="16"/>
    </w:rPr>
  </w:style>
  <w:style w:type="character" w:customStyle="1" w:styleId="BalloonTextChar">
    <w:name w:val="Balloon Text Char"/>
    <w:basedOn w:val="DefaultParagraphFont"/>
    <w:link w:val="BalloonText"/>
    <w:rsid w:val="00364794"/>
    <w:rPr>
      <w:rFonts w:ascii="Tahoma" w:hAnsi="Tahoma" w:cs="Tahoma"/>
      <w:sz w:val="16"/>
      <w:szCs w:val="16"/>
      <w:lang w:val="fr-FR" w:eastAsia="en-US"/>
    </w:rPr>
  </w:style>
  <w:style w:type="character" w:customStyle="1" w:styleId="HeaderChar">
    <w:name w:val="Header Char"/>
    <w:aliases w:val="h Char,Header/Footer Char"/>
    <w:basedOn w:val="DefaultParagraphFont"/>
    <w:link w:val="Header"/>
    <w:rsid w:val="00B85D56"/>
    <w:rPr>
      <w:rFonts w:ascii="Times New Roman" w:hAnsi="Times New Roman"/>
      <w:sz w:val="18"/>
      <w:lang w:val="fr-FR" w:eastAsia="en-US"/>
    </w:rPr>
  </w:style>
  <w:style w:type="character" w:customStyle="1" w:styleId="ResNoChar">
    <w:name w:val="Res_No Char"/>
    <w:link w:val="ResNo"/>
    <w:rsid w:val="00B85D56"/>
    <w:rPr>
      <w:rFonts w:ascii="Times New Roman" w:hAnsi="Times New Roman"/>
      <w:b/>
      <w:sz w:val="28"/>
      <w:lang w:val="fr-FR" w:eastAsia="en-US"/>
    </w:rPr>
  </w:style>
  <w:style w:type="character" w:customStyle="1" w:styleId="href">
    <w:name w:val="href"/>
    <w:basedOn w:val="DefaultParagraphFont"/>
    <w:rsid w:val="001A18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3BBC"/>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sz w:val="24"/>
      <w:lang w:val="fr-FR" w:eastAsia="en-US"/>
    </w:rPr>
  </w:style>
  <w:style w:type="paragraph" w:styleId="Heading1">
    <w:name w:val="heading 1"/>
    <w:basedOn w:val="Normal"/>
    <w:next w:val="Normal"/>
    <w:qFormat/>
    <w:rsid w:val="00123BBC"/>
    <w:pPr>
      <w:keepNext/>
      <w:keepLines/>
      <w:spacing w:before="360"/>
      <w:ind w:left="794" w:hanging="794"/>
      <w:jc w:val="left"/>
      <w:outlineLvl w:val="0"/>
    </w:pPr>
    <w:rPr>
      <w:b/>
    </w:rPr>
  </w:style>
  <w:style w:type="paragraph" w:styleId="Heading2">
    <w:name w:val="heading 2"/>
    <w:basedOn w:val="Heading1"/>
    <w:next w:val="Normal"/>
    <w:qFormat/>
    <w:rsid w:val="00123BBC"/>
    <w:pPr>
      <w:spacing w:before="240"/>
      <w:outlineLvl w:val="1"/>
    </w:pPr>
  </w:style>
  <w:style w:type="paragraph" w:styleId="Heading3">
    <w:name w:val="heading 3"/>
    <w:basedOn w:val="Heading1"/>
    <w:next w:val="Normal"/>
    <w:qFormat/>
    <w:rsid w:val="00123BBC"/>
    <w:pPr>
      <w:spacing w:before="160"/>
      <w:outlineLvl w:val="2"/>
    </w:pPr>
  </w:style>
  <w:style w:type="paragraph" w:styleId="Heading4">
    <w:name w:val="heading 4"/>
    <w:basedOn w:val="Heading3"/>
    <w:next w:val="Normal"/>
    <w:qFormat/>
    <w:rsid w:val="00123BBC"/>
    <w:pPr>
      <w:tabs>
        <w:tab w:val="clear" w:pos="794"/>
        <w:tab w:val="left" w:pos="1021"/>
      </w:tabs>
      <w:ind w:left="1021" w:hanging="1021"/>
      <w:outlineLvl w:val="3"/>
    </w:pPr>
  </w:style>
  <w:style w:type="paragraph" w:styleId="Heading5">
    <w:name w:val="heading 5"/>
    <w:basedOn w:val="Heading4"/>
    <w:next w:val="Normal"/>
    <w:qFormat/>
    <w:rsid w:val="00123BBC"/>
    <w:pPr>
      <w:outlineLvl w:val="4"/>
    </w:pPr>
  </w:style>
  <w:style w:type="paragraph" w:styleId="Heading6">
    <w:name w:val="heading 6"/>
    <w:basedOn w:val="Heading4"/>
    <w:next w:val="Normal"/>
    <w:qFormat/>
    <w:rsid w:val="00123BBC"/>
    <w:pPr>
      <w:tabs>
        <w:tab w:val="clear" w:pos="1021"/>
        <w:tab w:val="clear" w:pos="1191"/>
      </w:tabs>
      <w:ind w:left="1588" w:hanging="1588"/>
      <w:outlineLvl w:val="5"/>
    </w:pPr>
  </w:style>
  <w:style w:type="paragraph" w:styleId="Heading7">
    <w:name w:val="heading 7"/>
    <w:basedOn w:val="Heading6"/>
    <w:next w:val="Normal"/>
    <w:qFormat/>
    <w:rsid w:val="00123BBC"/>
    <w:pPr>
      <w:outlineLvl w:val="6"/>
    </w:pPr>
  </w:style>
  <w:style w:type="paragraph" w:styleId="Heading8">
    <w:name w:val="heading 8"/>
    <w:basedOn w:val="Heading6"/>
    <w:next w:val="Normal"/>
    <w:qFormat/>
    <w:rsid w:val="00123BBC"/>
    <w:pPr>
      <w:outlineLvl w:val="7"/>
    </w:pPr>
  </w:style>
  <w:style w:type="paragraph" w:styleId="Heading9">
    <w:name w:val="heading 9"/>
    <w:basedOn w:val="Heading6"/>
    <w:next w:val="Normal"/>
    <w:qFormat/>
    <w:rsid w:val="00123BBC"/>
    <w:pPr>
      <w:outlineLvl w:val="8"/>
    </w:pPr>
  </w:style>
  <w:style w:type="character" w:default="1" w:styleId="DefaultParagraphFont">
    <w:name w:val="Default Paragraph Font"/>
    <w:semiHidden/>
    <w:rsid w:val="00123BBC"/>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OC8">
    <w:name w:val="toc 8"/>
    <w:basedOn w:val="TOC4"/>
    <w:semiHidden/>
    <w:rsid w:val="00123BBC"/>
  </w:style>
  <w:style w:type="paragraph" w:styleId="TOC4">
    <w:name w:val="toc 4"/>
    <w:basedOn w:val="TOC3"/>
    <w:semiHidden/>
    <w:rsid w:val="00123BBC"/>
  </w:style>
  <w:style w:type="paragraph" w:styleId="TOC3">
    <w:name w:val="toc 3"/>
    <w:basedOn w:val="TOC2"/>
    <w:semiHidden/>
    <w:rsid w:val="00123BBC"/>
  </w:style>
  <w:style w:type="paragraph" w:styleId="TOC2">
    <w:name w:val="toc 2"/>
    <w:basedOn w:val="TOC1"/>
    <w:semiHidden/>
    <w:rsid w:val="00123BBC"/>
    <w:pPr>
      <w:spacing w:before="80"/>
      <w:ind w:left="1531" w:hanging="851"/>
    </w:pPr>
  </w:style>
  <w:style w:type="paragraph" w:styleId="TOC1">
    <w:name w:val="toc 1"/>
    <w:basedOn w:val="Normal"/>
    <w:semiHidden/>
    <w:rsid w:val="00123BBC"/>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123BBC"/>
  </w:style>
  <w:style w:type="paragraph" w:styleId="TOC6">
    <w:name w:val="toc 6"/>
    <w:basedOn w:val="TOC4"/>
    <w:semiHidden/>
    <w:rsid w:val="00123BBC"/>
  </w:style>
  <w:style w:type="paragraph" w:styleId="TOC5">
    <w:name w:val="toc 5"/>
    <w:basedOn w:val="TOC4"/>
    <w:semiHidden/>
    <w:rsid w:val="00123BBC"/>
  </w:style>
  <w:style w:type="paragraph" w:styleId="Footer">
    <w:name w:val="footer"/>
    <w:basedOn w:val="Normal"/>
    <w:rsid w:val="00123BBC"/>
    <w:pPr>
      <w:tabs>
        <w:tab w:val="clear" w:pos="794"/>
        <w:tab w:val="clear" w:pos="1191"/>
        <w:tab w:val="clear" w:pos="1588"/>
        <w:tab w:val="clear" w:pos="1985"/>
        <w:tab w:val="left" w:pos="5954"/>
        <w:tab w:val="right" w:pos="9639"/>
      </w:tabs>
      <w:spacing w:before="0"/>
    </w:pPr>
    <w:rPr>
      <w:caps/>
      <w:noProof/>
      <w:sz w:val="16"/>
    </w:rPr>
  </w:style>
  <w:style w:type="paragraph" w:styleId="Header">
    <w:name w:val="header"/>
    <w:aliases w:val="h,Header/Footer"/>
    <w:basedOn w:val="Normal"/>
    <w:rsid w:val="00123BBC"/>
    <w:pPr>
      <w:tabs>
        <w:tab w:val="clear" w:pos="794"/>
        <w:tab w:val="clear" w:pos="1191"/>
        <w:tab w:val="clear" w:pos="1588"/>
        <w:tab w:val="clear" w:pos="1985"/>
      </w:tabs>
      <w:spacing w:before="0"/>
      <w:jc w:val="center"/>
    </w:pPr>
    <w:rPr>
      <w:sz w:val="18"/>
    </w:rPr>
  </w:style>
  <w:style w:type="character" w:styleId="FootnoteReference">
    <w:name w:val="footnote reference"/>
    <w:aliases w:val="Appel note de bas de p,Footnote Reference/"/>
    <w:basedOn w:val="DefaultParagraphFont"/>
    <w:rsid w:val="00123BBC"/>
    <w:rPr>
      <w:rFonts w:cs="Times New Roman"/>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footnote text"/>
    <w:basedOn w:val="Note"/>
    <w:link w:val="FootnoteTextChar"/>
    <w:rsid w:val="00123BBC"/>
    <w:pPr>
      <w:keepLines/>
      <w:tabs>
        <w:tab w:val="left" w:pos="255"/>
      </w:tabs>
      <w:ind w:left="255" w:hanging="255"/>
    </w:pPr>
  </w:style>
  <w:style w:type="paragraph" w:customStyle="1" w:styleId="Note">
    <w:name w:val="Note"/>
    <w:basedOn w:val="Normal"/>
    <w:link w:val="NoteChar"/>
    <w:rsid w:val="00123BBC"/>
    <w:pPr>
      <w:spacing w:before="80"/>
    </w:pPr>
    <w:rPr>
      <w:sz w:val="22"/>
    </w:rPr>
  </w:style>
  <w:style w:type="paragraph" w:customStyle="1" w:styleId="enumlev1">
    <w:name w:val="enumlev1"/>
    <w:basedOn w:val="Normal"/>
    <w:link w:val="enumlev1Char"/>
    <w:rsid w:val="00123BBC"/>
    <w:pPr>
      <w:spacing w:before="80"/>
      <w:ind w:left="794" w:hanging="794"/>
    </w:pPr>
  </w:style>
  <w:style w:type="paragraph" w:customStyle="1" w:styleId="enumlev2">
    <w:name w:val="enumlev2"/>
    <w:basedOn w:val="enumlev1"/>
    <w:rsid w:val="00123BBC"/>
    <w:pPr>
      <w:ind w:left="1191" w:hanging="397"/>
    </w:pPr>
  </w:style>
  <w:style w:type="paragraph" w:customStyle="1" w:styleId="enumlev3">
    <w:name w:val="enumlev3"/>
    <w:basedOn w:val="enumlev2"/>
    <w:rsid w:val="00123BBC"/>
    <w:pPr>
      <w:ind w:left="1588"/>
    </w:pPr>
  </w:style>
  <w:style w:type="paragraph" w:customStyle="1" w:styleId="Equation">
    <w:name w:val="Equation"/>
    <w:basedOn w:val="Normal"/>
    <w:rsid w:val="00123BBC"/>
    <w:pPr>
      <w:tabs>
        <w:tab w:val="clear" w:pos="1191"/>
        <w:tab w:val="clear" w:pos="1588"/>
        <w:tab w:val="clear" w:pos="1985"/>
        <w:tab w:val="center" w:pos="4820"/>
        <w:tab w:val="right" w:pos="9639"/>
      </w:tabs>
      <w:jc w:val="left"/>
    </w:pPr>
  </w:style>
  <w:style w:type="paragraph" w:customStyle="1" w:styleId="toc0">
    <w:name w:val="toc 0"/>
    <w:basedOn w:val="Normal"/>
    <w:next w:val="TOC1"/>
    <w:rsid w:val="00123BBC"/>
    <w:pPr>
      <w:keepLines/>
      <w:tabs>
        <w:tab w:val="clear" w:pos="794"/>
        <w:tab w:val="clear" w:pos="1191"/>
        <w:tab w:val="clear" w:pos="1588"/>
        <w:tab w:val="clear" w:pos="1985"/>
        <w:tab w:val="right" w:pos="9639"/>
      </w:tabs>
      <w:jc w:val="left"/>
    </w:pPr>
    <w:rPr>
      <w:b/>
    </w:rPr>
  </w:style>
  <w:style w:type="paragraph" w:customStyle="1" w:styleId="ASN1">
    <w:name w:val="ASN.1"/>
    <w:rsid w:val="00123BBC"/>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123BBC"/>
  </w:style>
  <w:style w:type="paragraph" w:customStyle="1" w:styleId="Chaptitle">
    <w:name w:val="Chap_title"/>
    <w:basedOn w:val="Normal"/>
    <w:next w:val="Normalaftertitle"/>
    <w:rsid w:val="00123BBC"/>
    <w:pPr>
      <w:keepNext/>
      <w:keepLines/>
      <w:spacing w:before="240"/>
      <w:jc w:val="center"/>
    </w:pPr>
    <w:rPr>
      <w:b/>
      <w:sz w:val="28"/>
    </w:rPr>
  </w:style>
  <w:style w:type="character" w:styleId="PageNumber">
    <w:name w:val="page number"/>
    <w:basedOn w:val="DefaultParagraphFont"/>
    <w:rsid w:val="00123BBC"/>
    <w:rPr>
      <w:rFonts w:cs="Times New Roman"/>
    </w:rPr>
  </w:style>
  <w:style w:type="paragraph" w:customStyle="1" w:styleId="Reftitle">
    <w:name w:val="Ref_title"/>
    <w:basedOn w:val="Normal"/>
    <w:next w:val="Reftext"/>
    <w:rsid w:val="00123BBC"/>
    <w:pPr>
      <w:spacing w:before="480"/>
      <w:jc w:val="center"/>
    </w:pPr>
    <w:rPr>
      <w:b/>
    </w:rPr>
  </w:style>
  <w:style w:type="paragraph" w:customStyle="1" w:styleId="Reftext">
    <w:name w:val="Ref_text"/>
    <w:basedOn w:val="Normal"/>
    <w:rsid w:val="00123BBC"/>
    <w:pPr>
      <w:ind w:left="794" w:hanging="794"/>
      <w:jc w:val="left"/>
    </w:pPr>
  </w:style>
  <w:style w:type="paragraph" w:styleId="Index1">
    <w:name w:val="index 1"/>
    <w:basedOn w:val="Normal"/>
    <w:next w:val="Normal"/>
    <w:semiHidden/>
    <w:rsid w:val="00123BBC"/>
    <w:pPr>
      <w:jc w:val="left"/>
    </w:pPr>
  </w:style>
  <w:style w:type="paragraph" w:customStyle="1" w:styleId="Formal">
    <w:name w:val="Formal"/>
    <w:basedOn w:val="ASN1"/>
    <w:rsid w:val="00123BBC"/>
    <w:rPr>
      <w:b w:val="0"/>
    </w:rPr>
  </w:style>
  <w:style w:type="paragraph" w:customStyle="1" w:styleId="AnnexNoTitle">
    <w:name w:val="Annex_NoTitle"/>
    <w:basedOn w:val="Normal"/>
    <w:next w:val="Normalaftertitle"/>
    <w:rsid w:val="00123BBC"/>
    <w:pPr>
      <w:keepNext/>
      <w:keepLines/>
      <w:spacing w:before="720"/>
      <w:jc w:val="center"/>
    </w:pPr>
    <w:rPr>
      <w:b/>
      <w:sz w:val="28"/>
    </w:rPr>
  </w:style>
  <w:style w:type="character" w:customStyle="1" w:styleId="Appdef">
    <w:name w:val="App_def"/>
    <w:basedOn w:val="DefaultParagraphFont"/>
    <w:rsid w:val="00123BBC"/>
    <w:rPr>
      <w:rFonts w:ascii="Times New Roman" w:hAnsi="Times New Roman" w:cs="Times New Roman"/>
      <w:b/>
    </w:rPr>
  </w:style>
  <w:style w:type="character" w:customStyle="1" w:styleId="Appref">
    <w:name w:val="App_ref"/>
    <w:basedOn w:val="DefaultParagraphFont"/>
    <w:rsid w:val="00123BBC"/>
    <w:rPr>
      <w:rFonts w:cs="Times New Roman"/>
    </w:rPr>
  </w:style>
  <w:style w:type="paragraph" w:customStyle="1" w:styleId="AppendixNoTitle">
    <w:name w:val="Appendix_NoTitle"/>
    <w:basedOn w:val="AnnexNoTitle"/>
    <w:next w:val="Normalaftertitle"/>
    <w:rsid w:val="00123BBC"/>
  </w:style>
  <w:style w:type="character" w:customStyle="1" w:styleId="Artdef">
    <w:name w:val="Art_def"/>
    <w:basedOn w:val="DefaultParagraphFont"/>
    <w:rsid w:val="00123BBC"/>
    <w:rPr>
      <w:rFonts w:ascii="Times New Roman" w:hAnsi="Times New Roman" w:cs="Times New Roman"/>
      <w:b/>
    </w:rPr>
  </w:style>
  <w:style w:type="paragraph" w:customStyle="1" w:styleId="Artheading">
    <w:name w:val="Art_heading"/>
    <w:basedOn w:val="Normal"/>
    <w:next w:val="Normalaftertitle"/>
    <w:rsid w:val="00123BBC"/>
    <w:pPr>
      <w:spacing w:before="480"/>
      <w:jc w:val="center"/>
    </w:pPr>
    <w:rPr>
      <w:b/>
      <w:sz w:val="28"/>
    </w:rPr>
  </w:style>
  <w:style w:type="paragraph" w:customStyle="1" w:styleId="ArtNo">
    <w:name w:val="Art_No"/>
    <w:basedOn w:val="Normal"/>
    <w:next w:val="Arttitle"/>
    <w:rsid w:val="00123BBC"/>
    <w:pPr>
      <w:keepNext/>
      <w:keepLines/>
      <w:spacing w:before="480"/>
      <w:jc w:val="center"/>
    </w:pPr>
    <w:rPr>
      <w:caps/>
      <w:sz w:val="28"/>
    </w:rPr>
  </w:style>
  <w:style w:type="paragraph" w:customStyle="1" w:styleId="Arttitle">
    <w:name w:val="Art_title"/>
    <w:basedOn w:val="Normal"/>
    <w:next w:val="Normalaftertitle"/>
    <w:rsid w:val="00123BBC"/>
    <w:pPr>
      <w:keepNext/>
      <w:keepLines/>
      <w:spacing w:before="240"/>
      <w:jc w:val="center"/>
    </w:pPr>
    <w:rPr>
      <w:b/>
      <w:sz w:val="28"/>
    </w:rPr>
  </w:style>
  <w:style w:type="character" w:customStyle="1" w:styleId="Artref">
    <w:name w:val="Art_ref"/>
    <w:basedOn w:val="DefaultParagraphFont"/>
    <w:rsid w:val="00123BBC"/>
    <w:rPr>
      <w:rFonts w:cs="Times New Roman"/>
    </w:rPr>
  </w:style>
  <w:style w:type="paragraph" w:customStyle="1" w:styleId="Call">
    <w:name w:val="Call"/>
    <w:basedOn w:val="Normal"/>
    <w:next w:val="Normal"/>
    <w:link w:val="CallChar"/>
    <w:rsid w:val="00123BBC"/>
    <w:pPr>
      <w:keepNext/>
      <w:keepLines/>
      <w:spacing w:before="160"/>
      <w:ind w:left="794"/>
      <w:jc w:val="left"/>
    </w:pPr>
    <w:rPr>
      <w:i/>
    </w:rPr>
  </w:style>
  <w:style w:type="paragraph" w:customStyle="1" w:styleId="ChapNo">
    <w:name w:val="Chap_No"/>
    <w:basedOn w:val="Normal"/>
    <w:next w:val="Chaptitle"/>
    <w:rsid w:val="00123BBC"/>
    <w:pPr>
      <w:keepNext/>
      <w:keepLines/>
      <w:spacing w:before="480"/>
      <w:jc w:val="center"/>
    </w:pPr>
    <w:rPr>
      <w:b/>
      <w:caps/>
      <w:sz w:val="28"/>
    </w:rPr>
  </w:style>
  <w:style w:type="paragraph" w:customStyle="1" w:styleId="Equationlegend">
    <w:name w:val="Equation_legend"/>
    <w:basedOn w:val="Normal"/>
    <w:rsid w:val="00123BBC"/>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123BBC"/>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123BBC"/>
    <w:pPr>
      <w:keepNext/>
      <w:keepLines/>
      <w:spacing w:before="240" w:after="120"/>
      <w:jc w:val="center"/>
    </w:pPr>
  </w:style>
  <w:style w:type="paragraph" w:customStyle="1" w:styleId="FigureNoTitle">
    <w:name w:val="Figure_NoTitle"/>
    <w:basedOn w:val="Normal"/>
    <w:next w:val="Normalaftertitle"/>
    <w:rsid w:val="00123BBC"/>
    <w:pPr>
      <w:keepLines/>
      <w:spacing w:before="240" w:after="120"/>
      <w:jc w:val="center"/>
    </w:pPr>
    <w:rPr>
      <w:b/>
    </w:rPr>
  </w:style>
  <w:style w:type="paragraph" w:customStyle="1" w:styleId="Figurewithouttitle">
    <w:name w:val="Figure_without_title"/>
    <w:basedOn w:val="Normal"/>
    <w:next w:val="Normalaftertitle"/>
    <w:rsid w:val="00123BBC"/>
    <w:pPr>
      <w:keepLines/>
      <w:spacing w:before="240" w:after="120"/>
      <w:jc w:val="center"/>
    </w:pPr>
  </w:style>
  <w:style w:type="paragraph" w:customStyle="1" w:styleId="FirstFooter">
    <w:name w:val="FirstFooter"/>
    <w:basedOn w:val="Footer"/>
    <w:rsid w:val="00123BBC"/>
    <w:pPr>
      <w:tabs>
        <w:tab w:val="clear" w:pos="5954"/>
        <w:tab w:val="clear" w:pos="9639"/>
      </w:tabs>
      <w:overflowPunct/>
      <w:autoSpaceDE/>
      <w:autoSpaceDN/>
      <w:adjustRightInd/>
      <w:spacing w:before="40"/>
      <w:jc w:val="left"/>
      <w:textAlignment w:val="auto"/>
    </w:pPr>
    <w:rPr>
      <w:caps w:val="0"/>
      <w:noProof w:val="0"/>
    </w:rPr>
  </w:style>
  <w:style w:type="paragraph" w:customStyle="1" w:styleId="FooterQP">
    <w:name w:val="Footer_QP"/>
    <w:basedOn w:val="Normal"/>
    <w:link w:val="FooterQPChar"/>
    <w:uiPriority w:val="99"/>
    <w:rsid w:val="00123BBC"/>
    <w:pPr>
      <w:tabs>
        <w:tab w:val="clear" w:pos="794"/>
        <w:tab w:val="clear" w:pos="1191"/>
        <w:tab w:val="clear" w:pos="1588"/>
        <w:tab w:val="clear" w:pos="1985"/>
        <w:tab w:val="left" w:pos="907"/>
        <w:tab w:val="right" w:pos="8789"/>
        <w:tab w:val="right" w:pos="9639"/>
      </w:tabs>
      <w:spacing w:before="0"/>
      <w:jc w:val="left"/>
    </w:pPr>
    <w:rPr>
      <w:b/>
      <w:sz w:val="22"/>
    </w:rPr>
  </w:style>
  <w:style w:type="paragraph" w:customStyle="1" w:styleId="Headingb">
    <w:name w:val="Heading_b"/>
    <w:basedOn w:val="Normal"/>
    <w:next w:val="Normal"/>
    <w:rsid w:val="00123BBC"/>
    <w:pPr>
      <w:keepNext/>
      <w:spacing w:before="160"/>
      <w:jc w:val="left"/>
    </w:pPr>
    <w:rPr>
      <w:b/>
    </w:rPr>
  </w:style>
  <w:style w:type="paragraph" w:customStyle="1" w:styleId="Headingi">
    <w:name w:val="Heading_i"/>
    <w:basedOn w:val="Normal"/>
    <w:next w:val="Normal"/>
    <w:rsid w:val="00123BBC"/>
    <w:pPr>
      <w:keepNext/>
      <w:spacing w:before="160"/>
      <w:jc w:val="left"/>
    </w:pPr>
    <w:rPr>
      <w:i/>
    </w:rPr>
  </w:style>
  <w:style w:type="paragraph" w:styleId="Index2">
    <w:name w:val="index 2"/>
    <w:basedOn w:val="Normal"/>
    <w:next w:val="Normal"/>
    <w:semiHidden/>
    <w:rsid w:val="00123BBC"/>
    <w:pPr>
      <w:ind w:left="284"/>
      <w:jc w:val="left"/>
    </w:pPr>
  </w:style>
  <w:style w:type="paragraph" w:styleId="Index3">
    <w:name w:val="index 3"/>
    <w:basedOn w:val="Normal"/>
    <w:next w:val="Normal"/>
    <w:semiHidden/>
    <w:rsid w:val="00123BBC"/>
    <w:pPr>
      <w:ind w:left="567"/>
      <w:jc w:val="left"/>
    </w:pPr>
  </w:style>
  <w:style w:type="paragraph" w:customStyle="1" w:styleId="PartNo">
    <w:name w:val="Part_No"/>
    <w:basedOn w:val="Normal"/>
    <w:next w:val="Partref"/>
    <w:rsid w:val="00123BBC"/>
    <w:pPr>
      <w:keepNext/>
      <w:keepLines/>
      <w:spacing w:before="480" w:after="80"/>
      <w:jc w:val="center"/>
    </w:pPr>
    <w:rPr>
      <w:caps/>
      <w:sz w:val="28"/>
    </w:rPr>
  </w:style>
  <w:style w:type="paragraph" w:customStyle="1" w:styleId="Partref">
    <w:name w:val="Part_ref"/>
    <w:basedOn w:val="Normal"/>
    <w:next w:val="Parttitle"/>
    <w:rsid w:val="00123BBC"/>
    <w:pPr>
      <w:keepNext/>
      <w:keepLines/>
      <w:spacing w:before="280"/>
      <w:jc w:val="center"/>
    </w:pPr>
  </w:style>
  <w:style w:type="paragraph" w:customStyle="1" w:styleId="Parttitle">
    <w:name w:val="Part_title"/>
    <w:basedOn w:val="Normal"/>
    <w:next w:val="Normalaftertitle"/>
    <w:rsid w:val="00123BBC"/>
    <w:pPr>
      <w:keepNext/>
      <w:keepLines/>
      <w:spacing w:before="240" w:after="280"/>
      <w:jc w:val="center"/>
    </w:pPr>
    <w:rPr>
      <w:b/>
      <w:sz w:val="28"/>
    </w:rPr>
  </w:style>
  <w:style w:type="paragraph" w:customStyle="1" w:styleId="Recdate">
    <w:name w:val="Rec_date"/>
    <w:basedOn w:val="Normal"/>
    <w:next w:val="Normalaftertitle"/>
    <w:rsid w:val="00123BBC"/>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123BBC"/>
  </w:style>
  <w:style w:type="paragraph" w:customStyle="1" w:styleId="RecNo">
    <w:name w:val="Rec_No"/>
    <w:basedOn w:val="Normal"/>
    <w:next w:val="Rectitle"/>
    <w:rsid w:val="00123BBC"/>
    <w:pPr>
      <w:keepNext/>
      <w:keepLines/>
      <w:spacing w:before="0"/>
      <w:jc w:val="left"/>
    </w:pPr>
    <w:rPr>
      <w:b/>
      <w:sz w:val="28"/>
    </w:rPr>
  </w:style>
  <w:style w:type="paragraph" w:customStyle="1" w:styleId="Rectitle">
    <w:name w:val="Rec_title"/>
    <w:basedOn w:val="Normal"/>
    <w:next w:val="Normalaftertitle"/>
    <w:rsid w:val="00123BBC"/>
    <w:pPr>
      <w:keepNext/>
      <w:keepLines/>
      <w:spacing w:before="360"/>
      <w:jc w:val="center"/>
    </w:pPr>
    <w:rPr>
      <w:b/>
      <w:sz w:val="28"/>
    </w:rPr>
  </w:style>
  <w:style w:type="paragraph" w:customStyle="1" w:styleId="QuestionNo">
    <w:name w:val="Question_No"/>
    <w:basedOn w:val="RecNo"/>
    <w:next w:val="Questiontitle"/>
    <w:rsid w:val="00123BBC"/>
  </w:style>
  <w:style w:type="paragraph" w:customStyle="1" w:styleId="Questiontitle">
    <w:name w:val="Question_title"/>
    <w:basedOn w:val="Rectitle"/>
    <w:next w:val="Questionref"/>
    <w:rsid w:val="00123BBC"/>
  </w:style>
  <w:style w:type="paragraph" w:customStyle="1" w:styleId="Questionref">
    <w:name w:val="Question_ref"/>
    <w:basedOn w:val="Recref"/>
    <w:next w:val="Questiondate"/>
    <w:rsid w:val="00123BBC"/>
  </w:style>
  <w:style w:type="paragraph" w:customStyle="1" w:styleId="Recref">
    <w:name w:val="Rec_ref"/>
    <w:basedOn w:val="Normal"/>
    <w:next w:val="Recdate"/>
    <w:rsid w:val="00123BBC"/>
    <w:pPr>
      <w:keepNext/>
      <w:keepLines/>
      <w:tabs>
        <w:tab w:val="clear" w:pos="794"/>
        <w:tab w:val="clear" w:pos="1191"/>
        <w:tab w:val="clear" w:pos="1588"/>
        <w:tab w:val="clear" w:pos="1985"/>
      </w:tabs>
      <w:jc w:val="center"/>
    </w:pPr>
    <w:rPr>
      <w:i/>
    </w:rPr>
  </w:style>
  <w:style w:type="character" w:styleId="Hyperlink">
    <w:name w:val="Hyperlink"/>
    <w:basedOn w:val="DefaultParagraphFont"/>
    <w:rsid w:val="00123BBC"/>
    <w:rPr>
      <w:rFonts w:cs="Times New Roman"/>
      <w:color w:val="0000FF"/>
      <w:u w:val="single"/>
    </w:rPr>
  </w:style>
  <w:style w:type="paragraph" w:customStyle="1" w:styleId="Repdate">
    <w:name w:val="Rep_date"/>
    <w:basedOn w:val="Recdate"/>
    <w:next w:val="Normalaftertitle"/>
    <w:rsid w:val="00123BBC"/>
  </w:style>
  <w:style w:type="paragraph" w:customStyle="1" w:styleId="RepNo">
    <w:name w:val="Rep_No"/>
    <w:basedOn w:val="RecNo"/>
    <w:next w:val="Reptitle"/>
    <w:rsid w:val="00123BBC"/>
  </w:style>
  <w:style w:type="paragraph" w:customStyle="1" w:styleId="Reptitle">
    <w:name w:val="Rep_title"/>
    <w:basedOn w:val="Rectitle"/>
    <w:next w:val="Repref"/>
    <w:rsid w:val="00123BBC"/>
  </w:style>
  <w:style w:type="paragraph" w:customStyle="1" w:styleId="Repref">
    <w:name w:val="Rep_ref"/>
    <w:basedOn w:val="Recref"/>
    <w:next w:val="Repdate"/>
    <w:rsid w:val="00123BBC"/>
  </w:style>
  <w:style w:type="paragraph" w:customStyle="1" w:styleId="Resdate">
    <w:name w:val="Res_date"/>
    <w:basedOn w:val="Recdate"/>
    <w:next w:val="Normalaftertitle"/>
    <w:rsid w:val="00123BBC"/>
  </w:style>
  <w:style w:type="character" w:customStyle="1" w:styleId="Resdef">
    <w:name w:val="Res_def"/>
    <w:basedOn w:val="DefaultParagraphFont"/>
    <w:rsid w:val="00123BBC"/>
    <w:rPr>
      <w:rFonts w:ascii="Times New Roman" w:hAnsi="Times New Roman" w:cs="Times New Roman"/>
      <w:b/>
    </w:rPr>
  </w:style>
  <w:style w:type="paragraph" w:customStyle="1" w:styleId="ResNo">
    <w:name w:val="Res_No"/>
    <w:basedOn w:val="RecNo"/>
    <w:next w:val="Restitle"/>
    <w:rsid w:val="00123BBC"/>
  </w:style>
  <w:style w:type="paragraph" w:customStyle="1" w:styleId="Restitle">
    <w:name w:val="Res_title"/>
    <w:basedOn w:val="Rectitle"/>
    <w:next w:val="Resref"/>
    <w:link w:val="RestitleChar"/>
    <w:rsid w:val="00123BBC"/>
  </w:style>
  <w:style w:type="paragraph" w:customStyle="1" w:styleId="Resref">
    <w:name w:val="Res_ref"/>
    <w:basedOn w:val="Recref"/>
    <w:next w:val="Resdate"/>
    <w:uiPriority w:val="99"/>
    <w:qFormat/>
    <w:rsid w:val="00123BBC"/>
  </w:style>
  <w:style w:type="paragraph" w:customStyle="1" w:styleId="SectionNo">
    <w:name w:val="Section_No"/>
    <w:basedOn w:val="Normal"/>
    <w:next w:val="Sectiontitle"/>
    <w:rsid w:val="00123BBC"/>
    <w:pPr>
      <w:keepNext/>
      <w:keepLines/>
      <w:spacing w:before="480" w:after="80"/>
      <w:jc w:val="center"/>
    </w:pPr>
    <w:rPr>
      <w:caps/>
      <w:sz w:val="28"/>
    </w:rPr>
  </w:style>
  <w:style w:type="paragraph" w:customStyle="1" w:styleId="Sectiontitle">
    <w:name w:val="Section_title"/>
    <w:basedOn w:val="Normal"/>
    <w:next w:val="Normalaftertitle"/>
    <w:rsid w:val="00123BBC"/>
    <w:pPr>
      <w:keepNext/>
      <w:keepLines/>
      <w:spacing w:before="480" w:after="280"/>
      <w:jc w:val="center"/>
    </w:pPr>
    <w:rPr>
      <w:b/>
      <w:sz w:val="28"/>
    </w:rPr>
  </w:style>
  <w:style w:type="paragraph" w:customStyle="1" w:styleId="Source">
    <w:name w:val="Source"/>
    <w:basedOn w:val="Normal"/>
    <w:next w:val="Normalaftertitle"/>
    <w:rsid w:val="00123BBC"/>
    <w:pPr>
      <w:spacing w:before="840" w:after="200"/>
      <w:jc w:val="center"/>
    </w:pPr>
    <w:rPr>
      <w:b/>
      <w:sz w:val="28"/>
    </w:rPr>
  </w:style>
  <w:style w:type="paragraph" w:customStyle="1" w:styleId="SpecialFooter">
    <w:name w:val="Special Footer"/>
    <w:basedOn w:val="Footer"/>
    <w:rsid w:val="00123BBC"/>
    <w:pPr>
      <w:tabs>
        <w:tab w:val="left" w:pos="567"/>
        <w:tab w:val="left" w:pos="1134"/>
        <w:tab w:val="left" w:pos="1701"/>
        <w:tab w:val="left" w:pos="2268"/>
        <w:tab w:val="left" w:pos="2835"/>
      </w:tabs>
    </w:pPr>
    <w:rPr>
      <w:caps w:val="0"/>
      <w:noProof w:val="0"/>
    </w:rPr>
  </w:style>
  <w:style w:type="character" w:customStyle="1" w:styleId="Tablefreq">
    <w:name w:val="Table_freq"/>
    <w:basedOn w:val="DefaultParagraphFont"/>
    <w:rsid w:val="00123BBC"/>
    <w:rPr>
      <w:rFonts w:cs="Times New Roman"/>
      <w:b/>
      <w:color w:val="auto"/>
    </w:rPr>
  </w:style>
  <w:style w:type="paragraph" w:customStyle="1" w:styleId="Tablehead">
    <w:name w:val="Table_head"/>
    <w:basedOn w:val="Normal"/>
    <w:next w:val="Tabletext"/>
    <w:rsid w:val="00123BBC"/>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rsid w:val="00123BB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2"/>
    </w:rPr>
  </w:style>
  <w:style w:type="paragraph" w:customStyle="1" w:styleId="Tablelegend">
    <w:name w:val="Table_legend"/>
    <w:basedOn w:val="Normal"/>
    <w:rsid w:val="00123BB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rPr>
      <w:sz w:val="22"/>
    </w:rPr>
  </w:style>
  <w:style w:type="table" w:styleId="TableGrid">
    <w:name w:val="Table Grid"/>
    <w:basedOn w:val="TableNormal"/>
    <w:rsid w:val="004E489E"/>
    <w:pPr>
      <w:tabs>
        <w:tab w:val="left" w:pos="794"/>
        <w:tab w:val="left" w:pos="1191"/>
        <w:tab w:val="left" w:pos="1588"/>
        <w:tab w:val="left" w:pos="1985"/>
      </w:tabs>
      <w:overflowPunct w:val="0"/>
      <w:autoSpaceDE w:val="0"/>
      <w:autoSpaceDN w:val="0"/>
      <w:adjustRightInd w:val="0"/>
      <w:spacing w:before="12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NoTitle">
    <w:name w:val="Table_NoTitle"/>
    <w:basedOn w:val="Normal"/>
    <w:next w:val="Tablehead"/>
    <w:rsid w:val="00123BBC"/>
    <w:pPr>
      <w:keepNext/>
      <w:keepLines/>
      <w:spacing w:before="360" w:after="120"/>
      <w:jc w:val="center"/>
    </w:pPr>
    <w:rPr>
      <w:b/>
    </w:rPr>
  </w:style>
  <w:style w:type="paragraph" w:customStyle="1" w:styleId="Title1">
    <w:name w:val="Title 1"/>
    <w:basedOn w:val="Source"/>
    <w:next w:val="Title2"/>
    <w:rsid w:val="00123BBC"/>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123BBC"/>
  </w:style>
  <w:style w:type="paragraph" w:customStyle="1" w:styleId="Title3">
    <w:name w:val="Title 3"/>
    <w:basedOn w:val="Title2"/>
    <w:next w:val="Title4"/>
    <w:rsid w:val="00123BBC"/>
    <w:rPr>
      <w:caps w:val="0"/>
    </w:rPr>
  </w:style>
  <w:style w:type="paragraph" w:customStyle="1" w:styleId="Title4">
    <w:name w:val="Title 4"/>
    <w:basedOn w:val="Title3"/>
    <w:next w:val="Heading1"/>
    <w:rsid w:val="00123BBC"/>
    <w:rPr>
      <w:b/>
    </w:rPr>
  </w:style>
  <w:style w:type="paragraph" w:customStyle="1" w:styleId="Section1">
    <w:name w:val="Section_1"/>
    <w:basedOn w:val="Normal"/>
    <w:next w:val="Normal"/>
    <w:rsid w:val="00123BBC"/>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123BBC"/>
    <w:pPr>
      <w:tabs>
        <w:tab w:val="clear" w:pos="794"/>
        <w:tab w:val="clear" w:pos="1191"/>
        <w:tab w:val="clear" w:pos="1588"/>
        <w:tab w:val="clear" w:pos="1985"/>
      </w:tabs>
      <w:spacing w:before="240"/>
      <w:jc w:val="center"/>
    </w:pPr>
    <w:rPr>
      <w:i/>
    </w:rPr>
  </w:style>
  <w:style w:type="paragraph" w:customStyle="1" w:styleId="Normalaftertitle">
    <w:name w:val="Normal_after_title"/>
    <w:basedOn w:val="Normal"/>
    <w:next w:val="Normal"/>
    <w:link w:val="NormalaftertitleChar"/>
    <w:rsid w:val="00123BBC"/>
    <w:pPr>
      <w:spacing w:before="360"/>
    </w:pPr>
  </w:style>
  <w:style w:type="character" w:styleId="EndnoteReference">
    <w:name w:val="endnote reference"/>
    <w:basedOn w:val="DefaultParagraphFont"/>
    <w:rsid w:val="00436471"/>
    <w:rPr>
      <w:rFonts w:cs="Times New Roman"/>
      <w:vertAlign w:val="superscript"/>
    </w:rPr>
  </w:style>
  <w:style w:type="character" w:styleId="CommentReference">
    <w:name w:val="annotation reference"/>
    <w:basedOn w:val="DefaultParagraphFont"/>
    <w:rsid w:val="00436471"/>
    <w:rPr>
      <w:rFonts w:cs="Times New Roman"/>
      <w:sz w:val="16"/>
      <w:szCs w:val="16"/>
    </w:rPr>
  </w:style>
  <w:style w:type="paragraph" w:styleId="CommentText">
    <w:name w:val="annotation text"/>
    <w:basedOn w:val="Normal"/>
    <w:rsid w:val="00436471"/>
    <w:pPr>
      <w:jc w:val="left"/>
    </w:pPr>
    <w:rPr>
      <w:sz w:val="20"/>
    </w:rPr>
  </w:style>
  <w:style w:type="paragraph" w:styleId="BodyText">
    <w:name w:val="Body Text"/>
    <w:basedOn w:val="Normal"/>
    <w:rsid w:val="00436471"/>
    <w:pPr>
      <w:tabs>
        <w:tab w:val="clear" w:pos="1191"/>
        <w:tab w:val="clear" w:pos="1588"/>
        <w:tab w:val="left" w:pos="1418"/>
      </w:tabs>
      <w:suppressAutoHyphens/>
      <w:autoSpaceDN/>
      <w:adjustRightInd/>
      <w:spacing w:before="0" w:after="120"/>
      <w:jc w:val="left"/>
    </w:pPr>
    <w:rPr>
      <w:lang w:val="en-GB" w:eastAsia="ar-SA"/>
    </w:rPr>
  </w:style>
  <w:style w:type="paragraph" w:styleId="BodyTextIndent2">
    <w:name w:val="Body Text Indent 2"/>
    <w:basedOn w:val="Normal"/>
    <w:rsid w:val="00436471"/>
    <w:pPr>
      <w:tabs>
        <w:tab w:val="clear" w:pos="794"/>
        <w:tab w:val="clear" w:pos="1191"/>
        <w:tab w:val="clear" w:pos="1588"/>
        <w:tab w:val="clear" w:pos="1985"/>
        <w:tab w:val="left" w:pos="1418"/>
      </w:tabs>
      <w:overflowPunct/>
      <w:autoSpaceDE/>
      <w:autoSpaceDN/>
      <w:adjustRightInd/>
      <w:ind w:left="1400" w:hanging="700"/>
      <w:jc w:val="left"/>
      <w:textAlignment w:val="auto"/>
    </w:pPr>
    <w:rPr>
      <w:szCs w:val="24"/>
      <w:lang w:val="en-GB" w:eastAsia="de-DE"/>
    </w:rPr>
  </w:style>
  <w:style w:type="character" w:styleId="FollowedHyperlink">
    <w:name w:val="FollowedHyperlink"/>
    <w:basedOn w:val="DefaultParagraphFont"/>
    <w:rsid w:val="00436471"/>
    <w:rPr>
      <w:rFonts w:cs="Times New Roman"/>
      <w:color w:val="800080"/>
      <w:u w:val="single"/>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footnote text Char"/>
    <w:basedOn w:val="DefaultParagraphFont"/>
    <w:link w:val="FootnoteText"/>
    <w:locked/>
    <w:rsid w:val="00311F37"/>
    <w:rPr>
      <w:rFonts w:cs="Times New Roman"/>
      <w:sz w:val="22"/>
      <w:lang w:val="fr-FR" w:eastAsia="en-US" w:bidi="ar-SA"/>
    </w:rPr>
  </w:style>
  <w:style w:type="character" w:customStyle="1" w:styleId="NormalaftertitleChar">
    <w:name w:val="Normal_after_title Char"/>
    <w:basedOn w:val="DefaultParagraphFont"/>
    <w:link w:val="Normalaftertitle"/>
    <w:locked/>
    <w:rsid w:val="00EB6BEB"/>
    <w:rPr>
      <w:rFonts w:ascii="Times New Roman" w:hAnsi="Times New Roman"/>
      <w:sz w:val="24"/>
      <w:lang w:val="fr-FR" w:eastAsia="en-US"/>
    </w:rPr>
  </w:style>
  <w:style w:type="character" w:customStyle="1" w:styleId="enumlev1Char">
    <w:name w:val="enumlev1 Char"/>
    <w:link w:val="enumlev1"/>
    <w:uiPriority w:val="99"/>
    <w:rsid w:val="00EB6BEB"/>
    <w:rPr>
      <w:rFonts w:ascii="Times New Roman" w:hAnsi="Times New Roman"/>
      <w:sz w:val="24"/>
      <w:lang w:val="fr-FR" w:eastAsia="en-US"/>
    </w:rPr>
  </w:style>
  <w:style w:type="character" w:customStyle="1" w:styleId="CallChar">
    <w:name w:val="Call Char"/>
    <w:link w:val="Call"/>
    <w:rsid w:val="00EB6BEB"/>
    <w:rPr>
      <w:rFonts w:ascii="Times New Roman" w:hAnsi="Times New Roman"/>
      <w:i/>
      <w:sz w:val="24"/>
      <w:lang w:val="fr-FR" w:eastAsia="en-US"/>
    </w:rPr>
  </w:style>
  <w:style w:type="character" w:customStyle="1" w:styleId="RestitleChar">
    <w:name w:val="Res_title Char"/>
    <w:link w:val="Restitle"/>
    <w:rsid w:val="00EB6BEB"/>
    <w:rPr>
      <w:rFonts w:ascii="Times New Roman" w:hAnsi="Times New Roman"/>
      <w:b/>
      <w:sz w:val="28"/>
      <w:lang w:val="fr-FR" w:eastAsia="en-US"/>
    </w:rPr>
  </w:style>
  <w:style w:type="paragraph" w:customStyle="1" w:styleId="Normalaftertitle0">
    <w:name w:val="Normal after title"/>
    <w:basedOn w:val="Normal"/>
    <w:next w:val="Normal"/>
    <w:link w:val="NormalaftertitleChar0"/>
    <w:rsid w:val="00EB6BEB"/>
    <w:pPr>
      <w:tabs>
        <w:tab w:val="clear" w:pos="794"/>
        <w:tab w:val="clear" w:pos="1191"/>
        <w:tab w:val="clear" w:pos="1588"/>
        <w:tab w:val="clear" w:pos="1985"/>
        <w:tab w:val="left" w:pos="1134"/>
        <w:tab w:val="left" w:pos="1871"/>
        <w:tab w:val="left" w:pos="2268"/>
      </w:tabs>
      <w:spacing w:before="280"/>
    </w:pPr>
    <w:rPr>
      <w:sz w:val="22"/>
      <w:lang w:val="en-GB"/>
    </w:rPr>
  </w:style>
  <w:style w:type="character" w:customStyle="1" w:styleId="NormalaftertitleChar0">
    <w:name w:val="Normal after title Char"/>
    <w:link w:val="Normalaftertitle0"/>
    <w:locked/>
    <w:rsid w:val="00EB6BEB"/>
    <w:rPr>
      <w:rFonts w:ascii="Times New Roman" w:hAnsi="Times New Roman"/>
      <w:sz w:val="22"/>
      <w:lang w:val="en-GB" w:eastAsia="en-US"/>
    </w:rPr>
  </w:style>
  <w:style w:type="character" w:customStyle="1" w:styleId="NoteChar">
    <w:name w:val="Note Char"/>
    <w:basedOn w:val="DefaultParagraphFont"/>
    <w:link w:val="Note"/>
    <w:rsid w:val="00EB6BEB"/>
    <w:rPr>
      <w:rFonts w:ascii="Times New Roman" w:hAnsi="Times New Roman"/>
      <w:sz w:val="22"/>
      <w:lang w:val="fr-FR" w:eastAsia="en-US"/>
    </w:rPr>
  </w:style>
  <w:style w:type="paragraph" w:customStyle="1" w:styleId="FigureNo">
    <w:name w:val="Figure_No"/>
    <w:basedOn w:val="Normal"/>
    <w:next w:val="Figuretitle"/>
    <w:rsid w:val="00EB6BEB"/>
    <w:pPr>
      <w:keepNext/>
      <w:keepLines/>
      <w:spacing w:before="480" w:after="120"/>
      <w:jc w:val="center"/>
    </w:pPr>
    <w:rPr>
      <w:caps/>
      <w:sz w:val="22"/>
      <w:lang w:val="en-GB"/>
    </w:rPr>
  </w:style>
  <w:style w:type="paragraph" w:customStyle="1" w:styleId="Figuretitle">
    <w:name w:val="Figure_title"/>
    <w:basedOn w:val="Normal"/>
    <w:next w:val="Normal"/>
    <w:rsid w:val="00EB6BEB"/>
    <w:pPr>
      <w:keepLines/>
      <w:spacing w:before="0" w:after="480"/>
      <w:jc w:val="center"/>
    </w:pPr>
    <w:rPr>
      <w:rFonts w:ascii="Times New Roman Bold" w:hAnsi="Times New Roman Bold"/>
      <w:b/>
      <w:sz w:val="22"/>
      <w:lang w:val="en-GB"/>
    </w:rPr>
  </w:style>
  <w:style w:type="paragraph" w:customStyle="1" w:styleId="AppendixNo">
    <w:name w:val="Appendix_No"/>
    <w:basedOn w:val="Normal"/>
    <w:next w:val="Normal"/>
    <w:rsid w:val="00EB6BEB"/>
    <w:pPr>
      <w:keepNext/>
      <w:keepLines/>
      <w:spacing w:before="480" w:after="80"/>
      <w:jc w:val="center"/>
    </w:pPr>
    <w:rPr>
      <w:caps/>
      <w:sz w:val="28"/>
      <w:lang w:val="en-GB"/>
    </w:rPr>
  </w:style>
  <w:style w:type="paragraph" w:customStyle="1" w:styleId="Appendixtitle">
    <w:name w:val="Appendix_title"/>
    <w:basedOn w:val="Normal"/>
    <w:next w:val="Normal"/>
    <w:rsid w:val="00EB6BEB"/>
    <w:pPr>
      <w:keepNext/>
      <w:keepLines/>
      <w:spacing w:before="240" w:after="280"/>
      <w:jc w:val="center"/>
    </w:pPr>
    <w:rPr>
      <w:rFonts w:ascii="Times New Roman Bold" w:hAnsi="Times New Roman Bold"/>
      <w:b/>
      <w:sz w:val="28"/>
      <w:lang w:val="en-GB"/>
    </w:rPr>
  </w:style>
  <w:style w:type="character" w:customStyle="1" w:styleId="FooterQPChar">
    <w:name w:val="Footer_QP Char"/>
    <w:link w:val="FooterQP"/>
    <w:uiPriority w:val="99"/>
    <w:rsid w:val="00F51075"/>
    <w:rPr>
      <w:rFonts w:ascii="Times New Roman" w:hAnsi="Times New Roman"/>
      <w:b/>
      <w:sz w:val="22"/>
      <w:lang w:val="fr-FR"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37"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ice\Application%20Data\Microsoft\Templates\QuickPub%20-%20ITU\QP-Piano\QPUB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E0430-890F-433A-8B4E-05E4C5182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QPUBF</Template>
  <TotalTime>1</TotalTime>
  <Pages>4</Pages>
  <Words>637</Words>
  <Characters>3636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UIT-T Rec. E.802 (02/2007) Cadre et méthode de détermination et d'application</vt:lpstr>
    </vt:vector>
  </TitlesOfParts>
  <Company>ITU</Company>
  <LinksUpToDate>false</LinksUpToDate>
  <CharactersWithSpaces>4265</CharactersWithSpaces>
  <SharedDoc>false</SharedDoc>
  <HLinks>
    <vt:vector size="6" baseType="variant">
      <vt:variant>
        <vt:i4>5832781</vt:i4>
      </vt:variant>
      <vt:variant>
        <vt:i4>6</vt:i4>
      </vt:variant>
      <vt:variant>
        <vt:i4>0</vt:i4>
      </vt:variant>
      <vt:variant>
        <vt:i4>5</vt:i4>
      </vt:variant>
      <vt:variant>
        <vt:lpwstr>http://www.itu.int/ITU-T/ipr/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UIT-T Rec. E.802 (02/2007) Cadre et méthode de détermination et d'application</dc:title>
  <dc:subject>SÉRIE E: EXPLOITATION GÉNÉRALE DU RÉSEAU, SERVICE TÉLÉPHONIQUE, EXPLOITATION DES SERVICES ET FACTEURS HUMAINS - Qualité de service: concepts, modèles, objectifs, planification de la sûreté de fonctionnement – Termes et définitions relatifs à la qualité de</dc:subject>
  <dc:creator>Commission d'études 2 de l'UIT-T</dc:creator>
  <cp:keywords>E.802,E,802</cp:keywords>
  <dc:description>Saved by MS-106344 at 14:06:18 on 06.12.2007</dc:description>
  <cp:lastModifiedBy>Brian</cp:lastModifiedBy>
  <cp:revision>2</cp:revision>
  <cp:lastPrinted>2007-12-06T12:04:00Z</cp:lastPrinted>
  <dcterms:created xsi:type="dcterms:W3CDTF">2013-04-26T08:23:00Z</dcterms:created>
  <dcterms:modified xsi:type="dcterms:W3CDTF">2013-04-26T08:23:00Z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E.802</vt:lpwstr>
  </property>
  <property fmtid="{D5CDD505-2E9C-101B-9397-08002B2CF9AE}" pid="3" name="docdate">
    <vt:lpwstr>8 février 2007</vt:lpwstr>
  </property>
  <property fmtid="{D5CDD505-2E9C-101B-9397-08002B2CF9AE}" pid="4" name="doctitle">
    <vt:lpwstr>Cadre et méthode de détermination et d'application</vt:lpwstr>
  </property>
  <property fmtid="{D5CDD505-2E9C-101B-9397-08002B2CF9AE}" pid="5" name="doctitle2">
    <vt:lpwstr>SÉRIE E: EXPLOITATION GÉNÉRALE DU RÉSEAU, SERVICE TÉLÉPHONIQUE, EXPLOITATION DES SERVICES ET FACTEURS HUMAINS Qualité de service: concepts, modèles, objectifs, planification de la sûreté de fonctionnement – Termes et définitions relatifs à la qualité des </vt:lpwstr>
  </property>
</Properties>
</file>