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ook w:val="0000" w:firstRow="0" w:lastRow="0" w:firstColumn="0" w:lastColumn="0" w:noHBand="0" w:noVBand="0"/>
      </w:tblPr>
      <w:tblGrid>
        <w:gridCol w:w="1857"/>
        <w:gridCol w:w="222"/>
        <w:gridCol w:w="2494"/>
        <w:gridCol w:w="1764"/>
        <w:gridCol w:w="3611"/>
      </w:tblGrid>
      <w:tr w:rsidR="002B7269" w:rsidRPr="002B7269" w14:paraId="4709DBD0" w14:textId="77777777" w:rsidTr="00C455E5">
        <w:trPr>
          <w:trHeight w:hRule="exact" w:val="1418"/>
        </w:trPr>
        <w:tc>
          <w:tcPr>
            <w:tcW w:w="2079" w:type="dxa"/>
            <w:gridSpan w:val="2"/>
            <w:shd w:val="clear" w:color="auto" w:fill="auto"/>
          </w:tcPr>
          <w:p w14:paraId="67ADFDCA" w14:textId="77777777" w:rsidR="002B7269" w:rsidRPr="002B7269" w:rsidRDefault="002B7269" w:rsidP="002B7269">
            <w:pPr>
              <w:rPr>
                <w:rFonts w:eastAsia="SimSun"/>
                <w:szCs w:val="20"/>
                <w:lang w:val="en-US" w:eastAsia="zh-CN"/>
              </w:rPr>
            </w:pPr>
            <w:bookmarkStart w:id="0" w:name="_top"/>
            <w:bookmarkStart w:id="1" w:name="_Hlk68120382"/>
            <w:bookmarkEnd w:id="0"/>
          </w:p>
          <w:p w14:paraId="18EE2B5E" w14:textId="77777777" w:rsidR="002B7269" w:rsidRPr="002B7269" w:rsidRDefault="002B7269" w:rsidP="002B7269">
            <w:pPr>
              <w:spacing w:before="0"/>
              <w:rPr>
                <w:rFonts w:eastAsia="MS Mincho"/>
                <w:b/>
                <w:sz w:val="16"/>
                <w:szCs w:val="20"/>
                <w:lang w:val="en-US" w:eastAsia="zh-CN"/>
              </w:rPr>
            </w:pPr>
          </w:p>
        </w:tc>
        <w:tc>
          <w:tcPr>
            <w:tcW w:w="7869" w:type="dxa"/>
            <w:gridSpan w:val="3"/>
            <w:shd w:val="clear" w:color="auto" w:fill="auto"/>
          </w:tcPr>
          <w:p w14:paraId="6B521559" w14:textId="77777777" w:rsidR="002B7269" w:rsidRPr="002B7269" w:rsidRDefault="002B7269" w:rsidP="002B7269">
            <w:pPr>
              <w:spacing w:before="284"/>
              <w:rPr>
                <w:rFonts w:ascii="Arial" w:eastAsia="MS Mincho" w:hAnsi="Arial" w:cs="Arial"/>
                <w:b/>
                <w:bCs/>
                <w:sz w:val="18"/>
                <w:szCs w:val="20"/>
                <w:lang w:val="en-US" w:eastAsia="zh-CN"/>
              </w:rPr>
            </w:pPr>
            <w:r w:rsidRPr="002B7269">
              <w:rPr>
                <w:rFonts w:ascii="Arial" w:eastAsia="MS Mincho" w:hAnsi="Arial" w:cs="Arial"/>
                <w:b/>
                <w:bCs/>
                <w:color w:val="808080"/>
                <w:spacing w:val="100"/>
                <w:szCs w:val="20"/>
                <w:lang w:val="en-US" w:eastAsia="zh-CN"/>
              </w:rPr>
              <w:t>International Telecommunication Union</w:t>
            </w:r>
          </w:p>
        </w:tc>
      </w:tr>
      <w:tr w:rsidR="002B7269" w:rsidRPr="002B7269" w14:paraId="1EA79825" w14:textId="77777777" w:rsidTr="00C455E5">
        <w:trPr>
          <w:trHeight w:hRule="exact" w:val="992"/>
        </w:trPr>
        <w:tc>
          <w:tcPr>
            <w:tcW w:w="2079" w:type="dxa"/>
            <w:gridSpan w:val="2"/>
            <w:shd w:val="clear" w:color="auto" w:fill="auto"/>
          </w:tcPr>
          <w:p w14:paraId="6042845D" w14:textId="77777777" w:rsidR="002B7269" w:rsidRPr="002B7269" w:rsidRDefault="002B7269" w:rsidP="002B7269">
            <w:pPr>
              <w:spacing w:before="0"/>
              <w:rPr>
                <w:rFonts w:eastAsia="MS Mincho"/>
                <w:szCs w:val="20"/>
                <w:lang w:val="en-US" w:eastAsia="zh-CN"/>
              </w:rPr>
            </w:pPr>
          </w:p>
        </w:tc>
        <w:tc>
          <w:tcPr>
            <w:tcW w:w="7869" w:type="dxa"/>
            <w:gridSpan w:val="3"/>
            <w:shd w:val="clear" w:color="auto" w:fill="auto"/>
          </w:tcPr>
          <w:p w14:paraId="72DCE0C3" w14:textId="77777777" w:rsidR="002B7269" w:rsidRPr="002B7269" w:rsidRDefault="002B7269" w:rsidP="002B7269">
            <w:pPr>
              <w:rPr>
                <w:rFonts w:eastAsia="MS Mincho"/>
                <w:szCs w:val="20"/>
                <w:lang w:val="en-US" w:eastAsia="zh-CN"/>
              </w:rPr>
            </w:pPr>
          </w:p>
        </w:tc>
      </w:tr>
      <w:tr w:rsidR="002B7269" w:rsidRPr="002B7269" w14:paraId="45386CAE" w14:textId="77777777" w:rsidTr="00C455E5">
        <w:tc>
          <w:tcPr>
            <w:tcW w:w="1857" w:type="dxa"/>
            <w:shd w:val="clear" w:color="auto" w:fill="auto"/>
          </w:tcPr>
          <w:p w14:paraId="1E848E4C" w14:textId="77777777" w:rsidR="002B7269" w:rsidRPr="002B7269" w:rsidRDefault="002B7269" w:rsidP="002B7269">
            <w:pPr>
              <w:rPr>
                <w:rFonts w:eastAsia="MS Mincho"/>
                <w:szCs w:val="20"/>
                <w:lang w:val="en-US" w:eastAsia="zh-CN"/>
              </w:rPr>
            </w:pPr>
          </w:p>
        </w:tc>
        <w:tc>
          <w:tcPr>
            <w:tcW w:w="222" w:type="dxa"/>
            <w:shd w:val="clear" w:color="auto" w:fill="auto"/>
          </w:tcPr>
          <w:p w14:paraId="5E53BEB1" w14:textId="77777777" w:rsidR="002B7269" w:rsidRPr="002B7269" w:rsidRDefault="002B7269" w:rsidP="002B7269">
            <w:pPr>
              <w:rPr>
                <w:rFonts w:eastAsia="MS Mincho"/>
                <w:szCs w:val="20"/>
                <w:lang w:val="en-US" w:eastAsia="zh-CN"/>
              </w:rPr>
            </w:pPr>
          </w:p>
        </w:tc>
        <w:tc>
          <w:tcPr>
            <w:tcW w:w="2494" w:type="dxa"/>
            <w:shd w:val="clear" w:color="auto" w:fill="auto"/>
          </w:tcPr>
          <w:p w14:paraId="4DC77846" w14:textId="77777777" w:rsidR="002B7269" w:rsidRPr="002B7269" w:rsidRDefault="002B7269" w:rsidP="002B7269">
            <w:pPr>
              <w:rPr>
                <w:rFonts w:eastAsia="MS Mincho"/>
                <w:b/>
                <w:sz w:val="18"/>
                <w:szCs w:val="20"/>
                <w:lang w:val="en-US" w:eastAsia="zh-CN"/>
              </w:rPr>
            </w:pPr>
            <w:r w:rsidRPr="002B7269">
              <w:rPr>
                <w:rFonts w:ascii="Arial" w:eastAsia="MS Mincho" w:hAnsi="Arial"/>
                <w:b/>
                <w:spacing w:val="40"/>
                <w:sz w:val="72"/>
                <w:szCs w:val="20"/>
                <w:lang w:val="en-US" w:eastAsia="zh-CN"/>
              </w:rPr>
              <w:t>ITU-T</w:t>
            </w:r>
          </w:p>
        </w:tc>
        <w:tc>
          <w:tcPr>
            <w:tcW w:w="5375" w:type="dxa"/>
            <w:gridSpan w:val="2"/>
            <w:shd w:val="clear" w:color="auto" w:fill="auto"/>
          </w:tcPr>
          <w:p w14:paraId="785DE573" w14:textId="730B569B" w:rsidR="002B7269" w:rsidRPr="002B7269" w:rsidRDefault="002B7269" w:rsidP="002B7269">
            <w:pPr>
              <w:spacing w:before="240"/>
              <w:jc w:val="right"/>
              <w:rPr>
                <w:rFonts w:ascii="Arial" w:eastAsia="MS Mincho" w:hAnsi="Arial" w:cs="Arial"/>
                <w:b/>
                <w:sz w:val="60"/>
                <w:szCs w:val="20"/>
                <w:lang w:val="en-US" w:eastAsia="zh-CN"/>
              </w:rPr>
            </w:pPr>
            <w:r w:rsidRPr="002B7269">
              <w:rPr>
                <w:rFonts w:ascii="Arial" w:eastAsia="MS Mincho" w:hAnsi="Arial"/>
                <w:b/>
                <w:sz w:val="60"/>
                <w:szCs w:val="20"/>
                <w:lang w:eastAsia="zh-CN"/>
              </w:rPr>
              <w:t>Technical Report</w:t>
            </w:r>
          </w:p>
        </w:tc>
      </w:tr>
      <w:tr w:rsidR="002B7269" w:rsidRPr="002B7269" w14:paraId="455BDF0C" w14:textId="77777777" w:rsidTr="00C455E5">
        <w:trPr>
          <w:trHeight w:val="974"/>
        </w:trPr>
        <w:tc>
          <w:tcPr>
            <w:tcW w:w="1857" w:type="dxa"/>
            <w:shd w:val="clear" w:color="auto" w:fill="auto"/>
          </w:tcPr>
          <w:p w14:paraId="20AE2B73" w14:textId="77777777" w:rsidR="002B7269" w:rsidRPr="002B7269" w:rsidRDefault="002B7269" w:rsidP="002B7269">
            <w:pPr>
              <w:rPr>
                <w:rFonts w:eastAsia="MS Mincho"/>
                <w:szCs w:val="20"/>
                <w:lang w:val="en-US" w:eastAsia="zh-CN"/>
              </w:rPr>
            </w:pPr>
          </w:p>
        </w:tc>
        <w:tc>
          <w:tcPr>
            <w:tcW w:w="222" w:type="dxa"/>
            <w:shd w:val="clear" w:color="auto" w:fill="auto"/>
          </w:tcPr>
          <w:p w14:paraId="54C5A541" w14:textId="77777777" w:rsidR="002B7269" w:rsidRPr="002B7269" w:rsidRDefault="002B7269" w:rsidP="002B7269">
            <w:pPr>
              <w:rPr>
                <w:rFonts w:eastAsia="MS Mincho"/>
                <w:szCs w:val="20"/>
                <w:lang w:val="en-US" w:eastAsia="zh-CN"/>
              </w:rPr>
            </w:pPr>
          </w:p>
        </w:tc>
        <w:tc>
          <w:tcPr>
            <w:tcW w:w="4258" w:type="dxa"/>
            <w:gridSpan w:val="2"/>
            <w:shd w:val="clear" w:color="auto" w:fill="auto"/>
          </w:tcPr>
          <w:p w14:paraId="3D619D95" w14:textId="77777777" w:rsidR="002B7269" w:rsidRPr="002B7269" w:rsidRDefault="002B7269" w:rsidP="002B7269">
            <w:pPr>
              <w:rPr>
                <w:rFonts w:eastAsia="MS Mincho"/>
                <w:b/>
                <w:szCs w:val="20"/>
                <w:lang w:eastAsia="zh-CN"/>
              </w:rPr>
            </w:pPr>
            <w:bookmarkStart w:id="2" w:name="dnume"/>
            <w:bookmarkEnd w:id="2"/>
            <w:r w:rsidRPr="002B7269">
              <w:rPr>
                <w:rFonts w:ascii="Arial" w:eastAsia="MS Mincho" w:hAnsi="Arial"/>
                <w:szCs w:val="20"/>
                <w:lang w:eastAsia="zh-CN"/>
              </w:rPr>
              <w:t>TELECOMMUNICATION</w:t>
            </w:r>
            <w:r w:rsidRPr="002B7269">
              <w:rPr>
                <w:rFonts w:ascii="Arial" w:eastAsia="MS Mincho" w:hAnsi="Arial"/>
                <w:szCs w:val="20"/>
                <w:lang w:eastAsia="zh-CN"/>
              </w:rPr>
              <w:br/>
              <w:t>STANDARDIZATION SECTOR</w:t>
            </w:r>
            <w:r w:rsidRPr="002B7269">
              <w:rPr>
                <w:rFonts w:ascii="Arial" w:eastAsia="MS Mincho" w:hAnsi="Arial"/>
                <w:szCs w:val="20"/>
                <w:lang w:eastAsia="zh-CN"/>
              </w:rPr>
              <w:br/>
              <w:t>OF ITU</w:t>
            </w:r>
          </w:p>
        </w:tc>
        <w:tc>
          <w:tcPr>
            <w:tcW w:w="3611" w:type="dxa"/>
            <w:shd w:val="clear" w:color="auto" w:fill="auto"/>
          </w:tcPr>
          <w:p w14:paraId="1542F91F" w14:textId="1AB3F0CD" w:rsidR="002B7269" w:rsidRPr="002B7269" w:rsidRDefault="002B7269" w:rsidP="00014511">
            <w:pPr>
              <w:spacing w:before="960" w:after="120"/>
              <w:jc w:val="right"/>
              <w:rPr>
                <w:rFonts w:ascii="Arial" w:eastAsia="MS Mincho" w:hAnsi="Arial"/>
                <w:sz w:val="28"/>
                <w:szCs w:val="20"/>
                <w:lang w:eastAsia="zh-CN"/>
              </w:rPr>
            </w:pPr>
            <w:r w:rsidRPr="002B7269">
              <w:rPr>
                <w:rFonts w:ascii="Arial" w:eastAsia="MS Mincho" w:hAnsi="Arial"/>
                <w:sz w:val="28"/>
                <w:szCs w:val="20"/>
                <w:lang w:eastAsia="zh-CN"/>
              </w:rPr>
              <w:t>(</w:t>
            </w:r>
            <w:r w:rsidR="00DC0F6E">
              <w:rPr>
                <w:rFonts w:ascii="Arial" w:eastAsia="MS Mincho" w:hAnsi="Arial"/>
                <w:sz w:val="28"/>
                <w:szCs w:val="20"/>
                <w:lang w:eastAsia="zh-CN"/>
              </w:rPr>
              <w:t>13 April 2021</w:t>
            </w:r>
            <w:r w:rsidRPr="002B7269">
              <w:rPr>
                <w:rFonts w:ascii="Arial" w:eastAsia="MS Mincho" w:hAnsi="Arial"/>
                <w:sz w:val="28"/>
                <w:szCs w:val="20"/>
                <w:lang w:eastAsia="zh-CN"/>
              </w:rPr>
              <w:t>)</w:t>
            </w:r>
          </w:p>
        </w:tc>
      </w:tr>
      <w:tr w:rsidR="002B7269" w:rsidRPr="002B7269" w14:paraId="7950A73C" w14:textId="77777777" w:rsidTr="00C455E5">
        <w:trPr>
          <w:cantSplit/>
          <w:trHeight w:hRule="exact" w:val="3402"/>
        </w:trPr>
        <w:tc>
          <w:tcPr>
            <w:tcW w:w="1857" w:type="dxa"/>
            <w:shd w:val="clear" w:color="auto" w:fill="auto"/>
          </w:tcPr>
          <w:p w14:paraId="70889F75" w14:textId="77777777" w:rsidR="002B7269" w:rsidRPr="002B7269" w:rsidRDefault="002B7269" w:rsidP="002B7269">
            <w:pPr>
              <w:tabs>
                <w:tab w:val="right" w:pos="9639"/>
              </w:tabs>
              <w:rPr>
                <w:rFonts w:eastAsia="MS Mincho"/>
                <w:szCs w:val="20"/>
                <w:lang w:val="en-US" w:eastAsia="zh-CN"/>
              </w:rPr>
            </w:pPr>
            <w:bookmarkStart w:id="3" w:name="ddatee"/>
            <w:bookmarkEnd w:id="3"/>
          </w:p>
        </w:tc>
        <w:tc>
          <w:tcPr>
            <w:tcW w:w="8091" w:type="dxa"/>
            <w:gridSpan w:val="4"/>
            <w:tcBorders>
              <w:bottom w:val="single" w:sz="12" w:space="0" w:color="000000"/>
            </w:tcBorders>
            <w:shd w:val="clear" w:color="auto" w:fill="auto"/>
            <w:vAlign w:val="bottom"/>
          </w:tcPr>
          <w:p w14:paraId="52574721" w14:textId="4B9587D8" w:rsidR="002B7269" w:rsidRPr="002B7269" w:rsidRDefault="002B7269" w:rsidP="00DC0F6E">
            <w:pPr>
              <w:tabs>
                <w:tab w:val="right" w:pos="9639"/>
              </w:tabs>
              <w:spacing w:after="360"/>
              <w:rPr>
                <w:rFonts w:ascii="Arial" w:eastAsia="MS Mincho" w:hAnsi="Arial"/>
                <w:sz w:val="32"/>
                <w:szCs w:val="20"/>
                <w:lang w:eastAsia="zh-CN"/>
              </w:rPr>
            </w:pPr>
            <w:r w:rsidRPr="002B7269">
              <w:rPr>
                <w:rFonts w:ascii="Arial" w:eastAsia="MS Mincho" w:hAnsi="Arial"/>
                <w:sz w:val="32"/>
                <w:szCs w:val="20"/>
                <w:lang w:eastAsia="zh-CN"/>
              </w:rPr>
              <w:t>Focus Group on Vehicular Multimedia (FG-VM)</w:t>
            </w:r>
          </w:p>
        </w:tc>
      </w:tr>
      <w:tr w:rsidR="002B7269" w:rsidRPr="002B7269" w14:paraId="3D9D4A05" w14:textId="77777777" w:rsidTr="00BA344C">
        <w:trPr>
          <w:cantSplit/>
          <w:trHeight w:hRule="exact" w:val="4192"/>
        </w:trPr>
        <w:tc>
          <w:tcPr>
            <w:tcW w:w="1857" w:type="dxa"/>
            <w:shd w:val="clear" w:color="auto" w:fill="auto"/>
          </w:tcPr>
          <w:p w14:paraId="262C985E" w14:textId="77777777" w:rsidR="002B7269" w:rsidRPr="002B7269" w:rsidRDefault="002B7269" w:rsidP="002B7269">
            <w:pPr>
              <w:tabs>
                <w:tab w:val="right" w:pos="9639"/>
              </w:tabs>
              <w:rPr>
                <w:rFonts w:ascii="Arial" w:eastAsia="MS Mincho" w:hAnsi="Arial"/>
                <w:sz w:val="18"/>
                <w:szCs w:val="20"/>
                <w:lang w:val="en-US" w:eastAsia="zh-CN"/>
              </w:rPr>
            </w:pPr>
            <w:bookmarkStart w:id="4" w:name="dsece"/>
            <w:bookmarkEnd w:id="4"/>
          </w:p>
        </w:tc>
        <w:tc>
          <w:tcPr>
            <w:tcW w:w="8091" w:type="dxa"/>
            <w:gridSpan w:val="4"/>
            <w:shd w:val="clear" w:color="auto" w:fill="auto"/>
          </w:tcPr>
          <w:p w14:paraId="17DE1376" w14:textId="22845DC1" w:rsidR="00C455E5" w:rsidRPr="00C455E5" w:rsidRDefault="002B7269" w:rsidP="00DC0F6E">
            <w:pPr>
              <w:tabs>
                <w:tab w:val="right" w:pos="9639"/>
              </w:tabs>
              <w:rPr>
                <w:rFonts w:ascii="Arial" w:eastAsia="MS Mincho" w:hAnsi="Arial" w:cs="Arial"/>
                <w:sz w:val="36"/>
                <w:szCs w:val="20"/>
                <w:lang w:eastAsia="zh-CN"/>
              </w:rPr>
            </w:pPr>
            <w:bookmarkStart w:id="5" w:name="TPAcro"/>
            <w:bookmarkStart w:id="6" w:name="_Hlk46130303"/>
            <w:r w:rsidRPr="002B7269">
              <w:rPr>
                <w:rFonts w:ascii="Arial" w:eastAsia="MS Mincho" w:hAnsi="Arial" w:cs="Arial"/>
                <w:b/>
                <w:bCs/>
                <w:sz w:val="36"/>
                <w:szCs w:val="20"/>
                <w:lang w:eastAsia="zh-CN"/>
              </w:rPr>
              <w:t>FGVM-</w:t>
            </w:r>
            <w:bookmarkEnd w:id="5"/>
            <w:r w:rsidRPr="002B7269">
              <w:rPr>
                <w:rFonts w:ascii="Arial" w:eastAsia="MS Mincho" w:hAnsi="Arial" w:cs="Arial"/>
                <w:b/>
                <w:bCs/>
                <w:sz w:val="36"/>
                <w:szCs w:val="20"/>
                <w:lang w:eastAsia="zh-CN"/>
              </w:rPr>
              <w:t>02</w:t>
            </w:r>
            <w:r w:rsidRPr="002B7269">
              <w:rPr>
                <w:rFonts w:ascii="Arial" w:eastAsia="MS Mincho" w:hAnsi="Arial" w:cs="Arial"/>
                <w:b/>
                <w:bCs/>
                <w:sz w:val="36"/>
                <w:szCs w:val="20"/>
                <w:lang w:eastAsia="zh-CN"/>
              </w:rPr>
              <w:br/>
              <w:t xml:space="preserve">Architecture of </w:t>
            </w:r>
            <w:r w:rsidR="005A0401" w:rsidRPr="002B7269">
              <w:rPr>
                <w:rFonts w:ascii="Arial" w:eastAsia="MS Mincho" w:hAnsi="Arial" w:cs="Arial"/>
                <w:b/>
                <w:bCs/>
                <w:sz w:val="36"/>
                <w:szCs w:val="20"/>
                <w:lang w:eastAsia="zh-CN"/>
              </w:rPr>
              <w:t>vehicle multimedia systems</w:t>
            </w:r>
            <w:bookmarkEnd w:id="6"/>
          </w:p>
        </w:tc>
      </w:tr>
      <w:tr w:rsidR="00BA344C" w:rsidRPr="002B7269" w14:paraId="57F652B0" w14:textId="77777777" w:rsidTr="00BA344C">
        <w:trPr>
          <w:cantSplit/>
          <w:trHeight w:hRule="exact" w:val="768"/>
        </w:trPr>
        <w:tc>
          <w:tcPr>
            <w:tcW w:w="1857" w:type="dxa"/>
            <w:shd w:val="clear" w:color="auto" w:fill="auto"/>
          </w:tcPr>
          <w:p w14:paraId="328D2BC9" w14:textId="77777777" w:rsidR="00BA344C" w:rsidRPr="002B7269" w:rsidRDefault="00BA344C" w:rsidP="002B7269">
            <w:pPr>
              <w:tabs>
                <w:tab w:val="right" w:pos="9639"/>
              </w:tabs>
              <w:rPr>
                <w:rFonts w:ascii="Arial" w:eastAsia="MS Mincho" w:hAnsi="Arial"/>
                <w:sz w:val="18"/>
                <w:szCs w:val="20"/>
                <w:lang w:val="en-US" w:eastAsia="zh-CN"/>
              </w:rPr>
            </w:pPr>
          </w:p>
        </w:tc>
        <w:tc>
          <w:tcPr>
            <w:tcW w:w="8091" w:type="dxa"/>
            <w:gridSpan w:val="4"/>
            <w:shd w:val="clear" w:color="auto" w:fill="auto"/>
          </w:tcPr>
          <w:p w14:paraId="6CD58FB0" w14:textId="413C91D3" w:rsidR="00BA344C" w:rsidRPr="00BA344C" w:rsidRDefault="00BA344C" w:rsidP="00DC0F6E">
            <w:pPr>
              <w:tabs>
                <w:tab w:val="right" w:pos="9639"/>
              </w:tabs>
              <w:rPr>
                <w:rFonts w:ascii="Arial" w:eastAsia="MS Mincho" w:hAnsi="Arial" w:cs="Arial"/>
                <w:sz w:val="36"/>
                <w:szCs w:val="20"/>
                <w:lang w:eastAsia="zh-CN"/>
              </w:rPr>
            </w:pPr>
            <w:r w:rsidRPr="00BA344C">
              <w:rPr>
                <w:rFonts w:ascii="Arial" w:eastAsia="MS Mincho" w:hAnsi="Arial" w:cs="Arial"/>
                <w:sz w:val="36"/>
                <w:szCs w:val="20"/>
                <w:lang w:eastAsia="zh-CN"/>
              </w:rPr>
              <w:t>Focus Group Technical Report</w:t>
            </w:r>
          </w:p>
        </w:tc>
      </w:tr>
      <w:bookmarkEnd w:id="1"/>
    </w:tbl>
    <w:p w14:paraId="4615A771" w14:textId="77777777" w:rsidR="00C455E5" w:rsidRDefault="00C455E5" w:rsidP="002B7269">
      <w:pPr>
        <w:spacing w:after="120"/>
        <w:jc w:val="center"/>
        <w:rPr>
          <w:rFonts w:eastAsia="SimSun"/>
          <w:szCs w:val="20"/>
          <w:lang w:eastAsia="zh-CN"/>
        </w:rPr>
      </w:pPr>
    </w:p>
    <w:p w14:paraId="7D1E41F2" w14:textId="77777777" w:rsidR="00C455E5" w:rsidRDefault="00C455E5" w:rsidP="002B7269">
      <w:pPr>
        <w:spacing w:after="120"/>
        <w:jc w:val="center"/>
        <w:rPr>
          <w:rFonts w:eastAsia="SimSun"/>
          <w:szCs w:val="20"/>
          <w:lang w:eastAsia="zh-CN"/>
        </w:rPr>
      </w:pPr>
    </w:p>
    <w:p w14:paraId="08E729DE" w14:textId="47C574CA" w:rsidR="00C455E5" w:rsidRPr="002B7269" w:rsidRDefault="00C455E5" w:rsidP="002B7269">
      <w:pPr>
        <w:spacing w:after="120"/>
        <w:jc w:val="center"/>
        <w:rPr>
          <w:rFonts w:eastAsia="SimSun"/>
          <w:szCs w:val="20"/>
          <w:lang w:eastAsia="zh-CN"/>
        </w:rPr>
        <w:sectPr w:rsidR="00C455E5" w:rsidRPr="002B7269">
          <w:headerReference w:type="default" r:id="rId11"/>
          <w:footerReference w:type="even" r:id="rId12"/>
          <w:footerReference w:type="default" r:id="rId13"/>
          <w:headerReference w:type="first" r:id="rId14"/>
          <w:footerReference w:type="first" r:id="rId15"/>
          <w:pgSz w:w="11906" w:h="16838"/>
          <w:pgMar w:top="1225" w:right="1281" w:bottom="1440" w:left="1140" w:header="510" w:footer="720" w:gutter="0"/>
          <w:cols w:space="720"/>
          <w:formProt w:val="0"/>
          <w:titlePg/>
          <w:docGrid w:linePitch="326"/>
        </w:sectPr>
      </w:pPr>
    </w:p>
    <w:p w14:paraId="3A31E3BB" w14:textId="77777777" w:rsidR="005A2991" w:rsidRPr="005A2991" w:rsidRDefault="00C455E5" w:rsidP="005A2991">
      <w:pPr>
        <w:keepNext/>
      </w:pPr>
      <w:r w:rsidRPr="00C455E5">
        <w:rPr>
          <w:b/>
          <w:bCs/>
        </w:rPr>
        <w:lastRenderedPageBreak/>
        <w:t>Acknowledgement</w:t>
      </w:r>
      <w:r>
        <w:rPr>
          <w:b/>
          <w:bCs/>
        </w:rPr>
        <w:br/>
      </w:r>
      <w:r>
        <w:rPr>
          <w:b/>
          <w:bCs/>
        </w:rPr>
        <w:br/>
      </w:r>
      <w:r w:rsidR="005A2991" w:rsidRPr="005A2991">
        <w:t xml:space="preserve">This Technical Report was prepared under the leadership of Mr. Jun Li, Chair of ITU-T FG-VM (TIAA, China) and </w:t>
      </w:r>
      <w:proofErr w:type="spellStart"/>
      <w:r w:rsidR="005A2991" w:rsidRPr="005A2991">
        <w:t>Yajun</w:t>
      </w:r>
      <w:proofErr w:type="spellEnd"/>
      <w:r w:rsidR="005A2991" w:rsidRPr="005A2991">
        <w:t xml:space="preserve"> Kou, Chair of ITU-T FG-VM Working Group 2 (Global Fusion Media Technology and Development Co. Ltd, China).</w:t>
      </w:r>
    </w:p>
    <w:p w14:paraId="26FA4D55" w14:textId="77777777" w:rsidR="005A2991" w:rsidRPr="005A2991" w:rsidRDefault="005A2991" w:rsidP="005A2991">
      <w:pPr>
        <w:keepNext/>
      </w:pPr>
      <w:r w:rsidRPr="005A2991">
        <w:t>It is based on the contributions of numerous authors who participated in the Focus Group activities. Due credit is given to the following Focus Group participants:</w:t>
      </w:r>
    </w:p>
    <w:p w14:paraId="6B758BE5" w14:textId="35A3F463" w:rsidR="005A2991" w:rsidRPr="005A2991" w:rsidRDefault="005A2991" w:rsidP="005A2991">
      <w:pPr>
        <w:keepNext/>
      </w:pPr>
      <w:proofErr w:type="spellStart"/>
      <w:r w:rsidRPr="005A2991">
        <w:t>Srinivasagan</w:t>
      </w:r>
      <w:proofErr w:type="spellEnd"/>
      <w:r w:rsidRPr="005A2991">
        <w:t xml:space="preserve"> Ayyappan, </w:t>
      </w:r>
      <w:proofErr w:type="spellStart"/>
      <w:r w:rsidRPr="005A2991">
        <w:t>Yansong</w:t>
      </w:r>
      <w:proofErr w:type="spellEnd"/>
      <w:r w:rsidRPr="005A2991">
        <w:t xml:space="preserve"> Guo (Great Wall Motors, Co, LTD, China); </w:t>
      </w:r>
      <w:proofErr w:type="spellStart"/>
      <w:r w:rsidRPr="005A2991">
        <w:t>Yajun</w:t>
      </w:r>
      <w:proofErr w:type="spellEnd"/>
      <w:r w:rsidRPr="005A2991">
        <w:t xml:space="preserve"> Kou, Jun Li (Global Fusion Media Technology and Development Co. Ltd, China); Koji Nakao (National Institute of Information and Communications Technology</w:t>
      </w:r>
      <w:r w:rsidR="000262FB">
        <w:t>, Japan</w:t>
      </w:r>
      <w:r w:rsidRPr="005A2991">
        <w:t>); Stiepan A. Kovac (</w:t>
      </w:r>
      <w:proofErr w:type="spellStart"/>
      <w:r w:rsidRPr="005A2991">
        <w:t>QRCrypto</w:t>
      </w:r>
      <w:proofErr w:type="spellEnd"/>
      <w:r w:rsidRPr="005A2991">
        <w:t xml:space="preserve"> SA</w:t>
      </w:r>
      <w:r w:rsidR="000262FB">
        <w:t>; CEuniX.eu Project</w:t>
      </w:r>
      <w:r w:rsidRPr="005A2991">
        <w:t xml:space="preserve">); Paolo Volpato, Francois Fischer (Huawei Technologies); Latif </w:t>
      </w:r>
      <w:proofErr w:type="spellStart"/>
      <w:r w:rsidRPr="005A2991">
        <w:t>Ladid</w:t>
      </w:r>
      <w:proofErr w:type="spellEnd"/>
      <w:r w:rsidRPr="005A2991">
        <w:t xml:space="preserve"> (IPv6 Forum); Jonas Walter (Technical University of Darmstadt Institute of Ergonomics &amp; Human Factors); Gaëlle Martin-Cocher (</w:t>
      </w:r>
      <w:proofErr w:type="spellStart"/>
      <w:r w:rsidRPr="005A2991">
        <w:t>InterDigital</w:t>
      </w:r>
      <w:proofErr w:type="spellEnd"/>
      <w:r w:rsidRPr="005A2991">
        <w:t xml:space="preserve"> Canada, </w:t>
      </w:r>
      <w:proofErr w:type="spellStart"/>
      <w:r w:rsidRPr="005A2991">
        <w:t>Lte</w:t>
      </w:r>
      <w:proofErr w:type="spellEnd"/>
      <w:r w:rsidRPr="005A2991">
        <w:t xml:space="preserve">, Canada); Prakash Ranganathan (University of North Dakota); Sébastien Ziegler, Anna Brékine, Cédric </w:t>
      </w:r>
      <w:proofErr w:type="spellStart"/>
      <w:r w:rsidRPr="005A2991">
        <w:t>Crettaz</w:t>
      </w:r>
      <w:proofErr w:type="spellEnd"/>
      <w:r w:rsidRPr="005A2991">
        <w:t xml:space="preserve"> (</w:t>
      </w:r>
      <w:proofErr w:type="spellStart"/>
      <w:r w:rsidRPr="005A2991">
        <w:t>Mandat</w:t>
      </w:r>
      <w:proofErr w:type="spellEnd"/>
      <w:r w:rsidRPr="005A2991">
        <w:t xml:space="preserve"> International); and </w:t>
      </w:r>
      <w:proofErr w:type="spellStart"/>
      <w:r w:rsidRPr="005A2991">
        <w:t>Pradipta</w:t>
      </w:r>
      <w:proofErr w:type="spellEnd"/>
      <w:r w:rsidRPr="005A2991">
        <w:t xml:space="preserve"> Biswas (Indian Institute of Science).</w:t>
      </w:r>
    </w:p>
    <w:p w14:paraId="37C1E578" w14:textId="6DE346C4" w:rsidR="005A2991" w:rsidRDefault="005A2991" w:rsidP="005A2991">
      <w:pPr>
        <w:keepNext/>
      </w:pPr>
      <w:proofErr w:type="spellStart"/>
      <w:r w:rsidRPr="005A2991">
        <w:t>Srinivasagan</w:t>
      </w:r>
      <w:proofErr w:type="spellEnd"/>
      <w:r w:rsidRPr="005A2991">
        <w:t xml:space="preserve"> Ayyappan (Great Wall Motors, Co, LTD, China) served as the main Editor of this Technical Report. Stefano Polidori (Advisor), Mythili Menon (Project Officer), and Carolina Lima (Assistant) served as the FG-VM Secretariat.</w:t>
      </w:r>
    </w:p>
    <w:p w14:paraId="62FE87DA" w14:textId="77777777" w:rsidR="003B7732" w:rsidRDefault="003B7732" w:rsidP="005A2991">
      <w:pPr>
        <w:keepNext/>
        <w:rPr>
          <w:b/>
          <w:bCs/>
        </w:rPr>
      </w:pPr>
    </w:p>
    <w:p w14:paraId="1B3CBF66" w14:textId="77777777" w:rsidR="003B7732" w:rsidRDefault="003B7732" w:rsidP="005A2991">
      <w:pPr>
        <w:keepNext/>
        <w:rPr>
          <w:b/>
          <w:bCs/>
        </w:rPr>
      </w:pPr>
    </w:p>
    <w:p w14:paraId="048763A8" w14:textId="77777777" w:rsidR="003B7732" w:rsidRPr="00AB3209" w:rsidRDefault="003B7732" w:rsidP="003B7732">
      <w:pPr>
        <w:pStyle w:val="Headingb"/>
        <w:rPr>
          <w:rFonts w:eastAsia="SimSun"/>
          <w:lang w:bidi="ar-DZ"/>
        </w:rPr>
      </w:pPr>
      <w:r w:rsidRPr="00AB3209">
        <w:t>Note</w:t>
      </w:r>
    </w:p>
    <w:p w14:paraId="5906CEF7" w14:textId="77777777" w:rsidR="003B7732" w:rsidRPr="00AB3209" w:rsidRDefault="003B7732" w:rsidP="003B7732">
      <w:r w:rsidRPr="00AB3209">
        <w:t>This is an informative ITU-T publication. Mandatory provisions, such as those found in ITU-T Recommendations, are outside the scope of this publication. This publication should only be referenced bibliographically in ITU-T Recommendations.</w:t>
      </w:r>
    </w:p>
    <w:p w14:paraId="4C4D3BDA" w14:textId="59AE9FFE" w:rsidR="00C455E5" w:rsidRDefault="00C455E5" w:rsidP="005A2991">
      <w:pPr>
        <w:keepNext/>
        <w:rPr>
          <w:b/>
          <w:bCs/>
        </w:rPr>
      </w:pPr>
      <w:r>
        <w:rPr>
          <w:b/>
          <w:bCs/>
        </w:rPr>
        <w:br w:type="page"/>
      </w:r>
    </w:p>
    <w:p w14:paraId="33DA64AC" w14:textId="0CD4D595" w:rsidR="00CF0F50" w:rsidRPr="00CF0F50" w:rsidRDefault="00CF0F50" w:rsidP="00CF0F50">
      <w:pPr>
        <w:keepNext/>
        <w:jc w:val="center"/>
        <w:rPr>
          <w:b/>
          <w:bCs/>
        </w:rPr>
      </w:pPr>
      <w:r w:rsidRPr="00CF0F50">
        <w:rPr>
          <w:b/>
          <w:bCs/>
        </w:rPr>
        <w:lastRenderedPageBreak/>
        <w:t>CONTENTS</w:t>
      </w:r>
    </w:p>
    <w:tbl>
      <w:tblPr>
        <w:tblW w:w="9889" w:type="dxa"/>
        <w:tblLayout w:type="fixed"/>
        <w:tblLook w:val="04A0" w:firstRow="1" w:lastRow="0" w:firstColumn="1" w:lastColumn="0" w:noHBand="0" w:noVBand="1"/>
      </w:tblPr>
      <w:tblGrid>
        <w:gridCol w:w="9889"/>
      </w:tblGrid>
      <w:tr w:rsidR="00CF0F50" w:rsidRPr="00CF0F50" w14:paraId="3E4E3271" w14:textId="77777777" w:rsidTr="00CF0F50">
        <w:trPr>
          <w:tblHeader/>
        </w:trPr>
        <w:tc>
          <w:tcPr>
            <w:tcW w:w="9889" w:type="dxa"/>
          </w:tcPr>
          <w:p w14:paraId="5C54DA79" w14:textId="77777777" w:rsidR="00CF0F50" w:rsidRPr="00CF0F50" w:rsidRDefault="00CF0F50" w:rsidP="00CF0F50">
            <w:pPr>
              <w:pStyle w:val="toc0"/>
            </w:pPr>
            <w:r w:rsidRPr="00CF0F50">
              <w:tab/>
              <w:t>Page</w:t>
            </w:r>
          </w:p>
        </w:tc>
      </w:tr>
      <w:tr w:rsidR="00CF0F50" w:rsidRPr="00CF0F50" w14:paraId="46A8DE57" w14:textId="77777777" w:rsidTr="00CF0F50">
        <w:tc>
          <w:tcPr>
            <w:tcW w:w="9889" w:type="dxa"/>
          </w:tcPr>
          <w:p w14:paraId="781454FF" w14:textId="580A6DD8" w:rsidR="00C105A8" w:rsidRDefault="00CF0F50">
            <w:pPr>
              <w:pStyle w:val="TOC1"/>
              <w:rPr>
                <w:rFonts w:asciiTheme="minorHAnsi" w:eastAsiaTheme="minorEastAsia" w:hAnsiTheme="minorHAnsi" w:cstheme="minorBidi"/>
                <w:sz w:val="22"/>
                <w:szCs w:val="22"/>
                <w:lang w:eastAsia="en-GB"/>
              </w:rPr>
            </w:pPr>
            <w:r w:rsidRPr="00CF0F50">
              <w:rPr>
                <w:rFonts w:eastAsia="MS Mincho"/>
                <w:b/>
                <w:bCs/>
                <w:caps/>
              </w:rPr>
              <w:fldChar w:fldCharType="begin"/>
            </w:r>
            <w:r w:rsidRPr="00CF0F50">
              <w:instrText xml:space="preserve"> TOC \o "1-3" \h \z \t "Annex_NoTitle,1,Appendix_NoTitle,1,Annex_No &amp; title,1,Appendix_No &amp; title,1" </w:instrText>
            </w:r>
            <w:r w:rsidRPr="00CF0F50">
              <w:rPr>
                <w:rFonts w:eastAsia="MS Mincho"/>
                <w:b/>
                <w:bCs/>
                <w:caps/>
              </w:rPr>
              <w:fldChar w:fldCharType="separate"/>
            </w:r>
            <w:hyperlink w:anchor="_Toc69459996" w:history="1">
              <w:r w:rsidR="00C105A8" w:rsidRPr="00244993">
                <w:rPr>
                  <w:rStyle w:val="Hyperlink"/>
                  <w:lang w:bidi="ar-DZ"/>
                </w:rPr>
                <w:t>1</w:t>
              </w:r>
              <w:r w:rsidR="00C105A8">
                <w:rPr>
                  <w:rFonts w:asciiTheme="minorHAnsi" w:eastAsiaTheme="minorEastAsia" w:hAnsiTheme="minorHAnsi" w:cstheme="minorBidi"/>
                  <w:sz w:val="22"/>
                  <w:szCs w:val="22"/>
                  <w:lang w:eastAsia="en-GB"/>
                </w:rPr>
                <w:tab/>
              </w:r>
              <w:r w:rsidR="00C105A8" w:rsidRPr="00244993">
                <w:rPr>
                  <w:rStyle w:val="Hyperlink"/>
                  <w:lang w:bidi="ar-DZ"/>
                </w:rPr>
                <w:t>Scope</w:t>
              </w:r>
              <w:r w:rsidR="00C105A8">
                <w:rPr>
                  <w:webHidden/>
                </w:rPr>
                <w:tab/>
              </w:r>
              <w:r w:rsidR="00C105A8">
                <w:rPr>
                  <w:webHidden/>
                </w:rPr>
                <w:fldChar w:fldCharType="begin"/>
              </w:r>
              <w:r w:rsidR="00C105A8">
                <w:rPr>
                  <w:webHidden/>
                </w:rPr>
                <w:instrText xml:space="preserve"> PAGEREF _Toc69459996 \h </w:instrText>
              </w:r>
              <w:r w:rsidR="00C105A8">
                <w:rPr>
                  <w:webHidden/>
                </w:rPr>
              </w:r>
              <w:r w:rsidR="00C105A8">
                <w:rPr>
                  <w:webHidden/>
                </w:rPr>
                <w:fldChar w:fldCharType="separate"/>
              </w:r>
              <w:r w:rsidR="00AB7F0A">
                <w:rPr>
                  <w:webHidden/>
                </w:rPr>
                <w:t>8</w:t>
              </w:r>
              <w:r w:rsidR="00C105A8">
                <w:rPr>
                  <w:webHidden/>
                </w:rPr>
                <w:fldChar w:fldCharType="end"/>
              </w:r>
            </w:hyperlink>
          </w:p>
          <w:p w14:paraId="3F0DAC9A" w14:textId="772B3629" w:rsidR="00C105A8" w:rsidRDefault="007D4BEC">
            <w:pPr>
              <w:pStyle w:val="TOC1"/>
              <w:rPr>
                <w:rFonts w:asciiTheme="minorHAnsi" w:eastAsiaTheme="minorEastAsia" w:hAnsiTheme="minorHAnsi" w:cstheme="minorBidi"/>
                <w:sz w:val="22"/>
                <w:szCs w:val="22"/>
                <w:lang w:eastAsia="en-GB"/>
              </w:rPr>
            </w:pPr>
            <w:hyperlink w:anchor="_Toc69459997" w:history="1">
              <w:r w:rsidR="00C105A8" w:rsidRPr="00244993">
                <w:rPr>
                  <w:rStyle w:val="Hyperlink"/>
                  <w:lang w:bidi="ar-DZ"/>
                </w:rPr>
                <w:t>2</w:t>
              </w:r>
              <w:r w:rsidR="00C105A8">
                <w:rPr>
                  <w:rFonts w:asciiTheme="minorHAnsi" w:eastAsiaTheme="minorEastAsia" w:hAnsiTheme="minorHAnsi" w:cstheme="minorBidi"/>
                  <w:sz w:val="22"/>
                  <w:szCs w:val="22"/>
                  <w:lang w:eastAsia="en-GB"/>
                </w:rPr>
                <w:tab/>
              </w:r>
              <w:r w:rsidR="00C105A8" w:rsidRPr="00244993">
                <w:rPr>
                  <w:rStyle w:val="Hyperlink"/>
                  <w:lang w:bidi="ar-DZ"/>
                </w:rPr>
                <w:t>References</w:t>
              </w:r>
              <w:r w:rsidR="00C105A8">
                <w:rPr>
                  <w:webHidden/>
                </w:rPr>
                <w:tab/>
              </w:r>
              <w:r w:rsidR="00C105A8">
                <w:rPr>
                  <w:webHidden/>
                </w:rPr>
                <w:fldChar w:fldCharType="begin"/>
              </w:r>
              <w:r w:rsidR="00C105A8">
                <w:rPr>
                  <w:webHidden/>
                </w:rPr>
                <w:instrText xml:space="preserve"> PAGEREF _Toc69459997 \h </w:instrText>
              </w:r>
              <w:r w:rsidR="00C105A8">
                <w:rPr>
                  <w:webHidden/>
                </w:rPr>
              </w:r>
              <w:r w:rsidR="00C105A8">
                <w:rPr>
                  <w:webHidden/>
                </w:rPr>
                <w:fldChar w:fldCharType="separate"/>
              </w:r>
              <w:r w:rsidR="00AB7F0A">
                <w:rPr>
                  <w:webHidden/>
                </w:rPr>
                <w:t>8</w:t>
              </w:r>
              <w:r w:rsidR="00C105A8">
                <w:rPr>
                  <w:webHidden/>
                </w:rPr>
                <w:fldChar w:fldCharType="end"/>
              </w:r>
            </w:hyperlink>
          </w:p>
          <w:p w14:paraId="0AA3746D" w14:textId="09D88D36" w:rsidR="00C105A8" w:rsidRDefault="007D4BEC">
            <w:pPr>
              <w:pStyle w:val="TOC1"/>
              <w:rPr>
                <w:rFonts w:asciiTheme="minorHAnsi" w:eastAsiaTheme="minorEastAsia" w:hAnsiTheme="minorHAnsi" w:cstheme="minorBidi"/>
                <w:sz w:val="22"/>
                <w:szCs w:val="22"/>
                <w:lang w:eastAsia="en-GB"/>
              </w:rPr>
            </w:pPr>
            <w:hyperlink w:anchor="_Toc69459998" w:history="1">
              <w:r w:rsidR="00C105A8" w:rsidRPr="00244993">
                <w:rPr>
                  <w:rStyle w:val="Hyperlink"/>
                  <w:lang w:bidi="ar-DZ"/>
                </w:rPr>
                <w:t>3</w:t>
              </w:r>
              <w:r w:rsidR="00C105A8">
                <w:rPr>
                  <w:rFonts w:asciiTheme="minorHAnsi" w:eastAsiaTheme="minorEastAsia" w:hAnsiTheme="minorHAnsi" w:cstheme="minorBidi"/>
                  <w:sz w:val="22"/>
                  <w:szCs w:val="22"/>
                  <w:lang w:eastAsia="en-GB"/>
                </w:rPr>
                <w:tab/>
              </w:r>
              <w:r w:rsidR="00C105A8" w:rsidRPr="00244993">
                <w:rPr>
                  <w:rStyle w:val="Hyperlink"/>
                  <w:lang w:bidi="ar-DZ"/>
                </w:rPr>
                <w:t>Terms and definitions</w:t>
              </w:r>
              <w:r w:rsidR="00C105A8">
                <w:rPr>
                  <w:webHidden/>
                </w:rPr>
                <w:tab/>
              </w:r>
              <w:r w:rsidR="00C105A8">
                <w:rPr>
                  <w:webHidden/>
                </w:rPr>
                <w:fldChar w:fldCharType="begin"/>
              </w:r>
              <w:r w:rsidR="00C105A8">
                <w:rPr>
                  <w:webHidden/>
                </w:rPr>
                <w:instrText xml:space="preserve"> PAGEREF _Toc69459998 \h </w:instrText>
              </w:r>
              <w:r w:rsidR="00C105A8">
                <w:rPr>
                  <w:webHidden/>
                </w:rPr>
              </w:r>
              <w:r w:rsidR="00C105A8">
                <w:rPr>
                  <w:webHidden/>
                </w:rPr>
                <w:fldChar w:fldCharType="separate"/>
              </w:r>
              <w:r w:rsidR="00AB7F0A">
                <w:rPr>
                  <w:webHidden/>
                </w:rPr>
                <w:t>8</w:t>
              </w:r>
              <w:r w:rsidR="00C105A8">
                <w:rPr>
                  <w:webHidden/>
                </w:rPr>
                <w:fldChar w:fldCharType="end"/>
              </w:r>
            </w:hyperlink>
          </w:p>
          <w:p w14:paraId="3BB64354" w14:textId="54788E8E" w:rsidR="00C105A8" w:rsidRDefault="007D4BEC">
            <w:pPr>
              <w:pStyle w:val="TOC2"/>
              <w:tabs>
                <w:tab w:val="left" w:pos="1531"/>
              </w:tabs>
              <w:rPr>
                <w:rFonts w:asciiTheme="minorHAnsi" w:eastAsiaTheme="minorEastAsia" w:hAnsiTheme="minorHAnsi" w:cstheme="minorBidi"/>
                <w:sz w:val="22"/>
                <w:szCs w:val="22"/>
                <w:lang w:eastAsia="en-GB"/>
              </w:rPr>
            </w:pPr>
            <w:hyperlink w:anchor="_Toc69459999" w:history="1">
              <w:r w:rsidR="00C105A8" w:rsidRPr="00244993">
                <w:rPr>
                  <w:rStyle w:val="Hyperlink"/>
                  <w:lang w:bidi="ar-DZ"/>
                </w:rPr>
                <w:t>3.1</w:t>
              </w:r>
              <w:r w:rsidR="00C105A8">
                <w:rPr>
                  <w:rFonts w:asciiTheme="minorHAnsi" w:eastAsiaTheme="minorEastAsia" w:hAnsiTheme="minorHAnsi" w:cstheme="minorBidi"/>
                  <w:sz w:val="22"/>
                  <w:szCs w:val="22"/>
                  <w:lang w:eastAsia="en-GB"/>
                </w:rPr>
                <w:tab/>
              </w:r>
              <w:r w:rsidR="00C105A8" w:rsidRPr="00244993">
                <w:rPr>
                  <w:rStyle w:val="Hyperlink"/>
                  <w:lang w:bidi="ar-DZ"/>
                </w:rPr>
                <w:t>Terms defined elsewhere</w:t>
              </w:r>
              <w:r w:rsidR="00C105A8">
                <w:rPr>
                  <w:webHidden/>
                </w:rPr>
                <w:tab/>
              </w:r>
              <w:r w:rsidR="00C105A8">
                <w:rPr>
                  <w:webHidden/>
                </w:rPr>
                <w:fldChar w:fldCharType="begin"/>
              </w:r>
              <w:r w:rsidR="00C105A8">
                <w:rPr>
                  <w:webHidden/>
                </w:rPr>
                <w:instrText xml:space="preserve"> PAGEREF _Toc69459999 \h </w:instrText>
              </w:r>
              <w:r w:rsidR="00C105A8">
                <w:rPr>
                  <w:webHidden/>
                </w:rPr>
              </w:r>
              <w:r w:rsidR="00C105A8">
                <w:rPr>
                  <w:webHidden/>
                </w:rPr>
                <w:fldChar w:fldCharType="separate"/>
              </w:r>
              <w:r w:rsidR="00AB7F0A">
                <w:rPr>
                  <w:webHidden/>
                </w:rPr>
                <w:t>8</w:t>
              </w:r>
              <w:r w:rsidR="00C105A8">
                <w:rPr>
                  <w:webHidden/>
                </w:rPr>
                <w:fldChar w:fldCharType="end"/>
              </w:r>
            </w:hyperlink>
          </w:p>
          <w:p w14:paraId="5A41BD2A" w14:textId="4F4AE6B9"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00" w:history="1">
              <w:r w:rsidR="00C105A8" w:rsidRPr="00244993">
                <w:rPr>
                  <w:rStyle w:val="Hyperlink"/>
                  <w:lang w:bidi="ar-DZ"/>
                </w:rPr>
                <w:t>3.2</w:t>
              </w:r>
              <w:r w:rsidR="00C105A8">
                <w:rPr>
                  <w:rFonts w:asciiTheme="minorHAnsi" w:eastAsiaTheme="minorEastAsia" w:hAnsiTheme="minorHAnsi" w:cstheme="minorBidi"/>
                  <w:sz w:val="22"/>
                  <w:szCs w:val="22"/>
                  <w:lang w:eastAsia="en-GB"/>
                </w:rPr>
                <w:tab/>
              </w:r>
              <w:r w:rsidR="00C105A8" w:rsidRPr="00244993">
                <w:rPr>
                  <w:rStyle w:val="Hyperlink"/>
                  <w:lang w:bidi="ar-DZ"/>
                </w:rPr>
                <w:t>Terms defined here</w:t>
              </w:r>
              <w:r w:rsidR="00C105A8">
                <w:rPr>
                  <w:webHidden/>
                </w:rPr>
                <w:tab/>
              </w:r>
              <w:r w:rsidR="00C105A8">
                <w:rPr>
                  <w:webHidden/>
                </w:rPr>
                <w:fldChar w:fldCharType="begin"/>
              </w:r>
              <w:r w:rsidR="00C105A8">
                <w:rPr>
                  <w:webHidden/>
                </w:rPr>
                <w:instrText xml:space="preserve"> PAGEREF _Toc69460000 \h </w:instrText>
              </w:r>
              <w:r w:rsidR="00C105A8">
                <w:rPr>
                  <w:webHidden/>
                </w:rPr>
              </w:r>
              <w:r w:rsidR="00C105A8">
                <w:rPr>
                  <w:webHidden/>
                </w:rPr>
                <w:fldChar w:fldCharType="separate"/>
              </w:r>
              <w:r w:rsidR="00AB7F0A">
                <w:rPr>
                  <w:webHidden/>
                </w:rPr>
                <w:t>8</w:t>
              </w:r>
              <w:r w:rsidR="00C105A8">
                <w:rPr>
                  <w:webHidden/>
                </w:rPr>
                <w:fldChar w:fldCharType="end"/>
              </w:r>
            </w:hyperlink>
          </w:p>
          <w:p w14:paraId="2702D152" w14:textId="26D8B3EC" w:rsidR="00C105A8" w:rsidRDefault="007D4BEC">
            <w:pPr>
              <w:pStyle w:val="TOC1"/>
              <w:rPr>
                <w:rFonts w:asciiTheme="minorHAnsi" w:eastAsiaTheme="minorEastAsia" w:hAnsiTheme="minorHAnsi" w:cstheme="minorBidi"/>
                <w:sz w:val="22"/>
                <w:szCs w:val="22"/>
                <w:lang w:eastAsia="en-GB"/>
              </w:rPr>
            </w:pPr>
            <w:hyperlink w:anchor="_Toc69460001" w:history="1">
              <w:r w:rsidR="00C105A8" w:rsidRPr="00244993">
                <w:rPr>
                  <w:rStyle w:val="Hyperlink"/>
                  <w:lang w:bidi="ar-DZ"/>
                </w:rPr>
                <w:t>4</w:t>
              </w:r>
              <w:r w:rsidR="00C105A8">
                <w:rPr>
                  <w:rFonts w:asciiTheme="minorHAnsi" w:eastAsiaTheme="minorEastAsia" w:hAnsiTheme="minorHAnsi" w:cstheme="minorBidi"/>
                  <w:sz w:val="22"/>
                  <w:szCs w:val="22"/>
                  <w:lang w:eastAsia="en-GB"/>
                </w:rPr>
                <w:tab/>
              </w:r>
              <w:r w:rsidR="00C105A8" w:rsidRPr="00244993">
                <w:rPr>
                  <w:rStyle w:val="Hyperlink"/>
                  <w:lang w:bidi="ar-DZ"/>
                </w:rPr>
                <w:t>Abbreviations and acronyms</w:t>
              </w:r>
              <w:r w:rsidR="00C105A8">
                <w:rPr>
                  <w:webHidden/>
                </w:rPr>
                <w:tab/>
              </w:r>
              <w:r w:rsidR="00C105A8">
                <w:rPr>
                  <w:webHidden/>
                </w:rPr>
                <w:fldChar w:fldCharType="begin"/>
              </w:r>
              <w:r w:rsidR="00C105A8">
                <w:rPr>
                  <w:webHidden/>
                </w:rPr>
                <w:instrText xml:space="preserve"> PAGEREF _Toc69460001 \h </w:instrText>
              </w:r>
              <w:r w:rsidR="00C105A8">
                <w:rPr>
                  <w:webHidden/>
                </w:rPr>
              </w:r>
              <w:r w:rsidR="00C105A8">
                <w:rPr>
                  <w:webHidden/>
                </w:rPr>
                <w:fldChar w:fldCharType="separate"/>
              </w:r>
              <w:r w:rsidR="00AB7F0A">
                <w:rPr>
                  <w:webHidden/>
                </w:rPr>
                <w:t>8</w:t>
              </w:r>
              <w:r w:rsidR="00C105A8">
                <w:rPr>
                  <w:webHidden/>
                </w:rPr>
                <w:fldChar w:fldCharType="end"/>
              </w:r>
            </w:hyperlink>
          </w:p>
          <w:p w14:paraId="32250132" w14:textId="27D27BFD" w:rsidR="00C105A8" w:rsidRDefault="007D4BEC">
            <w:pPr>
              <w:pStyle w:val="TOC1"/>
              <w:rPr>
                <w:rFonts w:asciiTheme="minorHAnsi" w:eastAsiaTheme="minorEastAsia" w:hAnsiTheme="minorHAnsi" w:cstheme="minorBidi"/>
                <w:sz w:val="22"/>
                <w:szCs w:val="22"/>
                <w:lang w:eastAsia="en-GB"/>
              </w:rPr>
            </w:pPr>
            <w:hyperlink w:anchor="_Toc69460002" w:history="1">
              <w:r w:rsidR="00C105A8" w:rsidRPr="00244993">
                <w:rPr>
                  <w:rStyle w:val="Hyperlink"/>
                  <w:lang w:bidi="ar-DZ"/>
                </w:rPr>
                <w:t>5</w:t>
              </w:r>
              <w:r w:rsidR="00C105A8">
                <w:rPr>
                  <w:rFonts w:asciiTheme="minorHAnsi" w:eastAsiaTheme="minorEastAsia" w:hAnsiTheme="minorHAnsi" w:cstheme="minorBidi"/>
                  <w:sz w:val="22"/>
                  <w:szCs w:val="22"/>
                  <w:lang w:eastAsia="en-GB"/>
                </w:rPr>
                <w:tab/>
              </w:r>
              <w:r w:rsidR="00C105A8" w:rsidRPr="00244993">
                <w:rPr>
                  <w:rStyle w:val="Hyperlink"/>
                  <w:lang w:bidi="ar-DZ"/>
                </w:rPr>
                <w:t>Conventions</w:t>
              </w:r>
              <w:r w:rsidR="00C105A8">
                <w:rPr>
                  <w:webHidden/>
                </w:rPr>
                <w:tab/>
              </w:r>
              <w:r w:rsidR="00C105A8">
                <w:rPr>
                  <w:webHidden/>
                </w:rPr>
                <w:fldChar w:fldCharType="begin"/>
              </w:r>
              <w:r w:rsidR="00C105A8">
                <w:rPr>
                  <w:webHidden/>
                </w:rPr>
                <w:instrText xml:space="preserve"> PAGEREF _Toc69460002 \h </w:instrText>
              </w:r>
              <w:r w:rsidR="00C105A8">
                <w:rPr>
                  <w:webHidden/>
                </w:rPr>
              </w:r>
              <w:r w:rsidR="00C105A8">
                <w:rPr>
                  <w:webHidden/>
                </w:rPr>
                <w:fldChar w:fldCharType="separate"/>
              </w:r>
              <w:r w:rsidR="00AB7F0A">
                <w:rPr>
                  <w:webHidden/>
                </w:rPr>
                <w:t>10</w:t>
              </w:r>
              <w:r w:rsidR="00C105A8">
                <w:rPr>
                  <w:webHidden/>
                </w:rPr>
                <w:fldChar w:fldCharType="end"/>
              </w:r>
            </w:hyperlink>
          </w:p>
          <w:p w14:paraId="50AB9CCD" w14:textId="7139BCF7" w:rsidR="00C105A8" w:rsidRDefault="007D4BEC">
            <w:pPr>
              <w:pStyle w:val="TOC1"/>
              <w:rPr>
                <w:rFonts w:asciiTheme="minorHAnsi" w:eastAsiaTheme="minorEastAsia" w:hAnsiTheme="minorHAnsi" w:cstheme="minorBidi"/>
                <w:sz w:val="22"/>
                <w:szCs w:val="22"/>
                <w:lang w:eastAsia="en-GB"/>
              </w:rPr>
            </w:pPr>
            <w:hyperlink w:anchor="_Toc69460003" w:history="1">
              <w:r w:rsidR="00C105A8" w:rsidRPr="00244993">
                <w:rPr>
                  <w:rStyle w:val="Hyperlink"/>
                </w:rPr>
                <w:t>6</w:t>
              </w:r>
              <w:r w:rsidR="00C105A8">
                <w:rPr>
                  <w:rFonts w:asciiTheme="minorHAnsi" w:eastAsiaTheme="minorEastAsia" w:hAnsiTheme="minorHAnsi" w:cstheme="minorBidi"/>
                  <w:sz w:val="22"/>
                  <w:szCs w:val="22"/>
                  <w:lang w:eastAsia="en-GB"/>
                </w:rPr>
                <w:tab/>
              </w:r>
              <w:r w:rsidR="00C105A8" w:rsidRPr="00244993">
                <w:rPr>
                  <w:rStyle w:val="Hyperlink"/>
                  <w:lang w:bidi="ar-DZ"/>
                </w:rPr>
                <w:t>Background</w:t>
              </w:r>
              <w:r w:rsidR="00C105A8">
                <w:rPr>
                  <w:webHidden/>
                </w:rPr>
                <w:tab/>
              </w:r>
              <w:r w:rsidR="00C105A8">
                <w:rPr>
                  <w:webHidden/>
                </w:rPr>
                <w:fldChar w:fldCharType="begin"/>
              </w:r>
              <w:r w:rsidR="00C105A8">
                <w:rPr>
                  <w:webHidden/>
                </w:rPr>
                <w:instrText xml:space="preserve"> PAGEREF _Toc69460003 \h </w:instrText>
              </w:r>
              <w:r w:rsidR="00C105A8">
                <w:rPr>
                  <w:webHidden/>
                </w:rPr>
              </w:r>
              <w:r w:rsidR="00C105A8">
                <w:rPr>
                  <w:webHidden/>
                </w:rPr>
                <w:fldChar w:fldCharType="separate"/>
              </w:r>
              <w:r w:rsidR="00AB7F0A">
                <w:rPr>
                  <w:webHidden/>
                </w:rPr>
                <w:t>10</w:t>
              </w:r>
              <w:r w:rsidR="00C105A8">
                <w:rPr>
                  <w:webHidden/>
                </w:rPr>
                <w:fldChar w:fldCharType="end"/>
              </w:r>
            </w:hyperlink>
          </w:p>
          <w:p w14:paraId="62AB42CE" w14:textId="322DBE29" w:rsidR="00C105A8" w:rsidRDefault="007D4BEC">
            <w:pPr>
              <w:pStyle w:val="TOC1"/>
              <w:rPr>
                <w:rFonts w:asciiTheme="minorHAnsi" w:eastAsiaTheme="minorEastAsia" w:hAnsiTheme="minorHAnsi" w:cstheme="minorBidi"/>
                <w:sz w:val="22"/>
                <w:szCs w:val="22"/>
                <w:lang w:eastAsia="en-GB"/>
              </w:rPr>
            </w:pPr>
            <w:hyperlink w:anchor="_Toc69460004" w:history="1">
              <w:r w:rsidR="00C105A8" w:rsidRPr="00244993">
                <w:rPr>
                  <w:rStyle w:val="Hyperlink"/>
                  <w:lang w:bidi="ar-DZ"/>
                </w:rPr>
                <w:t>7</w:t>
              </w:r>
              <w:r w:rsidR="00C105A8">
                <w:rPr>
                  <w:rFonts w:asciiTheme="minorHAnsi" w:eastAsiaTheme="minorEastAsia" w:hAnsiTheme="minorHAnsi" w:cstheme="minorBidi"/>
                  <w:sz w:val="22"/>
                  <w:szCs w:val="22"/>
                  <w:lang w:eastAsia="en-GB"/>
                </w:rPr>
                <w:tab/>
              </w:r>
              <w:r w:rsidR="00C105A8" w:rsidRPr="00244993">
                <w:rPr>
                  <w:rStyle w:val="Hyperlink"/>
                  <w:lang w:bidi="ar-DZ"/>
                </w:rPr>
                <w:t>VMS configuration</w:t>
              </w:r>
              <w:r w:rsidR="00C105A8">
                <w:rPr>
                  <w:webHidden/>
                </w:rPr>
                <w:tab/>
              </w:r>
              <w:r w:rsidR="00C105A8">
                <w:rPr>
                  <w:webHidden/>
                </w:rPr>
                <w:fldChar w:fldCharType="begin"/>
              </w:r>
              <w:r w:rsidR="00C105A8">
                <w:rPr>
                  <w:webHidden/>
                </w:rPr>
                <w:instrText xml:space="preserve"> PAGEREF _Toc69460004 \h </w:instrText>
              </w:r>
              <w:r w:rsidR="00C105A8">
                <w:rPr>
                  <w:webHidden/>
                </w:rPr>
              </w:r>
              <w:r w:rsidR="00C105A8">
                <w:rPr>
                  <w:webHidden/>
                </w:rPr>
                <w:fldChar w:fldCharType="separate"/>
              </w:r>
              <w:r w:rsidR="00AB7F0A">
                <w:rPr>
                  <w:webHidden/>
                </w:rPr>
                <w:t>10</w:t>
              </w:r>
              <w:r w:rsidR="00C105A8">
                <w:rPr>
                  <w:webHidden/>
                </w:rPr>
                <w:fldChar w:fldCharType="end"/>
              </w:r>
            </w:hyperlink>
          </w:p>
          <w:p w14:paraId="5F2ECCF9" w14:textId="310485AF"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05" w:history="1">
              <w:r w:rsidR="00C105A8" w:rsidRPr="00244993">
                <w:rPr>
                  <w:rStyle w:val="Hyperlink"/>
                </w:rPr>
                <w:t>7.1</w:t>
              </w:r>
              <w:r w:rsidR="00C105A8">
                <w:rPr>
                  <w:rFonts w:asciiTheme="minorHAnsi" w:eastAsiaTheme="minorEastAsia" w:hAnsiTheme="minorHAnsi" w:cstheme="minorBidi"/>
                  <w:sz w:val="22"/>
                  <w:szCs w:val="22"/>
                  <w:lang w:eastAsia="en-GB"/>
                </w:rPr>
                <w:tab/>
              </w:r>
              <w:r w:rsidR="00C105A8" w:rsidRPr="00244993">
                <w:rPr>
                  <w:rStyle w:val="Hyperlink"/>
                </w:rPr>
                <w:t>VMS features</w:t>
              </w:r>
              <w:r w:rsidR="00C105A8">
                <w:rPr>
                  <w:webHidden/>
                </w:rPr>
                <w:tab/>
              </w:r>
              <w:r w:rsidR="00C105A8">
                <w:rPr>
                  <w:webHidden/>
                </w:rPr>
                <w:fldChar w:fldCharType="begin"/>
              </w:r>
              <w:r w:rsidR="00C105A8">
                <w:rPr>
                  <w:webHidden/>
                </w:rPr>
                <w:instrText xml:space="preserve"> PAGEREF _Toc69460005 \h </w:instrText>
              </w:r>
              <w:r w:rsidR="00C105A8">
                <w:rPr>
                  <w:webHidden/>
                </w:rPr>
              </w:r>
              <w:r w:rsidR="00C105A8">
                <w:rPr>
                  <w:webHidden/>
                </w:rPr>
                <w:fldChar w:fldCharType="separate"/>
              </w:r>
              <w:r w:rsidR="00AB7F0A">
                <w:rPr>
                  <w:webHidden/>
                </w:rPr>
                <w:t>10</w:t>
              </w:r>
              <w:r w:rsidR="00C105A8">
                <w:rPr>
                  <w:webHidden/>
                </w:rPr>
                <w:fldChar w:fldCharType="end"/>
              </w:r>
            </w:hyperlink>
          </w:p>
          <w:p w14:paraId="217A5B21" w14:textId="519EF689"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06" w:history="1">
              <w:r w:rsidR="00C105A8" w:rsidRPr="00244993">
                <w:rPr>
                  <w:rStyle w:val="Hyperlink"/>
                </w:rPr>
                <w:t>7.2</w:t>
              </w:r>
              <w:r w:rsidR="00C105A8">
                <w:rPr>
                  <w:rFonts w:asciiTheme="minorHAnsi" w:eastAsiaTheme="minorEastAsia" w:hAnsiTheme="minorHAnsi" w:cstheme="minorBidi"/>
                  <w:sz w:val="22"/>
                  <w:szCs w:val="22"/>
                  <w:lang w:eastAsia="en-GB"/>
                </w:rPr>
                <w:tab/>
              </w:r>
              <w:r w:rsidR="00C105A8" w:rsidRPr="00244993">
                <w:rPr>
                  <w:rStyle w:val="Hyperlink"/>
                </w:rPr>
                <w:t>Reference VMS features</w:t>
              </w:r>
              <w:r w:rsidR="00C105A8">
                <w:rPr>
                  <w:webHidden/>
                </w:rPr>
                <w:tab/>
              </w:r>
              <w:r w:rsidR="00C105A8">
                <w:rPr>
                  <w:webHidden/>
                </w:rPr>
                <w:fldChar w:fldCharType="begin"/>
              </w:r>
              <w:r w:rsidR="00C105A8">
                <w:rPr>
                  <w:webHidden/>
                </w:rPr>
                <w:instrText xml:space="preserve"> PAGEREF _Toc69460006 \h </w:instrText>
              </w:r>
              <w:r w:rsidR="00C105A8">
                <w:rPr>
                  <w:webHidden/>
                </w:rPr>
              </w:r>
              <w:r w:rsidR="00C105A8">
                <w:rPr>
                  <w:webHidden/>
                </w:rPr>
                <w:fldChar w:fldCharType="separate"/>
              </w:r>
              <w:r w:rsidR="00AB7F0A">
                <w:rPr>
                  <w:webHidden/>
                </w:rPr>
                <w:t>10</w:t>
              </w:r>
              <w:r w:rsidR="00C105A8">
                <w:rPr>
                  <w:webHidden/>
                </w:rPr>
                <w:fldChar w:fldCharType="end"/>
              </w:r>
            </w:hyperlink>
          </w:p>
          <w:p w14:paraId="6E06BF53" w14:textId="65963B29"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07" w:history="1">
              <w:r w:rsidR="00C105A8" w:rsidRPr="00244993">
                <w:rPr>
                  <w:rStyle w:val="Hyperlink"/>
                </w:rPr>
                <w:t>7.3</w:t>
              </w:r>
              <w:r w:rsidR="00C105A8">
                <w:rPr>
                  <w:rFonts w:asciiTheme="minorHAnsi" w:eastAsiaTheme="minorEastAsia" w:hAnsiTheme="minorHAnsi" w:cstheme="minorBidi"/>
                  <w:sz w:val="22"/>
                  <w:szCs w:val="22"/>
                  <w:lang w:eastAsia="en-GB"/>
                </w:rPr>
                <w:tab/>
              </w:r>
              <w:r w:rsidR="00C105A8" w:rsidRPr="00244993">
                <w:rPr>
                  <w:rStyle w:val="Hyperlink"/>
                </w:rPr>
                <w:t>VMS configuration</w:t>
              </w:r>
              <w:r w:rsidR="00C105A8">
                <w:rPr>
                  <w:webHidden/>
                </w:rPr>
                <w:tab/>
              </w:r>
              <w:r w:rsidR="00C105A8">
                <w:rPr>
                  <w:webHidden/>
                </w:rPr>
                <w:fldChar w:fldCharType="begin"/>
              </w:r>
              <w:r w:rsidR="00C105A8">
                <w:rPr>
                  <w:webHidden/>
                </w:rPr>
                <w:instrText xml:space="preserve"> PAGEREF _Toc69460007 \h </w:instrText>
              </w:r>
              <w:r w:rsidR="00C105A8">
                <w:rPr>
                  <w:webHidden/>
                </w:rPr>
              </w:r>
              <w:r w:rsidR="00C105A8">
                <w:rPr>
                  <w:webHidden/>
                </w:rPr>
                <w:fldChar w:fldCharType="separate"/>
              </w:r>
              <w:r w:rsidR="00AB7F0A">
                <w:rPr>
                  <w:webHidden/>
                </w:rPr>
                <w:t>13</w:t>
              </w:r>
              <w:r w:rsidR="00C105A8">
                <w:rPr>
                  <w:webHidden/>
                </w:rPr>
                <w:fldChar w:fldCharType="end"/>
              </w:r>
            </w:hyperlink>
          </w:p>
          <w:p w14:paraId="13E6D827" w14:textId="7900C085"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08" w:history="1">
              <w:r w:rsidR="00C105A8" w:rsidRPr="00244993">
                <w:rPr>
                  <w:rStyle w:val="Hyperlink"/>
                  <w:lang w:eastAsia="zh-CN"/>
                </w:rPr>
                <w:t>7.3.1</w:t>
              </w:r>
              <w:r w:rsidR="00C105A8">
                <w:rPr>
                  <w:rFonts w:asciiTheme="minorHAnsi" w:eastAsiaTheme="minorEastAsia" w:hAnsiTheme="minorHAnsi" w:cstheme="minorBidi"/>
                  <w:sz w:val="22"/>
                  <w:szCs w:val="22"/>
                  <w:lang w:eastAsia="en-GB"/>
                </w:rPr>
                <w:tab/>
              </w:r>
              <w:r w:rsidR="00C105A8" w:rsidRPr="00244993">
                <w:rPr>
                  <w:rStyle w:val="Hyperlink"/>
                  <w:lang w:eastAsia="zh-CN"/>
                </w:rPr>
                <w:t>Deciding factors</w:t>
              </w:r>
              <w:r w:rsidR="00C105A8">
                <w:rPr>
                  <w:webHidden/>
                </w:rPr>
                <w:tab/>
              </w:r>
              <w:r w:rsidR="00C105A8">
                <w:rPr>
                  <w:webHidden/>
                </w:rPr>
                <w:fldChar w:fldCharType="begin"/>
              </w:r>
              <w:r w:rsidR="00C105A8">
                <w:rPr>
                  <w:webHidden/>
                </w:rPr>
                <w:instrText xml:space="preserve"> PAGEREF _Toc69460008 \h </w:instrText>
              </w:r>
              <w:r w:rsidR="00C105A8">
                <w:rPr>
                  <w:webHidden/>
                </w:rPr>
              </w:r>
              <w:r w:rsidR="00C105A8">
                <w:rPr>
                  <w:webHidden/>
                </w:rPr>
                <w:fldChar w:fldCharType="separate"/>
              </w:r>
              <w:r w:rsidR="00AB7F0A">
                <w:rPr>
                  <w:webHidden/>
                </w:rPr>
                <w:t>13</w:t>
              </w:r>
              <w:r w:rsidR="00C105A8">
                <w:rPr>
                  <w:webHidden/>
                </w:rPr>
                <w:fldChar w:fldCharType="end"/>
              </w:r>
            </w:hyperlink>
          </w:p>
          <w:p w14:paraId="19FF1388" w14:textId="276625CA" w:rsidR="00C105A8" w:rsidRDefault="007D4BEC">
            <w:pPr>
              <w:pStyle w:val="TOC1"/>
              <w:rPr>
                <w:rFonts w:asciiTheme="minorHAnsi" w:eastAsiaTheme="minorEastAsia" w:hAnsiTheme="minorHAnsi" w:cstheme="minorBidi"/>
                <w:sz w:val="22"/>
                <w:szCs w:val="22"/>
                <w:lang w:eastAsia="en-GB"/>
              </w:rPr>
            </w:pPr>
            <w:hyperlink w:anchor="_Toc69460009" w:history="1">
              <w:r w:rsidR="00C105A8" w:rsidRPr="00244993">
                <w:rPr>
                  <w:rStyle w:val="Hyperlink"/>
                  <w:lang w:bidi="ar-DZ"/>
                </w:rPr>
                <w:t>8</w:t>
              </w:r>
              <w:r w:rsidR="00C105A8">
                <w:rPr>
                  <w:rFonts w:asciiTheme="minorHAnsi" w:eastAsiaTheme="minorEastAsia" w:hAnsiTheme="minorHAnsi" w:cstheme="minorBidi"/>
                  <w:sz w:val="22"/>
                  <w:szCs w:val="22"/>
                  <w:lang w:eastAsia="en-GB"/>
                </w:rPr>
                <w:tab/>
              </w:r>
              <w:r w:rsidR="00C105A8" w:rsidRPr="00244993">
                <w:rPr>
                  <w:rStyle w:val="Hyperlink"/>
                  <w:lang w:bidi="ar-DZ"/>
                </w:rPr>
                <w:t>Overall architecture of vehicular multimedia network</w:t>
              </w:r>
              <w:r w:rsidR="00C105A8">
                <w:rPr>
                  <w:webHidden/>
                </w:rPr>
                <w:tab/>
              </w:r>
              <w:r w:rsidR="00C105A8">
                <w:rPr>
                  <w:webHidden/>
                </w:rPr>
                <w:fldChar w:fldCharType="begin"/>
              </w:r>
              <w:r w:rsidR="00C105A8">
                <w:rPr>
                  <w:webHidden/>
                </w:rPr>
                <w:instrText xml:space="preserve"> PAGEREF _Toc69460009 \h </w:instrText>
              </w:r>
              <w:r w:rsidR="00C105A8">
                <w:rPr>
                  <w:webHidden/>
                </w:rPr>
              </w:r>
              <w:r w:rsidR="00C105A8">
                <w:rPr>
                  <w:webHidden/>
                </w:rPr>
                <w:fldChar w:fldCharType="separate"/>
              </w:r>
              <w:r w:rsidR="00AB7F0A">
                <w:rPr>
                  <w:webHidden/>
                </w:rPr>
                <w:t>13</w:t>
              </w:r>
              <w:r w:rsidR="00C105A8">
                <w:rPr>
                  <w:webHidden/>
                </w:rPr>
                <w:fldChar w:fldCharType="end"/>
              </w:r>
            </w:hyperlink>
          </w:p>
          <w:p w14:paraId="699D0732" w14:textId="50207772" w:rsidR="00C105A8" w:rsidRDefault="007D4BEC">
            <w:pPr>
              <w:pStyle w:val="TOC1"/>
              <w:rPr>
                <w:rFonts w:asciiTheme="minorHAnsi" w:eastAsiaTheme="minorEastAsia" w:hAnsiTheme="minorHAnsi" w:cstheme="minorBidi"/>
                <w:sz w:val="22"/>
                <w:szCs w:val="22"/>
                <w:lang w:eastAsia="en-GB"/>
              </w:rPr>
            </w:pPr>
            <w:hyperlink w:anchor="_Toc69460010" w:history="1">
              <w:r w:rsidR="00C105A8" w:rsidRPr="00244993">
                <w:rPr>
                  <w:rStyle w:val="Hyperlink"/>
                  <w:lang w:bidi="ar-DZ"/>
                </w:rPr>
                <w:t>9</w:t>
              </w:r>
              <w:r w:rsidR="00C105A8">
                <w:rPr>
                  <w:rFonts w:asciiTheme="minorHAnsi" w:eastAsiaTheme="minorEastAsia" w:hAnsiTheme="minorHAnsi" w:cstheme="minorBidi"/>
                  <w:sz w:val="22"/>
                  <w:szCs w:val="22"/>
                  <w:lang w:eastAsia="en-GB"/>
                </w:rPr>
                <w:tab/>
              </w:r>
              <w:r w:rsidR="00C105A8" w:rsidRPr="00244993">
                <w:rPr>
                  <w:rStyle w:val="Hyperlink"/>
                  <w:lang w:bidi="ar-DZ"/>
                </w:rPr>
                <w:t>Network architecture for vehicular telematics connectivity services</w:t>
              </w:r>
              <w:r w:rsidR="00C105A8">
                <w:rPr>
                  <w:webHidden/>
                </w:rPr>
                <w:tab/>
              </w:r>
              <w:r w:rsidR="00C105A8">
                <w:rPr>
                  <w:webHidden/>
                </w:rPr>
                <w:fldChar w:fldCharType="begin"/>
              </w:r>
              <w:r w:rsidR="00C105A8">
                <w:rPr>
                  <w:webHidden/>
                </w:rPr>
                <w:instrText xml:space="preserve"> PAGEREF _Toc69460010 \h </w:instrText>
              </w:r>
              <w:r w:rsidR="00C105A8">
                <w:rPr>
                  <w:webHidden/>
                </w:rPr>
              </w:r>
              <w:r w:rsidR="00C105A8">
                <w:rPr>
                  <w:webHidden/>
                </w:rPr>
                <w:fldChar w:fldCharType="separate"/>
              </w:r>
              <w:r w:rsidR="00AB7F0A">
                <w:rPr>
                  <w:webHidden/>
                </w:rPr>
                <w:t>14</w:t>
              </w:r>
              <w:r w:rsidR="00C105A8">
                <w:rPr>
                  <w:webHidden/>
                </w:rPr>
                <w:fldChar w:fldCharType="end"/>
              </w:r>
            </w:hyperlink>
          </w:p>
          <w:p w14:paraId="4829EB3F" w14:textId="0F674132"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11" w:history="1">
              <w:r w:rsidR="00C105A8" w:rsidRPr="00244993">
                <w:rPr>
                  <w:rStyle w:val="Hyperlink"/>
                </w:rPr>
                <w:t>9.1</w:t>
              </w:r>
              <w:r w:rsidR="00C105A8">
                <w:rPr>
                  <w:rFonts w:asciiTheme="minorHAnsi" w:eastAsiaTheme="minorEastAsia" w:hAnsiTheme="minorHAnsi" w:cstheme="minorBidi"/>
                  <w:sz w:val="22"/>
                  <w:szCs w:val="22"/>
                  <w:lang w:eastAsia="en-GB"/>
                </w:rPr>
                <w:tab/>
              </w:r>
              <w:r w:rsidR="00C105A8" w:rsidRPr="00244993">
                <w:rPr>
                  <w:rStyle w:val="Hyperlink"/>
                </w:rPr>
                <w:t>Defining factors</w:t>
              </w:r>
              <w:r w:rsidR="00C105A8">
                <w:rPr>
                  <w:webHidden/>
                </w:rPr>
                <w:tab/>
              </w:r>
              <w:r w:rsidR="00C105A8">
                <w:rPr>
                  <w:webHidden/>
                </w:rPr>
                <w:fldChar w:fldCharType="begin"/>
              </w:r>
              <w:r w:rsidR="00C105A8">
                <w:rPr>
                  <w:webHidden/>
                </w:rPr>
                <w:instrText xml:space="preserve"> PAGEREF _Toc69460011 \h </w:instrText>
              </w:r>
              <w:r w:rsidR="00C105A8">
                <w:rPr>
                  <w:webHidden/>
                </w:rPr>
              </w:r>
              <w:r w:rsidR="00C105A8">
                <w:rPr>
                  <w:webHidden/>
                </w:rPr>
                <w:fldChar w:fldCharType="separate"/>
              </w:r>
              <w:r w:rsidR="00AB7F0A">
                <w:rPr>
                  <w:webHidden/>
                </w:rPr>
                <w:t>14</w:t>
              </w:r>
              <w:r w:rsidR="00C105A8">
                <w:rPr>
                  <w:webHidden/>
                </w:rPr>
                <w:fldChar w:fldCharType="end"/>
              </w:r>
            </w:hyperlink>
          </w:p>
          <w:p w14:paraId="0B32A0D0" w14:textId="43F84DEE"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2" w:history="1">
              <w:r w:rsidR="00C105A8" w:rsidRPr="00244993">
                <w:rPr>
                  <w:rStyle w:val="Hyperlink"/>
                </w:rPr>
                <w:t>9.1.1</w:t>
              </w:r>
              <w:r w:rsidR="00C105A8">
                <w:rPr>
                  <w:rFonts w:asciiTheme="minorHAnsi" w:eastAsiaTheme="minorEastAsia" w:hAnsiTheme="minorHAnsi" w:cstheme="minorBidi"/>
                  <w:sz w:val="22"/>
                  <w:szCs w:val="22"/>
                  <w:lang w:eastAsia="en-GB"/>
                </w:rPr>
                <w:tab/>
              </w:r>
              <w:r w:rsidR="00C105A8" w:rsidRPr="00244993">
                <w:rPr>
                  <w:rStyle w:val="Hyperlink"/>
                </w:rPr>
                <w:t>Media entertainment</w:t>
              </w:r>
              <w:r w:rsidR="00C105A8">
                <w:rPr>
                  <w:webHidden/>
                </w:rPr>
                <w:tab/>
              </w:r>
              <w:r w:rsidR="00C105A8">
                <w:rPr>
                  <w:webHidden/>
                </w:rPr>
                <w:fldChar w:fldCharType="begin"/>
              </w:r>
              <w:r w:rsidR="00C105A8">
                <w:rPr>
                  <w:webHidden/>
                </w:rPr>
                <w:instrText xml:space="preserve"> PAGEREF _Toc69460012 \h </w:instrText>
              </w:r>
              <w:r w:rsidR="00C105A8">
                <w:rPr>
                  <w:webHidden/>
                </w:rPr>
              </w:r>
              <w:r w:rsidR="00C105A8">
                <w:rPr>
                  <w:webHidden/>
                </w:rPr>
                <w:fldChar w:fldCharType="separate"/>
              </w:r>
              <w:r w:rsidR="00AB7F0A">
                <w:rPr>
                  <w:webHidden/>
                </w:rPr>
                <w:t>14</w:t>
              </w:r>
              <w:r w:rsidR="00C105A8">
                <w:rPr>
                  <w:webHidden/>
                </w:rPr>
                <w:fldChar w:fldCharType="end"/>
              </w:r>
            </w:hyperlink>
          </w:p>
          <w:p w14:paraId="305005A2" w14:textId="50ADA9B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3" w:history="1">
              <w:r w:rsidR="00C105A8" w:rsidRPr="00244993">
                <w:rPr>
                  <w:rStyle w:val="Hyperlink"/>
                </w:rPr>
                <w:t>9.1.2</w:t>
              </w:r>
              <w:r w:rsidR="00C105A8">
                <w:rPr>
                  <w:rFonts w:asciiTheme="minorHAnsi" w:eastAsiaTheme="minorEastAsia" w:hAnsiTheme="minorHAnsi" w:cstheme="minorBidi"/>
                  <w:sz w:val="22"/>
                  <w:szCs w:val="22"/>
                  <w:lang w:eastAsia="en-GB"/>
                </w:rPr>
                <w:tab/>
              </w:r>
              <w:r w:rsidR="00C105A8" w:rsidRPr="00244993">
                <w:rPr>
                  <w:rStyle w:val="Hyperlink"/>
                </w:rPr>
                <w:t>User access control</w:t>
              </w:r>
              <w:r w:rsidR="00C105A8">
                <w:rPr>
                  <w:webHidden/>
                </w:rPr>
                <w:tab/>
              </w:r>
              <w:r w:rsidR="00C105A8">
                <w:rPr>
                  <w:webHidden/>
                </w:rPr>
                <w:fldChar w:fldCharType="begin"/>
              </w:r>
              <w:r w:rsidR="00C105A8">
                <w:rPr>
                  <w:webHidden/>
                </w:rPr>
                <w:instrText xml:space="preserve"> PAGEREF _Toc69460013 \h </w:instrText>
              </w:r>
              <w:r w:rsidR="00C105A8">
                <w:rPr>
                  <w:webHidden/>
                </w:rPr>
              </w:r>
              <w:r w:rsidR="00C105A8">
                <w:rPr>
                  <w:webHidden/>
                </w:rPr>
                <w:fldChar w:fldCharType="separate"/>
              </w:r>
              <w:r w:rsidR="00AB7F0A">
                <w:rPr>
                  <w:webHidden/>
                </w:rPr>
                <w:t>14</w:t>
              </w:r>
              <w:r w:rsidR="00C105A8">
                <w:rPr>
                  <w:webHidden/>
                </w:rPr>
                <w:fldChar w:fldCharType="end"/>
              </w:r>
            </w:hyperlink>
          </w:p>
          <w:p w14:paraId="08F4E8ED" w14:textId="71049E32"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4" w:history="1">
              <w:r w:rsidR="00C105A8" w:rsidRPr="00244993">
                <w:rPr>
                  <w:rStyle w:val="Hyperlink"/>
                </w:rPr>
                <w:t>9.1.3</w:t>
              </w:r>
              <w:r w:rsidR="00C105A8">
                <w:rPr>
                  <w:rFonts w:asciiTheme="minorHAnsi" w:eastAsiaTheme="minorEastAsia" w:hAnsiTheme="minorHAnsi" w:cstheme="minorBidi"/>
                  <w:sz w:val="22"/>
                  <w:szCs w:val="22"/>
                  <w:lang w:eastAsia="en-GB"/>
                </w:rPr>
                <w:tab/>
              </w:r>
              <w:r w:rsidR="00C105A8" w:rsidRPr="00244993">
                <w:rPr>
                  <w:rStyle w:val="Hyperlink"/>
                </w:rPr>
                <w:t>Captive portal</w:t>
              </w:r>
              <w:r w:rsidR="00C105A8">
                <w:rPr>
                  <w:webHidden/>
                </w:rPr>
                <w:tab/>
              </w:r>
              <w:r w:rsidR="00C105A8">
                <w:rPr>
                  <w:webHidden/>
                </w:rPr>
                <w:fldChar w:fldCharType="begin"/>
              </w:r>
              <w:r w:rsidR="00C105A8">
                <w:rPr>
                  <w:webHidden/>
                </w:rPr>
                <w:instrText xml:space="preserve"> PAGEREF _Toc69460014 \h </w:instrText>
              </w:r>
              <w:r w:rsidR="00C105A8">
                <w:rPr>
                  <w:webHidden/>
                </w:rPr>
              </w:r>
              <w:r w:rsidR="00C105A8">
                <w:rPr>
                  <w:webHidden/>
                </w:rPr>
                <w:fldChar w:fldCharType="separate"/>
              </w:r>
              <w:r w:rsidR="00AB7F0A">
                <w:rPr>
                  <w:webHidden/>
                </w:rPr>
                <w:t>14</w:t>
              </w:r>
              <w:r w:rsidR="00C105A8">
                <w:rPr>
                  <w:webHidden/>
                </w:rPr>
                <w:fldChar w:fldCharType="end"/>
              </w:r>
            </w:hyperlink>
          </w:p>
          <w:p w14:paraId="3698941B" w14:textId="7F004FEF"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5" w:history="1">
              <w:r w:rsidR="00C105A8" w:rsidRPr="00244993">
                <w:rPr>
                  <w:rStyle w:val="Hyperlink"/>
                </w:rPr>
                <w:t>9.1.4</w:t>
              </w:r>
              <w:r w:rsidR="00C105A8">
                <w:rPr>
                  <w:rFonts w:asciiTheme="minorHAnsi" w:eastAsiaTheme="minorEastAsia" w:hAnsiTheme="minorHAnsi" w:cstheme="minorBidi"/>
                  <w:sz w:val="22"/>
                  <w:szCs w:val="22"/>
                  <w:lang w:eastAsia="en-GB"/>
                </w:rPr>
                <w:tab/>
              </w:r>
              <w:r w:rsidR="00C105A8" w:rsidRPr="00244993">
                <w:rPr>
                  <w:rStyle w:val="Hyperlink"/>
                </w:rPr>
                <w:t>Bandwidth control</w:t>
              </w:r>
              <w:r w:rsidR="00C105A8">
                <w:rPr>
                  <w:webHidden/>
                </w:rPr>
                <w:tab/>
              </w:r>
              <w:r w:rsidR="00C105A8">
                <w:rPr>
                  <w:webHidden/>
                </w:rPr>
                <w:fldChar w:fldCharType="begin"/>
              </w:r>
              <w:r w:rsidR="00C105A8">
                <w:rPr>
                  <w:webHidden/>
                </w:rPr>
                <w:instrText xml:space="preserve"> PAGEREF _Toc69460015 \h </w:instrText>
              </w:r>
              <w:r w:rsidR="00C105A8">
                <w:rPr>
                  <w:webHidden/>
                </w:rPr>
              </w:r>
              <w:r w:rsidR="00C105A8">
                <w:rPr>
                  <w:webHidden/>
                </w:rPr>
                <w:fldChar w:fldCharType="separate"/>
              </w:r>
              <w:r w:rsidR="00AB7F0A">
                <w:rPr>
                  <w:webHidden/>
                </w:rPr>
                <w:t>14</w:t>
              </w:r>
              <w:r w:rsidR="00C105A8">
                <w:rPr>
                  <w:webHidden/>
                </w:rPr>
                <w:fldChar w:fldCharType="end"/>
              </w:r>
            </w:hyperlink>
          </w:p>
          <w:p w14:paraId="167698A4" w14:textId="1EFBDFE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6" w:history="1">
              <w:r w:rsidR="00C105A8" w:rsidRPr="00244993">
                <w:rPr>
                  <w:rStyle w:val="Hyperlink"/>
                </w:rPr>
                <w:t>9.1.5</w:t>
              </w:r>
              <w:r w:rsidR="00C105A8">
                <w:rPr>
                  <w:rFonts w:asciiTheme="minorHAnsi" w:eastAsiaTheme="minorEastAsia" w:hAnsiTheme="minorHAnsi" w:cstheme="minorBidi"/>
                  <w:sz w:val="22"/>
                  <w:szCs w:val="22"/>
                  <w:lang w:eastAsia="en-GB"/>
                </w:rPr>
                <w:tab/>
              </w:r>
              <w:r w:rsidR="00C105A8" w:rsidRPr="00244993">
                <w:rPr>
                  <w:rStyle w:val="Hyperlink"/>
                </w:rPr>
                <w:t>Local telecommunications regulations control</w:t>
              </w:r>
              <w:r w:rsidR="00C105A8">
                <w:rPr>
                  <w:webHidden/>
                </w:rPr>
                <w:tab/>
              </w:r>
              <w:r w:rsidR="00C105A8">
                <w:rPr>
                  <w:webHidden/>
                </w:rPr>
                <w:fldChar w:fldCharType="begin"/>
              </w:r>
              <w:r w:rsidR="00C105A8">
                <w:rPr>
                  <w:webHidden/>
                </w:rPr>
                <w:instrText xml:space="preserve"> PAGEREF _Toc69460016 \h </w:instrText>
              </w:r>
              <w:r w:rsidR="00C105A8">
                <w:rPr>
                  <w:webHidden/>
                </w:rPr>
              </w:r>
              <w:r w:rsidR="00C105A8">
                <w:rPr>
                  <w:webHidden/>
                </w:rPr>
                <w:fldChar w:fldCharType="separate"/>
              </w:r>
              <w:r w:rsidR="00AB7F0A">
                <w:rPr>
                  <w:webHidden/>
                </w:rPr>
                <w:t>15</w:t>
              </w:r>
              <w:r w:rsidR="00C105A8">
                <w:rPr>
                  <w:webHidden/>
                </w:rPr>
                <w:fldChar w:fldCharType="end"/>
              </w:r>
            </w:hyperlink>
          </w:p>
          <w:p w14:paraId="5ECA9455" w14:textId="016AE885"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7" w:history="1">
              <w:r w:rsidR="00C105A8" w:rsidRPr="00244993">
                <w:rPr>
                  <w:rStyle w:val="Hyperlink"/>
                </w:rPr>
                <w:t>9.1.6</w:t>
              </w:r>
              <w:r w:rsidR="00C105A8">
                <w:rPr>
                  <w:rFonts w:asciiTheme="minorHAnsi" w:eastAsiaTheme="minorEastAsia" w:hAnsiTheme="minorHAnsi" w:cstheme="minorBidi"/>
                  <w:sz w:val="22"/>
                  <w:szCs w:val="22"/>
                  <w:lang w:eastAsia="en-GB"/>
                </w:rPr>
                <w:tab/>
              </w:r>
              <w:r w:rsidR="00C105A8" w:rsidRPr="00244993">
                <w:rPr>
                  <w:rStyle w:val="Hyperlink"/>
                </w:rPr>
                <w:t>Network access services</w:t>
              </w:r>
              <w:r w:rsidR="00C105A8">
                <w:rPr>
                  <w:webHidden/>
                </w:rPr>
                <w:tab/>
              </w:r>
              <w:r w:rsidR="00C105A8">
                <w:rPr>
                  <w:webHidden/>
                </w:rPr>
                <w:fldChar w:fldCharType="begin"/>
              </w:r>
              <w:r w:rsidR="00C105A8">
                <w:rPr>
                  <w:webHidden/>
                </w:rPr>
                <w:instrText xml:space="preserve"> PAGEREF _Toc69460017 \h </w:instrText>
              </w:r>
              <w:r w:rsidR="00C105A8">
                <w:rPr>
                  <w:webHidden/>
                </w:rPr>
              </w:r>
              <w:r w:rsidR="00C105A8">
                <w:rPr>
                  <w:webHidden/>
                </w:rPr>
                <w:fldChar w:fldCharType="separate"/>
              </w:r>
              <w:r w:rsidR="00AB7F0A">
                <w:rPr>
                  <w:webHidden/>
                </w:rPr>
                <w:t>15</w:t>
              </w:r>
              <w:r w:rsidR="00C105A8">
                <w:rPr>
                  <w:webHidden/>
                </w:rPr>
                <w:fldChar w:fldCharType="end"/>
              </w:r>
            </w:hyperlink>
          </w:p>
          <w:p w14:paraId="1CA96908" w14:textId="6D6961D8"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8" w:history="1">
              <w:r w:rsidR="00C105A8" w:rsidRPr="00244993">
                <w:rPr>
                  <w:rStyle w:val="Hyperlink"/>
                </w:rPr>
                <w:t>9.1.7</w:t>
              </w:r>
              <w:r w:rsidR="00C105A8">
                <w:rPr>
                  <w:rFonts w:asciiTheme="minorHAnsi" w:eastAsiaTheme="minorEastAsia" w:hAnsiTheme="minorHAnsi" w:cstheme="minorBidi"/>
                  <w:sz w:val="22"/>
                  <w:szCs w:val="22"/>
                  <w:lang w:eastAsia="en-GB"/>
                </w:rPr>
                <w:tab/>
              </w:r>
              <w:r w:rsidR="00C105A8" w:rsidRPr="00244993">
                <w:rPr>
                  <w:rStyle w:val="Hyperlink"/>
                </w:rPr>
                <w:t>Vehicle tracking</w:t>
              </w:r>
              <w:r w:rsidR="00C105A8">
                <w:rPr>
                  <w:webHidden/>
                </w:rPr>
                <w:tab/>
              </w:r>
              <w:r w:rsidR="00C105A8">
                <w:rPr>
                  <w:webHidden/>
                </w:rPr>
                <w:fldChar w:fldCharType="begin"/>
              </w:r>
              <w:r w:rsidR="00C105A8">
                <w:rPr>
                  <w:webHidden/>
                </w:rPr>
                <w:instrText xml:space="preserve"> PAGEREF _Toc69460018 \h </w:instrText>
              </w:r>
              <w:r w:rsidR="00C105A8">
                <w:rPr>
                  <w:webHidden/>
                </w:rPr>
              </w:r>
              <w:r w:rsidR="00C105A8">
                <w:rPr>
                  <w:webHidden/>
                </w:rPr>
                <w:fldChar w:fldCharType="separate"/>
              </w:r>
              <w:r w:rsidR="00AB7F0A">
                <w:rPr>
                  <w:webHidden/>
                </w:rPr>
                <w:t>15</w:t>
              </w:r>
              <w:r w:rsidR="00C105A8">
                <w:rPr>
                  <w:webHidden/>
                </w:rPr>
                <w:fldChar w:fldCharType="end"/>
              </w:r>
            </w:hyperlink>
          </w:p>
          <w:p w14:paraId="2A2F1DD1" w14:textId="4674CF52"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19" w:history="1">
              <w:r w:rsidR="00C105A8" w:rsidRPr="00244993">
                <w:rPr>
                  <w:rStyle w:val="Hyperlink"/>
                </w:rPr>
                <w:t>9.1.8</w:t>
              </w:r>
              <w:r w:rsidR="00C105A8">
                <w:rPr>
                  <w:rFonts w:asciiTheme="minorHAnsi" w:eastAsiaTheme="minorEastAsia" w:hAnsiTheme="minorHAnsi" w:cstheme="minorBidi"/>
                  <w:sz w:val="22"/>
                  <w:szCs w:val="22"/>
                  <w:lang w:eastAsia="en-GB"/>
                </w:rPr>
                <w:tab/>
              </w:r>
              <w:r w:rsidR="00C105A8" w:rsidRPr="00244993">
                <w:rPr>
                  <w:rStyle w:val="Hyperlink"/>
                </w:rPr>
                <w:t>Centralized management</w:t>
              </w:r>
              <w:r w:rsidR="00C105A8">
                <w:rPr>
                  <w:webHidden/>
                </w:rPr>
                <w:tab/>
              </w:r>
              <w:r w:rsidR="00C105A8">
                <w:rPr>
                  <w:webHidden/>
                </w:rPr>
                <w:fldChar w:fldCharType="begin"/>
              </w:r>
              <w:r w:rsidR="00C105A8">
                <w:rPr>
                  <w:webHidden/>
                </w:rPr>
                <w:instrText xml:space="preserve"> PAGEREF _Toc69460019 \h </w:instrText>
              </w:r>
              <w:r w:rsidR="00C105A8">
                <w:rPr>
                  <w:webHidden/>
                </w:rPr>
              </w:r>
              <w:r w:rsidR="00C105A8">
                <w:rPr>
                  <w:webHidden/>
                </w:rPr>
                <w:fldChar w:fldCharType="separate"/>
              </w:r>
              <w:r w:rsidR="00AB7F0A">
                <w:rPr>
                  <w:webHidden/>
                </w:rPr>
                <w:t>15</w:t>
              </w:r>
              <w:r w:rsidR="00C105A8">
                <w:rPr>
                  <w:webHidden/>
                </w:rPr>
                <w:fldChar w:fldCharType="end"/>
              </w:r>
            </w:hyperlink>
          </w:p>
          <w:p w14:paraId="6C97A075" w14:textId="30B9D0DD"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20" w:history="1">
              <w:r w:rsidR="00C105A8" w:rsidRPr="00244993">
                <w:rPr>
                  <w:rStyle w:val="Hyperlink"/>
                </w:rPr>
                <w:t>9.2</w:t>
              </w:r>
              <w:r w:rsidR="00C105A8">
                <w:rPr>
                  <w:rFonts w:asciiTheme="minorHAnsi" w:eastAsiaTheme="minorEastAsia" w:hAnsiTheme="minorHAnsi" w:cstheme="minorBidi"/>
                  <w:sz w:val="22"/>
                  <w:szCs w:val="22"/>
                  <w:lang w:eastAsia="en-GB"/>
                </w:rPr>
                <w:tab/>
              </w:r>
              <w:r w:rsidR="00C105A8" w:rsidRPr="00244993">
                <w:rPr>
                  <w:rStyle w:val="Hyperlink"/>
                </w:rPr>
                <w:t>Connected vehicle landscape</w:t>
              </w:r>
              <w:r w:rsidR="00C105A8">
                <w:rPr>
                  <w:webHidden/>
                </w:rPr>
                <w:tab/>
              </w:r>
              <w:r w:rsidR="00C105A8">
                <w:rPr>
                  <w:webHidden/>
                </w:rPr>
                <w:fldChar w:fldCharType="begin"/>
              </w:r>
              <w:r w:rsidR="00C105A8">
                <w:rPr>
                  <w:webHidden/>
                </w:rPr>
                <w:instrText xml:space="preserve"> PAGEREF _Toc69460020 \h </w:instrText>
              </w:r>
              <w:r w:rsidR="00C105A8">
                <w:rPr>
                  <w:webHidden/>
                </w:rPr>
              </w:r>
              <w:r w:rsidR="00C105A8">
                <w:rPr>
                  <w:webHidden/>
                </w:rPr>
                <w:fldChar w:fldCharType="separate"/>
              </w:r>
              <w:r w:rsidR="00AB7F0A">
                <w:rPr>
                  <w:webHidden/>
                </w:rPr>
                <w:t>15</w:t>
              </w:r>
              <w:r w:rsidR="00C105A8">
                <w:rPr>
                  <w:webHidden/>
                </w:rPr>
                <w:fldChar w:fldCharType="end"/>
              </w:r>
            </w:hyperlink>
          </w:p>
          <w:p w14:paraId="0FF397ED" w14:textId="6DFD85D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1" w:history="1">
              <w:r w:rsidR="00C105A8" w:rsidRPr="00244993">
                <w:rPr>
                  <w:rStyle w:val="Hyperlink"/>
                </w:rPr>
                <w:t>9.2.1</w:t>
              </w:r>
              <w:r w:rsidR="00C105A8">
                <w:rPr>
                  <w:rFonts w:asciiTheme="minorHAnsi" w:eastAsiaTheme="minorEastAsia" w:hAnsiTheme="minorHAnsi" w:cstheme="minorBidi"/>
                  <w:sz w:val="22"/>
                  <w:szCs w:val="22"/>
                  <w:lang w:eastAsia="en-GB"/>
                </w:rPr>
                <w:tab/>
              </w:r>
              <w:r w:rsidR="00C105A8" w:rsidRPr="00244993">
                <w:rPr>
                  <w:rStyle w:val="Hyperlink"/>
                </w:rPr>
                <w:t>Major components</w:t>
              </w:r>
              <w:r w:rsidR="00C105A8">
                <w:rPr>
                  <w:webHidden/>
                </w:rPr>
                <w:tab/>
              </w:r>
              <w:r w:rsidR="00C105A8">
                <w:rPr>
                  <w:webHidden/>
                </w:rPr>
                <w:fldChar w:fldCharType="begin"/>
              </w:r>
              <w:r w:rsidR="00C105A8">
                <w:rPr>
                  <w:webHidden/>
                </w:rPr>
                <w:instrText xml:space="preserve"> PAGEREF _Toc69460021 \h </w:instrText>
              </w:r>
              <w:r w:rsidR="00C105A8">
                <w:rPr>
                  <w:webHidden/>
                </w:rPr>
              </w:r>
              <w:r w:rsidR="00C105A8">
                <w:rPr>
                  <w:webHidden/>
                </w:rPr>
                <w:fldChar w:fldCharType="separate"/>
              </w:r>
              <w:r w:rsidR="00AB7F0A">
                <w:rPr>
                  <w:webHidden/>
                </w:rPr>
                <w:t>15</w:t>
              </w:r>
              <w:r w:rsidR="00C105A8">
                <w:rPr>
                  <w:webHidden/>
                </w:rPr>
                <w:fldChar w:fldCharType="end"/>
              </w:r>
            </w:hyperlink>
          </w:p>
          <w:p w14:paraId="0F181679" w14:textId="477DA37D"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2" w:history="1">
              <w:r w:rsidR="00C105A8" w:rsidRPr="00244993">
                <w:rPr>
                  <w:rStyle w:val="Hyperlink"/>
                </w:rPr>
                <w:t>9.2.2</w:t>
              </w:r>
              <w:r w:rsidR="00C105A8">
                <w:rPr>
                  <w:rFonts w:asciiTheme="minorHAnsi" w:eastAsiaTheme="minorEastAsia" w:hAnsiTheme="minorHAnsi" w:cstheme="minorBidi"/>
                  <w:sz w:val="22"/>
                  <w:szCs w:val="22"/>
                  <w:lang w:eastAsia="en-GB"/>
                </w:rPr>
                <w:tab/>
              </w:r>
              <w:r w:rsidR="00C105A8" w:rsidRPr="00244993">
                <w:rPr>
                  <w:rStyle w:val="Hyperlink"/>
                </w:rPr>
                <w:t>Services provided by these components</w:t>
              </w:r>
              <w:r w:rsidR="00C105A8">
                <w:rPr>
                  <w:webHidden/>
                </w:rPr>
                <w:tab/>
              </w:r>
              <w:r w:rsidR="00C105A8">
                <w:rPr>
                  <w:webHidden/>
                </w:rPr>
                <w:fldChar w:fldCharType="begin"/>
              </w:r>
              <w:r w:rsidR="00C105A8">
                <w:rPr>
                  <w:webHidden/>
                </w:rPr>
                <w:instrText xml:space="preserve"> PAGEREF _Toc69460022 \h </w:instrText>
              </w:r>
              <w:r w:rsidR="00C105A8">
                <w:rPr>
                  <w:webHidden/>
                </w:rPr>
              </w:r>
              <w:r w:rsidR="00C105A8">
                <w:rPr>
                  <w:webHidden/>
                </w:rPr>
                <w:fldChar w:fldCharType="separate"/>
              </w:r>
              <w:r w:rsidR="00AB7F0A">
                <w:rPr>
                  <w:webHidden/>
                </w:rPr>
                <w:t>15</w:t>
              </w:r>
              <w:r w:rsidR="00C105A8">
                <w:rPr>
                  <w:webHidden/>
                </w:rPr>
                <w:fldChar w:fldCharType="end"/>
              </w:r>
            </w:hyperlink>
          </w:p>
          <w:p w14:paraId="2A22DC5A" w14:textId="26B4D8E5"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23" w:history="1">
              <w:r w:rsidR="00C105A8" w:rsidRPr="00244993">
                <w:rPr>
                  <w:rStyle w:val="Hyperlink"/>
                </w:rPr>
                <w:t>9.3</w:t>
              </w:r>
              <w:r w:rsidR="00C105A8">
                <w:rPr>
                  <w:rFonts w:asciiTheme="minorHAnsi" w:eastAsiaTheme="minorEastAsia" w:hAnsiTheme="minorHAnsi" w:cstheme="minorBidi"/>
                  <w:sz w:val="22"/>
                  <w:szCs w:val="22"/>
                  <w:lang w:eastAsia="en-GB"/>
                </w:rPr>
                <w:tab/>
              </w:r>
              <w:r w:rsidR="00C105A8" w:rsidRPr="00244993">
                <w:rPr>
                  <w:rStyle w:val="Hyperlink"/>
                </w:rPr>
                <w:t>Reference architecture for vehicular telematics connectivity services</w:t>
              </w:r>
              <w:r w:rsidR="00C105A8">
                <w:rPr>
                  <w:webHidden/>
                </w:rPr>
                <w:tab/>
              </w:r>
              <w:r w:rsidR="00C105A8">
                <w:rPr>
                  <w:webHidden/>
                </w:rPr>
                <w:fldChar w:fldCharType="begin"/>
              </w:r>
              <w:r w:rsidR="00C105A8">
                <w:rPr>
                  <w:webHidden/>
                </w:rPr>
                <w:instrText xml:space="preserve"> PAGEREF _Toc69460023 \h </w:instrText>
              </w:r>
              <w:r w:rsidR="00C105A8">
                <w:rPr>
                  <w:webHidden/>
                </w:rPr>
              </w:r>
              <w:r w:rsidR="00C105A8">
                <w:rPr>
                  <w:webHidden/>
                </w:rPr>
                <w:fldChar w:fldCharType="separate"/>
              </w:r>
              <w:r w:rsidR="00AB7F0A">
                <w:rPr>
                  <w:webHidden/>
                </w:rPr>
                <w:t>16</w:t>
              </w:r>
              <w:r w:rsidR="00C105A8">
                <w:rPr>
                  <w:webHidden/>
                </w:rPr>
                <w:fldChar w:fldCharType="end"/>
              </w:r>
            </w:hyperlink>
          </w:p>
          <w:p w14:paraId="166C2B9C" w14:textId="0B055BB6"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4" w:history="1">
              <w:r w:rsidR="00C105A8" w:rsidRPr="00244993">
                <w:rPr>
                  <w:rStyle w:val="Hyperlink"/>
                </w:rPr>
                <w:t>9.3.1</w:t>
              </w:r>
              <w:r w:rsidR="00C105A8">
                <w:rPr>
                  <w:rFonts w:asciiTheme="minorHAnsi" w:eastAsiaTheme="minorEastAsia" w:hAnsiTheme="minorHAnsi" w:cstheme="minorBidi"/>
                  <w:sz w:val="22"/>
                  <w:szCs w:val="22"/>
                  <w:lang w:eastAsia="en-GB"/>
                </w:rPr>
                <w:tab/>
              </w:r>
              <w:r w:rsidR="00C105A8" w:rsidRPr="00244993">
                <w:rPr>
                  <w:rStyle w:val="Hyperlink"/>
                </w:rPr>
                <w:t>Devices</w:t>
              </w:r>
              <w:r w:rsidR="00C105A8">
                <w:rPr>
                  <w:webHidden/>
                </w:rPr>
                <w:tab/>
              </w:r>
              <w:r w:rsidR="00C105A8">
                <w:rPr>
                  <w:webHidden/>
                </w:rPr>
                <w:fldChar w:fldCharType="begin"/>
              </w:r>
              <w:r w:rsidR="00C105A8">
                <w:rPr>
                  <w:webHidden/>
                </w:rPr>
                <w:instrText xml:space="preserve"> PAGEREF _Toc69460024 \h </w:instrText>
              </w:r>
              <w:r w:rsidR="00C105A8">
                <w:rPr>
                  <w:webHidden/>
                </w:rPr>
              </w:r>
              <w:r w:rsidR="00C105A8">
                <w:rPr>
                  <w:webHidden/>
                </w:rPr>
                <w:fldChar w:fldCharType="separate"/>
              </w:r>
              <w:r w:rsidR="00AB7F0A">
                <w:rPr>
                  <w:webHidden/>
                </w:rPr>
                <w:t>16</w:t>
              </w:r>
              <w:r w:rsidR="00C105A8">
                <w:rPr>
                  <w:webHidden/>
                </w:rPr>
                <w:fldChar w:fldCharType="end"/>
              </w:r>
            </w:hyperlink>
          </w:p>
          <w:p w14:paraId="4ED1BB04" w14:textId="688F718C"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5" w:history="1">
              <w:r w:rsidR="00C105A8" w:rsidRPr="00244993">
                <w:rPr>
                  <w:rStyle w:val="Hyperlink"/>
                </w:rPr>
                <w:t>9.3.2</w:t>
              </w:r>
              <w:r w:rsidR="00C105A8">
                <w:rPr>
                  <w:rFonts w:asciiTheme="minorHAnsi" w:eastAsiaTheme="minorEastAsia" w:hAnsiTheme="minorHAnsi" w:cstheme="minorBidi"/>
                  <w:sz w:val="22"/>
                  <w:szCs w:val="22"/>
                  <w:lang w:eastAsia="en-GB"/>
                </w:rPr>
                <w:tab/>
              </w:r>
              <w:r w:rsidR="00C105A8" w:rsidRPr="00244993">
                <w:rPr>
                  <w:rStyle w:val="Hyperlink"/>
                </w:rPr>
                <w:t>Access</w:t>
              </w:r>
              <w:r w:rsidR="00C105A8">
                <w:rPr>
                  <w:webHidden/>
                </w:rPr>
                <w:tab/>
              </w:r>
              <w:r w:rsidR="00C105A8">
                <w:rPr>
                  <w:webHidden/>
                </w:rPr>
                <w:fldChar w:fldCharType="begin"/>
              </w:r>
              <w:r w:rsidR="00C105A8">
                <w:rPr>
                  <w:webHidden/>
                </w:rPr>
                <w:instrText xml:space="preserve"> PAGEREF _Toc69460025 \h </w:instrText>
              </w:r>
              <w:r w:rsidR="00C105A8">
                <w:rPr>
                  <w:webHidden/>
                </w:rPr>
              </w:r>
              <w:r w:rsidR="00C105A8">
                <w:rPr>
                  <w:webHidden/>
                </w:rPr>
                <w:fldChar w:fldCharType="separate"/>
              </w:r>
              <w:r w:rsidR="00AB7F0A">
                <w:rPr>
                  <w:webHidden/>
                </w:rPr>
                <w:t>16</w:t>
              </w:r>
              <w:r w:rsidR="00C105A8">
                <w:rPr>
                  <w:webHidden/>
                </w:rPr>
                <w:fldChar w:fldCharType="end"/>
              </w:r>
            </w:hyperlink>
          </w:p>
          <w:p w14:paraId="5F005CE5" w14:textId="4A7A9BC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6" w:history="1">
              <w:r w:rsidR="00C105A8" w:rsidRPr="00244993">
                <w:rPr>
                  <w:rStyle w:val="Hyperlink"/>
                </w:rPr>
                <w:t>9.3.3</w:t>
              </w:r>
              <w:r w:rsidR="00C105A8">
                <w:rPr>
                  <w:rFonts w:asciiTheme="minorHAnsi" w:eastAsiaTheme="minorEastAsia" w:hAnsiTheme="minorHAnsi" w:cstheme="minorBidi"/>
                  <w:sz w:val="22"/>
                  <w:szCs w:val="22"/>
                  <w:lang w:eastAsia="en-GB"/>
                </w:rPr>
                <w:tab/>
              </w:r>
              <w:r w:rsidR="00C105A8" w:rsidRPr="00244993">
                <w:rPr>
                  <w:rStyle w:val="Hyperlink"/>
                </w:rPr>
                <w:t>Service providers service delivery</w:t>
              </w:r>
              <w:r w:rsidR="00C105A8">
                <w:rPr>
                  <w:webHidden/>
                </w:rPr>
                <w:tab/>
              </w:r>
              <w:r w:rsidR="00C105A8">
                <w:rPr>
                  <w:webHidden/>
                </w:rPr>
                <w:fldChar w:fldCharType="begin"/>
              </w:r>
              <w:r w:rsidR="00C105A8">
                <w:rPr>
                  <w:webHidden/>
                </w:rPr>
                <w:instrText xml:space="preserve"> PAGEREF _Toc69460026 \h </w:instrText>
              </w:r>
              <w:r w:rsidR="00C105A8">
                <w:rPr>
                  <w:webHidden/>
                </w:rPr>
              </w:r>
              <w:r w:rsidR="00C105A8">
                <w:rPr>
                  <w:webHidden/>
                </w:rPr>
                <w:fldChar w:fldCharType="separate"/>
              </w:r>
              <w:r w:rsidR="00AB7F0A">
                <w:rPr>
                  <w:webHidden/>
                </w:rPr>
                <w:t>17</w:t>
              </w:r>
              <w:r w:rsidR="00C105A8">
                <w:rPr>
                  <w:webHidden/>
                </w:rPr>
                <w:fldChar w:fldCharType="end"/>
              </w:r>
            </w:hyperlink>
          </w:p>
          <w:p w14:paraId="2BF8B23B" w14:textId="4AD3E56C"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7" w:history="1">
              <w:r w:rsidR="00C105A8" w:rsidRPr="00244993">
                <w:rPr>
                  <w:rStyle w:val="Hyperlink"/>
                </w:rPr>
                <w:t>9.3.4</w:t>
              </w:r>
              <w:r w:rsidR="00C105A8">
                <w:rPr>
                  <w:rFonts w:asciiTheme="minorHAnsi" w:eastAsiaTheme="minorEastAsia" w:hAnsiTheme="minorHAnsi" w:cstheme="minorBidi"/>
                  <w:sz w:val="22"/>
                  <w:szCs w:val="22"/>
                  <w:lang w:eastAsia="en-GB"/>
                </w:rPr>
                <w:tab/>
              </w:r>
              <w:r w:rsidR="00C105A8" w:rsidRPr="00244993">
                <w:rPr>
                  <w:rStyle w:val="Hyperlink"/>
                </w:rPr>
                <w:t>Applications and application level service delivery</w:t>
              </w:r>
              <w:r w:rsidR="00C105A8">
                <w:rPr>
                  <w:webHidden/>
                </w:rPr>
                <w:tab/>
              </w:r>
              <w:r w:rsidR="00C105A8">
                <w:rPr>
                  <w:webHidden/>
                </w:rPr>
                <w:fldChar w:fldCharType="begin"/>
              </w:r>
              <w:r w:rsidR="00C105A8">
                <w:rPr>
                  <w:webHidden/>
                </w:rPr>
                <w:instrText xml:space="preserve"> PAGEREF _Toc69460027 \h </w:instrText>
              </w:r>
              <w:r w:rsidR="00C105A8">
                <w:rPr>
                  <w:webHidden/>
                </w:rPr>
              </w:r>
              <w:r w:rsidR="00C105A8">
                <w:rPr>
                  <w:webHidden/>
                </w:rPr>
                <w:fldChar w:fldCharType="separate"/>
              </w:r>
              <w:r w:rsidR="00AB7F0A">
                <w:rPr>
                  <w:webHidden/>
                </w:rPr>
                <w:t>17</w:t>
              </w:r>
              <w:r w:rsidR="00C105A8">
                <w:rPr>
                  <w:webHidden/>
                </w:rPr>
                <w:fldChar w:fldCharType="end"/>
              </w:r>
            </w:hyperlink>
          </w:p>
          <w:p w14:paraId="7EDA50A1" w14:textId="51BD616A"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8" w:history="1">
              <w:r w:rsidR="00C105A8" w:rsidRPr="00244993">
                <w:rPr>
                  <w:rStyle w:val="Hyperlink"/>
                </w:rPr>
                <w:t>9.3.5</w:t>
              </w:r>
              <w:r w:rsidR="00C105A8">
                <w:rPr>
                  <w:rFonts w:asciiTheme="minorHAnsi" w:eastAsiaTheme="minorEastAsia" w:hAnsiTheme="minorHAnsi" w:cstheme="minorBidi"/>
                  <w:sz w:val="22"/>
                  <w:szCs w:val="22"/>
                  <w:lang w:eastAsia="en-GB"/>
                </w:rPr>
                <w:tab/>
              </w:r>
              <w:r w:rsidR="00C105A8" w:rsidRPr="00244993">
                <w:rPr>
                  <w:rStyle w:val="Hyperlink"/>
                </w:rPr>
                <w:t>OEM enterprise integration</w:t>
              </w:r>
              <w:r w:rsidR="00C105A8">
                <w:rPr>
                  <w:webHidden/>
                </w:rPr>
                <w:tab/>
              </w:r>
              <w:r w:rsidR="00C105A8">
                <w:rPr>
                  <w:webHidden/>
                </w:rPr>
                <w:fldChar w:fldCharType="begin"/>
              </w:r>
              <w:r w:rsidR="00C105A8">
                <w:rPr>
                  <w:webHidden/>
                </w:rPr>
                <w:instrText xml:space="preserve"> PAGEREF _Toc69460028 \h </w:instrText>
              </w:r>
              <w:r w:rsidR="00C105A8">
                <w:rPr>
                  <w:webHidden/>
                </w:rPr>
              </w:r>
              <w:r w:rsidR="00C105A8">
                <w:rPr>
                  <w:webHidden/>
                </w:rPr>
                <w:fldChar w:fldCharType="separate"/>
              </w:r>
              <w:r w:rsidR="00AB7F0A">
                <w:rPr>
                  <w:webHidden/>
                </w:rPr>
                <w:t>17</w:t>
              </w:r>
              <w:r w:rsidR="00C105A8">
                <w:rPr>
                  <w:webHidden/>
                </w:rPr>
                <w:fldChar w:fldCharType="end"/>
              </w:r>
            </w:hyperlink>
          </w:p>
          <w:p w14:paraId="18543078" w14:textId="1839008E"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29" w:history="1">
              <w:r w:rsidR="00C105A8" w:rsidRPr="00244993">
                <w:rPr>
                  <w:rStyle w:val="Hyperlink"/>
                </w:rPr>
                <w:t>9.3.6</w:t>
              </w:r>
              <w:r w:rsidR="00C105A8">
                <w:rPr>
                  <w:rFonts w:asciiTheme="minorHAnsi" w:eastAsiaTheme="minorEastAsia" w:hAnsiTheme="minorHAnsi" w:cstheme="minorBidi"/>
                  <w:sz w:val="22"/>
                  <w:szCs w:val="22"/>
                  <w:lang w:eastAsia="en-GB"/>
                </w:rPr>
                <w:tab/>
              </w:r>
              <w:r w:rsidR="00C105A8" w:rsidRPr="00244993">
                <w:rPr>
                  <w:rStyle w:val="Hyperlink"/>
                </w:rPr>
                <w:t>Third party services</w:t>
              </w:r>
              <w:r w:rsidR="00C105A8">
                <w:rPr>
                  <w:webHidden/>
                </w:rPr>
                <w:tab/>
              </w:r>
              <w:r w:rsidR="00C105A8">
                <w:rPr>
                  <w:webHidden/>
                </w:rPr>
                <w:fldChar w:fldCharType="begin"/>
              </w:r>
              <w:r w:rsidR="00C105A8">
                <w:rPr>
                  <w:webHidden/>
                </w:rPr>
                <w:instrText xml:space="preserve"> PAGEREF _Toc69460029 \h </w:instrText>
              </w:r>
              <w:r w:rsidR="00C105A8">
                <w:rPr>
                  <w:webHidden/>
                </w:rPr>
              </w:r>
              <w:r w:rsidR="00C105A8">
                <w:rPr>
                  <w:webHidden/>
                </w:rPr>
                <w:fldChar w:fldCharType="separate"/>
              </w:r>
              <w:r w:rsidR="00AB7F0A">
                <w:rPr>
                  <w:webHidden/>
                </w:rPr>
                <w:t>17</w:t>
              </w:r>
              <w:r w:rsidR="00C105A8">
                <w:rPr>
                  <w:webHidden/>
                </w:rPr>
                <w:fldChar w:fldCharType="end"/>
              </w:r>
            </w:hyperlink>
          </w:p>
          <w:p w14:paraId="70D4285C" w14:textId="1D758EF3"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30" w:history="1">
              <w:r w:rsidR="00C105A8" w:rsidRPr="00244993">
                <w:rPr>
                  <w:rStyle w:val="Hyperlink"/>
                </w:rPr>
                <w:t>9.3.7</w:t>
              </w:r>
              <w:r w:rsidR="00C105A8">
                <w:rPr>
                  <w:rFonts w:asciiTheme="minorHAnsi" w:eastAsiaTheme="minorEastAsia" w:hAnsiTheme="minorHAnsi" w:cstheme="minorBidi"/>
                  <w:sz w:val="22"/>
                  <w:szCs w:val="22"/>
                  <w:lang w:eastAsia="en-GB"/>
                </w:rPr>
                <w:tab/>
              </w:r>
              <w:r w:rsidR="00C105A8" w:rsidRPr="00244993">
                <w:rPr>
                  <w:rStyle w:val="Hyperlink"/>
                </w:rPr>
                <w:t>Mobile network operators (MNOs)</w:t>
              </w:r>
              <w:r w:rsidR="00C105A8">
                <w:rPr>
                  <w:webHidden/>
                </w:rPr>
                <w:tab/>
              </w:r>
              <w:r w:rsidR="00C105A8">
                <w:rPr>
                  <w:webHidden/>
                </w:rPr>
                <w:fldChar w:fldCharType="begin"/>
              </w:r>
              <w:r w:rsidR="00C105A8">
                <w:rPr>
                  <w:webHidden/>
                </w:rPr>
                <w:instrText xml:space="preserve"> PAGEREF _Toc69460030 \h </w:instrText>
              </w:r>
              <w:r w:rsidR="00C105A8">
                <w:rPr>
                  <w:webHidden/>
                </w:rPr>
              </w:r>
              <w:r w:rsidR="00C105A8">
                <w:rPr>
                  <w:webHidden/>
                </w:rPr>
                <w:fldChar w:fldCharType="separate"/>
              </w:r>
              <w:r w:rsidR="00AB7F0A">
                <w:rPr>
                  <w:webHidden/>
                </w:rPr>
                <w:t>17</w:t>
              </w:r>
              <w:r w:rsidR="00C105A8">
                <w:rPr>
                  <w:webHidden/>
                </w:rPr>
                <w:fldChar w:fldCharType="end"/>
              </w:r>
            </w:hyperlink>
          </w:p>
          <w:p w14:paraId="161D372D" w14:textId="25F5A7D1" w:rsidR="00C105A8" w:rsidRDefault="007D4BEC">
            <w:pPr>
              <w:pStyle w:val="TOC1"/>
              <w:rPr>
                <w:rFonts w:asciiTheme="minorHAnsi" w:eastAsiaTheme="minorEastAsia" w:hAnsiTheme="minorHAnsi" w:cstheme="minorBidi"/>
                <w:sz w:val="22"/>
                <w:szCs w:val="22"/>
                <w:lang w:eastAsia="en-GB"/>
              </w:rPr>
            </w:pPr>
            <w:hyperlink w:anchor="_Toc69460031" w:history="1">
              <w:r w:rsidR="00C105A8" w:rsidRPr="00244993">
                <w:rPr>
                  <w:rStyle w:val="Hyperlink"/>
                  <w:lang w:bidi="ar-DZ"/>
                </w:rPr>
                <w:t>10</w:t>
              </w:r>
              <w:r w:rsidR="00C105A8">
                <w:rPr>
                  <w:rFonts w:asciiTheme="minorHAnsi" w:eastAsiaTheme="minorEastAsia" w:hAnsiTheme="minorHAnsi" w:cstheme="minorBidi"/>
                  <w:sz w:val="22"/>
                  <w:szCs w:val="22"/>
                  <w:lang w:eastAsia="en-GB"/>
                </w:rPr>
                <w:tab/>
              </w:r>
              <w:r w:rsidR="00C105A8" w:rsidRPr="00244993">
                <w:rPr>
                  <w:rStyle w:val="Hyperlink"/>
                  <w:lang w:bidi="ar-DZ"/>
                </w:rPr>
                <w:t>VMS Architecture</w:t>
              </w:r>
              <w:r w:rsidR="00C105A8">
                <w:rPr>
                  <w:webHidden/>
                </w:rPr>
                <w:tab/>
              </w:r>
              <w:r w:rsidR="00C105A8">
                <w:rPr>
                  <w:webHidden/>
                </w:rPr>
                <w:fldChar w:fldCharType="begin"/>
              </w:r>
              <w:r w:rsidR="00C105A8">
                <w:rPr>
                  <w:webHidden/>
                </w:rPr>
                <w:instrText xml:space="preserve"> PAGEREF _Toc69460031 \h </w:instrText>
              </w:r>
              <w:r w:rsidR="00C105A8">
                <w:rPr>
                  <w:webHidden/>
                </w:rPr>
              </w:r>
              <w:r w:rsidR="00C105A8">
                <w:rPr>
                  <w:webHidden/>
                </w:rPr>
                <w:fldChar w:fldCharType="separate"/>
              </w:r>
              <w:r w:rsidR="00AB7F0A">
                <w:rPr>
                  <w:webHidden/>
                </w:rPr>
                <w:t>17</w:t>
              </w:r>
              <w:r w:rsidR="00C105A8">
                <w:rPr>
                  <w:webHidden/>
                </w:rPr>
                <w:fldChar w:fldCharType="end"/>
              </w:r>
            </w:hyperlink>
          </w:p>
          <w:p w14:paraId="79DA8698" w14:textId="4B55B3CA"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32" w:history="1">
              <w:r w:rsidR="00C105A8" w:rsidRPr="00244993">
                <w:rPr>
                  <w:rStyle w:val="Hyperlink"/>
                </w:rPr>
                <w:t>10.1</w:t>
              </w:r>
              <w:r w:rsidR="00C105A8">
                <w:rPr>
                  <w:rFonts w:asciiTheme="minorHAnsi" w:eastAsiaTheme="minorEastAsia" w:hAnsiTheme="minorHAnsi" w:cstheme="minorBidi"/>
                  <w:sz w:val="22"/>
                  <w:szCs w:val="22"/>
                  <w:lang w:eastAsia="en-GB"/>
                </w:rPr>
                <w:tab/>
              </w:r>
              <w:r w:rsidR="00C105A8" w:rsidRPr="00244993">
                <w:rPr>
                  <w:rStyle w:val="Hyperlink"/>
                </w:rPr>
                <w:t>Definitions</w:t>
              </w:r>
              <w:r w:rsidR="00C105A8">
                <w:rPr>
                  <w:webHidden/>
                </w:rPr>
                <w:tab/>
              </w:r>
              <w:r w:rsidR="00C105A8">
                <w:rPr>
                  <w:webHidden/>
                </w:rPr>
                <w:fldChar w:fldCharType="begin"/>
              </w:r>
              <w:r w:rsidR="00C105A8">
                <w:rPr>
                  <w:webHidden/>
                </w:rPr>
                <w:instrText xml:space="preserve"> PAGEREF _Toc69460032 \h </w:instrText>
              </w:r>
              <w:r w:rsidR="00C105A8">
                <w:rPr>
                  <w:webHidden/>
                </w:rPr>
              </w:r>
              <w:r w:rsidR="00C105A8">
                <w:rPr>
                  <w:webHidden/>
                </w:rPr>
                <w:fldChar w:fldCharType="separate"/>
              </w:r>
              <w:r w:rsidR="00AB7F0A">
                <w:rPr>
                  <w:webHidden/>
                </w:rPr>
                <w:t>18</w:t>
              </w:r>
              <w:r w:rsidR="00C105A8">
                <w:rPr>
                  <w:webHidden/>
                </w:rPr>
                <w:fldChar w:fldCharType="end"/>
              </w:r>
            </w:hyperlink>
          </w:p>
          <w:p w14:paraId="4F6A7FD6" w14:textId="5931A5B9"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33" w:history="1">
              <w:r w:rsidR="00C105A8" w:rsidRPr="00244993">
                <w:rPr>
                  <w:rStyle w:val="Hyperlink"/>
                </w:rPr>
                <w:t>10.1.1</w:t>
              </w:r>
              <w:r w:rsidR="00C105A8">
                <w:rPr>
                  <w:rFonts w:asciiTheme="minorHAnsi" w:eastAsiaTheme="minorEastAsia" w:hAnsiTheme="minorHAnsi" w:cstheme="minorBidi"/>
                  <w:sz w:val="22"/>
                  <w:szCs w:val="22"/>
                  <w:lang w:eastAsia="en-GB"/>
                </w:rPr>
                <w:tab/>
              </w:r>
              <w:r w:rsidR="00C105A8" w:rsidRPr="00244993">
                <w:rPr>
                  <w:rStyle w:val="Hyperlink"/>
                </w:rPr>
                <w:t>Core functions</w:t>
              </w:r>
              <w:r w:rsidR="00C105A8">
                <w:rPr>
                  <w:webHidden/>
                </w:rPr>
                <w:tab/>
              </w:r>
              <w:r w:rsidR="00C105A8">
                <w:rPr>
                  <w:webHidden/>
                </w:rPr>
                <w:fldChar w:fldCharType="begin"/>
              </w:r>
              <w:r w:rsidR="00C105A8">
                <w:rPr>
                  <w:webHidden/>
                </w:rPr>
                <w:instrText xml:space="preserve"> PAGEREF _Toc69460033 \h </w:instrText>
              </w:r>
              <w:r w:rsidR="00C105A8">
                <w:rPr>
                  <w:webHidden/>
                </w:rPr>
              </w:r>
              <w:r w:rsidR="00C105A8">
                <w:rPr>
                  <w:webHidden/>
                </w:rPr>
                <w:fldChar w:fldCharType="separate"/>
              </w:r>
              <w:r w:rsidR="00AB7F0A">
                <w:rPr>
                  <w:webHidden/>
                </w:rPr>
                <w:t>18</w:t>
              </w:r>
              <w:r w:rsidR="00C105A8">
                <w:rPr>
                  <w:webHidden/>
                </w:rPr>
                <w:fldChar w:fldCharType="end"/>
              </w:r>
            </w:hyperlink>
          </w:p>
          <w:p w14:paraId="43B71014" w14:textId="491BCA03"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34" w:history="1">
              <w:r w:rsidR="00C105A8" w:rsidRPr="00244993">
                <w:rPr>
                  <w:rStyle w:val="Hyperlink"/>
                </w:rPr>
                <w:t>10.1.2</w:t>
              </w:r>
              <w:r w:rsidR="00C105A8">
                <w:rPr>
                  <w:rFonts w:asciiTheme="minorHAnsi" w:eastAsiaTheme="minorEastAsia" w:hAnsiTheme="minorHAnsi" w:cstheme="minorBidi"/>
                  <w:sz w:val="22"/>
                  <w:szCs w:val="22"/>
                  <w:lang w:eastAsia="en-GB"/>
                </w:rPr>
                <w:tab/>
              </w:r>
              <w:r w:rsidR="00C105A8" w:rsidRPr="00244993">
                <w:rPr>
                  <w:rStyle w:val="Hyperlink"/>
                </w:rPr>
                <w:t>VMS architecture deciding factors</w:t>
              </w:r>
              <w:r w:rsidR="00C105A8">
                <w:rPr>
                  <w:webHidden/>
                </w:rPr>
                <w:tab/>
              </w:r>
              <w:r w:rsidR="00C105A8">
                <w:rPr>
                  <w:webHidden/>
                </w:rPr>
                <w:fldChar w:fldCharType="begin"/>
              </w:r>
              <w:r w:rsidR="00C105A8">
                <w:rPr>
                  <w:webHidden/>
                </w:rPr>
                <w:instrText xml:space="preserve"> PAGEREF _Toc69460034 \h </w:instrText>
              </w:r>
              <w:r w:rsidR="00C105A8">
                <w:rPr>
                  <w:webHidden/>
                </w:rPr>
              </w:r>
              <w:r w:rsidR="00C105A8">
                <w:rPr>
                  <w:webHidden/>
                </w:rPr>
                <w:fldChar w:fldCharType="separate"/>
              </w:r>
              <w:r w:rsidR="00AB7F0A">
                <w:rPr>
                  <w:webHidden/>
                </w:rPr>
                <w:t>18</w:t>
              </w:r>
              <w:r w:rsidR="00C105A8">
                <w:rPr>
                  <w:webHidden/>
                </w:rPr>
                <w:fldChar w:fldCharType="end"/>
              </w:r>
            </w:hyperlink>
          </w:p>
          <w:p w14:paraId="60F0B936" w14:textId="0B239C69"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35" w:history="1">
              <w:r w:rsidR="00C105A8" w:rsidRPr="00244993">
                <w:rPr>
                  <w:rStyle w:val="Hyperlink"/>
                </w:rPr>
                <w:t>10.1.3</w:t>
              </w:r>
              <w:r w:rsidR="00C105A8">
                <w:rPr>
                  <w:rFonts w:asciiTheme="minorHAnsi" w:eastAsiaTheme="minorEastAsia" w:hAnsiTheme="minorHAnsi" w:cstheme="minorBidi"/>
                  <w:sz w:val="22"/>
                  <w:szCs w:val="22"/>
                  <w:lang w:eastAsia="en-GB"/>
                </w:rPr>
                <w:tab/>
              </w:r>
              <w:r w:rsidR="00C105A8" w:rsidRPr="00244993">
                <w:rPr>
                  <w:rStyle w:val="Hyperlink"/>
                </w:rPr>
                <w:t>Reference model of VMS architecture</w:t>
              </w:r>
              <w:r w:rsidR="00C105A8">
                <w:rPr>
                  <w:webHidden/>
                </w:rPr>
                <w:tab/>
              </w:r>
              <w:r w:rsidR="00C105A8">
                <w:rPr>
                  <w:webHidden/>
                </w:rPr>
                <w:fldChar w:fldCharType="begin"/>
              </w:r>
              <w:r w:rsidR="00C105A8">
                <w:rPr>
                  <w:webHidden/>
                </w:rPr>
                <w:instrText xml:space="preserve"> PAGEREF _Toc69460035 \h </w:instrText>
              </w:r>
              <w:r w:rsidR="00C105A8">
                <w:rPr>
                  <w:webHidden/>
                </w:rPr>
              </w:r>
              <w:r w:rsidR="00C105A8">
                <w:rPr>
                  <w:webHidden/>
                </w:rPr>
                <w:fldChar w:fldCharType="separate"/>
              </w:r>
              <w:r w:rsidR="00AB7F0A">
                <w:rPr>
                  <w:webHidden/>
                </w:rPr>
                <w:t>19</w:t>
              </w:r>
              <w:r w:rsidR="00C105A8">
                <w:rPr>
                  <w:webHidden/>
                </w:rPr>
                <w:fldChar w:fldCharType="end"/>
              </w:r>
            </w:hyperlink>
          </w:p>
          <w:p w14:paraId="0DFE46AE" w14:textId="19BE3851" w:rsidR="00C105A8" w:rsidRDefault="007D4BEC">
            <w:pPr>
              <w:pStyle w:val="TOC1"/>
              <w:rPr>
                <w:rFonts w:asciiTheme="minorHAnsi" w:eastAsiaTheme="minorEastAsia" w:hAnsiTheme="minorHAnsi" w:cstheme="minorBidi"/>
                <w:sz w:val="22"/>
                <w:szCs w:val="22"/>
                <w:lang w:eastAsia="en-GB"/>
              </w:rPr>
            </w:pPr>
            <w:hyperlink w:anchor="_Toc69460036" w:history="1">
              <w:r w:rsidR="00C105A8" w:rsidRPr="00244993">
                <w:rPr>
                  <w:rStyle w:val="Hyperlink"/>
                  <w:lang w:bidi="ar-DZ"/>
                </w:rPr>
                <w:t>11</w:t>
              </w:r>
              <w:r w:rsidR="00C105A8">
                <w:rPr>
                  <w:rFonts w:asciiTheme="minorHAnsi" w:eastAsiaTheme="minorEastAsia" w:hAnsiTheme="minorHAnsi" w:cstheme="minorBidi"/>
                  <w:sz w:val="22"/>
                  <w:szCs w:val="22"/>
                  <w:lang w:eastAsia="en-GB"/>
                </w:rPr>
                <w:tab/>
              </w:r>
              <w:r w:rsidR="00C105A8" w:rsidRPr="00244993">
                <w:rPr>
                  <w:rStyle w:val="Hyperlink"/>
                  <w:lang w:bidi="ar-DZ"/>
                </w:rPr>
                <w:t>Network architecture for vehicular multimedia streaming services</w:t>
              </w:r>
              <w:r w:rsidR="00C105A8">
                <w:rPr>
                  <w:webHidden/>
                </w:rPr>
                <w:tab/>
              </w:r>
              <w:r w:rsidR="00C105A8">
                <w:rPr>
                  <w:webHidden/>
                </w:rPr>
                <w:fldChar w:fldCharType="begin"/>
              </w:r>
              <w:r w:rsidR="00C105A8">
                <w:rPr>
                  <w:webHidden/>
                </w:rPr>
                <w:instrText xml:space="preserve"> PAGEREF _Toc69460036 \h </w:instrText>
              </w:r>
              <w:r w:rsidR="00C105A8">
                <w:rPr>
                  <w:webHidden/>
                </w:rPr>
              </w:r>
              <w:r w:rsidR="00C105A8">
                <w:rPr>
                  <w:webHidden/>
                </w:rPr>
                <w:fldChar w:fldCharType="separate"/>
              </w:r>
              <w:r w:rsidR="00AB7F0A">
                <w:rPr>
                  <w:webHidden/>
                </w:rPr>
                <w:t>20</w:t>
              </w:r>
              <w:r w:rsidR="00C105A8">
                <w:rPr>
                  <w:webHidden/>
                </w:rPr>
                <w:fldChar w:fldCharType="end"/>
              </w:r>
            </w:hyperlink>
          </w:p>
          <w:p w14:paraId="6EEA3090" w14:textId="11E197A0"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37" w:history="1">
              <w:r w:rsidR="00C105A8" w:rsidRPr="00244993">
                <w:rPr>
                  <w:rStyle w:val="Hyperlink"/>
                </w:rPr>
                <w:t>11.1</w:t>
              </w:r>
              <w:r w:rsidR="00C105A8">
                <w:rPr>
                  <w:rFonts w:asciiTheme="minorHAnsi" w:eastAsiaTheme="minorEastAsia" w:hAnsiTheme="minorHAnsi" w:cstheme="minorBidi"/>
                  <w:sz w:val="22"/>
                  <w:szCs w:val="22"/>
                  <w:lang w:eastAsia="en-GB"/>
                </w:rPr>
                <w:tab/>
              </w:r>
              <w:r w:rsidR="00C105A8" w:rsidRPr="00244993">
                <w:rPr>
                  <w:rStyle w:val="Hyperlink"/>
                </w:rPr>
                <w:t>Reference architecture of VMSP</w:t>
              </w:r>
              <w:r w:rsidR="00C105A8">
                <w:rPr>
                  <w:webHidden/>
                </w:rPr>
                <w:tab/>
              </w:r>
              <w:r w:rsidR="00C105A8">
                <w:rPr>
                  <w:webHidden/>
                </w:rPr>
                <w:fldChar w:fldCharType="begin"/>
              </w:r>
              <w:r w:rsidR="00C105A8">
                <w:rPr>
                  <w:webHidden/>
                </w:rPr>
                <w:instrText xml:space="preserve"> PAGEREF _Toc69460037 \h </w:instrText>
              </w:r>
              <w:r w:rsidR="00C105A8">
                <w:rPr>
                  <w:webHidden/>
                </w:rPr>
              </w:r>
              <w:r w:rsidR="00C105A8">
                <w:rPr>
                  <w:webHidden/>
                </w:rPr>
                <w:fldChar w:fldCharType="separate"/>
              </w:r>
              <w:r w:rsidR="00AB7F0A">
                <w:rPr>
                  <w:webHidden/>
                </w:rPr>
                <w:t>20</w:t>
              </w:r>
              <w:r w:rsidR="00C105A8">
                <w:rPr>
                  <w:webHidden/>
                </w:rPr>
                <w:fldChar w:fldCharType="end"/>
              </w:r>
            </w:hyperlink>
          </w:p>
          <w:p w14:paraId="2955FCB9" w14:textId="2AF87403"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38" w:history="1">
              <w:r w:rsidR="00C105A8" w:rsidRPr="00244993">
                <w:rPr>
                  <w:rStyle w:val="Hyperlink"/>
                </w:rPr>
                <w:t>11.2</w:t>
              </w:r>
              <w:r w:rsidR="00C105A8">
                <w:rPr>
                  <w:rFonts w:asciiTheme="minorHAnsi" w:eastAsiaTheme="minorEastAsia" w:hAnsiTheme="minorHAnsi" w:cstheme="minorBidi"/>
                  <w:sz w:val="22"/>
                  <w:szCs w:val="22"/>
                  <w:lang w:eastAsia="en-GB"/>
                </w:rPr>
                <w:tab/>
              </w:r>
              <w:r w:rsidR="00C105A8" w:rsidRPr="00244993">
                <w:rPr>
                  <w:rStyle w:val="Hyperlink"/>
                </w:rPr>
                <w:t>Reference protocol stack for convergence transmission</w:t>
              </w:r>
              <w:r w:rsidR="00C105A8">
                <w:rPr>
                  <w:webHidden/>
                </w:rPr>
                <w:tab/>
              </w:r>
              <w:r w:rsidR="00C105A8">
                <w:rPr>
                  <w:webHidden/>
                </w:rPr>
                <w:fldChar w:fldCharType="begin"/>
              </w:r>
              <w:r w:rsidR="00C105A8">
                <w:rPr>
                  <w:webHidden/>
                </w:rPr>
                <w:instrText xml:space="preserve"> PAGEREF _Toc69460038 \h </w:instrText>
              </w:r>
              <w:r w:rsidR="00C105A8">
                <w:rPr>
                  <w:webHidden/>
                </w:rPr>
              </w:r>
              <w:r w:rsidR="00C105A8">
                <w:rPr>
                  <w:webHidden/>
                </w:rPr>
                <w:fldChar w:fldCharType="separate"/>
              </w:r>
              <w:r w:rsidR="00AB7F0A">
                <w:rPr>
                  <w:webHidden/>
                </w:rPr>
                <w:t>22</w:t>
              </w:r>
              <w:r w:rsidR="00C105A8">
                <w:rPr>
                  <w:webHidden/>
                </w:rPr>
                <w:fldChar w:fldCharType="end"/>
              </w:r>
            </w:hyperlink>
          </w:p>
          <w:p w14:paraId="62CD1B26" w14:textId="1D663EC2"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39" w:history="1">
              <w:r w:rsidR="00C105A8" w:rsidRPr="00244993">
                <w:rPr>
                  <w:rStyle w:val="Hyperlink"/>
                </w:rPr>
                <w:t>11.3</w:t>
              </w:r>
              <w:r w:rsidR="00C105A8">
                <w:rPr>
                  <w:rFonts w:asciiTheme="minorHAnsi" w:eastAsiaTheme="minorEastAsia" w:hAnsiTheme="minorHAnsi" w:cstheme="minorBidi"/>
                  <w:sz w:val="22"/>
                  <w:szCs w:val="22"/>
                  <w:lang w:eastAsia="en-GB"/>
                </w:rPr>
                <w:tab/>
              </w:r>
              <w:r w:rsidR="00C105A8" w:rsidRPr="00244993">
                <w:rPr>
                  <w:rStyle w:val="Hyperlink"/>
                </w:rPr>
                <w:t>Reference architecture of receivers</w:t>
              </w:r>
              <w:r w:rsidR="00C105A8">
                <w:rPr>
                  <w:webHidden/>
                </w:rPr>
                <w:tab/>
              </w:r>
              <w:r w:rsidR="00C105A8">
                <w:rPr>
                  <w:webHidden/>
                </w:rPr>
                <w:fldChar w:fldCharType="begin"/>
              </w:r>
              <w:r w:rsidR="00C105A8">
                <w:rPr>
                  <w:webHidden/>
                </w:rPr>
                <w:instrText xml:space="preserve"> PAGEREF _Toc69460039 \h </w:instrText>
              </w:r>
              <w:r w:rsidR="00C105A8">
                <w:rPr>
                  <w:webHidden/>
                </w:rPr>
              </w:r>
              <w:r w:rsidR="00C105A8">
                <w:rPr>
                  <w:webHidden/>
                </w:rPr>
                <w:fldChar w:fldCharType="separate"/>
              </w:r>
              <w:r w:rsidR="00AB7F0A">
                <w:rPr>
                  <w:webHidden/>
                </w:rPr>
                <w:t>23</w:t>
              </w:r>
              <w:r w:rsidR="00C105A8">
                <w:rPr>
                  <w:webHidden/>
                </w:rPr>
                <w:fldChar w:fldCharType="end"/>
              </w:r>
            </w:hyperlink>
          </w:p>
          <w:p w14:paraId="719767C1" w14:textId="0249430E"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40" w:history="1">
              <w:r w:rsidR="00C105A8" w:rsidRPr="00244993">
                <w:rPr>
                  <w:rStyle w:val="Hyperlink"/>
                </w:rPr>
                <w:t>11.4</w:t>
              </w:r>
              <w:r w:rsidR="00C105A8">
                <w:rPr>
                  <w:rFonts w:asciiTheme="minorHAnsi" w:eastAsiaTheme="minorEastAsia" w:hAnsiTheme="minorHAnsi" w:cstheme="minorBidi"/>
                  <w:sz w:val="22"/>
                  <w:szCs w:val="22"/>
                  <w:lang w:eastAsia="en-GB"/>
                </w:rPr>
                <w:tab/>
              </w:r>
              <w:r w:rsidR="00C105A8" w:rsidRPr="00244993">
                <w:rPr>
                  <w:rStyle w:val="Hyperlink"/>
                </w:rPr>
                <w:t>Suggestions for the networking architecture</w:t>
              </w:r>
              <w:r w:rsidR="00C105A8">
                <w:rPr>
                  <w:webHidden/>
                </w:rPr>
                <w:tab/>
              </w:r>
              <w:r w:rsidR="00C105A8">
                <w:rPr>
                  <w:webHidden/>
                </w:rPr>
                <w:fldChar w:fldCharType="begin"/>
              </w:r>
              <w:r w:rsidR="00C105A8">
                <w:rPr>
                  <w:webHidden/>
                </w:rPr>
                <w:instrText xml:space="preserve"> PAGEREF _Toc69460040 \h </w:instrText>
              </w:r>
              <w:r w:rsidR="00C105A8">
                <w:rPr>
                  <w:webHidden/>
                </w:rPr>
              </w:r>
              <w:r w:rsidR="00C105A8">
                <w:rPr>
                  <w:webHidden/>
                </w:rPr>
                <w:fldChar w:fldCharType="separate"/>
              </w:r>
              <w:r w:rsidR="00AB7F0A">
                <w:rPr>
                  <w:webHidden/>
                </w:rPr>
                <w:t>24</w:t>
              </w:r>
              <w:r w:rsidR="00C105A8">
                <w:rPr>
                  <w:webHidden/>
                </w:rPr>
                <w:fldChar w:fldCharType="end"/>
              </w:r>
            </w:hyperlink>
          </w:p>
          <w:p w14:paraId="587446FB" w14:textId="7FECA6D0" w:rsidR="00C105A8" w:rsidRDefault="007D4BEC">
            <w:pPr>
              <w:pStyle w:val="TOC1"/>
              <w:rPr>
                <w:rFonts w:asciiTheme="minorHAnsi" w:eastAsiaTheme="minorEastAsia" w:hAnsiTheme="minorHAnsi" w:cstheme="minorBidi"/>
                <w:sz w:val="22"/>
                <w:szCs w:val="22"/>
                <w:lang w:eastAsia="en-GB"/>
              </w:rPr>
            </w:pPr>
            <w:hyperlink w:anchor="_Toc69460041" w:history="1">
              <w:r w:rsidR="00C105A8" w:rsidRPr="00244993">
                <w:rPr>
                  <w:rStyle w:val="Hyperlink"/>
                  <w:lang w:bidi="ar-DZ"/>
                </w:rPr>
                <w:t>12</w:t>
              </w:r>
              <w:r w:rsidR="00C105A8">
                <w:rPr>
                  <w:rFonts w:asciiTheme="minorHAnsi" w:eastAsiaTheme="minorEastAsia" w:hAnsiTheme="minorHAnsi" w:cstheme="minorBidi"/>
                  <w:sz w:val="22"/>
                  <w:szCs w:val="22"/>
                  <w:lang w:eastAsia="en-GB"/>
                </w:rPr>
                <w:tab/>
              </w:r>
              <w:r w:rsidR="00C105A8" w:rsidRPr="00244993">
                <w:rPr>
                  <w:rStyle w:val="Hyperlink"/>
                  <w:lang w:bidi="ar-DZ"/>
                </w:rPr>
                <w:t>VMS Security</w:t>
              </w:r>
              <w:r w:rsidR="00C105A8">
                <w:rPr>
                  <w:webHidden/>
                </w:rPr>
                <w:tab/>
              </w:r>
              <w:r w:rsidR="00C105A8">
                <w:rPr>
                  <w:webHidden/>
                </w:rPr>
                <w:fldChar w:fldCharType="begin"/>
              </w:r>
              <w:r w:rsidR="00C105A8">
                <w:rPr>
                  <w:webHidden/>
                </w:rPr>
                <w:instrText xml:space="preserve"> PAGEREF _Toc69460041 \h </w:instrText>
              </w:r>
              <w:r w:rsidR="00C105A8">
                <w:rPr>
                  <w:webHidden/>
                </w:rPr>
              </w:r>
              <w:r w:rsidR="00C105A8">
                <w:rPr>
                  <w:webHidden/>
                </w:rPr>
                <w:fldChar w:fldCharType="separate"/>
              </w:r>
              <w:r w:rsidR="00AB7F0A">
                <w:rPr>
                  <w:webHidden/>
                </w:rPr>
                <w:t>25</w:t>
              </w:r>
              <w:r w:rsidR="00C105A8">
                <w:rPr>
                  <w:webHidden/>
                </w:rPr>
                <w:fldChar w:fldCharType="end"/>
              </w:r>
            </w:hyperlink>
          </w:p>
          <w:p w14:paraId="7FD3EC5D" w14:textId="0887164E"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42" w:history="1">
              <w:r w:rsidR="00C105A8" w:rsidRPr="00244993">
                <w:rPr>
                  <w:rStyle w:val="Hyperlink"/>
                </w:rPr>
                <w:t>12.1</w:t>
              </w:r>
              <w:r w:rsidR="00C105A8">
                <w:rPr>
                  <w:rFonts w:asciiTheme="minorHAnsi" w:eastAsiaTheme="minorEastAsia" w:hAnsiTheme="minorHAnsi" w:cstheme="minorBidi"/>
                  <w:sz w:val="22"/>
                  <w:szCs w:val="22"/>
                  <w:lang w:eastAsia="en-GB"/>
                </w:rPr>
                <w:tab/>
              </w:r>
              <w:r w:rsidR="00C105A8" w:rsidRPr="00244993">
                <w:rPr>
                  <w:rStyle w:val="Hyperlink"/>
                </w:rPr>
                <w:t>Overview</w:t>
              </w:r>
              <w:r w:rsidR="00C105A8">
                <w:rPr>
                  <w:webHidden/>
                </w:rPr>
                <w:tab/>
              </w:r>
              <w:r w:rsidR="00C105A8">
                <w:rPr>
                  <w:webHidden/>
                </w:rPr>
                <w:fldChar w:fldCharType="begin"/>
              </w:r>
              <w:r w:rsidR="00C105A8">
                <w:rPr>
                  <w:webHidden/>
                </w:rPr>
                <w:instrText xml:space="preserve"> PAGEREF _Toc69460042 \h </w:instrText>
              </w:r>
              <w:r w:rsidR="00C105A8">
                <w:rPr>
                  <w:webHidden/>
                </w:rPr>
              </w:r>
              <w:r w:rsidR="00C105A8">
                <w:rPr>
                  <w:webHidden/>
                </w:rPr>
                <w:fldChar w:fldCharType="separate"/>
              </w:r>
              <w:r w:rsidR="00AB7F0A">
                <w:rPr>
                  <w:webHidden/>
                </w:rPr>
                <w:t>25</w:t>
              </w:r>
              <w:r w:rsidR="00C105A8">
                <w:rPr>
                  <w:webHidden/>
                </w:rPr>
                <w:fldChar w:fldCharType="end"/>
              </w:r>
            </w:hyperlink>
          </w:p>
          <w:p w14:paraId="001F9C2F" w14:textId="66E8F2AD"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43" w:history="1">
              <w:r w:rsidR="00C105A8" w:rsidRPr="00244993">
                <w:rPr>
                  <w:rStyle w:val="Hyperlink"/>
                </w:rPr>
                <w:t>12.2</w:t>
              </w:r>
              <w:r w:rsidR="00C105A8">
                <w:rPr>
                  <w:rFonts w:asciiTheme="minorHAnsi" w:eastAsiaTheme="minorEastAsia" w:hAnsiTheme="minorHAnsi" w:cstheme="minorBidi"/>
                  <w:sz w:val="22"/>
                  <w:szCs w:val="22"/>
                  <w:lang w:eastAsia="en-GB"/>
                </w:rPr>
                <w:tab/>
              </w:r>
              <w:r w:rsidR="00C105A8" w:rsidRPr="00244993">
                <w:rPr>
                  <w:rStyle w:val="Hyperlink"/>
                </w:rPr>
                <w:t>Assumed threats to VMS and its ecosystem</w:t>
              </w:r>
              <w:r w:rsidR="00C105A8">
                <w:rPr>
                  <w:webHidden/>
                </w:rPr>
                <w:tab/>
              </w:r>
              <w:r w:rsidR="00C105A8">
                <w:rPr>
                  <w:webHidden/>
                </w:rPr>
                <w:fldChar w:fldCharType="begin"/>
              </w:r>
              <w:r w:rsidR="00C105A8">
                <w:rPr>
                  <w:webHidden/>
                </w:rPr>
                <w:instrText xml:space="preserve"> PAGEREF _Toc69460043 \h </w:instrText>
              </w:r>
              <w:r w:rsidR="00C105A8">
                <w:rPr>
                  <w:webHidden/>
                </w:rPr>
              </w:r>
              <w:r w:rsidR="00C105A8">
                <w:rPr>
                  <w:webHidden/>
                </w:rPr>
                <w:fldChar w:fldCharType="separate"/>
              </w:r>
              <w:r w:rsidR="00AB7F0A">
                <w:rPr>
                  <w:webHidden/>
                </w:rPr>
                <w:t>25</w:t>
              </w:r>
              <w:r w:rsidR="00C105A8">
                <w:rPr>
                  <w:webHidden/>
                </w:rPr>
                <w:fldChar w:fldCharType="end"/>
              </w:r>
            </w:hyperlink>
          </w:p>
          <w:p w14:paraId="57B755DE" w14:textId="10DD6E58"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44" w:history="1">
              <w:r w:rsidR="00C105A8" w:rsidRPr="00244993">
                <w:rPr>
                  <w:rStyle w:val="Hyperlink"/>
                </w:rPr>
                <w:t>12.2.1</w:t>
              </w:r>
              <w:r w:rsidR="00C105A8">
                <w:rPr>
                  <w:rFonts w:asciiTheme="minorHAnsi" w:eastAsiaTheme="minorEastAsia" w:hAnsiTheme="minorHAnsi" w:cstheme="minorBidi"/>
                  <w:sz w:val="22"/>
                  <w:szCs w:val="22"/>
                  <w:lang w:eastAsia="en-GB"/>
                </w:rPr>
                <w:tab/>
              </w:r>
              <w:r w:rsidR="00C105A8" w:rsidRPr="00244993">
                <w:rPr>
                  <w:rStyle w:val="Hyperlink"/>
                </w:rPr>
                <w:t>Threats regarding vehicle multimedia service platform (VMSP)</w:t>
              </w:r>
              <w:r w:rsidR="00C105A8">
                <w:rPr>
                  <w:webHidden/>
                </w:rPr>
                <w:tab/>
              </w:r>
              <w:r w:rsidR="00C105A8">
                <w:rPr>
                  <w:webHidden/>
                </w:rPr>
                <w:fldChar w:fldCharType="begin"/>
              </w:r>
              <w:r w:rsidR="00C105A8">
                <w:rPr>
                  <w:webHidden/>
                </w:rPr>
                <w:instrText xml:space="preserve"> PAGEREF _Toc69460044 \h </w:instrText>
              </w:r>
              <w:r w:rsidR="00C105A8">
                <w:rPr>
                  <w:webHidden/>
                </w:rPr>
              </w:r>
              <w:r w:rsidR="00C105A8">
                <w:rPr>
                  <w:webHidden/>
                </w:rPr>
                <w:fldChar w:fldCharType="separate"/>
              </w:r>
              <w:r w:rsidR="00AB7F0A">
                <w:rPr>
                  <w:webHidden/>
                </w:rPr>
                <w:t>25</w:t>
              </w:r>
              <w:r w:rsidR="00C105A8">
                <w:rPr>
                  <w:webHidden/>
                </w:rPr>
                <w:fldChar w:fldCharType="end"/>
              </w:r>
            </w:hyperlink>
          </w:p>
          <w:p w14:paraId="2F661897" w14:textId="152EDD41"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45" w:history="1">
              <w:r w:rsidR="00C105A8" w:rsidRPr="00244993">
                <w:rPr>
                  <w:rStyle w:val="Hyperlink"/>
                </w:rPr>
                <w:t>12.2.2</w:t>
              </w:r>
              <w:r w:rsidR="00C105A8">
                <w:rPr>
                  <w:rFonts w:asciiTheme="minorHAnsi" w:eastAsiaTheme="minorEastAsia" w:hAnsiTheme="minorHAnsi" w:cstheme="minorBidi"/>
                  <w:sz w:val="22"/>
                  <w:szCs w:val="22"/>
                  <w:lang w:eastAsia="en-GB"/>
                </w:rPr>
                <w:tab/>
              </w:r>
              <w:r w:rsidR="00C105A8" w:rsidRPr="00244993">
                <w:rPr>
                  <w:rStyle w:val="Hyperlink"/>
                </w:rPr>
                <w:t>Threats to vehicles regarding their communication channels</w:t>
              </w:r>
              <w:r w:rsidR="00C105A8">
                <w:rPr>
                  <w:webHidden/>
                </w:rPr>
                <w:tab/>
              </w:r>
              <w:r w:rsidR="00C105A8">
                <w:rPr>
                  <w:webHidden/>
                </w:rPr>
                <w:fldChar w:fldCharType="begin"/>
              </w:r>
              <w:r w:rsidR="00C105A8">
                <w:rPr>
                  <w:webHidden/>
                </w:rPr>
                <w:instrText xml:space="preserve"> PAGEREF _Toc69460045 \h </w:instrText>
              </w:r>
              <w:r w:rsidR="00C105A8">
                <w:rPr>
                  <w:webHidden/>
                </w:rPr>
              </w:r>
              <w:r w:rsidR="00C105A8">
                <w:rPr>
                  <w:webHidden/>
                </w:rPr>
                <w:fldChar w:fldCharType="separate"/>
              </w:r>
              <w:r w:rsidR="00AB7F0A">
                <w:rPr>
                  <w:webHidden/>
                </w:rPr>
                <w:t>26</w:t>
              </w:r>
              <w:r w:rsidR="00C105A8">
                <w:rPr>
                  <w:webHidden/>
                </w:rPr>
                <w:fldChar w:fldCharType="end"/>
              </w:r>
            </w:hyperlink>
          </w:p>
          <w:p w14:paraId="7ACA3324" w14:textId="64AFB90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46" w:history="1">
              <w:r w:rsidR="00C105A8" w:rsidRPr="00244993">
                <w:rPr>
                  <w:rStyle w:val="Hyperlink"/>
                </w:rPr>
                <w:t>12.2.3</w:t>
              </w:r>
              <w:r w:rsidR="00C105A8">
                <w:rPr>
                  <w:rFonts w:asciiTheme="minorHAnsi" w:eastAsiaTheme="minorEastAsia" w:hAnsiTheme="minorHAnsi" w:cstheme="minorBidi"/>
                  <w:sz w:val="22"/>
                  <w:szCs w:val="22"/>
                  <w:lang w:eastAsia="en-GB"/>
                </w:rPr>
                <w:tab/>
              </w:r>
              <w:r w:rsidR="00C105A8" w:rsidRPr="00244993">
                <w:rPr>
                  <w:rStyle w:val="Hyperlink"/>
                </w:rPr>
                <w:t>Threats to vehicles regarding their update procedures</w:t>
              </w:r>
              <w:r w:rsidR="00C105A8">
                <w:rPr>
                  <w:webHidden/>
                </w:rPr>
                <w:tab/>
              </w:r>
              <w:r w:rsidR="00C105A8">
                <w:rPr>
                  <w:webHidden/>
                </w:rPr>
                <w:fldChar w:fldCharType="begin"/>
              </w:r>
              <w:r w:rsidR="00C105A8">
                <w:rPr>
                  <w:webHidden/>
                </w:rPr>
                <w:instrText xml:space="preserve"> PAGEREF _Toc69460046 \h </w:instrText>
              </w:r>
              <w:r w:rsidR="00C105A8">
                <w:rPr>
                  <w:webHidden/>
                </w:rPr>
              </w:r>
              <w:r w:rsidR="00C105A8">
                <w:rPr>
                  <w:webHidden/>
                </w:rPr>
                <w:fldChar w:fldCharType="separate"/>
              </w:r>
              <w:r w:rsidR="00AB7F0A">
                <w:rPr>
                  <w:webHidden/>
                </w:rPr>
                <w:t>26</w:t>
              </w:r>
              <w:r w:rsidR="00C105A8">
                <w:rPr>
                  <w:webHidden/>
                </w:rPr>
                <w:fldChar w:fldCharType="end"/>
              </w:r>
            </w:hyperlink>
          </w:p>
          <w:p w14:paraId="3A18E790" w14:textId="2A3EA163"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47" w:history="1">
              <w:r w:rsidR="00C105A8" w:rsidRPr="00244993">
                <w:rPr>
                  <w:rStyle w:val="Hyperlink"/>
                </w:rPr>
                <w:t>12.2.4</w:t>
              </w:r>
              <w:r w:rsidR="00C105A8">
                <w:rPr>
                  <w:rFonts w:asciiTheme="minorHAnsi" w:eastAsiaTheme="minorEastAsia" w:hAnsiTheme="minorHAnsi" w:cstheme="minorBidi"/>
                  <w:sz w:val="22"/>
                  <w:szCs w:val="22"/>
                  <w:lang w:eastAsia="en-GB"/>
                </w:rPr>
                <w:tab/>
              </w:r>
              <w:r w:rsidR="00C105A8" w:rsidRPr="00244993">
                <w:rPr>
                  <w:rStyle w:val="Hyperlink"/>
                </w:rPr>
                <w:t>Threats to vehicles regarding their external connectivity and connections</w:t>
              </w:r>
              <w:r w:rsidR="00C105A8">
                <w:rPr>
                  <w:webHidden/>
                </w:rPr>
                <w:tab/>
              </w:r>
              <w:r w:rsidR="00C105A8">
                <w:rPr>
                  <w:webHidden/>
                </w:rPr>
                <w:fldChar w:fldCharType="begin"/>
              </w:r>
              <w:r w:rsidR="00C105A8">
                <w:rPr>
                  <w:webHidden/>
                </w:rPr>
                <w:instrText xml:space="preserve"> PAGEREF _Toc69460047 \h </w:instrText>
              </w:r>
              <w:r w:rsidR="00C105A8">
                <w:rPr>
                  <w:webHidden/>
                </w:rPr>
              </w:r>
              <w:r w:rsidR="00C105A8">
                <w:rPr>
                  <w:webHidden/>
                </w:rPr>
                <w:fldChar w:fldCharType="separate"/>
              </w:r>
              <w:r w:rsidR="00AB7F0A">
                <w:rPr>
                  <w:webHidden/>
                </w:rPr>
                <w:t>27</w:t>
              </w:r>
              <w:r w:rsidR="00C105A8">
                <w:rPr>
                  <w:webHidden/>
                </w:rPr>
                <w:fldChar w:fldCharType="end"/>
              </w:r>
            </w:hyperlink>
          </w:p>
          <w:p w14:paraId="68783FF9" w14:textId="15C51D74"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48" w:history="1">
              <w:r w:rsidR="00C105A8" w:rsidRPr="00244993">
                <w:rPr>
                  <w:rStyle w:val="Hyperlink"/>
                </w:rPr>
                <w:t>12.3</w:t>
              </w:r>
              <w:r w:rsidR="00C105A8">
                <w:rPr>
                  <w:rFonts w:asciiTheme="minorHAnsi" w:eastAsiaTheme="minorEastAsia" w:hAnsiTheme="minorHAnsi" w:cstheme="minorBidi"/>
                  <w:sz w:val="22"/>
                  <w:szCs w:val="22"/>
                  <w:lang w:eastAsia="en-GB"/>
                </w:rPr>
                <w:tab/>
              </w:r>
              <w:r w:rsidR="00C105A8" w:rsidRPr="00244993">
                <w:rPr>
                  <w:rStyle w:val="Hyperlink"/>
                </w:rPr>
                <w:t>Security capabilities based on identified threats</w:t>
              </w:r>
              <w:r w:rsidR="00C105A8">
                <w:rPr>
                  <w:webHidden/>
                </w:rPr>
                <w:tab/>
              </w:r>
              <w:r w:rsidR="00C105A8">
                <w:rPr>
                  <w:webHidden/>
                </w:rPr>
                <w:fldChar w:fldCharType="begin"/>
              </w:r>
              <w:r w:rsidR="00C105A8">
                <w:rPr>
                  <w:webHidden/>
                </w:rPr>
                <w:instrText xml:space="preserve"> PAGEREF _Toc69460048 \h </w:instrText>
              </w:r>
              <w:r w:rsidR="00C105A8">
                <w:rPr>
                  <w:webHidden/>
                </w:rPr>
              </w:r>
              <w:r w:rsidR="00C105A8">
                <w:rPr>
                  <w:webHidden/>
                </w:rPr>
                <w:fldChar w:fldCharType="separate"/>
              </w:r>
              <w:r w:rsidR="00AB7F0A">
                <w:rPr>
                  <w:webHidden/>
                </w:rPr>
                <w:t>27</w:t>
              </w:r>
              <w:r w:rsidR="00C105A8">
                <w:rPr>
                  <w:webHidden/>
                </w:rPr>
                <w:fldChar w:fldCharType="end"/>
              </w:r>
            </w:hyperlink>
          </w:p>
          <w:p w14:paraId="683B2A4B" w14:textId="2DB6011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49" w:history="1">
              <w:r w:rsidR="00C105A8" w:rsidRPr="00244993">
                <w:rPr>
                  <w:rStyle w:val="Hyperlink"/>
                </w:rPr>
                <w:t>12.3.1</w:t>
              </w:r>
              <w:r w:rsidR="00C105A8">
                <w:rPr>
                  <w:rFonts w:asciiTheme="minorHAnsi" w:eastAsiaTheme="minorEastAsia" w:hAnsiTheme="minorHAnsi" w:cstheme="minorBidi"/>
                  <w:sz w:val="22"/>
                  <w:szCs w:val="22"/>
                  <w:lang w:eastAsia="en-GB"/>
                </w:rPr>
                <w:tab/>
              </w:r>
              <w:r w:rsidR="00C105A8" w:rsidRPr="00244993">
                <w:rPr>
                  <w:rStyle w:val="Hyperlink"/>
                </w:rPr>
                <w:t>Identity and access management (IAM), authentication, authorization and transaction audit</w:t>
              </w:r>
              <w:r w:rsidR="00C105A8">
                <w:rPr>
                  <w:webHidden/>
                </w:rPr>
                <w:tab/>
              </w:r>
              <w:r w:rsidR="00C105A8">
                <w:rPr>
                  <w:webHidden/>
                </w:rPr>
                <w:fldChar w:fldCharType="begin"/>
              </w:r>
              <w:r w:rsidR="00C105A8">
                <w:rPr>
                  <w:webHidden/>
                </w:rPr>
                <w:instrText xml:space="preserve"> PAGEREF _Toc69460049 \h </w:instrText>
              </w:r>
              <w:r w:rsidR="00C105A8">
                <w:rPr>
                  <w:webHidden/>
                </w:rPr>
              </w:r>
              <w:r w:rsidR="00C105A8">
                <w:rPr>
                  <w:webHidden/>
                </w:rPr>
                <w:fldChar w:fldCharType="separate"/>
              </w:r>
              <w:r w:rsidR="00AB7F0A">
                <w:rPr>
                  <w:webHidden/>
                </w:rPr>
                <w:t>27</w:t>
              </w:r>
              <w:r w:rsidR="00C105A8">
                <w:rPr>
                  <w:webHidden/>
                </w:rPr>
                <w:fldChar w:fldCharType="end"/>
              </w:r>
            </w:hyperlink>
          </w:p>
          <w:p w14:paraId="40D25C3B" w14:textId="32B67AF9"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0" w:history="1">
              <w:r w:rsidR="00C105A8" w:rsidRPr="00244993">
                <w:rPr>
                  <w:rStyle w:val="Hyperlink"/>
                </w:rPr>
                <w:t>12.3.2</w:t>
              </w:r>
              <w:r w:rsidR="00C105A8">
                <w:rPr>
                  <w:rFonts w:asciiTheme="minorHAnsi" w:eastAsiaTheme="minorEastAsia" w:hAnsiTheme="minorHAnsi" w:cstheme="minorBidi"/>
                  <w:sz w:val="22"/>
                  <w:szCs w:val="22"/>
                  <w:lang w:eastAsia="en-GB"/>
                </w:rPr>
                <w:tab/>
              </w:r>
              <w:r w:rsidR="00C105A8" w:rsidRPr="00244993">
                <w:rPr>
                  <w:rStyle w:val="Hyperlink"/>
                </w:rPr>
                <w:t>Interface security</w:t>
              </w:r>
              <w:r w:rsidR="00C105A8">
                <w:rPr>
                  <w:webHidden/>
                </w:rPr>
                <w:tab/>
              </w:r>
              <w:r w:rsidR="00C105A8">
                <w:rPr>
                  <w:webHidden/>
                </w:rPr>
                <w:fldChar w:fldCharType="begin"/>
              </w:r>
              <w:r w:rsidR="00C105A8">
                <w:rPr>
                  <w:webHidden/>
                </w:rPr>
                <w:instrText xml:space="preserve"> PAGEREF _Toc69460050 \h </w:instrText>
              </w:r>
              <w:r w:rsidR="00C105A8">
                <w:rPr>
                  <w:webHidden/>
                </w:rPr>
              </w:r>
              <w:r w:rsidR="00C105A8">
                <w:rPr>
                  <w:webHidden/>
                </w:rPr>
                <w:fldChar w:fldCharType="separate"/>
              </w:r>
              <w:r w:rsidR="00AB7F0A">
                <w:rPr>
                  <w:webHidden/>
                </w:rPr>
                <w:t>28</w:t>
              </w:r>
              <w:r w:rsidR="00C105A8">
                <w:rPr>
                  <w:webHidden/>
                </w:rPr>
                <w:fldChar w:fldCharType="end"/>
              </w:r>
            </w:hyperlink>
          </w:p>
          <w:p w14:paraId="61292D3B" w14:textId="7CABEF6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1" w:history="1">
              <w:r w:rsidR="00C105A8" w:rsidRPr="00244993">
                <w:rPr>
                  <w:rStyle w:val="Hyperlink"/>
                </w:rPr>
                <w:t>12.3.3</w:t>
              </w:r>
              <w:r w:rsidR="00C105A8">
                <w:rPr>
                  <w:rFonts w:asciiTheme="minorHAnsi" w:eastAsiaTheme="minorEastAsia" w:hAnsiTheme="minorHAnsi" w:cstheme="minorBidi"/>
                  <w:sz w:val="22"/>
                  <w:szCs w:val="22"/>
                  <w:lang w:eastAsia="en-GB"/>
                </w:rPr>
                <w:tab/>
              </w:r>
              <w:r w:rsidR="00C105A8" w:rsidRPr="00244993">
                <w:rPr>
                  <w:rStyle w:val="Hyperlink"/>
                </w:rPr>
                <w:t>Network security</w:t>
              </w:r>
              <w:r w:rsidR="00C105A8">
                <w:rPr>
                  <w:webHidden/>
                </w:rPr>
                <w:tab/>
              </w:r>
              <w:r w:rsidR="00C105A8">
                <w:rPr>
                  <w:webHidden/>
                </w:rPr>
                <w:fldChar w:fldCharType="begin"/>
              </w:r>
              <w:r w:rsidR="00C105A8">
                <w:rPr>
                  <w:webHidden/>
                </w:rPr>
                <w:instrText xml:space="preserve"> PAGEREF _Toc69460051 \h </w:instrText>
              </w:r>
              <w:r w:rsidR="00C105A8">
                <w:rPr>
                  <w:webHidden/>
                </w:rPr>
              </w:r>
              <w:r w:rsidR="00C105A8">
                <w:rPr>
                  <w:webHidden/>
                </w:rPr>
                <w:fldChar w:fldCharType="separate"/>
              </w:r>
              <w:r w:rsidR="00AB7F0A">
                <w:rPr>
                  <w:webHidden/>
                </w:rPr>
                <w:t>28</w:t>
              </w:r>
              <w:r w:rsidR="00C105A8">
                <w:rPr>
                  <w:webHidden/>
                </w:rPr>
                <w:fldChar w:fldCharType="end"/>
              </w:r>
            </w:hyperlink>
          </w:p>
          <w:p w14:paraId="03B91C8F" w14:textId="2668E2FC"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2" w:history="1">
              <w:r w:rsidR="00C105A8" w:rsidRPr="00244993">
                <w:rPr>
                  <w:rStyle w:val="Hyperlink"/>
                </w:rPr>
                <w:t>12.3.4</w:t>
              </w:r>
              <w:r w:rsidR="00C105A8">
                <w:rPr>
                  <w:rFonts w:asciiTheme="minorHAnsi" w:eastAsiaTheme="minorEastAsia" w:hAnsiTheme="minorHAnsi" w:cstheme="minorBidi"/>
                  <w:sz w:val="22"/>
                  <w:szCs w:val="22"/>
                  <w:lang w:eastAsia="en-GB"/>
                </w:rPr>
                <w:tab/>
              </w:r>
              <w:r w:rsidR="00C105A8" w:rsidRPr="00244993">
                <w:rPr>
                  <w:rStyle w:val="Hyperlink"/>
                </w:rPr>
                <w:t>Operational security</w:t>
              </w:r>
              <w:r w:rsidR="00C105A8">
                <w:rPr>
                  <w:webHidden/>
                </w:rPr>
                <w:tab/>
              </w:r>
              <w:r w:rsidR="00C105A8">
                <w:rPr>
                  <w:webHidden/>
                </w:rPr>
                <w:fldChar w:fldCharType="begin"/>
              </w:r>
              <w:r w:rsidR="00C105A8">
                <w:rPr>
                  <w:webHidden/>
                </w:rPr>
                <w:instrText xml:space="preserve"> PAGEREF _Toc69460052 \h </w:instrText>
              </w:r>
              <w:r w:rsidR="00C105A8">
                <w:rPr>
                  <w:webHidden/>
                </w:rPr>
              </w:r>
              <w:r w:rsidR="00C105A8">
                <w:rPr>
                  <w:webHidden/>
                </w:rPr>
                <w:fldChar w:fldCharType="separate"/>
              </w:r>
              <w:r w:rsidR="00AB7F0A">
                <w:rPr>
                  <w:webHidden/>
                </w:rPr>
                <w:t>28</w:t>
              </w:r>
              <w:r w:rsidR="00C105A8">
                <w:rPr>
                  <w:webHidden/>
                </w:rPr>
                <w:fldChar w:fldCharType="end"/>
              </w:r>
            </w:hyperlink>
          </w:p>
          <w:p w14:paraId="6F89518B" w14:textId="32EF3A6F"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3" w:history="1">
              <w:r w:rsidR="00C105A8" w:rsidRPr="00244993">
                <w:rPr>
                  <w:rStyle w:val="Hyperlink"/>
                </w:rPr>
                <w:t>12.3.5</w:t>
              </w:r>
              <w:r w:rsidR="00C105A8">
                <w:rPr>
                  <w:rFonts w:asciiTheme="minorHAnsi" w:eastAsiaTheme="minorEastAsia" w:hAnsiTheme="minorHAnsi" w:cstheme="minorBidi"/>
                  <w:sz w:val="22"/>
                  <w:szCs w:val="22"/>
                  <w:lang w:eastAsia="en-GB"/>
                </w:rPr>
                <w:tab/>
              </w:r>
              <w:r w:rsidR="00C105A8" w:rsidRPr="00244993">
                <w:rPr>
                  <w:rStyle w:val="Hyperlink"/>
                </w:rPr>
                <w:t>Software and firmware updates</w:t>
              </w:r>
              <w:r w:rsidR="00C105A8">
                <w:rPr>
                  <w:webHidden/>
                </w:rPr>
                <w:tab/>
              </w:r>
              <w:r w:rsidR="00C105A8">
                <w:rPr>
                  <w:webHidden/>
                </w:rPr>
                <w:fldChar w:fldCharType="begin"/>
              </w:r>
              <w:r w:rsidR="00C105A8">
                <w:rPr>
                  <w:webHidden/>
                </w:rPr>
                <w:instrText xml:space="preserve"> PAGEREF _Toc69460053 \h </w:instrText>
              </w:r>
              <w:r w:rsidR="00C105A8">
                <w:rPr>
                  <w:webHidden/>
                </w:rPr>
              </w:r>
              <w:r w:rsidR="00C105A8">
                <w:rPr>
                  <w:webHidden/>
                </w:rPr>
                <w:fldChar w:fldCharType="separate"/>
              </w:r>
              <w:r w:rsidR="00AB7F0A">
                <w:rPr>
                  <w:webHidden/>
                </w:rPr>
                <w:t>28</w:t>
              </w:r>
              <w:r w:rsidR="00C105A8">
                <w:rPr>
                  <w:webHidden/>
                </w:rPr>
                <w:fldChar w:fldCharType="end"/>
              </w:r>
            </w:hyperlink>
          </w:p>
          <w:p w14:paraId="020A3929" w14:textId="356D833A"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4" w:history="1">
              <w:r w:rsidR="00C105A8" w:rsidRPr="00244993">
                <w:rPr>
                  <w:rStyle w:val="Hyperlink"/>
                </w:rPr>
                <w:t>12.3.6</w:t>
              </w:r>
              <w:r w:rsidR="00C105A8">
                <w:rPr>
                  <w:rFonts w:asciiTheme="minorHAnsi" w:eastAsiaTheme="minorEastAsia" w:hAnsiTheme="minorHAnsi" w:cstheme="minorBidi"/>
                  <w:sz w:val="22"/>
                  <w:szCs w:val="22"/>
                  <w:lang w:eastAsia="en-GB"/>
                </w:rPr>
                <w:tab/>
              </w:r>
              <w:r w:rsidR="00C105A8" w:rsidRPr="00244993">
                <w:rPr>
                  <w:rStyle w:val="Hyperlink"/>
                </w:rPr>
                <w:t>Application security</w:t>
              </w:r>
              <w:r w:rsidR="00C105A8">
                <w:rPr>
                  <w:webHidden/>
                </w:rPr>
                <w:tab/>
              </w:r>
              <w:r w:rsidR="00C105A8">
                <w:rPr>
                  <w:webHidden/>
                </w:rPr>
                <w:fldChar w:fldCharType="begin"/>
              </w:r>
              <w:r w:rsidR="00C105A8">
                <w:rPr>
                  <w:webHidden/>
                </w:rPr>
                <w:instrText xml:space="preserve"> PAGEREF _Toc69460054 \h </w:instrText>
              </w:r>
              <w:r w:rsidR="00C105A8">
                <w:rPr>
                  <w:webHidden/>
                </w:rPr>
              </w:r>
              <w:r w:rsidR="00C105A8">
                <w:rPr>
                  <w:webHidden/>
                </w:rPr>
                <w:fldChar w:fldCharType="separate"/>
              </w:r>
              <w:r w:rsidR="00AB7F0A">
                <w:rPr>
                  <w:webHidden/>
                </w:rPr>
                <w:t>29</w:t>
              </w:r>
              <w:r w:rsidR="00C105A8">
                <w:rPr>
                  <w:webHidden/>
                </w:rPr>
                <w:fldChar w:fldCharType="end"/>
              </w:r>
            </w:hyperlink>
          </w:p>
          <w:p w14:paraId="5D3F9084" w14:textId="2B7458E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5" w:history="1">
              <w:r w:rsidR="00C105A8" w:rsidRPr="00244993">
                <w:rPr>
                  <w:rStyle w:val="Hyperlink"/>
                </w:rPr>
                <w:t>12.3.7</w:t>
              </w:r>
              <w:r w:rsidR="00C105A8">
                <w:rPr>
                  <w:rFonts w:asciiTheme="minorHAnsi" w:eastAsiaTheme="minorEastAsia" w:hAnsiTheme="minorHAnsi" w:cstheme="minorBidi"/>
                  <w:sz w:val="22"/>
                  <w:szCs w:val="22"/>
                  <w:lang w:eastAsia="en-GB"/>
                </w:rPr>
                <w:tab/>
              </w:r>
              <w:r w:rsidR="00C105A8" w:rsidRPr="00244993">
                <w:rPr>
                  <w:rStyle w:val="Hyperlink"/>
                </w:rPr>
                <w:t>Incident management</w:t>
              </w:r>
              <w:r w:rsidR="00C105A8">
                <w:rPr>
                  <w:webHidden/>
                </w:rPr>
                <w:tab/>
              </w:r>
              <w:r w:rsidR="00C105A8">
                <w:rPr>
                  <w:webHidden/>
                </w:rPr>
                <w:fldChar w:fldCharType="begin"/>
              </w:r>
              <w:r w:rsidR="00C105A8">
                <w:rPr>
                  <w:webHidden/>
                </w:rPr>
                <w:instrText xml:space="preserve"> PAGEREF _Toc69460055 \h </w:instrText>
              </w:r>
              <w:r w:rsidR="00C105A8">
                <w:rPr>
                  <w:webHidden/>
                </w:rPr>
              </w:r>
              <w:r w:rsidR="00C105A8">
                <w:rPr>
                  <w:webHidden/>
                </w:rPr>
                <w:fldChar w:fldCharType="separate"/>
              </w:r>
              <w:r w:rsidR="00AB7F0A">
                <w:rPr>
                  <w:webHidden/>
                </w:rPr>
                <w:t>29</w:t>
              </w:r>
              <w:r w:rsidR="00C105A8">
                <w:rPr>
                  <w:webHidden/>
                </w:rPr>
                <w:fldChar w:fldCharType="end"/>
              </w:r>
            </w:hyperlink>
          </w:p>
          <w:p w14:paraId="6A9801C0" w14:textId="058A7BAE"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6" w:history="1">
              <w:r w:rsidR="00C105A8" w:rsidRPr="00244993">
                <w:rPr>
                  <w:rStyle w:val="Hyperlink"/>
                </w:rPr>
                <w:t>12.3.8</w:t>
              </w:r>
              <w:r w:rsidR="00C105A8">
                <w:rPr>
                  <w:rFonts w:asciiTheme="minorHAnsi" w:eastAsiaTheme="minorEastAsia" w:hAnsiTheme="minorHAnsi" w:cstheme="minorBidi"/>
                  <w:sz w:val="22"/>
                  <w:szCs w:val="22"/>
                  <w:lang w:eastAsia="en-GB"/>
                </w:rPr>
                <w:tab/>
              </w:r>
              <w:r w:rsidR="00C105A8" w:rsidRPr="00244993">
                <w:rPr>
                  <w:rStyle w:val="Hyperlink"/>
                </w:rPr>
                <w:t>Cryptography</w:t>
              </w:r>
              <w:r w:rsidR="00C105A8">
                <w:rPr>
                  <w:webHidden/>
                </w:rPr>
                <w:tab/>
              </w:r>
              <w:r w:rsidR="00C105A8">
                <w:rPr>
                  <w:webHidden/>
                </w:rPr>
                <w:fldChar w:fldCharType="begin"/>
              </w:r>
              <w:r w:rsidR="00C105A8">
                <w:rPr>
                  <w:webHidden/>
                </w:rPr>
                <w:instrText xml:space="preserve"> PAGEREF _Toc69460056 \h </w:instrText>
              </w:r>
              <w:r w:rsidR="00C105A8">
                <w:rPr>
                  <w:webHidden/>
                </w:rPr>
              </w:r>
              <w:r w:rsidR="00C105A8">
                <w:rPr>
                  <w:webHidden/>
                </w:rPr>
                <w:fldChar w:fldCharType="separate"/>
              </w:r>
              <w:r w:rsidR="00AB7F0A">
                <w:rPr>
                  <w:webHidden/>
                </w:rPr>
                <w:t>29</w:t>
              </w:r>
              <w:r w:rsidR="00C105A8">
                <w:rPr>
                  <w:webHidden/>
                </w:rPr>
                <w:fldChar w:fldCharType="end"/>
              </w:r>
            </w:hyperlink>
          </w:p>
          <w:p w14:paraId="648825DF" w14:textId="1558B08B"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57" w:history="1">
              <w:r w:rsidR="00C105A8" w:rsidRPr="00244993">
                <w:rPr>
                  <w:rStyle w:val="Hyperlink"/>
                </w:rPr>
                <w:t>12.3.9</w:t>
              </w:r>
              <w:r w:rsidR="00C105A8">
                <w:rPr>
                  <w:rFonts w:asciiTheme="minorHAnsi" w:eastAsiaTheme="minorEastAsia" w:hAnsiTheme="minorHAnsi" w:cstheme="minorBidi"/>
                  <w:sz w:val="22"/>
                  <w:szCs w:val="22"/>
                  <w:lang w:eastAsia="en-GB"/>
                </w:rPr>
                <w:tab/>
              </w:r>
              <w:r w:rsidR="00C105A8" w:rsidRPr="00244993">
                <w:rPr>
                  <w:rStyle w:val="Hyperlink"/>
                </w:rPr>
                <w:t>Hardware security</w:t>
              </w:r>
              <w:r w:rsidR="00C105A8">
                <w:rPr>
                  <w:webHidden/>
                </w:rPr>
                <w:tab/>
              </w:r>
              <w:r w:rsidR="00C105A8">
                <w:rPr>
                  <w:webHidden/>
                </w:rPr>
                <w:fldChar w:fldCharType="begin"/>
              </w:r>
              <w:r w:rsidR="00C105A8">
                <w:rPr>
                  <w:webHidden/>
                </w:rPr>
                <w:instrText xml:space="preserve"> PAGEREF _Toc69460057 \h </w:instrText>
              </w:r>
              <w:r w:rsidR="00C105A8">
                <w:rPr>
                  <w:webHidden/>
                </w:rPr>
              </w:r>
              <w:r w:rsidR="00C105A8">
                <w:rPr>
                  <w:webHidden/>
                </w:rPr>
                <w:fldChar w:fldCharType="separate"/>
              </w:r>
              <w:r w:rsidR="00AB7F0A">
                <w:rPr>
                  <w:webHidden/>
                </w:rPr>
                <w:t>29</w:t>
              </w:r>
              <w:r w:rsidR="00C105A8">
                <w:rPr>
                  <w:webHidden/>
                </w:rPr>
                <w:fldChar w:fldCharType="end"/>
              </w:r>
            </w:hyperlink>
          </w:p>
          <w:p w14:paraId="5621D745" w14:textId="7E890B47" w:rsidR="00C105A8" w:rsidRDefault="007D4BEC">
            <w:pPr>
              <w:pStyle w:val="TOC3"/>
              <w:tabs>
                <w:tab w:val="left" w:pos="2358"/>
              </w:tabs>
              <w:rPr>
                <w:rFonts w:asciiTheme="minorHAnsi" w:eastAsiaTheme="minorEastAsia" w:hAnsiTheme="minorHAnsi" w:cstheme="minorBidi"/>
                <w:sz w:val="22"/>
                <w:szCs w:val="22"/>
                <w:lang w:eastAsia="en-GB"/>
              </w:rPr>
            </w:pPr>
            <w:hyperlink w:anchor="_Toc69460058" w:history="1">
              <w:r w:rsidR="00C105A8" w:rsidRPr="00244993">
                <w:rPr>
                  <w:rStyle w:val="Hyperlink"/>
                </w:rPr>
                <w:t>12.3.10</w:t>
              </w:r>
              <w:r w:rsidR="00C105A8">
                <w:rPr>
                  <w:rFonts w:asciiTheme="minorHAnsi" w:eastAsiaTheme="minorEastAsia" w:hAnsiTheme="minorHAnsi" w:cstheme="minorBidi"/>
                  <w:sz w:val="22"/>
                  <w:szCs w:val="22"/>
                  <w:lang w:eastAsia="en-GB"/>
                </w:rPr>
                <w:tab/>
              </w:r>
              <w:r w:rsidR="00C105A8" w:rsidRPr="00244993">
                <w:rPr>
                  <w:rStyle w:val="Hyperlink"/>
                </w:rPr>
                <w:t>General security capabilities</w:t>
              </w:r>
              <w:r w:rsidR="00C105A8">
                <w:rPr>
                  <w:webHidden/>
                </w:rPr>
                <w:tab/>
              </w:r>
              <w:r w:rsidR="00C105A8">
                <w:rPr>
                  <w:webHidden/>
                </w:rPr>
                <w:fldChar w:fldCharType="begin"/>
              </w:r>
              <w:r w:rsidR="00C105A8">
                <w:rPr>
                  <w:webHidden/>
                </w:rPr>
                <w:instrText xml:space="preserve"> PAGEREF _Toc69460058 \h </w:instrText>
              </w:r>
              <w:r w:rsidR="00C105A8">
                <w:rPr>
                  <w:webHidden/>
                </w:rPr>
              </w:r>
              <w:r w:rsidR="00C105A8">
                <w:rPr>
                  <w:webHidden/>
                </w:rPr>
                <w:fldChar w:fldCharType="separate"/>
              </w:r>
              <w:r w:rsidR="00AB7F0A">
                <w:rPr>
                  <w:webHidden/>
                </w:rPr>
                <w:t>30</w:t>
              </w:r>
              <w:r w:rsidR="00C105A8">
                <w:rPr>
                  <w:webHidden/>
                </w:rPr>
                <w:fldChar w:fldCharType="end"/>
              </w:r>
            </w:hyperlink>
          </w:p>
          <w:p w14:paraId="6B4C442F" w14:textId="31A55785" w:rsidR="00C105A8" w:rsidRDefault="007D4BEC">
            <w:pPr>
              <w:pStyle w:val="TOC1"/>
              <w:rPr>
                <w:rFonts w:asciiTheme="minorHAnsi" w:eastAsiaTheme="minorEastAsia" w:hAnsiTheme="minorHAnsi" w:cstheme="minorBidi"/>
                <w:sz w:val="22"/>
                <w:szCs w:val="22"/>
                <w:lang w:eastAsia="en-GB"/>
              </w:rPr>
            </w:pPr>
            <w:hyperlink w:anchor="_Toc69460059" w:history="1">
              <w:r w:rsidR="00C105A8" w:rsidRPr="00244993">
                <w:rPr>
                  <w:rStyle w:val="Hyperlink"/>
                  <w:lang w:bidi="ar-DZ"/>
                </w:rPr>
                <w:t>13</w:t>
              </w:r>
              <w:r w:rsidR="00C105A8">
                <w:rPr>
                  <w:rFonts w:asciiTheme="minorHAnsi" w:eastAsiaTheme="minorEastAsia" w:hAnsiTheme="minorHAnsi" w:cstheme="minorBidi"/>
                  <w:sz w:val="22"/>
                  <w:szCs w:val="22"/>
                  <w:lang w:eastAsia="en-GB"/>
                </w:rPr>
                <w:tab/>
              </w:r>
              <w:r w:rsidR="00C105A8" w:rsidRPr="00244993">
                <w:rPr>
                  <w:rStyle w:val="Hyperlink"/>
                  <w:lang w:bidi="ar-DZ"/>
                </w:rPr>
                <w:t>Personally identifiable information (PII) protection and privacy</w:t>
              </w:r>
              <w:r w:rsidR="00C105A8">
                <w:rPr>
                  <w:webHidden/>
                </w:rPr>
                <w:tab/>
              </w:r>
              <w:r w:rsidR="00C105A8">
                <w:rPr>
                  <w:webHidden/>
                </w:rPr>
                <w:fldChar w:fldCharType="begin"/>
              </w:r>
              <w:r w:rsidR="00C105A8">
                <w:rPr>
                  <w:webHidden/>
                </w:rPr>
                <w:instrText xml:space="preserve"> PAGEREF _Toc69460059 \h </w:instrText>
              </w:r>
              <w:r w:rsidR="00C105A8">
                <w:rPr>
                  <w:webHidden/>
                </w:rPr>
              </w:r>
              <w:r w:rsidR="00C105A8">
                <w:rPr>
                  <w:webHidden/>
                </w:rPr>
                <w:fldChar w:fldCharType="separate"/>
              </w:r>
              <w:r w:rsidR="00AB7F0A">
                <w:rPr>
                  <w:webHidden/>
                </w:rPr>
                <w:t>31</w:t>
              </w:r>
              <w:r w:rsidR="00C105A8">
                <w:rPr>
                  <w:webHidden/>
                </w:rPr>
                <w:fldChar w:fldCharType="end"/>
              </w:r>
            </w:hyperlink>
          </w:p>
          <w:p w14:paraId="67E0C246" w14:textId="498F5D81"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0" w:history="1">
              <w:r w:rsidR="00C105A8" w:rsidRPr="00244993">
                <w:rPr>
                  <w:rStyle w:val="Hyperlink"/>
                </w:rPr>
                <w:t>13.1</w:t>
              </w:r>
              <w:r w:rsidR="00C105A8">
                <w:rPr>
                  <w:rFonts w:asciiTheme="minorHAnsi" w:eastAsiaTheme="minorEastAsia" w:hAnsiTheme="minorHAnsi" w:cstheme="minorBidi"/>
                  <w:sz w:val="22"/>
                  <w:szCs w:val="22"/>
                  <w:lang w:eastAsia="en-GB"/>
                </w:rPr>
                <w:tab/>
              </w:r>
              <w:r w:rsidR="00C105A8" w:rsidRPr="00244993">
                <w:rPr>
                  <w:rStyle w:val="Hyperlink"/>
                </w:rPr>
                <w:t>Information sources</w:t>
              </w:r>
              <w:r w:rsidR="00C105A8">
                <w:rPr>
                  <w:webHidden/>
                </w:rPr>
                <w:tab/>
              </w:r>
              <w:r w:rsidR="00C105A8">
                <w:rPr>
                  <w:webHidden/>
                </w:rPr>
                <w:fldChar w:fldCharType="begin"/>
              </w:r>
              <w:r w:rsidR="00C105A8">
                <w:rPr>
                  <w:webHidden/>
                </w:rPr>
                <w:instrText xml:space="preserve"> PAGEREF _Toc69460060 \h </w:instrText>
              </w:r>
              <w:r w:rsidR="00C105A8">
                <w:rPr>
                  <w:webHidden/>
                </w:rPr>
              </w:r>
              <w:r w:rsidR="00C105A8">
                <w:rPr>
                  <w:webHidden/>
                </w:rPr>
                <w:fldChar w:fldCharType="separate"/>
              </w:r>
              <w:r w:rsidR="00AB7F0A">
                <w:rPr>
                  <w:webHidden/>
                </w:rPr>
                <w:t>32</w:t>
              </w:r>
              <w:r w:rsidR="00C105A8">
                <w:rPr>
                  <w:webHidden/>
                </w:rPr>
                <w:fldChar w:fldCharType="end"/>
              </w:r>
            </w:hyperlink>
          </w:p>
          <w:p w14:paraId="3489D35E" w14:textId="3880EA97"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1" w:history="1">
              <w:r w:rsidR="00C105A8" w:rsidRPr="00244993">
                <w:rPr>
                  <w:rStyle w:val="Hyperlink"/>
                </w:rPr>
                <w:t>13.2</w:t>
              </w:r>
              <w:r w:rsidR="00C105A8">
                <w:rPr>
                  <w:rFonts w:asciiTheme="minorHAnsi" w:eastAsiaTheme="minorEastAsia" w:hAnsiTheme="minorHAnsi" w:cstheme="minorBidi"/>
                  <w:sz w:val="22"/>
                  <w:szCs w:val="22"/>
                  <w:lang w:eastAsia="en-GB"/>
                </w:rPr>
                <w:tab/>
              </w:r>
              <w:r w:rsidR="00C105A8" w:rsidRPr="00244993">
                <w:rPr>
                  <w:rStyle w:val="Hyperlink"/>
                </w:rPr>
                <w:t>Implementation of PII protection: General considerations</w:t>
              </w:r>
              <w:r w:rsidR="00C105A8">
                <w:rPr>
                  <w:webHidden/>
                </w:rPr>
                <w:tab/>
              </w:r>
              <w:r w:rsidR="00C105A8">
                <w:rPr>
                  <w:webHidden/>
                </w:rPr>
                <w:fldChar w:fldCharType="begin"/>
              </w:r>
              <w:r w:rsidR="00C105A8">
                <w:rPr>
                  <w:webHidden/>
                </w:rPr>
                <w:instrText xml:space="preserve"> PAGEREF _Toc69460061 \h </w:instrText>
              </w:r>
              <w:r w:rsidR="00C105A8">
                <w:rPr>
                  <w:webHidden/>
                </w:rPr>
              </w:r>
              <w:r w:rsidR="00C105A8">
                <w:rPr>
                  <w:webHidden/>
                </w:rPr>
                <w:fldChar w:fldCharType="separate"/>
              </w:r>
              <w:r w:rsidR="00AB7F0A">
                <w:rPr>
                  <w:webHidden/>
                </w:rPr>
                <w:t>32</w:t>
              </w:r>
              <w:r w:rsidR="00C105A8">
                <w:rPr>
                  <w:webHidden/>
                </w:rPr>
                <w:fldChar w:fldCharType="end"/>
              </w:r>
            </w:hyperlink>
          </w:p>
          <w:p w14:paraId="267E921E" w14:textId="59ADBB05"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2" w:history="1">
              <w:r w:rsidR="00C105A8" w:rsidRPr="00244993">
                <w:rPr>
                  <w:rStyle w:val="Hyperlink"/>
                </w:rPr>
                <w:t>13.3</w:t>
              </w:r>
              <w:r w:rsidR="00C105A8">
                <w:rPr>
                  <w:rFonts w:asciiTheme="minorHAnsi" w:eastAsiaTheme="minorEastAsia" w:hAnsiTheme="minorHAnsi" w:cstheme="minorBidi"/>
                  <w:sz w:val="22"/>
                  <w:szCs w:val="22"/>
                  <w:lang w:eastAsia="en-GB"/>
                </w:rPr>
                <w:tab/>
              </w:r>
              <w:r w:rsidR="00C105A8" w:rsidRPr="00244993">
                <w:rPr>
                  <w:rStyle w:val="Hyperlink"/>
                </w:rPr>
                <w:t>Data visibility and transparency</w:t>
              </w:r>
              <w:r w:rsidR="00C105A8">
                <w:rPr>
                  <w:webHidden/>
                </w:rPr>
                <w:tab/>
              </w:r>
              <w:r w:rsidR="00C105A8">
                <w:rPr>
                  <w:webHidden/>
                </w:rPr>
                <w:fldChar w:fldCharType="begin"/>
              </w:r>
              <w:r w:rsidR="00C105A8">
                <w:rPr>
                  <w:webHidden/>
                </w:rPr>
                <w:instrText xml:space="preserve"> PAGEREF _Toc69460062 \h </w:instrText>
              </w:r>
              <w:r w:rsidR="00C105A8">
                <w:rPr>
                  <w:webHidden/>
                </w:rPr>
              </w:r>
              <w:r w:rsidR="00C105A8">
                <w:rPr>
                  <w:webHidden/>
                </w:rPr>
                <w:fldChar w:fldCharType="separate"/>
              </w:r>
              <w:r w:rsidR="00AB7F0A">
                <w:rPr>
                  <w:webHidden/>
                </w:rPr>
                <w:t>32</w:t>
              </w:r>
              <w:r w:rsidR="00C105A8">
                <w:rPr>
                  <w:webHidden/>
                </w:rPr>
                <w:fldChar w:fldCharType="end"/>
              </w:r>
            </w:hyperlink>
          </w:p>
          <w:p w14:paraId="60B861FD" w14:textId="246050EC"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63" w:history="1">
              <w:r w:rsidR="00C105A8" w:rsidRPr="00244993">
                <w:rPr>
                  <w:rStyle w:val="Hyperlink"/>
                </w:rPr>
                <w:t>13.3.1</w:t>
              </w:r>
              <w:r w:rsidR="00C105A8">
                <w:rPr>
                  <w:rFonts w:asciiTheme="minorHAnsi" w:eastAsiaTheme="minorEastAsia" w:hAnsiTheme="minorHAnsi" w:cstheme="minorBidi"/>
                  <w:sz w:val="22"/>
                  <w:szCs w:val="22"/>
                  <w:lang w:eastAsia="en-GB"/>
                </w:rPr>
                <w:tab/>
              </w:r>
              <w:r w:rsidR="00C105A8" w:rsidRPr="00244993">
                <w:rPr>
                  <w:rStyle w:val="Hyperlink"/>
                </w:rPr>
                <w:t>Privacy-by-default</w:t>
              </w:r>
              <w:r w:rsidR="00C105A8">
                <w:rPr>
                  <w:webHidden/>
                </w:rPr>
                <w:tab/>
              </w:r>
              <w:r w:rsidR="00C105A8">
                <w:rPr>
                  <w:webHidden/>
                </w:rPr>
                <w:fldChar w:fldCharType="begin"/>
              </w:r>
              <w:r w:rsidR="00C105A8">
                <w:rPr>
                  <w:webHidden/>
                </w:rPr>
                <w:instrText xml:space="preserve"> PAGEREF _Toc69460063 \h </w:instrText>
              </w:r>
              <w:r w:rsidR="00C105A8">
                <w:rPr>
                  <w:webHidden/>
                </w:rPr>
              </w:r>
              <w:r w:rsidR="00C105A8">
                <w:rPr>
                  <w:webHidden/>
                </w:rPr>
                <w:fldChar w:fldCharType="separate"/>
              </w:r>
              <w:r w:rsidR="00AB7F0A">
                <w:rPr>
                  <w:webHidden/>
                </w:rPr>
                <w:t>32</w:t>
              </w:r>
              <w:r w:rsidR="00C105A8">
                <w:rPr>
                  <w:webHidden/>
                </w:rPr>
                <w:fldChar w:fldCharType="end"/>
              </w:r>
            </w:hyperlink>
          </w:p>
          <w:p w14:paraId="1C93FFA1" w14:textId="7B7D46BB"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4" w:history="1">
              <w:r w:rsidR="00C105A8" w:rsidRPr="00244993">
                <w:rPr>
                  <w:rStyle w:val="Hyperlink"/>
                </w:rPr>
                <w:t>13.4</w:t>
              </w:r>
              <w:r w:rsidR="00C105A8">
                <w:rPr>
                  <w:rFonts w:asciiTheme="minorHAnsi" w:eastAsiaTheme="minorEastAsia" w:hAnsiTheme="minorHAnsi" w:cstheme="minorBidi"/>
                  <w:sz w:val="22"/>
                  <w:szCs w:val="22"/>
                  <w:lang w:eastAsia="en-GB"/>
                </w:rPr>
                <w:tab/>
              </w:r>
              <w:r w:rsidR="00C105A8" w:rsidRPr="00244993">
                <w:rPr>
                  <w:rStyle w:val="Hyperlink"/>
                </w:rPr>
                <w:t>Data accuracy and data integrity</w:t>
              </w:r>
              <w:r w:rsidR="00C105A8">
                <w:rPr>
                  <w:webHidden/>
                </w:rPr>
                <w:tab/>
              </w:r>
              <w:r w:rsidR="00C105A8">
                <w:rPr>
                  <w:webHidden/>
                </w:rPr>
                <w:fldChar w:fldCharType="begin"/>
              </w:r>
              <w:r w:rsidR="00C105A8">
                <w:rPr>
                  <w:webHidden/>
                </w:rPr>
                <w:instrText xml:space="preserve"> PAGEREF _Toc69460064 \h </w:instrText>
              </w:r>
              <w:r w:rsidR="00C105A8">
                <w:rPr>
                  <w:webHidden/>
                </w:rPr>
              </w:r>
              <w:r w:rsidR="00C105A8">
                <w:rPr>
                  <w:webHidden/>
                </w:rPr>
                <w:fldChar w:fldCharType="separate"/>
              </w:r>
              <w:r w:rsidR="00AB7F0A">
                <w:rPr>
                  <w:webHidden/>
                </w:rPr>
                <w:t>33</w:t>
              </w:r>
              <w:r w:rsidR="00C105A8">
                <w:rPr>
                  <w:webHidden/>
                </w:rPr>
                <w:fldChar w:fldCharType="end"/>
              </w:r>
            </w:hyperlink>
          </w:p>
          <w:p w14:paraId="74C2795C" w14:textId="3A9F8335"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5" w:history="1">
              <w:r w:rsidR="00C105A8" w:rsidRPr="00244993">
                <w:rPr>
                  <w:rStyle w:val="Hyperlink"/>
                </w:rPr>
                <w:t>13.5</w:t>
              </w:r>
              <w:r w:rsidR="00C105A8">
                <w:rPr>
                  <w:rFonts w:asciiTheme="minorHAnsi" w:eastAsiaTheme="minorEastAsia" w:hAnsiTheme="minorHAnsi" w:cstheme="minorBidi"/>
                  <w:sz w:val="22"/>
                  <w:szCs w:val="22"/>
                  <w:lang w:eastAsia="en-GB"/>
                </w:rPr>
                <w:tab/>
              </w:r>
              <w:r w:rsidR="00C105A8" w:rsidRPr="00244993">
                <w:rPr>
                  <w:rStyle w:val="Hyperlink"/>
                </w:rPr>
                <w:t>Confidentiality</w:t>
              </w:r>
              <w:r w:rsidR="00C105A8">
                <w:rPr>
                  <w:webHidden/>
                </w:rPr>
                <w:tab/>
              </w:r>
              <w:r w:rsidR="00C105A8">
                <w:rPr>
                  <w:webHidden/>
                </w:rPr>
                <w:fldChar w:fldCharType="begin"/>
              </w:r>
              <w:r w:rsidR="00C105A8">
                <w:rPr>
                  <w:webHidden/>
                </w:rPr>
                <w:instrText xml:space="preserve"> PAGEREF _Toc69460065 \h </w:instrText>
              </w:r>
              <w:r w:rsidR="00C105A8">
                <w:rPr>
                  <w:webHidden/>
                </w:rPr>
              </w:r>
              <w:r w:rsidR="00C105A8">
                <w:rPr>
                  <w:webHidden/>
                </w:rPr>
                <w:fldChar w:fldCharType="separate"/>
              </w:r>
              <w:r w:rsidR="00AB7F0A">
                <w:rPr>
                  <w:webHidden/>
                </w:rPr>
                <w:t>34</w:t>
              </w:r>
              <w:r w:rsidR="00C105A8">
                <w:rPr>
                  <w:webHidden/>
                </w:rPr>
                <w:fldChar w:fldCharType="end"/>
              </w:r>
            </w:hyperlink>
          </w:p>
          <w:p w14:paraId="63B6AF43" w14:textId="0C598B10"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66" w:history="1">
              <w:r w:rsidR="00C105A8" w:rsidRPr="00244993">
                <w:rPr>
                  <w:rStyle w:val="Hyperlink"/>
                </w:rPr>
                <w:t>13.5.1</w:t>
              </w:r>
              <w:r w:rsidR="00C105A8">
                <w:rPr>
                  <w:rFonts w:asciiTheme="minorHAnsi" w:eastAsiaTheme="minorEastAsia" w:hAnsiTheme="minorHAnsi" w:cstheme="minorBidi"/>
                  <w:sz w:val="22"/>
                  <w:szCs w:val="22"/>
                  <w:lang w:eastAsia="en-GB"/>
                </w:rPr>
                <w:tab/>
              </w:r>
              <w:r w:rsidR="00C105A8" w:rsidRPr="00244993">
                <w:rPr>
                  <w:rStyle w:val="Hyperlink"/>
                </w:rPr>
                <w:t>Confidentiality impact levels</w:t>
              </w:r>
              <w:r w:rsidR="00C105A8">
                <w:rPr>
                  <w:webHidden/>
                </w:rPr>
                <w:tab/>
              </w:r>
              <w:r w:rsidR="00C105A8">
                <w:rPr>
                  <w:webHidden/>
                </w:rPr>
                <w:fldChar w:fldCharType="begin"/>
              </w:r>
              <w:r w:rsidR="00C105A8">
                <w:rPr>
                  <w:webHidden/>
                </w:rPr>
                <w:instrText xml:space="preserve"> PAGEREF _Toc69460066 \h </w:instrText>
              </w:r>
              <w:r w:rsidR="00C105A8">
                <w:rPr>
                  <w:webHidden/>
                </w:rPr>
              </w:r>
              <w:r w:rsidR="00C105A8">
                <w:rPr>
                  <w:webHidden/>
                </w:rPr>
                <w:fldChar w:fldCharType="separate"/>
              </w:r>
              <w:r w:rsidR="00AB7F0A">
                <w:rPr>
                  <w:webHidden/>
                </w:rPr>
                <w:t>34</w:t>
              </w:r>
              <w:r w:rsidR="00C105A8">
                <w:rPr>
                  <w:webHidden/>
                </w:rPr>
                <w:fldChar w:fldCharType="end"/>
              </w:r>
            </w:hyperlink>
          </w:p>
          <w:p w14:paraId="726E8C75" w14:textId="30D53971" w:rsidR="00C105A8" w:rsidRDefault="007D4BEC">
            <w:pPr>
              <w:pStyle w:val="TOC3"/>
              <w:tabs>
                <w:tab w:val="left" w:pos="2269"/>
              </w:tabs>
              <w:rPr>
                <w:rFonts w:asciiTheme="minorHAnsi" w:eastAsiaTheme="minorEastAsia" w:hAnsiTheme="minorHAnsi" w:cstheme="minorBidi"/>
                <w:sz w:val="22"/>
                <w:szCs w:val="22"/>
                <w:lang w:eastAsia="en-GB"/>
              </w:rPr>
            </w:pPr>
            <w:hyperlink w:anchor="_Toc69460067" w:history="1">
              <w:r w:rsidR="00C105A8" w:rsidRPr="00244993">
                <w:rPr>
                  <w:rStyle w:val="Hyperlink"/>
                </w:rPr>
                <w:t>13.5.2</w:t>
              </w:r>
              <w:r w:rsidR="00C105A8">
                <w:rPr>
                  <w:rFonts w:asciiTheme="minorHAnsi" w:eastAsiaTheme="minorEastAsia" w:hAnsiTheme="minorHAnsi" w:cstheme="minorBidi"/>
                  <w:sz w:val="22"/>
                  <w:szCs w:val="22"/>
                  <w:lang w:eastAsia="en-GB"/>
                </w:rPr>
                <w:tab/>
              </w:r>
              <w:r w:rsidR="00C105A8" w:rsidRPr="00244993">
                <w:rPr>
                  <w:rStyle w:val="Hyperlink"/>
                </w:rPr>
                <w:t>Confidentiality protection</w:t>
              </w:r>
              <w:r w:rsidR="00C105A8">
                <w:rPr>
                  <w:webHidden/>
                </w:rPr>
                <w:tab/>
              </w:r>
              <w:r w:rsidR="00C105A8">
                <w:rPr>
                  <w:webHidden/>
                </w:rPr>
                <w:fldChar w:fldCharType="begin"/>
              </w:r>
              <w:r w:rsidR="00C105A8">
                <w:rPr>
                  <w:webHidden/>
                </w:rPr>
                <w:instrText xml:space="preserve"> PAGEREF _Toc69460067 \h </w:instrText>
              </w:r>
              <w:r w:rsidR="00C105A8">
                <w:rPr>
                  <w:webHidden/>
                </w:rPr>
              </w:r>
              <w:r w:rsidR="00C105A8">
                <w:rPr>
                  <w:webHidden/>
                </w:rPr>
                <w:fldChar w:fldCharType="separate"/>
              </w:r>
              <w:r w:rsidR="00AB7F0A">
                <w:rPr>
                  <w:webHidden/>
                </w:rPr>
                <w:t>34</w:t>
              </w:r>
              <w:r w:rsidR="00C105A8">
                <w:rPr>
                  <w:webHidden/>
                </w:rPr>
                <w:fldChar w:fldCharType="end"/>
              </w:r>
            </w:hyperlink>
          </w:p>
          <w:p w14:paraId="160F4CA8" w14:textId="2AA54033"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8" w:history="1">
              <w:r w:rsidR="00C105A8" w:rsidRPr="00244993">
                <w:rPr>
                  <w:rStyle w:val="Hyperlink"/>
                </w:rPr>
                <w:t>13.6</w:t>
              </w:r>
              <w:r w:rsidR="00C105A8">
                <w:rPr>
                  <w:rFonts w:asciiTheme="minorHAnsi" w:eastAsiaTheme="minorEastAsia" w:hAnsiTheme="minorHAnsi" w:cstheme="minorBidi"/>
                  <w:sz w:val="22"/>
                  <w:szCs w:val="22"/>
                  <w:lang w:eastAsia="en-GB"/>
                </w:rPr>
                <w:tab/>
              </w:r>
              <w:r w:rsidR="00C105A8" w:rsidRPr="00244993">
                <w:rPr>
                  <w:rStyle w:val="Hyperlink"/>
                </w:rPr>
                <w:t>Data anonymization</w:t>
              </w:r>
              <w:r w:rsidR="00C105A8">
                <w:rPr>
                  <w:webHidden/>
                </w:rPr>
                <w:tab/>
              </w:r>
              <w:r w:rsidR="00C105A8">
                <w:rPr>
                  <w:webHidden/>
                </w:rPr>
                <w:fldChar w:fldCharType="begin"/>
              </w:r>
              <w:r w:rsidR="00C105A8">
                <w:rPr>
                  <w:webHidden/>
                </w:rPr>
                <w:instrText xml:space="preserve"> PAGEREF _Toc69460068 \h </w:instrText>
              </w:r>
              <w:r w:rsidR="00C105A8">
                <w:rPr>
                  <w:webHidden/>
                </w:rPr>
              </w:r>
              <w:r w:rsidR="00C105A8">
                <w:rPr>
                  <w:webHidden/>
                </w:rPr>
                <w:fldChar w:fldCharType="separate"/>
              </w:r>
              <w:r w:rsidR="00AB7F0A">
                <w:rPr>
                  <w:webHidden/>
                </w:rPr>
                <w:t>34</w:t>
              </w:r>
              <w:r w:rsidR="00C105A8">
                <w:rPr>
                  <w:webHidden/>
                </w:rPr>
                <w:fldChar w:fldCharType="end"/>
              </w:r>
            </w:hyperlink>
          </w:p>
          <w:p w14:paraId="63FC8F16" w14:textId="35DE893D" w:rsidR="00C105A8" w:rsidRDefault="007D4BEC">
            <w:pPr>
              <w:pStyle w:val="TOC2"/>
              <w:tabs>
                <w:tab w:val="left" w:pos="1531"/>
              </w:tabs>
              <w:rPr>
                <w:rFonts w:asciiTheme="minorHAnsi" w:eastAsiaTheme="minorEastAsia" w:hAnsiTheme="minorHAnsi" w:cstheme="minorBidi"/>
                <w:sz w:val="22"/>
                <w:szCs w:val="22"/>
                <w:lang w:eastAsia="en-GB"/>
              </w:rPr>
            </w:pPr>
            <w:hyperlink w:anchor="_Toc69460069" w:history="1">
              <w:r w:rsidR="00C105A8" w:rsidRPr="00244993">
                <w:rPr>
                  <w:rStyle w:val="Hyperlink"/>
                </w:rPr>
                <w:t>13.7</w:t>
              </w:r>
              <w:r w:rsidR="00C105A8">
                <w:rPr>
                  <w:rFonts w:asciiTheme="minorHAnsi" w:eastAsiaTheme="minorEastAsia" w:hAnsiTheme="minorHAnsi" w:cstheme="minorBidi"/>
                  <w:sz w:val="22"/>
                  <w:szCs w:val="22"/>
                  <w:lang w:eastAsia="en-GB"/>
                </w:rPr>
                <w:tab/>
              </w:r>
              <w:r w:rsidR="00C105A8" w:rsidRPr="00244993">
                <w:rPr>
                  <w:rStyle w:val="Hyperlink"/>
                </w:rPr>
                <w:t>Data availability</w:t>
              </w:r>
              <w:r w:rsidR="00C105A8">
                <w:rPr>
                  <w:webHidden/>
                </w:rPr>
                <w:tab/>
              </w:r>
              <w:r w:rsidR="00C105A8">
                <w:rPr>
                  <w:webHidden/>
                </w:rPr>
                <w:fldChar w:fldCharType="begin"/>
              </w:r>
              <w:r w:rsidR="00C105A8">
                <w:rPr>
                  <w:webHidden/>
                </w:rPr>
                <w:instrText xml:space="preserve"> PAGEREF _Toc69460069 \h </w:instrText>
              </w:r>
              <w:r w:rsidR="00C105A8">
                <w:rPr>
                  <w:webHidden/>
                </w:rPr>
              </w:r>
              <w:r w:rsidR="00C105A8">
                <w:rPr>
                  <w:webHidden/>
                </w:rPr>
                <w:fldChar w:fldCharType="separate"/>
              </w:r>
              <w:r w:rsidR="00AB7F0A">
                <w:rPr>
                  <w:webHidden/>
                </w:rPr>
                <w:t>34</w:t>
              </w:r>
              <w:r w:rsidR="00C105A8">
                <w:rPr>
                  <w:webHidden/>
                </w:rPr>
                <w:fldChar w:fldCharType="end"/>
              </w:r>
            </w:hyperlink>
          </w:p>
          <w:p w14:paraId="7FB4658D" w14:textId="6B0A38D3" w:rsidR="00CF0F50" w:rsidRPr="00CF0F50" w:rsidRDefault="00CF0F50" w:rsidP="00CF0F50">
            <w:pPr>
              <w:pStyle w:val="TableofFigures"/>
              <w:rPr>
                <w:rFonts w:eastAsia="Times New Roman"/>
              </w:rPr>
            </w:pPr>
            <w:r w:rsidRPr="00CF0F50">
              <w:rPr>
                <w:rFonts w:eastAsia="Batang"/>
              </w:rPr>
              <w:fldChar w:fldCharType="end"/>
            </w:r>
          </w:p>
        </w:tc>
      </w:tr>
    </w:tbl>
    <w:p w14:paraId="1D7058C4" w14:textId="5B5B1EF5" w:rsidR="00014511" w:rsidRDefault="00014511" w:rsidP="00CF0F50"/>
    <w:p w14:paraId="51BF8D05" w14:textId="77777777" w:rsidR="00014511" w:rsidRDefault="00014511">
      <w:pPr>
        <w:spacing w:before="0" w:after="160" w:line="259" w:lineRule="auto"/>
      </w:pPr>
      <w:r>
        <w:br w:type="page"/>
      </w:r>
    </w:p>
    <w:p w14:paraId="7A0A0CC6" w14:textId="77777777" w:rsidR="00CF0F50" w:rsidRPr="00CF0F50" w:rsidRDefault="00CF0F50" w:rsidP="00CF0F50">
      <w:pPr>
        <w:keepNext/>
        <w:jc w:val="center"/>
        <w:rPr>
          <w:b/>
          <w:bCs/>
        </w:rPr>
      </w:pPr>
      <w:r w:rsidRPr="00CF0F50">
        <w:rPr>
          <w:b/>
          <w:bCs/>
        </w:rPr>
        <w:lastRenderedPageBreak/>
        <w:t>List of Tables</w:t>
      </w:r>
    </w:p>
    <w:tbl>
      <w:tblPr>
        <w:tblW w:w="9889" w:type="dxa"/>
        <w:tblLayout w:type="fixed"/>
        <w:tblLook w:val="04A0" w:firstRow="1" w:lastRow="0" w:firstColumn="1" w:lastColumn="0" w:noHBand="0" w:noVBand="1"/>
      </w:tblPr>
      <w:tblGrid>
        <w:gridCol w:w="9889"/>
      </w:tblGrid>
      <w:tr w:rsidR="00CF0F50" w:rsidRPr="00CF0F50" w14:paraId="7F1EFA93" w14:textId="77777777" w:rsidTr="00CF0F50">
        <w:trPr>
          <w:tblHeader/>
        </w:trPr>
        <w:tc>
          <w:tcPr>
            <w:tcW w:w="9889" w:type="dxa"/>
          </w:tcPr>
          <w:p w14:paraId="6E990342" w14:textId="77777777" w:rsidR="00CF0F50" w:rsidRPr="00CF0F50" w:rsidRDefault="00CF0F50" w:rsidP="00CF0F50">
            <w:pPr>
              <w:pStyle w:val="toc0"/>
              <w:keepNext/>
            </w:pPr>
            <w:r w:rsidRPr="00CF0F50">
              <w:tab/>
              <w:t>Page</w:t>
            </w:r>
          </w:p>
        </w:tc>
      </w:tr>
      <w:tr w:rsidR="00CF0F50" w:rsidRPr="00CF0F50" w14:paraId="08D4DBA4" w14:textId="77777777" w:rsidTr="00CF0F50">
        <w:tc>
          <w:tcPr>
            <w:tcW w:w="9889" w:type="dxa"/>
          </w:tcPr>
          <w:p w14:paraId="23A444A5" w14:textId="7D0211B6" w:rsidR="002B7269" w:rsidRDefault="00CF0F50">
            <w:pPr>
              <w:pStyle w:val="TableofFigures"/>
              <w:rPr>
                <w:rFonts w:asciiTheme="minorHAnsi" w:eastAsiaTheme="minorEastAsia" w:hAnsiTheme="minorHAnsi" w:cstheme="minorBidi"/>
                <w:noProof/>
                <w:kern w:val="2"/>
                <w:sz w:val="21"/>
                <w:szCs w:val="22"/>
                <w:lang w:val="en-US" w:eastAsia="zh-CN"/>
              </w:rPr>
            </w:pPr>
            <w:r w:rsidRPr="00CF0F50">
              <w:rPr>
                <w:rFonts w:eastAsia="Times New Roman"/>
              </w:rPr>
              <w:fldChar w:fldCharType="begin"/>
            </w:r>
            <w:r w:rsidRPr="00CF0F50">
              <w:rPr>
                <w:rFonts w:eastAsia="Times New Roman"/>
              </w:rPr>
              <w:instrText xml:space="preserve"> TOC \h \z \t "Table_No &amp; title" \c </w:instrText>
            </w:r>
            <w:r w:rsidRPr="00CF0F50">
              <w:rPr>
                <w:rFonts w:eastAsia="Times New Roman"/>
              </w:rPr>
              <w:fldChar w:fldCharType="separate"/>
            </w:r>
            <w:hyperlink w:anchor="_Toc68121494" w:history="1">
              <w:r w:rsidR="002B7269" w:rsidRPr="0031793C">
                <w:rPr>
                  <w:rStyle w:val="Hyperlink"/>
                  <w:noProof/>
                  <w:lang w:bidi="ar-DZ"/>
                </w:rPr>
                <w:t>Table 1 – Reference VMS features</w:t>
              </w:r>
              <w:r w:rsidR="002B7269">
                <w:rPr>
                  <w:noProof/>
                  <w:webHidden/>
                </w:rPr>
                <w:tab/>
              </w:r>
              <w:r w:rsidR="002B7269">
                <w:rPr>
                  <w:noProof/>
                  <w:webHidden/>
                </w:rPr>
                <w:fldChar w:fldCharType="begin"/>
              </w:r>
              <w:r w:rsidR="002B7269">
                <w:rPr>
                  <w:noProof/>
                  <w:webHidden/>
                </w:rPr>
                <w:instrText xml:space="preserve"> PAGEREF _Toc68121494 \h </w:instrText>
              </w:r>
              <w:r w:rsidR="002B7269">
                <w:rPr>
                  <w:noProof/>
                  <w:webHidden/>
                </w:rPr>
              </w:r>
              <w:r w:rsidR="002B7269">
                <w:rPr>
                  <w:noProof/>
                  <w:webHidden/>
                </w:rPr>
                <w:fldChar w:fldCharType="separate"/>
              </w:r>
              <w:r w:rsidR="00AB7F0A">
                <w:rPr>
                  <w:noProof/>
                  <w:webHidden/>
                </w:rPr>
                <w:t>10</w:t>
              </w:r>
              <w:r w:rsidR="002B7269">
                <w:rPr>
                  <w:noProof/>
                  <w:webHidden/>
                </w:rPr>
                <w:fldChar w:fldCharType="end"/>
              </w:r>
            </w:hyperlink>
          </w:p>
          <w:p w14:paraId="5FBA4ACF" w14:textId="6FEA4694" w:rsidR="00CF0F50" w:rsidRPr="00CF0F50" w:rsidRDefault="00CF0F50" w:rsidP="00CF0F50">
            <w:pPr>
              <w:pStyle w:val="TableofFigures"/>
              <w:rPr>
                <w:rFonts w:eastAsia="Times New Roman"/>
              </w:rPr>
            </w:pPr>
            <w:r w:rsidRPr="00CF0F50">
              <w:rPr>
                <w:rFonts w:eastAsia="Times New Roman"/>
              </w:rPr>
              <w:fldChar w:fldCharType="end"/>
            </w:r>
          </w:p>
        </w:tc>
      </w:tr>
    </w:tbl>
    <w:p w14:paraId="68FAE064" w14:textId="77777777" w:rsidR="00CF0F50" w:rsidRPr="00CF0F50" w:rsidRDefault="00CF0F50" w:rsidP="00CF0F50"/>
    <w:p w14:paraId="7B7F56E8" w14:textId="77777777" w:rsidR="00CF0F50" w:rsidRPr="00CF0F50" w:rsidRDefault="00CF0F50" w:rsidP="00CF0F50">
      <w:pPr>
        <w:keepNext/>
        <w:jc w:val="center"/>
        <w:rPr>
          <w:b/>
          <w:bCs/>
        </w:rPr>
      </w:pPr>
      <w:r w:rsidRPr="00CF0F50">
        <w:rPr>
          <w:b/>
          <w:bCs/>
        </w:rPr>
        <w:t>List of Figures</w:t>
      </w:r>
    </w:p>
    <w:tbl>
      <w:tblPr>
        <w:tblW w:w="9889" w:type="dxa"/>
        <w:tblLayout w:type="fixed"/>
        <w:tblLook w:val="04A0" w:firstRow="1" w:lastRow="0" w:firstColumn="1" w:lastColumn="0" w:noHBand="0" w:noVBand="1"/>
      </w:tblPr>
      <w:tblGrid>
        <w:gridCol w:w="9889"/>
      </w:tblGrid>
      <w:tr w:rsidR="00CF0F50" w:rsidRPr="00CF0F50" w14:paraId="36FB95EE" w14:textId="77777777" w:rsidTr="00CF0F50">
        <w:trPr>
          <w:tblHeader/>
        </w:trPr>
        <w:tc>
          <w:tcPr>
            <w:tcW w:w="9889" w:type="dxa"/>
          </w:tcPr>
          <w:p w14:paraId="5F3608C7" w14:textId="77777777" w:rsidR="00CF0F50" w:rsidRPr="00CF0F50" w:rsidRDefault="00CF0F50" w:rsidP="00CF0F50">
            <w:pPr>
              <w:pStyle w:val="toc0"/>
              <w:keepNext/>
            </w:pPr>
            <w:r w:rsidRPr="00CF0F50">
              <w:tab/>
              <w:t>Page</w:t>
            </w:r>
          </w:p>
        </w:tc>
      </w:tr>
      <w:tr w:rsidR="00CF0F50" w:rsidRPr="00CF0F50" w14:paraId="478FC4D7" w14:textId="77777777" w:rsidTr="00CF0F50">
        <w:tc>
          <w:tcPr>
            <w:tcW w:w="9889" w:type="dxa"/>
          </w:tcPr>
          <w:p w14:paraId="44987248" w14:textId="50B7F230" w:rsidR="002B7269" w:rsidRDefault="00CF0F50">
            <w:pPr>
              <w:pStyle w:val="TableofFigures"/>
              <w:rPr>
                <w:rFonts w:asciiTheme="minorHAnsi" w:eastAsiaTheme="minorEastAsia" w:hAnsiTheme="minorHAnsi" w:cstheme="minorBidi"/>
                <w:noProof/>
                <w:kern w:val="2"/>
                <w:sz w:val="21"/>
                <w:szCs w:val="22"/>
                <w:lang w:val="en-US" w:eastAsia="zh-CN"/>
              </w:rPr>
            </w:pPr>
            <w:r w:rsidRPr="00CF0F50">
              <w:rPr>
                <w:rFonts w:eastAsia="Times New Roman"/>
              </w:rPr>
              <w:fldChar w:fldCharType="begin"/>
            </w:r>
            <w:r w:rsidRPr="00CF0F50">
              <w:rPr>
                <w:rFonts w:eastAsia="Times New Roman"/>
              </w:rPr>
              <w:instrText xml:space="preserve"> TOC \h \z \t "Figure_No &amp; title" \c </w:instrText>
            </w:r>
            <w:r w:rsidRPr="00CF0F50">
              <w:rPr>
                <w:rFonts w:eastAsia="Times New Roman"/>
              </w:rPr>
              <w:fldChar w:fldCharType="separate"/>
            </w:r>
            <w:hyperlink w:anchor="_Toc68121495" w:history="1">
              <w:r w:rsidR="002B7269" w:rsidRPr="00D53A21">
                <w:rPr>
                  <w:rStyle w:val="Hyperlink"/>
                  <w:noProof/>
                  <w:lang w:bidi="ar-DZ"/>
                </w:rPr>
                <w:t>Figure 1 – Overall architecture of vehicular multimedia network</w:t>
              </w:r>
              <w:r w:rsidR="002B7269">
                <w:rPr>
                  <w:noProof/>
                  <w:webHidden/>
                </w:rPr>
                <w:tab/>
              </w:r>
              <w:r w:rsidR="002B7269">
                <w:rPr>
                  <w:noProof/>
                  <w:webHidden/>
                </w:rPr>
                <w:fldChar w:fldCharType="begin"/>
              </w:r>
              <w:r w:rsidR="002B7269">
                <w:rPr>
                  <w:noProof/>
                  <w:webHidden/>
                </w:rPr>
                <w:instrText xml:space="preserve"> PAGEREF _Toc68121495 \h </w:instrText>
              </w:r>
              <w:r w:rsidR="002B7269">
                <w:rPr>
                  <w:noProof/>
                  <w:webHidden/>
                </w:rPr>
              </w:r>
              <w:r w:rsidR="002B7269">
                <w:rPr>
                  <w:noProof/>
                  <w:webHidden/>
                </w:rPr>
                <w:fldChar w:fldCharType="separate"/>
              </w:r>
              <w:r w:rsidR="00AB7F0A">
                <w:rPr>
                  <w:noProof/>
                  <w:webHidden/>
                </w:rPr>
                <w:t>14</w:t>
              </w:r>
              <w:r w:rsidR="002B7269">
                <w:rPr>
                  <w:noProof/>
                  <w:webHidden/>
                </w:rPr>
                <w:fldChar w:fldCharType="end"/>
              </w:r>
            </w:hyperlink>
          </w:p>
          <w:p w14:paraId="27651E7B" w14:textId="256C29BC"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496" w:history="1">
              <w:r w:rsidR="002B7269" w:rsidRPr="00D53A21">
                <w:rPr>
                  <w:rStyle w:val="Hyperlink"/>
                  <w:noProof/>
                  <w:lang w:bidi="ar-DZ"/>
                </w:rPr>
                <w:t>Figure 2 – Reference architecture of vehicular telematics connectivity services</w:t>
              </w:r>
              <w:r w:rsidR="002B7269">
                <w:rPr>
                  <w:noProof/>
                  <w:webHidden/>
                </w:rPr>
                <w:tab/>
              </w:r>
              <w:r w:rsidR="002B7269">
                <w:rPr>
                  <w:noProof/>
                  <w:webHidden/>
                </w:rPr>
                <w:fldChar w:fldCharType="begin"/>
              </w:r>
              <w:r w:rsidR="002B7269">
                <w:rPr>
                  <w:noProof/>
                  <w:webHidden/>
                </w:rPr>
                <w:instrText xml:space="preserve"> PAGEREF _Toc68121496 \h </w:instrText>
              </w:r>
              <w:r w:rsidR="002B7269">
                <w:rPr>
                  <w:noProof/>
                  <w:webHidden/>
                </w:rPr>
              </w:r>
              <w:r w:rsidR="002B7269">
                <w:rPr>
                  <w:noProof/>
                  <w:webHidden/>
                </w:rPr>
                <w:fldChar w:fldCharType="separate"/>
              </w:r>
              <w:r w:rsidR="00AB7F0A">
                <w:rPr>
                  <w:noProof/>
                  <w:webHidden/>
                </w:rPr>
                <w:t>16</w:t>
              </w:r>
              <w:r w:rsidR="002B7269">
                <w:rPr>
                  <w:noProof/>
                  <w:webHidden/>
                </w:rPr>
                <w:fldChar w:fldCharType="end"/>
              </w:r>
            </w:hyperlink>
          </w:p>
          <w:p w14:paraId="6D4F24DB" w14:textId="6305CFC6"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497" w:history="1">
              <w:r w:rsidR="002B7269" w:rsidRPr="00D53A21">
                <w:rPr>
                  <w:rStyle w:val="Hyperlink"/>
                  <w:noProof/>
                  <w:lang w:bidi="ar-DZ"/>
                </w:rPr>
                <w:t>Figure 3 – Reference architecture of VMS</w:t>
              </w:r>
              <w:r w:rsidR="002B7269">
                <w:rPr>
                  <w:noProof/>
                  <w:webHidden/>
                </w:rPr>
                <w:tab/>
              </w:r>
              <w:r w:rsidR="002B7269">
                <w:rPr>
                  <w:noProof/>
                  <w:webHidden/>
                </w:rPr>
                <w:fldChar w:fldCharType="begin"/>
              </w:r>
              <w:r w:rsidR="002B7269">
                <w:rPr>
                  <w:noProof/>
                  <w:webHidden/>
                </w:rPr>
                <w:instrText xml:space="preserve"> PAGEREF _Toc68121497 \h </w:instrText>
              </w:r>
              <w:r w:rsidR="002B7269">
                <w:rPr>
                  <w:noProof/>
                  <w:webHidden/>
                </w:rPr>
              </w:r>
              <w:r w:rsidR="002B7269">
                <w:rPr>
                  <w:noProof/>
                  <w:webHidden/>
                </w:rPr>
                <w:fldChar w:fldCharType="separate"/>
              </w:r>
              <w:r w:rsidR="00AB7F0A">
                <w:rPr>
                  <w:noProof/>
                  <w:webHidden/>
                </w:rPr>
                <w:t>19</w:t>
              </w:r>
              <w:r w:rsidR="002B7269">
                <w:rPr>
                  <w:noProof/>
                  <w:webHidden/>
                </w:rPr>
                <w:fldChar w:fldCharType="end"/>
              </w:r>
            </w:hyperlink>
          </w:p>
          <w:p w14:paraId="1045CD0A" w14:textId="45863AAD"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498" w:history="1">
              <w:r w:rsidR="002B7269" w:rsidRPr="00D53A21">
                <w:rPr>
                  <w:rStyle w:val="Hyperlink"/>
                  <w:noProof/>
                  <w:lang w:bidi="ar-DZ"/>
                </w:rPr>
                <w:t>Figure 4 – Reference architecture of VMSP</w:t>
              </w:r>
              <w:r w:rsidR="002B7269">
                <w:rPr>
                  <w:noProof/>
                  <w:webHidden/>
                </w:rPr>
                <w:tab/>
              </w:r>
              <w:r w:rsidR="002B7269">
                <w:rPr>
                  <w:noProof/>
                  <w:webHidden/>
                </w:rPr>
                <w:fldChar w:fldCharType="begin"/>
              </w:r>
              <w:r w:rsidR="002B7269">
                <w:rPr>
                  <w:noProof/>
                  <w:webHidden/>
                </w:rPr>
                <w:instrText xml:space="preserve"> PAGEREF _Toc68121498 \h </w:instrText>
              </w:r>
              <w:r w:rsidR="002B7269">
                <w:rPr>
                  <w:noProof/>
                  <w:webHidden/>
                </w:rPr>
              </w:r>
              <w:r w:rsidR="002B7269">
                <w:rPr>
                  <w:noProof/>
                  <w:webHidden/>
                </w:rPr>
                <w:fldChar w:fldCharType="separate"/>
              </w:r>
              <w:r w:rsidR="00AB7F0A">
                <w:rPr>
                  <w:noProof/>
                  <w:webHidden/>
                </w:rPr>
                <w:t>21</w:t>
              </w:r>
              <w:r w:rsidR="002B7269">
                <w:rPr>
                  <w:noProof/>
                  <w:webHidden/>
                </w:rPr>
                <w:fldChar w:fldCharType="end"/>
              </w:r>
            </w:hyperlink>
          </w:p>
          <w:p w14:paraId="60D7A643" w14:textId="2E526F8F"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499" w:history="1">
              <w:r w:rsidR="002B7269" w:rsidRPr="00D53A21">
                <w:rPr>
                  <w:rStyle w:val="Hyperlink"/>
                  <w:noProof/>
                  <w:lang w:bidi="ar-DZ"/>
                </w:rPr>
                <w:t>Figure 5 – The processing of convergence transmission</w:t>
              </w:r>
              <w:r w:rsidR="002B7269">
                <w:rPr>
                  <w:noProof/>
                  <w:webHidden/>
                </w:rPr>
                <w:tab/>
              </w:r>
              <w:r w:rsidR="002B7269">
                <w:rPr>
                  <w:noProof/>
                  <w:webHidden/>
                </w:rPr>
                <w:fldChar w:fldCharType="begin"/>
              </w:r>
              <w:r w:rsidR="002B7269">
                <w:rPr>
                  <w:noProof/>
                  <w:webHidden/>
                </w:rPr>
                <w:instrText xml:space="preserve"> PAGEREF _Toc68121499 \h </w:instrText>
              </w:r>
              <w:r w:rsidR="002B7269">
                <w:rPr>
                  <w:noProof/>
                  <w:webHidden/>
                </w:rPr>
              </w:r>
              <w:r w:rsidR="002B7269">
                <w:rPr>
                  <w:noProof/>
                  <w:webHidden/>
                </w:rPr>
                <w:fldChar w:fldCharType="separate"/>
              </w:r>
              <w:r w:rsidR="00AB7F0A">
                <w:rPr>
                  <w:noProof/>
                  <w:webHidden/>
                </w:rPr>
                <w:t>22</w:t>
              </w:r>
              <w:r w:rsidR="002B7269">
                <w:rPr>
                  <w:noProof/>
                  <w:webHidden/>
                </w:rPr>
                <w:fldChar w:fldCharType="end"/>
              </w:r>
            </w:hyperlink>
          </w:p>
          <w:p w14:paraId="4C1249EE" w14:textId="186D8DB7"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500" w:history="1">
              <w:r w:rsidR="002B7269" w:rsidRPr="00D53A21">
                <w:rPr>
                  <w:rStyle w:val="Hyperlink"/>
                  <w:noProof/>
                  <w:lang w:bidi="ar-DZ"/>
                </w:rPr>
                <w:t>Figure 6 – The protocol stack for convergence transmission</w:t>
              </w:r>
              <w:r w:rsidR="002B7269">
                <w:rPr>
                  <w:noProof/>
                  <w:webHidden/>
                </w:rPr>
                <w:tab/>
              </w:r>
              <w:r w:rsidR="002B7269">
                <w:rPr>
                  <w:noProof/>
                  <w:webHidden/>
                </w:rPr>
                <w:fldChar w:fldCharType="begin"/>
              </w:r>
              <w:r w:rsidR="002B7269">
                <w:rPr>
                  <w:noProof/>
                  <w:webHidden/>
                </w:rPr>
                <w:instrText xml:space="preserve"> PAGEREF _Toc68121500 \h </w:instrText>
              </w:r>
              <w:r w:rsidR="002B7269">
                <w:rPr>
                  <w:noProof/>
                  <w:webHidden/>
                </w:rPr>
              </w:r>
              <w:r w:rsidR="002B7269">
                <w:rPr>
                  <w:noProof/>
                  <w:webHidden/>
                </w:rPr>
                <w:fldChar w:fldCharType="separate"/>
              </w:r>
              <w:r w:rsidR="00AB7F0A">
                <w:rPr>
                  <w:noProof/>
                  <w:webHidden/>
                </w:rPr>
                <w:t>23</w:t>
              </w:r>
              <w:r w:rsidR="002B7269">
                <w:rPr>
                  <w:noProof/>
                  <w:webHidden/>
                </w:rPr>
                <w:fldChar w:fldCharType="end"/>
              </w:r>
            </w:hyperlink>
          </w:p>
          <w:p w14:paraId="74AB1762" w14:textId="2EA6CA3F" w:rsidR="002B7269" w:rsidRDefault="007D4BEC">
            <w:pPr>
              <w:pStyle w:val="TableofFigures"/>
              <w:rPr>
                <w:rFonts w:asciiTheme="minorHAnsi" w:eastAsiaTheme="minorEastAsia" w:hAnsiTheme="minorHAnsi" w:cstheme="minorBidi"/>
                <w:noProof/>
                <w:kern w:val="2"/>
                <w:sz w:val="21"/>
                <w:szCs w:val="22"/>
                <w:lang w:val="en-US" w:eastAsia="zh-CN"/>
              </w:rPr>
            </w:pPr>
            <w:hyperlink w:anchor="_Toc68121501" w:history="1">
              <w:r w:rsidR="002B7269" w:rsidRPr="00D53A21">
                <w:rPr>
                  <w:rStyle w:val="Hyperlink"/>
                  <w:noProof/>
                  <w:lang w:bidi="ar-DZ"/>
                </w:rPr>
                <w:t>Figure 7 – Reference architecture of receivers of in-vehicle devices</w:t>
              </w:r>
              <w:r w:rsidR="002B7269">
                <w:rPr>
                  <w:noProof/>
                  <w:webHidden/>
                </w:rPr>
                <w:tab/>
              </w:r>
              <w:r w:rsidR="002B7269">
                <w:rPr>
                  <w:noProof/>
                  <w:webHidden/>
                </w:rPr>
                <w:fldChar w:fldCharType="begin"/>
              </w:r>
              <w:r w:rsidR="002B7269">
                <w:rPr>
                  <w:noProof/>
                  <w:webHidden/>
                </w:rPr>
                <w:instrText xml:space="preserve"> PAGEREF _Toc68121501 \h </w:instrText>
              </w:r>
              <w:r w:rsidR="002B7269">
                <w:rPr>
                  <w:noProof/>
                  <w:webHidden/>
                </w:rPr>
              </w:r>
              <w:r w:rsidR="002B7269">
                <w:rPr>
                  <w:noProof/>
                  <w:webHidden/>
                </w:rPr>
                <w:fldChar w:fldCharType="separate"/>
              </w:r>
              <w:r w:rsidR="00AB7F0A">
                <w:rPr>
                  <w:noProof/>
                  <w:webHidden/>
                </w:rPr>
                <w:t>24</w:t>
              </w:r>
              <w:r w:rsidR="002B7269">
                <w:rPr>
                  <w:noProof/>
                  <w:webHidden/>
                </w:rPr>
                <w:fldChar w:fldCharType="end"/>
              </w:r>
            </w:hyperlink>
          </w:p>
          <w:p w14:paraId="762D6BDC" w14:textId="62AD0854" w:rsidR="00CF0F50" w:rsidRPr="00CF0F50" w:rsidRDefault="00CF0F50" w:rsidP="00CF0F50">
            <w:pPr>
              <w:pStyle w:val="TableofFigures"/>
              <w:rPr>
                <w:rFonts w:eastAsia="Times New Roman"/>
              </w:rPr>
            </w:pPr>
            <w:r w:rsidRPr="00CF0F50">
              <w:rPr>
                <w:rFonts w:eastAsia="Times New Roman"/>
              </w:rPr>
              <w:fldChar w:fldCharType="end"/>
            </w:r>
          </w:p>
        </w:tc>
      </w:tr>
    </w:tbl>
    <w:p w14:paraId="717F57ED" w14:textId="77777777" w:rsidR="00CF0F50" w:rsidRPr="00CF0F50" w:rsidRDefault="00CF0F50" w:rsidP="00CF0F50"/>
    <w:p w14:paraId="3D5D078C" w14:textId="77777777" w:rsidR="00CF0F50" w:rsidRPr="00CF0F50" w:rsidRDefault="00CF0F50" w:rsidP="00CF0F50"/>
    <w:p w14:paraId="34F767CB" w14:textId="77777777" w:rsidR="00CF0F50" w:rsidRPr="00CF0F50" w:rsidRDefault="00CF0F50" w:rsidP="00CF0F50">
      <w:pPr>
        <w:sectPr w:rsidR="00CF0F50" w:rsidRPr="00CF0F50" w:rsidSect="00411930">
          <w:headerReference w:type="default" r:id="rId16"/>
          <w:footerReference w:type="even" r:id="rId17"/>
          <w:headerReference w:type="first" r:id="rId18"/>
          <w:footerReference w:type="first" r:id="rId19"/>
          <w:pgSz w:w="11907" w:h="16840" w:code="9"/>
          <w:pgMar w:top="1134" w:right="1134" w:bottom="1134" w:left="1134" w:header="425" w:footer="709" w:gutter="0"/>
          <w:cols w:space="720"/>
          <w:titlePg/>
          <w:docGrid w:linePitch="326"/>
        </w:sectPr>
      </w:pPr>
    </w:p>
    <w:p w14:paraId="42E1C7D5" w14:textId="6FC496C8" w:rsidR="00CF0F50" w:rsidRPr="00014511" w:rsidRDefault="002C1D2F" w:rsidP="00014511">
      <w:pPr>
        <w:pStyle w:val="RecNo"/>
      </w:pPr>
      <w:r w:rsidRPr="00014511">
        <w:lastRenderedPageBreak/>
        <w:t>Technical Report</w:t>
      </w:r>
    </w:p>
    <w:p w14:paraId="125599BC" w14:textId="152FD8A6" w:rsidR="00CF0F50" w:rsidRPr="00014511" w:rsidRDefault="00CF0F50" w:rsidP="00014511">
      <w:pPr>
        <w:pStyle w:val="Rectitle"/>
      </w:pPr>
      <w:r w:rsidRPr="00014511">
        <w:t xml:space="preserve">Architecture of </w:t>
      </w:r>
      <w:r w:rsidR="005A0401" w:rsidRPr="00014511">
        <w:t>vehicle multimedia systems</w:t>
      </w:r>
    </w:p>
    <w:p w14:paraId="78F7839B" w14:textId="256ACEE0" w:rsidR="00CF0F50" w:rsidRPr="007002AA" w:rsidRDefault="00CF0F50" w:rsidP="00976428">
      <w:pPr>
        <w:pStyle w:val="Headingb"/>
      </w:pPr>
      <w:r w:rsidRPr="007002AA">
        <w:t>Summary</w:t>
      </w:r>
    </w:p>
    <w:p w14:paraId="4A80C7FF" w14:textId="71A70F0E" w:rsidR="00CF0F50" w:rsidRPr="00CF0F50" w:rsidRDefault="002C1D2F" w:rsidP="00CF0F50">
      <w:pPr>
        <w:rPr>
          <w:lang w:bidi="ar-DZ"/>
        </w:rPr>
      </w:pPr>
      <w:bookmarkStart w:id="7" w:name="_Toc110785330"/>
      <w:r>
        <w:rPr>
          <w:lang w:bidi="ar-DZ"/>
        </w:rPr>
        <w:t>This Technical Report is the output of the ITU-T Focus Group on Vehicle Multimedia. It has been prepared by FG-VM/WG2 during its working sessions of 2019- 2021</w:t>
      </w:r>
      <w:r w:rsidR="00CF0F50" w:rsidRPr="00CF0F50">
        <w:t>.</w:t>
      </w:r>
    </w:p>
    <w:p w14:paraId="03A31E15" w14:textId="77777777" w:rsidR="00502833" w:rsidRDefault="00502833" w:rsidP="00502833">
      <w:pPr>
        <w:pStyle w:val="Headingb"/>
      </w:pPr>
      <w:bookmarkStart w:id="8" w:name="_Toc401158818"/>
      <w:bookmarkEnd w:id="7"/>
      <w:r>
        <w:t>Keywords</w:t>
      </w:r>
    </w:p>
    <w:p w14:paraId="23C5AB7A" w14:textId="59C25AE3" w:rsidR="00502833" w:rsidRDefault="002C1D2F" w:rsidP="002C1D2F">
      <w:pPr>
        <w:rPr>
          <w:lang w:bidi="ar-DZ"/>
        </w:rPr>
      </w:pPr>
      <w:r>
        <w:rPr>
          <w:lang w:bidi="ar-DZ"/>
        </w:rPr>
        <w:t>ITS, Vehicle, Multimedia, Configuration, Architecture, Security</w:t>
      </w:r>
    </w:p>
    <w:p w14:paraId="10259A59" w14:textId="64FF3BD2" w:rsidR="00014511" w:rsidRDefault="00014511">
      <w:pPr>
        <w:spacing w:before="0" w:after="160" w:line="259" w:lineRule="auto"/>
        <w:rPr>
          <w:lang w:bidi="ar-DZ"/>
        </w:rPr>
      </w:pPr>
      <w:r>
        <w:rPr>
          <w:lang w:bidi="ar-DZ"/>
        </w:rPr>
        <w:br w:type="page"/>
      </w:r>
    </w:p>
    <w:p w14:paraId="252A9E64" w14:textId="77777777" w:rsidR="00014511" w:rsidRPr="00014511" w:rsidRDefault="00014511" w:rsidP="00014511">
      <w:pPr>
        <w:pStyle w:val="RecNo"/>
      </w:pPr>
      <w:r w:rsidRPr="00014511">
        <w:lastRenderedPageBreak/>
        <w:t>Technical Report</w:t>
      </w:r>
    </w:p>
    <w:p w14:paraId="6F0B2277" w14:textId="2B3D930E" w:rsidR="00014511" w:rsidRPr="00014511" w:rsidRDefault="00014511" w:rsidP="00014511">
      <w:pPr>
        <w:pStyle w:val="Rectitle"/>
      </w:pPr>
      <w:r w:rsidRPr="00014511">
        <w:t xml:space="preserve">Architecture of </w:t>
      </w:r>
      <w:r w:rsidR="005A0401" w:rsidRPr="00014511">
        <w:t>vehicle multimedia systems</w:t>
      </w:r>
    </w:p>
    <w:p w14:paraId="498550B0" w14:textId="3A94E93F" w:rsidR="00CF0F50" w:rsidRPr="00CF0F50" w:rsidRDefault="00CF0F50" w:rsidP="00976428">
      <w:pPr>
        <w:pStyle w:val="Heading1"/>
        <w:rPr>
          <w:lang w:bidi="ar-DZ"/>
        </w:rPr>
      </w:pPr>
      <w:bookmarkStart w:id="9" w:name="_Toc69459996"/>
      <w:r w:rsidRPr="00CF0F50">
        <w:rPr>
          <w:lang w:bidi="ar-DZ"/>
        </w:rPr>
        <w:t>Scope</w:t>
      </w:r>
      <w:bookmarkEnd w:id="8"/>
      <w:bookmarkEnd w:id="9"/>
    </w:p>
    <w:p w14:paraId="1A753B9E" w14:textId="1EBC1E89" w:rsidR="00CF0F50" w:rsidRPr="00CF0F50" w:rsidRDefault="00CF0F50" w:rsidP="00CF0F50">
      <w:r w:rsidRPr="00CF0F50">
        <w:t xml:space="preserve">This </w:t>
      </w:r>
      <w:r w:rsidR="00112F40">
        <w:t>Technical Report</w:t>
      </w:r>
      <w:r w:rsidRPr="00CF0F50">
        <w:t xml:space="preserve"> describes the architecture of vehicle multimedia system (VMS) and the network architectures for vehicular telematics connectivity services and multimedia streaming services. </w:t>
      </w:r>
    </w:p>
    <w:p w14:paraId="1E7CE169" w14:textId="005EA892" w:rsidR="00CF0F50" w:rsidRDefault="00CF0F50" w:rsidP="00976428">
      <w:pPr>
        <w:pStyle w:val="Heading1"/>
        <w:rPr>
          <w:lang w:bidi="ar-DZ"/>
        </w:rPr>
      </w:pPr>
      <w:bookmarkStart w:id="10" w:name="_Toc401158819"/>
      <w:bookmarkStart w:id="11" w:name="_Toc69459997"/>
      <w:r w:rsidRPr="00CF0F50">
        <w:rPr>
          <w:lang w:bidi="ar-DZ"/>
        </w:rPr>
        <w:t>References</w:t>
      </w:r>
      <w:bookmarkEnd w:id="10"/>
      <w:bookmarkEnd w:id="11"/>
    </w:p>
    <w:p w14:paraId="2FC8EE2A" w14:textId="30AE0339" w:rsidR="00CF0F50" w:rsidRPr="007002AA" w:rsidRDefault="00CF0F50" w:rsidP="00976428">
      <w:pPr>
        <w:pStyle w:val="ListParagraph"/>
        <w:ind w:leftChars="0" w:left="0"/>
      </w:pPr>
      <w:r w:rsidRPr="00CF0F50">
        <w:rPr>
          <w:lang w:bidi="ar-DZ"/>
        </w:rPr>
        <w:t>None.</w:t>
      </w:r>
    </w:p>
    <w:p w14:paraId="23C1A314" w14:textId="77777777" w:rsidR="00CF0F50" w:rsidRPr="00CF0F50" w:rsidRDefault="00CF0F50" w:rsidP="00976428">
      <w:pPr>
        <w:pStyle w:val="Heading1"/>
        <w:rPr>
          <w:lang w:bidi="ar-DZ"/>
        </w:rPr>
      </w:pPr>
      <w:bookmarkStart w:id="12" w:name="_Toc57652513"/>
      <w:bookmarkStart w:id="13" w:name="_Toc57716354"/>
      <w:bookmarkStart w:id="14" w:name="_Toc57652514"/>
      <w:bookmarkStart w:id="15" w:name="_Toc57716355"/>
      <w:bookmarkStart w:id="16" w:name="_Toc57652516"/>
      <w:bookmarkStart w:id="17" w:name="_Toc57716357"/>
      <w:bookmarkStart w:id="18" w:name="_Toc57652517"/>
      <w:bookmarkStart w:id="19" w:name="_Toc57716358"/>
      <w:bookmarkStart w:id="20" w:name="_Toc57652518"/>
      <w:bookmarkStart w:id="21" w:name="_Toc57716359"/>
      <w:bookmarkStart w:id="22" w:name="_Toc57652519"/>
      <w:bookmarkStart w:id="23" w:name="_Toc57716360"/>
      <w:bookmarkStart w:id="24" w:name="_Toc57652520"/>
      <w:bookmarkStart w:id="25" w:name="_Toc57716361"/>
      <w:bookmarkStart w:id="26" w:name="_Toc401158820"/>
      <w:bookmarkStart w:id="27" w:name="_Toc69459998"/>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F0F50">
        <w:rPr>
          <w:lang w:bidi="ar-DZ"/>
        </w:rPr>
        <w:t>Terms and definitions</w:t>
      </w:r>
      <w:bookmarkEnd w:id="26"/>
      <w:bookmarkEnd w:id="27"/>
    </w:p>
    <w:p w14:paraId="5699F953" w14:textId="77777777" w:rsidR="00CF0F50" w:rsidRPr="00CF0F50" w:rsidRDefault="00CF0F50" w:rsidP="00976428">
      <w:pPr>
        <w:pStyle w:val="Heading2"/>
        <w:rPr>
          <w:lang w:bidi="ar-DZ"/>
        </w:rPr>
      </w:pPr>
      <w:bookmarkStart w:id="28" w:name="_Toc401158821"/>
      <w:bookmarkStart w:id="29" w:name="_Toc69459999"/>
      <w:r w:rsidRPr="00CF0F50">
        <w:rPr>
          <w:lang w:bidi="ar-DZ"/>
        </w:rPr>
        <w:t>Terms defined elsewhere</w:t>
      </w:r>
      <w:bookmarkEnd w:id="28"/>
      <w:bookmarkEnd w:id="29"/>
    </w:p>
    <w:p w14:paraId="3EFD6B7A" w14:textId="4F0B6E49" w:rsidR="00502833" w:rsidRDefault="00502833" w:rsidP="00CF0F50">
      <w:pPr>
        <w:tabs>
          <w:tab w:val="left" w:pos="851"/>
        </w:tabs>
      </w:pPr>
      <w:r>
        <w:t xml:space="preserve">This </w:t>
      </w:r>
      <w:r w:rsidR="00112F40">
        <w:t xml:space="preserve">Technical Report </w:t>
      </w:r>
      <w:r>
        <w:t>use</w:t>
      </w:r>
      <w:r w:rsidR="00112F40">
        <w:t>s</w:t>
      </w:r>
      <w:r>
        <w:t xml:space="preserve"> the following terms defined elsewhere:</w:t>
      </w:r>
    </w:p>
    <w:p w14:paraId="6BFED4CB" w14:textId="259E24FB" w:rsidR="00CF0F50" w:rsidRPr="00CF0F50" w:rsidRDefault="00CF0F50" w:rsidP="00CF0F50">
      <w:pPr>
        <w:tabs>
          <w:tab w:val="left" w:pos="851"/>
        </w:tabs>
        <w:rPr>
          <w:sz w:val="23"/>
          <w:szCs w:val="23"/>
        </w:rPr>
      </w:pPr>
      <w:r w:rsidRPr="00CF0F50">
        <w:rPr>
          <w:b/>
          <w:bCs/>
        </w:rPr>
        <w:t>3.1.1</w:t>
      </w:r>
      <w:r w:rsidRPr="00CF0F50">
        <w:rPr>
          <w:b/>
          <w:bCs/>
        </w:rPr>
        <w:tab/>
      </w:r>
      <w:r w:rsidRPr="00CF0F50">
        <w:rPr>
          <w:b/>
          <w:bCs/>
          <w:sz w:val="23"/>
          <w:szCs w:val="23"/>
        </w:rPr>
        <w:t>vehicular multimedia networks (VMN) [b-ITU-T F.749.3]</w:t>
      </w:r>
      <w:r w:rsidRPr="00CF0F50">
        <w:rPr>
          <w:sz w:val="23"/>
          <w:szCs w:val="23"/>
        </w:rPr>
        <w:t>: The VMN consist of the vehicular multimedia service platform (VMSP), broadcast and communication networks, and the vehicle multimedia system (VMS) in the vehicle.</w:t>
      </w:r>
    </w:p>
    <w:p w14:paraId="2A366250" w14:textId="77777777" w:rsidR="00CF0F50" w:rsidRPr="00CF0F50" w:rsidRDefault="00CF0F50" w:rsidP="00976428">
      <w:pPr>
        <w:tabs>
          <w:tab w:val="left" w:pos="851"/>
        </w:tabs>
        <w:rPr>
          <w:sz w:val="23"/>
          <w:szCs w:val="23"/>
        </w:rPr>
      </w:pPr>
      <w:r w:rsidRPr="00CF0F50">
        <w:rPr>
          <w:b/>
          <w:bCs/>
          <w:sz w:val="23"/>
          <w:szCs w:val="23"/>
        </w:rPr>
        <w:t>3.1.2</w:t>
      </w:r>
      <w:r w:rsidRPr="00CF0F50">
        <w:rPr>
          <w:b/>
          <w:bCs/>
        </w:rPr>
        <w:tab/>
      </w:r>
      <w:r w:rsidRPr="00CF0F50">
        <w:rPr>
          <w:b/>
          <w:bCs/>
          <w:sz w:val="23"/>
          <w:szCs w:val="23"/>
        </w:rPr>
        <w:t>vehicular multimedia service platform (VMSP) [b-ITU-T F.749.3]</w:t>
      </w:r>
      <w:r w:rsidRPr="00CF0F50">
        <w:rPr>
          <w:sz w:val="23"/>
          <w:szCs w:val="23"/>
        </w:rPr>
        <w:t>: The VMSP is a platform in the cloud that enables the multimedia service for end-user(s) in the vehicle.</w:t>
      </w:r>
    </w:p>
    <w:p w14:paraId="03666691" w14:textId="77777777" w:rsidR="00CF0F50" w:rsidRPr="00CF0F50" w:rsidRDefault="00CF0F50" w:rsidP="00976428">
      <w:pPr>
        <w:tabs>
          <w:tab w:val="left" w:pos="851"/>
        </w:tabs>
        <w:rPr>
          <w:sz w:val="23"/>
          <w:szCs w:val="23"/>
        </w:rPr>
      </w:pPr>
      <w:r w:rsidRPr="00CF0F50">
        <w:rPr>
          <w:b/>
          <w:bCs/>
          <w:sz w:val="23"/>
          <w:szCs w:val="23"/>
        </w:rPr>
        <w:t>3.1.3</w:t>
      </w:r>
      <w:r w:rsidRPr="00CF0F50">
        <w:rPr>
          <w:b/>
          <w:bCs/>
        </w:rPr>
        <w:tab/>
      </w:r>
      <w:r w:rsidRPr="00CF0F50">
        <w:rPr>
          <w:b/>
          <w:bCs/>
          <w:sz w:val="23"/>
          <w:szCs w:val="23"/>
        </w:rPr>
        <w:t>vehicle multimedia system (VMS) [b-ITU-T F.749.3]</w:t>
      </w:r>
      <w:r w:rsidRPr="00CF0F50">
        <w:rPr>
          <w:sz w:val="23"/>
          <w:szCs w:val="23"/>
        </w:rPr>
        <w:t>: The VMS consists of vehicle multimedia system inputs (VM I/P), vehicle multimedia unit (VMU) and vehicle multimedia system outputs (VM O/P).</w:t>
      </w:r>
    </w:p>
    <w:p w14:paraId="0A797171" w14:textId="77777777" w:rsidR="00CF0F50" w:rsidRPr="00CF0F50" w:rsidRDefault="00CF0F50" w:rsidP="00976428">
      <w:pPr>
        <w:tabs>
          <w:tab w:val="left" w:pos="851"/>
        </w:tabs>
        <w:rPr>
          <w:sz w:val="23"/>
          <w:szCs w:val="23"/>
        </w:rPr>
      </w:pPr>
      <w:r w:rsidRPr="00CF0F50">
        <w:rPr>
          <w:b/>
          <w:bCs/>
          <w:sz w:val="23"/>
          <w:szCs w:val="23"/>
        </w:rPr>
        <w:t>3.1.4</w:t>
      </w:r>
      <w:r w:rsidRPr="00CF0F50">
        <w:rPr>
          <w:b/>
          <w:bCs/>
        </w:rPr>
        <w:tab/>
      </w:r>
      <w:r w:rsidRPr="00CF0F50">
        <w:rPr>
          <w:b/>
          <w:bCs/>
          <w:sz w:val="23"/>
          <w:szCs w:val="23"/>
        </w:rPr>
        <w:t>VMN services (VMNS) [b-ITU-T F.749.3]</w:t>
      </w:r>
      <w:r w:rsidRPr="00CF0F50">
        <w:rPr>
          <w:sz w:val="23"/>
          <w:szCs w:val="23"/>
        </w:rPr>
        <w:t>: The VMNS are the vehicular multimedia services provided by the VMSP to the end-user(s) in the vehicle.</w:t>
      </w:r>
    </w:p>
    <w:p w14:paraId="0AA3AC22" w14:textId="32884727" w:rsidR="00CF0F50" w:rsidRPr="00CF0F50" w:rsidRDefault="00CF0F50" w:rsidP="00976428">
      <w:pPr>
        <w:tabs>
          <w:tab w:val="left" w:pos="851"/>
        </w:tabs>
      </w:pPr>
      <w:r w:rsidRPr="00CF0F50">
        <w:rPr>
          <w:b/>
          <w:bCs/>
        </w:rPr>
        <w:t>3.1.5</w:t>
      </w:r>
      <w:r w:rsidRPr="00CF0F50">
        <w:rPr>
          <w:b/>
          <w:bCs/>
        </w:rPr>
        <w:tab/>
        <w:t>VMN application</w:t>
      </w:r>
      <w:r w:rsidRPr="00CF0F50">
        <w:rPr>
          <w:b/>
          <w:bCs/>
          <w:sz w:val="23"/>
          <w:szCs w:val="23"/>
        </w:rPr>
        <w:t xml:space="preserve"> [b-ITU-T F.749.3]</w:t>
      </w:r>
      <w:r w:rsidRPr="00CF0F50">
        <w:rPr>
          <w:bCs/>
        </w:rPr>
        <w:t xml:space="preserve">: </w:t>
      </w:r>
      <w:r w:rsidRPr="00CF0F50">
        <w:t>The VMN application uses the underlying VMS capabilities to consume and present a VMNS to end-user(s) in the vehicle.</w:t>
      </w:r>
    </w:p>
    <w:p w14:paraId="440F5384" w14:textId="77777777" w:rsidR="00CF0F50" w:rsidRPr="00CF0F50" w:rsidRDefault="00CF0F50" w:rsidP="00976428">
      <w:pPr>
        <w:tabs>
          <w:tab w:val="left" w:pos="851"/>
        </w:tabs>
      </w:pPr>
      <w:r w:rsidRPr="00CF0F50">
        <w:rPr>
          <w:b/>
          <w:bCs/>
          <w:sz w:val="23"/>
          <w:szCs w:val="23"/>
        </w:rPr>
        <w:t>3.1.6</w:t>
      </w:r>
      <w:r w:rsidRPr="00CF0F50">
        <w:rPr>
          <w:b/>
          <w:bCs/>
        </w:rPr>
        <w:tab/>
      </w:r>
      <w:r w:rsidRPr="00CF0F50">
        <w:rPr>
          <w:b/>
          <w:bCs/>
          <w:sz w:val="23"/>
          <w:szCs w:val="23"/>
        </w:rPr>
        <w:t>network convergence transmission [b-ITU-T F.749.3]</w:t>
      </w:r>
      <w:r w:rsidRPr="00CF0F50">
        <w:rPr>
          <w:sz w:val="23"/>
          <w:szCs w:val="23"/>
        </w:rPr>
        <w:t>: Network convergence transmission is an intelligent transmission technique used by the vehicular multimedia service platform (VMSP) to efficiently and timely deliver the VMN services (VMNS) data to the vehicle multimedia system (VMS) via broadcasting and communication networks.</w:t>
      </w:r>
    </w:p>
    <w:p w14:paraId="1B03CD84" w14:textId="77777777" w:rsidR="00CF0F50" w:rsidRPr="00CF0F50" w:rsidRDefault="00CF0F50" w:rsidP="00976428">
      <w:pPr>
        <w:pStyle w:val="Heading2"/>
        <w:rPr>
          <w:lang w:bidi="ar-DZ"/>
        </w:rPr>
      </w:pPr>
      <w:bookmarkStart w:id="30" w:name="_Toc69460000"/>
      <w:r w:rsidRPr="00CF0F50">
        <w:rPr>
          <w:lang w:bidi="ar-DZ"/>
        </w:rPr>
        <w:t>Terms defined here</w:t>
      </w:r>
      <w:bookmarkEnd w:id="30"/>
    </w:p>
    <w:p w14:paraId="7BEFFD44" w14:textId="47DC4972" w:rsidR="00CF0F50" w:rsidRPr="00CF0F50" w:rsidRDefault="00CF0F50" w:rsidP="00CF0F50">
      <w:r w:rsidRPr="00CF0F50">
        <w:t xml:space="preserve">This </w:t>
      </w:r>
      <w:r w:rsidR="00112F40">
        <w:t>Technical Report</w:t>
      </w:r>
      <w:r w:rsidRPr="00CF0F50">
        <w:t xml:space="preserve"> defines the following terms:</w:t>
      </w:r>
    </w:p>
    <w:p w14:paraId="7D76640A" w14:textId="52609E47" w:rsidR="00CF0F50" w:rsidRPr="00CF0F50" w:rsidRDefault="00CF0F50" w:rsidP="00976428">
      <w:pPr>
        <w:tabs>
          <w:tab w:val="left" w:pos="851"/>
        </w:tabs>
        <w:rPr>
          <w:b/>
          <w:bCs/>
          <w:lang w:eastAsia="zh-CN"/>
        </w:rPr>
      </w:pPr>
      <w:bookmarkStart w:id="31" w:name="_Toc401158823"/>
      <w:r w:rsidRPr="00CF0F50">
        <w:rPr>
          <w:b/>
          <w:bCs/>
        </w:rPr>
        <w:t>3.2.1</w:t>
      </w:r>
      <w:r w:rsidRPr="00CF0F50">
        <w:rPr>
          <w:b/>
          <w:bCs/>
        </w:rPr>
        <w:tab/>
        <w:t>zonal gateway:</w:t>
      </w:r>
      <w:r w:rsidRPr="00CF0F50">
        <w:t xml:space="preserve"> ECU or system through which data is exchanged between any kind of ECUs or systems or interface for sensors, actuators, displays (network difference or signals) in a zone or functional area of the vehicle. </w:t>
      </w:r>
      <w:r w:rsidR="00804F2B">
        <w:t>It</w:t>
      </w:r>
      <w:r w:rsidRPr="00CF0F50">
        <w:t xml:space="preserve"> may distribute power. Zone is a local vehicle specific portion of the vehicle. Act as gateway, switch and as smart junction box.</w:t>
      </w:r>
    </w:p>
    <w:p w14:paraId="41E8DDCD" w14:textId="431EAE03" w:rsidR="00CF0F50" w:rsidRPr="00CF0F50" w:rsidRDefault="00CF0F50" w:rsidP="00976428">
      <w:pPr>
        <w:tabs>
          <w:tab w:val="left" w:pos="851"/>
        </w:tabs>
        <w:rPr>
          <w:szCs w:val="20"/>
        </w:rPr>
      </w:pPr>
      <w:r w:rsidRPr="00CF0F50">
        <w:rPr>
          <w:b/>
          <w:bCs/>
        </w:rPr>
        <w:t>3.2.2</w:t>
      </w:r>
      <w:r w:rsidRPr="00CF0F50">
        <w:rPr>
          <w:b/>
          <w:bCs/>
        </w:rPr>
        <w:tab/>
        <w:t>central gateway:</w:t>
      </w:r>
      <w:r w:rsidRPr="00CF0F50">
        <w:t xml:space="preserve"> Central ECU or system through which data is exchanged between all the ECUs or systems or interface for sensors, actuators, displays (network difference or signals). This is the data bridge of the vehicle. Central gateway </w:t>
      </w:r>
      <w:r w:rsidRPr="00CF0F50">
        <w:rPr>
          <w:szCs w:val="20"/>
        </w:rPr>
        <w:t xml:space="preserve">transmits and evaluates data between busses of various vehicle domains, such as engine management network, chassis network, Power Train network and diagnostic bus for maintenance. </w:t>
      </w:r>
    </w:p>
    <w:p w14:paraId="7F46E15A" w14:textId="77777777" w:rsidR="00CF0F50" w:rsidRPr="00CF0F50" w:rsidRDefault="00CF0F50" w:rsidP="00976428">
      <w:pPr>
        <w:pStyle w:val="Heading1"/>
        <w:rPr>
          <w:lang w:bidi="ar-DZ"/>
        </w:rPr>
      </w:pPr>
      <w:bookmarkStart w:id="32" w:name="_Toc69460001"/>
      <w:r w:rsidRPr="00CF0F50">
        <w:rPr>
          <w:lang w:bidi="ar-DZ"/>
        </w:rPr>
        <w:t>Abbreviations</w:t>
      </w:r>
      <w:bookmarkEnd w:id="31"/>
      <w:r w:rsidRPr="00CF0F50">
        <w:rPr>
          <w:lang w:bidi="ar-DZ"/>
        </w:rPr>
        <w:t xml:space="preserve"> and acronyms</w:t>
      </w:r>
      <w:bookmarkEnd w:id="32"/>
    </w:p>
    <w:p w14:paraId="5D4039BF" w14:textId="68FA773F" w:rsidR="00CF0F50" w:rsidRPr="00976428" w:rsidRDefault="00CF0F50" w:rsidP="00976428">
      <w:pPr>
        <w:rPr>
          <w:rFonts w:eastAsiaTheme="minorEastAsia"/>
          <w:lang w:eastAsia="zh-CN" w:bidi="ar-DZ"/>
        </w:rPr>
      </w:pPr>
      <w:r w:rsidRPr="00CF0F50">
        <w:rPr>
          <w:rFonts w:hint="eastAsia"/>
          <w:lang w:eastAsia="zh-CN" w:bidi="ar-DZ"/>
        </w:rPr>
        <w:t>T</w:t>
      </w:r>
      <w:r w:rsidRPr="00CF0F50">
        <w:rPr>
          <w:lang w:eastAsia="zh-CN" w:bidi="ar-DZ"/>
        </w:rPr>
        <w:t xml:space="preserve">his </w:t>
      </w:r>
      <w:r w:rsidR="00112F40">
        <w:rPr>
          <w:lang w:eastAsia="zh-CN" w:bidi="ar-DZ"/>
        </w:rPr>
        <w:t>Technical Report</w:t>
      </w:r>
      <w:r w:rsidR="00112F40" w:rsidRPr="00CF0F50">
        <w:rPr>
          <w:lang w:eastAsia="zh-CN" w:bidi="ar-DZ"/>
        </w:rPr>
        <w:t xml:space="preserve"> </w:t>
      </w:r>
      <w:r w:rsidRPr="00CF0F50">
        <w:rPr>
          <w:lang w:eastAsia="zh-CN" w:bidi="ar-DZ"/>
        </w:rPr>
        <w:t>uses the following abbreviations and acronyms.</w:t>
      </w:r>
    </w:p>
    <w:tbl>
      <w:tblPr>
        <w:tblW w:w="0" w:type="auto"/>
        <w:jc w:val="center"/>
        <w:tblLook w:val="01E0" w:firstRow="1" w:lastRow="1" w:firstColumn="1" w:lastColumn="1" w:noHBand="0" w:noVBand="0"/>
      </w:tblPr>
      <w:tblGrid>
        <w:gridCol w:w="1368"/>
        <w:gridCol w:w="8208"/>
      </w:tblGrid>
      <w:tr w:rsidR="00CF0F50" w:rsidRPr="00CF0F50" w14:paraId="3DE9D694" w14:textId="77777777" w:rsidTr="00976428">
        <w:trPr>
          <w:jc w:val="center"/>
        </w:trPr>
        <w:tc>
          <w:tcPr>
            <w:tcW w:w="1368" w:type="dxa"/>
          </w:tcPr>
          <w:p w14:paraId="03F43E90" w14:textId="77777777" w:rsidR="00CF0F50" w:rsidRPr="007002AA" w:rsidRDefault="00CF0F50" w:rsidP="00CF0F50">
            <w:r w:rsidRPr="007002AA">
              <w:lastRenderedPageBreak/>
              <w:t>AGL</w:t>
            </w:r>
          </w:p>
        </w:tc>
        <w:tc>
          <w:tcPr>
            <w:tcW w:w="8208" w:type="dxa"/>
          </w:tcPr>
          <w:p w14:paraId="4C10DC8C" w14:textId="77777777" w:rsidR="00CF0F50" w:rsidRPr="007002AA" w:rsidRDefault="00CF0F50" w:rsidP="00CF0F50">
            <w:r w:rsidRPr="007002AA">
              <w:t>Automotive Grade Linux</w:t>
            </w:r>
          </w:p>
        </w:tc>
      </w:tr>
      <w:tr w:rsidR="00CF0F50" w:rsidRPr="00CF0F50" w14:paraId="24DE524E" w14:textId="77777777" w:rsidTr="00976428">
        <w:trPr>
          <w:jc w:val="center"/>
        </w:trPr>
        <w:tc>
          <w:tcPr>
            <w:tcW w:w="1368" w:type="dxa"/>
          </w:tcPr>
          <w:p w14:paraId="4ED9BEEF" w14:textId="77777777" w:rsidR="00CF0F50" w:rsidRPr="00CF0F50" w:rsidRDefault="00CF0F50" w:rsidP="00CF0F50">
            <w:pPr>
              <w:rPr>
                <w:lang w:bidi="ar-DZ"/>
              </w:rPr>
            </w:pPr>
            <w:r w:rsidRPr="00CF0F50">
              <w:rPr>
                <w:lang w:bidi="ar-DZ"/>
              </w:rPr>
              <w:t>AM</w:t>
            </w:r>
          </w:p>
        </w:tc>
        <w:tc>
          <w:tcPr>
            <w:tcW w:w="8208" w:type="dxa"/>
          </w:tcPr>
          <w:p w14:paraId="127EC87E" w14:textId="77777777" w:rsidR="00CF0F50" w:rsidRPr="00CF0F50" w:rsidRDefault="00CF0F50" w:rsidP="00CF0F50">
            <w:pPr>
              <w:rPr>
                <w:lang w:bidi="ar-DZ"/>
              </w:rPr>
            </w:pPr>
            <w:r w:rsidRPr="00CF0F50">
              <w:rPr>
                <w:lang w:bidi="ar-DZ"/>
              </w:rPr>
              <w:t>Amplitude Modulation</w:t>
            </w:r>
          </w:p>
        </w:tc>
      </w:tr>
      <w:tr w:rsidR="00CF0F50" w:rsidRPr="00CF0F50" w14:paraId="48E276D4" w14:textId="77777777" w:rsidTr="00976428">
        <w:trPr>
          <w:jc w:val="center"/>
        </w:trPr>
        <w:tc>
          <w:tcPr>
            <w:tcW w:w="1368" w:type="dxa"/>
          </w:tcPr>
          <w:p w14:paraId="00084D96" w14:textId="77777777" w:rsidR="00CF0F50" w:rsidRPr="00CF0F50" w:rsidRDefault="00CF0F50" w:rsidP="00CF0F50">
            <w:pPr>
              <w:rPr>
                <w:lang w:bidi="ar-DZ"/>
              </w:rPr>
            </w:pPr>
            <w:r w:rsidRPr="00CF0F50">
              <w:rPr>
                <w:lang w:bidi="ar-DZ"/>
              </w:rPr>
              <w:t>APP</w:t>
            </w:r>
          </w:p>
        </w:tc>
        <w:tc>
          <w:tcPr>
            <w:tcW w:w="8208" w:type="dxa"/>
          </w:tcPr>
          <w:p w14:paraId="59951F66" w14:textId="77777777" w:rsidR="00CF0F50" w:rsidRPr="00CF0F50" w:rsidRDefault="00CF0F50" w:rsidP="00CF0F50">
            <w:pPr>
              <w:rPr>
                <w:lang w:bidi="ar-DZ"/>
              </w:rPr>
            </w:pPr>
            <w:r w:rsidRPr="00CF0F50">
              <w:rPr>
                <w:lang w:bidi="ar-DZ"/>
              </w:rPr>
              <w:t>Application</w:t>
            </w:r>
          </w:p>
        </w:tc>
      </w:tr>
      <w:tr w:rsidR="00CF0F50" w:rsidRPr="00CF0F50" w14:paraId="29613700" w14:textId="77777777" w:rsidTr="00976428">
        <w:trPr>
          <w:jc w:val="center"/>
        </w:trPr>
        <w:tc>
          <w:tcPr>
            <w:tcW w:w="1368" w:type="dxa"/>
          </w:tcPr>
          <w:p w14:paraId="32F58446" w14:textId="77777777" w:rsidR="00CF0F50" w:rsidRPr="00CF0F50" w:rsidRDefault="00CF0F50" w:rsidP="00CF0F50">
            <w:pPr>
              <w:rPr>
                <w:lang w:bidi="ar-DZ"/>
              </w:rPr>
            </w:pPr>
            <w:r w:rsidRPr="00CF0F50">
              <w:rPr>
                <w:lang w:bidi="ar-DZ"/>
              </w:rPr>
              <w:t>BT</w:t>
            </w:r>
          </w:p>
        </w:tc>
        <w:tc>
          <w:tcPr>
            <w:tcW w:w="8208" w:type="dxa"/>
          </w:tcPr>
          <w:p w14:paraId="0FE0426E" w14:textId="77777777" w:rsidR="00CF0F50" w:rsidRPr="00CF0F50" w:rsidRDefault="00CF0F50" w:rsidP="00CF0F50">
            <w:pPr>
              <w:rPr>
                <w:lang w:bidi="ar-DZ"/>
              </w:rPr>
            </w:pPr>
            <w:r w:rsidRPr="00CF0F50">
              <w:rPr>
                <w:lang w:bidi="ar-DZ"/>
              </w:rPr>
              <w:t>Bluetooth</w:t>
            </w:r>
          </w:p>
        </w:tc>
      </w:tr>
      <w:tr w:rsidR="00CF0F50" w:rsidRPr="00CF0F50" w14:paraId="49B73F7D" w14:textId="77777777" w:rsidTr="00976428">
        <w:trPr>
          <w:jc w:val="center"/>
        </w:trPr>
        <w:tc>
          <w:tcPr>
            <w:tcW w:w="1368" w:type="dxa"/>
          </w:tcPr>
          <w:p w14:paraId="1187C7F4" w14:textId="77777777" w:rsidR="00CF0F50" w:rsidRPr="00CF0F50" w:rsidRDefault="00CF0F50" w:rsidP="00CF0F50">
            <w:pPr>
              <w:rPr>
                <w:lang w:bidi="ar-DZ"/>
              </w:rPr>
            </w:pPr>
            <w:r w:rsidRPr="00CF0F50">
              <w:rPr>
                <w:lang w:bidi="ar-DZ"/>
              </w:rPr>
              <w:t>CA</w:t>
            </w:r>
          </w:p>
        </w:tc>
        <w:tc>
          <w:tcPr>
            <w:tcW w:w="8208" w:type="dxa"/>
          </w:tcPr>
          <w:p w14:paraId="210EA406" w14:textId="77777777" w:rsidR="00CF0F50" w:rsidRPr="00CF0F50" w:rsidRDefault="00CF0F50" w:rsidP="00CF0F50">
            <w:pPr>
              <w:rPr>
                <w:lang w:bidi="ar-DZ"/>
              </w:rPr>
            </w:pPr>
            <w:r w:rsidRPr="00CF0F50">
              <w:rPr>
                <w:lang w:bidi="ar-DZ"/>
              </w:rPr>
              <w:t>Conditional Access</w:t>
            </w:r>
          </w:p>
        </w:tc>
      </w:tr>
      <w:tr w:rsidR="00CF0F50" w:rsidRPr="00CF0F50" w14:paraId="74D6F023" w14:textId="77777777" w:rsidTr="00976428">
        <w:trPr>
          <w:jc w:val="center"/>
        </w:trPr>
        <w:tc>
          <w:tcPr>
            <w:tcW w:w="1368" w:type="dxa"/>
          </w:tcPr>
          <w:p w14:paraId="160B78ED" w14:textId="77777777" w:rsidR="00CF0F50" w:rsidRPr="007002AA" w:rsidRDefault="00CF0F50" w:rsidP="00CF0F50">
            <w:r w:rsidRPr="007002AA">
              <w:t>CCC</w:t>
            </w:r>
          </w:p>
        </w:tc>
        <w:tc>
          <w:tcPr>
            <w:tcW w:w="8208" w:type="dxa"/>
          </w:tcPr>
          <w:p w14:paraId="512ADFC2" w14:textId="77777777" w:rsidR="00CF0F50" w:rsidRPr="007002AA" w:rsidRDefault="00CF0F50" w:rsidP="00CF0F50">
            <w:r w:rsidRPr="007002AA">
              <w:t>Connected Car Consortium</w:t>
            </w:r>
          </w:p>
        </w:tc>
      </w:tr>
      <w:tr w:rsidR="00CF0F50" w:rsidRPr="00CF0F50" w14:paraId="3964825C" w14:textId="77777777" w:rsidTr="00976428">
        <w:trPr>
          <w:jc w:val="center"/>
        </w:trPr>
        <w:tc>
          <w:tcPr>
            <w:tcW w:w="1368" w:type="dxa"/>
          </w:tcPr>
          <w:p w14:paraId="74C766AC" w14:textId="77777777" w:rsidR="00CF0F50" w:rsidRPr="00CF0F50" w:rsidRDefault="00CF0F50" w:rsidP="00CF0F50">
            <w:pPr>
              <w:rPr>
                <w:lang w:bidi="ar-DZ"/>
              </w:rPr>
            </w:pPr>
            <w:r w:rsidRPr="00CF0F50">
              <w:rPr>
                <w:lang w:bidi="ar-DZ"/>
              </w:rPr>
              <w:t>CDR</w:t>
            </w:r>
          </w:p>
        </w:tc>
        <w:tc>
          <w:tcPr>
            <w:tcW w:w="8208" w:type="dxa"/>
          </w:tcPr>
          <w:p w14:paraId="20BACD59" w14:textId="77777777" w:rsidR="00CF0F50" w:rsidRPr="00CF0F50" w:rsidRDefault="00CF0F50" w:rsidP="00CF0F50">
            <w:pPr>
              <w:rPr>
                <w:lang w:bidi="ar-DZ"/>
              </w:rPr>
            </w:pPr>
            <w:r w:rsidRPr="00CF0F50">
              <w:rPr>
                <w:lang w:bidi="ar-DZ"/>
              </w:rPr>
              <w:t xml:space="preserve">China Digital Radio </w:t>
            </w:r>
          </w:p>
        </w:tc>
      </w:tr>
      <w:tr w:rsidR="00CF0F50" w:rsidRPr="00CF0F50" w14:paraId="6C28A06D" w14:textId="77777777" w:rsidTr="00976428">
        <w:trPr>
          <w:jc w:val="center"/>
        </w:trPr>
        <w:tc>
          <w:tcPr>
            <w:tcW w:w="1368" w:type="dxa"/>
          </w:tcPr>
          <w:p w14:paraId="5FE9D1A5" w14:textId="77777777" w:rsidR="00CF0F50" w:rsidRPr="00CF0F50" w:rsidRDefault="00CF0F50" w:rsidP="00CF0F50">
            <w:pPr>
              <w:rPr>
                <w:lang w:bidi="ar-DZ"/>
              </w:rPr>
            </w:pPr>
            <w:r w:rsidRPr="00CF0F50">
              <w:rPr>
                <w:lang w:bidi="ar-DZ"/>
              </w:rPr>
              <w:t>DAB</w:t>
            </w:r>
          </w:p>
        </w:tc>
        <w:tc>
          <w:tcPr>
            <w:tcW w:w="8208" w:type="dxa"/>
          </w:tcPr>
          <w:p w14:paraId="281C990F" w14:textId="77777777" w:rsidR="00CF0F50" w:rsidRPr="00CF0F50" w:rsidRDefault="00CF0F50" w:rsidP="00CF0F50">
            <w:pPr>
              <w:rPr>
                <w:lang w:bidi="ar-DZ"/>
              </w:rPr>
            </w:pPr>
            <w:r w:rsidRPr="00CF0F50">
              <w:rPr>
                <w:lang w:bidi="ar-DZ"/>
              </w:rPr>
              <w:t>Digital Audio Broadcast</w:t>
            </w:r>
          </w:p>
        </w:tc>
      </w:tr>
      <w:tr w:rsidR="00CF0F50" w:rsidRPr="00CF0F50" w14:paraId="77FD5D7A" w14:textId="77777777" w:rsidTr="00976428">
        <w:trPr>
          <w:jc w:val="center"/>
        </w:trPr>
        <w:tc>
          <w:tcPr>
            <w:tcW w:w="1368" w:type="dxa"/>
          </w:tcPr>
          <w:p w14:paraId="6D9F567A" w14:textId="77777777" w:rsidR="00CF0F50" w:rsidRPr="007002AA" w:rsidRDefault="00CF0F50" w:rsidP="00CF0F50">
            <w:r w:rsidRPr="007002AA">
              <w:t>DLNA</w:t>
            </w:r>
          </w:p>
        </w:tc>
        <w:tc>
          <w:tcPr>
            <w:tcW w:w="8208" w:type="dxa"/>
          </w:tcPr>
          <w:p w14:paraId="14C58148" w14:textId="77777777" w:rsidR="00CF0F50" w:rsidRPr="007002AA" w:rsidRDefault="00CF0F50" w:rsidP="00CF0F50">
            <w:r w:rsidRPr="007002AA">
              <w:t>Digital Living Network Alliance</w:t>
            </w:r>
          </w:p>
        </w:tc>
      </w:tr>
      <w:tr w:rsidR="00CF0F50" w:rsidRPr="00CF0F50" w14:paraId="65C87878" w14:textId="77777777" w:rsidTr="00976428">
        <w:trPr>
          <w:jc w:val="center"/>
        </w:trPr>
        <w:tc>
          <w:tcPr>
            <w:tcW w:w="1368" w:type="dxa"/>
          </w:tcPr>
          <w:p w14:paraId="4DF8059C" w14:textId="77777777" w:rsidR="00CF0F50" w:rsidRPr="007002AA" w:rsidRDefault="00CF0F50" w:rsidP="00CF0F50">
            <w:r w:rsidRPr="007002AA">
              <w:t>DRM</w:t>
            </w:r>
          </w:p>
        </w:tc>
        <w:tc>
          <w:tcPr>
            <w:tcW w:w="8208" w:type="dxa"/>
          </w:tcPr>
          <w:p w14:paraId="3EFC07EA" w14:textId="77777777" w:rsidR="00CF0F50" w:rsidRPr="007002AA" w:rsidRDefault="00CF0F50" w:rsidP="00CF0F50">
            <w:r w:rsidRPr="007002AA">
              <w:t>Digital Rights Management</w:t>
            </w:r>
          </w:p>
        </w:tc>
      </w:tr>
      <w:tr w:rsidR="00CF0F50" w:rsidRPr="00CF0F50" w14:paraId="307307F0" w14:textId="77777777" w:rsidTr="00976428">
        <w:trPr>
          <w:jc w:val="center"/>
        </w:trPr>
        <w:tc>
          <w:tcPr>
            <w:tcW w:w="1368" w:type="dxa"/>
          </w:tcPr>
          <w:p w14:paraId="56C272FA" w14:textId="77777777" w:rsidR="00CF0F50" w:rsidRPr="00CF0F50" w:rsidRDefault="00CF0F50" w:rsidP="00CF0F50">
            <w:r w:rsidRPr="00CF0F50">
              <w:t>ECM</w:t>
            </w:r>
          </w:p>
        </w:tc>
        <w:tc>
          <w:tcPr>
            <w:tcW w:w="8208" w:type="dxa"/>
          </w:tcPr>
          <w:p w14:paraId="7CC1C36C" w14:textId="77777777" w:rsidR="00CF0F50" w:rsidRPr="00CF0F50" w:rsidRDefault="00CF0F50" w:rsidP="00CF0F50">
            <w:r w:rsidRPr="00CF0F50">
              <w:t>Entitlement Control Message</w:t>
            </w:r>
          </w:p>
        </w:tc>
      </w:tr>
      <w:tr w:rsidR="00CF0F50" w:rsidRPr="00CF0F50" w14:paraId="640089BB" w14:textId="77777777" w:rsidTr="00976428">
        <w:trPr>
          <w:jc w:val="center"/>
        </w:trPr>
        <w:tc>
          <w:tcPr>
            <w:tcW w:w="1368" w:type="dxa"/>
          </w:tcPr>
          <w:p w14:paraId="480445D9" w14:textId="77777777" w:rsidR="00CF0F50" w:rsidRPr="007002AA" w:rsidRDefault="00CF0F50" w:rsidP="00CF0F50">
            <w:r w:rsidRPr="007002AA">
              <w:t>ECU</w:t>
            </w:r>
          </w:p>
        </w:tc>
        <w:tc>
          <w:tcPr>
            <w:tcW w:w="8208" w:type="dxa"/>
          </w:tcPr>
          <w:p w14:paraId="66F8707E" w14:textId="77777777" w:rsidR="00CF0F50" w:rsidRPr="007002AA" w:rsidRDefault="00CF0F50" w:rsidP="00CF0F50">
            <w:r w:rsidRPr="007002AA">
              <w:t>Electronic Control Unit</w:t>
            </w:r>
          </w:p>
        </w:tc>
      </w:tr>
      <w:tr w:rsidR="00CF0F50" w:rsidRPr="00CF0F50" w14:paraId="5A7EEF2D" w14:textId="77777777" w:rsidTr="00976428">
        <w:trPr>
          <w:jc w:val="center"/>
        </w:trPr>
        <w:tc>
          <w:tcPr>
            <w:tcW w:w="1368" w:type="dxa"/>
          </w:tcPr>
          <w:p w14:paraId="03B0C3B9" w14:textId="77777777" w:rsidR="00CF0F50" w:rsidRPr="00CF0F50" w:rsidRDefault="00CF0F50" w:rsidP="00CF0F50">
            <w:r w:rsidRPr="00CF0F50">
              <w:t>EMM</w:t>
            </w:r>
          </w:p>
        </w:tc>
        <w:tc>
          <w:tcPr>
            <w:tcW w:w="8208" w:type="dxa"/>
          </w:tcPr>
          <w:p w14:paraId="2F513C31" w14:textId="77777777" w:rsidR="00CF0F50" w:rsidRPr="00CF0F50" w:rsidRDefault="00CF0F50" w:rsidP="00CF0F50">
            <w:r w:rsidRPr="00CF0F50">
              <w:t>Entitlement Management Message</w:t>
            </w:r>
          </w:p>
        </w:tc>
      </w:tr>
      <w:tr w:rsidR="00CF0F50" w:rsidRPr="00CF0F50" w14:paraId="1273D8AC" w14:textId="77777777" w:rsidTr="00976428">
        <w:trPr>
          <w:jc w:val="center"/>
        </w:trPr>
        <w:tc>
          <w:tcPr>
            <w:tcW w:w="1368" w:type="dxa"/>
          </w:tcPr>
          <w:p w14:paraId="52AA8736" w14:textId="77777777" w:rsidR="00CF0F50" w:rsidRPr="00CF0F50" w:rsidRDefault="00CF0F50" w:rsidP="00CF0F50">
            <w:r w:rsidRPr="00CF0F50">
              <w:t>FG</w:t>
            </w:r>
          </w:p>
        </w:tc>
        <w:tc>
          <w:tcPr>
            <w:tcW w:w="8208" w:type="dxa"/>
          </w:tcPr>
          <w:p w14:paraId="7311F1BD" w14:textId="77777777" w:rsidR="00CF0F50" w:rsidRPr="00CF0F50" w:rsidRDefault="00CF0F50" w:rsidP="00CF0F50">
            <w:r w:rsidRPr="00CF0F50">
              <w:t>Focus Group</w:t>
            </w:r>
          </w:p>
        </w:tc>
      </w:tr>
      <w:tr w:rsidR="00CF0F50" w:rsidRPr="00CF0F50" w14:paraId="4A249958" w14:textId="77777777" w:rsidTr="00976428">
        <w:trPr>
          <w:jc w:val="center"/>
        </w:trPr>
        <w:tc>
          <w:tcPr>
            <w:tcW w:w="1368" w:type="dxa"/>
          </w:tcPr>
          <w:p w14:paraId="014BFF74" w14:textId="77777777" w:rsidR="00CF0F50" w:rsidRPr="00CF0F50" w:rsidRDefault="00CF0F50" w:rsidP="00CF0F50">
            <w:r w:rsidRPr="00CF0F50">
              <w:t>FM</w:t>
            </w:r>
          </w:p>
        </w:tc>
        <w:tc>
          <w:tcPr>
            <w:tcW w:w="8208" w:type="dxa"/>
          </w:tcPr>
          <w:p w14:paraId="5B93A4C2" w14:textId="77777777" w:rsidR="00CF0F50" w:rsidRPr="00CF0F50" w:rsidRDefault="00CF0F50" w:rsidP="00CF0F50">
            <w:r w:rsidRPr="00CF0F50">
              <w:t>Frequency Modulation</w:t>
            </w:r>
          </w:p>
        </w:tc>
      </w:tr>
      <w:tr w:rsidR="00CF0F50" w:rsidRPr="00CF0F50" w14:paraId="118BF22E" w14:textId="77777777" w:rsidTr="00976428">
        <w:trPr>
          <w:jc w:val="center"/>
        </w:trPr>
        <w:tc>
          <w:tcPr>
            <w:tcW w:w="1368" w:type="dxa"/>
          </w:tcPr>
          <w:p w14:paraId="791B955D" w14:textId="11060C19" w:rsidR="00CF0F50" w:rsidRPr="007002AA" w:rsidRDefault="00CF0F50" w:rsidP="00CF0F50">
            <w:r w:rsidRPr="007002AA">
              <w:t>G</w:t>
            </w:r>
            <w:r w:rsidR="00FA5EA3">
              <w:t>NSS</w:t>
            </w:r>
          </w:p>
        </w:tc>
        <w:tc>
          <w:tcPr>
            <w:tcW w:w="8208" w:type="dxa"/>
          </w:tcPr>
          <w:p w14:paraId="323E0D2B" w14:textId="300AE39D" w:rsidR="00CF0F50" w:rsidRPr="007002AA" w:rsidRDefault="00CF0F50" w:rsidP="00CF0F50">
            <w:r w:rsidRPr="007002AA">
              <w:t xml:space="preserve">Global </w:t>
            </w:r>
            <w:r w:rsidR="00FA5EA3">
              <w:t xml:space="preserve">Navigation Satellite </w:t>
            </w:r>
            <w:r w:rsidRPr="007002AA">
              <w:t>System</w:t>
            </w:r>
          </w:p>
        </w:tc>
      </w:tr>
      <w:tr w:rsidR="00CF0F50" w:rsidRPr="00CF0F50" w14:paraId="21EB106F" w14:textId="77777777" w:rsidTr="00976428">
        <w:trPr>
          <w:jc w:val="center"/>
        </w:trPr>
        <w:tc>
          <w:tcPr>
            <w:tcW w:w="1368" w:type="dxa"/>
          </w:tcPr>
          <w:p w14:paraId="40D69418" w14:textId="77777777" w:rsidR="00CF0F50" w:rsidRPr="00CF0F50" w:rsidRDefault="00CF0F50" w:rsidP="00CF0F50">
            <w:pPr>
              <w:rPr>
                <w:lang w:bidi="ar-DZ"/>
              </w:rPr>
            </w:pPr>
            <w:r w:rsidRPr="00CF0F50">
              <w:rPr>
                <w:lang w:bidi="ar-DZ"/>
              </w:rPr>
              <w:t>HMI</w:t>
            </w:r>
          </w:p>
        </w:tc>
        <w:tc>
          <w:tcPr>
            <w:tcW w:w="8208" w:type="dxa"/>
          </w:tcPr>
          <w:p w14:paraId="02FC3E34" w14:textId="77777777" w:rsidR="00CF0F50" w:rsidRPr="00CF0F50" w:rsidRDefault="00CF0F50" w:rsidP="00CF0F50">
            <w:pPr>
              <w:rPr>
                <w:lang w:bidi="ar-DZ"/>
              </w:rPr>
            </w:pPr>
            <w:r w:rsidRPr="00CF0F50">
              <w:rPr>
                <w:lang w:bidi="ar-DZ"/>
              </w:rPr>
              <w:t>Human Machine Interface</w:t>
            </w:r>
          </w:p>
        </w:tc>
      </w:tr>
      <w:tr w:rsidR="00CF0F50" w:rsidRPr="00CF0F50" w14:paraId="3318AA61" w14:textId="77777777" w:rsidTr="00976428">
        <w:trPr>
          <w:jc w:val="center"/>
        </w:trPr>
        <w:tc>
          <w:tcPr>
            <w:tcW w:w="1368" w:type="dxa"/>
          </w:tcPr>
          <w:p w14:paraId="51E22700" w14:textId="77777777" w:rsidR="00CF0F50" w:rsidRPr="00CF0F50" w:rsidRDefault="00CF0F50" w:rsidP="00CF0F50">
            <w:pPr>
              <w:rPr>
                <w:lang w:bidi="ar-DZ"/>
              </w:rPr>
            </w:pPr>
            <w:r w:rsidRPr="00CF0F50">
              <w:rPr>
                <w:lang w:bidi="ar-DZ"/>
              </w:rPr>
              <w:t>LCD</w:t>
            </w:r>
          </w:p>
        </w:tc>
        <w:tc>
          <w:tcPr>
            <w:tcW w:w="8208" w:type="dxa"/>
          </w:tcPr>
          <w:p w14:paraId="6BFF1013" w14:textId="77777777" w:rsidR="00CF0F50" w:rsidRPr="00CF0F50" w:rsidRDefault="00CF0F50" w:rsidP="00CF0F50">
            <w:pPr>
              <w:rPr>
                <w:lang w:bidi="ar-DZ"/>
              </w:rPr>
            </w:pPr>
            <w:r w:rsidRPr="00CF0F50">
              <w:rPr>
                <w:lang w:bidi="ar-DZ"/>
              </w:rPr>
              <w:t>Liquid Crystal Display</w:t>
            </w:r>
          </w:p>
        </w:tc>
      </w:tr>
      <w:tr w:rsidR="00CF0F50" w:rsidRPr="00CF0F50" w14:paraId="7717F492" w14:textId="77777777" w:rsidTr="00976428">
        <w:trPr>
          <w:jc w:val="center"/>
        </w:trPr>
        <w:tc>
          <w:tcPr>
            <w:tcW w:w="1368" w:type="dxa"/>
          </w:tcPr>
          <w:p w14:paraId="544D2048" w14:textId="77777777" w:rsidR="00CF0F50" w:rsidRPr="007002AA" w:rsidRDefault="00CF0F50" w:rsidP="00CF0F50">
            <w:r w:rsidRPr="007002AA">
              <w:t>LED</w:t>
            </w:r>
          </w:p>
        </w:tc>
        <w:tc>
          <w:tcPr>
            <w:tcW w:w="8208" w:type="dxa"/>
            <w:vAlign w:val="center"/>
          </w:tcPr>
          <w:p w14:paraId="2DDC4A37" w14:textId="77777777" w:rsidR="00CF0F50" w:rsidRPr="007002AA" w:rsidRDefault="00CF0F50" w:rsidP="00CF0F50">
            <w:r w:rsidRPr="007002AA">
              <w:t>Light Emitting Diode</w:t>
            </w:r>
          </w:p>
        </w:tc>
      </w:tr>
      <w:tr w:rsidR="00CF0F50" w:rsidRPr="00CF0F50" w14:paraId="3E093E95" w14:textId="77777777" w:rsidTr="00976428">
        <w:trPr>
          <w:jc w:val="center"/>
        </w:trPr>
        <w:tc>
          <w:tcPr>
            <w:tcW w:w="1368" w:type="dxa"/>
          </w:tcPr>
          <w:p w14:paraId="6D0E8803" w14:textId="77777777" w:rsidR="00CF0F50" w:rsidRPr="00CF0F50" w:rsidRDefault="00CF0F50" w:rsidP="00CF0F50">
            <w:pPr>
              <w:rPr>
                <w:lang w:bidi="ar-DZ"/>
              </w:rPr>
            </w:pPr>
            <w:r w:rsidRPr="00CF0F50">
              <w:rPr>
                <w:lang w:bidi="ar-DZ"/>
              </w:rPr>
              <w:t>LEO</w:t>
            </w:r>
          </w:p>
        </w:tc>
        <w:tc>
          <w:tcPr>
            <w:tcW w:w="8208" w:type="dxa"/>
          </w:tcPr>
          <w:p w14:paraId="6184C869" w14:textId="77777777" w:rsidR="00CF0F50" w:rsidRPr="00CF0F50" w:rsidRDefault="00CF0F50" w:rsidP="00CF0F50">
            <w:pPr>
              <w:rPr>
                <w:lang w:bidi="ar-DZ"/>
              </w:rPr>
            </w:pPr>
            <w:r w:rsidRPr="00CF0F50">
              <w:rPr>
                <w:lang w:bidi="ar-DZ"/>
              </w:rPr>
              <w:t>Low Earth Orbit (Satellite)</w:t>
            </w:r>
          </w:p>
        </w:tc>
      </w:tr>
      <w:tr w:rsidR="00CF0F50" w:rsidRPr="00CF0F50" w14:paraId="45DED325" w14:textId="77777777" w:rsidTr="00976428">
        <w:trPr>
          <w:jc w:val="center"/>
        </w:trPr>
        <w:tc>
          <w:tcPr>
            <w:tcW w:w="1368" w:type="dxa"/>
          </w:tcPr>
          <w:p w14:paraId="03B2BD30" w14:textId="77777777" w:rsidR="00CF0F50" w:rsidRPr="00CF0F50" w:rsidRDefault="00CF0F50" w:rsidP="00CF0F50">
            <w:pPr>
              <w:rPr>
                <w:lang w:eastAsia="zh-CN" w:bidi="ar-DZ"/>
              </w:rPr>
            </w:pPr>
            <w:r w:rsidRPr="00CF0F50">
              <w:rPr>
                <w:rFonts w:hint="eastAsia"/>
                <w:lang w:eastAsia="zh-CN" w:bidi="ar-DZ"/>
              </w:rPr>
              <w:t>L</w:t>
            </w:r>
            <w:r w:rsidRPr="00CF0F50">
              <w:rPr>
                <w:lang w:eastAsia="zh-CN" w:bidi="ar-DZ"/>
              </w:rPr>
              <w:t>TE</w:t>
            </w:r>
          </w:p>
        </w:tc>
        <w:tc>
          <w:tcPr>
            <w:tcW w:w="8208" w:type="dxa"/>
          </w:tcPr>
          <w:p w14:paraId="7B1092DB" w14:textId="77777777" w:rsidR="00CF0F50" w:rsidRPr="00CF0F50" w:rsidRDefault="00CF0F50" w:rsidP="00CF0F50">
            <w:pPr>
              <w:rPr>
                <w:lang w:eastAsia="zh-CN" w:bidi="ar-DZ"/>
              </w:rPr>
            </w:pPr>
            <w:r w:rsidRPr="00CF0F50">
              <w:rPr>
                <w:rFonts w:hint="eastAsia"/>
                <w:lang w:eastAsia="zh-CN" w:bidi="ar-DZ"/>
              </w:rPr>
              <w:t>L</w:t>
            </w:r>
            <w:r w:rsidRPr="00CF0F50">
              <w:rPr>
                <w:lang w:eastAsia="zh-CN" w:bidi="ar-DZ"/>
              </w:rPr>
              <w:t>ong-Term Evolution</w:t>
            </w:r>
          </w:p>
        </w:tc>
      </w:tr>
      <w:tr w:rsidR="00CF0F50" w:rsidRPr="00CF0F50" w14:paraId="19A8D718" w14:textId="77777777" w:rsidTr="00976428">
        <w:trPr>
          <w:jc w:val="center"/>
        </w:trPr>
        <w:tc>
          <w:tcPr>
            <w:tcW w:w="1368" w:type="dxa"/>
          </w:tcPr>
          <w:p w14:paraId="10570863" w14:textId="77777777" w:rsidR="00CF0F50" w:rsidRPr="00CF0F50" w:rsidRDefault="00CF0F50" w:rsidP="00CF0F50">
            <w:pPr>
              <w:rPr>
                <w:lang w:eastAsia="zh-CN" w:bidi="ar-DZ"/>
              </w:rPr>
            </w:pPr>
            <w:r w:rsidRPr="00CF0F50">
              <w:rPr>
                <w:rFonts w:hint="eastAsia"/>
                <w:lang w:eastAsia="zh-CN" w:bidi="ar-DZ"/>
              </w:rPr>
              <w:t>N</w:t>
            </w:r>
            <w:r w:rsidRPr="00CF0F50">
              <w:rPr>
                <w:lang w:eastAsia="zh-CN" w:bidi="ar-DZ"/>
              </w:rPr>
              <w:t>FC</w:t>
            </w:r>
          </w:p>
        </w:tc>
        <w:tc>
          <w:tcPr>
            <w:tcW w:w="8208" w:type="dxa"/>
          </w:tcPr>
          <w:p w14:paraId="75E97E8D" w14:textId="77777777" w:rsidR="00CF0F50" w:rsidRPr="00CF0F50" w:rsidRDefault="00CF0F50" w:rsidP="00CF0F50">
            <w:pPr>
              <w:rPr>
                <w:lang w:eastAsia="zh-CN" w:bidi="ar-DZ"/>
              </w:rPr>
            </w:pPr>
            <w:r w:rsidRPr="00CF0F50">
              <w:rPr>
                <w:rFonts w:hint="eastAsia"/>
                <w:lang w:eastAsia="zh-CN" w:bidi="ar-DZ"/>
              </w:rPr>
              <w:t>N</w:t>
            </w:r>
            <w:r w:rsidRPr="00CF0F50">
              <w:rPr>
                <w:lang w:eastAsia="zh-CN" w:bidi="ar-DZ"/>
              </w:rPr>
              <w:t>ear Field Communication</w:t>
            </w:r>
          </w:p>
        </w:tc>
      </w:tr>
      <w:tr w:rsidR="00CF0F50" w:rsidRPr="00CF0F50" w14:paraId="4568066B" w14:textId="77777777" w:rsidTr="00976428">
        <w:trPr>
          <w:jc w:val="center"/>
        </w:trPr>
        <w:tc>
          <w:tcPr>
            <w:tcW w:w="1368" w:type="dxa"/>
          </w:tcPr>
          <w:p w14:paraId="7D506E89" w14:textId="77777777" w:rsidR="00CF0F50" w:rsidRPr="00CF0F50" w:rsidRDefault="00CF0F50" w:rsidP="00CF0F50">
            <w:pPr>
              <w:rPr>
                <w:lang w:eastAsia="zh-CN" w:bidi="ar-DZ"/>
              </w:rPr>
            </w:pPr>
            <w:r w:rsidRPr="00CF0F50">
              <w:rPr>
                <w:rFonts w:hint="eastAsia"/>
                <w:lang w:eastAsia="zh-CN" w:bidi="ar-DZ"/>
              </w:rPr>
              <w:t>O</w:t>
            </w:r>
            <w:r w:rsidRPr="00CF0F50">
              <w:rPr>
                <w:lang w:eastAsia="zh-CN" w:bidi="ar-DZ"/>
              </w:rPr>
              <w:t>EM</w:t>
            </w:r>
          </w:p>
        </w:tc>
        <w:tc>
          <w:tcPr>
            <w:tcW w:w="8208" w:type="dxa"/>
          </w:tcPr>
          <w:p w14:paraId="11AD6E2A" w14:textId="77777777" w:rsidR="00CF0F50" w:rsidRPr="00CF0F50" w:rsidRDefault="00CF0F50" w:rsidP="00CF0F50">
            <w:pPr>
              <w:rPr>
                <w:lang w:eastAsia="zh-CN" w:bidi="ar-DZ"/>
              </w:rPr>
            </w:pPr>
            <w:r w:rsidRPr="00CF0F50">
              <w:rPr>
                <w:rFonts w:hint="eastAsia"/>
                <w:lang w:eastAsia="zh-CN" w:bidi="ar-DZ"/>
              </w:rPr>
              <w:t>O</w:t>
            </w:r>
            <w:r w:rsidRPr="00CF0F50">
              <w:rPr>
                <w:lang w:eastAsia="zh-CN" w:bidi="ar-DZ"/>
              </w:rPr>
              <w:t>riginal Equipment Manufacturer</w:t>
            </w:r>
          </w:p>
        </w:tc>
      </w:tr>
      <w:tr w:rsidR="00CF0F50" w:rsidRPr="00CF0F50" w14:paraId="79B5D31F" w14:textId="77777777" w:rsidTr="00976428">
        <w:trPr>
          <w:jc w:val="center"/>
        </w:trPr>
        <w:tc>
          <w:tcPr>
            <w:tcW w:w="1368" w:type="dxa"/>
          </w:tcPr>
          <w:p w14:paraId="42CB0373" w14:textId="77777777" w:rsidR="00CF0F50" w:rsidRPr="00CF0F50" w:rsidRDefault="00CF0F50" w:rsidP="00CF0F50">
            <w:pPr>
              <w:rPr>
                <w:lang w:bidi="ar-DZ"/>
              </w:rPr>
            </w:pPr>
            <w:r w:rsidRPr="00CF0F50">
              <w:rPr>
                <w:lang w:bidi="ar-DZ"/>
              </w:rPr>
              <w:t>OLED</w:t>
            </w:r>
          </w:p>
        </w:tc>
        <w:tc>
          <w:tcPr>
            <w:tcW w:w="8208" w:type="dxa"/>
          </w:tcPr>
          <w:p w14:paraId="01501EAF" w14:textId="77777777" w:rsidR="00CF0F50" w:rsidRPr="00CF0F50" w:rsidRDefault="00CF0F50" w:rsidP="00CF0F50">
            <w:pPr>
              <w:rPr>
                <w:lang w:bidi="ar-DZ"/>
              </w:rPr>
            </w:pPr>
            <w:r w:rsidRPr="00CF0F50">
              <w:rPr>
                <w:lang w:bidi="ar-DZ"/>
              </w:rPr>
              <w:t>Organic Light Emitting Diode</w:t>
            </w:r>
          </w:p>
        </w:tc>
      </w:tr>
      <w:tr w:rsidR="00CF0F50" w:rsidRPr="00CF0F50" w14:paraId="585D5F03" w14:textId="77777777" w:rsidTr="00976428">
        <w:trPr>
          <w:jc w:val="center"/>
        </w:trPr>
        <w:tc>
          <w:tcPr>
            <w:tcW w:w="1368" w:type="dxa"/>
          </w:tcPr>
          <w:p w14:paraId="4F714B44" w14:textId="77777777" w:rsidR="00CF0F50" w:rsidRPr="00CF0F50" w:rsidRDefault="00CF0F50" w:rsidP="00CF0F50">
            <w:pPr>
              <w:rPr>
                <w:lang w:bidi="ar-DZ"/>
              </w:rPr>
            </w:pPr>
            <w:r w:rsidRPr="00CF0F50">
              <w:rPr>
                <w:lang w:bidi="ar-DZ"/>
              </w:rPr>
              <w:t>PII</w:t>
            </w:r>
          </w:p>
        </w:tc>
        <w:tc>
          <w:tcPr>
            <w:tcW w:w="8208" w:type="dxa"/>
          </w:tcPr>
          <w:p w14:paraId="48615096" w14:textId="77777777" w:rsidR="00CF0F50" w:rsidRPr="00CF0F50" w:rsidRDefault="00CF0F50" w:rsidP="00CF0F50">
            <w:pPr>
              <w:rPr>
                <w:lang w:bidi="ar-DZ"/>
              </w:rPr>
            </w:pPr>
            <w:r w:rsidRPr="00CF0F50">
              <w:rPr>
                <w:lang w:bidi="ar-DZ"/>
              </w:rPr>
              <w:t>Personally Identifiable Information</w:t>
            </w:r>
          </w:p>
        </w:tc>
      </w:tr>
      <w:tr w:rsidR="00CF0F50" w:rsidRPr="00CF0F50" w14:paraId="4A475ADD" w14:textId="77777777" w:rsidTr="00976428">
        <w:trPr>
          <w:jc w:val="center"/>
        </w:trPr>
        <w:tc>
          <w:tcPr>
            <w:tcW w:w="1368" w:type="dxa"/>
          </w:tcPr>
          <w:p w14:paraId="1112CBBC" w14:textId="77777777" w:rsidR="00CF0F50" w:rsidRPr="00CF0F50" w:rsidRDefault="00CF0F50" w:rsidP="00CF0F50">
            <w:pPr>
              <w:rPr>
                <w:lang w:eastAsia="zh-CN" w:bidi="ar-DZ"/>
              </w:rPr>
            </w:pPr>
            <w:r w:rsidRPr="00CF0F50">
              <w:rPr>
                <w:rFonts w:hint="eastAsia"/>
                <w:lang w:eastAsia="zh-CN" w:bidi="ar-DZ"/>
              </w:rPr>
              <w:t>P</w:t>
            </w:r>
            <w:r w:rsidRPr="00CF0F50">
              <w:rPr>
                <w:lang w:eastAsia="zh-CN" w:bidi="ar-DZ"/>
              </w:rPr>
              <w:t>UF</w:t>
            </w:r>
          </w:p>
        </w:tc>
        <w:tc>
          <w:tcPr>
            <w:tcW w:w="8208" w:type="dxa"/>
          </w:tcPr>
          <w:p w14:paraId="191EB661" w14:textId="77777777" w:rsidR="00CF0F50" w:rsidRPr="00CF0F50" w:rsidRDefault="00CF0F50" w:rsidP="00CF0F50">
            <w:pPr>
              <w:rPr>
                <w:lang w:eastAsia="zh-CN" w:bidi="ar-DZ"/>
              </w:rPr>
            </w:pPr>
            <w:r w:rsidRPr="00CF0F50">
              <w:rPr>
                <w:rFonts w:hint="eastAsia"/>
                <w:lang w:eastAsia="zh-CN" w:bidi="ar-DZ"/>
              </w:rPr>
              <w:t>P</w:t>
            </w:r>
            <w:r w:rsidRPr="00CF0F50">
              <w:rPr>
                <w:lang w:eastAsia="zh-CN" w:bidi="ar-DZ"/>
              </w:rPr>
              <w:t>hysical Unclonable Function</w:t>
            </w:r>
          </w:p>
        </w:tc>
      </w:tr>
      <w:tr w:rsidR="00CF0F50" w:rsidRPr="00CF0F50" w14:paraId="67DE9994" w14:textId="77777777" w:rsidTr="00976428">
        <w:trPr>
          <w:jc w:val="center"/>
        </w:trPr>
        <w:tc>
          <w:tcPr>
            <w:tcW w:w="1368" w:type="dxa"/>
          </w:tcPr>
          <w:p w14:paraId="2E75AFE5" w14:textId="77777777" w:rsidR="00CF0F50" w:rsidRPr="00CF0F50" w:rsidRDefault="00CF0F50" w:rsidP="00CF0F50">
            <w:pPr>
              <w:rPr>
                <w:lang w:bidi="ar-DZ"/>
              </w:rPr>
            </w:pPr>
            <w:r w:rsidRPr="00CF0F50">
              <w:rPr>
                <w:lang w:bidi="ar-DZ"/>
              </w:rPr>
              <w:t>RDS</w:t>
            </w:r>
          </w:p>
        </w:tc>
        <w:tc>
          <w:tcPr>
            <w:tcW w:w="8208" w:type="dxa"/>
          </w:tcPr>
          <w:p w14:paraId="73E9B556" w14:textId="77777777" w:rsidR="00CF0F50" w:rsidRPr="00CF0F50" w:rsidRDefault="00CF0F50" w:rsidP="00CF0F50">
            <w:pPr>
              <w:rPr>
                <w:lang w:bidi="ar-DZ"/>
              </w:rPr>
            </w:pPr>
            <w:r w:rsidRPr="00CF0F50">
              <w:rPr>
                <w:lang w:bidi="ar-DZ"/>
              </w:rPr>
              <w:t>Radio Data System</w:t>
            </w:r>
          </w:p>
        </w:tc>
      </w:tr>
      <w:tr w:rsidR="00CF0F50" w:rsidRPr="00CF0F50" w14:paraId="2E48E835" w14:textId="77777777" w:rsidTr="00976428">
        <w:trPr>
          <w:jc w:val="center"/>
        </w:trPr>
        <w:tc>
          <w:tcPr>
            <w:tcW w:w="1368" w:type="dxa"/>
          </w:tcPr>
          <w:p w14:paraId="61B6ADFC" w14:textId="77777777" w:rsidR="00CF0F50" w:rsidRPr="00CF0F50" w:rsidRDefault="00CF0F50" w:rsidP="00CF0F50">
            <w:pPr>
              <w:rPr>
                <w:lang w:bidi="ar-DZ"/>
              </w:rPr>
            </w:pPr>
            <w:r w:rsidRPr="00CF0F50">
              <w:rPr>
                <w:lang w:bidi="ar-DZ"/>
              </w:rPr>
              <w:t>RF</w:t>
            </w:r>
          </w:p>
        </w:tc>
        <w:tc>
          <w:tcPr>
            <w:tcW w:w="8208" w:type="dxa"/>
          </w:tcPr>
          <w:p w14:paraId="383D99FA" w14:textId="77777777" w:rsidR="00CF0F50" w:rsidRPr="00CF0F50" w:rsidRDefault="00CF0F50" w:rsidP="00CF0F50">
            <w:pPr>
              <w:rPr>
                <w:lang w:bidi="ar-DZ"/>
              </w:rPr>
            </w:pPr>
            <w:r w:rsidRPr="00CF0F50">
              <w:rPr>
                <w:lang w:bidi="ar-DZ"/>
              </w:rPr>
              <w:t>Radio Frequency</w:t>
            </w:r>
          </w:p>
        </w:tc>
      </w:tr>
      <w:tr w:rsidR="00CF0F50" w:rsidRPr="00CF0F50" w14:paraId="577366CB" w14:textId="77777777" w:rsidTr="00976428">
        <w:trPr>
          <w:jc w:val="center"/>
        </w:trPr>
        <w:tc>
          <w:tcPr>
            <w:tcW w:w="1368" w:type="dxa"/>
          </w:tcPr>
          <w:p w14:paraId="3E0111AB" w14:textId="77777777" w:rsidR="00CF0F50" w:rsidRPr="00CF0F50" w:rsidRDefault="00CF0F50" w:rsidP="00CF0F50">
            <w:pPr>
              <w:rPr>
                <w:lang w:eastAsia="zh-CN" w:bidi="ar-DZ"/>
              </w:rPr>
            </w:pPr>
            <w:r w:rsidRPr="00CF0F50">
              <w:rPr>
                <w:rFonts w:hint="eastAsia"/>
                <w:lang w:eastAsia="zh-CN" w:bidi="ar-DZ"/>
              </w:rPr>
              <w:t>R</w:t>
            </w:r>
            <w:r w:rsidRPr="00CF0F50">
              <w:rPr>
                <w:lang w:eastAsia="zh-CN" w:bidi="ar-DZ"/>
              </w:rPr>
              <w:t>TOS</w:t>
            </w:r>
          </w:p>
        </w:tc>
        <w:tc>
          <w:tcPr>
            <w:tcW w:w="8208" w:type="dxa"/>
          </w:tcPr>
          <w:p w14:paraId="4A0FB3D9" w14:textId="77777777" w:rsidR="00CF0F50" w:rsidRPr="00CF0F50" w:rsidRDefault="00CF0F50" w:rsidP="00CF0F50">
            <w:pPr>
              <w:rPr>
                <w:lang w:eastAsia="zh-CN"/>
              </w:rPr>
            </w:pPr>
            <w:r w:rsidRPr="00CF0F50">
              <w:rPr>
                <w:rFonts w:hint="eastAsia"/>
                <w:lang w:eastAsia="zh-CN"/>
              </w:rPr>
              <w:t>R</w:t>
            </w:r>
            <w:r w:rsidRPr="00CF0F50">
              <w:rPr>
                <w:lang w:eastAsia="zh-CN"/>
              </w:rPr>
              <w:t>eal Time Operating Systems</w:t>
            </w:r>
          </w:p>
        </w:tc>
      </w:tr>
      <w:tr w:rsidR="00CF0F50" w:rsidRPr="00CF0F50" w14:paraId="41194B01" w14:textId="77777777" w:rsidTr="00976428">
        <w:trPr>
          <w:jc w:val="center"/>
        </w:trPr>
        <w:tc>
          <w:tcPr>
            <w:tcW w:w="1368" w:type="dxa"/>
          </w:tcPr>
          <w:p w14:paraId="013B6738" w14:textId="77777777" w:rsidR="00CF0F50" w:rsidRPr="00CF0F50" w:rsidRDefault="00CF0F50" w:rsidP="00CF0F50">
            <w:pPr>
              <w:rPr>
                <w:lang w:eastAsia="zh-CN" w:bidi="ar-DZ"/>
              </w:rPr>
            </w:pPr>
            <w:r w:rsidRPr="00CF0F50">
              <w:rPr>
                <w:rFonts w:hint="eastAsia"/>
                <w:lang w:eastAsia="zh-CN" w:bidi="ar-DZ"/>
              </w:rPr>
              <w:t>V</w:t>
            </w:r>
            <w:r w:rsidRPr="00CF0F50">
              <w:rPr>
                <w:lang w:eastAsia="zh-CN" w:bidi="ar-DZ"/>
              </w:rPr>
              <w:t>2I</w:t>
            </w:r>
          </w:p>
        </w:tc>
        <w:tc>
          <w:tcPr>
            <w:tcW w:w="8208" w:type="dxa"/>
          </w:tcPr>
          <w:p w14:paraId="5EF39147" w14:textId="77777777" w:rsidR="00CF0F50" w:rsidRPr="007002AA" w:rsidRDefault="00CF0F50" w:rsidP="00CF0F50">
            <w:r w:rsidRPr="007002AA">
              <w:t>Vehicle-To-Infrastructure</w:t>
            </w:r>
          </w:p>
        </w:tc>
      </w:tr>
      <w:tr w:rsidR="00CF0F50" w:rsidRPr="00CF0F50" w14:paraId="795C41A1" w14:textId="77777777" w:rsidTr="00976428">
        <w:trPr>
          <w:jc w:val="center"/>
        </w:trPr>
        <w:tc>
          <w:tcPr>
            <w:tcW w:w="1368" w:type="dxa"/>
          </w:tcPr>
          <w:p w14:paraId="025F2E1F" w14:textId="77777777" w:rsidR="00CF0F50" w:rsidRPr="00CF0F50" w:rsidRDefault="00CF0F50" w:rsidP="00CF0F50">
            <w:pPr>
              <w:rPr>
                <w:lang w:eastAsia="zh-CN" w:bidi="ar-DZ"/>
              </w:rPr>
            </w:pPr>
            <w:r w:rsidRPr="00CF0F50">
              <w:rPr>
                <w:rFonts w:hint="eastAsia"/>
                <w:lang w:eastAsia="zh-CN" w:bidi="ar-DZ"/>
              </w:rPr>
              <w:t>V</w:t>
            </w:r>
            <w:r w:rsidRPr="00CF0F50">
              <w:rPr>
                <w:lang w:eastAsia="zh-CN" w:bidi="ar-DZ"/>
              </w:rPr>
              <w:t>2P</w:t>
            </w:r>
          </w:p>
        </w:tc>
        <w:tc>
          <w:tcPr>
            <w:tcW w:w="8208" w:type="dxa"/>
            <w:vAlign w:val="center"/>
          </w:tcPr>
          <w:p w14:paraId="18791D0D" w14:textId="77777777" w:rsidR="00CF0F50" w:rsidRPr="007002AA" w:rsidRDefault="00CF0F50" w:rsidP="00CF0F50">
            <w:r w:rsidRPr="007002AA">
              <w:t>Vehicle-to-Person</w:t>
            </w:r>
          </w:p>
        </w:tc>
      </w:tr>
      <w:tr w:rsidR="00CF0F50" w:rsidRPr="00CF0F50" w14:paraId="6EABEDC7" w14:textId="77777777" w:rsidTr="00976428">
        <w:trPr>
          <w:jc w:val="center"/>
        </w:trPr>
        <w:tc>
          <w:tcPr>
            <w:tcW w:w="1368" w:type="dxa"/>
          </w:tcPr>
          <w:p w14:paraId="634EC063" w14:textId="77777777" w:rsidR="00CF0F50" w:rsidRPr="00CF0F50" w:rsidRDefault="00CF0F50" w:rsidP="00CF0F50">
            <w:pPr>
              <w:rPr>
                <w:lang w:eastAsia="zh-CN" w:bidi="ar-DZ"/>
              </w:rPr>
            </w:pPr>
            <w:r w:rsidRPr="00CF0F50">
              <w:rPr>
                <w:rFonts w:hint="eastAsia"/>
                <w:lang w:eastAsia="zh-CN" w:bidi="ar-DZ"/>
              </w:rPr>
              <w:t>V</w:t>
            </w:r>
            <w:r w:rsidRPr="00CF0F50">
              <w:rPr>
                <w:lang w:eastAsia="zh-CN" w:bidi="ar-DZ"/>
              </w:rPr>
              <w:t>2V</w:t>
            </w:r>
          </w:p>
        </w:tc>
        <w:tc>
          <w:tcPr>
            <w:tcW w:w="8208" w:type="dxa"/>
            <w:vAlign w:val="center"/>
          </w:tcPr>
          <w:p w14:paraId="5F377C64" w14:textId="77777777" w:rsidR="00CF0F50" w:rsidRPr="007002AA" w:rsidRDefault="00CF0F50" w:rsidP="00CF0F50">
            <w:r w:rsidRPr="007002AA">
              <w:t>Vehicle-to-Vehicle</w:t>
            </w:r>
          </w:p>
        </w:tc>
      </w:tr>
      <w:tr w:rsidR="00CF0F50" w:rsidRPr="00CF0F50" w14:paraId="34E2ADBE" w14:textId="77777777" w:rsidTr="00976428">
        <w:trPr>
          <w:jc w:val="center"/>
        </w:trPr>
        <w:tc>
          <w:tcPr>
            <w:tcW w:w="1368" w:type="dxa"/>
          </w:tcPr>
          <w:p w14:paraId="54CDE93F" w14:textId="77777777" w:rsidR="00CF0F50" w:rsidRPr="00CF0F50" w:rsidRDefault="00CF0F50" w:rsidP="00CF0F50">
            <w:pPr>
              <w:rPr>
                <w:lang w:eastAsia="zh-CN" w:bidi="ar-DZ"/>
              </w:rPr>
            </w:pPr>
            <w:r w:rsidRPr="00CF0F50">
              <w:rPr>
                <w:rFonts w:hint="eastAsia"/>
                <w:lang w:eastAsia="zh-CN" w:bidi="ar-DZ"/>
              </w:rPr>
              <w:t>V</w:t>
            </w:r>
            <w:r w:rsidRPr="00CF0F50">
              <w:rPr>
                <w:lang w:eastAsia="zh-CN" w:bidi="ar-DZ"/>
              </w:rPr>
              <w:t>2X</w:t>
            </w:r>
          </w:p>
        </w:tc>
        <w:tc>
          <w:tcPr>
            <w:tcW w:w="8208" w:type="dxa"/>
            <w:vAlign w:val="center"/>
          </w:tcPr>
          <w:p w14:paraId="7A79FCC3" w14:textId="77777777" w:rsidR="00CF0F50" w:rsidRPr="007002AA" w:rsidRDefault="00CF0F50" w:rsidP="00CF0F50">
            <w:r w:rsidRPr="007002AA">
              <w:t>Vehicle-to-Everything</w:t>
            </w:r>
          </w:p>
        </w:tc>
      </w:tr>
      <w:tr w:rsidR="00CF0F50" w:rsidRPr="00CF0F50" w14:paraId="72E73DE7" w14:textId="77777777" w:rsidTr="00976428">
        <w:trPr>
          <w:jc w:val="center"/>
        </w:trPr>
        <w:tc>
          <w:tcPr>
            <w:tcW w:w="1368" w:type="dxa"/>
          </w:tcPr>
          <w:p w14:paraId="773010E3" w14:textId="77777777" w:rsidR="00CF0F50" w:rsidRPr="00CF0F50" w:rsidRDefault="00CF0F50" w:rsidP="00CF0F50">
            <w:pPr>
              <w:rPr>
                <w:lang w:bidi="ar-DZ"/>
              </w:rPr>
            </w:pPr>
            <w:r w:rsidRPr="00CF0F50">
              <w:rPr>
                <w:lang w:bidi="ar-DZ"/>
              </w:rPr>
              <w:t>VM I/P</w:t>
            </w:r>
          </w:p>
        </w:tc>
        <w:tc>
          <w:tcPr>
            <w:tcW w:w="8208" w:type="dxa"/>
          </w:tcPr>
          <w:p w14:paraId="0A04BD85" w14:textId="77777777" w:rsidR="00CF0F50" w:rsidRPr="00CF0F50" w:rsidRDefault="00CF0F50" w:rsidP="00CF0F50">
            <w:pPr>
              <w:rPr>
                <w:lang w:bidi="ar-DZ"/>
              </w:rPr>
            </w:pPr>
            <w:r w:rsidRPr="00CF0F50">
              <w:t>Vehicle Multimedia System Inputs</w:t>
            </w:r>
          </w:p>
        </w:tc>
      </w:tr>
      <w:tr w:rsidR="00CF0F50" w:rsidRPr="00CF0F50" w14:paraId="3931266E" w14:textId="77777777" w:rsidTr="00976428">
        <w:trPr>
          <w:jc w:val="center"/>
        </w:trPr>
        <w:tc>
          <w:tcPr>
            <w:tcW w:w="1368" w:type="dxa"/>
          </w:tcPr>
          <w:p w14:paraId="2C3EB5AA" w14:textId="77777777" w:rsidR="00CF0F50" w:rsidRPr="00CF0F50" w:rsidRDefault="00CF0F50" w:rsidP="00CF0F50">
            <w:pPr>
              <w:rPr>
                <w:lang w:bidi="ar-DZ"/>
              </w:rPr>
            </w:pPr>
            <w:r w:rsidRPr="00CF0F50">
              <w:t>VM O/P</w:t>
            </w:r>
          </w:p>
        </w:tc>
        <w:tc>
          <w:tcPr>
            <w:tcW w:w="8208" w:type="dxa"/>
          </w:tcPr>
          <w:p w14:paraId="7CCC0037" w14:textId="77777777" w:rsidR="00CF0F50" w:rsidRPr="00CF0F50" w:rsidRDefault="00CF0F50" w:rsidP="00CF0F50">
            <w:pPr>
              <w:rPr>
                <w:lang w:bidi="ar-DZ"/>
              </w:rPr>
            </w:pPr>
            <w:r w:rsidRPr="00CF0F50">
              <w:t>Vehicle Multimedia System Outputs</w:t>
            </w:r>
          </w:p>
        </w:tc>
      </w:tr>
      <w:tr w:rsidR="00CF0F50" w:rsidRPr="00CF0F50" w14:paraId="2882AE06" w14:textId="77777777" w:rsidTr="00976428">
        <w:trPr>
          <w:jc w:val="center"/>
        </w:trPr>
        <w:tc>
          <w:tcPr>
            <w:tcW w:w="1368" w:type="dxa"/>
          </w:tcPr>
          <w:p w14:paraId="2D9C2BE5" w14:textId="77777777" w:rsidR="00CF0F50" w:rsidRPr="00CF0F50" w:rsidRDefault="00CF0F50" w:rsidP="00CF0F50">
            <w:pPr>
              <w:rPr>
                <w:lang w:bidi="ar-DZ"/>
              </w:rPr>
            </w:pPr>
            <w:r w:rsidRPr="00CF0F50">
              <w:rPr>
                <w:lang w:bidi="ar-DZ"/>
              </w:rPr>
              <w:t>VMN</w:t>
            </w:r>
          </w:p>
        </w:tc>
        <w:tc>
          <w:tcPr>
            <w:tcW w:w="8208" w:type="dxa"/>
          </w:tcPr>
          <w:p w14:paraId="5B4CB32D" w14:textId="77777777" w:rsidR="00CF0F50" w:rsidRPr="00CF0F50" w:rsidRDefault="00CF0F50" w:rsidP="00CF0F50">
            <w:pPr>
              <w:rPr>
                <w:lang w:bidi="ar-DZ"/>
              </w:rPr>
            </w:pPr>
            <w:r w:rsidRPr="00CF0F50">
              <w:rPr>
                <w:lang w:bidi="ar-DZ"/>
              </w:rPr>
              <w:t>Vehicular Multimedia Networks</w:t>
            </w:r>
          </w:p>
        </w:tc>
      </w:tr>
      <w:tr w:rsidR="00CF0F50" w:rsidRPr="00CF0F50" w14:paraId="2EADDFB0" w14:textId="77777777" w:rsidTr="00976428">
        <w:trPr>
          <w:jc w:val="center"/>
        </w:trPr>
        <w:tc>
          <w:tcPr>
            <w:tcW w:w="1368" w:type="dxa"/>
          </w:tcPr>
          <w:p w14:paraId="385AEC81" w14:textId="77777777" w:rsidR="00CF0F50" w:rsidRPr="00CF0F50" w:rsidRDefault="00CF0F50" w:rsidP="00CF0F50">
            <w:pPr>
              <w:rPr>
                <w:lang w:bidi="ar-DZ"/>
              </w:rPr>
            </w:pPr>
            <w:r w:rsidRPr="00CF0F50">
              <w:rPr>
                <w:lang w:bidi="ar-DZ"/>
              </w:rPr>
              <w:lastRenderedPageBreak/>
              <w:t>VMNS</w:t>
            </w:r>
          </w:p>
        </w:tc>
        <w:tc>
          <w:tcPr>
            <w:tcW w:w="8208" w:type="dxa"/>
          </w:tcPr>
          <w:p w14:paraId="132FDFEA" w14:textId="77777777" w:rsidR="00CF0F50" w:rsidRPr="00CF0F50" w:rsidRDefault="00CF0F50" w:rsidP="00CF0F50">
            <w:pPr>
              <w:rPr>
                <w:lang w:bidi="ar-DZ"/>
              </w:rPr>
            </w:pPr>
            <w:r w:rsidRPr="00CF0F50">
              <w:rPr>
                <w:lang w:bidi="ar-DZ"/>
              </w:rPr>
              <w:t>Vehicular Multimedia Networks Services</w:t>
            </w:r>
          </w:p>
        </w:tc>
      </w:tr>
      <w:tr w:rsidR="00CF0F50" w:rsidRPr="00CF0F50" w14:paraId="67E83283" w14:textId="77777777" w:rsidTr="00976428">
        <w:trPr>
          <w:jc w:val="center"/>
        </w:trPr>
        <w:tc>
          <w:tcPr>
            <w:tcW w:w="1368" w:type="dxa"/>
          </w:tcPr>
          <w:p w14:paraId="5F6B27F2" w14:textId="77777777" w:rsidR="00CF0F50" w:rsidRPr="00CF0F50" w:rsidRDefault="00CF0F50" w:rsidP="00CF0F50">
            <w:pPr>
              <w:rPr>
                <w:lang w:bidi="ar-DZ"/>
              </w:rPr>
            </w:pPr>
            <w:r w:rsidRPr="00CF0F50">
              <w:rPr>
                <w:lang w:bidi="ar-DZ"/>
              </w:rPr>
              <w:t>VMSP</w:t>
            </w:r>
          </w:p>
        </w:tc>
        <w:tc>
          <w:tcPr>
            <w:tcW w:w="8208" w:type="dxa"/>
          </w:tcPr>
          <w:p w14:paraId="2CE853EB" w14:textId="77777777" w:rsidR="00CF0F50" w:rsidRPr="00CF0F50" w:rsidRDefault="00CF0F50" w:rsidP="00CF0F50">
            <w:pPr>
              <w:rPr>
                <w:lang w:bidi="ar-DZ"/>
              </w:rPr>
            </w:pPr>
            <w:r w:rsidRPr="00CF0F50">
              <w:rPr>
                <w:lang w:bidi="ar-DZ"/>
              </w:rPr>
              <w:t>Vehicular Multimedia Service Platform</w:t>
            </w:r>
          </w:p>
        </w:tc>
      </w:tr>
      <w:tr w:rsidR="00CF0F50" w:rsidRPr="00CF0F50" w14:paraId="2B7AB53F" w14:textId="77777777" w:rsidTr="00976428">
        <w:trPr>
          <w:jc w:val="center"/>
        </w:trPr>
        <w:tc>
          <w:tcPr>
            <w:tcW w:w="1368" w:type="dxa"/>
          </w:tcPr>
          <w:p w14:paraId="51E6CB1E" w14:textId="77777777" w:rsidR="00CF0F50" w:rsidRPr="00CF0F50" w:rsidRDefault="00CF0F50" w:rsidP="00CF0F50">
            <w:pPr>
              <w:rPr>
                <w:lang w:bidi="ar-DZ"/>
              </w:rPr>
            </w:pPr>
            <w:r w:rsidRPr="00CF0F50">
              <w:rPr>
                <w:lang w:bidi="ar-DZ"/>
              </w:rPr>
              <w:t>VMS</w:t>
            </w:r>
          </w:p>
        </w:tc>
        <w:tc>
          <w:tcPr>
            <w:tcW w:w="8208" w:type="dxa"/>
          </w:tcPr>
          <w:p w14:paraId="1E0B1D96" w14:textId="77777777" w:rsidR="00CF0F50" w:rsidRPr="00CF0F50" w:rsidRDefault="00CF0F50" w:rsidP="00CF0F50">
            <w:pPr>
              <w:rPr>
                <w:lang w:bidi="ar-DZ"/>
              </w:rPr>
            </w:pPr>
            <w:r w:rsidRPr="00CF0F50">
              <w:rPr>
                <w:lang w:bidi="ar-DZ"/>
              </w:rPr>
              <w:t>Vehicular Multimedia System</w:t>
            </w:r>
          </w:p>
        </w:tc>
      </w:tr>
      <w:tr w:rsidR="00CF0F50" w:rsidRPr="00CF0F50" w14:paraId="311159C8" w14:textId="77777777" w:rsidTr="00976428">
        <w:trPr>
          <w:jc w:val="center"/>
        </w:trPr>
        <w:tc>
          <w:tcPr>
            <w:tcW w:w="1368" w:type="dxa"/>
          </w:tcPr>
          <w:p w14:paraId="1D87FCBE" w14:textId="77777777" w:rsidR="00CF0F50" w:rsidRPr="00CF0F50" w:rsidRDefault="00CF0F50" w:rsidP="00CF0F50">
            <w:pPr>
              <w:rPr>
                <w:lang w:bidi="ar-DZ"/>
              </w:rPr>
            </w:pPr>
            <w:r w:rsidRPr="00CF0F50">
              <w:rPr>
                <w:lang w:bidi="ar-DZ"/>
              </w:rPr>
              <w:t>VMU</w:t>
            </w:r>
          </w:p>
        </w:tc>
        <w:tc>
          <w:tcPr>
            <w:tcW w:w="8208" w:type="dxa"/>
          </w:tcPr>
          <w:p w14:paraId="04F7CA1C" w14:textId="77777777" w:rsidR="00CF0F50" w:rsidRPr="00CF0F50" w:rsidRDefault="00CF0F50" w:rsidP="00CF0F50">
            <w:pPr>
              <w:rPr>
                <w:lang w:bidi="ar-DZ"/>
              </w:rPr>
            </w:pPr>
            <w:r w:rsidRPr="00CF0F50">
              <w:rPr>
                <w:lang w:bidi="ar-DZ"/>
              </w:rPr>
              <w:t>Vehicular Multimedia Unit</w:t>
            </w:r>
          </w:p>
        </w:tc>
      </w:tr>
      <w:tr w:rsidR="00CF0F50" w:rsidRPr="00CF0F50" w14:paraId="3F7322EA" w14:textId="77777777" w:rsidTr="00976428">
        <w:trPr>
          <w:jc w:val="center"/>
        </w:trPr>
        <w:tc>
          <w:tcPr>
            <w:tcW w:w="1368" w:type="dxa"/>
          </w:tcPr>
          <w:p w14:paraId="01AE1DAF" w14:textId="77777777" w:rsidR="00CF0F50" w:rsidRPr="00CF0F50" w:rsidRDefault="00CF0F50" w:rsidP="00CF0F50">
            <w:pPr>
              <w:rPr>
                <w:lang w:bidi="ar-DZ"/>
              </w:rPr>
            </w:pPr>
            <w:r w:rsidRPr="00CF0F50">
              <w:rPr>
                <w:lang w:bidi="ar-DZ"/>
              </w:rPr>
              <w:t>WG</w:t>
            </w:r>
          </w:p>
        </w:tc>
        <w:tc>
          <w:tcPr>
            <w:tcW w:w="8208" w:type="dxa"/>
          </w:tcPr>
          <w:p w14:paraId="0FB575C1" w14:textId="77777777" w:rsidR="00CF0F50" w:rsidRPr="00CF0F50" w:rsidRDefault="00CF0F50" w:rsidP="00CF0F50">
            <w:pPr>
              <w:rPr>
                <w:lang w:bidi="ar-DZ"/>
              </w:rPr>
            </w:pPr>
            <w:r w:rsidRPr="00CF0F50">
              <w:rPr>
                <w:lang w:bidi="ar-DZ"/>
              </w:rPr>
              <w:t>Working Group</w:t>
            </w:r>
          </w:p>
        </w:tc>
      </w:tr>
    </w:tbl>
    <w:p w14:paraId="3F0F4586" w14:textId="77777777" w:rsidR="00CF0F50" w:rsidRPr="00CF0F50" w:rsidRDefault="00CF0F50" w:rsidP="00976428">
      <w:pPr>
        <w:pStyle w:val="Heading1"/>
        <w:rPr>
          <w:lang w:bidi="ar-DZ"/>
        </w:rPr>
      </w:pPr>
      <w:bookmarkStart w:id="33" w:name="_Toc69460002"/>
      <w:bookmarkStart w:id="34" w:name="_Toc401158824"/>
      <w:r w:rsidRPr="00CF0F50">
        <w:rPr>
          <w:lang w:bidi="ar-DZ"/>
        </w:rPr>
        <w:t>Conventions</w:t>
      </w:r>
      <w:bookmarkEnd w:id="33"/>
    </w:p>
    <w:p w14:paraId="47EAE957" w14:textId="77777777" w:rsidR="00CF0F50" w:rsidRPr="00CF0F50" w:rsidRDefault="00CF0F50" w:rsidP="00CF0F50">
      <w:pPr>
        <w:rPr>
          <w:lang w:bidi="ar-DZ"/>
        </w:rPr>
      </w:pPr>
      <w:r w:rsidRPr="00CF0F50">
        <w:rPr>
          <w:lang w:bidi="ar-DZ"/>
        </w:rPr>
        <w:t>None.</w:t>
      </w:r>
    </w:p>
    <w:p w14:paraId="1A068945" w14:textId="601F5773" w:rsidR="00CF0F50" w:rsidRPr="00CF0F50" w:rsidRDefault="00EA4285" w:rsidP="00976428">
      <w:pPr>
        <w:pStyle w:val="Heading1"/>
      </w:pPr>
      <w:bookmarkStart w:id="35" w:name="_Toc69460003"/>
      <w:r>
        <w:rPr>
          <w:lang w:bidi="ar-DZ"/>
        </w:rPr>
        <w:t>Background</w:t>
      </w:r>
      <w:bookmarkEnd w:id="35"/>
    </w:p>
    <w:p w14:paraId="07CCEDAB" w14:textId="384A0E8F" w:rsidR="00CF0F50" w:rsidRPr="00CF0F50" w:rsidRDefault="00CF0F50" w:rsidP="00CF0F50">
      <w:pPr>
        <w:rPr>
          <w:rFonts w:eastAsia="Microsoft YaHei"/>
          <w:lang w:bidi="ar-DZ"/>
        </w:rPr>
      </w:pPr>
      <w:r w:rsidRPr="00CF0F50">
        <w:rPr>
          <w:rFonts w:eastAsia="Microsoft YaHei"/>
          <w:lang w:bidi="ar-DZ"/>
        </w:rPr>
        <w:t xml:space="preserve">In this </w:t>
      </w:r>
      <w:r w:rsidR="00112F40">
        <w:rPr>
          <w:rFonts w:eastAsia="Microsoft YaHei"/>
          <w:lang w:bidi="ar-DZ"/>
        </w:rPr>
        <w:t>Technical Report</w:t>
      </w:r>
      <w:r w:rsidRPr="00CF0F50">
        <w:rPr>
          <w:rFonts w:eastAsia="Microsoft YaHei"/>
          <w:lang w:bidi="ar-DZ"/>
        </w:rPr>
        <w:t>, the configurations of vehicle multimedia system (VMS) and the reference model of VMS architecture are defined in compliance with the requirements in ITU-T R</w:t>
      </w:r>
      <w:r w:rsidRPr="00CF0F50">
        <w:rPr>
          <w:rFonts w:eastAsia="Microsoft YaHei" w:hint="eastAsia"/>
          <w:lang w:bidi="ar-DZ"/>
        </w:rPr>
        <w:t>e</w:t>
      </w:r>
      <w:r w:rsidRPr="00CF0F50">
        <w:rPr>
          <w:rFonts w:eastAsia="Microsoft YaHei"/>
          <w:lang w:bidi="ar-DZ"/>
        </w:rPr>
        <w:t>commendation F.749.3</w:t>
      </w:r>
      <w:r w:rsidRPr="007002AA">
        <w:t xml:space="preserve"> [b-ITU-T F.749.</w:t>
      </w:r>
      <w:r w:rsidRPr="007002AA">
        <w:rPr>
          <w:rFonts w:hint="eastAsia"/>
        </w:rPr>
        <w:t>3</w:t>
      </w:r>
      <w:r w:rsidRPr="007002AA">
        <w:t>]</w:t>
      </w:r>
      <w:r w:rsidRPr="00CF0F50">
        <w:rPr>
          <w:rFonts w:eastAsia="Microsoft YaHei"/>
          <w:lang w:bidi="ar-DZ"/>
        </w:rPr>
        <w:t xml:space="preserve">. The network architectures for vehicular telematics connectivity services and vehicular multimedia streaming services are discussed respectively. </w:t>
      </w:r>
      <w:r w:rsidRPr="00CF0F50">
        <w:rPr>
          <w:rFonts w:eastAsia="Microsoft YaHei" w:hint="eastAsia"/>
          <w:lang w:bidi="ar-DZ"/>
        </w:rPr>
        <w:t>Secu</w:t>
      </w:r>
      <w:r w:rsidRPr="00CF0F50">
        <w:rPr>
          <w:rFonts w:eastAsia="Microsoft YaHei"/>
          <w:lang w:bidi="ar-DZ"/>
        </w:rPr>
        <w:t>rity issues, personally identifiable information (PII) protection and privacy issues are discussed as well.</w:t>
      </w:r>
    </w:p>
    <w:p w14:paraId="5BC6652D" w14:textId="0C1D539A" w:rsidR="00CF0F50" w:rsidRPr="00CF0F50" w:rsidRDefault="00CF0F50" w:rsidP="00CF0F50">
      <w:pPr>
        <w:rPr>
          <w:rFonts w:eastAsia="Microsoft YaHei"/>
          <w:lang w:bidi="ar-DZ"/>
        </w:rPr>
      </w:pPr>
      <w:r w:rsidRPr="00CF0F50">
        <w:rPr>
          <w:rFonts w:eastAsia="Microsoft YaHei"/>
          <w:lang w:bidi="ar-DZ"/>
        </w:rPr>
        <w:t xml:space="preserve">The rest of the </w:t>
      </w:r>
      <w:r w:rsidR="00112F40">
        <w:rPr>
          <w:rFonts w:eastAsia="Microsoft YaHei"/>
          <w:lang w:bidi="ar-DZ"/>
        </w:rPr>
        <w:t>Technical Report</w:t>
      </w:r>
      <w:r w:rsidRPr="00CF0F50">
        <w:rPr>
          <w:rFonts w:eastAsia="Microsoft YaHei"/>
          <w:lang w:bidi="ar-DZ"/>
        </w:rPr>
        <w:t xml:space="preserve"> is organized as follows. In Chapter 7, the VMS configurations are defined. In Chapter 8, the architecture of vehicular multimedia network (VMN) is overviewed. In Chapter 9, the network architecture for vehicular telematics connectivity services is described. In Chapter 10, the reference model of VMS architecture is defined. In Chapter 11, </w:t>
      </w:r>
      <w:r w:rsidRPr="00CF0F50">
        <w:rPr>
          <w:lang w:bidi="ar-DZ"/>
        </w:rPr>
        <w:t>the reference architecture of VMSP, the reference protocol stack for convergence transmission of multimedia streaming data over heterogeneous networks, and the reference architecture of receivers of in-vehicle devices are described, respectively</w:t>
      </w:r>
      <w:r w:rsidRPr="00CF0F50">
        <w:rPr>
          <w:rFonts w:eastAsia="Microsoft YaHei"/>
          <w:lang w:bidi="ar-DZ"/>
        </w:rPr>
        <w:t>. In Chapter 12, the VMS security architecture is discussed. In Chapter 13, personally identifiable information (PII) protection and privacy issues are discussed.</w:t>
      </w:r>
    </w:p>
    <w:p w14:paraId="6524680E" w14:textId="06A216E8" w:rsidR="00CF0F50" w:rsidRPr="00CF0F50" w:rsidRDefault="00CF0F50" w:rsidP="00976428">
      <w:pPr>
        <w:pStyle w:val="Heading1"/>
        <w:rPr>
          <w:lang w:bidi="ar-DZ"/>
        </w:rPr>
      </w:pPr>
      <w:bookmarkStart w:id="36" w:name="_Toc57647784"/>
      <w:bookmarkStart w:id="37" w:name="_Toc57647923"/>
      <w:bookmarkStart w:id="38" w:name="_Toc57648061"/>
      <w:bookmarkStart w:id="39" w:name="_Toc57648200"/>
      <w:bookmarkStart w:id="40" w:name="_Toc57648339"/>
      <w:bookmarkStart w:id="41" w:name="_Toc57648476"/>
      <w:bookmarkStart w:id="42" w:name="_Toc57648615"/>
      <w:bookmarkStart w:id="43" w:name="_Toc57648755"/>
      <w:bookmarkStart w:id="44" w:name="_Toc57648895"/>
      <w:bookmarkStart w:id="45" w:name="_Toc57649035"/>
      <w:bookmarkStart w:id="46" w:name="_Toc57652527"/>
      <w:bookmarkStart w:id="47" w:name="_Toc57716368"/>
      <w:bookmarkStart w:id="48" w:name="_Toc57647785"/>
      <w:bookmarkStart w:id="49" w:name="_Toc57647924"/>
      <w:bookmarkStart w:id="50" w:name="_Toc57648062"/>
      <w:bookmarkStart w:id="51" w:name="_Toc57648201"/>
      <w:bookmarkStart w:id="52" w:name="_Toc57648340"/>
      <w:bookmarkStart w:id="53" w:name="_Toc57648477"/>
      <w:bookmarkStart w:id="54" w:name="_Toc57648616"/>
      <w:bookmarkStart w:id="55" w:name="_Toc57648756"/>
      <w:bookmarkStart w:id="56" w:name="_Toc57648896"/>
      <w:bookmarkStart w:id="57" w:name="_Toc57649036"/>
      <w:bookmarkStart w:id="58" w:name="_Toc57652528"/>
      <w:bookmarkStart w:id="59" w:name="_Toc57716369"/>
      <w:bookmarkStart w:id="60" w:name="_Toc57647786"/>
      <w:bookmarkStart w:id="61" w:name="_Toc57647925"/>
      <w:bookmarkStart w:id="62" w:name="_Toc57648063"/>
      <w:bookmarkStart w:id="63" w:name="_Toc57648202"/>
      <w:bookmarkStart w:id="64" w:name="_Toc57648341"/>
      <w:bookmarkStart w:id="65" w:name="_Toc57648478"/>
      <w:bookmarkStart w:id="66" w:name="_Toc57648617"/>
      <w:bookmarkStart w:id="67" w:name="_Toc57648757"/>
      <w:bookmarkStart w:id="68" w:name="_Toc57648897"/>
      <w:bookmarkStart w:id="69" w:name="_Toc57649037"/>
      <w:bookmarkStart w:id="70" w:name="_Toc57652529"/>
      <w:bookmarkStart w:id="71" w:name="_Toc57716370"/>
      <w:bookmarkStart w:id="72" w:name="_Toc57647787"/>
      <w:bookmarkStart w:id="73" w:name="_Toc57647926"/>
      <w:bookmarkStart w:id="74" w:name="_Toc57648064"/>
      <w:bookmarkStart w:id="75" w:name="_Toc57648203"/>
      <w:bookmarkStart w:id="76" w:name="_Toc57648342"/>
      <w:bookmarkStart w:id="77" w:name="_Toc57648479"/>
      <w:bookmarkStart w:id="78" w:name="_Toc57648618"/>
      <w:bookmarkStart w:id="79" w:name="_Toc57648758"/>
      <w:bookmarkStart w:id="80" w:name="_Toc57648898"/>
      <w:bookmarkStart w:id="81" w:name="_Toc57649038"/>
      <w:bookmarkStart w:id="82" w:name="_Toc57652530"/>
      <w:bookmarkStart w:id="83" w:name="_Toc57716371"/>
      <w:bookmarkStart w:id="84" w:name="_Toc57647788"/>
      <w:bookmarkStart w:id="85" w:name="_Toc57647927"/>
      <w:bookmarkStart w:id="86" w:name="_Toc57648065"/>
      <w:bookmarkStart w:id="87" w:name="_Toc57648204"/>
      <w:bookmarkStart w:id="88" w:name="_Toc57648343"/>
      <w:bookmarkStart w:id="89" w:name="_Toc57648480"/>
      <w:bookmarkStart w:id="90" w:name="_Toc57648619"/>
      <w:bookmarkStart w:id="91" w:name="_Toc57648759"/>
      <w:bookmarkStart w:id="92" w:name="_Toc57648899"/>
      <w:bookmarkStart w:id="93" w:name="_Toc57649039"/>
      <w:bookmarkStart w:id="94" w:name="_Toc57652531"/>
      <w:bookmarkStart w:id="95" w:name="_Toc57716372"/>
      <w:bookmarkStart w:id="96" w:name="_Toc57647789"/>
      <w:bookmarkStart w:id="97" w:name="_Toc57647928"/>
      <w:bookmarkStart w:id="98" w:name="_Toc57648066"/>
      <w:bookmarkStart w:id="99" w:name="_Toc57648205"/>
      <w:bookmarkStart w:id="100" w:name="_Toc57648344"/>
      <w:bookmarkStart w:id="101" w:name="_Toc57648481"/>
      <w:bookmarkStart w:id="102" w:name="_Toc57648620"/>
      <w:bookmarkStart w:id="103" w:name="_Toc57648760"/>
      <w:bookmarkStart w:id="104" w:name="_Toc57648900"/>
      <w:bookmarkStart w:id="105" w:name="_Toc57649040"/>
      <w:bookmarkStart w:id="106" w:name="_Toc57652532"/>
      <w:bookmarkStart w:id="107" w:name="_Toc57716373"/>
      <w:bookmarkStart w:id="108" w:name="_Toc57647790"/>
      <w:bookmarkStart w:id="109" w:name="_Toc57647929"/>
      <w:bookmarkStart w:id="110" w:name="_Toc57648067"/>
      <w:bookmarkStart w:id="111" w:name="_Toc57648206"/>
      <w:bookmarkStart w:id="112" w:name="_Toc57648345"/>
      <w:bookmarkStart w:id="113" w:name="_Toc57648482"/>
      <w:bookmarkStart w:id="114" w:name="_Toc57648621"/>
      <w:bookmarkStart w:id="115" w:name="_Toc57648761"/>
      <w:bookmarkStart w:id="116" w:name="_Toc57648901"/>
      <w:bookmarkStart w:id="117" w:name="_Toc57649041"/>
      <w:bookmarkStart w:id="118" w:name="_Toc57652533"/>
      <w:bookmarkStart w:id="119" w:name="_Toc57716374"/>
      <w:bookmarkStart w:id="120" w:name="_Toc57647791"/>
      <w:bookmarkStart w:id="121" w:name="_Toc57647930"/>
      <w:bookmarkStart w:id="122" w:name="_Toc57648068"/>
      <w:bookmarkStart w:id="123" w:name="_Toc57648207"/>
      <w:bookmarkStart w:id="124" w:name="_Toc57648346"/>
      <w:bookmarkStart w:id="125" w:name="_Toc57648483"/>
      <w:bookmarkStart w:id="126" w:name="_Toc57648622"/>
      <w:bookmarkStart w:id="127" w:name="_Toc57648762"/>
      <w:bookmarkStart w:id="128" w:name="_Toc57648902"/>
      <w:bookmarkStart w:id="129" w:name="_Toc57649042"/>
      <w:bookmarkStart w:id="130" w:name="_Toc57652534"/>
      <w:bookmarkStart w:id="131" w:name="_Toc57716375"/>
      <w:bookmarkStart w:id="132" w:name="_Toc57647792"/>
      <w:bookmarkStart w:id="133" w:name="_Toc57647931"/>
      <w:bookmarkStart w:id="134" w:name="_Toc57648069"/>
      <w:bookmarkStart w:id="135" w:name="_Toc57648208"/>
      <w:bookmarkStart w:id="136" w:name="_Toc57648347"/>
      <w:bookmarkStart w:id="137" w:name="_Toc57648484"/>
      <w:bookmarkStart w:id="138" w:name="_Toc57648623"/>
      <w:bookmarkStart w:id="139" w:name="_Toc57648763"/>
      <w:bookmarkStart w:id="140" w:name="_Toc57648903"/>
      <w:bookmarkStart w:id="141" w:name="_Toc57649043"/>
      <w:bookmarkStart w:id="142" w:name="_Toc57652535"/>
      <w:bookmarkStart w:id="143" w:name="_Toc57716376"/>
      <w:bookmarkStart w:id="144" w:name="_Toc57647793"/>
      <w:bookmarkStart w:id="145" w:name="_Toc57647932"/>
      <w:bookmarkStart w:id="146" w:name="_Toc57648070"/>
      <w:bookmarkStart w:id="147" w:name="_Toc57648209"/>
      <w:bookmarkStart w:id="148" w:name="_Toc57648348"/>
      <w:bookmarkStart w:id="149" w:name="_Toc57648485"/>
      <w:bookmarkStart w:id="150" w:name="_Toc57648624"/>
      <w:bookmarkStart w:id="151" w:name="_Toc57648764"/>
      <w:bookmarkStart w:id="152" w:name="_Toc57648904"/>
      <w:bookmarkStart w:id="153" w:name="_Toc57649044"/>
      <w:bookmarkStart w:id="154" w:name="_Toc57652536"/>
      <w:bookmarkStart w:id="155" w:name="_Toc57716377"/>
      <w:bookmarkStart w:id="156" w:name="_Toc57647794"/>
      <w:bookmarkStart w:id="157" w:name="_Toc57647933"/>
      <w:bookmarkStart w:id="158" w:name="_Toc57648071"/>
      <w:bookmarkStart w:id="159" w:name="_Toc57648210"/>
      <w:bookmarkStart w:id="160" w:name="_Toc57648349"/>
      <w:bookmarkStart w:id="161" w:name="_Toc57648486"/>
      <w:bookmarkStart w:id="162" w:name="_Toc57648625"/>
      <w:bookmarkStart w:id="163" w:name="_Toc57648765"/>
      <w:bookmarkStart w:id="164" w:name="_Toc57648905"/>
      <w:bookmarkStart w:id="165" w:name="_Toc57649045"/>
      <w:bookmarkStart w:id="166" w:name="_Toc57652537"/>
      <w:bookmarkStart w:id="167" w:name="_Toc57716378"/>
      <w:bookmarkStart w:id="168" w:name="_Toc57647795"/>
      <w:bookmarkStart w:id="169" w:name="_Toc57647934"/>
      <w:bookmarkStart w:id="170" w:name="_Toc57648072"/>
      <w:bookmarkStart w:id="171" w:name="_Toc57648211"/>
      <w:bookmarkStart w:id="172" w:name="_Toc57648350"/>
      <w:bookmarkStart w:id="173" w:name="_Toc57648487"/>
      <w:bookmarkStart w:id="174" w:name="_Toc57648626"/>
      <w:bookmarkStart w:id="175" w:name="_Toc57648766"/>
      <w:bookmarkStart w:id="176" w:name="_Toc57648906"/>
      <w:bookmarkStart w:id="177" w:name="_Toc57649046"/>
      <w:bookmarkStart w:id="178" w:name="_Toc57652538"/>
      <w:bookmarkStart w:id="179" w:name="_Toc57716379"/>
      <w:bookmarkStart w:id="180" w:name="_Toc57647796"/>
      <w:bookmarkStart w:id="181" w:name="_Toc57647935"/>
      <w:bookmarkStart w:id="182" w:name="_Toc57648073"/>
      <w:bookmarkStart w:id="183" w:name="_Toc57648212"/>
      <w:bookmarkStart w:id="184" w:name="_Toc57648351"/>
      <w:bookmarkStart w:id="185" w:name="_Toc57648488"/>
      <w:bookmarkStart w:id="186" w:name="_Toc57648627"/>
      <w:bookmarkStart w:id="187" w:name="_Toc57648767"/>
      <w:bookmarkStart w:id="188" w:name="_Toc57648907"/>
      <w:bookmarkStart w:id="189" w:name="_Toc57649047"/>
      <w:bookmarkStart w:id="190" w:name="_Toc57652539"/>
      <w:bookmarkStart w:id="191" w:name="_Toc57716380"/>
      <w:bookmarkStart w:id="192" w:name="_Toc57647797"/>
      <w:bookmarkStart w:id="193" w:name="_Toc57647936"/>
      <w:bookmarkStart w:id="194" w:name="_Toc57648074"/>
      <w:bookmarkStart w:id="195" w:name="_Toc57648213"/>
      <w:bookmarkStart w:id="196" w:name="_Toc57648352"/>
      <w:bookmarkStart w:id="197" w:name="_Toc57648489"/>
      <w:bookmarkStart w:id="198" w:name="_Toc57648628"/>
      <w:bookmarkStart w:id="199" w:name="_Toc57648768"/>
      <w:bookmarkStart w:id="200" w:name="_Toc57648908"/>
      <w:bookmarkStart w:id="201" w:name="_Toc57649048"/>
      <w:bookmarkStart w:id="202" w:name="_Toc57652540"/>
      <w:bookmarkStart w:id="203" w:name="_Toc57716381"/>
      <w:bookmarkStart w:id="204" w:name="_Toc57647798"/>
      <w:bookmarkStart w:id="205" w:name="_Toc57647937"/>
      <w:bookmarkStart w:id="206" w:name="_Toc57648075"/>
      <w:bookmarkStart w:id="207" w:name="_Toc57648214"/>
      <w:bookmarkStart w:id="208" w:name="_Toc57648353"/>
      <w:bookmarkStart w:id="209" w:name="_Toc57648490"/>
      <w:bookmarkStart w:id="210" w:name="_Toc57648629"/>
      <w:bookmarkStart w:id="211" w:name="_Toc57648769"/>
      <w:bookmarkStart w:id="212" w:name="_Toc57648909"/>
      <w:bookmarkStart w:id="213" w:name="_Toc57649049"/>
      <w:bookmarkStart w:id="214" w:name="_Toc57652541"/>
      <w:bookmarkStart w:id="215" w:name="_Toc57716382"/>
      <w:bookmarkStart w:id="216" w:name="_Toc57647799"/>
      <w:bookmarkStart w:id="217" w:name="_Toc57647938"/>
      <w:bookmarkStart w:id="218" w:name="_Toc57648076"/>
      <w:bookmarkStart w:id="219" w:name="_Toc57648215"/>
      <w:bookmarkStart w:id="220" w:name="_Toc57648354"/>
      <w:bookmarkStart w:id="221" w:name="_Toc57648491"/>
      <w:bookmarkStart w:id="222" w:name="_Toc57648630"/>
      <w:bookmarkStart w:id="223" w:name="_Toc57648770"/>
      <w:bookmarkStart w:id="224" w:name="_Toc57648910"/>
      <w:bookmarkStart w:id="225" w:name="_Toc57649050"/>
      <w:bookmarkStart w:id="226" w:name="_Toc57652542"/>
      <w:bookmarkStart w:id="227" w:name="_Toc57716383"/>
      <w:bookmarkStart w:id="228" w:name="_Toc57647800"/>
      <w:bookmarkStart w:id="229" w:name="_Toc57647939"/>
      <w:bookmarkStart w:id="230" w:name="_Toc57648077"/>
      <w:bookmarkStart w:id="231" w:name="_Toc57648216"/>
      <w:bookmarkStart w:id="232" w:name="_Toc57648355"/>
      <w:bookmarkStart w:id="233" w:name="_Toc57648492"/>
      <w:bookmarkStart w:id="234" w:name="_Toc57648631"/>
      <w:bookmarkStart w:id="235" w:name="_Toc57648771"/>
      <w:bookmarkStart w:id="236" w:name="_Toc57648911"/>
      <w:bookmarkStart w:id="237" w:name="_Toc57649051"/>
      <w:bookmarkStart w:id="238" w:name="_Toc57652543"/>
      <w:bookmarkStart w:id="239" w:name="_Toc57716384"/>
      <w:bookmarkStart w:id="240" w:name="_Toc57647801"/>
      <w:bookmarkStart w:id="241" w:name="_Toc57647940"/>
      <w:bookmarkStart w:id="242" w:name="_Toc57648078"/>
      <w:bookmarkStart w:id="243" w:name="_Toc57648217"/>
      <w:bookmarkStart w:id="244" w:name="_Toc57648356"/>
      <w:bookmarkStart w:id="245" w:name="_Toc57648493"/>
      <w:bookmarkStart w:id="246" w:name="_Toc57648632"/>
      <w:bookmarkStart w:id="247" w:name="_Toc57648772"/>
      <w:bookmarkStart w:id="248" w:name="_Toc57648912"/>
      <w:bookmarkStart w:id="249" w:name="_Toc57649052"/>
      <w:bookmarkStart w:id="250" w:name="_Toc57652544"/>
      <w:bookmarkStart w:id="251" w:name="_Toc57716385"/>
      <w:bookmarkStart w:id="252" w:name="_Toc57647802"/>
      <w:bookmarkStart w:id="253" w:name="_Toc57647941"/>
      <w:bookmarkStart w:id="254" w:name="_Toc57648079"/>
      <w:bookmarkStart w:id="255" w:name="_Toc57648218"/>
      <w:bookmarkStart w:id="256" w:name="_Toc57648357"/>
      <w:bookmarkStart w:id="257" w:name="_Toc57648494"/>
      <w:bookmarkStart w:id="258" w:name="_Toc57648633"/>
      <w:bookmarkStart w:id="259" w:name="_Toc57648773"/>
      <w:bookmarkStart w:id="260" w:name="_Toc57648913"/>
      <w:bookmarkStart w:id="261" w:name="_Toc57649053"/>
      <w:bookmarkStart w:id="262" w:name="_Toc57652545"/>
      <w:bookmarkStart w:id="263" w:name="_Toc57716386"/>
      <w:bookmarkStart w:id="264" w:name="_Toc57647803"/>
      <w:bookmarkStart w:id="265" w:name="_Toc57647942"/>
      <w:bookmarkStart w:id="266" w:name="_Toc57648080"/>
      <w:bookmarkStart w:id="267" w:name="_Toc57648219"/>
      <w:bookmarkStart w:id="268" w:name="_Toc57648358"/>
      <w:bookmarkStart w:id="269" w:name="_Toc57648495"/>
      <w:bookmarkStart w:id="270" w:name="_Toc57648634"/>
      <w:bookmarkStart w:id="271" w:name="_Toc57648774"/>
      <w:bookmarkStart w:id="272" w:name="_Toc57648914"/>
      <w:bookmarkStart w:id="273" w:name="_Toc57649054"/>
      <w:bookmarkStart w:id="274" w:name="_Toc57652546"/>
      <w:bookmarkStart w:id="275" w:name="_Toc57716387"/>
      <w:bookmarkStart w:id="276" w:name="_Toc57647804"/>
      <w:bookmarkStart w:id="277" w:name="_Toc57647943"/>
      <w:bookmarkStart w:id="278" w:name="_Toc57648081"/>
      <w:bookmarkStart w:id="279" w:name="_Toc57648220"/>
      <w:bookmarkStart w:id="280" w:name="_Toc57648359"/>
      <w:bookmarkStart w:id="281" w:name="_Toc57648496"/>
      <w:bookmarkStart w:id="282" w:name="_Toc57648635"/>
      <w:bookmarkStart w:id="283" w:name="_Toc57648775"/>
      <w:bookmarkStart w:id="284" w:name="_Toc57648915"/>
      <w:bookmarkStart w:id="285" w:name="_Toc57649055"/>
      <w:bookmarkStart w:id="286" w:name="_Toc57652547"/>
      <w:bookmarkStart w:id="287" w:name="_Toc57716388"/>
      <w:bookmarkStart w:id="288" w:name="_Toc57647805"/>
      <w:bookmarkStart w:id="289" w:name="_Toc57647944"/>
      <w:bookmarkStart w:id="290" w:name="_Toc57648082"/>
      <w:bookmarkStart w:id="291" w:name="_Toc57648221"/>
      <w:bookmarkStart w:id="292" w:name="_Toc57648360"/>
      <w:bookmarkStart w:id="293" w:name="_Toc57648497"/>
      <w:bookmarkStart w:id="294" w:name="_Toc57648636"/>
      <w:bookmarkStart w:id="295" w:name="_Toc57648776"/>
      <w:bookmarkStart w:id="296" w:name="_Toc57648916"/>
      <w:bookmarkStart w:id="297" w:name="_Toc57649056"/>
      <w:bookmarkStart w:id="298" w:name="_Toc57652548"/>
      <w:bookmarkStart w:id="299" w:name="_Toc57716389"/>
      <w:bookmarkStart w:id="300" w:name="_Toc57647806"/>
      <w:bookmarkStart w:id="301" w:name="_Toc57647945"/>
      <w:bookmarkStart w:id="302" w:name="_Toc57648083"/>
      <w:bookmarkStart w:id="303" w:name="_Toc57648222"/>
      <w:bookmarkStart w:id="304" w:name="_Toc57648361"/>
      <w:bookmarkStart w:id="305" w:name="_Toc57648498"/>
      <w:bookmarkStart w:id="306" w:name="_Toc57648637"/>
      <w:bookmarkStart w:id="307" w:name="_Toc57648777"/>
      <w:bookmarkStart w:id="308" w:name="_Toc57648917"/>
      <w:bookmarkStart w:id="309" w:name="_Toc57649057"/>
      <w:bookmarkStart w:id="310" w:name="_Toc57652549"/>
      <w:bookmarkStart w:id="311" w:name="_Toc57716390"/>
      <w:bookmarkStart w:id="312" w:name="_Toc57647807"/>
      <w:bookmarkStart w:id="313" w:name="_Toc57647946"/>
      <w:bookmarkStart w:id="314" w:name="_Toc57648084"/>
      <w:bookmarkStart w:id="315" w:name="_Toc57648223"/>
      <w:bookmarkStart w:id="316" w:name="_Toc57648362"/>
      <w:bookmarkStart w:id="317" w:name="_Toc57648499"/>
      <w:bookmarkStart w:id="318" w:name="_Toc57648638"/>
      <w:bookmarkStart w:id="319" w:name="_Toc57648778"/>
      <w:bookmarkStart w:id="320" w:name="_Toc57648918"/>
      <w:bookmarkStart w:id="321" w:name="_Toc57649058"/>
      <w:bookmarkStart w:id="322" w:name="_Toc57652550"/>
      <w:bookmarkStart w:id="323" w:name="_Toc57716391"/>
      <w:bookmarkStart w:id="324" w:name="_Toc57647808"/>
      <w:bookmarkStart w:id="325" w:name="_Toc57647947"/>
      <w:bookmarkStart w:id="326" w:name="_Toc57648085"/>
      <w:bookmarkStart w:id="327" w:name="_Toc57648224"/>
      <w:bookmarkStart w:id="328" w:name="_Toc57648363"/>
      <w:bookmarkStart w:id="329" w:name="_Toc57648500"/>
      <w:bookmarkStart w:id="330" w:name="_Toc57648639"/>
      <w:bookmarkStart w:id="331" w:name="_Toc57648779"/>
      <w:bookmarkStart w:id="332" w:name="_Toc57648919"/>
      <w:bookmarkStart w:id="333" w:name="_Toc57649059"/>
      <w:bookmarkStart w:id="334" w:name="_Toc57652551"/>
      <w:bookmarkStart w:id="335" w:name="_Toc57716392"/>
      <w:bookmarkStart w:id="336" w:name="_Toc57647809"/>
      <w:bookmarkStart w:id="337" w:name="_Toc57647948"/>
      <w:bookmarkStart w:id="338" w:name="_Toc57648086"/>
      <w:bookmarkStart w:id="339" w:name="_Toc57648225"/>
      <w:bookmarkStart w:id="340" w:name="_Toc57648364"/>
      <w:bookmarkStart w:id="341" w:name="_Toc57648501"/>
      <w:bookmarkStart w:id="342" w:name="_Toc57648640"/>
      <w:bookmarkStart w:id="343" w:name="_Toc57648780"/>
      <w:bookmarkStart w:id="344" w:name="_Toc57648920"/>
      <w:bookmarkStart w:id="345" w:name="_Toc57649060"/>
      <w:bookmarkStart w:id="346" w:name="_Toc57652552"/>
      <w:bookmarkStart w:id="347" w:name="_Toc57716393"/>
      <w:bookmarkStart w:id="348" w:name="_Toc57647810"/>
      <w:bookmarkStart w:id="349" w:name="_Toc57647949"/>
      <w:bookmarkStart w:id="350" w:name="_Toc57648087"/>
      <w:bookmarkStart w:id="351" w:name="_Toc57648226"/>
      <w:bookmarkStart w:id="352" w:name="_Toc57648365"/>
      <w:bookmarkStart w:id="353" w:name="_Toc57648502"/>
      <w:bookmarkStart w:id="354" w:name="_Toc57648641"/>
      <w:bookmarkStart w:id="355" w:name="_Toc57648781"/>
      <w:bookmarkStart w:id="356" w:name="_Toc57648921"/>
      <w:bookmarkStart w:id="357" w:name="_Toc57649061"/>
      <w:bookmarkStart w:id="358" w:name="_Toc57652553"/>
      <w:bookmarkStart w:id="359" w:name="_Toc57716394"/>
      <w:bookmarkStart w:id="360" w:name="_Toc57647811"/>
      <w:bookmarkStart w:id="361" w:name="_Toc57647950"/>
      <w:bookmarkStart w:id="362" w:name="_Toc57648088"/>
      <w:bookmarkStart w:id="363" w:name="_Toc57648227"/>
      <w:bookmarkStart w:id="364" w:name="_Toc57648366"/>
      <w:bookmarkStart w:id="365" w:name="_Toc57648503"/>
      <w:bookmarkStart w:id="366" w:name="_Toc57648642"/>
      <w:bookmarkStart w:id="367" w:name="_Toc57648782"/>
      <w:bookmarkStart w:id="368" w:name="_Toc57648922"/>
      <w:bookmarkStart w:id="369" w:name="_Toc57649062"/>
      <w:bookmarkStart w:id="370" w:name="_Toc57652554"/>
      <w:bookmarkStart w:id="371" w:name="_Toc57716395"/>
      <w:bookmarkStart w:id="372" w:name="_Toc57647812"/>
      <w:bookmarkStart w:id="373" w:name="_Toc57647951"/>
      <w:bookmarkStart w:id="374" w:name="_Toc57648089"/>
      <w:bookmarkStart w:id="375" w:name="_Toc57648228"/>
      <w:bookmarkStart w:id="376" w:name="_Toc57648367"/>
      <w:bookmarkStart w:id="377" w:name="_Toc57648504"/>
      <w:bookmarkStart w:id="378" w:name="_Toc57648643"/>
      <w:bookmarkStart w:id="379" w:name="_Toc57648783"/>
      <w:bookmarkStart w:id="380" w:name="_Toc57648923"/>
      <w:bookmarkStart w:id="381" w:name="_Toc57649063"/>
      <w:bookmarkStart w:id="382" w:name="_Toc57652555"/>
      <w:bookmarkStart w:id="383" w:name="_Toc57716396"/>
      <w:bookmarkStart w:id="384" w:name="_Toc57647813"/>
      <w:bookmarkStart w:id="385" w:name="_Toc57647952"/>
      <w:bookmarkStart w:id="386" w:name="_Toc57648090"/>
      <w:bookmarkStart w:id="387" w:name="_Toc57648229"/>
      <w:bookmarkStart w:id="388" w:name="_Toc57648368"/>
      <w:bookmarkStart w:id="389" w:name="_Toc57648505"/>
      <w:bookmarkStart w:id="390" w:name="_Toc57648644"/>
      <w:bookmarkStart w:id="391" w:name="_Toc57648784"/>
      <w:bookmarkStart w:id="392" w:name="_Toc57648924"/>
      <w:bookmarkStart w:id="393" w:name="_Toc57649064"/>
      <w:bookmarkStart w:id="394" w:name="_Toc57652556"/>
      <w:bookmarkStart w:id="395" w:name="_Toc57716397"/>
      <w:bookmarkStart w:id="396" w:name="_Toc57647814"/>
      <w:bookmarkStart w:id="397" w:name="_Toc57647953"/>
      <w:bookmarkStart w:id="398" w:name="_Toc57648091"/>
      <w:bookmarkStart w:id="399" w:name="_Toc57648230"/>
      <w:bookmarkStart w:id="400" w:name="_Toc57648369"/>
      <w:bookmarkStart w:id="401" w:name="_Toc57648506"/>
      <w:bookmarkStart w:id="402" w:name="_Toc57648645"/>
      <w:bookmarkStart w:id="403" w:name="_Toc57648785"/>
      <w:bookmarkStart w:id="404" w:name="_Toc57648925"/>
      <w:bookmarkStart w:id="405" w:name="_Toc57649065"/>
      <w:bookmarkStart w:id="406" w:name="_Toc57652557"/>
      <w:bookmarkStart w:id="407" w:name="_Toc57716398"/>
      <w:bookmarkStart w:id="408" w:name="_Toc57647815"/>
      <w:bookmarkStart w:id="409" w:name="_Toc57647954"/>
      <w:bookmarkStart w:id="410" w:name="_Toc57648092"/>
      <w:bookmarkStart w:id="411" w:name="_Toc57648231"/>
      <w:bookmarkStart w:id="412" w:name="_Toc57648370"/>
      <w:bookmarkStart w:id="413" w:name="_Toc57648507"/>
      <w:bookmarkStart w:id="414" w:name="_Toc57648646"/>
      <w:bookmarkStart w:id="415" w:name="_Toc57648786"/>
      <w:bookmarkStart w:id="416" w:name="_Toc57648926"/>
      <w:bookmarkStart w:id="417" w:name="_Toc57649066"/>
      <w:bookmarkStart w:id="418" w:name="_Toc57652558"/>
      <w:bookmarkStart w:id="419" w:name="_Toc57716399"/>
      <w:bookmarkStart w:id="420" w:name="_Toc57647816"/>
      <w:bookmarkStart w:id="421" w:name="_Toc57647955"/>
      <w:bookmarkStart w:id="422" w:name="_Toc57648093"/>
      <w:bookmarkStart w:id="423" w:name="_Toc57648232"/>
      <w:bookmarkStart w:id="424" w:name="_Toc57648371"/>
      <w:bookmarkStart w:id="425" w:name="_Toc57648508"/>
      <w:bookmarkStart w:id="426" w:name="_Toc57648647"/>
      <w:bookmarkStart w:id="427" w:name="_Toc57648787"/>
      <w:bookmarkStart w:id="428" w:name="_Toc57648927"/>
      <w:bookmarkStart w:id="429" w:name="_Toc57649067"/>
      <w:bookmarkStart w:id="430" w:name="_Toc57652559"/>
      <w:bookmarkStart w:id="431" w:name="_Toc57716400"/>
      <w:bookmarkStart w:id="432" w:name="_Toc57647817"/>
      <w:bookmarkStart w:id="433" w:name="_Toc57647956"/>
      <w:bookmarkStart w:id="434" w:name="_Toc57648094"/>
      <w:bookmarkStart w:id="435" w:name="_Toc57648233"/>
      <w:bookmarkStart w:id="436" w:name="_Toc57648372"/>
      <w:bookmarkStart w:id="437" w:name="_Toc57648509"/>
      <w:bookmarkStart w:id="438" w:name="_Toc57648648"/>
      <w:bookmarkStart w:id="439" w:name="_Toc57648788"/>
      <w:bookmarkStart w:id="440" w:name="_Toc57648928"/>
      <w:bookmarkStart w:id="441" w:name="_Toc57649068"/>
      <w:bookmarkStart w:id="442" w:name="_Toc57652560"/>
      <w:bookmarkStart w:id="443" w:name="_Toc57716401"/>
      <w:bookmarkStart w:id="444" w:name="_Toc57647818"/>
      <w:bookmarkStart w:id="445" w:name="_Toc57647957"/>
      <w:bookmarkStart w:id="446" w:name="_Toc57648095"/>
      <w:bookmarkStart w:id="447" w:name="_Toc57648234"/>
      <w:bookmarkStart w:id="448" w:name="_Toc57648373"/>
      <w:bookmarkStart w:id="449" w:name="_Toc57648510"/>
      <w:bookmarkStart w:id="450" w:name="_Toc57648649"/>
      <w:bookmarkStart w:id="451" w:name="_Toc57648789"/>
      <w:bookmarkStart w:id="452" w:name="_Toc57648929"/>
      <w:bookmarkStart w:id="453" w:name="_Toc57649069"/>
      <w:bookmarkStart w:id="454" w:name="_Toc57652561"/>
      <w:bookmarkStart w:id="455" w:name="_Toc57716402"/>
      <w:bookmarkStart w:id="456" w:name="_Toc57647819"/>
      <w:bookmarkStart w:id="457" w:name="_Toc57647958"/>
      <w:bookmarkStart w:id="458" w:name="_Toc57648096"/>
      <w:bookmarkStart w:id="459" w:name="_Toc57648235"/>
      <w:bookmarkStart w:id="460" w:name="_Toc57648374"/>
      <w:bookmarkStart w:id="461" w:name="_Toc57648511"/>
      <w:bookmarkStart w:id="462" w:name="_Toc57648650"/>
      <w:bookmarkStart w:id="463" w:name="_Toc57648790"/>
      <w:bookmarkStart w:id="464" w:name="_Toc57648930"/>
      <w:bookmarkStart w:id="465" w:name="_Toc57649070"/>
      <w:bookmarkStart w:id="466" w:name="_Toc57652562"/>
      <w:bookmarkStart w:id="467" w:name="_Toc57716403"/>
      <w:bookmarkStart w:id="468" w:name="_Toc57647820"/>
      <w:bookmarkStart w:id="469" w:name="_Toc57647959"/>
      <w:bookmarkStart w:id="470" w:name="_Toc57648097"/>
      <w:bookmarkStart w:id="471" w:name="_Toc57648236"/>
      <w:bookmarkStart w:id="472" w:name="_Toc57648375"/>
      <w:bookmarkStart w:id="473" w:name="_Toc57648512"/>
      <w:bookmarkStart w:id="474" w:name="_Toc57648651"/>
      <w:bookmarkStart w:id="475" w:name="_Toc57648791"/>
      <w:bookmarkStart w:id="476" w:name="_Toc57648931"/>
      <w:bookmarkStart w:id="477" w:name="_Toc57649071"/>
      <w:bookmarkStart w:id="478" w:name="_Toc57652563"/>
      <w:bookmarkStart w:id="479" w:name="_Toc57716404"/>
      <w:bookmarkStart w:id="480" w:name="_Toc57647821"/>
      <w:bookmarkStart w:id="481" w:name="_Toc57647960"/>
      <w:bookmarkStart w:id="482" w:name="_Toc57648098"/>
      <w:bookmarkStart w:id="483" w:name="_Toc57648237"/>
      <w:bookmarkStart w:id="484" w:name="_Toc57648376"/>
      <w:bookmarkStart w:id="485" w:name="_Toc57648513"/>
      <w:bookmarkStart w:id="486" w:name="_Toc57648652"/>
      <w:bookmarkStart w:id="487" w:name="_Toc57648792"/>
      <w:bookmarkStart w:id="488" w:name="_Toc57648932"/>
      <w:bookmarkStart w:id="489" w:name="_Toc57649072"/>
      <w:bookmarkStart w:id="490" w:name="_Toc57652564"/>
      <w:bookmarkStart w:id="491" w:name="_Toc57716405"/>
      <w:bookmarkStart w:id="492" w:name="_Toc57647822"/>
      <w:bookmarkStart w:id="493" w:name="_Toc57647961"/>
      <w:bookmarkStart w:id="494" w:name="_Toc57648099"/>
      <w:bookmarkStart w:id="495" w:name="_Toc57648238"/>
      <w:bookmarkStart w:id="496" w:name="_Toc57648377"/>
      <w:bookmarkStart w:id="497" w:name="_Toc57648514"/>
      <w:bookmarkStart w:id="498" w:name="_Toc57648653"/>
      <w:bookmarkStart w:id="499" w:name="_Toc57648793"/>
      <w:bookmarkStart w:id="500" w:name="_Toc57648933"/>
      <w:bookmarkStart w:id="501" w:name="_Toc57649073"/>
      <w:bookmarkStart w:id="502" w:name="_Toc57652565"/>
      <w:bookmarkStart w:id="503" w:name="_Toc57716406"/>
      <w:bookmarkStart w:id="504" w:name="_Toc57647823"/>
      <w:bookmarkStart w:id="505" w:name="_Toc57647962"/>
      <w:bookmarkStart w:id="506" w:name="_Toc57648100"/>
      <w:bookmarkStart w:id="507" w:name="_Toc57648239"/>
      <w:bookmarkStart w:id="508" w:name="_Toc57648378"/>
      <w:bookmarkStart w:id="509" w:name="_Toc57648515"/>
      <w:bookmarkStart w:id="510" w:name="_Toc57648654"/>
      <w:bookmarkStart w:id="511" w:name="_Toc57648794"/>
      <w:bookmarkStart w:id="512" w:name="_Toc57648934"/>
      <w:bookmarkStart w:id="513" w:name="_Toc57649074"/>
      <w:bookmarkStart w:id="514" w:name="_Toc57652566"/>
      <w:bookmarkStart w:id="515" w:name="_Toc57716407"/>
      <w:bookmarkStart w:id="516" w:name="_Toc57647824"/>
      <w:bookmarkStart w:id="517" w:name="_Toc57647963"/>
      <w:bookmarkStart w:id="518" w:name="_Toc57648101"/>
      <w:bookmarkStart w:id="519" w:name="_Toc57648240"/>
      <w:bookmarkStart w:id="520" w:name="_Toc57648379"/>
      <w:bookmarkStart w:id="521" w:name="_Toc57648516"/>
      <w:bookmarkStart w:id="522" w:name="_Toc57648655"/>
      <w:bookmarkStart w:id="523" w:name="_Toc57648795"/>
      <w:bookmarkStart w:id="524" w:name="_Toc57648935"/>
      <w:bookmarkStart w:id="525" w:name="_Toc57649075"/>
      <w:bookmarkStart w:id="526" w:name="_Toc57652567"/>
      <w:bookmarkStart w:id="527" w:name="_Toc57716408"/>
      <w:bookmarkStart w:id="528" w:name="_Toc57647825"/>
      <w:bookmarkStart w:id="529" w:name="_Toc57647964"/>
      <w:bookmarkStart w:id="530" w:name="_Toc57648102"/>
      <w:bookmarkStart w:id="531" w:name="_Toc57648241"/>
      <w:bookmarkStart w:id="532" w:name="_Toc57648380"/>
      <w:bookmarkStart w:id="533" w:name="_Toc57648517"/>
      <w:bookmarkStart w:id="534" w:name="_Toc57648656"/>
      <w:bookmarkStart w:id="535" w:name="_Toc57648796"/>
      <w:bookmarkStart w:id="536" w:name="_Toc57648936"/>
      <w:bookmarkStart w:id="537" w:name="_Toc57649076"/>
      <w:bookmarkStart w:id="538" w:name="_Toc57652568"/>
      <w:bookmarkStart w:id="539" w:name="_Toc57716409"/>
      <w:bookmarkStart w:id="540" w:name="_Toc57647826"/>
      <w:bookmarkStart w:id="541" w:name="_Toc57647965"/>
      <w:bookmarkStart w:id="542" w:name="_Toc57648103"/>
      <w:bookmarkStart w:id="543" w:name="_Toc57648242"/>
      <w:bookmarkStart w:id="544" w:name="_Toc57648381"/>
      <w:bookmarkStart w:id="545" w:name="_Toc57648518"/>
      <w:bookmarkStart w:id="546" w:name="_Toc57648657"/>
      <w:bookmarkStart w:id="547" w:name="_Toc57648797"/>
      <w:bookmarkStart w:id="548" w:name="_Toc57648937"/>
      <w:bookmarkStart w:id="549" w:name="_Toc57649077"/>
      <w:bookmarkStart w:id="550" w:name="_Toc57652569"/>
      <w:bookmarkStart w:id="551" w:name="_Toc57716410"/>
      <w:bookmarkStart w:id="552" w:name="_Toc57647827"/>
      <w:bookmarkStart w:id="553" w:name="_Toc57647966"/>
      <w:bookmarkStart w:id="554" w:name="_Toc57648104"/>
      <w:bookmarkStart w:id="555" w:name="_Toc57648243"/>
      <w:bookmarkStart w:id="556" w:name="_Toc57648382"/>
      <w:bookmarkStart w:id="557" w:name="_Toc57648519"/>
      <w:bookmarkStart w:id="558" w:name="_Toc57648658"/>
      <w:bookmarkStart w:id="559" w:name="_Toc57648798"/>
      <w:bookmarkStart w:id="560" w:name="_Toc57648938"/>
      <w:bookmarkStart w:id="561" w:name="_Toc57649078"/>
      <w:bookmarkStart w:id="562" w:name="_Toc57652570"/>
      <w:bookmarkStart w:id="563" w:name="_Toc57716411"/>
      <w:bookmarkStart w:id="564" w:name="_Toc57647828"/>
      <w:bookmarkStart w:id="565" w:name="_Toc57647967"/>
      <w:bookmarkStart w:id="566" w:name="_Toc57648105"/>
      <w:bookmarkStart w:id="567" w:name="_Toc57648244"/>
      <w:bookmarkStart w:id="568" w:name="_Toc57648383"/>
      <w:bookmarkStart w:id="569" w:name="_Toc57648520"/>
      <w:bookmarkStart w:id="570" w:name="_Toc57648659"/>
      <w:bookmarkStart w:id="571" w:name="_Toc57648799"/>
      <w:bookmarkStart w:id="572" w:name="_Toc57648939"/>
      <w:bookmarkStart w:id="573" w:name="_Toc57649079"/>
      <w:bookmarkStart w:id="574" w:name="_Toc57652571"/>
      <w:bookmarkStart w:id="575" w:name="_Toc57716412"/>
      <w:bookmarkStart w:id="576" w:name="_Toc57647829"/>
      <w:bookmarkStart w:id="577" w:name="_Toc57647968"/>
      <w:bookmarkStart w:id="578" w:name="_Toc57648106"/>
      <w:bookmarkStart w:id="579" w:name="_Toc57648245"/>
      <w:bookmarkStart w:id="580" w:name="_Toc57648384"/>
      <w:bookmarkStart w:id="581" w:name="_Toc57648521"/>
      <w:bookmarkStart w:id="582" w:name="_Toc57648660"/>
      <w:bookmarkStart w:id="583" w:name="_Toc57648800"/>
      <w:bookmarkStart w:id="584" w:name="_Toc57648940"/>
      <w:bookmarkStart w:id="585" w:name="_Toc57649080"/>
      <w:bookmarkStart w:id="586" w:name="_Toc57652572"/>
      <w:bookmarkStart w:id="587" w:name="_Toc57716413"/>
      <w:bookmarkStart w:id="588" w:name="_Toc57647830"/>
      <w:bookmarkStart w:id="589" w:name="_Toc57647969"/>
      <w:bookmarkStart w:id="590" w:name="_Toc57648107"/>
      <w:bookmarkStart w:id="591" w:name="_Toc57648246"/>
      <w:bookmarkStart w:id="592" w:name="_Toc57648385"/>
      <w:bookmarkStart w:id="593" w:name="_Toc57648522"/>
      <w:bookmarkStart w:id="594" w:name="_Toc57648661"/>
      <w:bookmarkStart w:id="595" w:name="_Toc57648801"/>
      <w:bookmarkStart w:id="596" w:name="_Toc57648941"/>
      <w:bookmarkStart w:id="597" w:name="_Toc57649081"/>
      <w:bookmarkStart w:id="598" w:name="_Toc57652573"/>
      <w:bookmarkStart w:id="599" w:name="_Toc57716414"/>
      <w:bookmarkStart w:id="600" w:name="_Toc57647831"/>
      <w:bookmarkStart w:id="601" w:name="_Toc57647970"/>
      <w:bookmarkStart w:id="602" w:name="_Toc57648108"/>
      <w:bookmarkStart w:id="603" w:name="_Toc57648247"/>
      <w:bookmarkStart w:id="604" w:name="_Toc57648386"/>
      <w:bookmarkStart w:id="605" w:name="_Toc57648523"/>
      <w:bookmarkStart w:id="606" w:name="_Toc57648662"/>
      <w:bookmarkStart w:id="607" w:name="_Toc57648802"/>
      <w:bookmarkStart w:id="608" w:name="_Toc57648942"/>
      <w:bookmarkStart w:id="609" w:name="_Toc57649082"/>
      <w:bookmarkStart w:id="610" w:name="_Toc57652574"/>
      <w:bookmarkStart w:id="611" w:name="_Toc57716415"/>
      <w:bookmarkStart w:id="612" w:name="_Toc57647832"/>
      <w:bookmarkStart w:id="613" w:name="_Toc57647971"/>
      <w:bookmarkStart w:id="614" w:name="_Toc57648109"/>
      <w:bookmarkStart w:id="615" w:name="_Toc57648248"/>
      <w:bookmarkStart w:id="616" w:name="_Toc57648387"/>
      <w:bookmarkStart w:id="617" w:name="_Toc57648524"/>
      <w:bookmarkStart w:id="618" w:name="_Toc57648663"/>
      <w:bookmarkStart w:id="619" w:name="_Toc57648803"/>
      <w:bookmarkStart w:id="620" w:name="_Toc57648943"/>
      <w:bookmarkStart w:id="621" w:name="_Toc57649083"/>
      <w:bookmarkStart w:id="622" w:name="_Toc57652575"/>
      <w:bookmarkStart w:id="623" w:name="_Toc57716416"/>
      <w:bookmarkStart w:id="624" w:name="_Toc57647833"/>
      <w:bookmarkStart w:id="625" w:name="_Toc57647972"/>
      <w:bookmarkStart w:id="626" w:name="_Toc57648110"/>
      <w:bookmarkStart w:id="627" w:name="_Toc57648249"/>
      <w:bookmarkStart w:id="628" w:name="_Toc57648388"/>
      <w:bookmarkStart w:id="629" w:name="_Toc57648525"/>
      <w:bookmarkStart w:id="630" w:name="_Toc57648664"/>
      <w:bookmarkStart w:id="631" w:name="_Toc57648804"/>
      <w:bookmarkStart w:id="632" w:name="_Toc57648944"/>
      <w:bookmarkStart w:id="633" w:name="_Toc57649084"/>
      <w:bookmarkStart w:id="634" w:name="_Toc57652576"/>
      <w:bookmarkStart w:id="635" w:name="_Toc57716417"/>
      <w:bookmarkStart w:id="636" w:name="_Toc57647834"/>
      <w:bookmarkStart w:id="637" w:name="_Toc57647973"/>
      <w:bookmarkStart w:id="638" w:name="_Toc57648111"/>
      <w:bookmarkStart w:id="639" w:name="_Toc57648250"/>
      <w:bookmarkStart w:id="640" w:name="_Toc57648389"/>
      <w:bookmarkStart w:id="641" w:name="_Toc57648526"/>
      <w:bookmarkStart w:id="642" w:name="_Toc57648665"/>
      <w:bookmarkStart w:id="643" w:name="_Toc57648805"/>
      <w:bookmarkStart w:id="644" w:name="_Toc57648945"/>
      <w:bookmarkStart w:id="645" w:name="_Toc57649085"/>
      <w:bookmarkStart w:id="646" w:name="_Toc57652577"/>
      <w:bookmarkStart w:id="647" w:name="_Toc57716418"/>
      <w:bookmarkStart w:id="648" w:name="_Toc69460004"/>
      <w:bookmarkEnd w:id="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CF0F50">
        <w:rPr>
          <w:lang w:bidi="ar-DZ"/>
        </w:rPr>
        <w:t xml:space="preserve">VMS </w:t>
      </w:r>
      <w:r w:rsidR="00EA4285" w:rsidRPr="00CF0F50">
        <w:rPr>
          <w:lang w:bidi="ar-DZ"/>
        </w:rPr>
        <w:t>configuration</w:t>
      </w:r>
      <w:bookmarkEnd w:id="648"/>
    </w:p>
    <w:p w14:paraId="40B8D2D4" w14:textId="0CE6CA2C" w:rsidR="00CF0F50" w:rsidRPr="00CF0F50" w:rsidRDefault="00CF0F50" w:rsidP="00976428">
      <w:pPr>
        <w:pStyle w:val="Heading2"/>
      </w:pPr>
      <w:bookmarkStart w:id="649" w:name="_Toc69460005"/>
      <w:r w:rsidRPr="00CF0F50">
        <w:t xml:space="preserve">VMS </w:t>
      </w:r>
      <w:r w:rsidR="00EA4285" w:rsidRPr="00CF0F50">
        <w:t>features</w:t>
      </w:r>
      <w:bookmarkEnd w:id="649"/>
    </w:p>
    <w:p w14:paraId="0D7CDE85" w14:textId="77777777" w:rsidR="00CF0F50" w:rsidRPr="00CF0F50" w:rsidRDefault="00CF0F50" w:rsidP="00CF0F50">
      <w:pPr>
        <w:rPr>
          <w:lang w:bidi="ar-DZ"/>
        </w:rPr>
      </w:pPr>
      <w:r w:rsidRPr="00CF0F50">
        <w:rPr>
          <w:lang w:bidi="ar-DZ"/>
        </w:rPr>
        <w:t>VMS features are determined based the following principles.</w:t>
      </w:r>
    </w:p>
    <w:p w14:paraId="0A713D15" w14:textId="77777777" w:rsidR="00CF0F50" w:rsidRPr="00CF0F50" w:rsidRDefault="00CF0F50" w:rsidP="00CF0F50">
      <w:pPr>
        <w:pStyle w:val="ListParagraph"/>
        <w:numPr>
          <w:ilvl w:val="0"/>
          <w:numId w:val="1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These are User Experience Entertainment and Information Features/Applications to driver and passenger.</w:t>
      </w:r>
    </w:p>
    <w:p w14:paraId="3540FAEA" w14:textId="77777777" w:rsidR="00CF0F50" w:rsidRPr="00CF0F50" w:rsidRDefault="00CF0F50" w:rsidP="00CF0F50">
      <w:pPr>
        <w:pStyle w:val="ListParagraph"/>
        <w:numPr>
          <w:ilvl w:val="0"/>
          <w:numId w:val="1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Market, regional, country specific requirements.</w:t>
      </w:r>
    </w:p>
    <w:p w14:paraId="18E6A3E6" w14:textId="77777777" w:rsidR="00CF0F50" w:rsidRPr="00CF0F50" w:rsidRDefault="00CF0F50" w:rsidP="00CF0F50">
      <w:pPr>
        <w:pStyle w:val="ListParagraph"/>
        <w:numPr>
          <w:ilvl w:val="0"/>
          <w:numId w:val="1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Legal, mandatory requirements.</w:t>
      </w:r>
    </w:p>
    <w:p w14:paraId="632A6D91" w14:textId="71A76938" w:rsidR="00CF0F50" w:rsidRPr="00CF0F50" w:rsidRDefault="005A2891" w:rsidP="00CF0F50">
      <w:pPr>
        <w:pStyle w:val="ListParagraph"/>
        <w:numPr>
          <w:ilvl w:val="0"/>
          <w:numId w:val="13"/>
        </w:numPr>
        <w:tabs>
          <w:tab w:val="clear" w:pos="794"/>
          <w:tab w:val="clear" w:pos="1191"/>
          <w:tab w:val="clear" w:pos="1588"/>
          <w:tab w:val="clear" w:pos="1985"/>
        </w:tabs>
        <w:overflowPunct/>
        <w:autoSpaceDE/>
        <w:autoSpaceDN/>
        <w:adjustRightInd/>
        <w:ind w:leftChars="0"/>
        <w:rPr>
          <w:lang w:eastAsia="zh-CN" w:bidi="ar-DZ"/>
        </w:rPr>
      </w:pPr>
      <w:r>
        <w:rPr>
          <w:lang w:eastAsia="zh-CN" w:bidi="ar-DZ"/>
        </w:rPr>
        <w:t>It d</w:t>
      </w:r>
      <w:r w:rsidR="00CF0F50" w:rsidRPr="00CF0F50">
        <w:rPr>
          <w:lang w:eastAsia="zh-CN" w:bidi="ar-DZ"/>
        </w:rPr>
        <w:t>oes</w:t>
      </w:r>
      <w:r>
        <w:rPr>
          <w:lang w:eastAsia="zh-CN" w:bidi="ar-DZ"/>
        </w:rPr>
        <w:t xml:space="preserve"> </w:t>
      </w:r>
      <w:r w:rsidR="00CF0F50" w:rsidRPr="00CF0F50">
        <w:rPr>
          <w:lang w:eastAsia="zh-CN" w:bidi="ar-DZ"/>
        </w:rPr>
        <w:t>n</w:t>
      </w:r>
      <w:r>
        <w:rPr>
          <w:lang w:eastAsia="zh-CN" w:bidi="ar-DZ"/>
        </w:rPr>
        <w:t>o</w:t>
      </w:r>
      <w:r w:rsidR="00CF0F50" w:rsidRPr="00CF0F50">
        <w:rPr>
          <w:lang w:eastAsia="zh-CN" w:bidi="ar-DZ"/>
        </w:rPr>
        <w:t>t describe the vehicle network or domain architecture integration.</w:t>
      </w:r>
    </w:p>
    <w:p w14:paraId="6DBA4AA9" w14:textId="1BB76F9E" w:rsidR="00CF0F50" w:rsidRPr="00CF0F50" w:rsidRDefault="00CF0F50" w:rsidP="00976428">
      <w:pPr>
        <w:pStyle w:val="Heading2"/>
      </w:pPr>
      <w:bookmarkStart w:id="650" w:name="_Toc57647837"/>
      <w:bookmarkStart w:id="651" w:name="_Toc57647976"/>
      <w:bookmarkStart w:id="652" w:name="_Toc57648114"/>
      <w:bookmarkStart w:id="653" w:name="_Toc57648253"/>
      <w:bookmarkStart w:id="654" w:name="_Toc57648392"/>
      <w:bookmarkStart w:id="655" w:name="_Toc57648529"/>
      <w:bookmarkStart w:id="656" w:name="_Toc57648668"/>
      <w:bookmarkStart w:id="657" w:name="_Toc57648808"/>
      <w:bookmarkStart w:id="658" w:name="_Toc57648948"/>
      <w:bookmarkStart w:id="659" w:name="_Toc57649088"/>
      <w:bookmarkStart w:id="660" w:name="_Toc57652580"/>
      <w:bookmarkStart w:id="661" w:name="_Toc57716421"/>
      <w:bookmarkStart w:id="662" w:name="_Toc57647838"/>
      <w:bookmarkStart w:id="663" w:name="_Toc57647977"/>
      <w:bookmarkStart w:id="664" w:name="_Toc57648115"/>
      <w:bookmarkStart w:id="665" w:name="_Toc57648254"/>
      <w:bookmarkStart w:id="666" w:name="_Toc57648393"/>
      <w:bookmarkStart w:id="667" w:name="_Toc57648530"/>
      <w:bookmarkStart w:id="668" w:name="_Toc57648669"/>
      <w:bookmarkStart w:id="669" w:name="_Toc57648809"/>
      <w:bookmarkStart w:id="670" w:name="_Toc57648949"/>
      <w:bookmarkStart w:id="671" w:name="_Toc57649089"/>
      <w:bookmarkStart w:id="672" w:name="_Toc57652581"/>
      <w:bookmarkStart w:id="673" w:name="_Toc57716422"/>
      <w:bookmarkStart w:id="674" w:name="_Toc69460006"/>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CF0F50">
        <w:t xml:space="preserve">Reference VMS </w:t>
      </w:r>
      <w:r w:rsidR="00EA4285" w:rsidRPr="00CF0F50">
        <w:t>features</w:t>
      </w:r>
      <w:bookmarkEnd w:id="674"/>
    </w:p>
    <w:p w14:paraId="1ECF2052" w14:textId="3E7C8A72" w:rsidR="00CF0F50" w:rsidRPr="00CF0F50" w:rsidRDefault="00CF0F50" w:rsidP="00CF0F50">
      <w:pPr>
        <w:rPr>
          <w:lang w:bidi="ar-DZ"/>
        </w:rPr>
      </w:pPr>
      <w:r w:rsidRPr="00CF0F50">
        <w:rPr>
          <w:rFonts w:hint="eastAsia"/>
          <w:lang w:bidi="ar-DZ"/>
        </w:rPr>
        <w:t>T</w:t>
      </w:r>
      <w:r w:rsidRPr="00CF0F50">
        <w:rPr>
          <w:lang w:bidi="ar-DZ"/>
        </w:rPr>
        <w:t>he reference VMS features are summarized in Table 1.</w:t>
      </w:r>
    </w:p>
    <w:p w14:paraId="0B17A510" w14:textId="4AD8100E" w:rsidR="00CF0F50" w:rsidRPr="00CF0F50" w:rsidRDefault="00CF0F50" w:rsidP="007002AA">
      <w:pPr>
        <w:pStyle w:val="TableNotitle"/>
        <w:rPr>
          <w:lang w:bidi="ar-DZ"/>
        </w:rPr>
      </w:pPr>
      <w:bookmarkStart w:id="675" w:name="_Toc68121494"/>
      <w:r w:rsidRPr="00CF0F50">
        <w:rPr>
          <w:lang w:bidi="ar-DZ"/>
        </w:rPr>
        <w:t>Table 1</w:t>
      </w:r>
      <w:r w:rsidR="00CA0A7A">
        <w:rPr>
          <w:lang w:bidi="ar-DZ"/>
        </w:rPr>
        <w:t xml:space="preserve"> –</w:t>
      </w:r>
      <w:r w:rsidRPr="00CF0F50">
        <w:rPr>
          <w:lang w:bidi="ar-DZ"/>
        </w:rPr>
        <w:t xml:space="preserve"> Reference VMS </w:t>
      </w:r>
      <w:r w:rsidR="005A2891" w:rsidRPr="00CF0F50">
        <w:rPr>
          <w:lang w:bidi="ar-DZ"/>
        </w:rPr>
        <w:t>features</w:t>
      </w:r>
      <w:bookmarkEnd w:id="675"/>
    </w:p>
    <w:tbl>
      <w:tblPr>
        <w:tblStyle w:val="TableGrid"/>
        <w:tblW w:w="998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36"/>
        <w:gridCol w:w="1947"/>
        <w:gridCol w:w="6534"/>
      </w:tblGrid>
      <w:tr w:rsidR="00CF0F50" w:rsidRPr="005A2891" w14:paraId="0AB98D98" w14:textId="77777777" w:rsidTr="005A2891">
        <w:trPr>
          <w:trHeight w:val="324"/>
          <w:tblHeader/>
          <w:jc w:val="center"/>
        </w:trPr>
        <w:tc>
          <w:tcPr>
            <w:tcW w:w="1506" w:type="dxa"/>
            <w:tcBorders>
              <w:top w:val="single" w:sz="12" w:space="0" w:color="auto"/>
              <w:bottom w:val="single" w:sz="12" w:space="0" w:color="auto"/>
            </w:tcBorders>
            <w:shd w:val="clear" w:color="auto" w:fill="auto"/>
            <w:noWrap/>
            <w:hideMark/>
          </w:tcPr>
          <w:p w14:paraId="2523FDED" w14:textId="77777777" w:rsidR="00CF0F50" w:rsidRPr="005A2891" w:rsidRDefault="00CF0F50" w:rsidP="005A2891">
            <w:pPr>
              <w:pStyle w:val="Tablehead"/>
            </w:pPr>
            <w:r w:rsidRPr="005A2891">
              <w:t>Features</w:t>
            </w:r>
          </w:p>
        </w:tc>
        <w:tc>
          <w:tcPr>
            <w:tcW w:w="1947" w:type="dxa"/>
            <w:tcBorders>
              <w:top w:val="single" w:sz="12" w:space="0" w:color="auto"/>
              <w:bottom w:val="single" w:sz="12" w:space="0" w:color="auto"/>
            </w:tcBorders>
            <w:shd w:val="clear" w:color="auto" w:fill="auto"/>
            <w:noWrap/>
            <w:hideMark/>
          </w:tcPr>
          <w:p w14:paraId="70D13FE4" w14:textId="3992E46B" w:rsidR="00CF0F50" w:rsidRPr="005A2891" w:rsidRDefault="00CF0F50" w:rsidP="005A2891">
            <w:pPr>
              <w:pStyle w:val="Tablehead"/>
            </w:pPr>
            <w:r w:rsidRPr="005A2891">
              <w:t>Sub-</w:t>
            </w:r>
            <w:r w:rsidR="005A2891" w:rsidRPr="005A2891">
              <w:t>features</w:t>
            </w:r>
          </w:p>
        </w:tc>
        <w:tc>
          <w:tcPr>
            <w:tcW w:w="6534" w:type="dxa"/>
            <w:tcBorders>
              <w:top w:val="single" w:sz="12" w:space="0" w:color="auto"/>
              <w:bottom w:val="single" w:sz="12" w:space="0" w:color="auto"/>
            </w:tcBorders>
            <w:shd w:val="clear" w:color="auto" w:fill="auto"/>
            <w:noWrap/>
            <w:hideMark/>
          </w:tcPr>
          <w:p w14:paraId="268D0305" w14:textId="77777777" w:rsidR="00CF0F50" w:rsidRPr="005A2891" w:rsidRDefault="00CF0F50" w:rsidP="005A2891">
            <w:pPr>
              <w:pStyle w:val="Tablehead"/>
            </w:pPr>
            <w:r w:rsidRPr="005A2891">
              <w:t>Configurable</w:t>
            </w:r>
          </w:p>
        </w:tc>
      </w:tr>
      <w:tr w:rsidR="00CF0F50" w:rsidRPr="005A2891" w14:paraId="22F7672B" w14:textId="77777777" w:rsidTr="005A2891">
        <w:trPr>
          <w:trHeight w:val="312"/>
          <w:jc w:val="center"/>
        </w:trPr>
        <w:tc>
          <w:tcPr>
            <w:tcW w:w="1506" w:type="dxa"/>
            <w:vMerge w:val="restart"/>
            <w:tcBorders>
              <w:top w:val="single" w:sz="12" w:space="0" w:color="auto"/>
            </w:tcBorders>
            <w:shd w:val="clear" w:color="auto" w:fill="auto"/>
            <w:hideMark/>
          </w:tcPr>
          <w:p w14:paraId="0B79AB3B" w14:textId="77777777" w:rsidR="00CF0F50" w:rsidRPr="005A2891" w:rsidRDefault="00CF0F50" w:rsidP="005A2891">
            <w:pPr>
              <w:pStyle w:val="Tabletext"/>
            </w:pPr>
            <w:r w:rsidRPr="005A2891">
              <w:t>HMI</w:t>
            </w:r>
          </w:p>
        </w:tc>
        <w:tc>
          <w:tcPr>
            <w:tcW w:w="1947" w:type="dxa"/>
            <w:tcBorders>
              <w:top w:val="single" w:sz="12" w:space="0" w:color="auto"/>
            </w:tcBorders>
            <w:shd w:val="clear" w:color="auto" w:fill="auto"/>
            <w:noWrap/>
            <w:hideMark/>
          </w:tcPr>
          <w:p w14:paraId="55AAB3F3" w14:textId="77777777" w:rsidR="00CF0F50" w:rsidRPr="005A2891" w:rsidRDefault="00CF0F50" w:rsidP="005A2891">
            <w:pPr>
              <w:pStyle w:val="Tabletext"/>
            </w:pPr>
            <w:r w:rsidRPr="005A2891">
              <w:t>Display Technology</w:t>
            </w:r>
          </w:p>
        </w:tc>
        <w:tc>
          <w:tcPr>
            <w:tcW w:w="6534" w:type="dxa"/>
            <w:tcBorders>
              <w:top w:val="single" w:sz="12" w:space="0" w:color="auto"/>
            </w:tcBorders>
            <w:shd w:val="clear" w:color="auto" w:fill="auto"/>
            <w:hideMark/>
          </w:tcPr>
          <w:p w14:paraId="10C64FFD" w14:textId="0381D7F9" w:rsidR="00CF0F50" w:rsidRPr="005A2891" w:rsidRDefault="00CF0F50" w:rsidP="005A2891">
            <w:pPr>
              <w:pStyle w:val="Tabletext"/>
            </w:pPr>
            <w:r w:rsidRPr="005A2891">
              <w:t>LED /LCD/ OLED, etc.</w:t>
            </w:r>
          </w:p>
        </w:tc>
      </w:tr>
      <w:tr w:rsidR="00CF0F50" w:rsidRPr="005A2891" w14:paraId="127484B3" w14:textId="77777777" w:rsidTr="005A2891">
        <w:trPr>
          <w:trHeight w:val="312"/>
          <w:jc w:val="center"/>
        </w:trPr>
        <w:tc>
          <w:tcPr>
            <w:tcW w:w="1506" w:type="dxa"/>
            <w:vMerge/>
            <w:shd w:val="clear" w:color="auto" w:fill="auto"/>
            <w:hideMark/>
          </w:tcPr>
          <w:p w14:paraId="083D9053" w14:textId="77777777" w:rsidR="00CF0F50" w:rsidRPr="005A2891" w:rsidRDefault="00CF0F50" w:rsidP="005A2891">
            <w:pPr>
              <w:pStyle w:val="Tabletext"/>
            </w:pPr>
          </w:p>
        </w:tc>
        <w:tc>
          <w:tcPr>
            <w:tcW w:w="1947" w:type="dxa"/>
            <w:shd w:val="clear" w:color="auto" w:fill="auto"/>
            <w:hideMark/>
          </w:tcPr>
          <w:p w14:paraId="3CD6805E" w14:textId="77777777" w:rsidR="00CF0F50" w:rsidRPr="005A2891" w:rsidRDefault="00CF0F50" w:rsidP="005A2891">
            <w:pPr>
              <w:pStyle w:val="Tabletext"/>
            </w:pPr>
            <w:r w:rsidRPr="005A2891">
              <w:t>Number of Displays</w:t>
            </w:r>
          </w:p>
        </w:tc>
        <w:tc>
          <w:tcPr>
            <w:tcW w:w="6534" w:type="dxa"/>
            <w:shd w:val="clear" w:color="auto" w:fill="auto"/>
            <w:hideMark/>
          </w:tcPr>
          <w:p w14:paraId="0C07632E" w14:textId="2747198A" w:rsidR="00CF0F50" w:rsidRPr="005A2891" w:rsidRDefault="00CF0F50" w:rsidP="005A2891">
            <w:pPr>
              <w:pStyle w:val="Tabletext"/>
            </w:pPr>
            <w:r w:rsidRPr="005A2891">
              <w:t>Front, Central, Rear, multiple, independent, interactive, etc.</w:t>
            </w:r>
          </w:p>
        </w:tc>
      </w:tr>
      <w:tr w:rsidR="00CF0F50" w:rsidRPr="005A2891" w14:paraId="7523BD39" w14:textId="77777777" w:rsidTr="005A2891">
        <w:trPr>
          <w:trHeight w:val="950"/>
          <w:jc w:val="center"/>
        </w:trPr>
        <w:tc>
          <w:tcPr>
            <w:tcW w:w="1506" w:type="dxa"/>
            <w:vMerge/>
            <w:shd w:val="clear" w:color="auto" w:fill="auto"/>
            <w:hideMark/>
          </w:tcPr>
          <w:p w14:paraId="1B138838" w14:textId="77777777" w:rsidR="00CF0F50" w:rsidRPr="005A2891" w:rsidRDefault="00CF0F50" w:rsidP="005A2891">
            <w:pPr>
              <w:pStyle w:val="Tabletext"/>
            </w:pPr>
          </w:p>
        </w:tc>
        <w:tc>
          <w:tcPr>
            <w:tcW w:w="1947" w:type="dxa"/>
            <w:shd w:val="clear" w:color="auto" w:fill="auto"/>
            <w:hideMark/>
          </w:tcPr>
          <w:p w14:paraId="575D80DE" w14:textId="77777777" w:rsidR="00CF0F50" w:rsidRPr="005A2891" w:rsidRDefault="00CF0F50" w:rsidP="005A2891">
            <w:pPr>
              <w:pStyle w:val="Tabletext"/>
            </w:pPr>
            <w:r w:rsidRPr="005A2891">
              <w:t>Control</w:t>
            </w:r>
          </w:p>
        </w:tc>
        <w:tc>
          <w:tcPr>
            <w:tcW w:w="6534" w:type="dxa"/>
            <w:shd w:val="clear" w:color="auto" w:fill="auto"/>
            <w:hideMark/>
          </w:tcPr>
          <w:p w14:paraId="3925AB27" w14:textId="6A058165" w:rsidR="00CF0F50" w:rsidRPr="005A2891" w:rsidRDefault="00CF0F50" w:rsidP="005A2891">
            <w:pPr>
              <w:pStyle w:val="Tabletext"/>
            </w:pPr>
            <w:r w:rsidRPr="005A2891">
              <w:t>Button/Knobs/Touch controls, etc.</w:t>
            </w:r>
            <w:r w:rsidRPr="005A2891">
              <w:br/>
              <w:t>Intelligent controls: Voice Control, Face Recognition, Voice Biometric, Gesture, personalization, eye movement control, Tactile-flexible feedback Touch, etc.</w:t>
            </w:r>
          </w:p>
        </w:tc>
      </w:tr>
      <w:tr w:rsidR="00CF0F50" w:rsidRPr="005A2891" w14:paraId="039B5993" w14:textId="77777777" w:rsidTr="005A2891">
        <w:trPr>
          <w:trHeight w:val="312"/>
          <w:jc w:val="center"/>
        </w:trPr>
        <w:tc>
          <w:tcPr>
            <w:tcW w:w="1506" w:type="dxa"/>
            <w:vMerge/>
            <w:shd w:val="clear" w:color="auto" w:fill="auto"/>
            <w:hideMark/>
          </w:tcPr>
          <w:p w14:paraId="771F2D8A" w14:textId="77777777" w:rsidR="00CF0F50" w:rsidRPr="005A2891" w:rsidRDefault="00CF0F50" w:rsidP="005A2891">
            <w:pPr>
              <w:pStyle w:val="Tabletext"/>
            </w:pPr>
          </w:p>
        </w:tc>
        <w:tc>
          <w:tcPr>
            <w:tcW w:w="1947" w:type="dxa"/>
            <w:vMerge w:val="restart"/>
            <w:shd w:val="clear" w:color="auto" w:fill="auto"/>
            <w:hideMark/>
          </w:tcPr>
          <w:p w14:paraId="0222EE77" w14:textId="77777777" w:rsidR="00CF0F50" w:rsidRPr="005A2891" w:rsidRDefault="00CF0F50" w:rsidP="005A2891">
            <w:pPr>
              <w:pStyle w:val="Tabletext"/>
            </w:pPr>
            <w:r w:rsidRPr="005A2891">
              <w:t>Multi-screen interaction</w:t>
            </w:r>
          </w:p>
        </w:tc>
        <w:tc>
          <w:tcPr>
            <w:tcW w:w="6534" w:type="dxa"/>
            <w:shd w:val="clear" w:color="auto" w:fill="auto"/>
            <w:hideMark/>
          </w:tcPr>
          <w:p w14:paraId="1122EAEE" w14:textId="77777777" w:rsidR="00CF0F50" w:rsidRPr="005A2891" w:rsidRDefault="00CF0F50" w:rsidP="005A2891">
            <w:pPr>
              <w:pStyle w:val="Tabletext"/>
            </w:pPr>
            <w:r w:rsidRPr="005A2891">
              <w:t>Push information to different screens</w:t>
            </w:r>
          </w:p>
        </w:tc>
      </w:tr>
      <w:tr w:rsidR="00CF0F50" w:rsidRPr="005A2891" w14:paraId="4CE6BD64" w14:textId="77777777" w:rsidTr="005A2891">
        <w:trPr>
          <w:trHeight w:val="312"/>
          <w:jc w:val="center"/>
        </w:trPr>
        <w:tc>
          <w:tcPr>
            <w:tcW w:w="1506" w:type="dxa"/>
            <w:vMerge/>
            <w:shd w:val="clear" w:color="auto" w:fill="auto"/>
            <w:hideMark/>
          </w:tcPr>
          <w:p w14:paraId="79C80DDA" w14:textId="77777777" w:rsidR="00CF0F50" w:rsidRPr="005A2891" w:rsidRDefault="00CF0F50" w:rsidP="005A2891">
            <w:pPr>
              <w:pStyle w:val="Tabletext"/>
            </w:pPr>
          </w:p>
        </w:tc>
        <w:tc>
          <w:tcPr>
            <w:tcW w:w="1947" w:type="dxa"/>
            <w:vMerge/>
            <w:shd w:val="clear" w:color="auto" w:fill="auto"/>
            <w:hideMark/>
          </w:tcPr>
          <w:p w14:paraId="0AC85FE8" w14:textId="77777777" w:rsidR="00CF0F50" w:rsidRPr="005A2891" w:rsidRDefault="00CF0F50" w:rsidP="005A2891">
            <w:pPr>
              <w:pStyle w:val="Tabletext"/>
            </w:pPr>
          </w:p>
        </w:tc>
        <w:tc>
          <w:tcPr>
            <w:tcW w:w="6534" w:type="dxa"/>
            <w:shd w:val="clear" w:color="auto" w:fill="auto"/>
            <w:hideMark/>
          </w:tcPr>
          <w:p w14:paraId="4413F690" w14:textId="77777777" w:rsidR="00CF0F50" w:rsidRPr="005A2891" w:rsidRDefault="00CF0F50" w:rsidP="005A2891">
            <w:pPr>
              <w:pStyle w:val="Tabletext"/>
            </w:pPr>
            <w:r w:rsidRPr="005A2891">
              <w:t>Video file synchronous or asynchronous display</w:t>
            </w:r>
          </w:p>
        </w:tc>
      </w:tr>
      <w:tr w:rsidR="00CF0F50" w:rsidRPr="005A2891" w14:paraId="6B7EEFD8" w14:textId="77777777" w:rsidTr="005A2891">
        <w:trPr>
          <w:trHeight w:val="312"/>
          <w:jc w:val="center"/>
        </w:trPr>
        <w:tc>
          <w:tcPr>
            <w:tcW w:w="1506" w:type="dxa"/>
            <w:vMerge/>
            <w:shd w:val="clear" w:color="auto" w:fill="auto"/>
            <w:hideMark/>
          </w:tcPr>
          <w:p w14:paraId="4AFC7F51" w14:textId="77777777" w:rsidR="00CF0F50" w:rsidRPr="005A2891" w:rsidRDefault="00CF0F50" w:rsidP="005A2891">
            <w:pPr>
              <w:pStyle w:val="Tabletext"/>
            </w:pPr>
          </w:p>
        </w:tc>
        <w:tc>
          <w:tcPr>
            <w:tcW w:w="1947" w:type="dxa"/>
            <w:vMerge/>
            <w:shd w:val="clear" w:color="auto" w:fill="auto"/>
            <w:hideMark/>
          </w:tcPr>
          <w:p w14:paraId="53AD2609" w14:textId="77777777" w:rsidR="00CF0F50" w:rsidRPr="005A2891" w:rsidRDefault="00CF0F50" w:rsidP="005A2891">
            <w:pPr>
              <w:pStyle w:val="Tabletext"/>
            </w:pPr>
          </w:p>
        </w:tc>
        <w:tc>
          <w:tcPr>
            <w:tcW w:w="6534" w:type="dxa"/>
            <w:shd w:val="clear" w:color="auto" w:fill="auto"/>
            <w:hideMark/>
          </w:tcPr>
          <w:p w14:paraId="3498F86B" w14:textId="77777777" w:rsidR="00CF0F50" w:rsidRPr="005A2891" w:rsidRDefault="00CF0F50" w:rsidP="005A2891">
            <w:pPr>
              <w:pStyle w:val="Tabletext"/>
            </w:pPr>
            <w:r w:rsidRPr="005A2891">
              <w:t>Dual navigation display</w:t>
            </w:r>
          </w:p>
        </w:tc>
      </w:tr>
      <w:tr w:rsidR="00CF0F50" w:rsidRPr="005A2891" w14:paraId="68CD848A" w14:textId="77777777" w:rsidTr="005A2891">
        <w:trPr>
          <w:trHeight w:val="312"/>
          <w:jc w:val="center"/>
        </w:trPr>
        <w:tc>
          <w:tcPr>
            <w:tcW w:w="1506" w:type="dxa"/>
            <w:vMerge/>
            <w:shd w:val="clear" w:color="auto" w:fill="auto"/>
            <w:hideMark/>
          </w:tcPr>
          <w:p w14:paraId="7FC41C8A" w14:textId="77777777" w:rsidR="00CF0F50" w:rsidRPr="005A2891" w:rsidRDefault="00CF0F50" w:rsidP="005A2891">
            <w:pPr>
              <w:pStyle w:val="Tabletext"/>
            </w:pPr>
          </w:p>
        </w:tc>
        <w:tc>
          <w:tcPr>
            <w:tcW w:w="1947" w:type="dxa"/>
            <w:vMerge/>
            <w:shd w:val="clear" w:color="auto" w:fill="auto"/>
            <w:hideMark/>
          </w:tcPr>
          <w:p w14:paraId="2187C9B4" w14:textId="77777777" w:rsidR="00CF0F50" w:rsidRPr="005A2891" w:rsidRDefault="00CF0F50" w:rsidP="005A2891">
            <w:pPr>
              <w:pStyle w:val="Tabletext"/>
            </w:pPr>
          </w:p>
        </w:tc>
        <w:tc>
          <w:tcPr>
            <w:tcW w:w="6534" w:type="dxa"/>
            <w:shd w:val="clear" w:color="auto" w:fill="auto"/>
            <w:hideMark/>
          </w:tcPr>
          <w:p w14:paraId="7151C3B2" w14:textId="77777777" w:rsidR="00CF0F50" w:rsidRPr="005A2891" w:rsidRDefault="00CF0F50" w:rsidP="005A2891">
            <w:pPr>
              <w:pStyle w:val="Tabletext"/>
            </w:pPr>
            <w:r w:rsidRPr="005A2891">
              <w:t>Free matching of the display interface</w:t>
            </w:r>
          </w:p>
        </w:tc>
      </w:tr>
      <w:tr w:rsidR="00CF0F50" w:rsidRPr="005A2891" w14:paraId="5692DB56" w14:textId="77777777" w:rsidTr="005A2891">
        <w:trPr>
          <w:trHeight w:val="312"/>
          <w:jc w:val="center"/>
        </w:trPr>
        <w:tc>
          <w:tcPr>
            <w:tcW w:w="1506" w:type="dxa"/>
            <w:vMerge/>
            <w:shd w:val="clear" w:color="auto" w:fill="auto"/>
            <w:hideMark/>
          </w:tcPr>
          <w:p w14:paraId="2F628C28" w14:textId="77777777" w:rsidR="00CF0F50" w:rsidRPr="005A2891" w:rsidRDefault="00CF0F50" w:rsidP="005A2891">
            <w:pPr>
              <w:pStyle w:val="Tabletext"/>
            </w:pPr>
          </w:p>
        </w:tc>
        <w:tc>
          <w:tcPr>
            <w:tcW w:w="1947" w:type="dxa"/>
            <w:shd w:val="clear" w:color="auto" w:fill="auto"/>
            <w:hideMark/>
          </w:tcPr>
          <w:p w14:paraId="72A7B531" w14:textId="77777777" w:rsidR="00CF0F50" w:rsidRPr="005A2891" w:rsidRDefault="00CF0F50" w:rsidP="005A2891">
            <w:pPr>
              <w:pStyle w:val="Tabletext"/>
            </w:pPr>
            <w:r w:rsidRPr="005A2891">
              <w:t>System Language</w:t>
            </w:r>
          </w:p>
        </w:tc>
        <w:tc>
          <w:tcPr>
            <w:tcW w:w="6534" w:type="dxa"/>
            <w:shd w:val="clear" w:color="auto" w:fill="auto"/>
            <w:hideMark/>
          </w:tcPr>
          <w:p w14:paraId="26DF10C3" w14:textId="77777777" w:rsidR="00CF0F50" w:rsidRPr="005A2891" w:rsidRDefault="00CF0F50" w:rsidP="005A2891">
            <w:pPr>
              <w:pStyle w:val="Tabletext"/>
            </w:pPr>
            <w:r w:rsidRPr="005A2891">
              <w:t>User Interface - Different Language requirements/mandated by regulations</w:t>
            </w:r>
          </w:p>
        </w:tc>
      </w:tr>
      <w:tr w:rsidR="00CF0F50" w:rsidRPr="005A2891" w14:paraId="5AA0EE97" w14:textId="77777777" w:rsidTr="005A2891">
        <w:trPr>
          <w:trHeight w:val="312"/>
          <w:jc w:val="center"/>
        </w:trPr>
        <w:tc>
          <w:tcPr>
            <w:tcW w:w="1506" w:type="dxa"/>
            <w:vMerge/>
            <w:shd w:val="clear" w:color="auto" w:fill="auto"/>
            <w:hideMark/>
          </w:tcPr>
          <w:p w14:paraId="5AF54B8E" w14:textId="77777777" w:rsidR="00CF0F50" w:rsidRPr="005A2891" w:rsidRDefault="00CF0F50" w:rsidP="005A2891">
            <w:pPr>
              <w:pStyle w:val="Tabletext"/>
            </w:pPr>
          </w:p>
        </w:tc>
        <w:tc>
          <w:tcPr>
            <w:tcW w:w="1947" w:type="dxa"/>
            <w:shd w:val="clear" w:color="auto" w:fill="auto"/>
            <w:hideMark/>
          </w:tcPr>
          <w:p w14:paraId="0F607436" w14:textId="77777777" w:rsidR="00CF0F50" w:rsidRPr="005A2891" w:rsidRDefault="00CF0F50" w:rsidP="005A2891">
            <w:pPr>
              <w:pStyle w:val="Tabletext"/>
            </w:pPr>
            <w:r w:rsidRPr="005A2891">
              <w:t>Display for Camera</w:t>
            </w:r>
          </w:p>
        </w:tc>
        <w:tc>
          <w:tcPr>
            <w:tcW w:w="6534" w:type="dxa"/>
            <w:shd w:val="clear" w:color="auto" w:fill="auto"/>
            <w:hideMark/>
          </w:tcPr>
          <w:p w14:paraId="0256E522" w14:textId="77777777" w:rsidR="00CF0F50" w:rsidRPr="005A2891" w:rsidRDefault="00CF0F50" w:rsidP="005A2891">
            <w:pPr>
              <w:pStyle w:val="Tabletext"/>
            </w:pPr>
            <w:r w:rsidRPr="005A2891">
              <w:t>Rear View Camera (RVC) / Around View Monitoring (AVM)</w:t>
            </w:r>
          </w:p>
        </w:tc>
      </w:tr>
      <w:tr w:rsidR="00CF0F50" w:rsidRPr="005A2891" w14:paraId="1B12E7D8" w14:textId="77777777" w:rsidTr="005A2891">
        <w:trPr>
          <w:trHeight w:val="312"/>
          <w:jc w:val="center"/>
        </w:trPr>
        <w:tc>
          <w:tcPr>
            <w:tcW w:w="1506" w:type="dxa"/>
            <w:vMerge/>
            <w:shd w:val="clear" w:color="auto" w:fill="auto"/>
            <w:hideMark/>
          </w:tcPr>
          <w:p w14:paraId="6AEDFB42" w14:textId="77777777" w:rsidR="00CF0F50" w:rsidRPr="005A2891" w:rsidRDefault="00CF0F50" w:rsidP="005A2891">
            <w:pPr>
              <w:pStyle w:val="Tabletext"/>
            </w:pPr>
          </w:p>
        </w:tc>
        <w:tc>
          <w:tcPr>
            <w:tcW w:w="1947" w:type="dxa"/>
            <w:vMerge w:val="restart"/>
            <w:shd w:val="clear" w:color="auto" w:fill="auto"/>
            <w:hideMark/>
          </w:tcPr>
          <w:p w14:paraId="46CD131B" w14:textId="77777777" w:rsidR="00CF0F50" w:rsidRPr="005A2891" w:rsidRDefault="00CF0F50" w:rsidP="005A2891">
            <w:pPr>
              <w:pStyle w:val="Tabletext"/>
            </w:pPr>
            <w:r w:rsidRPr="005A2891">
              <w:t>Control and Display</w:t>
            </w:r>
          </w:p>
        </w:tc>
        <w:tc>
          <w:tcPr>
            <w:tcW w:w="6534" w:type="dxa"/>
            <w:shd w:val="clear" w:color="auto" w:fill="auto"/>
            <w:hideMark/>
          </w:tcPr>
          <w:p w14:paraId="4462BDA9" w14:textId="77777777" w:rsidR="00CF0F50" w:rsidRPr="005A2891" w:rsidRDefault="00CF0F50" w:rsidP="005A2891">
            <w:pPr>
              <w:pStyle w:val="Tabletext"/>
            </w:pPr>
            <w:r w:rsidRPr="005A2891">
              <w:t>Heating, ventilation and Air Conditioning (HVAC) Display and Controls</w:t>
            </w:r>
          </w:p>
        </w:tc>
      </w:tr>
      <w:tr w:rsidR="00CF0F50" w:rsidRPr="005A2891" w14:paraId="6A0D0D65" w14:textId="77777777" w:rsidTr="005A2891">
        <w:trPr>
          <w:trHeight w:val="324"/>
          <w:jc w:val="center"/>
        </w:trPr>
        <w:tc>
          <w:tcPr>
            <w:tcW w:w="1506" w:type="dxa"/>
            <w:vMerge/>
            <w:shd w:val="clear" w:color="auto" w:fill="auto"/>
            <w:hideMark/>
          </w:tcPr>
          <w:p w14:paraId="3F550F14" w14:textId="77777777" w:rsidR="00CF0F50" w:rsidRPr="005A2891" w:rsidRDefault="00CF0F50" w:rsidP="005A2891">
            <w:pPr>
              <w:pStyle w:val="Tabletext"/>
            </w:pPr>
          </w:p>
        </w:tc>
        <w:tc>
          <w:tcPr>
            <w:tcW w:w="1947" w:type="dxa"/>
            <w:vMerge/>
            <w:shd w:val="clear" w:color="auto" w:fill="auto"/>
            <w:hideMark/>
          </w:tcPr>
          <w:p w14:paraId="3D30424A" w14:textId="77777777" w:rsidR="00CF0F50" w:rsidRPr="005A2891" w:rsidRDefault="00CF0F50" w:rsidP="005A2891">
            <w:pPr>
              <w:pStyle w:val="Tabletext"/>
            </w:pPr>
          </w:p>
        </w:tc>
        <w:tc>
          <w:tcPr>
            <w:tcW w:w="6534" w:type="dxa"/>
            <w:shd w:val="clear" w:color="auto" w:fill="auto"/>
            <w:hideMark/>
          </w:tcPr>
          <w:p w14:paraId="7F6BEA6B" w14:textId="77777777" w:rsidR="00CF0F50" w:rsidRPr="005A2891" w:rsidRDefault="00CF0F50" w:rsidP="005A2891">
            <w:pPr>
              <w:pStyle w:val="Tabletext"/>
            </w:pPr>
            <w:r w:rsidRPr="005A2891">
              <w:t xml:space="preserve">Driver Assistance control and </w:t>
            </w:r>
            <w:proofErr w:type="gramStart"/>
            <w:r w:rsidRPr="005A2891">
              <w:t>Displays</w:t>
            </w:r>
            <w:proofErr w:type="gramEnd"/>
          </w:p>
        </w:tc>
      </w:tr>
      <w:tr w:rsidR="00CF0F50" w:rsidRPr="005A2891" w14:paraId="7C61B30D" w14:textId="77777777" w:rsidTr="005A2891">
        <w:trPr>
          <w:trHeight w:val="312"/>
          <w:jc w:val="center"/>
        </w:trPr>
        <w:tc>
          <w:tcPr>
            <w:tcW w:w="1506" w:type="dxa"/>
            <w:vMerge w:val="restart"/>
            <w:shd w:val="clear" w:color="auto" w:fill="auto"/>
            <w:hideMark/>
          </w:tcPr>
          <w:p w14:paraId="11C7C5B8" w14:textId="77777777" w:rsidR="00CF0F50" w:rsidRPr="005A2891" w:rsidRDefault="00CF0F50" w:rsidP="005A2891">
            <w:pPr>
              <w:pStyle w:val="Tabletext"/>
            </w:pPr>
            <w:r w:rsidRPr="005A2891">
              <w:t>Broadcast</w:t>
            </w:r>
          </w:p>
        </w:tc>
        <w:tc>
          <w:tcPr>
            <w:tcW w:w="1947" w:type="dxa"/>
            <w:vMerge w:val="restart"/>
            <w:shd w:val="clear" w:color="auto" w:fill="auto"/>
            <w:hideMark/>
          </w:tcPr>
          <w:p w14:paraId="37F8D825" w14:textId="77777777" w:rsidR="00CF0F50" w:rsidRPr="005A2891" w:rsidRDefault="00CF0F50" w:rsidP="005A2891">
            <w:pPr>
              <w:pStyle w:val="Tabletext"/>
            </w:pPr>
            <w:r w:rsidRPr="005A2891">
              <w:t xml:space="preserve">Terrestrial </w:t>
            </w:r>
          </w:p>
        </w:tc>
        <w:tc>
          <w:tcPr>
            <w:tcW w:w="6534" w:type="dxa"/>
            <w:shd w:val="clear" w:color="auto" w:fill="auto"/>
            <w:hideMark/>
          </w:tcPr>
          <w:p w14:paraId="6088D509" w14:textId="77777777" w:rsidR="00CF0F50" w:rsidRPr="005A2891" w:rsidRDefault="00CF0F50" w:rsidP="005A2891">
            <w:pPr>
              <w:pStyle w:val="Tabletext"/>
            </w:pPr>
            <w:r w:rsidRPr="005A2891">
              <w:t>Analog - AM</w:t>
            </w:r>
          </w:p>
        </w:tc>
      </w:tr>
      <w:tr w:rsidR="00CF0F50" w:rsidRPr="005A2891" w14:paraId="3FD75AFE" w14:textId="77777777" w:rsidTr="005A2891">
        <w:trPr>
          <w:trHeight w:val="312"/>
          <w:jc w:val="center"/>
        </w:trPr>
        <w:tc>
          <w:tcPr>
            <w:tcW w:w="1506" w:type="dxa"/>
            <w:vMerge/>
            <w:shd w:val="clear" w:color="auto" w:fill="auto"/>
            <w:hideMark/>
          </w:tcPr>
          <w:p w14:paraId="4B1EF26F" w14:textId="77777777" w:rsidR="00CF0F50" w:rsidRPr="005A2891" w:rsidRDefault="00CF0F50" w:rsidP="005A2891">
            <w:pPr>
              <w:pStyle w:val="Tabletext"/>
            </w:pPr>
          </w:p>
        </w:tc>
        <w:tc>
          <w:tcPr>
            <w:tcW w:w="1947" w:type="dxa"/>
            <w:vMerge/>
            <w:shd w:val="clear" w:color="auto" w:fill="auto"/>
            <w:hideMark/>
          </w:tcPr>
          <w:p w14:paraId="7D4757C6" w14:textId="77777777" w:rsidR="00CF0F50" w:rsidRPr="005A2891" w:rsidRDefault="00CF0F50" w:rsidP="005A2891">
            <w:pPr>
              <w:pStyle w:val="Tabletext"/>
            </w:pPr>
          </w:p>
        </w:tc>
        <w:tc>
          <w:tcPr>
            <w:tcW w:w="6534" w:type="dxa"/>
            <w:shd w:val="clear" w:color="auto" w:fill="auto"/>
            <w:hideMark/>
          </w:tcPr>
          <w:p w14:paraId="34FF43C3" w14:textId="77777777" w:rsidR="00CF0F50" w:rsidRPr="005A2891" w:rsidRDefault="00CF0F50" w:rsidP="005A2891">
            <w:pPr>
              <w:pStyle w:val="Tabletext"/>
            </w:pPr>
            <w:r w:rsidRPr="005A2891">
              <w:t>Analog - FM</w:t>
            </w:r>
          </w:p>
        </w:tc>
      </w:tr>
      <w:tr w:rsidR="00CF0F50" w:rsidRPr="005A2891" w14:paraId="3451B36E" w14:textId="77777777" w:rsidTr="005A2891">
        <w:trPr>
          <w:trHeight w:val="624"/>
          <w:jc w:val="center"/>
        </w:trPr>
        <w:tc>
          <w:tcPr>
            <w:tcW w:w="1506" w:type="dxa"/>
            <w:vMerge/>
            <w:shd w:val="clear" w:color="auto" w:fill="auto"/>
            <w:hideMark/>
          </w:tcPr>
          <w:p w14:paraId="43CAA33B" w14:textId="77777777" w:rsidR="00CF0F50" w:rsidRPr="005A2891" w:rsidRDefault="00CF0F50" w:rsidP="005A2891">
            <w:pPr>
              <w:pStyle w:val="Tabletext"/>
            </w:pPr>
          </w:p>
        </w:tc>
        <w:tc>
          <w:tcPr>
            <w:tcW w:w="1947" w:type="dxa"/>
            <w:vMerge/>
            <w:shd w:val="clear" w:color="auto" w:fill="auto"/>
            <w:hideMark/>
          </w:tcPr>
          <w:p w14:paraId="4FE4E9EC" w14:textId="77777777" w:rsidR="00CF0F50" w:rsidRPr="005A2891" w:rsidRDefault="00CF0F50" w:rsidP="005A2891">
            <w:pPr>
              <w:pStyle w:val="Tabletext"/>
            </w:pPr>
          </w:p>
        </w:tc>
        <w:tc>
          <w:tcPr>
            <w:tcW w:w="6534" w:type="dxa"/>
            <w:shd w:val="clear" w:color="auto" w:fill="auto"/>
            <w:hideMark/>
          </w:tcPr>
          <w:p w14:paraId="1BEED442" w14:textId="77777777" w:rsidR="00CF0F50" w:rsidRPr="005A2891" w:rsidRDefault="00CF0F50" w:rsidP="005A2891">
            <w:pPr>
              <w:pStyle w:val="Tabletext"/>
            </w:pPr>
            <w:r w:rsidRPr="005A2891">
              <w:t>Analog - Dual Tuner (FM2), FM PD (Phase Diversity), FM BGS (</w:t>
            </w:r>
            <w:proofErr w:type="gramStart"/>
            <w:r w:rsidRPr="005A2891">
              <w:t>Back Ground</w:t>
            </w:r>
            <w:proofErr w:type="gramEnd"/>
            <w:r w:rsidRPr="005A2891">
              <w:t xml:space="preserve"> Scan)</w:t>
            </w:r>
          </w:p>
        </w:tc>
      </w:tr>
      <w:tr w:rsidR="00CF0F50" w:rsidRPr="005A2891" w14:paraId="7E0D1A7A" w14:textId="77777777" w:rsidTr="005A2891">
        <w:trPr>
          <w:trHeight w:val="312"/>
          <w:jc w:val="center"/>
        </w:trPr>
        <w:tc>
          <w:tcPr>
            <w:tcW w:w="1506" w:type="dxa"/>
            <w:vMerge/>
            <w:shd w:val="clear" w:color="auto" w:fill="auto"/>
            <w:hideMark/>
          </w:tcPr>
          <w:p w14:paraId="3D5D596E" w14:textId="77777777" w:rsidR="00CF0F50" w:rsidRPr="005A2891" w:rsidRDefault="00CF0F50" w:rsidP="005A2891">
            <w:pPr>
              <w:pStyle w:val="Tabletext"/>
            </w:pPr>
          </w:p>
        </w:tc>
        <w:tc>
          <w:tcPr>
            <w:tcW w:w="1947" w:type="dxa"/>
            <w:vMerge/>
            <w:shd w:val="clear" w:color="auto" w:fill="auto"/>
            <w:hideMark/>
          </w:tcPr>
          <w:p w14:paraId="413C9BF7" w14:textId="77777777" w:rsidR="00CF0F50" w:rsidRPr="005A2891" w:rsidRDefault="00CF0F50" w:rsidP="005A2891">
            <w:pPr>
              <w:pStyle w:val="Tabletext"/>
            </w:pPr>
          </w:p>
        </w:tc>
        <w:tc>
          <w:tcPr>
            <w:tcW w:w="6534" w:type="dxa"/>
            <w:shd w:val="clear" w:color="auto" w:fill="auto"/>
            <w:hideMark/>
          </w:tcPr>
          <w:p w14:paraId="4D3825C0" w14:textId="77777777" w:rsidR="00CF0F50" w:rsidRPr="005A2891" w:rsidRDefault="00CF0F50" w:rsidP="005A2891">
            <w:pPr>
              <w:pStyle w:val="Tabletext"/>
            </w:pPr>
            <w:r w:rsidRPr="005A2891">
              <w:t>Analog - FM- RDS (Radio Data System)</w:t>
            </w:r>
          </w:p>
        </w:tc>
      </w:tr>
      <w:tr w:rsidR="00CF0F50" w:rsidRPr="005A2891" w14:paraId="18877B77" w14:textId="77777777" w:rsidTr="005A2891">
        <w:trPr>
          <w:trHeight w:val="312"/>
          <w:jc w:val="center"/>
        </w:trPr>
        <w:tc>
          <w:tcPr>
            <w:tcW w:w="1506" w:type="dxa"/>
            <w:vMerge/>
            <w:shd w:val="clear" w:color="auto" w:fill="auto"/>
            <w:hideMark/>
          </w:tcPr>
          <w:p w14:paraId="57BDB175" w14:textId="77777777" w:rsidR="00CF0F50" w:rsidRPr="005A2891" w:rsidRDefault="00CF0F50" w:rsidP="005A2891">
            <w:pPr>
              <w:pStyle w:val="Tabletext"/>
            </w:pPr>
          </w:p>
        </w:tc>
        <w:tc>
          <w:tcPr>
            <w:tcW w:w="1947" w:type="dxa"/>
            <w:vMerge/>
            <w:shd w:val="clear" w:color="auto" w:fill="auto"/>
            <w:hideMark/>
          </w:tcPr>
          <w:p w14:paraId="234DA827" w14:textId="77777777" w:rsidR="00CF0F50" w:rsidRPr="005A2891" w:rsidRDefault="00CF0F50" w:rsidP="005A2891">
            <w:pPr>
              <w:pStyle w:val="Tabletext"/>
            </w:pPr>
          </w:p>
        </w:tc>
        <w:tc>
          <w:tcPr>
            <w:tcW w:w="6534" w:type="dxa"/>
            <w:shd w:val="clear" w:color="auto" w:fill="auto"/>
            <w:hideMark/>
          </w:tcPr>
          <w:p w14:paraId="7538A10E" w14:textId="77777777" w:rsidR="00CF0F50" w:rsidRPr="005A2891" w:rsidRDefault="00CF0F50" w:rsidP="005A2891">
            <w:pPr>
              <w:pStyle w:val="Tabletext"/>
            </w:pPr>
            <w:r w:rsidRPr="005A2891">
              <w:t>Digital - DAB1 (Digital Audio Broadcast)</w:t>
            </w:r>
          </w:p>
        </w:tc>
      </w:tr>
      <w:tr w:rsidR="00CF0F50" w:rsidRPr="005A2891" w14:paraId="511CE937" w14:textId="77777777" w:rsidTr="005A2891">
        <w:trPr>
          <w:trHeight w:val="312"/>
          <w:jc w:val="center"/>
        </w:trPr>
        <w:tc>
          <w:tcPr>
            <w:tcW w:w="1506" w:type="dxa"/>
            <w:vMerge/>
            <w:shd w:val="clear" w:color="auto" w:fill="auto"/>
            <w:hideMark/>
          </w:tcPr>
          <w:p w14:paraId="209854EE" w14:textId="77777777" w:rsidR="00CF0F50" w:rsidRPr="005A2891" w:rsidRDefault="00CF0F50" w:rsidP="005A2891">
            <w:pPr>
              <w:pStyle w:val="Tabletext"/>
            </w:pPr>
          </w:p>
        </w:tc>
        <w:tc>
          <w:tcPr>
            <w:tcW w:w="1947" w:type="dxa"/>
            <w:vMerge/>
            <w:shd w:val="clear" w:color="auto" w:fill="auto"/>
            <w:hideMark/>
          </w:tcPr>
          <w:p w14:paraId="0EFEF9FE" w14:textId="77777777" w:rsidR="00CF0F50" w:rsidRPr="005A2891" w:rsidRDefault="00CF0F50" w:rsidP="005A2891">
            <w:pPr>
              <w:pStyle w:val="Tabletext"/>
            </w:pPr>
          </w:p>
        </w:tc>
        <w:tc>
          <w:tcPr>
            <w:tcW w:w="6534" w:type="dxa"/>
            <w:shd w:val="clear" w:color="auto" w:fill="auto"/>
            <w:hideMark/>
          </w:tcPr>
          <w:p w14:paraId="66C93C58" w14:textId="77777777" w:rsidR="00CF0F50" w:rsidRPr="005A2891" w:rsidRDefault="00CF0F50" w:rsidP="005A2891">
            <w:pPr>
              <w:pStyle w:val="Tabletext"/>
            </w:pPr>
            <w:r w:rsidRPr="005A2891">
              <w:t>Digital - DAB2 Maximal-Ratio Combining (MRC)</w:t>
            </w:r>
          </w:p>
        </w:tc>
      </w:tr>
      <w:tr w:rsidR="00CF0F50" w:rsidRPr="005A2891" w14:paraId="30FF0A57" w14:textId="77777777" w:rsidTr="005A2891">
        <w:trPr>
          <w:trHeight w:val="312"/>
          <w:jc w:val="center"/>
        </w:trPr>
        <w:tc>
          <w:tcPr>
            <w:tcW w:w="1506" w:type="dxa"/>
            <w:vMerge/>
            <w:shd w:val="clear" w:color="auto" w:fill="auto"/>
            <w:hideMark/>
          </w:tcPr>
          <w:p w14:paraId="5D2BB660" w14:textId="77777777" w:rsidR="00CF0F50" w:rsidRPr="005A2891" w:rsidRDefault="00CF0F50" w:rsidP="005A2891">
            <w:pPr>
              <w:pStyle w:val="Tabletext"/>
            </w:pPr>
          </w:p>
        </w:tc>
        <w:tc>
          <w:tcPr>
            <w:tcW w:w="1947" w:type="dxa"/>
            <w:vMerge/>
            <w:shd w:val="clear" w:color="auto" w:fill="auto"/>
            <w:hideMark/>
          </w:tcPr>
          <w:p w14:paraId="71006115" w14:textId="77777777" w:rsidR="00CF0F50" w:rsidRPr="005A2891" w:rsidRDefault="00CF0F50" w:rsidP="005A2891">
            <w:pPr>
              <w:pStyle w:val="Tabletext"/>
            </w:pPr>
          </w:p>
        </w:tc>
        <w:tc>
          <w:tcPr>
            <w:tcW w:w="6534" w:type="dxa"/>
            <w:shd w:val="clear" w:color="auto" w:fill="auto"/>
            <w:hideMark/>
          </w:tcPr>
          <w:p w14:paraId="36994529" w14:textId="77777777" w:rsidR="00CF0F50" w:rsidRPr="005A2891" w:rsidRDefault="00CF0F50" w:rsidP="005A2891">
            <w:pPr>
              <w:pStyle w:val="Tabletext"/>
            </w:pPr>
            <w:r w:rsidRPr="005A2891">
              <w:t>Digital Terrestrial Television Broadcasting (DTTD)</w:t>
            </w:r>
          </w:p>
        </w:tc>
      </w:tr>
      <w:tr w:rsidR="00CF0F50" w:rsidRPr="005A2891" w14:paraId="5828389E" w14:textId="77777777" w:rsidTr="005A2891">
        <w:trPr>
          <w:trHeight w:val="624"/>
          <w:jc w:val="center"/>
        </w:trPr>
        <w:tc>
          <w:tcPr>
            <w:tcW w:w="1506" w:type="dxa"/>
            <w:vMerge/>
            <w:shd w:val="clear" w:color="auto" w:fill="auto"/>
            <w:hideMark/>
          </w:tcPr>
          <w:p w14:paraId="433C7A48" w14:textId="77777777" w:rsidR="00CF0F50" w:rsidRPr="005A2891" w:rsidRDefault="00CF0F50" w:rsidP="005A2891">
            <w:pPr>
              <w:pStyle w:val="Tabletext"/>
            </w:pPr>
          </w:p>
        </w:tc>
        <w:tc>
          <w:tcPr>
            <w:tcW w:w="1947" w:type="dxa"/>
            <w:vMerge/>
            <w:shd w:val="clear" w:color="auto" w:fill="auto"/>
            <w:hideMark/>
          </w:tcPr>
          <w:p w14:paraId="022BEB5C" w14:textId="77777777" w:rsidR="00CF0F50" w:rsidRPr="005A2891" w:rsidRDefault="00CF0F50" w:rsidP="005A2891">
            <w:pPr>
              <w:pStyle w:val="Tabletext"/>
            </w:pPr>
          </w:p>
        </w:tc>
        <w:tc>
          <w:tcPr>
            <w:tcW w:w="6534" w:type="dxa"/>
            <w:shd w:val="clear" w:color="auto" w:fill="auto"/>
            <w:hideMark/>
          </w:tcPr>
          <w:p w14:paraId="69F0DBAC" w14:textId="7041FFBE" w:rsidR="00CF0F50" w:rsidRPr="005A2891" w:rsidRDefault="00CF0F50" w:rsidP="005A2891">
            <w:pPr>
              <w:pStyle w:val="Tabletext"/>
            </w:pPr>
            <w:r w:rsidRPr="005A2891">
              <w:t xml:space="preserve">In Band </w:t>
            </w:r>
            <w:proofErr w:type="gramStart"/>
            <w:r w:rsidRPr="005A2891">
              <w:t>On</w:t>
            </w:r>
            <w:proofErr w:type="gramEnd"/>
            <w:r w:rsidRPr="005A2891">
              <w:t xml:space="preserve"> Channel technologies (IBOC) - HD Radio, Digital Radio Mondiale</w:t>
            </w:r>
          </w:p>
        </w:tc>
      </w:tr>
      <w:tr w:rsidR="00CF0F50" w:rsidRPr="005A2891" w14:paraId="4A79D677" w14:textId="77777777" w:rsidTr="005A2891">
        <w:trPr>
          <w:trHeight w:val="312"/>
          <w:jc w:val="center"/>
        </w:trPr>
        <w:tc>
          <w:tcPr>
            <w:tcW w:w="1506" w:type="dxa"/>
            <w:vMerge/>
            <w:shd w:val="clear" w:color="auto" w:fill="auto"/>
            <w:hideMark/>
          </w:tcPr>
          <w:p w14:paraId="1A10DBCB" w14:textId="77777777" w:rsidR="00CF0F50" w:rsidRPr="005A2891" w:rsidRDefault="00CF0F50" w:rsidP="005A2891">
            <w:pPr>
              <w:pStyle w:val="Tabletext"/>
            </w:pPr>
          </w:p>
        </w:tc>
        <w:tc>
          <w:tcPr>
            <w:tcW w:w="1947" w:type="dxa"/>
            <w:vMerge/>
            <w:shd w:val="clear" w:color="auto" w:fill="auto"/>
            <w:hideMark/>
          </w:tcPr>
          <w:p w14:paraId="13CCBEC9" w14:textId="77777777" w:rsidR="00CF0F50" w:rsidRPr="005A2891" w:rsidRDefault="00CF0F50" w:rsidP="005A2891">
            <w:pPr>
              <w:pStyle w:val="Tabletext"/>
            </w:pPr>
          </w:p>
        </w:tc>
        <w:tc>
          <w:tcPr>
            <w:tcW w:w="6534" w:type="dxa"/>
            <w:shd w:val="clear" w:color="auto" w:fill="auto"/>
            <w:hideMark/>
          </w:tcPr>
          <w:p w14:paraId="30BFD5CD" w14:textId="77777777" w:rsidR="00CF0F50" w:rsidRPr="005A2891" w:rsidRDefault="00CF0F50" w:rsidP="005A2891">
            <w:pPr>
              <w:pStyle w:val="Tabletext"/>
            </w:pPr>
            <w:r w:rsidRPr="005A2891">
              <w:t>Convergent Digital Radio (CDR)</w:t>
            </w:r>
          </w:p>
        </w:tc>
      </w:tr>
      <w:tr w:rsidR="00CF0F50" w:rsidRPr="005A2891" w14:paraId="18E53DF3" w14:textId="77777777" w:rsidTr="005A2891">
        <w:trPr>
          <w:trHeight w:val="312"/>
          <w:jc w:val="center"/>
        </w:trPr>
        <w:tc>
          <w:tcPr>
            <w:tcW w:w="1506" w:type="dxa"/>
            <w:vMerge/>
            <w:shd w:val="clear" w:color="auto" w:fill="auto"/>
            <w:hideMark/>
          </w:tcPr>
          <w:p w14:paraId="3F256786" w14:textId="77777777" w:rsidR="00CF0F50" w:rsidRPr="005A2891" w:rsidRDefault="00CF0F50" w:rsidP="005A2891">
            <w:pPr>
              <w:pStyle w:val="Tabletext"/>
            </w:pPr>
          </w:p>
        </w:tc>
        <w:tc>
          <w:tcPr>
            <w:tcW w:w="1947" w:type="dxa"/>
            <w:vMerge/>
            <w:shd w:val="clear" w:color="auto" w:fill="auto"/>
            <w:hideMark/>
          </w:tcPr>
          <w:p w14:paraId="190166C9" w14:textId="77777777" w:rsidR="00CF0F50" w:rsidRPr="005A2891" w:rsidRDefault="00CF0F50" w:rsidP="005A2891">
            <w:pPr>
              <w:pStyle w:val="Tabletext"/>
            </w:pPr>
          </w:p>
        </w:tc>
        <w:tc>
          <w:tcPr>
            <w:tcW w:w="6534" w:type="dxa"/>
            <w:shd w:val="clear" w:color="auto" w:fill="auto"/>
            <w:hideMark/>
          </w:tcPr>
          <w:p w14:paraId="65D0DE18" w14:textId="77777777" w:rsidR="00CF0F50" w:rsidRPr="005A2891" w:rsidRDefault="00CF0F50" w:rsidP="005A2891">
            <w:pPr>
              <w:pStyle w:val="Tabletext"/>
            </w:pPr>
            <w:r w:rsidRPr="005A2891">
              <w:t>and many more….</w:t>
            </w:r>
          </w:p>
        </w:tc>
      </w:tr>
      <w:tr w:rsidR="00CF0F50" w:rsidRPr="005A2891" w14:paraId="47031FB5" w14:textId="77777777" w:rsidTr="005A2891">
        <w:trPr>
          <w:trHeight w:val="324"/>
          <w:jc w:val="center"/>
        </w:trPr>
        <w:tc>
          <w:tcPr>
            <w:tcW w:w="1506" w:type="dxa"/>
            <w:vMerge/>
            <w:shd w:val="clear" w:color="auto" w:fill="auto"/>
            <w:hideMark/>
          </w:tcPr>
          <w:p w14:paraId="2D865717" w14:textId="77777777" w:rsidR="00CF0F50" w:rsidRPr="005A2891" w:rsidRDefault="00CF0F50" w:rsidP="005A2891">
            <w:pPr>
              <w:pStyle w:val="Tabletext"/>
            </w:pPr>
          </w:p>
        </w:tc>
        <w:tc>
          <w:tcPr>
            <w:tcW w:w="1947" w:type="dxa"/>
            <w:shd w:val="clear" w:color="auto" w:fill="auto"/>
            <w:hideMark/>
          </w:tcPr>
          <w:p w14:paraId="15C7CF98" w14:textId="77777777" w:rsidR="00CF0F50" w:rsidRPr="005A2891" w:rsidRDefault="00CF0F50" w:rsidP="005A2891">
            <w:pPr>
              <w:pStyle w:val="Tabletext"/>
            </w:pPr>
            <w:r w:rsidRPr="005A2891">
              <w:t>Satellite</w:t>
            </w:r>
          </w:p>
        </w:tc>
        <w:tc>
          <w:tcPr>
            <w:tcW w:w="6534" w:type="dxa"/>
            <w:shd w:val="clear" w:color="auto" w:fill="auto"/>
            <w:hideMark/>
          </w:tcPr>
          <w:p w14:paraId="2D73C393" w14:textId="77777777" w:rsidR="00CF0F50" w:rsidRPr="005A2891" w:rsidRDefault="00CF0F50" w:rsidP="005A2891">
            <w:pPr>
              <w:pStyle w:val="Tabletext"/>
            </w:pPr>
            <w:r w:rsidRPr="005A2891">
              <w:t>Satellite Digital Audio Radio Service (SDARS)</w:t>
            </w:r>
          </w:p>
          <w:p w14:paraId="4D22B193" w14:textId="250FED77" w:rsidR="00CF0F50" w:rsidRPr="005A2891" w:rsidRDefault="00CF0F50" w:rsidP="005A2891">
            <w:pPr>
              <w:pStyle w:val="Tabletext"/>
              <w:rPr>
                <w:rFonts w:eastAsiaTheme="minorEastAsia"/>
              </w:rPr>
            </w:pPr>
            <w:r w:rsidRPr="005A2891">
              <w:rPr>
                <w:rFonts w:eastAsiaTheme="minorEastAsia" w:hint="eastAsia"/>
              </w:rPr>
              <w:t>S</w:t>
            </w:r>
            <w:r w:rsidRPr="005A2891">
              <w:rPr>
                <w:rFonts w:eastAsiaTheme="minorEastAsia"/>
              </w:rPr>
              <w:t xml:space="preserve">atellite Audio/Video Services (e.g., </w:t>
            </w:r>
            <w:r w:rsidR="00FA5EA3">
              <w:rPr>
                <w:rFonts w:eastAsiaTheme="minorEastAsia"/>
              </w:rPr>
              <w:t xml:space="preserve">Satellite </w:t>
            </w:r>
            <w:r w:rsidRPr="005A2891">
              <w:rPr>
                <w:rFonts w:eastAsiaTheme="minorEastAsia"/>
              </w:rPr>
              <w:t>Audio/Video Streaming Service)</w:t>
            </w:r>
          </w:p>
        </w:tc>
      </w:tr>
      <w:tr w:rsidR="00CF0F50" w:rsidRPr="005A2891" w14:paraId="1264CBBC" w14:textId="77777777" w:rsidTr="005A2891">
        <w:trPr>
          <w:trHeight w:val="324"/>
          <w:jc w:val="center"/>
        </w:trPr>
        <w:tc>
          <w:tcPr>
            <w:tcW w:w="1506" w:type="dxa"/>
            <w:vMerge w:val="restart"/>
            <w:shd w:val="clear" w:color="auto" w:fill="auto"/>
          </w:tcPr>
          <w:p w14:paraId="5DE42B48" w14:textId="77777777" w:rsidR="00CF0F50" w:rsidRPr="005A2891" w:rsidRDefault="00CF0F50" w:rsidP="005A2891">
            <w:pPr>
              <w:pStyle w:val="Tabletext"/>
            </w:pPr>
            <w:r w:rsidRPr="005A2891">
              <w:t>External Network Connectivity</w:t>
            </w:r>
          </w:p>
        </w:tc>
        <w:tc>
          <w:tcPr>
            <w:tcW w:w="1947" w:type="dxa"/>
            <w:shd w:val="clear" w:color="auto" w:fill="auto"/>
          </w:tcPr>
          <w:p w14:paraId="155D62C5" w14:textId="77777777" w:rsidR="00CF0F50" w:rsidRPr="005A2891" w:rsidRDefault="00CF0F50" w:rsidP="005A2891">
            <w:pPr>
              <w:pStyle w:val="Tabletext"/>
            </w:pPr>
            <w:r w:rsidRPr="005A2891">
              <w:t>Cellular networks</w:t>
            </w:r>
          </w:p>
        </w:tc>
        <w:tc>
          <w:tcPr>
            <w:tcW w:w="6534" w:type="dxa"/>
            <w:shd w:val="clear" w:color="auto" w:fill="auto"/>
          </w:tcPr>
          <w:p w14:paraId="3AA2CB7A" w14:textId="77777777" w:rsidR="00CF0F50" w:rsidRPr="005A2891" w:rsidRDefault="00CF0F50" w:rsidP="005A2891">
            <w:pPr>
              <w:pStyle w:val="Tabletext"/>
            </w:pPr>
            <w:r w:rsidRPr="005A2891">
              <w:t>3G/4G/5G</w:t>
            </w:r>
          </w:p>
        </w:tc>
      </w:tr>
      <w:tr w:rsidR="00CF0F50" w:rsidRPr="005A2891" w14:paraId="653704A3" w14:textId="77777777" w:rsidTr="005A2891">
        <w:trPr>
          <w:trHeight w:val="324"/>
          <w:jc w:val="center"/>
        </w:trPr>
        <w:tc>
          <w:tcPr>
            <w:tcW w:w="1506" w:type="dxa"/>
            <w:vMerge/>
            <w:shd w:val="clear" w:color="auto" w:fill="auto"/>
          </w:tcPr>
          <w:p w14:paraId="3FE8988E" w14:textId="77777777" w:rsidR="00CF0F50" w:rsidRPr="005A2891" w:rsidRDefault="00CF0F50" w:rsidP="005A2891">
            <w:pPr>
              <w:pStyle w:val="Tabletext"/>
            </w:pPr>
          </w:p>
        </w:tc>
        <w:tc>
          <w:tcPr>
            <w:tcW w:w="1947" w:type="dxa"/>
            <w:shd w:val="clear" w:color="auto" w:fill="auto"/>
          </w:tcPr>
          <w:p w14:paraId="59314E56" w14:textId="77777777" w:rsidR="00CF0F50" w:rsidRPr="005A2891" w:rsidRDefault="00CF0F50" w:rsidP="005A2891">
            <w:pPr>
              <w:pStyle w:val="Tabletext"/>
            </w:pPr>
            <w:r w:rsidRPr="005A2891">
              <w:t>LEO Satellites</w:t>
            </w:r>
          </w:p>
        </w:tc>
        <w:tc>
          <w:tcPr>
            <w:tcW w:w="6534" w:type="dxa"/>
            <w:shd w:val="clear" w:color="auto" w:fill="auto"/>
          </w:tcPr>
          <w:p w14:paraId="53970F69" w14:textId="6F15B1AA" w:rsidR="00CF0F50" w:rsidRPr="005A2891" w:rsidRDefault="00CF0F50" w:rsidP="005A2891">
            <w:pPr>
              <w:pStyle w:val="Tabletext"/>
            </w:pPr>
            <w:r w:rsidRPr="005A2891">
              <w:t>Low earth orbit bi-directional communication networks</w:t>
            </w:r>
          </w:p>
        </w:tc>
      </w:tr>
      <w:tr w:rsidR="00CF0F50" w:rsidRPr="005A2891" w14:paraId="23EF3D08" w14:textId="77777777" w:rsidTr="005A2891">
        <w:trPr>
          <w:trHeight w:val="324"/>
          <w:jc w:val="center"/>
        </w:trPr>
        <w:tc>
          <w:tcPr>
            <w:tcW w:w="1506" w:type="dxa"/>
            <w:vMerge/>
            <w:shd w:val="clear" w:color="auto" w:fill="auto"/>
          </w:tcPr>
          <w:p w14:paraId="0AB9C4B9" w14:textId="77777777" w:rsidR="00CF0F50" w:rsidRPr="005A2891" w:rsidRDefault="00CF0F50" w:rsidP="005A2891">
            <w:pPr>
              <w:pStyle w:val="Tabletext"/>
            </w:pPr>
          </w:p>
        </w:tc>
        <w:tc>
          <w:tcPr>
            <w:tcW w:w="1947" w:type="dxa"/>
            <w:shd w:val="clear" w:color="auto" w:fill="auto"/>
          </w:tcPr>
          <w:p w14:paraId="13BCA914" w14:textId="77777777" w:rsidR="00CF0F50" w:rsidRPr="005A2891" w:rsidRDefault="00CF0F50" w:rsidP="005A2891">
            <w:pPr>
              <w:pStyle w:val="Tabletext"/>
            </w:pPr>
            <w:r w:rsidRPr="005A2891">
              <w:t>Satellites bi-directional</w:t>
            </w:r>
          </w:p>
        </w:tc>
        <w:tc>
          <w:tcPr>
            <w:tcW w:w="6534" w:type="dxa"/>
            <w:shd w:val="clear" w:color="auto" w:fill="auto"/>
          </w:tcPr>
          <w:p w14:paraId="47AF1CC3" w14:textId="2E4DB2E1" w:rsidR="00CF0F50" w:rsidRPr="005A2891" w:rsidRDefault="00FA5EA3" w:rsidP="005A2891">
            <w:pPr>
              <w:pStyle w:val="Tabletext"/>
            </w:pPr>
            <w:r>
              <w:t>High earth orbit bi-directional communication networks</w:t>
            </w:r>
          </w:p>
        </w:tc>
      </w:tr>
      <w:tr w:rsidR="00CF0F50" w:rsidRPr="009C22FD" w14:paraId="23CBFAA3" w14:textId="77777777" w:rsidTr="005A2891">
        <w:trPr>
          <w:trHeight w:val="324"/>
          <w:jc w:val="center"/>
        </w:trPr>
        <w:tc>
          <w:tcPr>
            <w:tcW w:w="1506" w:type="dxa"/>
            <w:vMerge/>
            <w:shd w:val="clear" w:color="auto" w:fill="auto"/>
          </w:tcPr>
          <w:p w14:paraId="2C052DBB" w14:textId="77777777" w:rsidR="00CF0F50" w:rsidRPr="005A2891" w:rsidRDefault="00CF0F50" w:rsidP="005A2891">
            <w:pPr>
              <w:pStyle w:val="Tabletext"/>
            </w:pPr>
          </w:p>
        </w:tc>
        <w:tc>
          <w:tcPr>
            <w:tcW w:w="1947" w:type="dxa"/>
            <w:shd w:val="clear" w:color="auto" w:fill="auto"/>
          </w:tcPr>
          <w:p w14:paraId="5DB81FE5" w14:textId="77777777" w:rsidR="00CF0F50" w:rsidRPr="005A2891" w:rsidRDefault="00CF0F50" w:rsidP="005A2891">
            <w:pPr>
              <w:pStyle w:val="Tabletext"/>
            </w:pPr>
            <w:r w:rsidRPr="005A2891">
              <w:t>V2X</w:t>
            </w:r>
          </w:p>
        </w:tc>
        <w:tc>
          <w:tcPr>
            <w:tcW w:w="6534" w:type="dxa"/>
            <w:shd w:val="clear" w:color="auto" w:fill="auto"/>
          </w:tcPr>
          <w:p w14:paraId="7BAC8089" w14:textId="77777777" w:rsidR="00CF0F50" w:rsidRPr="009C22FD" w:rsidRDefault="00CF0F50" w:rsidP="005A2891">
            <w:pPr>
              <w:pStyle w:val="Tabletext"/>
              <w:rPr>
                <w:lang w:val="it-IT"/>
              </w:rPr>
            </w:pPr>
            <w:r w:rsidRPr="009C22FD">
              <w:rPr>
                <w:lang w:val="it-IT"/>
              </w:rPr>
              <w:t>V2V, V2I, V2P, V2X (e.g., LTE-V/5G PC5)</w:t>
            </w:r>
          </w:p>
        </w:tc>
      </w:tr>
      <w:tr w:rsidR="00CF0F50" w:rsidRPr="005A2891" w14:paraId="2C329082" w14:textId="77777777" w:rsidTr="005A2891">
        <w:trPr>
          <w:trHeight w:val="324"/>
          <w:jc w:val="center"/>
        </w:trPr>
        <w:tc>
          <w:tcPr>
            <w:tcW w:w="1506" w:type="dxa"/>
            <w:vMerge/>
            <w:shd w:val="clear" w:color="auto" w:fill="auto"/>
          </w:tcPr>
          <w:p w14:paraId="635B0439" w14:textId="77777777" w:rsidR="00CF0F50" w:rsidRPr="009C22FD" w:rsidRDefault="00CF0F50" w:rsidP="005A2891">
            <w:pPr>
              <w:pStyle w:val="Tabletext"/>
              <w:rPr>
                <w:lang w:val="it-IT"/>
              </w:rPr>
            </w:pPr>
          </w:p>
        </w:tc>
        <w:tc>
          <w:tcPr>
            <w:tcW w:w="1947" w:type="dxa"/>
            <w:shd w:val="clear" w:color="auto" w:fill="auto"/>
          </w:tcPr>
          <w:p w14:paraId="35BDE3B6" w14:textId="75D43FC5" w:rsidR="00CF0F50" w:rsidRPr="005A2891" w:rsidRDefault="00400E94" w:rsidP="005A2891">
            <w:pPr>
              <w:pStyle w:val="Tabletext"/>
            </w:pPr>
            <w:r>
              <w:t>Wireless local area networks</w:t>
            </w:r>
          </w:p>
        </w:tc>
        <w:tc>
          <w:tcPr>
            <w:tcW w:w="6534" w:type="dxa"/>
            <w:shd w:val="clear" w:color="auto" w:fill="auto"/>
          </w:tcPr>
          <w:p w14:paraId="50D59143" w14:textId="6A9F6731" w:rsidR="00CF0F50" w:rsidRPr="005A2891" w:rsidRDefault="00400E94" w:rsidP="005A2891">
            <w:pPr>
              <w:pStyle w:val="Tabletext"/>
            </w:pPr>
            <w:r>
              <w:t>IEEE 802.11</w:t>
            </w:r>
            <w:r w:rsidR="00CF0F50" w:rsidRPr="005A2891">
              <w:t xml:space="preserve"> Hotspots</w:t>
            </w:r>
          </w:p>
        </w:tc>
      </w:tr>
      <w:tr w:rsidR="00CF0F50" w:rsidRPr="005A2891" w14:paraId="5F1EC4EE" w14:textId="77777777" w:rsidTr="005A2891">
        <w:trPr>
          <w:trHeight w:val="312"/>
          <w:jc w:val="center"/>
        </w:trPr>
        <w:tc>
          <w:tcPr>
            <w:tcW w:w="1506" w:type="dxa"/>
            <w:vMerge w:val="restart"/>
            <w:shd w:val="clear" w:color="auto" w:fill="auto"/>
            <w:hideMark/>
          </w:tcPr>
          <w:p w14:paraId="2ADE848C" w14:textId="77777777" w:rsidR="00CF0F50" w:rsidRPr="005A2891" w:rsidRDefault="00CF0F50" w:rsidP="005A2891">
            <w:pPr>
              <w:pStyle w:val="Tabletext"/>
            </w:pPr>
            <w:r w:rsidRPr="005A2891">
              <w:t>In-vehicle Mobile Connectivity</w:t>
            </w:r>
          </w:p>
        </w:tc>
        <w:tc>
          <w:tcPr>
            <w:tcW w:w="1947" w:type="dxa"/>
            <w:shd w:val="clear" w:color="auto" w:fill="auto"/>
            <w:hideMark/>
          </w:tcPr>
          <w:p w14:paraId="358FC6FA" w14:textId="77777777" w:rsidR="00CF0F50" w:rsidRPr="005A2891" w:rsidRDefault="00CF0F50" w:rsidP="005A2891">
            <w:pPr>
              <w:pStyle w:val="Tabletext"/>
            </w:pPr>
          </w:p>
        </w:tc>
        <w:tc>
          <w:tcPr>
            <w:tcW w:w="6534" w:type="dxa"/>
            <w:shd w:val="clear" w:color="auto" w:fill="auto"/>
            <w:hideMark/>
          </w:tcPr>
          <w:p w14:paraId="67D12FAC" w14:textId="77777777" w:rsidR="00CF0F50" w:rsidRPr="005A2891" w:rsidRDefault="00CF0F50" w:rsidP="005A2891">
            <w:pPr>
              <w:pStyle w:val="Tabletext"/>
            </w:pPr>
            <w:r w:rsidRPr="005A2891">
              <w:t>Bluetooth hands-free calls and music</w:t>
            </w:r>
          </w:p>
        </w:tc>
      </w:tr>
      <w:tr w:rsidR="00CF0F50" w:rsidRPr="005A2891" w14:paraId="1410CE2D" w14:textId="77777777" w:rsidTr="005A2891">
        <w:trPr>
          <w:trHeight w:val="312"/>
          <w:jc w:val="center"/>
        </w:trPr>
        <w:tc>
          <w:tcPr>
            <w:tcW w:w="1506" w:type="dxa"/>
            <w:vMerge/>
            <w:shd w:val="clear" w:color="auto" w:fill="auto"/>
            <w:hideMark/>
          </w:tcPr>
          <w:p w14:paraId="3A75CA6F" w14:textId="77777777" w:rsidR="00CF0F50" w:rsidRPr="005A2891" w:rsidRDefault="00CF0F50" w:rsidP="005A2891">
            <w:pPr>
              <w:pStyle w:val="Tabletext"/>
            </w:pPr>
          </w:p>
        </w:tc>
        <w:tc>
          <w:tcPr>
            <w:tcW w:w="1947" w:type="dxa"/>
            <w:shd w:val="clear" w:color="auto" w:fill="auto"/>
            <w:hideMark/>
          </w:tcPr>
          <w:p w14:paraId="53E3D459" w14:textId="77777777" w:rsidR="00CF0F50" w:rsidRPr="005A2891" w:rsidRDefault="00CF0F50" w:rsidP="005A2891">
            <w:pPr>
              <w:pStyle w:val="Tabletext"/>
            </w:pPr>
            <w:r w:rsidRPr="005A2891">
              <w:rPr>
                <w:rFonts w:ascii="MS Gothic" w:eastAsia="MS Gothic" w:hAnsi="MS Gothic" w:cs="MS Gothic" w:hint="eastAsia"/>
              </w:rPr>
              <w:t xml:space="preserve">　</w:t>
            </w:r>
          </w:p>
        </w:tc>
        <w:tc>
          <w:tcPr>
            <w:tcW w:w="6534" w:type="dxa"/>
            <w:shd w:val="clear" w:color="auto" w:fill="auto"/>
            <w:hideMark/>
          </w:tcPr>
          <w:p w14:paraId="665633DF" w14:textId="0046C21C" w:rsidR="00CF0F50" w:rsidRPr="005A2891" w:rsidRDefault="00400E94" w:rsidP="005A2891">
            <w:pPr>
              <w:pStyle w:val="Tabletext"/>
            </w:pPr>
            <w:r>
              <w:t>IEEE 802.11</w:t>
            </w:r>
          </w:p>
        </w:tc>
      </w:tr>
      <w:tr w:rsidR="00CF0F50" w:rsidRPr="005A2891" w14:paraId="69C9861C" w14:textId="77777777" w:rsidTr="005A2891">
        <w:trPr>
          <w:trHeight w:val="312"/>
          <w:jc w:val="center"/>
        </w:trPr>
        <w:tc>
          <w:tcPr>
            <w:tcW w:w="1506" w:type="dxa"/>
            <w:vMerge/>
            <w:shd w:val="clear" w:color="auto" w:fill="auto"/>
            <w:hideMark/>
          </w:tcPr>
          <w:p w14:paraId="63C257DB" w14:textId="77777777" w:rsidR="00CF0F50" w:rsidRPr="005A2891" w:rsidRDefault="00CF0F50" w:rsidP="005A2891">
            <w:pPr>
              <w:pStyle w:val="Tabletext"/>
            </w:pPr>
          </w:p>
        </w:tc>
        <w:tc>
          <w:tcPr>
            <w:tcW w:w="1947" w:type="dxa"/>
            <w:shd w:val="clear" w:color="auto" w:fill="auto"/>
            <w:hideMark/>
          </w:tcPr>
          <w:p w14:paraId="31B15FA6" w14:textId="77777777" w:rsidR="00CF0F50" w:rsidRPr="005A2891" w:rsidRDefault="00CF0F50" w:rsidP="005A2891">
            <w:pPr>
              <w:pStyle w:val="Tabletext"/>
            </w:pPr>
            <w:r w:rsidRPr="005A2891">
              <w:rPr>
                <w:rFonts w:ascii="MS Gothic" w:eastAsia="MS Gothic" w:hAnsi="MS Gothic" w:cs="MS Gothic" w:hint="eastAsia"/>
              </w:rPr>
              <w:t xml:space="preserve">　</w:t>
            </w:r>
          </w:p>
        </w:tc>
        <w:tc>
          <w:tcPr>
            <w:tcW w:w="6534" w:type="dxa"/>
            <w:shd w:val="clear" w:color="auto" w:fill="auto"/>
            <w:hideMark/>
          </w:tcPr>
          <w:p w14:paraId="7CAF3D24" w14:textId="35915097" w:rsidR="00CF0F50" w:rsidRPr="00112F40" w:rsidRDefault="00FA5EA3" w:rsidP="005A2891">
            <w:pPr>
              <w:pStyle w:val="Tabletext"/>
              <w:rPr>
                <w:szCs w:val="22"/>
              </w:rPr>
            </w:pPr>
            <w:r w:rsidRPr="00112F40">
              <w:rPr>
                <w:bCs/>
                <w:szCs w:val="22"/>
              </w:rPr>
              <w:t>Third-party vehicle interface applications</w:t>
            </w:r>
          </w:p>
        </w:tc>
      </w:tr>
      <w:tr w:rsidR="00CF0F50" w:rsidRPr="005A2891" w14:paraId="77431C67" w14:textId="77777777" w:rsidTr="005A2891">
        <w:trPr>
          <w:trHeight w:val="324"/>
          <w:jc w:val="center"/>
        </w:trPr>
        <w:tc>
          <w:tcPr>
            <w:tcW w:w="1506" w:type="dxa"/>
            <w:vMerge/>
            <w:shd w:val="clear" w:color="auto" w:fill="auto"/>
            <w:hideMark/>
          </w:tcPr>
          <w:p w14:paraId="732AE012" w14:textId="77777777" w:rsidR="00CF0F50" w:rsidRPr="005A2891" w:rsidRDefault="00CF0F50" w:rsidP="005A2891">
            <w:pPr>
              <w:pStyle w:val="Tabletext"/>
            </w:pPr>
          </w:p>
        </w:tc>
        <w:tc>
          <w:tcPr>
            <w:tcW w:w="1947" w:type="dxa"/>
            <w:shd w:val="clear" w:color="auto" w:fill="auto"/>
            <w:hideMark/>
          </w:tcPr>
          <w:p w14:paraId="4EE31510" w14:textId="77777777" w:rsidR="00CF0F50" w:rsidRPr="005A2891" w:rsidRDefault="00CF0F50" w:rsidP="005A2891">
            <w:pPr>
              <w:pStyle w:val="Tabletext"/>
            </w:pPr>
            <w:r w:rsidRPr="005A2891">
              <w:rPr>
                <w:rFonts w:ascii="MS Gothic" w:eastAsia="MS Gothic" w:hAnsi="MS Gothic" w:cs="MS Gothic" w:hint="eastAsia"/>
              </w:rPr>
              <w:t xml:space="preserve">　</w:t>
            </w:r>
          </w:p>
        </w:tc>
        <w:tc>
          <w:tcPr>
            <w:tcW w:w="6534" w:type="dxa"/>
            <w:shd w:val="clear" w:color="auto" w:fill="auto"/>
            <w:hideMark/>
          </w:tcPr>
          <w:p w14:paraId="78ABF0D5" w14:textId="77777777" w:rsidR="00CF0F50" w:rsidRPr="005A2891" w:rsidRDefault="00CF0F50" w:rsidP="005A2891">
            <w:pPr>
              <w:pStyle w:val="Tabletext"/>
            </w:pPr>
            <w:r w:rsidRPr="005A2891">
              <w:t>Wi-Fi Alliance Miracast, CCC Mirror Link, DLNA, NFC, and Wi-Fi direct, and etc.</w:t>
            </w:r>
          </w:p>
        </w:tc>
      </w:tr>
      <w:tr w:rsidR="00CF0F50" w:rsidRPr="005A2891" w14:paraId="711F11B2" w14:textId="77777777" w:rsidTr="005A2891">
        <w:trPr>
          <w:trHeight w:val="312"/>
          <w:jc w:val="center"/>
        </w:trPr>
        <w:tc>
          <w:tcPr>
            <w:tcW w:w="1506" w:type="dxa"/>
            <w:vMerge w:val="restart"/>
            <w:shd w:val="clear" w:color="auto" w:fill="auto"/>
            <w:hideMark/>
          </w:tcPr>
          <w:p w14:paraId="64A59387" w14:textId="77777777" w:rsidR="00CF0F50" w:rsidRPr="005A2891" w:rsidRDefault="00CF0F50" w:rsidP="005A2891">
            <w:pPr>
              <w:pStyle w:val="Tabletext"/>
            </w:pPr>
            <w:r w:rsidRPr="005A2891">
              <w:t>Telematics Configurations</w:t>
            </w:r>
          </w:p>
        </w:tc>
        <w:tc>
          <w:tcPr>
            <w:tcW w:w="1947" w:type="dxa"/>
            <w:shd w:val="clear" w:color="auto" w:fill="auto"/>
            <w:hideMark/>
          </w:tcPr>
          <w:p w14:paraId="3F19827A" w14:textId="77777777" w:rsidR="00CF0F50" w:rsidRPr="005A2891" w:rsidRDefault="00CF0F50" w:rsidP="005A2891">
            <w:pPr>
              <w:pStyle w:val="Tabletext"/>
            </w:pPr>
            <w:r w:rsidRPr="005A2891">
              <w:t>Remote</w:t>
            </w:r>
          </w:p>
        </w:tc>
        <w:tc>
          <w:tcPr>
            <w:tcW w:w="6534" w:type="dxa"/>
            <w:shd w:val="clear" w:color="auto" w:fill="auto"/>
            <w:hideMark/>
          </w:tcPr>
          <w:p w14:paraId="50AF5364" w14:textId="77777777" w:rsidR="00CF0F50" w:rsidRPr="005A2891" w:rsidRDefault="00CF0F50" w:rsidP="005A2891">
            <w:pPr>
              <w:pStyle w:val="Tabletext"/>
            </w:pPr>
            <w:r w:rsidRPr="005A2891">
              <w:t>Remote monitoring, Control, Vehicle data transfer</w:t>
            </w:r>
          </w:p>
        </w:tc>
      </w:tr>
      <w:tr w:rsidR="00CF0F50" w:rsidRPr="005A2891" w14:paraId="4D83CEE8" w14:textId="77777777" w:rsidTr="005A2891">
        <w:trPr>
          <w:trHeight w:val="324"/>
          <w:jc w:val="center"/>
        </w:trPr>
        <w:tc>
          <w:tcPr>
            <w:tcW w:w="1506" w:type="dxa"/>
            <w:vMerge/>
            <w:shd w:val="clear" w:color="auto" w:fill="auto"/>
            <w:hideMark/>
          </w:tcPr>
          <w:p w14:paraId="4FF6C8DB" w14:textId="77777777" w:rsidR="00CF0F50" w:rsidRPr="005A2891" w:rsidRDefault="00CF0F50" w:rsidP="005A2891">
            <w:pPr>
              <w:pStyle w:val="Tabletext"/>
            </w:pPr>
          </w:p>
        </w:tc>
        <w:tc>
          <w:tcPr>
            <w:tcW w:w="1947" w:type="dxa"/>
            <w:shd w:val="clear" w:color="auto" w:fill="auto"/>
            <w:hideMark/>
          </w:tcPr>
          <w:p w14:paraId="498468AD" w14:textId="77777777" w:rsidR="00CF0F50" w:rsidRPr="005A2891" w:rsidRDefault="00CF0F50" w:rsidP="005A2891">
            <w:pPr>
              <w:pStyle w:val="Tabletext"/>
            </w:pPr>
            <w:r w:rsidRPr="005A2891">
              <w:t>Calls</w:t>
            </w:r>
          </w:p>
        </w:tc>
        <w:tc>
          <w:tcPr>
            <w:tcW w:w="6534" w:type="dxa"/>
            <w:shd w:val="clear" w:color="auto" w:fill="auto"/>
            <w:hideMark/>
          </w:tcPr>
          <w:p w14:paraId="77B09CFF" w14:textId="77777777" w:rsidR="00CF0F50" w:rsidRPr="005A2891" w:rsidRDefault="00CF0F50" w:rsidP="005A2891">
            <w:pPr>
              <w:pStyle w:val="Tabletext"/>
            </w:pPr>
            <w:r w:rsidRPr="005A2891">
              <w:t>Emergency Call, Information Call, Breakdown Call</w:t>
            </w:r>
          </w:p>
        </w:tc>
      </w:tr>
      <w:tr w:rsidR="00CF0F50" w:rsidRPr="005A2891" w14:paraId="07D1895B" w14:textId="77777777" w:rsidTr="005A2891">
        <w:trPr>
          <w:trHeight w:val="312"/>
          <w:jc w:val="center"/>
        </w:trPr>
        <w:tc>
          <w:tcPr>
            <w:tcW w:w="1506" w:type="dxa"/>
            <w:vMerge w:val="restart"/>
            <w:shd w:val="clear" w:color="auto" w:fill="auto"/>
            <w:hideMark/>
          </w:tcPr>
          <w:p w14:paraId="54A58641" w14:textId="77777777" w:rsidR="00CF0F50" w:rsidRPr="005A2891" w:rsidRDefault="00CF0F50" w:rsidP="005A2891">
            <w:pPr>
              <w:pStyle w:val="Tabletext"/>
            </w:pPr>
            <w:r w:rsidRPr="005A2891">
              <w:lastRenderedPageBreak/>
              <w:t>Online App Stores/Suites</w:t>
            </w:r>
          </w:p>
        </w:tc>
        <w:tc>
          <w:tcPr>
            <w:tcW w:w="1947" w:type="dxa"/>
            <w:shd w:val="clear" w:color="auto" w:fill="auto"/>
            <w:hideMark/>
          </w:tcPr>
          <w:p w14:paraId="6D1C3BA2" w14:textId="77777777" w:rsidR="00CF0F50" w:rsidRPr="005A2891" w:rsidRDefault="00CF0F50" w:rsidP="005A2891">
            <w:pPr>
              <w:pStyle w:val="Tabletext"/>
            </w:pPr>
            <w:r w:rsidRPr="005A2891">
              <w:t>APP Store</w:t>
            </w:r>
          </w:p>
        </w:tc>
        <w:tc>
          <w:tcPr>
            <w:tcW w:w="6534" w:type="dxa"/>
            <w:shd w:val="clear" w:color="auto" w:fill="auto"/>
            <w:hideMark/>
          </w:tcPr>
          <w:p w14:paraId="6F28B5C0" w14:textId="77777777" w:rsidR="00CF0F50" w:rsidRPr="005A2891" w:rsidRDefault="00CF0F50" w:rsidP="005A2891">
            <w:pPr>
              <w:pStyle w:val="Tabletext"/>
            </w:pPr>
            <w:r w:rsidRPr="005A2891">
              <w:t>New features downloaded</w:t>
            </w:r>
          </w:p>
        </w:tc>
      </w:tr>
      <w:tr w:rsidR="00CF0F50" w:rsidRPr="005A2891" w14:paraId="5F96E3E9" w14:textId="77777777" w:rsidTr="005A2891">
        <w:trPr>
          <w:trHeight w:val="324"/>
          <w:jc w:val="center"/>
        </w:trPr>
        <w:tc>
          <w:tcPr>
            <w:tcW w:w="1506" w:type="dxa"/>
            <w:vMerge/>
            <w:shd w:val="clear" w:color="auto" w:fill="auto"/>
            <w:hideMark/>
          </w:tcPr>
          <w:p w14:paraId="0C8F0C41" w14:textId="77777777" w:rsidR="00CF0F50" w:rsidRPr="005A2891" w:rsidRDefault="00CF0F50" w:rsidP="005A2891">
            <w:pPr>
              <w:pStyle w:val="Tabletext"/>
            </w:pPr>
          </w:p>
        </w:tc>
        <w:tc>
          <w:tcPr>
            <w:tcW w:w="1947" w:type="dxa"/>
            <w:shd w:val="clear" w:color="auto" w:fill="auto"/>
            <w:hideMark/>
          </w:tcPr>
          <w:p w14:paraId="66D5C2D2" w14:textId="77777777" w:rsidR="00CF0F50" w:rsidRPr="005A2891" w:rsidRDefault="00CF0F50" w:rsidP="005A2891">
            <w:pPr>
              <w:pStyle w:val="Tabletext"/>
            </w:pPr>
            <w:r w:rsidRPr="005A2891">
              <w:t>Theme Marketplace</w:t>
            </w:r>
          </w:p>
        </w:tc>
        <w:tc>
          <w:tcPr>
            <w:tcW w:w="6534" w:type="dxa"/>
            <w:shd w:val="clear" w:color="auto" w:fill="auto"/>
            <w:hideMark/>
          </w:tcPr>
          <w:p w14:paraId="319FEEBF" w14:textId="77777777" w:rsidR="00CF0F50" w:rsidRPr="005A2891" w:rsidRDefault="00CF0F50" w:rsidP="005A2891">
            <w:pPr>
              <w:pStyle w:val="Tabletext"/>
            </w:pPr>
            <w:r w:rsidRPr="005A2891">
              <w:t>Theme Skin Replacement</w:t>
            </w:r>
          </w:p>
        </w:tc>
      </w:tr>
      <w:tr w:rsidR="00CF0F50" w:rsidRPr="005A2891" w14:paraId="702EEA54" w14:textId="77777777" w:rsidTr="005A2891">
        <w:trPr>
          <w:trHeight w:val="324"/>
          <w:jc w:val="center"/>
        </w:trPr>
        <w:tc>
          <w:tcPr>
            <w:tcW w:w="1506" w:type="dxa"/>
            <w:shd w:val="clear" w:color="auto" w:fill="auto"/>
            <w:hideMark/>
          </w:tcPr>
          <w:p w14:paraId="3AB24945" w14:textId="77777777" w:rsidR="00CF0F50" w:rsidRPr="005A2891" w:rsidRDefault="00CF0F50" w:rsidP="005A2891">
            <w:pPr>
              <w:pStyle w:val="Tabletext"/>
            </w:pPr>
            <w:r w:rsidRPr="005A2891">
              <w:t>OTA</w:t>
            </w:r>
          </w:p>
        </w:tc>
        <w:tc>
          <w:tcPr>
            <w:tcW w:w="1947" w:type="dxa"/>
            <w:shd w:val="clear" w:color="auto" w:fill="auto"/>
            <w:hideMark/>
          </w:tcPr>
          <w:p w14:paraId="64B1BDEC" w14:textId="77777777" w:rsidR="00CF0F50" w:rsidRPr="005A2891" w:rsidRDefault="00CF0F50" w:rsidP="005A2891">
            <w:pPr>
              <w:pStyle w:val="Tabletext"/>
            </w:pPr>
          </w:p>
        </w:tc>
        <w:tc>
          <w:tcPr>
            <w:tcW w:w="6534" w:type="dxa"/>
            <w:shd w:val="clear" w:color="auto" w:fill="auto"/>
            <w:hideMark/>
          </w:tcPr>
          <w:p w14:paraId="11CFE91E" w14:textId="77777777" w:rsidR="00CF0F50" w:rsidRPr="005A2891" w:rsidRDefault="00CF0F50" w:rsidP="005A2891">
            <w:pPr>
              <w:pStyle w:val="Tabletext"/>
            </w:pPr>
            <w:r w:rsidRPr="005A2891">
              <w:t>Software (SOTA) / Firmware Over the Air (FOTA)</w:t>
            </w:r>
          </w:p>
        </w:tc>
      </w:tr>
      <w:tr w:rsidR="00CF0F50" w:rsidRPr="005A2891" w14:paraId="26750652" w14:textId="77777777" w:rsidTr="005A2891">
        <w:trPr>
          <w:trHeight w:val="312"/>
          <w:jc w:val="center"/>
        </w:trPr>
        <w:tc>
          <w:tcPr>
            <w:tcW w:w="1506" w:type="dxa"/>
            <w:vMerge w:val="restart"/>
            <w:shd w:val="clear" w:color="auto" w:fill="auto"/>
            <w:hideMark/>
          </w:tcPr>
          <w:p w14:paraId="52E08ED4" w14:textId="77777777" w:rsidR="00CF0F50" w:rsidRPr="005A2891" w:rsidRDefault="00CF0F50" w:rsidP="005A2891">
            <w:pPr>
              <w:pStyle w:val="Tabletext"/>
            </w:pPr>
            <w:r w:rsidRPr="005A2891">
              <w:t>Media</w:t>
            </w:r>
          </w:p>
        </w:tc>
        <w:tc>
          <w:tcPr>
            <w:tcW w:w="1947" w:type="dxa"/>
            <w:shd w:val="clear" w:color="auto" w:fill="auto"/>
            <w:hideMark/>
          </w:tcPr>
          <w:p w14:paraId="0BD42DAA" w14:textId="77777777" w:rsidR="00CF0F50" w:rsidRPr="005A2891" w:rsidRDefault="00CF0F50" w:rsidP="005A2891">
            <w:pPr>
              <w:pStyle w:val="Tabletext"/>
            </w:pPr>
            <w:r w:rsidRPr="005A2891">
              <w:t>Audio</w:t>
            </w:r>
          </w:p>
        </w:tc>
        <w:tc>
          <w:tcPr>
            <w:tcW w:w="6534" w:type="dxa"/>
            <w:shd w:val="clear" w:color="auto" w:fill="auto"/>
            <w:hideMark/>
          </w:tcPr>
          <w:p w14:paraId="65E893A5" w14:textId="77777777" w:rsidR="00CF0F50" w:rsidRPr="005A2891" w:rsidRDefault="00CF0F50" w:rsidP="005A2891">
            <w:pPr>
              <w:pStyle w:val="Tabletext"/>
            </w:pPr>
            <w:r w:rsidRPr="005A2891">
              <w:t>Normal and High fidelity</w:t>
            </w:r>
          </w:p>
        </w:tc>
      </w:tr>
      <w:tr w:rsidR="00CF0F50" w:rsidRPr="005A2891" w14:paraId="107FF2AE" w14:textId="77777777" w:rsidTr="005A2891">
        <w:trPr>
          <w:trHeight w:val="312"/>
          <w:jc w:val="center"/>
        </w:trPr>
        <w:tc>
          <w:tcPr>
            <w:tcW w:w="1506" w:type="dxa"/>
            <w:vMerge/>
            <w:shd w:val="clear" w:color="auto" w:fill="auto"/>
            <w:hideMark/>
          </w:tcPr>
          <w:p w14:paraId="72804869" w14:textId="77777777" w:rsidR="00CF0F50" w:rsidRPr="005A2891" w:rsidRDefault="00CF0F50" w:rsidP="005A2891">
            <w:pPr>
              <w:pStyle w:val="Tabletext"/>
            </w:pPr>
          </w:p>
        </w:tc>
        <w:tc>
          <w:tcPr>
            <w:tcW w:w="1947" w:type="dxa"/>
            <w:shd w:val="clear" w:color="auto" w:fill="auto"/>
            <w:hideMark/>
          </w:tcPr>
          <w:p w14:paraId="3E66CF11" w14:textId="77777777" w:rsidR="00CF0F50" w:rsidRPr="005A2891" w:rsidRDefault="00CF0F50" w:rsidP="005A2891">
            <w:pPr>
              <w:pStyle w:val="Tabletext"/>
            </w:pPr>
            <w:r w:rsidRPr="005A2891">
              <w:t>Image</w:t>
            </w:r>
          </w:p>
        </w:tc>
        <w:tc>
          <w:tcPr>
            <w:tcW w:w="6534" w:type="dxa"/>
            <w:shd w:val="clear" w:color="auto" w:fill="auto"/>
            <w:hideMark/>
          </w:tcPr>
          <w:p w14:paraId="0922A0D0" w14:textId="77777777" w:rsidR="00CF0F50" w:rsidRPr="005A2891" w:rsidRDefault="00CF0F50" w:rsidP="005A2891">
            <w:pPr>
              <w:pStyle w:val="Tabletext"/>
            </w:pPr>
            <w:r w:rsidRPr="005A2891">
              <w:t>In different formats</w:t>
            </w:r>
          </w:p>
        </w:tc>
      </w:tr>
      <w:tr w:rsidR="00CF0F50" w:rsidRPr="005A2891" w14:paraId="2905BBFB" w14:textId="77777777" w:rsidTr="005A2891">
        <w:trPr>
          <w:trHeight w:val="636"/>
          <w:jc w:val="center"/>
        </w:trPr>
        <w:tc>
          <w:tcPr>
            <w:tcW w:w="1506" w:type="dxa"/>
            <w:vMerge/>
            <w:shd w:val="clear" w:color="auto" w:fill="auto"/>
            <w:hideMark/>
          </w:tcPr>
          <w:p w14:paraId="178DA9A5" w14:textId="77777777" w:rsidR="00CF0F50" w:rsidRPr="005A2891" w:rsidRDefault="00CF0F50" w:rsidP="005A2891">
            <w:pPr>
              <w:pStyle w:val="Tabletext"/>
            </w:pPr>
          </w:p>
        </w:tc>
        <w:tc>
          <w:tcPr>
            <w:tcW w:w="1947" w:type="dxa"/>
            <w:shd w:val="clear" w:color="auto" w:fill="auto"/>
            <w:hideMark/>
          </w:tcPr>
          <w:p w14:paraId="30B1EDC4" w14:textId="77777777" w:rsidR="00CF0F50" w:rsidRPr="005A2891" w:rsidRDefault="00CF0F50" w:rsidP="005A2891">
            <w:pPr>
              <w:pStyle w:val="Tabletext"/>
            </w:pPr>
            <w:r w:rsidRPr="005A2891">
              <w:t>Video</w:t>
            </w:r>
          </w:p>
        </w:tc>
        <w:tc>
          <w:tcPr>
            <w:tcW w:w="6534" w:type="dxa"/>
            <w:shd w:val="clear" w:color="auto" w:fill="auto"/>
            <w:hideMark/>
          </w:tcPr>
          <w:p w14:paraId="34FB5557" w14:textId="77777777" w:rsidR="00CF0F50" w:rsidRPr="005A2891" w:rsidRDefault="00CF0F50" w:rsidP="005A2891">
            <w:pPr>
              <w:pStyle w:val="Tabletext"/>
            </w:pPr>
            <w:r w:rsidRPr="005A2891">
              <w:t>Normal video (High Definition (HD), Full HD (FHD), 4K,8K), Augmented Reality (AR), Virtual Reality (VR), Mixed Reality (MR)</w:t>
            </w:r>
          </w:p>
        </w:tc>
      </w:tr>
      <w:tr w:rsidR="00CF0F50" w:rsidRPr="005A2891" w14:paraId="7A547D25" w14:textId="77777777" w:rsidTr="005A2891">
        <w:trPr>
          <w:trHeight w:val="288"/>
          <w:jc w:val="center"/>
        </w:trPr>
        <w:tc>
          <w:tcPr>
            <w:tcW w:w="1506" w:type="dxa"/>
            <w:vMerge w:val="restart"/>
            <w:shd w:val="clear" w:color="auto" w:fill="auto"/>
            <w:hideMark/>
          </w:tcPr>
          <w:p w14:paraId="5C0949B3" w14:textId="77777777" w:rsidR="00CF0F50" w:rsidRPr="005A2891" w:rsidRDefault="00CF0F50" w:rsidP="005A2891">
            <w:pPr>
              <w:pStyle w:val="Tabletext"/>
            </w:pPr>
            <w:r w:rsidRPr="005A2891">
              <w:t>Navigation</w:t>
            </w:r>
          </w:p>
        </w:tc>
        <w:tc>
          <w:tcPr>
            <w:tcW w:w="1947" w:type="dxa"/>
            <w:shd w:val="clear" w:color="auto" w:fill="auto"/>
            <w:hideMark/>
          </w:tcPr>
          <w:p w14:paraId="6B5D36BC" w14:textId="77777777" w:rsidR="00CF0F50" w:rsidRPr="005A2891" w:rsidRDefault="00CF0F50" w:rsidP="005A2891">
            <w:pPr>
              <w:pStyle w:val="Tabletext"/>
            </w:pPr>
            <w:r w:rsidRPr="005A2891">
              <w:t>Local navigation</w:t>
            </w:r>
          </w:p>
        </w:tc>
        <w:tc>
          <w:tcPr>
            <w:tcW w:w="6534" w:type="dxa"/>
            <w:shd w:val="clear" w:color="auto" w:fill="auto"/>
            <w:hideMark/>
          </w:tcPr>
          <w:p w14:paraId="7209BAE9" w14:textId="77777777" w:rsidR="00CF0F50" w:rsidRPr="005A2891" w:rsidRDefault="00CF0F50" w:rsidP="005A2891">
            <w:pPr>
              <w:pStyle w:val="Tabletext"/>
            </w:pPr>
          </w:p>
        </w:tc>
      </w:tr>
      <w:tr w:rsidR="00CF0F50" w:rsidRPr="005A2891" w14:paraId="693FA26D" w14:textId="77777777" w:rsidTr="005A2891">
        <w:trPr>
          <w:trHeight w:val="624"/>
          <w:jc w:val="center"/>
        </w:trPr>
        <w:tc>
          <w:tcPr>
            <w:tcW w:w="1506" w:type="dxa"/>
            <w:vMerge/>
            <w:shd w:val="clear" w:color="auto" w:fill="auto"/>
            <w:hideMark/>
          </w:tcPr>
          <w:p w14:paraId="1651E210" w14:textId="77777777" w:rsidR="00CF0F50" w:rsidRPr="005A2891" w:rsidRDefault="00CF0F50" w:rsidP="005A2891">
            <w:pPr>
              <w:pStyle w:val="Tabletext"/>
            </w:pPr>
          </w:p>
        </w:tc>
        <w:tc>
          <w:tcPr>
            <w:tcW w:w="1947" w:type="dxa"/>
            <w:shd w:val="clear" w:color="auto" w:fill="auto"/>
            <w:hideMark/>
          </w:tcPr>
          <w:p w14:paraId="5E5A4FC2" w14:textId="77777777" w:rsidR="00CF0F50" w:rsidRPr="005A2891" w:rsidRDefault="00CF0F50" w:rsidP="005A2891">
            <w:pPr>
              <w:pStyle w:val="Tabletext"/>
            </w:pPr>
            <w:r w:rsidRPr="005A2891">
              <w:t>Cloud navigation</w:t>
            </w:r>
          </w:p>
        </w:tc>
        <w:tc>
          <w:tcPr>
            <w:tcW w:w="6534" w:type="dxa"/>
            <w:shd w:val="clear" w:color="auto" w:fill="auto"/>
            <w:hideMark/>
          </w:tcPr>
          <w:p w14:paraId="49B2BE69" w14:textId="77777777" w:rsidR="00CF0F50" w:rsidRPr="005A2891" w:rsidRDefault="00CF0F50" w:rsidP="005A2891">
            <w:pPr>
              <w:pStyle w:val="Tabletext"/>
            </w:pPr>
            <w:r w:rsidRPr="005A2891">
              <w:t>Data from Telematics box (3G/4G/5G/ cellular networks) modem / User mobile data</w:t>
            </w:r>
          </w:p>
        </w:tc>
      </w:tr>
      <w:tr w:rsidR="00CF0F50" w:rsidRPr="005A2891" w14:paraId="7C8D652A" w14:textId="77777777" w:rsidTr="005A2891">
        <w:trPr>
          <w:trHeight w:val="624"/>
          <w:jc w:val="center"/>
        </w:trPr>
        <w:tc>
          <w:tcPr>
            <w:tcW w:w="1506" w:type="dxa"/>
            <w:vMerge/>
            <w:shd w:val="clear" w:color="auto" w:fill="auto"/>
            <w:hideMark/>
          </w:tcPr>
          <w:p w14:paraId="49471919" w14:textId="77777777" w:rsidR="00CF0F50" w:rsidRPr="005A2891" w:rsidRDefault="00CF0F50" w:rsidP="005A2891">
            <w:pPr>
              <w:pStyle w:val="Tabletext"/>
            </w:pPr>
          </w:p>
        </w:tc>
        <w:tc>
          <w:tcPr>
            <w:tcW w:w="1947" w:type="dxa"/>
            <w:shd w:val="clear" w:color="auto" w:fill="auto"/>
            <w:hideMark/>
          </w:tcPr>
          <w:p w14:paraId="479AA455" w14:textId="77777777" w:rsidR="00CF0F50" w:rsidRPr="005A2891" w:rsidRDefault="00CF0F50" w:rsidP="005A2891">
            <w:pPr>
              <w:pStyle w:val="Tabletext"/>
            </w:pPr>
            <w:r w:rsidRPr="005A2891">
              <w:t>Real-time traffic</w:t>
            </w:r>
          </w:p>
        </w:tc>
        <w:tc>
          <w:tcPr>
            <w:tcW w:w="6534" w:type="dxa"/>
            <w:shd w:val="clear" w:color="auto" w:fill="auto"/>
            <w:hideMark/>
          </w:tcPr>
          <w:p w14:paraId="129F18F7" w14:textId="77777777" w:rsidR="00CF0F50" w:rsidRPr="005A2891" w:rsidRDefault="00CF0F50" w:rsidP="005A2891">
            <w:pPr>
              <w:pStyle w:val="Tabletext"/>
            </w:pPr>
            <w:r w:rsidRPr="005A2891">
              <w:t>Traffic Message Channel (TMC) / Transport Protocol Experts Group (TPEG) / Real Time Traffic Centre (RTIC), proprietary technology, and etc.</w:t>
            </w:r>
          </w:p>
        </w:tc>
      </w:tr>
      <w:tr w:rsidR="00CF0F50" w:rsidRPr="005A2891" w14:paraId="3879B086" w14:textId="77777777" w:rsidTr="005A2891">
        <w:trPr>
          <w:trHeight w:val="624"/>
          <w:jc w:val="center"/>
        </w:trPr>
        <w:tc>
          <w:tcPr>
            <w:tcW w:w="1506" w:type="dxa"/>
            <w:vMerge/>
            <w:shd w:val="clear" w:color="auto" w:fill="auto"/>
            <w:hideMark/>
          </w:tcPr>
          <w:p w14:paraId="576EE741" w14:textId="77777777" w:rsidR="00CF0F50" w:rsidRPr="005A2891" w:rsidRDefault="00CF0F50" w:rsidP="005A2891">
            <w:pPr>
              <w:pStyle w:val="Tabletext"/>
            </w:pPr>
          </w:p>
        </w:tc>
        <w:tc>
          <w:tcPr>
            <w:tcW w:w="1947" w:type="dxa"/>
            <w:shd w:val="clear" w:color="auto" w:fill="auto"/>
            <w:hideMark/>
          </w:tcPr>
          <w:p w14:paraId="54AA9123" w14:textId="77777777" w:rsidR="00CF0F50" w:rsidRPr="005A2891" w:rsidRDefault="00CF0F50" w:rsidP="005A2891">
            <w:pPr>
              <w:pStyle w:val="Tabletext"/>
            </w:pPr>
            <w:r w:rsidRPr="005A2891">
              <w:t>Services</w:t>
            </w:r>
          </w:p>
        </w:tc>
        <w:tc>
          <w:tcPr>
            <w:tcW w:w="6534" w:type="dxa"/>
            <w:shd w:val="clear" w:color="auto" w:fill="auto"/>
            <w:hideMark/>
          </w:tcPr>
          <w:p w14:paraId="2E8ED477" w14:textId="77777777" w:rsidR="00CF0F50" w:rsidRPr="005A2891" w:rsidRDefault="00CF0F50" w:rsidP="005A2891">
            <w:pPr>
              <w:pStyle w:val="Tabletext"/>
            </w:pPr>
            <w:r w:rsidRPr="005A2891">
              <w:t>Navigation services such as 3D map, HD map, Parking, Fuel Stations, real time weather, and etc.</w:t>
            </w:r>
          </w:p>
        </w:tc>
      </w:tr>
      <w:tr w:rsidR="00CF0F50" w:rsidRPr="005A2891" w14:paraId="6C9F23D8" w14:textId="77777777" w:rsidTr="005A2891">
        <w:trPr>
          <w:trHeight w:val="324"/>
          <w:jc w:val="center"/>
        </w:trPr>
        <w:tc>
          <w:tcPr>
            <w:tcW w:w="1506" w:type="dxa"/>
            <w:vMerge/>
            <w:shd w:val="clear" w:color="auto" w:fill="auto"/>
            <w:hideMark/>
          </w:tcPr>
          <w:p w14:paraId="2F75CF9C" w14:textId="77777777" w:rsidR="00CF0F50" w:rsidRPr="005A2891" w:rsidRDefault="00CF0F50" w:rsidP="005A2891">
            <w:pPr>
              <w:pStyle w:val="Tabletext"/>
            </w:pPr>
          </w:p>
        </w:tc>
        <w:tc>
          <w:tcPr>
            <w:tcW w:w="1947" w:type="dxa"/>
            <w:shd w:val="clear" w:color="auto" w:fill="auto"/>
            <w:hideMark/>
          </w:tcPr>
          <w:p w14:paraId="55AA5FB9" w14:textId="77777777" w:rsidR="00CF0F50" w:rsidRPr="005A2891" w:rsidRDefault="00CF0F50" w:rsidP="005A2891">
            <w:pPr>
              <w:pStyle w:val="Tabletext"/>
            </w:pPr>
            <w:r w:rsidRPr="005A2891">
              <w:t>Advance features</w:t>
            </w:r>
          </w:p>
        </w:tc>
        <w:tc>
          <w:tcPr>
            <w:tcW w:w="6534" w:type="dxa"/>
            <w:shd w:val="clear" w:color="auto" w:fill="auto"/>
            <w:hideMark/>
          </w:tcPr>
          <w:p w14:paraId="04272410" w14:textId="77777777" w:rsidR="00CF0F50" w:rsidRPr="005A2891" w:rsidRDefault="00CF0F50" w:rsidP="005A2891">
            <w:pPr>
              <w:pStyle w:val="Tabletext"/>
            </w:pPr>
            <w:r w:rsidRPr="005A2891">
              <w:t>Intelligent travel applications such as calendar, planners</w:t>
            </w:r>
          </w:p>
        </w:tc>
      </w:tr>
      <w:tr w:rsidR="00CF0F50" w:rsidRPr="005A2891" w14:paraId="54970D9E" w14:textId="77777777" w:rsidTr="005A2891">
        <w:trPr>
          <w:trHeight w:val="312"/>
          <w:jc w:val="center"/>
        </w:trPr>
        <w:tc>
          <w:tcPr>
            <w:tcW w:w="1506" w:type="dxa"/>
            <w:vMerge w:val="restart"/>
            <w:shd w:val="clear" w:color="auto" w:fill="auto"/>
            <w:hideMark/>
          </w:tcPr>
          <w:p w14:paraId="302F11DA" w14:textId="77777777" w:rsidR="00CF0F50" w:rsidRPr="005A2891" w:rsidRDefault="00CF0F50" w:rsidP="005A2891">
            <w:pPr>
              <w:pStyle w:val="Tabletext"/>
            </w:pPr>
            <w:r w:rsidRPr="005A2891">
              <w:t>Voice Recognition (VR)</w:t>
            </w:r>
          </w:p>
        </w:tc>
        <w:tc>
          <w:tcPr>
            <w:tcW w:w="1947" w:type="dxa"/>
            <w:vMerge w:val="restart"/>
            <w:shd w:val="clear" w:color="auto" w:fill="auto"/>
            <w:hideMark/>
          </w:tcPr>
          <w:p w14:paraId="18CC9FC1" w14:textId="77777777" w:rsidR="00CF0F50" w:rsidRPr="005A2891" w:rsidRDefault="00CF0F50" w:rsidP="005A2891">
            <w:pPr>
              <w:pStyle w:val="Tabletext"/>
            </w:pPr>
            <w:r w:rsidRPr="005A2891">
              <w:t>Local VR and Cloud VR</w:t>
            </w:r>
          </w:p>
        </w:tc>
        <w:tc>
          <w:tcPr>
            <w:tcW w:w="6534" w:type="dxa"/>
            <w:shd w:val="clear" w:color="auto" w:fill="auto"/>
            <w:hideMark/>
          </w:tcPr>
          <w:p w14:paraId="7D19747E" w14:textId="77777777" w:rsidR="00CF0F50" w:rsidRPr="005A2891" w:rsidRDefault="00CF0F50" w:rsidP="005A2891">
            <w:pPr>
              <w:pStyle w:val="Tabletext"/>
            </w:pPr>
            <w:r w:rsidRPr="005A2891">
              <w:t>Natural Language Understanding</w:t>
            </w:r>
          </w:p>
        </w:tc>
      </w:tr>
      <w:tr w:rsidR="00CF0F50" w:rsidRPr="005A2891" w14:paraId="46A9E5A4" w14:textId="77777777" w:rsidTr="005A2891">
        <w:trPr>
          <w:trHeight w:val="312"/>
          <w:jc w:val="center"/>
        </w:trPr>
        <w:tc>
          <w:tcPr>
            <w:tcW w:w="1506" w:type="dxa"/>
            <w:vMerge/>
            <w:shd w:val="clear" w:color="auto" w:fill="auto"/>
            <w:hideMark/>
          </w:tcPr>
          <w:p w14:paraId="41F24C60" w14:textId="77777777" w:rsidR="00CF0F50" w:rsidRPr="005A2891" w:rsidRDefault="00CF0F50" w:rsidP="005A2891">
            <w:pPr>
              <w:pStyle w:val="Tabletext"/>
            </w:pPr>
          </w:p>
        </w:tc>
        <w:tc>
          <w:tcPr>
            <w:tcW w:w="1947" w:type="dxa"/>
            <w:vMerge/>
            <w:shd w:val="clear" w:color="auto" w:fill="auto"/>
            <w:hideMark/>
          </w:tcPr>
          <w:p w14:paraId="0768E0E3" w14:textId="77777777" w:rsidR="00CF0F50" w:rsidRPr="005A2891" w:rsidRDefault="00CF0F50" w:rsidP="005A2891">
            <w:pPr>
              <w:pStyle w:val="Tabletext"/>
            </w:pPr>
          </w:p>
        </w:tc>
        <w:tc>
          <w:tcPr>
            <w:tcW w:w="6534" w:type="dxa"/>
            <w:shd w:val="clear" w:color="auto" w:fill="auto"/>
            <w:hideMark/>
          </w:tcPr>
          <w:p w14:paraId="5D88080E" w14:textId="77777777" w:rsidR="00CF0F50" w:rsidRPr="005A2891" w:rsidRDefault="00CF0F50" w:rsidP="005A2891">
            <w:pPr>
              <w:pStyle w:val="Tabletext"/>
            </w:pPr>
            <w:r w:rsidRPr="005A2891">
              <w:t>Auto Speech Recognition</w:t>
            </w:r>
          </w:p>
        </w:tc>
      </w:tr>
      <w:tr w:rsidR="00CF0F50" w:rsidRPr="005A2891" w14:paraId="680DB2F3" w14:textId="77777777" w:rsidTr="005A2891">
        <w:trPr>
          <w:trHeight w:val="324"/>
          <w:jc w:val="center"/>
        </w:trPr>
        <w:tc>
          <w:tcPr>
            <w:tcW w:w="1506" w:type="dxa"/>
            <w:vMerge/>
            <w:shd w:val="clear" w:color="auto" w:fill="auto"/>
            <w:hideMark/>
          </w:tcPr>
          <w:p w14:paraId="7EDB9546" w14:textId="77777777" w:rsidR="00CF0F50" w:rsidRPr="005A2891" w:rsidRDefault="00CF0F50" w:rsidP="005A2891">
            <w:pPr>
              <w:pStyle w:val="Tabletext"/>
            </w:pPr>
          </w:p>
        </w:tc>
        <w:tc>
          <w:tcPr>
            <w:tcW w:w="1947" w:type="dxa"/>
            <w:vMerge/>
            <w:shd w:val="clear" w:color="auto" w:fill="auto"/>
            <w:hideMark/>
          </w:tcPr>
          <w:p w14:paraId="48FA9052" w14:textId="77777777" w:rsidR="00CF0F50" w:rsidRPr="005A2891" w:rsidRDefault="00CF0F50" w:rsidP="005A2891">
            <w:pPr>
              <w:pStyle w:val="Tabletext"/>
            </w:pPr>
          </w:p>
        </w:tc>
        <w:tc>
          <w:tcPr>
            <w:tcW w:w="6534" w:type="dxa"/>
            <w:shd w:val="clear" w:color="auto" w:fill="auto"/>
            <w:hideMark/>
          </w:tcPr>
          <w:p w14:paraId="4F7F7739" w14:textId="77777777" w:rsidR="00CF0F50" w:rsidRPr="005A2891" w:rsidRDefault="00CF0F50" w:rsidP="005A2891">
            <w:pPr>
              <w:pStyle w:val="Tabletext"/>
            </w:pPr>
            <w:r w:rsidRPr="005A2891">
              <w:t>Text to Speech</w:t>
            </w:r>
          </w:p>
        </w:tc>
      </w:tr>
      <w:tr w:rsidR="00CF0F50" w:rsidRPr="005A2891" w14:paraId="1ADEC8A4" w14:textId="77777777" w:rsidTr="005A2891">
        <w:trPr>
          <w:trHeight w:val="312"/>
          <w:jc w:val="center"/>
        </w:trPr>
        <w:tc>
          <w:tcPr>
            <w:tcW w:w="1506" w:type="dxa"/>
            <w:vMerge w:val="restart"/>
            <w:shd w:val="clear" w:color="auto" w:fill="auto"/>
            <w:hideMark/>
          </w:tcPr>
          <w:p w14:paraId="70970E08" w14:textId="77777777" w:rsidR="00CF0F50" w:rsidRPr="005A2891" w:rsidRDefault="00CF0F50" w:rsidP="005A2891">
            <w:pPr>
              <w:pStyle w:val="Tabletext"/>
            </w:pPr>
            <w:r w:rsidRPr="005A2891">
              <w:t>Audio</w:t>
            </w:r>
          </w:p>
        </w:tc>
        <w:tc>
          <w:tcPr>
            <w:tcW w:w="1947" w:type="dxa"/>
            <w:vMerge w:val="restart"/>
            <w:shd w:val="clear" w:color="auto" w:fill="auto"/>
            <w:hideMark/>
          </w:tcPr>
          <w:p w14:paraId="6E024F7A" w14:textId="77777777" w:rsidR="00CF0F50" w:rsidRPr="005A2891" w:rsidRDefault="00CF0F50" w:rsidP="005A2891">
            <w:pPr>
              <w:pStyle w:val="Tabletext"/>
            </w:pPr>
            <w:r w:rsidRPr="005A2891">
              <w:t>Audio Quality</w:t>
            </w:r>
          </w:p>
        </w:tc>
        <w:tc>
          <w:tcPr>
            <w:tcW w:w="6534" w:type="dxa"/>
            <w:shd w:val="clear" w:color="auto" w:fill="auto"/>
            <w:hideMark/>
          </w:tcPr>
          <w:p w14:paraId="69AFDDD9" w14:textId="77777777" w:rsidR="00CF0F50" w:rsidRPr="005A2891" w:rsidRDefault="00CF0F50" w:rsidP="005A2891">
            <w:pPr>
              <w:pStyle w:val="Tabletext"/>
            </w:pPr>
            <w:r w:rsidRPr="005A2891">
              <w:t>volume adjustment of the speed function</w:t>
            </w:r>
          </w:p>
        </w:tc>
      </w:tr>
      <w:tr w:rsidR="00CF0F50" w:rsidRPr="005A2891" w14:paraId="75867058" w14:textId="77777777" w:rsidTr="005A2891">
        <w:trPr>
          <w:trHeight w:val="312"/>
          <w:jc w:val="center"/>
        </w:trPr>
        <w:tc>
          <w:tcPr>
            <w:tcW w:w="1506" w:type="dxa"/>
            <w:vMerge/>
            <w:shd w:val="clear" w:color="auto" w:fill="auto"/>
            <w:hideMark/>
          </w:tcPr>
          <w:p w14:paraId="6FC40A40" w14:textId="77777777" w:rsidR="00CF0F50" w:rsidRPr="005A2891" w:rsidRDefault="00CF0F50" w:rsidP="005A2891">
            <w:pPr>
              <w:pStyle w:val="Tabletext"/>
            </w:pPr>
          </w:p>
        </w:tc>
        <w:tc>
          <w:tcPr>
            <w:tcW w:w="1947" w:type="dxa"/>
            <w:vMerge/>
            <w:shd w:val="clear" w:color="auto" w:fill="auto"/>
            <w:hideMark/>
          </w:tcPr>
          <w:p w14:paraId="4ECA2ED0" w14:textId="77777777" w:rsidR="00CF0F50" w:rsidRPr="005A2891" w:rsidRDefault="00CF0F50" w:rsidP="005A2891">
            <w:pPr>
              <w:pStyle w:val="Tabletext"/>
            </w:pPr>
          </w:p>
        </w:tc>
        <w:tc>
          <w:tcPr>
            <w:tcW w:w="6534" w:type="dxa"/>
            <w:shd w:val="clear" w:color="auto" w:fill="auto"/>
            <w:hideMark/>
          </w:tcPr>
          <w:p w14:paraId="3D72BB41" w14:textId="39FE954D" w:rsidR="00CF0F50" w:rsidRPr="005A2891" w:rsidRDefault="00CF0F50" w:rsidP="005A2891">
            <w:pPr>
              <w:pStyle w:val="Tabletext"/>
            </w:pPr>
            <w:r w:rsidRPr="005A2891">
              <w:t>Sound algorithms</w:t>
            </w:r>
          </w:p>
        </w:tc>
      </w:tr>
      <w:tr w:rsidR="00CF0F50" w:rsidRPr="005A2891" w14:paraId="66AEFB96" w14:textId="77777777" w:rsidTr="005A2891">
        <w:trPr>
          <w:trHeight w:val="312"/>
          <w:jc w:val="center"/>
        </w:trPr>
        <w:tc>
          <w:tcPr>
            <w:tcW w:w="1506" w:type="dxa"/>
            <w:vMerge/>
            <w:shd w:val="clear" w:color="auto" w:fill="auto"/>
            <w:hideMark/>
          </w:tcPr>
          <w:p w14:paraId="4190E7F7" w14:textId="77777777" w:rsidR="00CF0F50" w:rsidRPr="005A2891" w:rsidRDefault="00CF0F50" w:rsidP="005A2891">
            <w:pPr>
              <w:pStyle w:val="Tabletext"/>
            </w:pPr>
          </w:p>
        </w:tc>
        <w:tc>
          <w:tcPr>
            <w:tcW w:w="1947" w:type="dxa"/>
            <w:vMerge/>
            <w:shd w:val="clear" w:color="auto" w:fill="auto"/>
            <w:hideMark/>
          </w:tcPr>
          <w:p w14:paraId="6F1FBC47" w14:textId="77777777" w:rsidR="00CF0F50" w:rsidRPr="005A2891" w:rsidRDefault="00CF0F50" w:rsidP="005A2891">
            <w:pPr>
              <w:pStyle w:val="Tabletext"/>
            </w:pPr>
          </w:p>
        </w:tc>
        <w:tc>
          <w:tcPr>
            <w:tcW w:w="6534" w:type="dxa"/>
            <w:shd w:val="clear" w:color="auto" w:fill="auto"/>
            <w:hideMark/>
          </w:tcPr>
          <w:p w14:paraId="2F86EFEC" w14:textId="41B30679" w:rsidR="00CF0F50" w:rsidRPr="005A2891" w:rsidRDefault="00CF0F50" w:rsidP="005A2891">
            <w:pPr>
              <w:pStyle w:val="Tabletext"/>
            </w:pPr>
            <w:r w:rsidRPr="005A2891">
              <w:t xml:space="preserve">Active Noise Cancellation (ANC) </w:t>
            </w:r>
          </w:p>
        </w:tc>
      </w:tr>
      <w:tr w:rsidR="00CF0F50" w:rsidRPr="005A2891" w14:paraId="18B4D3EA" w14:textId="77777777" w:rsidTr="005A2891">
        <w:trPr>
          <w:trHeight w:val="312"/>
          <w:jc w:val="center"/>
        </w:trPr>
        <w:tc>
          <w:tcPr>
            <w:tcW w:w="1506" w:type="dxa"/>
            <w:vMerge/>
            <w:shd w:val="clear" w:color="auto" w:fill="auto"/>
            <w:hideMark/>
          </w:tcPr>
          <w:p w14:paraId="61F694F0" w14:textId="77777777" w:rsidR="00CF0F50" w:rsidRPr="005A2891" w:rsidRDefault="00CF0F50" w:rsidP="005A2891">
            <w:pPr>
              <w:pStyle w:val="Tabletext"/>
            </w:pPr>
          </w:p>
        </w:tc>
        <w:tc>
          <w:tcPr>
            <w:tcW w:w="1947" w:type="dxa"/>
            <w:vMerge/>
            <w:shd w:val="clear" w:color="auto" w:fill="auto"/>
            <w:hideMark/>
          </w:tcPr>
          <w:p w14:paraId="4BBCA729" w14:textId="77777777" w:rsidR="00CF0F50" w:rsidRPr="005A2891" w:rsidRDefault="00CF0F50" w:rsidP="005A2891">
            <w:pPr>
              <w:pStyle w:val="Tabletext"/>
            </w:pPr>
          </w:p>
        </w:tc>
        <w:tc>
          <w:tcPr>
            <w:tcW w:w="6534" w:type="dxa"/>
            <w:shd w:val="clear" w:color="auto" w:fill="auto"/>
            <w:hideMark/>
          </w:tcPr>
          <w:p w14:paraId="1F659FEC" w14:textId="77777777" w:rsidR="00CF0F50" w:rsidRPr="005A2891" w:rsidRDefault="00CF0F50" w:rsidP="005A2891">
            <w:pPr>
              <w:pStyle w:val="Tabletext"/>
            </w:pPr>
            <w:r w:rsidRPr="005A2891">
              <w:t>Personalization settings (sound patterns and facial recognition)</w:t>
            </w:r>
          </w:p>
        </w:tc>
      </w:tr>
      <w:tr w:rsidR="00CF0F50" w:rsidRPr="005A2891" w14:paraId="2496CB2E" w14:textId="77777777" w:rsidTr="005A2891">
        <w:trPr>
          <w:trHeight w:val="312"/>
          <w:jc w:val="center"/>
        </w:trPr>
        <w:tc>
          <w:tcPr>
            <w:tcW w:w="1506" w:type="dxa"/>
            <w:vMerge/>
            <w:shd w:val="clear" w:color="auto" w:fill="auto"/>
            <w:hideMark/>
          </w:tcPr>
          <w:p w14:paraId="6C326DCE" w14:textId="77777777" w:rsidR="00CF0F50" w:rsidRPr="005A2891" w:rsidRDefault="00CF0F50" w:rsidP="005A2891">
            <w:pPr>
              <w:pStyle w:val="Tabletext"/>
            </w:pPr>
          </w:p>
        </w:tc>
        <w:tc>
          <w:tcPr>
            <w:tcW w:w="1947" w:type="dxa"/>
            <w:vMerge/>
            <w:shd w:val="clear" w:color="auto" w:fill="auto"/>
            <w:hideMark/>
          </w:tcPr>
          <w:p w14:paraId="65AB61B5" w14:textId="77777777" w:rsidR="00CF0F50" w:rsidRPr="005A2891" w:rsidRDefault="00CF0F50" w:rsidP="005A2891">
            <w:pPr>
              <w:pStyle w:val="Tabletext"/>
            </w:pPr>
          </w:p>
        </w:tc>
        <w:tc>
          <w:tcPr>
            <w:tcW w:w="6534" w:type="dxa"/>
            <w:shd w:val="clear" w:color="auto" w:fill="auto"/>
            <w:hideMark/>
          </w:tcPr>
          <w:p w14:paraId="7AD04FEA" w14:textId="77777777" w:rsidR="00CF0F50" w:rsidRPr="005A2891" w:rsidRDefault="00CF0F50" w:rsidP="005A2891">
            <w:pPr>
              <w:pStyle w:val="Tabletext"/>
            </w:pPr>
            <w:r w:rsidRPr="005A2891">
              <w:t>Best listening position adjustment</w:t>
            </w:r>
          </w:p>
        </w:tc>
      </w:tr>
      <w:tr w:rsidR="00CF0F50" w:rsidRPr="005A2891" w14:paraId="428A761A" w14:textId="77777777" w:rsidTr="005A2891">
        <w:trPr>
          <w:trHeight w:val="79"/>
          <w:jc w:val="center"/>
        </w:trPr>
        <w:tc>
          <w:tcPr>
            <w:tcW w:w="1506" w:type="dxa"/>
            <w:vMerge/>
            <w:shd w:val="clear" w:color="auto" w:fill="auto"/>
            <w:hideMark/>
          </w:tcPr>
          <w:p w14:paraId="47FD7143" w14:textId="77777777" w:rsidR="00CF0F50" w:rsidRPr="005A2891" w:rsidRDefault="00CF0F50" w:rsidP="005A2891">
            <w:pPr>
              <w:pStyle w:val="Tabletext"/>
            </w:pPr>
          </w:p>
        </w:tc>
        <w:tc>
          <w:tcPr>
            <w:tcW w:w="1947" w:type="dxa"/>
            <w:vMerge/>
            <w:shd w:val="clear" w:color="auto" w:fill="auto"/>
            <w:hideMark/>
          </w:tcPr>
          <w:p w14:paraId="60EEF11A" w14:textId="77777777" w:rsidR="00CF0F50" w:rsidRPr="005A2891" w:rsidRDefault="00CF0F50" w:rsidP="005A2891">
            <w:pPr>
              <w:pStyle w:val="Tabletext"/>
            </w:pPr>
          </w:p>
        </w:tc>
        <w:tc>
          <w:tcPr>
            <w:tcW w:w="6534" w:type="dxa"/>
            <w:shd w:val="clear" w:color="auto" w:fill="auto"/>
            <w:hideMark/>
          </w:tcPr>
          <w:p w14:paraId="49A46383" w14:textId="77777777" w:rsidR="00CF0F50" w:rsidRPr="005A2891" w:rsidRDefault="00CF0F50" w:rsidP="005A2891">
            <w:pPr>
              <w:pStyle w:val="Tabletext"/>
            </w:pPr>
            <w:r w:rsidRPr="005A2891">
              <w:t>Sound quality reduction technology</w:t>
            </w:r>
          </w:p>
        </w:tc>
      </w:tr>
      <w:tr w:rsidR="00CF0F50" w:rsidRPr="005A2891" w14:paraId="40EF35A9" w14:textId="77777777" w:rsidTr="005A2891">
        <w:trPr>
          <w:trHeight w:val="79"/>
          <w:jc w:val="center"/>
        </w:trPr>
        <w:tc>
          <w:tcPr>
            <w:tcW w:w="1506" w:type="dxa"/>
            <w:vMerge/>
            <w:shd w:val="clear" w:color="auto" w:fill="auto"/>
            <w:hideMark/>
          </w:tcPr>
          <w:p w14:paraId="54E1914B" w14:textId="77777777" w:rsidR="00CF0F50" w:rsidRPr="005A2891" w:rsidRDefault="00CF0F50" w:rsidP="005A2891">
            <w:pPr>
              <w:pStyle w:val="Tabletext"/>
            </w:pPr>
          </w:p>
        </w:tc>
        <w:tc>
          <w:tcPr>
            <w:tcW w:w="1947" w:type="dxa"/>
            <w:vMerge w:val="restart"/>
            <w:shd w:val="clear" w:color="auto" w:fill="auto"/>
            <w:hideMark/>
          </w:tcPr>
          <w:p w14:paraId="6C8FDFE2" w14:textId="77777777" w:rsidR="00CF0F50" w:rsidRPr="005A2891" w:rsidRDefault="00CF0F50" w:rsidP="005A2891">
            <w:pPr>
              <w:pStyle w:val="Tabletext"/>
            </w:pPr>
            <w:r w:rsidRPr="005A2891">
              <w:t>Amplifier Configurations</w:t>
            </w:r>
          </w:p>
        </w:tc>
        <w:tc>
          <w:tcPr>
            <w:tcW w:w="6534" w:type="dxa"/>
            <w:shd w:val="clear" w:color="auto" w:fill="auto"/>
            <w:hideMark/>
          </w:tcPr>
          <w:p w14:paraId="668CC1AF" w14:textId="77777777" w:rsidR="00CF0F50" w:rsidRPr="005A2891" w:rsidRDefault="00CF0F50" w:rsidP="005A2891">
            <w:pPr>
              <w:pStyle w:val="Tabletext"/>
            </w:pPr>
            <w:r w:rsidRPr="005A2891">
              <w:t>Multiple channels integrated amplifiers</w:t>
            </w:r>
          </w:p>
        </w:tc>
      </w:tr>
      <w:tr w:rsidR="00CF0F50" w:rsidRPr="005A2891" w14:paraId="62505F11" w14:textId="77777777" w:rsidTr="005A2891">
        <w:trPr>
          <w:trHeight w:val="79"/>
          <w:jc w:val="center"/>
        </w:trPr>
        <w:tc>
          <w:tcPr>
            <w:tcW w:w="1506" w:type="dxa"/>
            <w:vMerge/>
            <w:shd w:val="clear" w:color="auto" w:fill="auto"/>
            <w:hideMark/>
          </w:tcPr>
          <w:p w14:paraId="33EA5B21" w14:textId="77777777" w:rsidR="00CF0F50" w:rsidRPr="005A2891" w:rsidRDefault="00CF0F50" w:rsidP="005A2891">
            <w:pPr>
              <w:pStyle w:val="Tabletext"/>
            </w:pPr>
          </w:p>
        </w:tc>
        <w:tc>
          <w:tcPr>
            <w:tcW w:w="1947" w:type="dxa"/>
            <w:vMerge/>
            <w:shd w:val="clear" w:color="auto" w:fill="auto"/>
            <w:hideMark/>
          </w:tcPr>
          <w:p w14:paraId="40B6C672" w14:textId="77777777" w:rsidR="00CF0F50" w:rsidRPr="005A2891" w:rsidRDefault="00CF0F50" w:rsidP="005A2891">
            <w:pPr>
              <w:pStyle w:val="Tabletext"/>
            </w:pPr>
          </w:p>
        </w:tc>
        <w:tc>
          <w:tcPr>
            <w:tcW w:w="6534" w:type="dxa"/>
            <w:shd w:val="clear" w:color="auto" w:fill="auto"/>
            <w:hideMark/>
          </w:tcPr>
          <w:p w14:paraId="3EE7EBDD" w14:textId="22CD6EF9" w:rsidR="00CF0F50" w:rsidRPr="005A2891" w:rsidRDefault="00CF0F50" w:rsidP="005A2891">
            <w:pPr>
              <w:pStyle w:val="Tabletext"/>
            </w:pPr>
            <w:r w:rsidRPr="005A2891">
              <w:t>Amplifiers with speakers</w:t>
            </w:r>
          </w:p>
        </w:tc>
      </w:tr>
      <w:tr w:rsidR="00CF0F50" w:rsidRPr="005A2891" w14:paraId="69927CEF" w14:textId="77777777" w:rsidTr="005A2891">
        <w:trPr>
          <w:trHeight w:val="636"/>
          <w:jc w:val="center"/>
        </w:trPr>
        <w:tc>
          <w:tcPr>
            <w:tcW w:w="1506" w:type="dxa"/>
            <w:vMerge/>
            <w:shd w:val="clear" w:color="auto" w:fill="auto"/>
            <w:hideMark/>
          </w:tcPr>
          <w:p w14:paraId="405BEA97" w14:textId="77777777" w:rsidR="00CF0F50" w:rsidRPr="005A2891" w:rsidRDefault="00CF0F50" w:rsidP="005A2891">
            <w:pPr>
              <w:pStyle w:val="Tabletext"/>
            </w:pPr>
          </w:p>
        </w:tc>
        <w:tc>
          <w:tcPr>
            <w:tcW w:w="1947" w:type="dxa"/>
            <w:shd w:val="clear" w:color="auto" w:fill="auto"/>
            <w:hideMark/>
          </w:tcPr>
          <w:p w14:paraId="21436D69" w14:textId="77777777" w:rsidR="00CF0F50" w:rsidRPr="005A2891" w:rsidRDefault="00CF0F50" w:rsidP="005A2891">
            <w:pPr>
              <w:pStyle w:val="Tabletext"/>
            </w:pPr>
            <w:r w:rsidRPr="005A2891">
              <w:t>Sound Configuration</w:t>
            </w:r>
          </w:p>
        </w:tc>
        <w:tc>
          <w:tcPr>
            <w:tcW w:w="6534" w:type="dxa"/>
            <w:shd w:val="clear" w:color="auto" w:fill="auto"/>
            <w:hideMark/>
          </w:tcPr>
          <w:p w14:paraId="32C924B8" w14:textId="77777777" w:rsidR="00CF0F50" w:rsidRPr="005A2891" w:rsidRDefault="00CF0F50" w:rsidP="005A2891">
            <w:pPr>
              <w:pStyle w:val="Tabletext"/>
            </w:pPr>
            <w:r w:rsidRPr="005A2891">
              <w:t>Multiple Speakers configurations</w:t>
            </w:r>
            <w:r w:rsidRPr="005A2891">
              <w:br/>
              <w:t>tweeter (treble speaker) / woofer (bass speaker) / full range speakers</w:t>
            </w:r>
          </w:p>
        </w:tc>
      </w:tr>
      <w:tr w:rsidR="00CF0F50" w:rsidRPr="005A2891" w14:paraId="4CABB61E" w14:textId="77777777" w:rsidTr="005A2891">
        <w:trPr>
          <w:trHeight w:val="312"/>
          <w:jc w:val="center"/>
        </w:trPr>
        <w:tc>
          <w:tcPr>
            <w:tcW w:w="1506" w:type="dxa"/>
            <w:vMerge w:val="restart"/>
            <w:shd w:val="clear" w:color="auto" w:fill="auto"/>
            <w:hideMark/>
          </w:tcPr>
          <w:p w14:paraId="33CFD1B7" w14:textId="77777777" w:rsidR="00CF0F50" w:rsidRPr="005A2891" w:rsidRDefault="00CF0F50" w:rsidP="005A2891">
            <w:pPr>
              <w:pStyle w:val="Tabletext"/>
            </w:pPr>
            <w:r w:rsidRPr="005A2891">
              <w:t>Security</w:t>
            </w:r>
          </w:p>
        </w:tc>
        <w:tc>
          <w:tcPr>
            <w:tcW w:w="1947" w:type="dxa"/>
            <w:vMerge w:val="restart"/>
            <w:shd w:val="clear" w:color="auto" w:fill="auto"/>
            <w:hideMark/>
          </w:tcPr>
          <w:p w14:paraId="46AD1ABE" w14:textId="77777777" w:rsidR="00CF0F50" w:rsidRPr="005A2891" w:rsidRDefault="00CF0F50" w:rsidP="005A2891">
            <w:pPr>
              <w:pStyle w:val="Tabletext"/>
            </w:pPr>
            <w:r w:rsidRPr="005A2891">
              <w:rPr>
                <w:rFonts w:ascii="MS Gothic" w:eastAsia="MS Gothic" w:hAnsi="MS Gothic" w:cs="MS Gothic" w:hint="eastAsia"/>
              </w:rPr>
              <w:t xml:space="preserve">　</w:t>
            </w:r>
          </w:p>
        </w:tc>
        <w:tc>
          <w:tcPr>
            <w:tcW w:w="6534" w:type="dxa"/>
            <w:shd w:val="clear" w:color="auto" w:fill="auto"/>
            <w:hideMark/>
          </w:tcPr>
          <w:p w14:paraId="79E7CCE0" w14:textId="0C0C3124" w:rsidR="00CF0F50" w:rsidRPr="005A2891" w:rsidRDefault="00CF0F50" w:rsidP="005A2891">
            <w:pPr>
              <w:pStyle w:val="Tabletext"/>
            </w:pPr>
            <w:r w:rsidRPr="005A2891">
              <w:t>Identity and Access Management, Authentication, Authorization and Transaction Audit</w:t>
            </w:r>
          </w:p>
        </w:tc>
      </w:tr>
      <w:tr w:rsidR="00CF0F50" w:rsidRPr="005A2891" w14:paraId="1EBFC8CC" w14:textId="77777777" w:rsidTr="005A2891">
        <w:trPr>
          <w:trHeight w:val="312"/>
          <w:jc w:val="center"/>
        </w:trPr>
        <w:tc>
          <w:tcPr>
            <w:tcW w:w="1506" w:type="dxa"/>
            <w:vMerge/>
            <w:shd w:val="clear" w:color="auto" w:fill="auto"/>
            <w:hideMark/>
          </w:tcPr>
          <w:p w14:paraId="727689C4" w14:textId="77777777" w:rsidR="00CF0F50" w:rsidRPr="005A2891" w:rsidRDefault="00CF0F50" w:rsidP="005A2891">
            <w:pPr>
              <w:pStyle w:val="Tabletext"/>
            </w:pPr>
          </w:p>
        </w:tc>
        <w:tc>
          <w:tcPr>
            <w:tcW w:w="1947" w:type="dxa"/>
            <w:vMerge/>
            <w:shd w:val="clear" w:color="auto" w:fill="auto"/>
            <w:hideMark/>
          </w:tcPr>
          <w:p w14:paraId="4890217C" w14:textId="77777777" w:rsidR="00CF0F50" w:rsidRPr="005A2891" w:rsidRDefault="00CF0F50" w:rsidP="005A2891">
            <w:pPr>
              <w:pStyle w:val="Tabletext"/>
            </w:pPr>
          </w:p>
        </w:tc>
        <w:tc>
          <w:tcPr>
            <w:tcW w:w="6534" w:type="dxa"/>
            <w:shd w:val="clear" w:color="auto" w:fill="auto"/>
            <w:hideMark/>
          </w:tcPr>
          <w:p w14:paraId="5C61607F" w14:textId="4AC5FC1B" w:rsidR="00CF0F50" w:rsidRPr="005A2891" w:rsidRDefault="00CF0F50" w:rsidP="005A2891">
            <w:pPr>
              <w:pStyle w:val="Tabletext"/>
            </w:pPr>
            <w:r w:rsidRPr="005A2891">
              <w:t>Network Security</w:t>
            </w:r>
          </w:p>
        </w:tc>
      </w:tr>
      <w:tr w:rsidR="00CF0F50" w:rsidRPr="005A2891" w14:paraId="6959D060" w14:textId="77777777" w:rsidTr="005A2891">
        <w:trPr>
          <w:trHeight w:val="312"/>
          <w:jc w:val="center"/>
        </w:trPr>
        <w:tc>
          <w:tcPr>
            <w:tcW w:w="1506" w:type="dxa"/>
            <w:vMerge/>
            <w:shd w:val="clear" w:color="auto" w:fill="auto"/>
            <w:hideMark/>
          </w:tcPr>
          <w:p w14:paraId="3E86F9B9" w14:textId="77777777" w:rsidR="00CF0F50" w:rsidRPr="005A2891" w:rsidRDefault="00CF0F50" w:rsidP="005A2891">
            <w:pPr>
              <w:pStyle w:val="Tabletext"/>
            </w:pPr>
          </w:p>
        </w:tc>
        <w:tc>
          <w:tcPr>
            <w:tcW w:w="1947" w:type="dxa"/>
            <w:vMerge/>
            <w:shd w:val="clear" w:color="auto" w:fill="auto"/>
            <w:hideMark/>
          </w:tcPr>
          <w:p w14:paraId="5B271036" w14:textId="77777777" w:rsidR="00CF0F50" w:rsidRPr="005A2891" w:rsidRDefault="00CF0F50" w:rsidP="005A2891">
            <w:pPr>
              <w:pStyle w:val="Tabletext"/>
            </w:pPr>
          </w:p>
        </w:tc>
        <w:tc>
          <w:tcPr>
            <w:tcW w:w="6534" w:type="dxa"/>
            <w:shd w:val="clear" w:color="auto" w:fill="auto"/>
            <w:hideMark/>
          </w:tcPr>
          <w:p w14:paraId="04A5D7F0" w14:textId="28658355" w:rsidR="00CF0F50" w:rsidRPr="005A2891" w:rsidRDefault="00CF0F50" w:rsidP="005A2891">
            <w:pPr>
              <w:pStyle w:val="Tabletext"/>
            </w:pPr>
            <w:r w:rsidRPr="005A2891">
              <w:t>Operational Security</w:t>
            </w:r>
          </w:p>
        </w:tc>
      </w:tr>
      <w:tr w:rsidR="00CF0F50" w:rsidRPr="005A2891" w14:paraId="6F3E6240" w14:textId="77777777" w:rsidTr="005A2891">
        <w:trPr>
          <w:trHeight w:val="312"/>
          <w:jc w:val="center"/>
        </w:trPr>
        <w:tc>
          <w:tcPr>
            <w:tcW w:w="1506" w:type="dxa"/>
            <w:vMerge/>
            <w:shd w:val="clear" w:color="auto" w:fill="auto"/>
            <w:hideMark/>
          </w:tcPr>
          <w:p w14:paraId="359BE9F0" w14:textId="77777777" w:rsidR="00CF0F50" w:rsidRPr="005A2891" w:rsidRDefault="00CF0F50" w:rsidP="005A2891">
            <w:pPr>
              <w:pStyle w:val="Tabletext"/>
            </w:pPr>
          </w:p>
        </w:tc>
        <w:tc>
          <w:tcPr>
            <w:tcW w:w="1947" w:type="dxa"/>
            <w:vMerge/>
            <w:shd w:val="clear" w:color="auto" w:fill="auto"/>
            <w:hideMark/>
          </w:tcPr>
          <w:p w14:paraId="396A67B7" w14:textId="77777777" w:rsidR="00CF0F50" w:rsidRPr="005A2891" w:rsidRDefault="00CF0F50" w:rsidP="005A2891">
            <w:pPr>
              <w:pStyle w:val="Tabletext"/>
            </w:pPr>
          </w:p>
        </w:tc>
        <w:tc>
          <w:tcPr>
            <w:tcW w:w="6534" w:type="dxa"/>
            <w:shd w:val="clear" w:color="auto" w:fill="auto"/>
            <w:hideMark/>
          </w:tcPr>
          <w:p w14:paraId="4219B4EB" w14:textId="596C2074" w:rsidR="00CF0F50" w:rsidRPr="005A2891" w:rsidRDefault="00CF0F50" w:rsidP="005A2891">
            <w:pPr>
              <w:pStyle w:val="Tabletext"/>
            </w:pPr>
            <w:r w:rsidRPr="005A2891">
              <w:t>Application Security</w:t>
            </w:r>
          </w:p>
        </w:tc>
      </w:tr>
      <w:tr w:rsidR="00CF0F50" w:rsidRPr="005A2891" w14:paraId="468C4B52" w14:textId="77777777" w:rsidTr="005A2891">
        <w:trPr>
          <w:trHeight w:val="312"/>
          <w:jc w:val="center"/>
        </w:trPr>
        <w:tc>
          <w:tcPr>
            <w:tcW w:w="1506" w:type="dxa"/>
            <w:vMerge/>
            <w:shd w:val="clear" w:color="auto" w:fill="auto"/>
            <w:hideMark/>
          </w:tcPr>
          <w:p w14:paraId="474C2B02" w14:textId="77777777" w:rsidR="00CF0F50" w:rsidRPr="005A2891" w:rsidRDefault="00CF0F50" w:rsidP="005A2891">
            <w:pPr>
              <w:pStyle w:val="Tabletext"/>
            </w:pPr>
          </w:p>
        </w:tc>
        <w:tc>
          <w:tcPr>
            <w:tcW w:w="1947" w:type="dxa"/>
            <w:vMerge/>
            <w:shd w:val="clear" w:color="auto" w:fill="auto"/>
            <w:hideMark/>
          </w:tcPr>
          <w:p w14:paraId="501ACC02" w14:textId="77777777" w:rsidR="00CF0F50" w:rsidRPr="005A2891" w:rsidRDefault="00CF0F50" w:rsidP="005A2891">
            <w:pPr>
              <w:pStyle w:val="Tabletext"/>
            </w:pPr>
          </w:p>
        </w:tc>
        <w:tc>
          <w:tcPr>
            <w:tcW w:w="6534" w:type="dxa"/>
            <w:shd w:val="clear" w:color="auto" w:fill="auto"/>
            <w:hideMark/>
          </w:tcPr>
          <w:p w14:paraId="2F11523A" w14:textId="2425F469" w:rsidR="00CF0F50" w:rsidRPr="005A2891" w:rsidRDefault="00CF0F50" w:rsidP="005A2891">
            <w:pPr>
              <w:pStyle w:val="Tabletext"/>
            </w:pPr>
            <w:r w:rsidRPr="005A2891">
              <w:t>Software and Firmware Updates</w:t>
            </w:r>
          </w:p>
        </w:tc>
      </w:tr>
      <w:tr w:rsidR="00CF0F50" w:rsidRPr="005A2891" w14:paraId="4843B0B0" w14:textId="77777777" w:rsidTr="005A2891">
        <w:trPr>
          <w:trHeight w:val="324"/>
          <w:jc w:val="center"/>
        </w:trPr>
        <w:tc>
          <w:tcPr>
            <w:tcW w:w="1506" w:type="dxa"/>
            <w:vMerge/>
            <w:shd w:val="clear" w:color="auto" w:fill="auto"/>
            <w:hideMark/>
          </w:tcPr>
          <w:p w14:paraId="0F3250E0" w14:textId="77777777" w:rsidR="00CF0F50" w:rsidRPr="005A2891" w:rsidRDefault="00CF0F50" w:rsidP="005A2891">
            <w:pPr>
              <w:pStyle w:val="Tabletext"/>
            </w:pPr>
          </w:p>
        </w:tc>
        <w:tc>
          <w:tcPr>
            <w:tcW w:w="1947" w:type="dxa"/>
            <w:vMerge/>
            <w:shd w:val="clear" w:color="auto" w:fill="auto"/>
            <w:hideMark/>
          </w:tcPr>
          <w:p w14:paraId="18554AD0" w14:textId="77777777" w:rsidR="00CF0F50" w:rsidRPr="005A2891" w:rsidRDefault="00CF0F50" w:rsidP="005A2891">
            <w:pPr>
              <w:pStyle w:val="Tabletext"/>
            </w:pPr>
          </w:p>
        </w:tc>
        <w:tc>
          <w:tcPr>
            <w:tcW w:w="6534" w:type="dxa"/>
            <w:shd w:val="clear" w:color="auto" w:fill="auto"/>
            <w:hideMark/>
          </w:tcPr>
          <w:p w14:paraId="1B23D233" w14:textId="5F1E13B2" w:rsidR="00CF0F50" w:rsidRPr="005A2891" w:rsidRDefault="00CF0F50" w:rsidP="005A2891">
            <w:pPr>
              <w:pStyle w:val="Tabletext"/>
            </w:pPr>
            <w:r w:rsidRPr="005A2891">
              <w:t>Hardware Security</w:t>
            </w:r>
            <w:r w:rsidRPr="005A2891" w:rsidDel="00EA7A7B">
              <w:t xml:space="preserve"> </w:t>
            </w:r>
          </w:p>
        </w:tc>
      </w:tr>
      <w:tr w:rsidR="00CF0F50" w:rsidRPr="005A2891" w14:paraId="417EDCD6" w14:textId="77777777" w:rsidTr="005A2891">
        <w:trPr>
          <w:trHeight w:val="324"/>
          <w:jc w:val="center"/>
        </w:trPr>
        <w:tc>
          <w:tcPr>
            <w:tcW w:w="1506" w:type="dxa"/>
            <w:vMerge/>
            <w:shd w:val="clear" w:color="auto" w:fill="auto"/>
          </w:tcPr>
          <w:p w14:paraId="67DE38AF" w14:textId="77777777" w:rsidR="00CF0F50" w:rsidRPr="005A2891" w:rsidRDefault="00CF0F50" w:rsidP="005A2891">
            <w:pPr>
              <w:pStyle w:val="Tabletext"/>
            </w:pPr>
          </w:p>
        </w:tc>
        <w:tc>
          <w:tcPr>
            <w:tcW w:w="1947" w:type="dxa"/>
            <w:vMerge/>
            <w:shd w:val="clear" w:color="auto" w:fill="auto"/>
          </w:tcPr>
          <w:p w14:paraId="53318F3A" w14:textId="77777777" w:rsidR="00CF0F50" w:rsidRPr="005A2891" w:rsidRDefault="00CF0F50" w:rsidP="005A2891">
            <w:pPr>
              <w:pStyle w:val="Tabletext"/>
            </w:pPr>
          </w:p>
        </w:tc>
        <w:tc>
          <w:tcPr>
            <w:tcW w:w="6534" w:type="dxa"/>
            <w:shd w:val="clear" w:color="auto" w:fill="auto"/>
          </w:tcPr>
          <w:p w14:paraId="2F50955D" w14:textId="77777777" w:rsidR="00CF0F50" w:rsidRPr="005A2891" w:rsidRDefault="00CF0F50" w:rsidP="005A2891">
            <w:pPr>
              <w:pStyle w:val="Tabletext"/>
            </w:pPr>
            <w:r w:rsidRPr="005A2891">
              <w:t>Cryptography security</w:t>
            </w:r>
          </w:p>
        </w:tc>
      </w:tr>
      <w:tr w:rsidR="00CF0F50" w:rsidRPr="005A2891" w14:paraId="09BD6F6E" w14:textId="77777777" w:rsidTr="005A2891">
        <w:trPr>
          <w:trHeight w:val="312"/>
          <w:jc w:val="center"/>
        </w:trPr>
        <w:tc>
          <w:tcPr>
            <w:tcW w:w="1506" w:type="dxa"/>
            <w:vMerge w:val="restart"/>
            <w:shd w:val="clear" w:color="auto" w:fill="auto"/>
          </w:tcPr>
          <w:p w14:paraId="3AEAE598" w14:textId="77777777" w:rsidR="00CF0F50" w:rsidRPr="005A2891" w:rsidRDefault="00CF0F50" w:rsidP="005A2891">
            <w:pPr>
              <w:pStyle w:val="Tabletext"/>
              <w:rPr>
                <w:rFonts w:eastAsiaTheme="minorHAnsi"/>
              </w:rPr>
            </w:pPr>
            <w:r w:rsidRPr="005A2891">
              <w:rPr>
                <w:rFonts w:eastAsiaTheme="minorEastAsia" w:hint="eastAsia"/>
              </w:rPr>
              <w:t>P</w:t>
            </w:r>
            <w:r w:rsidRPr="005A2891">
              <w:rPr>
                <w:rFonts w:eastAsiaTheme="minorEastAsia"/>
              </w:rPr>
              <w:t>rivacy</w:t>
            </w:r>
          </w:p>
        </w:tc>
        <w:tc>
          <w:tcPr>
            <w:tcW w:w="1947" w:type="dxa"/>
            <w:vMerge w:val="restart"/>
            <w:shd w:val="clear" w:color="auto" w:fill="auto"/>
          </w:tcPr>
          <w:p w14:paraId="6076C89D" w14:textId="77777777" w:rsidR="00CF0F50" w:rsidRPr="005A2891" w:rsidRDefault="00CF0F50" w:rsidP="005A2891">
            <w:pPr>
              <w:pStyle w:val="Tabletext"/>
            </w:pPr>
          </w:p>
        </w:tc>
        <w:tc>
          <w:tcPr>
            <w:tcW w:w="6534" w:type="dxa"/>
            <w:shd w:val="clear" w:color="auto" w:fill="auto"/>
          </w:tcPr>
          <w:p w14:paraId="47FB2B6A" w14:textId="77777777" w:rsidR="00CF0F50" w:rsidRPr="005A2891" w:rsidRDefault="00CF0F50" w:rsidP="005A2891">
            <w:pPr>
              <w:pStyle w:val="Tabletext"/>
            </w:pPr>
            <w:r w:rsidRPr="005A2891">
              <w:t>General Data Protection Considerations</w:t>
            </w:r>
          </w:p>
        </w:tc>
      </w:tr>
      <w:tr w:rsidR="00CF0F50" w:rsidRPr="005A2891" w14:paraId="23AE2840" w14:textId="77777777" w:rsidTr="005A2891">
        <w:trPr>
          <w:trHeight w:val="312"/>
          <w:jc w:val="center"/>
        </w:trPr>
        <w:tc>
          <w:tcPr>
            <w:tcW w:w="1506" w:type="dxa"/>
            <w:vMerge/>
            <w:shd w:val="clear" w:color="auto" w:fill="auto"/>
          </w:tcPr>
          <w:p w14:paraId="43689458" w14:textId="77777777" w:rsidR="00CF0F50" w:rsidRPr="005A2891" w:rsidRDefault="00CF0F50" w:rsidP="005A2891">
            <w:pPr>
              <w:pStyle w:val="Tabletext"/>
            </w:pPr>
          </w:p>
        </w:tc>
        <w:tc>
          <w:tcPr>
            <w:tcW w:w="1947" w:type="dxa"/>
            <w:vMerge/>
            <w:shd w:val="clear" w:color="auto" w:fill="auto"/>
          </w:tcPr>
          <w:p w14:paraId="1E0FD574" w14:textId="77777777" w:rsidR="00CF0F50" w:rsidRPr="005A2891" w:rsidRDefault="00CF0F50" w:rsidP="005A2891">
            <w:pPr>
              <w:pStyle w:val="Tabletext"/>
            </w:pPr>
          </w:p>
        </w:tc>
        <w:tc>
          <w:tcPr>
            <w:tcW w:w="6534" w:type="dxa"/>
            <w:shd w:val="clear" w:color="auto" w:fill="auto"/>
          </w:tcPr>
          <w:p w14:paraId="607C82AE" w14:textId="77777777" w:rsidR="00CF0F50" w:rsidRPr="005A2891" w:rsidRDefault="00CF0F50" w:rsidP="005A2891">
            <w:pPr>
              <w:pStyle w:val="Tabletext"/>
            </w:pPr>
            <w:r w:rsidRPr="005A2891">
              <w:t>Personal Information Protection</w:t>
            </w:r>
          </w:p>
        </w:tc>
      </w:tr>
      <w:tr w:rsidR="00CF0F50" w:rsidRPr="005A2891" w14:paraId="5D68C116" w14:textId="77777777" w:rsidTr="005A2891">
        <w:trPr>
          <w:trHeight w:val="312"/>
          <w:jc w:val="center"/>
        </w:trPr>
        <w:tc>
          <w:tcPr>
            <w:tcW w:w="1506" w:type="dxa"/>
            <w:vMerge/>
            <w:shd w:val="clear" w:color="auto" w:fill="auto"/>
          </w:tcPr>
          <w:p w14:paraId="6B4AED53" w14:textId="77777777" w:rsidR="00CF0F50" w:rsidRPr="005A2891" w:rsidRDefault="00CF0F50" w:rsidP="005A2891">
            <w:pPr>
              <w:pStyle w:val="Tabletext"/>
            </w:pPr>
          </w:p>
        </w:tc>
        <w:tc>
          <w:tcPr>
            <w:tcW w:w="1947" w:type="dxa"/>
            <w:vMerge/>
            <w:shd w:val="clear" w:color="auto" w:fill="auto"/>
          </w:tcPr>
          <w:p w14:paraId="347F6D55" w14:textId="77777777" w:rsidR="00CF0F50" w:rsidRPr="005A2891" w:rsidRDefault="00CF0F50" w:rsidP="005A2891">
            <w:pPr>
              <w:pStyle w:val="Tabletext"/>
            </w:pPr>
          </w:p>
        </w:tc>
        <w:tc>
          <w:tcPr>
            <w:tcW w:w="6534" w:type="dxa"/>
            <w:shd w:val="clear" w:color="auto" w:fill="auto"/>
          </w:tcPr>
          <w:p w14:paraId="17922A2D" w14:textId="77777777" w:rsidR="00CF0F50" w:rsidRPr="005A2891" w:rsidRDefault="00CF0F50" w:rsidP="005A2891">
            <w:pPr>
              <w:pStyle w:val="Tabletext"/>
            </w:pPr>
            <w:r w:rsidRPr="005A2891">
              <w:t>Data visibility protection</w:t>
            </w:r>
          </w:p>
        </w:tc>
      </w:tr>
      <w:tr w:rsidR="00CF0F50" w:rsidRPr="005A2891" w14:paraId="443DEB46" w14:textId="77777777" w:rsidTr="005A2891">
        <w:trPr>
          <w:trHeight w:val="312"/>
          <w:jc w:val="center"/>
        </w:trPr>
        <w:tc>
          <w:tcPr>
            <w:tcW w:w="1506" w:type="dxa"/>
            <w:vMerge/>
            <w:shd w:val="clear" w:color="auto" w:fill="auto"/>
          </w:tcPr>
          <w:p w14:paraId="16C44070" w14:textId="77777777" w:rsidR="00CF0F50" w:rsidRPr="005A2891" w:rsidRDefault="00CF0F50" w:rsidP="005A2891">
            <w:pPr>
              <w:pStyle w:val="Tabletext"/>
            </w:pPr>
          </w:p>
        </w:tc>
        <w:tc>
          <w:tcPr>
            <w:tcW w:w="1947" w:type="dxa"/>
            <w:vMerge/>
            <w:shd w:val="clear" w:color="auto" w:fill="auto"/>
          </w:tcPr>
          <w:p w14:paraId="01E8BB31" w14:textId="77777777" w:rsidR="00CF0F50" w:rsidRPr="005A2891" w:rsidRDefault="00CF0F50" w:rsidP="005A2891">
            <w:pPr>
              <w:pStyle w:val="Tabletext"/>
            </w:pPr>
          </w:p>
        </w:tc>
        <w:tc>
          <w:tcPr>
            <w:tcW w:w="6534" w:type="dxa"/>
            <w:shd w:val="clear" w:color="auto" w:fill="auto"/>
          </w:tcPr>
          <w:p w14:paraId="58620A9C" w14:textId="77777777" w:rsidR="00CF0F50" w:rsidRPr="005A2891" w:rsidRDefault="00CF0F50" w:rsidP="005A2891">
            <w:pPr>
              <w:pStyle w:val="Tabletext"/>
            </w:pPr>
            <w:r w:rsidRPr="005A2891">
              <w:t>Confidentiality, Integrity, and Availability</w:t>
            </w:r>
          </w:p>
        </w:tc>
      </w:tr>
      <w:tr w:rsidR="00CF0F50" w:rsidRPr="005A2891" w14:paraId="62B7F496" w14:textId="77777777" w:rsidTr="005A2891">
        <w:trPr>
          <w:trHeight w:val="312"/>
          <w:jc w:val="center"/>
        </w:trPr>
        <w:tc>
          <w:tcPr>
            <w:tcW w:w="1506" w:type="dxa"/>
            <w:vMerge w:val="restart"/>
            <w:shd w:val="clear" w:color="auto" w:fill="auto"/>
            <w:hideMark/>
          </w:tcPr>
          <w:p w14:paraId="1677BCCA" w14:textId="77777777" w:rsidR="00CF0F50" w:rsidRPr="005A2891" w:rsidRDefault="00CF0F50" w:rsidP="005A2891">
            <w:pPr>
              <w:pStyle w:val="Tabletext"/>
            </w:pPr>
            <w:r w:rsidRPr="005A2891">
              <w:lastRenderedPageBreak/>
              <w:t>Intelligent Features</w:t>
            </w:r>
          </w:p>
        </w:tc>
        <w:tc>
          <w:tcPr>
            <w:tcW w:w="1947" w:type="dxa"/>
            <w:shd w:val="clear" w:color="auto" w:fill="auto"/>
            <w:hideMark/>
          </w:tcPr>
          <w:p w14:paraId="0A925B7E" w14:textId="77777777" w:rsidR="00CF0F50" w:rsidRPr="005A2891" w:rsidRDefault="00CF0F50" w:rsidP="005A2891">
            <w:pPr>
              <w:pStyle w:val="Tabletext"/>
            </w:pPr>
            <w:r w:rsidRPr="005A2891">
              <w:t>Driver Monitoring System (DMS)</w:t>
            </w:r>
          </w:p>
        </w:tc>
        <w:tc>
          <w:tcPr>
            <w:tcW w:w="6534" w:type="dxa"/>
            <w:shd w:val="clear" w:color="auto" w:fill="auto"/>
            <w:hideMark/>
          </w:tcPr>
          <w:p w14:paraId="2BCC968A" w14:textId="77777777" w:rsidR="00CF0F50" w:rsidRPr="005A2891" w:rsidRDefault="00CF0F50" w:rsidP="005A2891">
            <w:pPr>
              <w:pStyle w:val="Tabletext"/>
            </w:pPr>
            <w:r w:rsidRPr="005A2891">
              <w:t>Fatigue, Expression and Emotion Recognition</w:t>
            </w:r>
          </w:p>
        </w:tc>
      </w:tr>
      <w:tr w:rsidR="00CF0F50" w:rsidRPr="005A2891" w14:paraId="54D53060" w14:textId="77777777" w:rsidTr="005A2891">
        <w:trPr>
          <w:trHeight w:val="312"/>
          <w:jc w:val="center"/>
        </w:trPr>
        <w:tc>
          <w:tcPr>
            <w:tcW w:w="1506" w:type="dxa"/>
            <w:vMerge/>
            <w:shd w:val="clear" w:color="auto" w:fill="auto"/>
            <w:hideMark/>
          </w:tcPr>
          <w:p w14:paraId="462F1122" w14:textId="77777777" w:rsidR="00CF0F50" w:rsidRPr="005A2891" w:rsidRDefault="00CF0F50" w:rsidP="005A2891">
            <w:pPr>
              <w:pStyle w:val="Tabletext"/>
            </w:pPr>
          </w:p>
        </w:tc>
        <w:tc>
          <w:tcPr>
            <w:tcW w:w="1947" w:type="dxa"/>
            <w:shd w:val="clear" w:color="auto" w:fill="auto"/>
            <w:hideMark/>
          </w:tcPr>
          <w:p w14:paraId="16B11BBF" w14:textId="77777777" w:rsidR="00CF0F50" w:rsidRPr="005A2891" w:rsidRDefault="00CF0F50" w:rsidP="005A2891">
            <w:pPr>
              <w:pStyle w:val="Tabletext"/>
            </w:pPr>
            <w:r w:rsidRPr="005A2891">
              <w:t>Health</w:t>
            </w:r>
          </w:p>
        </w:tc>
        <w:tc>
          <w:tcPr>
            <w:tcW w:w="6534" w:type="dxa"/>
            <w:shd w:val="clear" w:color="auto" w:fill="auto"/>
            <w:hideMark/>
          </w:tcPr>
          <w:p w14:paraId="2382326C" w14:textId="77777777" w:rsidR="00CF0F50" w:rsidRPr="005A2891" w:rsidRDefault="00CF0F50" w:rsidP="005A2891">
            <w:pPr>
              <w:pStyle w:val="Tabletext"/>
            </w:pPr>
            <w:r w:rsidRPr="005A2891">
              <w:t>Bluetooth - Heart beat monitor, blood pressure monitor</w:t>
            </w:r>
          </w:p>
        </w:tc>
      </w:tr>
      <w:tr w:rsidR="00CF0F50" w:rsidRPr="005A2891" w14:paraId="6F315CEC" w14:textId="77777777" w:rsidTr="005A2891">
        <w:trPr>
          <w:trHeight w:val="624"/>
          <w:jc w:val="center"/>
        </w:trPr>
        <w:tc>
          <w:tcPr>
            <w:tcW w:w="1506" w:type="dxa"/>
            <w:vMerge/>
            <w:shd w:val="clear" w:color="auto" w:fill="auto"/>
            <w:hideMark/>
          </w:tcPr>
          <w:p w14:paraId="11ADB63C" w14:textId="77777777" w:rsidR="00CF0F50" w:rsidRPr="005A2891" w:rsidRDefault="00CF0F50" w:rsidP="005A2891">
            <w:pPr>
              <w:pStyle w:val="Tabletext"/>
            </w:pPr>
          </w:p>
        </w:tc>
        <w:tc>
          <w:tcPr>
            <w:tcW w:w="1947" w:type="dxa"/>
            <w:shd w:val="clear" w:color="auto" w:fill="auto"/>
            <w:hideMark/>
          </w:tcPr>
          <w:p w14:paraId="5034C9BA" w14:textId="77777777" w:rsidR="00CF0F50" w:rsidRPr="005A2891" w:rsidRDefault="00CF0F50" w:rsidP="005A2891">
            <w:pPr>
              <w:pStyle w:val="Tabletext"/>
            </w:pPr>
            <w:r w:rsidRPr="005A2891">
              <w:t>Office Environment</w:t>
            </w:r>
          </w:p>
        </w:tc>
        <w:tc>
          <w:tcPr>
            <w:tcW w:w="6534" w:type="dxa"/>
            <w:shd w:val="clear" w:color="auto" w:fill="auto"/>
            <w:hideMark/>
          </w:tcPr>
          <w:p w14:paraId="142BCBAD" w14:textId="77777777" w:rsidR="00CF0F50" w:rsidRPr="005A2891" w:rsidRDefault="00CF0F50" w:rsidP="005A2891">
            <w:pPr>
              <w:pStyle w:val="Tabletext"/>
            </w:pPr>
            <w:r w:rsidRPr="005A2891">
              <w:t>Email, video conference Calls, holographic projection, gesture recognition, eye movement control, handwritten memo</w:t>
            </w:r>
          </w:p>
        </w:tc>
      </w:tr>
      <w:tr w:rsidR="00CF0F50" w:rsidRPr="005A2891" w14:paraId="294F6E6F" w14:textId="77777777" w:rsidTr="005A2891">
        <w:trPr>
          <w:trHeight w:val="624"/>
          <w:jc w:val="center"/>
        </w:trPr>
        <w:tc>
          <w:tcPr>
            <w:tcW w:w="1506" w:type="dxa"/>
            <w:vMerge/>
            <w:shd w:val="clear" w:color="auto" w:fill="auto"/>
            <w:hideMark/>
          </w:tcPr>
          <w:p w14:paraId="53C6C8F6" w14:textId="77777777" w:rsidR="00CF0F50" w:rsidRPr="005A2891" w:rsidRDefault="00CF0F50" w:rsidP="005A2891">
            <w:pPr>
              <w:pStyle w:val="Tabletext"/>
            </w:pPr>
          </w:p>
        </w:tc>
        <w:tc>
          <w:tcPr>
            <w:tcW w:w="1947" w:type="dxa"/>
            <w:shd w:val="clear" w:color="auto" w:fill="auto"/>
            <w:hideMark/>
          </w:tcPr>
          <w:p w14:paraId="0C186FB2" w14:textId="77777777" w:rsidR="00CF0F50" w:rsidRPr="005A2891" w:rsidRDefault="00CF0F50" w:rsidP="005A2891">
            <w:pPr>
              <w:pStyle w:val="Tabletext"/>
            </w:pPr>
            <w:r w:rsidRPr="005A2891">
              <w:t>Games</w:t>
            </w:r>
          </w:p>
        </w:tc>
        <w:tc>
          <w:tcPr>
            <w:tcW w:w="6534" w:type="dxa"/>
            <w:shd w:val="clear" w:color="auto" w:fill="auto"/>
            <w:hideMark/>
          </w:tcPr>
          <w:p w14:paraId="2081A97A" w14:textId="77777777" w:rsidR="00CF0F50" w:rsidRPr="005A2891" w:rsidRDefault="00CF0F50" w:rsidP="005A2891">
            <w:pPr>
              <w:pStyle w:val="Tabletext"/>
            </w:pPr>
            <w:r w:rsidRPr="005A2891">
              <w:t>Voice based interactive quiz games, holographic interacting games, adventure games</w:t>
            </w:r>
          </w:p>
        </w:tc>
      </w:tr>
      <w:tr w:rsidR="00CF0F50" w:rsidRPr="005A2891" w14:paraId="1FED868E" w14:textId="77777777" w:rsidTr="005A2891">
        <w:trPr>
          <w:trHeight w:val="324"/>
          <w:jc w:val="center"/>
        </w:trPr>
        <w:tc>
          <w:tcPr>
            <w:tcW w:w="1506" w:type="dxa"/>
            <w:vMerge/>
            <w:shd w:val="clear" w:color="auto" w:fill="auto"/>
            <w:hideMark/>
          </w:tcPr>
          <w:p w14:paraId="674C6C3E" w14:textId="77777777" w:rsidR="00CF0F50" w:rsidRPr="005A2891" w:rsidRDefault="00CF0F50" w:rsidP="005A2891">
            <w:pPr>
              <w:pStyle w:val="Tabletext"/>
            </w:pPr>
          </w:p>
        </w:tc>
        <w:tc>
          <w:tcPr>
            <w:tcW w:w="1947" w:type="dxa"/>
            <w:shd w:val="clear" w:color="auto" w:fill="auto"/>
            <w:hideMark/>
          </w:tcPr>
          <w:p w14:paraId="79E17125" w14:textId="77777777" w:rsidR="00CF0F50" w:rsidRPr="005A2891" w:rsidRDefault="00CF0F50" w:rsidP="005A2891">
            <w:pPr>
              <w:pStyle w:val="Tabletext"/>
            </w:pPr>
            <w:r w:rsidRPr="005A2891">
              <w:t>Social</w:t>
            </w:r>
          </w:p>
        </w:tc>
        <w:tc>
          <w:tcPr>
            <w:tcW w:w="6534" w:type="dxa"/>
            <w:shd w:val="clear" w:color="auto" w:fill="auto"/>
            <w:hideMark/>
          </w:tcPr>
          <w:p w14:paraId="58BE847D" w14:textId="3E271E93" w:rsidR="00CF0F50" w:rsidRPr="005A2891" w:rsidRDefault="00400E94" w:rsidP="005A2891">
            <w:pPr>
              <w:pStyle w:val="Tabletext"/>
            </w:pPr>
            <w:r>
              <w:t>Social applications in vehicle</w:t>
            </w:r>
          </w:p>
        </w:tc>
      </w:tr>
    </w:tbl>
    <w:p w14:paraId="764FB293" w14:textId="23E2578C" w:rsidR="00CF0F50" w:rsidRPr="00CF0F50" w:rsidRDefault="00CF0F50" w:rsidP="00976428">
      <w:pPr>
        <w:pStyle w:val="Heading2"/>
      </w:pPr>
      <w:bookmarkStart w:id="676" w:name="_Toc69460007"/>
      <w:r w:rsidRPr="00CF0F50">
        <w:t xml:space="preserve">VMS </w:t>
      </w:r>
      <w:r w:rsidR="00EA4285" w:rsidRPr="00CF0F50">
        <w:t>configuration</w:t>
      </w:r>
      <w:bookmarkEnd w:id="676"/>
    </w:p>
    <w:p w14:paraId="6A82AC0F" w14:textId="77777777" w:rsidR="00CF0F50" w:rsidRPr="00CF0F50" w:rsidRDefault="00CF0F50" w:rsidP="00CF0F50">
      <w:pPr>
        <w:rPr>
          <w:lang w:bidi="ar-DZ"/>
        </w:rPr>
      </w:pPr>
      <w:r w:rsidRPr="00CF0F50">
        <w:rPr>
          <w:lang w:bidi="ar-DZ"/>
        </w:rPr>
        <w:t>VMS configurations are defined by the following principles.</w:t>
      </w:r>
    </w:p>
    <w:p w14:paraId="320FA2A0" w14:textId="77777777" w:rsidR="00CF0F50" w:rsidRPr="00CF0F50" w:rsidRDefault="00CF0F50"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VMS configuration defines standalone requirements for Entertainment and Information display to driver and passenger. </w:t>
      </w:r>
    </w:p>
    <w:p w14:paraId="1CDEB28A" w14:textId="77777777" w:rsidR="00CF0F50" w:rsidRPr="00CF0F50" w:rsidRDefault="00CF0F50"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Defined in the level of features and functions.</w:t>
      </w:r>
    </w:p>
    <w:p w14:paraId="26740684" w14:textId="77777777" w:rsidR="00CF0F50" w:rsidRPr="00CF0F50" w:rsidRDefault="00CF0F50"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Hardware components within the configurations</w:t>
      </w:r>
    </w:p>
    <w:p w14:paraId="4C2ABA23" w14:textId="77777777" w:rsidR="00CF0F50" w:rsidRPr="00CF0F50" w:rsidRDefault="00CF0F50"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Multiple Configurations possible </w:t>
      </w:r>
    </w:p>
    <w:p w14:paraId="1E33B5CC" w14:textId="77777777" w:rsidR="00CF0F50" w:rsidRPr="00CF0F50" w:rsidRDefault="00CF0F50"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OEM built, After Market plug-ins. Highly variable.</w:t>
      </w:r>
    </w:p>
    <w:p w14:paraId="40D207DC" w14:textId="65D5C19A" w:rsidR="00CF0F50" w:rsidRPr="00CF0F50" w:rsidRDefault="005A2891" w:rsidP="00CF0F50">
      <w:pPr>
        <w:pStyle w:val="ListParagraph"/>
        <w:numPr>
          <w:ilvl w:val="0"/>
          <w:numId w:val="14"/>
        </w:numPr>
        <w:tabs>
          <w:tab w:val="clear" w:pos="794"/>
          <w:tab w:val="clear" w:pos="1191"/>
          <w:tab w:val="clear" w:pos="1588"/>
          <w:tab w:val="clear" w:pos="1985"/>
        </w:tabs>
        <w:overflowPunct/>
        <w:autoSpaceDE/>
        <w:autoSpaceDN/>
        <w:adjustRightInd/>
        <w:ind w:leftChars="0"/>
        <w:rPr>
          <w:lang w:eastAsia="zh-CN" w:bidi="ar-DZ"/>
        </w:rPr>
      </w:pPr>
      <w:r>
        <w:rPr>
          <w:lang w:eastAsia="zh-CN" w:bidi="ar-DZ"/>
        </w:rPr>
        <w:t>It d</w:t>
      </w:r>
      <w:r w:rsidR="00CF0F50" w:rsidRPr="00CF0F50">
        <w:rPr>
          <w:lang w:eastAsia="zh-CN" w:bidi="ar-DZ"/>
        </w:rPr>
        <w:t>oes</w:t>
      </w:r>
      <w:r>
        <w:rPr>
          <w:lang w:eastAsia="zh-CN" w:bidi="ar-DZ"/>
        </w:rPr>
        <w:t xml:space="preserve"> </w:t>
      </w:r>
      <w:r w:rsidR="00CF0F50" w:rsidRPr="00CF0F50">
        <w:rPr>
          <w:lang w:eastAsia="zh-CN" w:bidi="ar-DZ"/>
        </w:rPr>
        <w:t>n</w:t>
      </w:r>
      <w:r>
        <w:rPr>
          <w:lang w:eastAsia="zh-CN" w:bidi="ar-DZ"/>
        </w:rPr>
        <w:t>o</w:t>
      </w:r>
      <w:r w:rsidR="00CF0F50" w:rsidRPr="00CF0F50">
        <w:rPr>
          <w:lang w:eastAsia="zh-CN" w:bidi="ar-DZ"/>
        </w:rPr>
        <w:t>t describe the vehicle network or domain architecture integration.</w:t>
      </w:r>
    </w:p>
    <w:p w14:paraId="548457F7" w14:textId="40F02B40" w:rsidR="00CF0F50" w:rsidRPr="00CF0F50" w:rsidRDefault="00CF0F50" w:rsidP="0021537B">
      <w:pPr>
        <w:pStyle w:val="Heading3"/>
        <w:rPr>
          <w:lang w:eastAsia="zh-CN"/>
        </w:rPr>
      </w:pPr>
      <w:bookmarkStart w:id="677" w:name="_Toc57647841"/>
      <w:bookmarkStart w:id="678" w:name="_Toc57647980"/>
      <w:bookmarkStart w:id="679" w:name="_Toc57648118"/>
      <w:bookmarkStart w:id="680" w:name="_Toc57648257"/>
      <w:bookmarkStart w:id="681" w:name="_Toc57648396"/>
      <w:bookmarkStart w:id="682" w:name="_Toc57648533"/>
      <w:bookmarkStart w:id="683" w:name="_Toc57648672"/>
      <w:bookmarkStart w:id="684" w:name="_Toc57648812"/>
      <w:bookmarkStart w:id="685" w:name="_Toc57648952"/>
      <w:bookmarkStart w:id="686" w:name="_Toc57649092"/>
      <w:bookmarkStart w:id="687" w:name="_Toc57652584"/>
      <w:bookmarkStart w:id="688" w:name="_Toc57716425"/>
      <w:bookmarkStart w:id="689" w:name="_Toc18916880"/>
      <w:bookmarkStart w:id="690" w:name="_Toc26285170"/>
      <w:bookmarkStart w:id="691" w:name="_Toc69460008"/>
      <w:bookmarkEnd w:id="677"/>
      <w:bookmarkEnd w:id="678"/>
      <w:bookmarkEnd w:id="679"/>
      <w:bookmarkEnd w:id="680"/>
      <w:bookmarkEnd w:id="681"/>
      <w:bookmarkEnd w:id="682"/>
      <w:bookmarkEnd w:id="683"/>
      <w:bookmarkEnd w:id="684"/>
      <w:bookmarkEnd w:id="685"/>
      <w:bookmarkEnd w:id="686"/>
      <w:bookmarkEnd w:id="687"/>
      <w:bookmarkEnd w:id="688"/>
      <w:r w:rsidRPr="00CF0F50">
        <w:rPr>
          <w:lang w:eastAsia="zh-CN"/>
        </w:rPr>
        <w:t xml:space="preserve">Deciding </w:t>
      </w:r>
      <w:r w:rsidR="00EA4285" w:rsidRPr="00CF0F50">
        <w:rPr>
          <w:lang w:eastAsia="zh-CN"/>
        </w:rPr>
        <w:t>factors</w:t>
      </w:r>
      <w:bookmarkEnd w:id="689"/>
      <w:bookmarkEnd w:id="690"/>
      <w:bookmarkEnd w:id="691"/>
    </w:p>
    <w:p w14:paraId="742F7EC9" w14:textId="77777777" w:rsidR="00CF0F50" w:rsidRPr="00CF0F50" w:rsidRDefault="00CF0F50" w:rsidP="00CF0F50">
      <w:pPr>
        <w:rPr>
          <w:lang w:bidi="ar-DZ"/>
        </w:rPr>
      </w:pPr>
      <w:r w:rsidRPr="00CF0F50">
        <w:rPr>
          <w:lang w:bidi="ar-DZ"/>
        </w:rPr>
        <w:t>VMS configurations are determined based on the following deciding factors.</w:t>
      </w:r>
    </w:p>
    <w:p w14:paraId="5D1FDFFA"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Usage requirements</w:t>
      </w:r>
    </w:p>
    <w:p w14:paraId="2AE05682"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Features, Functional requirements </w:t>
      </w:r>
    </w:p>
    <w:p w14:paraId="7B638726"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Interface requirements</w:t>
      </w:r>
    </w:p>
    <w:p w14:paraId="3444B969"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Cost requirements</w:t>
      </w:r>
    </w:p>
    <w:p w14:paraId="4B89CDAE"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Benchmarked requirements</w:t>
      </w:r>
    </w:p>
    <w:p w14:paraId="00A47291" w14:textId="77777777" w:rsidR="00CF0F50" w:rsidRPr="00CF0F50" w:rsidRDefault="00CF0F50" w:rsidP="00CF0F50">
      <w:pPr>
        <w:pStyle w:val="ListParagraph"/>
        <w:numPr>
          <w:ilvl w:val="0"/>
          <w:numId w:val="15"/>
        </w:numPr>
        <w:tabs>
          <w:tab w:val="clear" w:pos="794"/>
          <w:tab w:val="clear" w:pos="1191"/>
          <w:tab w:val="clear" w:pos="1588"/>
          <w:tab w:val="clear" w:pos="1985"/>
        </w:tabs>
        <w:overflowPunct/>
        <w:autoSpaceDE/>
        <w:autoSpaceDN/>
        <w:adjustRightInd/>
        <w:ind w:leftChars="0"/>
        <w:rPr>
          <w:rFonts w:eastAsiaTheme="minorEastAsia"/>
          <w:lang w:eastAsia="zh-CN" w:bidi="ar-DZ"/>
        </w:rPr>
      </w:pPr>
      <w:r w:rsidRPr="00CF0F50">
        <w:rPr>
          <w:lang w:eastAsia="zh-CN" w:bidi="ar-DZ"/>
        </w:rPr>
        <w:t>etc.</w:t>
      </w:r>
    </w:p>
    <w:p w14:paraId="3FCBDCCC" w14:textId="26ABBD5C" w:rsidR="00CF0F50" w:rsidRPr="00CF0F50" w:rsidRDefault="00CF0F50" w:rsidP="00976428">
      <w:pPr>
        <w:pStyle w:val="Heading1"/>
        <w:rPr>
          <w:lang w:bidi="ar-DZ"/>
        </w:rPr>
      </w:pPr>
      <w:bookmarkStart w:id="692" w:name="_Toc69460009"/>
      <w:r w:rsidRPr="00CF0F50">
        <w:rPr>
          <w:lang w:bidi="ar-DZ"/>
        </w:rPr>
        <w:t xml:space="preserve">Overall </w:t>
      </w:r>
      <w:r w:rsidR="00EA4285" w:rsidRPr="00CF0F50">
        <w:rPr>
          <w:lang w:bidi="ar-DZ"/>
        </w:rPr>
        <w:t>architecture of vehicular multimedia network</w:t>
      </w:r>
      <w:bookmarkEnd w:id="692"/>
    </w:p>
    <w:p w14:paraId="0AE259D4" w14:textId="547125E8" w:rsidR="00CF0F50" w:rsidRPr="00CF0F50" w:rsidRDefault="00CF0F50" w:rsidP="00CF0F50">
      <w:pPr>
        <w:rPr>
          <w:lang w:bidi="ar-DZ"/>
        </w:rPr>
      </w:pPr>
      <w:r w:rsidRPr="00CF0F50">
        <w:rPr>
          <w:lang w:bidi="ar-DZ"/>
        </w:rPr>
        <w:t>The overall architecture of vehicular multimedia network (VMN) is illustrated in Figure 1, which consists of cloud service platforms, heterogeneous networks, and in-vehicle devices. For vehicular telematics connectivity services, the conventional broadcast or communication schemes may be used to fulfil the service requirements. For vehicular multimedia streaming services, a convergence transmission scheme is used to improve the transmission efficiency of multimedia streaming services over heterogeneous networks, i.e., satellite broadcast networks and mobile communication networks.</w:t>
      </w:r>
    </w:p>
    <w:p w14:paraId="289CBF2F" w14:textId="77777777" w:rsidR="00CF0F50" w:rsidRPr="00CF0F50" w:rsidRDefault="00CF0F50" w:rsidP="00976428">
      <w:pPr>
        <w:rPr>
          <w:lang w:bidi="ar-DZ"/>
        </w:rPr>
      </w:pPr>
      <w:r w:rsidRPr="00CF0F50">
        <w:rPr>
          <w:lang w:bidi="ar-DZ"/>
        </w:rPr>
        <w:object w:dxaOrig="19100" w:dyaOrig="6931" w14:anchorId="4FAB8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174pt" o:ole="">
            <v:imagedata r:id="rId20" o:title=""/>
          </v:shape>
          <o:OLEObject Type="Embed" ProgID="Visio.Drawing.11" ShapeID="_x0000_i1025" DrawAspect="Content" ObjectID="_1694437418" r:id="rId21"/>
        </w:object>
      </w:r>
    </w:p>
    <w:p w14:paraId="205F2526" w14:textId="13C823E1" w:rsidR="00CF0F50" w:rsidRPr="00CF0F50" w:rsidRDefault="00CF0F50" w:rsidP="00CF0F50">
      <w:pPr>
        <w:pStyle w:val="FigureNotitle"/>
        <w:rPr>
          <w:lang w:bidi="ar-DZ"/>
        </w:rPr>
      </w:pPr>
      <w:bookmarkStart w:id="693" w:name="_Toc68121495"/>
      <w:r w:rsidRPr="00CF0F50">
        <w:rPr>
          <w:lang w:bidi="ar-DZ"/>
        </w:rPr>
        <w:t>Figure 1 – Overall architecture of vehicular multimedia network</w:t>
      </w:r>
      <w:bookmarkEnd w:id="693"/>
    </w:p>
    <w:p w14:paraId="7D20E9AF" w14:textId="4287CD63" w:rsidR="00CF0F50" w:rsidRPr="00CF0F50" w:rsidRDefault="00CF0F50" w:rsidP="00976428">
      <w:pPr>
        <w:pStyle w:val="Heading1"/>
        <w:rPr>
          <w:lang w:bidi="ar-DZ"/>
        </w:rPr>
      </w:pPr>
      <w:bookmarkStart w:id="694" w:name="_Toc57648957"/>
      <w:bookmarkStart w:id="695" w:name="_Toc57649095"/>
      <w:bookmarkStart w:id="696" w:name="_Toc57652587"/>
      <w:bookmarkStart w:id="697" w:name="_Toc57716428"/>
      <w:bookmarkStart w:id="698" w:name="_Toc57647845"/>
      <w:bookmarkStart w:id="699" w:name="_Toc57647984"/>
      <w:bookmarkStart w:id="700" w:name="_Toc57648123"/>
      <w:bookmarkStart w:id="701" w:name="_Toc57648262"/>
      <w:bookmarkStart w:id="702" w:name="_Toc57648400"/>
      <w:bookmarkStart w:id="703" w:name="_Toc57648538"/>
      <w:bookmarkStart w:id="704" w:name="_Toc57648677"/>
      <w:bookmarkStart w:id="705" w:name="_Toc57648818"/>
      <w:bookmarkStart w:id="706" w:name="_Toc57648958"/>
      <w:bookmarkStart w:id="707" w:name="_Toc57649096"/>
      <w:bookmarkStart w:id="708" w:name="_Toc57652588"/>
      <w:bookmarkStart w:id="709" w:name="_Toc57716429"/>
      <w:bookmarkStart w:id="710" w:name="_Toc57647846"/>
      <w:bookmarkStart w:id="711" w:name="_Toc57647985"/>
      <w:bookmarkStart w:id="712" w:name="_Toc57648124"/>
      <w:bookmarkStart w:id="713" w:name="_Toc57648263"/>
      <w:bookmarkStart w:id="714" w:name="_Toc57648401"/>
      <w:bookmarkStart w:id="715" w:name="_Toc57648539"/>
      <w:bookmarkStart w:id="716" w:name="_Toc57648678"/>
      <w:bookmarkStart w:id="717" w:name="_Toc57648819"/>
      <w:bookmarkStart w:id="718" w:name="_Toc57648959"/>
      <w:bookmarkStart w:id="719" w:name="_Toc57649097"/>
      <w:bookmarkStart w:id="720" w:name="_Toc57652589"/>
      <w:bookmarkStart w:id="721" w:name="_Toc57716430"/>
      <w:bookmarkStart w:id="722" w:name="_Toc57647847"/>
      <w:bookmarkStart w:id="723" w:name="_Toc57647986"/>
      <w:bookmarkStart w:id="724" w:name="_Toc57648125"/>
      <w:bookmarkStart w:id="725" w:name="_Toc57648264"/>
      <w:bookmarkStart w:id="726" w:name="_Toc57648402"/>
      <w:bookmarkStart w:id="727" w:name="_Toc57648540"/>
      <w:bookmarkStart w:id="728" w:name="_Toc57648679"/>
      <w:bookmarkStart w:id="729" w:name="_Toc57648820"/>
      <w:bookmarkStart w:id="730" w:name="_Toc57648960"/>
      <w:bookmarkStart w:id="731" w:name="_Toc57649098"/>
      <w:bookmarkStart w:id="732" w:name="_Toc57652590"/>
      <w:bookmarkStart w:id="733" w:name="_Toc57716431"/>
      <w:bookmarkStart w:id="734" w:name="_Toc69460010"/>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CF0F50">
        <w:rPr>
          <w:lang w:bidi="ar-DZ"/>
        </w:rPr>
        <w:t>Network architecture for vehicular telematics connectivity services</w:t>
      </w:r>
      <w:bookmarkEnd w:id="734"/>
    </w:p>
    <w:p w14:paraId="72B1D854" w14:textId="77777777" w:rsidR="00CF0F50" w:rsidRPr="00CF0F50" w:rsidRDefault="00CF0F50" w:rsidP="00CF0F50">
      <w:r w:rsidRPr="00CF0F50">
        <w:t>The network architecture for vehicular telematics connectivity services is described with its components, applications, and technologies. Firstly, the deciding factors of the network architecture for vehicular telematics connectivity services are discussed. Secondly, the connected vehicle landscape is given. Lastly, the foundation architecture for vehicular telematics connectivity services is defined.</w:t>
      </w:r>
    </w:p>
    <w:p w14:paraId="42C9AF78" w14:textId="35C37EE7" w:rsidR="00CF0F50" w:rsidRPr="00CF0F50" w:rsidRDefault="00CF0F50" w:rsidP="00976428">
      <w:pPr>
        <w:pStyle w:val="Heading2"/>
      </w:pPr>
      <w:bookmarkStart w:id="735" w:name="_Toc57647849"/>
      <w:bookmarkStart w:id="736" w:name="_Toc57647988"/>
      <w:bookmarkStart w:id="737" w:name="_Toc57648127"/>
      <w:bookmarkStart w:id="738" w:name="_Toc57648266"/>
      <w:bookmarkStart w:id="739" w:name="_Toc57648404"/>
      <w:bookmarkStart w:id="740" w:name="_Toc57648542"/>
      <w:bookmarkStart w:id="741" w:name="_Toc57648681"/>
      <w:bookmarkStart w:id="742" w:name="_Toc57648822"/>
      <w:bookmarkStart w:id="743" w:name="_Toc57648962"/>
      <w:bookmarkStart w:id="744" w:name="_Toc57649100"/>
      <w:bookmarkStart w:id="745" w:name="_Toc57652592"/>
      <w:bookmarkStart w:id="746" w:name="_Toc57716433"/>
      <w:bookmarkStart w:id="747" w:name="_Toc57647850"/>
      <w:bookmarkStart w:id="748" w:name="_Toc57647989"/>
      <w:bookmarkStart w:id="749" w:name="_Toc57648128"/>
      <w:bookmarkStart w:id="750" w:name="_Toc57648267"/>
      <w:bookmarkStart w:id="751" w:name="_Toc57648405"/>
      <w:bookmarkStart w:id="752" w:name="_Toc57648543"/>
      <w:bookmarkStart w:id="753" w:name="_Toc57648682"/>
      <w:bookmarkStart w:id="754" w:name="_Toc57648823"/>
      <w:bookmarkStart w:id="755" w:name="_Toc57648963"/>
      <w:bookmarkStart w:id="756" w:name="_Toc57649101"/>
      <w:bookmarkStart w:id="757" w:name="_Toc57652593"/>
      <w:bookmarkStart w:id="758" w:name="_Toc57716434"/>
      <w:bookmarkStart w:id="759" w:name="_Toc34310975"/>
      <w:bookmarkStart w:id="760" w:name="_Toc69460011"/>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CF0F50">
        <w:t>Defining factors</w:t>
      </w:r>
      <w:bookmarkEnd w:id="759"/>
      <w:bookmarkEnd w:id="760"/>
    </w:p>
    <w:p w14:paraId="4E5D65CF" w14:textId="37AA7463" w:rsidR="00CF0F50" w:rsidRPr="00CF0F50" w:rsidRDefault="00CF0F50" w:rsidP="0021537B">
      <w:pPr>
        <w:pStyle w:val="Heading3"/>
      </w:pPr>
      <w:bookmarkStart w:id="761" w:name="_Toc34310976"/>
      <w:bookmarkStart w:id="762" w:name="_Toc69460012"/>
      <w:r w:rsidRPr="00CF0F50">
        <w:t>Media entertainment</w:t>
      </w:r>
      <w:bookmarkEnd w:id="761"/>
      <w:bookmarkEnd w:id="762"/>
    </w:p>
    <w:p w14:paraId="7017A085" w14:textId="77777777" w:rsidR="00CF0F50" w:rsidRPr="00CF0F50" w:rsidRDefault="00CF0F50" w:rsidP="00CF0F50">
      <w:pPr>
        <w:pStyle w:val="ListParagraph"/>
        <w:numPr>
          <w:ilvl w:val="0"/>
          <w:numId w:val="1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In-vehicle Entertainment</w:t>
      </w:r>
    </w:p>
    <w:p w14:paraId="557604DA" w14:textId="77777777" w:rsidR="00CF0F50" w:rsidRPr="00CF0F50" w:rsidRDefault="00CF0F50" w:rsidP="00CF0F50">
      <w:pPr>
        <w:pStyle w:val="ListParagraph"/>
        <w:ind w:leftChars="0" w:left="780"/>
        <w:rPr>
          <w:lang w:eastAsia="zh-CN" w:bidi="ar-DZ"/>
        </w:rPr>
      </w:pPr>
      <w:r w:rsidRPr="00CF0F50">
        <w:rPr>
          <w:lang w:eastAsia="zh-CN" w:bidi="ar-DZ"/>
        </w:rPr>
        <w:t>VMS services. Audio, Video, data services</w:t>
      </w:r>
    </w:p>
    <w:p w14:paraId="2BA506D3" w14:textId="77777777" w:rsidR="00CF0F50" w:rsidRPr="00CF0F50" w:rsidRDefault="00CF0F50" w:rsidP="00CF0F50">
      <w:pPr>
        <w:pStyle w:val="ListParagraph"/>
        <w:numPr>
          <w:ilvl w:val="0"/>
          <w:numId w:val="1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Media Store</w:t>
      </w:r>
    </w:p>
    <w:p w14:paraId="75038824" w14:textId="77777777" w:rsidR="00CF0F50" w:rsidRPr="00CF0F50" w:rsidRDefault="00CF0F50" w:rsidP="00CF0F50">
      <w:pPr>
        <w:pStyle w:val="ListParagraph"/>
        <w:ind w:leftChars="0" w:left="780"/>
        <w:rPr>
          <w:lang w:eastAsia="zh-CN" w:bidi="ar-DZ"/>
        </w:rPr>
      </w:pPr>
      <w:r w:rsidRPr="00CF0F50">
        <w:rPr>
          <w:lang w:eastAsia="zh-CN" w:bidi="ar-DZ"/>
        </w:rPr>
        <w:t>Accessed by VMS from cloud.</w:t>
      </w:r>
    </w:p>
    <w:p w14:paraId="238AD5D3" w14:textId="77777777" w:rsidR="00CF0F50" w:rsidRPr="00CF0F50" w:rsidRDefault="00CF0F50" w:rsidP="00CF0F50">
      <w:pPr>
        <w:pStyle w:val="ListParagraph"/>
        <w:numPr>
          <w:ilvl w:val="0"/>
          <w:numId w:val="1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Periodic Content updates</w:t>
      </w:r>
    </w:p>
    <w:p w14:paraId="2039C62A" w14:textId="77777777" w:rsidR="00CF0F50" w:rsidRPr="00CF0F50" w:rsidRDefault="00CF0F50" w:rsidP="00CF0F50">
      <w:pPr>
        <w:pStyle w:val="ListParagraph"/>
        <w:ind w:leftChars="0" w:left="780"/>
        <w:rPr>
          <w:lang w:eastAsia="zh-CN" w:bidi="ar-DZ"/>
        </w:rPr>
      </w:pPr>
      <w:r w:rsidRPr="00CF0F50">
        <w:rPr>
          <w:lang w:eastAsia="zh-CN" w:bidi="ar-DZ"/>
        </w:rPr>
        <w:t>Accessed by VMS from cloud</w:t>
      </w:r>
    </w:p>
    <w:p w14:paraId="6373E9CF" w14:textId="6389C05E" w:rsidR="00CF0F50" w:rsidRPr="00CF0F50" w:rsidRDefault="00CF0F50" w:rsidP="0021537B">
      <w:pPr>
        <w:pStyle w:val="Heading3"/>
      </w:pPr>
      <w:bookmarkStart w:id="763" w:name="_Toc34310977"/>
      <w:bookmarkStart w:id="764" w:name="_Toc69460013"/>
      <w:r w:rsidRPr="00CF0F50">
        <w:t xml:space="preserve">User </w:t>
      </w:r>
      <w:r w:rsidR="00EA4285" w:rsidRPr="00CF0F50">
        <w:t>access control</w:t>
      </w:r>
      <w:bookmarkEnd w:id="763"/>
      <w:bookmarkEnd w:id="764"/>
    </w:p>
    <w:p w14:paraId="70DD9F03" w14:textId="3AAB918A" w:rsidR="00CF0F50" w:rsidRPr="00CF0F50" w:rsidRDefault="00CF0F50" w:rsidP="0021537B">
      <w:pPr>
        <w:pStyle w:val="Heading3"/>
      </w:pPr>
      <w:bookmarkStart w:id="765" w:name="_Toc69460014"/>
      <w:r w:rsidRPr="00CF0F50">
        <w:t xml:space="preserve">Captive </w:t>
      </w:r>
      <w:r w:rsidR="00EA4285" w:rsidRPr="00CF0F50">
        <w:t>portal</w:t>
      </w:r>
      <w:bookmarkEnd w:id="765"/>
    </w:p>
    <w:p w14:paraId="012A16C0" w14:textId="77777777" w:rsidR="00CF0F50" w:rsidRPr="00CF0F50" w:rsidRDefault="00CF0F50" w:rsidP="00CF0F50">
      <w:pPr>
        <w:pStyle w:val="ListParagraph"/>
        <w:numPr>
          <w:ilvl w:val="0"/>
          <w:numId w:val="23"/>
        </w:numPr>
        <w:tabs>
          <w:tab w:val="clear" w:pos="794"/>
          <w:tab w:val="clear" w:pos="1191"/>
          <w:tab w:val="clear" w:pos="1588"/>
          <w:tab w:val="clear" w:pos="1985"/>
        </w:tabs>
        <w:overflowPunct/>
        <w:autoSpaceDE/>
        <w:autoSpaceDN/>
        <w:adjustRightInd/>
        <w:ind w:leftChars="0"/>
        <w:rPr>
          <w:lang w:eastAsia="zh-CN" w:bidi="ar-DZ"/>
        </w:rPr>
      </w:pPr>
      <w:r w:rsidRPr="00CF0F50">
        <w:rPr>
          <w:lang w:bidi="ar-DZ"/>
        </w:rPr>
        <w:t>Accessed by VMS.</w:t>
      </w:r>
    </w:p>
    <w:p w14:paraId="46B78384" w14:textId="77777777" w:rsidR="00CF0F50" w:rsidRPr="00CF0F50" w:rsidRDefault="00CF0F50" w:rsidP="00CF0F50">
      <w:pPr>
        <w:pStyle w:val="ListParagraph"/>
        <w:ind w:leftChars="0" w:left="780"/>
        <w:rPr>
          <w:rFonts w:eastAsiaTheme="minorEastAsia"/>
          <w:lang w:eastAsia="zh-CN"/>
        </w:rPr>
      </w:pPr>
      <w:r w:rsidRPr="00CF0F50">
        <w:rPr>
          <w:rFonts w:eastAsiaTheme="minorEastAsia"/>
        </w:rPr>
        <w:t>It is one of the authoritative identity sources supported by the connectivity services provider system. It is an active authentication method where users authenticate onto the network using VMS user authentication. Typically use captive portal to require authentication to access the internet or to access restricted internal resources; can optionally configure guest access to resources. After the system authenticates captive portal users, it handles their user traffic according to access control rules. Captive portal also records failed authentication attempts. A failed attempt does not add a new user to the list of users in the database. The authentication data gained from captive portal can be used for user awareness and user control</w:t>
      </w:r>
      <w:r w:rsidRPr="00CF0F50">
        <w:rPr>
          <w:rFonts w:eastAsiaTheme="minorEastAsia"/>
          <w:lang w:eastAsia="zh-CN"/>
        </w:rPr>
        <w:t>.</w:t>
      </w:r>
    </w:p>
    <w:p w14:paraId="093D288A" w14:textId="1F7CEC73" w:rsidR="00CF0F50" w:rsidRPr="00CF0F50" w:rsidRDefault="00CF0F50" w:rsidP="0021537B">
      <w:pPr>
        <w:pStyle w:val="Heading3"/>
      </w:pPr>
      <w:bookmarkStart w:id="766" w:name="_Toc69460015"/>
      <w:r w:rsidRPr="00CF0F50">
        <w:t xml:space="preserve">Bandwidth </w:t>
      </w:r>
      <w:r w:rsidR="00EA4285" w:rsidRPr="00CF0F50">
        <w:t>control</w:t>
      </w:r>
      <w:bookmarkEnd w:id="766"/>
    </w:p>
    <w:p w14:paraId="0A48DCF3" w14:textId="77777777" w:rsidR="00CF0F50" w:rsidRPr="00CF0F50" w:rsidRDefault="00CF0F50" w:rsidP="00CF0F50">
      <w:pPr>
        <w:pStyle w:val="ListParagraph"/>
        <w:numPr>
          <w:ilvl w:val="0"/>
          <w:numId w:val="17"/>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VMS services</w:t>
      </w:r>
    </w:p>
    <w:p w14:paraId="28510D34" w14:textId="77777777" w:rsidR="00CF0F50" w:rsidRPr="00CF0F50" w:rsidRDefault="00CF0F50" w:rsidP="00CF0F50">
      <w:pPr>
        <w:pStyle w:val="ListParagraph"/>
        <w:ind w:leftChars="0" w:left="780"/>
        <w:rPr>
          <w:rFonts w:eastAsiaTheme="minorEastAsia"/>
          <w:lang w:eastAsia="zh-CN"/>
        </w:rPr>
      </w:pPr>
      <w:r w:rsidRPr="00CF0F50">
        <w:rPr>
          <w:rFonts w:eastAsiaTheme="minorEastAsia"/>
          <w:lang w:eastAsia="zh-CN"/>
        </w:rPr>
        <w:lastRenderedPageBreak/>
        <w:t>Bandwidth Manager helps to control and limit Internet usage, download and upload, data traffic for VMS.</w:t>
      </w:r>
    </w:p>
    <w:p w14:paraId="48743CD6" w14:textId="77777777" w:rsidR="00CF0F50" w:rsidRPr="00CF0F50" w:rsidRDefault="00CF0F50" w:rsidP="00CF0F50">
      <w:pPr>
        <w:pStyle w:val="ListParagraph"/>
        <w:ind w:leftChars="0" w:left="780"/>
        <w:rPr>
          <w:rFonts w:eastAsiaTheme="minorEastAsia"/>
          <w:lang w:eastAsia="zh-CN"/>
        </w:rPr>
      </w:pPr>
      <w:r w:rsidRPr="00CF0F50">
        <w:rPr>
          <w:rFonts w:eastAsiaTheme="minorEastAsia"/>
          <w:lang w:eastAsia="zh-CN"/>
        </w:rPr>
        <w:t xml:space="preserve">VMS can be limited with specified time and quota per session, </w:t>
      </w:r>
      <w:proofErr w:type="gramStart"/>
      <w:r w:rsidRPr="00CF0F50">
        <w:rPr>
          <w:rFonts w:eastAsiaTheme="minorEastAsia"/>
          <w:lang w:eastAsia="zh-CN"/>
        </w:rPr>
        <w:t>day time</w:t>
      </w:r>
      <w:proofErr w:type="gramEnd"/>
      <w:r w:rsidRPr="00CF0F50">
        <w:rPr>
          <w:rFonts w:eastAsiaTheme="minorEastAsia"/>
          <w:lang w:eastAsia="zh-CN"/>
        </w:rPr>
        <w:t xml:space="preserve"> when access is allowed and set to logout after inactivity.</w:t>
      </w:r>
    </w:p>
    <w:p w14:paraId="2E4EB962" w14:textId="330B8770" w:rsidR="00CF0F50" w:rsidRPr="00CF0F50" w:rsidRDefault="00CF0F50" w:rsidP="0021537B">
      <w:pPr>
        <w:pStyle w:val="Heading3"/>
      </w:pPr>
      <w:bookmarkStart w:id="767" w:name="_Toc69460016"/>
      <w:r w:rsidRPr="00CF0F50">
        <w:t xml:space="preserve">Local </w:t>
      </w:r>
      <w:r w:rsidR="00EA4285" w:rsidRPr="00CF0F50">
        <w:t>telecommunications regulations control</w:t>
      </w:r>
      <w:bookmarkEnd w:id="767"/>
    </w:p>
    <w:p w14:paraId="1D2A9DB3" w14:textId="77777777" w:rsidR="00CF0F50" w:rsidRPr="00CF0F50" w:rsidRDefault="00CF0F50" w:rsidP="00CF0F50">
      <w:pPr>
        <w:pStyle w:val="ListParagraph"/>
        <w:numPr>
          <w:ilvl w:val="0"/>
          <w:numId w:val="2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Accessed by VMS</w:t>
      </w:r>
    </w:p>
    <w:p w14:paraId="06F09F3E" w14:textId="77777777" w:rsidR="00CF0F50" w:rsidRPr="00CF0F50" w:rsidRDefault="00CF0F50" w:rsidP="00CF0F50">
      <w:pPr>
        <w:pStyle w:val="ListParagraph"/>
        <w:ind w:leftChars="0" w:left="780"/>
        <w:rPr>
          <w:rFonts w:eastAsiaTheme="minorEastAsia"/>
          <w:lang w:eastAsia="zh-CN"/>
        </w:rPr>
      </w:pPr>
      <w:r w:rsidRPr="00CF0F50">
        <w:rPr>
          <w:rFonts w:eastAsiaTheme="minorEastAsia"/>
          <w:lang w:eastAsia="zh-CN"/>
        </w:rPr>
        <w:t>It defines the country/regional specific Department of Telecommunication regulations and control.</w:t>
      </w:r>
    </w:p>
    <w:p w14:paraId="5819BE60" w14:textId="5AB0CF1B" w:rsidR="00CF0F50" w:rsidRPr="00CF0F50" w:rsidRDefault="00CF0F50" w:rsidP="0021537B">
      <w:pPr>
        <w:pStyle w:val="Heading3"/>
      </w:pPr>
      <w:bookmarkStart w:id="768" w:name="_Toc34310978"/>
      <w:bookmarkStart w:id="769" w:name="_Toc69460017"/>
      <w:r w:rsidRPr="00CF0F50">
        <w:t xml:space="preserve">Network </w:t>
      </w:r>
      <w:r w:rsidR="00EA4285" w:rsidRPr="00CF0F50">
        <w:t>access service</w:t>
      </w:r>
      <w:bookmarkEnd w:id="768"/>
      <w:r w:rsidR="00EA4285" w:rsidRPr="00CF0F50">
        <w:t>s</w:t>
      </w:r>
      <w:bookmarkEnd w:id="769"/>
    </w:p>
    <w:p w14:paraId="6EA95332" w14:textId="77777777" w:rsidR="00CF0F50" w:rsidRPr="00CF0F50" w:rsidRDefault="00CF0F50" w:rsidP="00CF0F50">
      <w:pPr>
        <w:pStyle w:val="ListParagraph"/>
        <w:numPr>
          <w:ilvl w:val="0"/>
          <w:numId w:val="1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2G/3G/4G/5G Backbone</w:t>
      </w:r>
    </w:p>
    <w:p w14:paraId="70E99BB3" w14:textId="77777777" w:rsidR="00CF0F50" w:rsidRPr="00CF0F50" w:rsidRDefault="00CF0F50" w:rsidP="00CF0F50">
      <w:pPr>
        <w:pStyle w:val="ListParagraph"/>
        <w:ind w:leftChars="0" w:left="780"/>
        <w:rPr>
          <w:lang w:eastAsia="zh-CN" w:bidi="ar-DZ"/>
        </w:rPr>
      </w:pPr>
      <w:r w:rsidRPr="00CF0F50">
        <w:rPr>
          <w:lang w:eastAsia="zh-CN" w:bidi="ar-DZ"/>
        </w:rPr>
        <w:t>Accessed by VMS.</w:t>
      </w:r>
    </w:p>
    <w:p w14:paraId="4D0709A7" w14:textId="77777777" w:rsidR="00CF0F50" w:rsidRPr="00CF0F50" w:rsidRDefault="00CF0F50" w:rsidP="00CF0F50">
      <w:pPr>
        <w:pStyle w:val="ListParagraph"/>
        <w:numPr>
          <w:ilvl w:val="0"/>
          <w:numId w:val="1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Internet Access</w:t>
      </w:r>
    </w:p>
    <w:p w14:paraId="220A2D9A" w14:textId="77777777" w:rsidR="00CF0F50" w:rsidRPr="00CF0F50" w:rsidRDefault="00CF0F50" w:rsidP="00CF0F50">
      <w:pPr>
        <w:pStyle w:val="ListParagraph"/>
        <w:ind w:leftChars="0" w:left="780"/>
        <w:rPr>
          <w:lang w:eastAsia="zh-CN" w:bidi="ar-DZ"/>
        </w:rPr>
      </w:pPr>
      <w:r w:rsidRPr="00CF0F50">
        <w:rPr>
          <w:lang w:eastAsia="zh-CN" w:bidi="ar-DZ"/>
        </w:rPr>
        <w:t>VMS service by accessing the network</w:t>
      </w:r>
    </w:p>
    <w:p w14:paraId="7B842FEE" w14:textId="77777777" w:rsidR="00CF0F50" w:rsidRPr="00CF0F50" w:rsidRDefault="00CF0F50" w:rsidP="00CF0F50">
      <w:pPr>
        <w:pStyle w:val="ListParagraph"/>
        <w:numPr>
          <w:ilvl w:val="0"/>
          <w:numId w:val="1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Outbound/Inbound SMS</w:t>
      </w:r>
    </w:p>
    <w:p w14:paraId="192FA623" w14:textId="77777777" w:rsidR="00CF0F50" w:rsidRPr="00CF0F50" w:rsidRDefault="00CF0F50" w:rsidP="00CF0F50">
      <w:pPr>
        <w:pStyle w:val="ListParagraph"/>
        <w:ind w:leftChars="0" w:left="780"/>
        <w:rPr>
          <w:lang w:eastAsia="zh-CN" w:bidi="ar-DZ"/>
        </w:rPr>
      </w:pPr>
      <w:r w:rsidRPr="00CF0F50">
        <w:rPr>
          <w:lang w:eastAsia="zh-CN" w:bidi="ar-DZ"/>
        </w:rPr>
        <w:t>VMS service by accessing the network</w:t>
      </w:r>
    </w:p>
    <w:p w14:paraId="54055D1D" w14:textId="77777777" w:rsidR="00CF0F50" w:rsidRPr="00CF0F50" w:rsidRDefault="00CF0F50" w:rsidP="00CF0F50">
      <w:pPr>
        <w:pStyle w:val="ListParagraph"/>
        <w:numPr>
          <w:ilvl w:val="0"/>
          <w:numId w:val="1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Voice, Emergency Call (E-Call), Information Call (I-Call)</w:t>
      </w:r>
    </w:p>
    <w:p w14:paraId="6CD1F78D" w14:textId="77777777" w:rsidR="00CF0F50" w:rsidRPr="00CF0F50" w:rsidRDefault="00CF0F50" w:rsidP="00CF0F50">
      <w:pPr>
        <w:pStyle w:val="ListParagraph"/>
        <w:ind w:leftChars="0" w:left="780"/>
        <w:rPr>
          <w:lang w:eastAsia="zh-CN" w:bidi="ar-DZ"/>
        </w:rPr>
      </w:pPr>
      <w:r w:rsidRPr="00CF0F50">
        <w:rPr>
          <w:lang w:eastAsia="zh-CN" w:bidi="ar-DZ"/>
        </w:rPr>
        <w:t>VMS service by accessing the network</w:t>
      </w:r>
    </w:p>
    <w:p w14:paraId="4E12CA24" w14:textId="76E4DA98" w:rsidR="00CF0F50" w:rsidRPr="00CF0F50" w:rsidRDefault="00CF0F50" w:rsidP="0021537B">
      <w:pPr>
        <w:pStyle w:val="Heading3"/>
      </w:pPr>
      <w:bookmarkStart w:id="770" w:name="_Toc34310979"/>
      <w:bookmarkStart w:id="771" w:name="_Toc69460018"/>
      <w:r w:rsidRPr="00CF0F50">
        <w:t xml:space="preserve">Vehicle </w:t>
      </w:r>
      <w:r w:rsidR="00EA4285" w:rsidRPr="00CF0F50">
        <w:t>tracking</w:t>
      </w:r>
      <w:bookmarkEnd w:id="770"/>
      <w:bookmarkEnd w:id="771"/>
    </w:p>
    <w:p w14:paraId="41E1B2E6" w14:textId="77777777" w:rsidR="00CF0F50" w:rsidRPr="00CF0F50" w:rsidRDefault="00CF0F50" w:rsidP="00CF0F50">
      <w:r w:rsidRPr="00CF0F50">
        <w:t>Below are VMS services by accessing the network.</w:t>
      </w:r>
    </w:p>
    <w:p w14:paraId="0A990A02" w14:textId="3EDB5DF5" w:rsidR="00CF0F50" w:rsidRPr="00CF0F50" w:rsidRDefault="00CF0F50" w:rsidP="00CF0F50">
      <w:pPr>
        <w:pStyle w:val="ListParagraph"/>
        <w:numPr>
          <w:ilvl w:val="0"/>
          <w:numId w:val="1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Tracking vehicle using G</w:t>
      </w:r>
      <w:r w:rsidR="00400E94">
        <w:rPr>
          <w:lang w:eastAsia="zh-CN" w:bidi="ar-DZ"/>
        </w:rPr>
        <w:t>NSS</w:t>
      </w:r>
    </w:p>
    <w:p w14:paraId="2C21AA25" w14:textId="77777777" w:rsidR="00CF0F50" w:rsidRPr="00CF0F50" w:rsidRDefault="00CF0F50" w:rsidP="00CF0F50">
      <w:pPr>
        <w:pStyle w:val="ListParagraph"/>
        <w:numPr>
          <w:ilvl w:val="0"/>
          <w:numId w:val="1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Securing vehicle using immobilizer trigger</w:t>
      </w:r>
    </w:p>
    <w:p w14:paraId="228928DB" w14:textId="00B04A30" w:rsidR="00CF0F50" w:rsidRPr="00CF0F50" w:rsidRDefault="00CF0F50" w:rsidP="00CF0F50">
      <w:pPr>
        <w:pStyle w:val="ListParagraph"/>
        <w:numPr>
          <w:ilvl w:val="0"/>
          <w:numId w:val="1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Driver </w:t>
      </w:r>
      <w:r w:rsidR="00400E94" w:rsidRPr="00CF0F50">
        <w:rPr>
          <w:lang w:eastAsia="zh-CN" w:bidi="ar-DZ"/>
        </w:rPr>
        <w:t>behaviour</w:t>
      </w:r>
      <w:r w:rsidRPr="00CF0F50">
        <w:rPr>
          <w:lang w:eastAsia="zh-CN" w:bidi="ar-DZ"/>
        </w:rPr>
        <w:t xml:space="preserve"> log</w:t>
      </w:r>
    </w:p>
    <w:p w14:paraId="02F1241E" w14:textId="77777777" w:rsidR="00CF0F50" w:rsidRPr="00CF0F50" w:rsidRDefault="00CF0F50" w:rsidP="00CF0F50">
      <w:pPr>
        <w:pStyle w:val="ListParagraph"/>
        <w:numPr>
          <w:ilvl w:val="0"/>
          <w:numId w:val="1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Vehicle status record</w:t>
      </w:r>
    </w:p>
    <w:p w14:paraId="78033C1B" w14:textId="763AE4AB" w:rsidR="00CF0F50" w:rsidRPr="00CF0F50" w:rsidRDefault="00CF0F50" w:rsidP="0021537B">
      <w:pPr>
        <w:pStyle w:val="Heading3"/>
      </w:pPr>
      <w:bookmarkStart w:id="772" w:name="_Toc34310980"/>
      <w:bookmarkStart w:id="773" w:name="_Toc69460019"/>
      <w:r w:rsidRPr="00CF0F50">
        <w:t xml:space="preserve">Centralized </w:t>
      </w:r>
      <w:r w:rsidR="00EA4285" w:rsidRPr="00CF0F50">
        <w:t>management</w:t>
      </w:r>
      <w:bookmarkEnd w:id="772"/>
      <w:bookmarkEnd w:id="773"/>
    </w:p>
    <w:p w14:paraId="2F25D445" w14:textId="77777777" w:rsidR="00CF0F50" w:rsidRPr="00CF0F50" w:rsidRDefault="00CF0F50" w:rsidP="00CF0F50">
      <w:r w:rsidRPr="00CF0F50">
        <w:t>Below are VMS services by accessing the network.</w:t>
      </w:r>
    </w:p>
    <w:p w14:paraId="594D1A3B" w14:textId="77777777" w:rsidR="00CF0F50" w:rsidRPr="00CF0F50" w:rsidRDefault="00CF0F50" w:rsidP="00CF0F50">
      <w:pPr>
        <w:pStyle w:val="ListParagraph"/>
        <w:numPr>
          <w:ilvl w:val="0"/>
          <w:numId w:val="2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Real Time Analytics</w:t>
      </w:r>
    </w:p>
    <w:p w14:paraId="7DF427FD" w14:textId="77777777" w:rsidR="00CF0F50" w:rsidRPr="00CF0F50" w:rsidRDefault="00CF0F50" w:rsidP="00CF0F50">
      <w:pPr>
        <w:pStyle w:val="ListParagraph"/>
        <w:numPr>
          <w:ilvl w:val="0"/>
          <w:numId w:val="2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Centralized Wi-Fi /network /Infotainment management</w:t>
      </w:r>
    </w:p>
    <w:p w14:paraId="1AAF1DF5" w14:textId="2B03C977" w:rsidR="00CF0F50" w:rsidRPr="00CF0F50" w:rsidRDefault="00CF0F50" w:rsidP="00976428">
      <w:pPr>
        <w:pStyle w:val="Heading2"/>
      </w:pPr>
      <w:bookmarkStart w:id="774" w:name="_Toc34310981"/>
      <w:bookmarkStart w:id="775" w:name="_Toc69460020"/>
      <w:r w:rsidRPr="00CF0F50">
        <w:t xml:space="preserve">Connected </w:t>
      </w:r>
      <w:r w:rsidR="00EA4285" w:rsidRPr="00CF0F50">
        <w:t>vehicle landscape</w:t>
      </w:r>
      <w:bookmarkEnd w:id="774"/>
      <w:bookmarkEnd w:id="775"/>
    </w:p>
    <w:p w14:paraId="4B1CFC05" w14:textId="1B498DCC" w:rsidR="00CF0F50" w:rsidRPr="00CF0F50" w:rsidRDefault="00CF0F50" w:rsidP="0021537B">
      <w:pPr>
        <w:pStyle w:val="Heading3"/>
      </w:pPr>
      <w:bookmarkStart w:id="776" w:name="_Toc34310982"/>
      <w:bookmarkStart w:id="777" w:name="_Toc69460021"/>
      <w:r w:rsidRPr="00CF0F50">
        <w:t xml:space="preserve">Major </w:t>
      </w:r>
      <w:r w:rsidR="00EA4285" w:rsidRPr="00CF0F50">
        <w:t>components</w:t>
      </w:r>
      <w:bookmarkEnd w:id="776"/>
      <w:bookmarkEnd w:id="777"/>
    </w:p>
    <w:p w14:paraId="31FD389D" w14:textId="77777777" w:rsidR="00CF0F50" w:rsidRPr="00CF0F50" w:rsidRDefault="00CF0F50" w:rsidP="00CF0F50">
      <w:pPr>
        <w:pStyle w:val="ListParagraph"/>
        <w:numPr>
          <w:ilvl w:val="0"/>
          <w:numId w:val="2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Telematics Control Unit (TCU) / On Board Diagnostics (OBD) II solutions</w:t>
      </w:r>
    </w:p>
    <w:p w14:paraId="5A71AEFB" w14:textId="77777777" w:rsidR="00CF0F50" w:rsidRPr="00CF0F50" w:rsidRDefault="00CF0F50" w:rsidP="00CF0F50">
      <w:pPr>
        <w:pStyle w:val="ListParagraph"/>
        <w:numPr>
          <w:ilvl w:val="0"/>
          <w:numId w:val="2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Connectivity solutions</w:t>
      </w:r>
    </w:p>
    <w:p w14:paraId="5652CC1E" w14:textId="77777777" w:rsidR="00CF0F50" w:rsidRPr="00CF0F50" w:rsidRDefault="00CF0F50" w:rsidP="00CF0F50">
      <w:pPr>
        <w:pStyle w:val="ListParagraph"/>
        <w:numPr>
          <w:ilvl w:val="0"/>
          <w:numId w:val="2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Customer Relationship Management (CRM) Applications</w:t>
      </w:r>
    </w:p>
    <w:p w14:paraId="416D7B2E" w14:textId="77777777" w:rsidR="00CF0F50" w:rsidRPr="00CF0F50" w:rsidRDefault="00CF0F50" w:rsidP="00CF0F50">
      <w:pPr>
        <w:pStyle w:val="ListParagraph"/>
        <w:numPr>
          <w:ilvl w:val="0"/>
          <w:numId w:val="2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Business Intelligence</w:t>
      </w:r>
    </w:p>
    <w:p w14:paraId="201B7D36" w14:textId="191C7976" w:rsidR="00CF0F50" w:rsidRPr="00CF0F50" w:rsidRDefault="00CF0F50" w:rsidP="0021537B">
      <w:pPr>
        <w:pStyle w:val="Heading3"/>
      </w:pPr>
      <w:bookmarkStart w:id="778" w:name="_Toc34310983"/>
      <w:bookmarkStart w:id="779" w:name="_Toc69460022"/>
      <w:r w:rsidRPr="00CF0F50">
        <w:t xml:space="preserve">Services </w:t>
      </w:r>
      <w:r w:rsidR="00EA4285" w:rsidRPr="00CF0F50">
        <w:t>provided by these components</w:t>
      </w:r>
      <w:bookmarkEnd w:id="778"/>
      <w:bookmarkEnd w:id="779"/>
    </w:p>
    <w:p w14:paraId="599F50DD" w14:textId="77777777"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Engine, Oil Status, Charge Status</w:t>
      </w:r>
    </w:p>
    <w:p w14:paraId="4FEE1CBB" w14:textId="77777777"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lastRenderedPageBreak/>
        <w:t>Vehicle location</w:t>
      </w:r>
    </w:p>
    <w:p w14:paraId="7CD101BB" w14:textId="0CA776D5"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Driving </w:t>
      </w:r>
      <w:r w:rsidR="005A2891" w:rsidRPr="00CF0F50">
        <w:rPr>
          <w:lang w:eastAsia="zh-CN" w:bidi="ar-DZ"/>
        </w:rPr>
        <w:t>b</w:t>
      </w:r>
      <w:r w:rsidRPr="00CF0F50">
        <w:rPr>
          <w:lang w:eastAsia="zh-CN" w:bidi="ar-DZ"/>
        </w:rPr>
        <w:t>ehavio</w:t>
      </w:r>
      <w:r w:rsidR="005A2891">
        <w:rPr>
          <w:lang w:eastAsia="zh-CN" w:bidi="ar-DZ"/>
        </w:rPr>
        <w:t>u</w:t>
      </w:r>
      <w:r w:rsidRPr="00CF0F50">
        <w:rPr>
          <w:lang w:eastAsia="zh-CN" w:bidi="ar-DZ"/>
        </w:rPr>
        <w:t>r</w:t>
      </w:r>
    </w:p>
    <w:p w14:paraId="793C4DEE" w14:textId="77777777"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In-vehicle Internet</w:t>
      </w:r>
    </w:p>
    <w:p w14:paraId="19868BFD" w14:textId="77777777"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lang w:eastAsia="zh-CN" w:bidi="ar-DZ"/>
        </w:rPr>
      </w:pPr>
      <w:r w:rsidRPr="00CF0F50">
        <w:rPr>
          <w:lang w:bidi="ar-DZ"/>
        </w:rPr>
        <w:t>Distribution Platform</w:t>
      </w:r>
    </w:p>
    <w:p w14:paraId="59B52B5F" w14:textId="77777777" w:rsidR="00CF0F50" w:rsidRPr="00CF0F50" w:rsidRDefault="00CF0F50" w:rsidP="00CF0F50">
      <w:pPr>
        <w:pStyle w:val="ListParagraph"/>
        <w:numPr>
          <w:ilvl w:val="0"/>
          <w:numId w:val="22"/>
        </w:numPr>
        <w:tabs>
          <w:tab w:val="clear" w:pos="794"/>
          <w:tab w:val="clear" w:pos="1191"/>
          <w:tab w:val="clear" w:pos="1588"/>
          <w:tab w:val="clear" w:pos="1985"/>
        </w:tabs>
        <w:overflowPunct/>
        <w:autoSpaceDE/>
        <w:autoSpaceDN/>
        <w:adjustRightInd/>
        <w:ind w:leftChars="0"/>
        <w:rPr>
          <w:rFonts w:eastAsiaTheme="minorEastAsia"/>
          <w:lang w:eastAsia="zh-CN"/>
        </w:rPr>
      </w:pPr>
      <w:r w:rsidRPr="00CF0F50">
        <w:rPr>
          <w:lang w:bidi="ar-DZ"/>
        </w:rPr>
        <w:t>Content providing</w:t>
      </w:r>
    </w:p>
    <w:p w14:paraId="3EDCA7BD" w14:textId="48FC1AC8" w:rsidR="00CF0F50" w:rsidRPr="00CF0F50" w:rsidRDefault="00CF0F50" w:rsidP="00CF0F50">
      <w:pPr>
        <w:pStyle w:val="Heading2"/>
      </w:pPr>
      <w:bookmarkStart w:id="780" w:name="_Toc34310984"/>
      <w:bookmarkStart w:id="781" w:name="_Toc69460023"/>
      <w:r w:rsidRPr="00CF0F50">
        <w:t xml:space="preserve">Reference </w:t>
      </w:r>
      <w:r w:rsidR="00EA4285" w:rsidRPr="00CF0F50">
        <w:t xml:space="preserve">architecture </w:t>
      </w:r>
      <w:r w:rsidRPr="00CF0F50">
        <w:t xml:space="preserve">for </w:t>
      </w:r>
      <w:r w:rsidR="00EA4285" w:rsidRPr="00CF0F50">
        <w:t>vehicular telematics connectivity services</w:t>
      </w:r>
      <w:bookmarkEnd w:id="780"/>
      <w:bookmarkEnd w:id="781"/>
    </w:p>
    <w:p w14:paraId="321BCA17" w14:textId="77777777" w:rsidR="00CF0F50" w:rsidRPr="00CF0F50" w:rsidRDefault="00CF0F50">
      <w:r w:rsidRPr="00CF0F50">
        <w:rPr>
          <w:noProof/>
        </w:rPr>
        <w:drawing>
          <wp:inline distT="0" distB="0" distL="0" distR="0" wp14:anchorId="00795E65" wp14:editId="4B270B01">
            <wp:extent cx="594360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6F249252" w14:textId="74AAC5CE" w:rsidR="00CF0F50" w:rsidRPr="00CF0F50" w:rsidRDefault="00CF0F50" w:rsidP="00CF0F50">
      <w:pPr>
        <w:pStyle w:val="FigureNotitle"/>
        <w:rPr>
          <w:lang w:bidi="ar-DZ"/>
        </w:rPr>
      </w:pPr>
      <w:bookmarkStart w:id="782" w:name="_Toc68121496"/>
      <w:r w:rsidRPr="00CF0F50">
        <w:rPr>
          <w:lang w:bidi="ar-DZ"/>
        </w:rPr>
        <w:t xml:space="preserve">Figure 2 – Reference </w:t>
      </w:r>
      <w:r w:rsidR="005A2891" w:rsidRPr="00CF0F50">
        <w:rPr>
          <w:lang w:bidi="ar-DZ"/>
        </w:rPr>
        <w:t xml:space="preserve">architecture </w:t>
      </w:r>
      <w:r w:rsidRPr="00CF0F50">
        <w:rPr>
          <w:lang w:bidi="ar-DZ"/>
        </w:rPr>
        <w:t xml:space="preserve">of </w:t>
      </w:r>
      <w:r w:rsidR="005A2891" w:rsidRPr="00CF0F50">
        <w:rPr>
          <w:lang w:bidi="ar-DZ"/>
        </w:rPr>
        <w:t>vehicular telematics connectivity services</w:t>
      </w:r>
      <w:bookmarkEnd w:id="782"/>
    </w:p>
    <w:p w14:paraId="690E35F1" w14:textId="77777777" w:rsidR="00CF0F50" w:rsidRPr="00CF0F50" w:rsidRDefault="00CF0F50" w:rsidP="0021537B">
      <w:pPr>
        <w:pStyle w:val="Heading3"/>
      </w:pPr>
      <w:bookmarkStart w:id="783" w:name="_Toc34310985"/>
      <w:bookmarkStart w:id="784" w:name="_Toc69460024"/>
      <w:r w:rsidRPr="00CF0F50">
        <w:t>Devices</w:t>
      </w:r>
      <w:bookmarkEnd w:id="783"/>
      <w:bookmarkEnd w:id="784"/>
    </w:p>
    <w:p w14:paraId="61385CF4" w14:textId="77777777" w:rsidR="00CF0F50" w:rsidRPr="00CF0F50" w:rsidRDefault="00CF0F50" w:rsidP="00CF0F50">
      <w:r w:rsidRPr="00CF0F50">
        <w:t>Devices are connected to Mobile Network Operators (MNOs)</w:t>
      </w:r>
    </w:p>
    <w:p w14:paraId="4A52E6E3" w14:textId="77777777" w:rsidR="00CF0F50" w:rsidRPr="00CF0F50" w:rsidRDefault="00CF0F50" w:rsidP="00CF0F50">
      <w:pPr>
        <w:pStyle w:val="ListParagraph"/>
        <w:numPr>
          <w:ilvl w:val="0"/>
          <w:numId w:val="2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Telematics Control Unit (TCU) / On Board Diagnostics Devices (OBD) II</w:t>
      </w:r>
    </w:p>
    <w:p w14:paraId="69708208" w14:textId="77777777" w:rsidR="00CF0F50" w:rsidRPr="00CF0F50" w:rsidRDefault="00CF0F50" w:rsidP="00CF0F50">
      <w:pPr>
        <w:pStyle w:val="ListParagraph"/>
        <w:numPr>
          <w:ilvl w:val="0"/>
          <w:numId w:val="2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Devices as per global/regional/country specific regulation</w:t>
      </w:r>
    </w:p>
    <w:p w14:paraId="1C395881" w14:textId="77777777" w:rsidR="00CF0F50" w:rsidRPr="00CF0F50" w:rsidRDefault="00CF0F50" w:rsidP="0021537B">
      <w:pPr>
        <w:pStyle w:val="Heading3"/>
      </w:pPr>
      <w:bookmarkStart w:id="785" w:name="_Toc34310986"/>
      <w:bookmarkStart w:id="786" w:name="_Toc69460025"/>
      <w:r w:rsidRPr="00CF0F50">
        <w:t>Access</w:t>
      </w:r>
      <w:bookmarkEnd w:id="785"/>
      <w:bookmarkEnd w:id="786"/>
    </w:p>
    <w:p w14:paraId="5F052068" w14:textId="77777777" w:rsidR="00CF0F50" w:rsidRPr="00CF0F50" w:rsidRDefault="00CF0F50" w:rsidP="00CF0F50">
      <w:pPr>
        <w:rPr>
          <w:b/>
        </w:rPr>
      </w:pPr>
      <w:r w:rsidRPr="00CF0F50">
        <w:t>MNOs and Application Cloud access Database server of telematics service provider</w:t>
      </w:r>
    </w:p>
    <w:p w14:paraId="62B923ED" w14:textId="77777777" w:rsidR="00CF0F50" w:rsidRPr="00CF0F50" w:rsidRDefault="00CF0F50" w:rsidP="00CF0F50">
      <w:pPr>
        <w:pStyle w:val="ListParagraph"/>
        <w:numPr>
          <w:ilvl w:val="0"/>
          <w:numId w:val="2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Database Server</w:t>
      </w:r>
    </w:p>
    <w:p w14:paraId="73A41562" w14:textId="77777777" w:rsidR="00CF0F50" w:rsidRPr="00CF0F50" w:rsidRDefault="00CF0F50" w:rsidP="00CF0F50">
      <w:pPr>
        <w:pStyle w:val="ListParagraph"/>
        <w:numPr>
          <w:ilvl w:val="0"/>
          <w:numId w:val="2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Solution Implementer Control systems</w:t>
      </w:r>
    </w:p>
    <w:p w14:paraId="78D54C15" w14:textId="726220A3" w:rsidR="00CF0F50" w:rsidRPr="00CF0F50" w:rsidRDefault="00CF0F50" w:rsidP="00CF0F50">
      <w:pPr>
        <w:pStyle w:val="ListParagraph"/>
        <w:numPr>
          <w:ilvl w:val="0"/>
          <w:numId w:val="2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Access to telecom operator services</w:t>
      </w:r>
    </w:p>
    <w:p w14:paraId="29D4A8A8" w14:textId="77777777" w:rsidR="00CF0F50" w:rsidRPr="00CF0F50" w:rsidRDefault="00CF0F50" w:rsidP="00CF0F50">
      <w:pPr>
        <w:pStyle w:val="ListParagraph"/>
        <w:numPr>
          <w:ilvl w:val="1"/>
          <w:numId w:val="27"/>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Machine2Machine Services Providers(M2MSP)</w:t>
      </w:r>
    </w:p>
    <w:p w14:paraId="5E570594" w14:textId="77777777" w:rsidR="00CF0F50" w:rsidRPr="00CF0F50" w:rsidRDefault="00CF0F50" w:rsidP="00CF0F50">
      <w:pPr>
        <w:pStyle w:val="ListParagraph"/>
        <w:numPr>
          <w:ilvl w:val="1"/>
          <w:numId w:val="27"/>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Local regulation requirements</w:t>
      </w:r>
    </w:p>
    <w:p w14:paraId="4B7DE2B8" w14:textId="0B0676A5" w:rsidR="00CF0F50" w:rsidRPr="00CF0F50" w:rsidRDefault="00CF0F50" w:rsidP="00CF0F50">
      <w:pPr>
        <w:pStyle w:val="ListParagraph"/>
        <w:ind w:leftChars="0" w:left="1200"/>
        <w:rPr>
          <w:lang w:eastAsia="zh-CN" w:bidi="ar-DZ"/>
        </w:rPr>
      </w:pPr>
      <w:r w:rsidRPr="00CF0F50">
        <w:rPr>
          <w:lang w:eastAsia="zh-CN" w:bidi="ar-DZ"/>
        </w:rPr>
        <w:lastRenderedPageBreak/>
        <w:t>TPSS: A Time-based Positioning Scheme for Sensor Networks with Short Range Beacons</w:t>
      </w:r>
    </w:p>
    <w:p w14:paraId="376F9286" w14:textId="1AC95CB4" w:rsidR="00CF0F50" w:rsidRPr="00CF0F50" w:rsidRDefault="00CF0F50" w:rsidP="0021537B">
      <w:pPr>
        <w:pStyle w:val="Heading3"/>
      </w:pPr>
      <w:bookmarkStart w:id="787" w:name="_Toc34310987"/>
      <w:bookmarkStart w:id="788" w:name="_Toc69460026"/>
      <w:r w:rsidRPr="00CF0F50">
        <w:t xml:space="preserve">Service </w:t>
      </w:r>
      <w:r w:rsidR="00EA4285" w:rsidRPr="00CF0F50">
        <w:t>providers service delivery</w:t>
      </w:r>
      <w:bookmarkEnd w:id="787"/>
      <w:bookmarkEnd w:id="788"/>
    </w:p>
    <w:p w14:paraId="4E54E4D0" w14:textId="77777777" w:rsidR="00CF0F50" w:rsidRPr="00CF0F50" w:rsidRDefault="00CF0F50" w:rsidP="00CF0F50">
      <w:r w:rsidRPr="00CF0F50">
        <w:t>Access Database Servers feed to telematics service provider’s call centre</w:t>
      </w:r>
    </w:p>
    <w:p w14:paraId="29DADA01" w14:textId="77777777" w:rsidR="00CF0F50" w:rsidRPr="00CF0F50" w:rsidRDefault="00CF0F50" w:rsidP="00CF0F50">
      <w:r w:rsidRPr="00CF0F50">
        <w:t>Call centre services</w:t>
      </w:r>
    </w:p>
    <w:p w14:paraId="4BEA150E" w14:textId="77777777" w:rsidR="00CF0F50" w:rsidRPr="00CF0F50" w:rsidRDefault="00CF0F50" w:rsidP="00CF0F50">
      <w:pPr>
        <w:pStyle w:val="ListParagraph"/>
        <w:numPr>
          <w:ilvl w:val="0"/>
          <w:numId w:val="2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OEM call centre</w:t>
      </w:r>
    </w:p>
    <w:p w14:paraId="6E3698DE" w14:textId="77777777" w:rsidR="00CF0F50" w:rsidRPr="00CF0F50" w:rsidRDefault="00CF0F50" w:rsidP="00CF0F50">
      <w:pPr>
        <w:pStyle w:val="ListParagraph"/>
        <w:numPr>
          <w:ilvl w:val="0"/>
          <w:numId w:val="2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Field Mobile App</w:t>
      </w:r>
    </w:p>
    <w:p w14:paraId="3F93743C" w14:textId="77777777" w:rsidR="00CF0F50" w:rsidRPr="00CF0F50" w:rsidRDefault="00CF0F50" w:rsidP="00CF0F50">
      <w:pPr>
        <w:pStyle w:val="ListParagraph"/>
        <w:numPr>
          <w:ilvl w:val="0"/>
          <w:numId w:val="28"/>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Dealer Application</w:t>
      </w:r>
    </w:p>
    <w:p w14:paraId="16DEF7BE" w14:textId="398B0D45" w:rsidR="00CF0F50" w:rsidRPr="00CF0F50" w:rsidRDefault="00CF0F50" w:rsidP="0021537B">
      <w:pPr>
        <w:pStyle w:val="Heading3"/>
      </w:pPr>
      <w:bookmarkStart w:id="789" w:name="_Toc34310988"/>
      <w:bookmarkStart w:id="790" w:name="_Toc69460027"/>
      <w:r w:rsidRPr="00CF0F50">
        <w:t xml:space="preserve">Applications </w:t>
      </w:r>
      <w:r w:rsidR="00EA4285">
        <w:t>and</w:t>
      </w:r>
      <w:r w:rsidRPr="00CF0F50">
        <w:t xml:space="preserve"> </w:t>
      </w:r>
      <w:r w:rsidR="00EA4285" w:rsidRPr="00CF0F50">
        <w:t>application level service delivery</w:t>
      </w:r>
      <w:bookmarkEnd w:id="789"/>
      <w:bookmarkEnd w:id="790"/>
    </w:p>
    <w:p w14:paraId="02D2F49E" w14:textId="77777777" w:rsidR="00CF0F50" w:rsidRPr="00CF0F50" w:rsidRDefault="00CF0F50" w:rsidP="00CF0F50">
      <w:r w:rsidRPr="00CF0F50">
        <w:t>Application Cloud provider below services to MNOs and to database server</w:t>
      </w:r>
    </w:p>
    <w:p w14:paraId="71FEF489" w14:textId="77777777"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Telematics</w:t>
      </w:r>
    </w:p>
    <w:p w14:paraId="5CF8333E" w14:textId="77777777"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Driver Score</w:t>
      </w:r>
    </w:p>
    <w:p w14:paraId="38D2ABAA" w14:textId="38F4925D"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Machine</w:t>
      </w:r>
      <w:r w:rsidR="005A2891">
        <w:rPr>
          <w:lang w:eastAsia="zh-CN" w:bidi="ar-DZ"/>
        </w:rPr>
        <w:t>-to-</w:t>
      </w:r>
      <w:r w:rsidRPr="00CF0F50">
        <w:rPr>
          <w:lang w:eastAsia="zh-CN" w:bidi="ar-DZ"/>
        </w:rPr>
        <w:t>Machine Service Providers (M2MSP)</w:t>
      </w:r>
    </w:p>
    <w:p w14:paraId="05105FF2" w14:textId="77777777"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Emergency / Breakdown/Information Call (e/b/I Call)</w:t>
      </w:r>
    </w:p>
    <w:p w14:paraId="603D6974" w14:textId="77777777"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Data Analytics</w:t>
      </w:r>
    </w:p>
    <w:p w14:paraId="2F037D3B" w14:textId="77777777" w:rsidR="00CF0F50" w:rsidRPr="00CF0F50" w:rsidRDefault="00CF0F50" w:rsidP="00CF0F50">
      <w:pPr>
        <w:pStyle w:val="ListParagraph"/>
        <w:numPr>
          <w:ilvl w:val="0"/>
          <w:numId w:val="29"/>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API Access Layer</w:t>
      </w:r>
    </w:p>
    <w:p w14:paraId="33E7FE1A" w14:textId="06DA4993" w:rsidR="00CF0F50" w:rsidRPr="00CF0F50" w:rsidRDefault="00CF0F50" w:rsidP="0021537B">
      <w:pPr>
        <w:pStyle w:val="Heading3"/>
      </w:pPr>
      <w:bookmarkStart w:id="791" w:name="_Toc34310989"/>
      <w:bookmarkStart w:id="792" w:name="_Toc69460028"/>
      <w:r w:rsidRPr="00CF0F50">
        <w:t xml:space="preserve">OEM </w:t>
      </w:r>
      <w:r w:rsidR="00EA4285" w:rsidRPr="00CF0F50">
        <w:t>enterprise integration</w:t>
      </w:r>
      <w:bookmarkEnd w:id="791"/>
      <w:bookmarkEnd w:id="792"/>
    </w:p>
    <w:p w14:paraId="660BF1BA" w14:textId="77777777" w:rsidR="00CF0F50" w:rsidRPr="00CF0F50" w:rsidRDefault="00CF0F50" w:rsidP="00CF0F50">
      <w:pPr>
        <w:pStyle w:val="ListParagraph"/>
        <w:numPr>
          <w:ilvl w:val="0"/>
          <w:numId w:val="3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OEM Vehicle Diagnostics Interface access the application cloud</w:t>
      </w:r>
    </w:p>
    <w:p w14:paraId="734554F1" w14:textId="77777777" w:rsidR="00CF0F50" w:rsidRPr="00CF0F50" w:rsidRDefault="00CF0F50" w:rsidP="00CF0F50">
      <w:pPr>
        <w:pStyle w:val="ListParagraph"/>
        <w:numPr>
          <w:ilvl w:val="0"/>
          <w:numId w:val="3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Telematics service provider provides Customer Relationship Management (CRM) and Billing through database server</w:t>
      </w:r>
    </w:p>
    <w:p w14:paraId="45D8A2BA" w14:textId="77777777" w:rsidR="00CF0F50" w:rsidRPr="00CF0F50" w:rsidRDefault="00CF0F50" w:rsidP="00CF0F50">
      <w:pPr>
        <w:pStyle w:val="ListParagraph"/>
        <w:numPr>
          <w:ilvl w:val="0"/>
          <w:numId w:val="3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Data Analytics &amp; e/b/I –Call to Road-side-Assistance (RSA)</w:t>
      </w:r>
    </w:p>
    <w:p w14:paraId="22E7991B" w14:textId="77777777" w:rsidR="00CF0F50" w:rsidRPr="00CF0F50" w:rsidRDefault="00CF0F50" w:rsidP="00CF0F50">
      <w:pPr>
        <w:pStyle w:val="ListParagraph"/>
        <w:numPr>
          <w:ilvl w:val="0"/>
          <w:numId w:val="30"/>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Payment Gateway which is based on OEM or service provider’s strategy</w:t>
      </w:r>
    </w:p>
    <w:p w14:paraId="29E96AFD" w14:textId="00C77DB3" w:rsidR="00CF0F50" w:rsidRPr="00CF0F50" w:rsidRDefault="00CF0F50" w:rsidP="0021537B">
      <w:pPr>
        <w:pStyle w:val="Heading3"/>
      </w:pPr>
      <w:bookmarkStart w:id="793" w:name="_Toc34310990"/>
      <w:bookmarkStart w:id="794" w:name="_Toc69460029"/>
      <w:r w:rsidRPr="00CF0F50">
        <w:t xml:space="preserve">Third </w:t>
      </w:r>
      <w:r w:rsidR="00EA4285" w:rsidRPr="00CF0F50">
        <w:t>party services</w:t>
      </w:r>
      <w:bookmarkEnd w:id="793"/>
      <w:bookmarkEnd w:id="794"/>
    </w:p>
    <w:p w14:paraId="7ABA3F01" w14:textId="77777777" w:rsidR="00CF0F50" w:rsidRPr="00CF0F50" w:rsidRDefault="00CF0F50" w:rsidP="00CF0F50">
      <w:r w:rsidRPr="00CF0F50">
        <w:t>Information accessing Application cloud and MNOs</w:t>
      </w:r>
    </w:p>
    <w:p w14:paraId="560FF40F" w14:textId="77777777" w:rsidR="00CF0F50" w:rsidRPr="00CF0F50" w:rsidRDefault="00CF0F50" w:rsidP="00CF0F50">
      <w:pPr>
        <w:pStyle w:val="ListParagraph"/>
        <w:numPr>
          <w:ilvl w:val="0"/>
          <w:numId w:val="3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3rd party Content providers</w:t>
      </w:r>
    </w:p>
    <w:p w14:paraId="3D12D677" w14:textId="77777777" w:rsidR="00CF0F50" w:rsidRPr="00CF0F50" w:rsidRDefault="00CF0F50" w:rsidP="00CF0F50">
      <w:pPr>
        <w:pStyle w:val="ListParagraph"/>
        <w:numPr>
          <w:ilvl w:val="0"/>
          <w:numId w:val="3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Wi-Fi + Infotainment Services</w:t>
      </w:r>
    </w:p>
    <w:p w14:paraId="16BA661B" w14:textId="77777777" w:rsidR="00CF0F50" w:rsidRPr="00CF0F50" w:rsidRDefault="00CF0F50" w:rsidP="00CF0F50">
      <w:pPr>
        <w:pStyle w:val="ListParagraph"/>
        <w:numPr>
          <w:ilvl w:val="0"/>
          <w:numId w:val="3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Insurance Service Providers (SP)/Usage Based Insurance (UBI)</w:t>
      </w:r>
    </w:p>
    <w:p w14:paraId="07EBC93E" w14:textId="77777777" w:rsidR="00CF0F50" w:rsidRPr="00CF0F50" w:rsidRDefault="00CF0F50" w:rsidP="00CF0F50">
      <w:pPr>
        <w:pStyle w:val="ListParagraph"/>
        <w:numPr>
          <w:ilvl w:val="0"/>
          <w:numId w:val="31"/>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3rd Party Services</w:t>
      </w:r>
    </w:p>
    <w:p w14:paraId="7B94022C" w14:textId="68A97367" w:rsidR="00CF0F50" w:rsidRPr="00CF0F50" w:rsidRDefault="00CF0F50" w:rsidP="0021537B">
      <w:pPr>
        <w:pStyle w:val="Heading3"/>
      </w:pPr>
      <w:bookmarkStart w:id="795" w:name="_Toc34310991"/>
      <w:bookmarkStart w:id="796" w:name="_Toc69460030"/>
      <w:r w:rsidRPr="00CF0F50">
        <w:t xml:space="preserve">Mobile </w:t>
      </w:r>
      <w:r w:rsidR="00EA4285" w:rsidRPr="00CF0F50">
        <w:t xml:space="preserve">network operators </w:t>
      </w:r>
      <w:r w:rsidRPr="00CF0F50">
        <w:t>(MNOs)</w:t>
      </w:r>
      <w:bookmarkEnd w:id="795"/>
      <w:bookmarkEnd w:id="796"/>
    </w:p>
    <w:p w14:paraId="78244A17" w14:textId="77777777" w:rsidR="00CF0F50" w:rsidRPr="00CF0F50" w:rsidRDefault="00CF0F50" w:rsidP="00CF0F50">
      <w:r w:rsidRPr="00CF0F50">
        <w:t>MNOs facilitate Third party services, application cloud, Telematics service providers data communication and to access the database by Vehicle Multimedia Service (VMS) Devices.</w:t>
      </w:r>
    </w:p>
    <w:p w14:paraId="233B5B27" w14:textId="77777777" w:rsidR="00CF0F50" w:rsidRPr="00CF0F50" w:rsidRDefault="00CF0F50" w:rsidP="00976428">
      <w:pPr>
        <w:pStyle w:val="Heading1"/>
        <w:rPr>
          <w:lang w:bidi="ar-DZ"/>
        </w:rPr>
      </w:pPr>
      <w:bookmarkStart w:id="797" w:name="_Toc69460031"/>
      <w:r w:rsidRPr="00CF0F50">
        <w:rPr>
          <w:lang w:bidi="ar-DZ"/>
        </w:rPr>
        <w:t>VMS Architecture</w:t>
      </w:r>
      <w:bookmarkEnd w:id="797"/>
    </w:p>
    <w:p w14:paraId="3724B851" w14:textId="77777777" w:rsidR="00CF0F50" w:rsidRPr="00CF0F50" w:rsidRDefault="00CF0F50" w:rsidP="00CF0F50">
      <w:pPr>
        <w:pStyle w:val="ListParagraph"/>
        <w:numPr>
          <w:ilvl w:val="0"/>
          <w:numId w:val="3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Physical and logical requirements</w:t>
      </w:r>
    </w:p>
    <w:p w14:paraId="16BFCA67" w14:textId="77777777" w:rsidR="00CF0F50" w:rsidRPr="00CF0F50" w:rsidRDefault="00CF0F50" w:rsidP="00CF0F50">
      <w:pPr>
        <w:pStyle w:val="ListParagraph"/>
        <w:numPr>
          <w:ilvl w:val="0"/>
          <w:numId w:val="3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Defines in the level of Sub-systems and Systems</w:t>
      </w:r>
    </w:p>
    <w:p w14:paraId="56C49620" w14:textId="77777777" w:rsidR="00CF0F50" w:rsidRPr="00CF0F50" w:rsidRDefault="00CF0F50" w:rsidP="00CF0F50">
      <w:pPr>
        <w:pStyle w:val="ListParagraph"/>
        <w:numPr>
          <w:ilvl w:val="0"/>
          <w:numId w:val="35"/>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Network Interfaces</w:t>
      </w:r>
    </w:p>
    <w:p w14:paraId="4EC0391E" w14:textId="77777777" w:rsidR="00CF0F50" w:rsidRPr="00AF713E" w:rsidRDefault="00CF0F50" w:rsidP="00976428">
      <w:pPr>
        <w:pStyle w:val="Heading2"/>
      </w:pPr>
      <w:bookmarkStart w:id="798" w:name="_Toc26004544"/>
      <w:bookmarkStart w:id="799" w:name="_Toc69460032"/>
      <w:r w:rsidRPr="00AF713E">
        <w:lastRenderedPageBreak/>
        <w:t>Definitions</w:t>
      </w:r>
      <w:bookmarkEnd w:id="798"/>
      <w:bookmarkEnd w:id="799"/>
    </w:p>
    <w:p w14:paraId="3F5C1887" w14:textId="77777777" w:rsidR="00CF0F50" w:rsidRPr="00AF713E" w:rsidRDefault="00CF0F50" w:rsidP="00CF0F50">
      <w:r w:rsidRPr="00AF713E">
        <w:t xml:space="preserve">Definition of VMS </w:t>
      </w:r>
      <w:r w:rsidRPr="00AF713E">
        <w:rPr>
          <w:b/>
        </w:rPr>
        <w:t>Core</w:t>
      </w:r>
      <w:r w:rsidRPr="00AF713E">
        <w:t xml:space="preserve">, </w:t>
      </w:r>
      <w:r w:rsidRPr="00AF713E">
        <w:rPr>
          <w:b/>
        </w:rPr>
        <w:t>Associated</w:t>
      </w:r>
      <w:r w:rsidRPr="00AF713E">
        <w:t xml:space="preserve"> and </w:t>
      </w:r>
      <w:r w:rsidRPr="00AF713E">
        <w:rPr>
          <w:b/>
        </w:rPr>
        <w:t>Shared</w:t>
      </w:r>
      <w:r w:rsidRPr="00AF713E">
        <w:t xml:space="preserve"> features &amp; functions</w:t>
      </w:r>
    </w:p>
    <w:p w14:paraId="4B25CAB5" w14:textId="3A7BE34D" w:rsidR="00CF0F50" w:rsidRPr="00AF713E" w:rsidRDefault="00CF0F50" w:rsidP="0021537B">
      <w:pPr>
        <w:pStyle w:val="Heading3"/>
      </w:pPr>
      <w:bookmarkStart w:id="800" w:name="_Toc26004545"/>
      <w:bookmarkStart w:id="801" w:name="_Toc69460033"/>
      <w:r w:rsidRPr="00AF713E">
        <w:t>Core functions</w:t>
      </w:r>
      <w:bookmarkEnd w:id="800"/>
      <w:bookmarkEnd w:id="801"/>
    </w:p>
    <w:p w14:paraId="03DE6F87" w14:textId="77777777" w:rsidR="00CF0F50" w:rsidRPr="00AF713E" w:rsidRDefault="00CF0F50" w:rsidP="00CF0F50">
      <w:r w:rsidRPr="00AF713E">
        <w:t>Physical, Functional and logical data processed by VMS</w:t>
      </w:r>
    </w:p>
    <w:p w14:paraId="0769457E" w14:textId="199FD367" w:rsidR="00CF0F50" w:rsidRPr="00AF713E" w:rsidRDefault="00CF0F50" w:rsidP="00CF0F50">
      <w:pPr>
        <w:rPr>
          <w:b/>
        </w:rPr>
      </w:pPr>
      <w:r w:rsidRPr="00AF713E">
        <w:rPr>
          <w:b/>
        </w:rPr>
        <w:t>Example:</w:t>
      </w:r>
    </w:p>
    <w:p w14:paraId="6C9BB622" w14:textId="77777777" w:rsidR="00CF0F50" w:rsidRPr="00AF713E" w:rsidRDefault="00CF0F50" w:rsidP="00CF0F50">
      <w:r w:rsidRPr="00AF713E">
        <w:t>Tuner, Media, Display functions etc.</w:t>
      </w:r>
    </w:p>
    <w:p w14:paraId="2CA71B82" w14:textId="3CB2436F" w:rsidR="00CF0F50" w:rsidRPr="00AF713E" w:rsidRDefault="00CF0F50" w:rsidP="00AF713E">
      <w:pPr>
        <w:pStyle w:val="Heading4"/>
      </w:pPr>
      <w:bookmarkStart w:id="802" w:name="_Toc26004546"/>
      <w:r w:rsidRPr="00AF713E">
        <w:t>Associated functions</w:t>
      </w:r>
      <w:bookmarkEnd w:id="802"/>
    </w:p>
    <w:p w14:paraId="21D70619" w14:textId="77777777" w:rsidR="00CF0F50" w:rsidRPr="00AF713E" w:rsidRDefault="00CF0F50" w:rsidP="00CF0F50">
      <w:r w:rsidRPr="00AF713E">
        <w:t>Receive functional / Logical data from other systems, sub-systems to display data, status only</w:t>
      </w:r>
    </w:p>
    <w:p w14:paraId="5111A594" w14:textId="2D1B97D4" w:rsidR="00CF0F50" w:rsidRPr="00CF0F50" w:rsidRDefault="00CF0F50" w:rsidP="00CF0F50">
      <w:r w:rsidRPr="00AF713E">
        <w:rPr>
          <w:b/>
        </w:rPr>
        <w:t>Example</w:t>
      </w:r>
      <w:r w:rsidR="005A2891" w:rsidRPr="00AF713E">
        <w:rPr>
          <w:b/>
        </w:rPr>
        <w:t>s</w:t>
      </w:r>
      <w:r w:rsidRPr="00AF713E">
        <w:rPr>
          <w:b/>
        </w:rPr>
        <w:t>:</w:t>
      </w:r>
    </w:p>
    <w:p w14:paraId="2D09F6F5" w14:textId="77777777" w:rsidR="00CF0F50" w:rsidRPr="00CF0F50" w:rsidRDefault="00CF0F50" w:rsidP="00CF0F50">
      <w:pPr>
        <w:pStyle w:val="ListParagraph"/>
        <w:numPr>
          <w:ilvl w:val="0"/>
          <w:numId w:val="3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 xml:space="preserve">Camera Feed from Rear vehicle camera, </w:t>
      </w:r>
    </w:p>
    <w:p w14:paraId="7253E6D3" w14:textId="77777777" w:rsidR="00CF0F50" w:rsidRPr="00CF0F50" w:rsidRDefault="00CF0F50" w:rsidP="00CF0F50">
      <w:pPr>
        <w:pStyle w:val="ListParagraph"/>
        <w:numPr>
          <w:ilvl w:val="0"/>
          <w:numId w:val="36"/>
        </w:numPr>
        <w:tabs>
          <w:tab w:val="clear" w:pos="794"/>
          <w:tab w:val="clear" w:pos="1191"/>
          <w:tab w:val="clear" w:pos="1588"/>
          <w:tab w:val="clear" w:pos="1985"/>
        </w:tabs>
        <w:overflowPunct/>
        <w:autoSpaceDE/>
        <w:autoSpaceDN/>
        <w:adjustRightInd/>
        <w:ind w:leftChars="0"/>
        <w:rPr>
          <w:lang w:bidi="ar-DZ"/>
        </w:rPr>
      </w:pPr>
      <w:proofErr w:type="spellStart"/>
      <w:r w:rsidRPr="00CF0F50">
        <w:rPr>
          <w:lang w:eastAsia="zh-CN" w:bidi="ar-DZ"/>
        </w:rPr>
        <w:t>eCall</w:t>
      </w:r>
      <w:proofErr w:type="spellEnd"/>
      <w:r w:rsidRPr="00CF0F50">
        <w:rPr>
          <w:lang w:eastAsia="zh-CN" w:bidi="ar-DZ"/>
        </w:rPr>
        <w:t xml:space="preserve"> information display initiated by accident </w:t>
      </w:r>
    </w:p>
    <w:p w14:paraId="17CB13FB" w14:textId="49A3C582" w:rsidR="00CF0F50" w:rsidRPr="00AF713E" w:rsidRDefault="00CF0F50" w:rsidP="00AF713E">
      <w:pPr>
        <w:pStyle w:val="Heading4"/>
      </w:pPr>
      <w:bookmarkStart w:id="803" w:name="_Toc26004547"/>
      <w:r w:rsidRPr="00AF713E">
        <w:t>Shared functions</w:t>
      </w:r>
      <w:bookmarkEnd w:id="803"/>
    </w:p>
    <w:p w14:paraId="64CA4A3D" w14:textId="77777777" w:rsidR="00CF0F50" w:rsidRPr="00CF0F50" w:rsidRDefault="00CF0F50" w:rsidP="00CF0F50">
      <w:r w:rsidRPr="00CF0F50">
        <w:t>Sharing Physical, Functional and logical data and controls</w:t>
      </w:r>
    </w:p>
    <w:p w14:paraId="3F8EFFFE" w14:textId="637C482E" w:rsidR="00CF0F50" w:rsidRPr="00CF0F50" w:rsidRDefault="00CF0F50" w:rsidP="00CF0F50">
      <w:r w:rsidRPr="00CF0F50">
        <w:rPr>
          <w:b/>
        </w:rPr>
        <w:t>Example</w:t>
      </w:r>
      <w:r w:rsidR="005A2891">
        <w:rPr>
          <w:b/>
        </w:rPr>
        <w:t>s</w:t>
      </w:r>
      <w:r w:rsidRPr="00CF0F50">
        <w:rPr>
          <w:b/>
        </w:rPr>
        <w:t>:</w:t>
      </w:r>
    </w:p>
    <w:p w14:paraId="6BFF9A73" w14:textId="77777777" w:rsidR="00CF0F50" w:rsidRPr="00CF0F50" w:rsidRDefault="00CF0F50" w:rsidP="00CF0F50">
      <w:pPr>
        <w:pStyle w:val="ListParagraph"/>
        <w:numPr>
          <w:ilvl w:val="0"/>
          <w:numId w:val="37"/>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Heating, Ventilation and Air conditioning (HVAC) controls are through VMU, data processed by HVAC. Status display in VMS.</w:t>
      </w:r>
    </w:p>
    <w:p w14:paraId="47D50C30" w14:textId="77777777" w:rsidR="00CF0F50" w:rsidRPr="00CF0F50" w:rsidRDefault="00CF0F50" w:rsidP="00CF0F50">
      <w:pPr>
        <w:pStyle w:val="ListParagraph"/>
        <w:numPr>
          <w:ilvl w:val="0"/>
          <w:numId w:val="37"/>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V2X data received, processed by ADAS /other ECUs but Navigation Map layout integration done by VMS</w:t>
      </w:r>
    </w:p>
    <w:p w14:paraId="5341622E" w14:textId="2F4165B3" w:rsidR="00CF0F50" w:rsidRPr="00CF0F50" w:rsidRDefault="00CF0F50" w:rsidP="0021537B">
      <w:pPr>
        <w:pStyle w:val="Heading3"/>
      </w:pPr>
      <w:bookmarkStart w:id="804" w:name="_Toc26004548"/>
      <w:bookmarkStart w:id="805" w:name="_Toc69460034"/>
      <w:r w:rsidRPr="00CF0F50">
        <w:t>VMS architecture deciding factors</w:t>
      </w:r>
      <w:bookmarkEnd w:id="804"/>
      <w:bookmarkEnd w:id="805"/>
    </w:p>
    <w:p w14:paraId="0E606943"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Technical requirements, advancement</w:t>
      </w:r>
    </w:p>
    <w:p w14:paraId="23B2EE0F"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Operating System, memory, hardware requirements</w:t>
      </w:r>
    </w:p>
    <w:p w14:paraId="22636A33"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Features, Functional, sub-systems, logical and physical requirements</w:t>
      </w:r>
    </w:p>
    <w:p w14:paraId="5AEDFB92"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Interface requirements</w:t>
      </w:r>
    </w:p>
    <w:p w14:paraId="76D8F018"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Cost requirements</w:t>
      </w:r>
    </w:p>
    <w:p w14:paraId="7B7FC3AC"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Usage requirements</w:t>
      </w:r>
    </w:p>
    <w:p w14:paraId="6F82A088"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Benchmarked requirements</w:t>
      </w:r>
    </w:p>
    <w:p w14:paraId="015575C6" w14:textId="51B98629"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Standard compliance, including SDO directions (e.g.</w:t>
      </w:r>
      <w:r w:rsidR="00112F40">
        <w:rPr>
          <w:lang w:eastAsia="zh-CN" w:bidi="ar-DZ"/>
        </w:rPr>
        <w:t>,</w:t>
      </w:r>
      <w:r w:rsidRPr="00CF0F50">
        <w:rPr>
          <w:lang w:eastAsia="zh-CN" w:bidi="ar-DZ"/>
        </w:rPr>
        <w:t xml:space="preserve"> </w:t>
      </w:r>
      <w:r w:rsidR="00DC0F6E">
        <w:rPr>
          <w:lang w:eastAsia="zh-CN" w:bidi="ar-DZ"/>
        </w:rPr>
        <w:t>r</w:t>
      </w:r>
      <w:r w:rsidRPr="00CF0F50">
        <w:rPr>
          <w:lang w:eastAsia="zh-CN" w:bidi="ar-DZ"/>
        </w:rPr>
        <w:t>ecommendations for advancement in networking)</w:t>
      </w:r>
    </w:p>
    <w:p w14:paraId="4693E3DA" w14:textId="77777777" w:rsidR="00CF0F50" w:rsidRPr="00CF0F50" w:rsidRDefault="00CF0F50" w:rsidP="00CF0F50">
      <w:pPr>
        <w:pStyle w:val="ListParagraph"/>
        <w:numPr>
          <w:ilvl w:val="0"/>
          <w:numId w:val="34"/>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etc.</w:t>
      </w:r>
    </w:p>
    <w:p w14:paraId="32990182" w14:textId="75491FDF" w:rsidR="00CF0F50" w:rsidRPr="00CF0F50" w:rsidRDefault="00CF0F50" w:rsidP="0021537B">
      <w:pPr>
        <w:pStyle w:val="Heading3"/>
      </w:pPr>
      <w:bookmarkStart w:id="806" w:name="_Toc69460035"/>
      <w:r w:rsidRPr="00CF0F50">
        <w:lastRenderedPageBreak/>
        <w:t>Reference model of VMS architecture</w:t>
      </w:r>
      <w:bookmarkEnd w:id="806"/>
    </w:p>
    <w:p w14:paraId="32DB98F7" w14:textId="77777777" w:rsidR="00CF0F50" w:rsidRPr="00CF0F50" w:rsidRDefault="00CF0F50">
      <w:pPr>
        <w:rPr>
          <w:lang w:bidi="ar-DZ"/>
        </w:rPr>
      </w:pPr>
      <w:r w:rsidRPr="00CF0F50">
        <w:rPr>
          <w:noProof/>
        </w:rPr>
        <w:drawing>
          <wp:inline distT="0" distB="0" distL="0" distR="0" wp14:anchorId="33DDF5B0" wp14:editId="65273B73">
            <wp:extent cx="6118860" cy="416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4160520"/>
                    </a:xfrm>
                    <a:prstGeom prst="rect">
                      <a:avLst/>
                    </a:prstGeom>
                    <a:noFill/>
                    <a:ln>
                      <a:noFill/>
                    </a:ln>
                  </pic:spPr>
                </pic:pic>
              </a:graphicData>
            </a:graphic>
          </wp:inline>
        </w:drawing>
      </w:r>
    </w:p>
    <w:p w14:paraId="2D88132C" w14:textId="1349976A" w:rsidR="00CF0F50" w:rsidRPr="00CF0F50" w:rsidRDefault="00CF0F50" w:rsidP="00CF0F50">
      <w:pPr>
        <w:pStyle w:val="FigureNotitle"/>
        <w:rPr>
          <w:lang w:bidi="ar-DZ"/>
        </w:rPr>
      </w:pPr>
      <w:bookmarkStart w:id="807" w:name="_Toc68121497"/>
      <w:r w:rsidRPr="00CF0F50">
        <w:rPr>
          <w:lang w:bidi="ar-DZ"/>
        </w:rPr>
        <w:t>Figure 3</w:t>
      </w:r>
      <w:r>
        <w:rPr>
          <w:lang w:bidi="ar-DZ"/>
        </w:rPr>
        <w:t xml:space="preserve"> –</w:t>
      </w:r>
      <w:r w:rsidRPr="00CF0F50">
        <w:rPr>
          <w:lang w:bidi="ar-DZ"/>
        </w:rPr>
        <w:t xml:space="preserve"> Reference architecture of VMS</w:t>
      </w:r>
      <w:bookmarkEnd w:id="807"/>
    </w:p>
    <w:p w14:paraId="585457D9" w14:textId="77777777" w:rsidR="00CF0F50" w:rsidRPr="00CF0F50" w:rsidRDefault="00CF0F50" w:rsidP="00AF713E">
      <w:pPr>
        <w:pStyle w:val="Heading4"/>
        <w:rPr>
          <w:rFonts w:eastAsia="MS Mincho" w:cs="Arial"/>
          <w:bCs w:val="0"/>
          <w:szCs w:val="26"/>
        </w:rPr>
      </w:pPr>
      <w:r w:rsidRPr="00CF0F50">
        <w:rPr>
          <w:rFonts w:eastAsia="MS Mincho" w:cs="Arial"/>
          <w:bCs w:val="0"/>
          <w:szCs w:val="26"/>
        </w:rPr>
        <w:t>Applications</w:t>
      </w:r>
    </w:p>
    <w:p w14:paraId="36BB0A02" w14:textId="446967BE"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Information </w:t>
      </w:r>
      <w:r w:rsidR="005A2891" w:rsidRPr="00CF0F50">
        <w:rPr>
          <w:lang w:eastAsia="zh-CN" w:bidi="ar-DZ"/>
        </w:rPr>
        <w:t>application</w:t>
      </w:r>
      <w:r w:rsidRPr="00CF0F50">
        <w:rPr>
          <w:lang w:eastAsia="zh-CN" w:bidi="ar-DZ"/>
        </w:rPr>
        <w:t xml:space="preserve">: Instrument </w:t>
      </w:r>
      <w:r w:rsidR="005A2891" w:rsidRPr="00CF0F50">
        <w:rPr>
          <w:lang w:eastAsia="zh-CN" w:bidi="ar-DZ"/>
        </w:rPr>
        <w:t>cluster, head up displays, navigation, weather</w:t>
      </w:r>
    </w:p>
    <w:p w14:paraId="407BB0F7" w14:textId="174F1FF1"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Multimedia </w:t>
      </w:r>
      <w:r w:rsidR="005A2891" w:rsidRPr="00CF0F50">
        <w:rPr>
          <w:lang w:eastAsia="zh-CN" w:bidi="ar-DZ"/>
        </w:rPr>
        <w:t>application</w:t>
      </w:r>
      <w:r w:rsidRPr="00CF0F50">
        <w:rPr>
          <w:lang w:eastAsia="zh-CN" w:bidi="ar-DZ"/>
        </w:rPr>
        <w:t xml:space="preserve">: Tuner, </w:t>
      </w:r>
      <w:r w:rsidR="005A2891" w:rsidRPr="00CF0F50">
        <w:rPr>
          <w:lang w:eastAsia="zh-CN" w:bidi="ar-DZ"/>
        </w:rPr>
        <w:t>medi</w:t>
      </w:r>
      <w:r w:rsidRPr="00CF0F50">
        <w:rPr>
          <w:lang w:eastAsia="zh-CN" w:bidi="ar-DZ"/>
        </w:rPr>
        <w:t>a, HMI, VR, navigation</w:t>
      </w:r>
    </w:p>
    <w:p w14:paraId="6440BD15" w14:textId="0DB59C49"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Vehicle </w:t>
      </w:r>
      <w:r w:rsidR="005A2891" w:rsidRPr="00CF0F50">
        <w:rPr>
          <w:lang w:eastAsia="zh-CN" w:bidi="ar-DZ"/>
        </w:rPr>
        <w:t>control</w:t>
      </w:r>
      <w:r w:rsidRPr="00CF0F50">
        <w:rPr>
          <w:lang w:eastAsia="zh-CN" w:bidi="ar-DZ"/>
        </w:rPr>
        <w:t xml:space="preserve">: ADAS, HVAC, </w:t>
      </w:r>
      <w:r w:rsidR="005A2891" w:rsidRPr="00CF0F50">
        <w:rPr>
          <w:lang w:eastAsia="zh-CN" w:bidi="ar-DZ"/>
        </w:rPr>
        <w:t>connected cars</w:t>
      </w:r>
    </w:p>
    <w:p w14:paraId="22A2C82A" w14:textId="3BCF2FD9"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Telematics: Remote control, </w:t>
      </w:r>
      <w:r w:rsidR="005A2891" w:rsidRPr="00CF0F50">
        <w:rPr>
          <w:lang w:eastAsia="zh-CN" w:bidi="ar-DZ"/>
        </w:rPr>
        <w:t>diagnostics, data access</w:t>
      </w:r>
    </w:p>
    <w:p w14:paraId="59E5BE8F" w14:textId="65EF1E6D"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Front, rear </w:t>
      </w:r>
      <w:r w:rsidR="005A2891" w:rsidRPr="00CF0F50">
        <w:rPr>
          <w:lang w:eastAsia="zh-CN" w:bidi="ar-DZ"/>
        </w:rPr>
        <w:t>display applications</w:t>
      </w:r>
    </w:p>
    <w:p w14:paraId="5DCC62D7" w14:textId="6280A2F4" w:rsidR="00CF0F50" w:rsidRPr="00CF0F50" w:rsidRDefault="00CF0F50" w:rsidP="00CF0F50">
      <w:pPr>
        <w:pStyle w:val="ListParagraph"/>
        <w:numPr>
          <w:ilvl w:val="0"/>
          <w:numId w:val="32"/>
        </w:numPr>
        <w:tabs>
          <w:tab w:val="clear" w:pos="794"/>
          <w:tab w:val="clear" w:pos="1191"/>
          <w:tab w:val="clear" w:pos="1588"/>
          <w:tab w:val="clear" w:pos="1985"/>
        </w:tabs>
        <w:overflowPunct/>
        <w:autoSpaceDE/>
        <w:autoSpaceDN/>
        <w:adjustRightInd/>
        <w:ind w:leftChars="0"/>
      </w:pPr>
      <w:r w:rsidRPr="00CF0F50">
        <w:rPr>
          <w:lang w:eastAsia="zh-CN" w:bidi="ar-DZ"/>
        </w:rPr>
        <w:t xml:space="preserve">Audio, video </w:t>
      </w:r>
      <w:r w:rsidR="005A2891" w:rsidRPr="00CF0F50">
        <w:rPr>
          <w:lang w:eastAsia="zh-CN" w:bidi="ar-DZ"/>
        </w:rPr>
        <w:t>control applications</w:t>
      </w:r>
    </w:p>
    <w:p w14:paraId="04F8CBB8" w14:textId="1D12FCFD" w:rsidR="00CF0F50" w:rsidRPr="00CF0F50" w:rsidRDefault="00CF0F50" w:rsidP="00AF713E">
      <w:pPr>
        <w:pStyle w:val="Heading4"/>
        <w:rPr>
          <w:rFonts w:eastAsia="MS Mincho" w:cs="Arial"/>
          <w:bCs w:val="0"/>
          <w:szCs w:val="26"/>
        </w:rPr>
      </w:pPr>
      <w:r w:rsidRPr="00CF0F50">
        <w:rPr>
          <w:rFonts w:eastAsia="MS Mincho" w:cs="Arial"/>
          <w:bCs w:val="0"/>
          <w:szCs w:val="26"/>
        </w:rPr>
        <w:t xml:space="preserve">Application </w:t>
      </w:r>
      <w:r w:rsidR="005A2891" w:rsidRPr="00CF0F50">
        <w:rPr>
          <w:rFonts w:eastAsia="MS Mincho" w:cs="Arial"/>
          <w:bCs w:val="0"/>
          <w:szCs w:val="26"/>
        </w:rPr>
        <w:t>framework</w:t>
      </w:r>
    </w:p>
    <w:p w14:paraId="57ABFDC0" w14:textId="77777777" w:rsidR="00CF0F50" w:rsidRPr="00CF0F50" w:rsidRDefault="00CF0F50" w:rsidP="00CF0F50">
      <w:r w:rsidRPr="00CF0F50">
        <w:t>To access, control the Applications such as Java script, HTML5, Flash Air, X11, Win32.</w:t>
      </w:r>
    </w:p>
    <w:p w14:paraId="7C329985" w14:textId="4F9A687E" w:rsidR="00CF0F50" w:rsidRPr="00CF0F50" w:rsidRDefault="00CF0F50" w:rsidP="00AF713E">
      <w:pPr>
        <w:pStyle w:val="Heading4"/>
        <w:rPr>
          <w:rFonts w:eastAsia="MS Mincho" w:cs="Arial"/>
          <w:bCs w:val="0"/>
          <w:szCs w:val="26"/>
        </w:rPr>
      </w:pPr>
      <w:r w:rsidRPr="00CF0F50">
        <w:rPr>
          <w:rFonts w:eastAsia="MS Mincho" w:cs="Arial"/>
          <w:bCs w:val="0"/>
          <w:szCs w:val="26"/>
        </w:rPr>
        <w:t xml:space="preserve">OS </w:t>
      </w:r>
      <w:r w:rsidR="005A2891" w:rsidRPr="00CF0F50">
        <w:rPr>
          <w:rFonts w:eastAsia="MS Mincho" w:cs="Arial"/>
          <w:bCs w:val="0"/>
          <w:szCs w:val="26"/>
        </w:rPr>
        <w:t>framework</w:t>
      </w:r>
    </w:p>
    <w:p w14:paraId="3C387D4D" w14:textId="77777777" w:rsidR="00CF0F50" w:rsidRPr="00CF0F50" w:rsidRDefault="00CF0F50" w:rsidP="00CF0F50">
      <w:pPr>
        <w:tabs>
          <w:tab w:val="left" w:pos="6192"/>
        </w:tabs>
      </w:pPr>
      <w:r w:rsidRPr="00CF0F50">
        <w:t>Handling System Services, proprietary framework of OEM, VMS developers</w:t>
      </w:r>
    </w:p>
    <w:p w14:paraId="5E2BC1B9" w14:textId="77777777" w:rsidR="00CF0F50" w:rsidRPr="00CF0F50" w:rsidRDefault="00CF0F50" w:rsidP="00AF713E">
      <w:pPr>
        <w:pStyle w:val="Heading4"/>
        <w:rPr>
          <w:rFonts w:eastAsia="MS Mincho" w:cs="Arial"/>
          <w:bCs w:val="0"/>
          <w:szCs w:val="26"/>
        </w:rPr>
      </w:pPr>
      <w:r w:rsidRPr="00CF0F50">
        <w:rPr>
          <w:rFonts w:eastAsia="MS Mincho" w:cs="Arial"/>
          <w:bCs w:val="0"/>
          <w:szCs w:val="26"/>
        </w:rPr>
        <w:t>OS</w:t>
      </w:r>
    </w:p>
    <w:p w14:paraId="4FB3AC60" w14:textId="349313CA" w:rsidR="00CF0F50" w:rsidRPr="00CF0F50" w:rsidRDefault="00CF0F50" w:rsidP="00CF0F50">
      <w:r w:rsidRPr="00CF0F50">
        <w:t>QNX RTOS and Microkernel, Linux kernel, AGL, Android Automotive OS, VxWorks RTOS, Windows CE, INTEGRITY etc.</w:t>
      </w:r>
    </w:p>
    <w:p w14:paraId="3AE8B45E" w14:textId="53FF41E5" w:rsidR="00CF0F50" w:rsidRPr="00CF0F50" w:rsidRDefault="00CF0F50" w:rsidP="00AF713E">
      <w:pPr>
        <w:pStyle w:val="Heading4"/>
        <w:rPr>
          <w:rFonts w:eastAsia="MS Mincho" w:cs="Arial"/>
          <w:bCs w:val="0"/>
          <w:szCs w:val="26"/>
        </w:rPr>
      </w:pPr>
      <w:r w:rsidRPr="00CF0F50">
        <w:rPr>
          <w:rFonts w:eastAsia="MS Mincho" w:cs="Arial"/>
          <w:bCs w:val="0"/>
          <w:szCs w:val="26"/>
        </w:rPr>
        <w:t xml:space="preserve">Devices and </w:t>
      </w:r>
      <w:r w:rsidR="00EA4285" w:rsidRPr="00CF0F50">
        <w:rPr>
          <w:rFonts w:eastAsia="MS Mincho" w:cs="Arial"/>
          <w:bCs w:val="0"/>
          <w:szCs w:val="26"/>
        </w:rPr>
        <w:t>peripherals</w:t>
      </w:r>
    </w:p>
    <w:p w14:paraId="0C5C5DA8" w14:textId="77777777" w:rsidR="00CF0F50" w:rsidRPr="00CF0F50" w:rsidRDefault="00CF0F50" w:rsidP="00CF0F50">
      <w:r w:rsidRPr="00CF0F50">
        <w:t>Network and Internal and External Peripherals Control</w:t>
      </w:r>
    </w:p>
    <w:p w14:paraId="4E81B1E6" w14:textId="70BD7192" w:rsidR="00CF0F50" w:rsidRPr="00CF0F50" w:rsidRDefault="00CF0F50" w:rsidP="00AF713E">
      <w:pPr>
        <w:pStyle w:val="Heading4"/>
        <w:rPr>
          <w:rFonts w:eastAsia="MS Mincho" w:cs="Arial"/>
          <w:bCs w:val="0"/>
          <w:szCs w:val="26"/>
        </w:rPr>
      </w:pPr>
      <w:r w:rsidRPr="00CF0F50">
        <w:rPr>
          <w:rFonts w:eastAsia="MS Mincho" w:cs="Arial"/>
          <w:bCs w:val="0"/>
          <w:szCs w:val="26"/>
        </w:rPr>
        <w:lastRenderedPageBreak/>
        <w:t>Hypervisor and virtualization</w:t>
      </w:r>
    </w:p>
    <w:p w14:paraId="6092A36A" w14:textId="77777777" w:rsidR="00CF0F50" w:rsidRPr="00CF0F50" w:rsidRDefault="00CF0F50" w:rsidP="00CF0F50">
      <w:r w:rsidRPr="00CF0F50">
        <w:t>Single high-power processor to handle sharing the resources to support multiple OSs, processing</w:t>
      </w:r>
    </w:p>
    <w:p w14:paraId="7493F1B2" w14:textId="7F101040" w:rsidR="00CF0F50" w:rsidRPr="00CF0F50" w:rsidRDefault="00CF0F50" w:rsidP="00AF713E">
      <w:pPr>
        <w:pStyle w:val="Heading4"/>
        <w:rPr>
          <w:rFonts w:eastAsia="MS Mincho" w:cs="Arial"/>
          <w:bCs w:val="0"/>
          <w:szCs w:val="26"/>
        </w:rPr>
      </w:pPr>
      <w:r w:rsidRPr="00CF0F50">
        <w:rPr>
          <w:rFonts w:eastAsia="MS Mincho" w:cs="Arial"/>
          <w:bCs w:val="0"/>
          <w:szCs w:val="26"/>
        </w:rPr>
        <w:t>Device drivers</w:t>
      </w:r>
    </w:p>
    <w:p w14:paraId="6AAC31D9" w14:textId="6AA98111" w:rsidR="00CF0F50" w:rsidRPr="00CF0F50" w:rsidRDefault="00CF0F50" w:rsidP="00CF0F50">
      <w:r w:rsidRPr="00CF0F50">
        <w:t>Vehicle network, Audio &amp; Video drivers, Display drivers, vehicle network interface drivers, inter-processors such as inter-processor protocol drivers, intra-processor protocol drivers, wireless system drivers, sensor &amp; actuators interface drivers.</w:t>
      </w:r>
    </w:p>
    <w:p w14:paraId="6B013928" w14:textId="77777777" w:rsidR="00CF0F50" w:rsidRPr="00CF0F50" w:rsidRDefault="00CF0F50" w:rsidP="00AF713E">
      <w:pPr>
        <w:pStyle w:val="Heading4"/>
        <w:rPr>
          <w:rFonts w:eastAsia="MS Mincho" w:cs="Arial"/>
          <w:bCs w:val="0"/>
          <w:szCs w:val="26"/>
        </w:rPr>
      </w:pPr>
      <w:r w:rsidRPr="00CF0F50">
        <w:t>Hardware</w:t>
      </w:r>
    </w:p>
    <w:p w14:paraId="28FA9FE1" w14:textId="77777777" w:rsidR="00CF0F50" w:rsidRPr="00CF0F50" w:rsidRDefault="00CF0F50" w:rsidP="00CF0F50">
      <w:r w:rsidRPr="00CF0F50">
        <w:t xml:space="preserve">Processors, Memory, Sensors, Cameras, Radars and Interface Controllers </w:t>
      </w:r>
    </w:p>
    <w:p w14:paraId="31D44764" w14:textId="1E3176CC" w:rsidR="00CF0F50" w:rsidRPr="00CF0F50" w:rsidRDefault="00CF0F50" w:rsidP="00AF713E">
      <w:pPr>
        <w:pStyle w:val="Heading4"/>
        <w:rPr>
          <w:rFonts w:eastAsia="MS Mincho" w:cs="Arial"/>
          <w:bCs w:val="0"/>
          <w:szCs w:val="26"/>
        </w:rPr>
      </w:pPr>
      <w:r w:rsidRPr="00CF0F50">
        <w:rPr>
          <w:rFonts w:eastAsia="MS Mincho" w:cs="Arial"/>
          <w:bCs w:val="0"/>
          <w:szCs w:val="26"/>
        </w:rPr>
        <w:t>Cloud data</w:t>
      </w:r>
    </w:p>
    <w:p w14:paraId="37C39A33"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Online Voice Recognition for Natural Language Understanding data base access</w:t>
      </w:r>
    </w:p>
    <w:p w14:paraId="65FF6C51"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Big data for telematics services</w:t>
      </w:r>
    </w:p>
    <w:p w14:paraId="12EB5ECF"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Remote Diagnostics, vehicle services database</w:t>
      </w:r>
    </w:p>
    <w:p w14:paraId="6AA0D695"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Over-The-Air (OTA) software update</w:t>
      </w:r>
    </w:p>
    <w:p w14:paraId="3754F27D"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Emergency Call (E-Call), Breakdown Call (B-Call), Information Call (I-Call) services</w:t>
      </w:r>
    </w:p>
    <w:p w14:paraId="50E76F83"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Payment gateway services</w:t>
      </w:r>
    </w:p>
    <w:p w14:paraId="59ADE714"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Cloud internet services</w:t>
      </w:r>
    </w:p>
    <w:p w14:paraId="7F86D915"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Online Navigation, HD map, Traffic information</w:t>
      </w:r>
    </w:p>
    <w:p w14:paraId="7342ED44"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Infotainment services, Applications</w:t>
      </w:r>
    </w:p>
    <w:p w14:paraId="6995469B" w14:textId="77777777" w:rsidR="00CF0F50" w:rsidRPr="00CF0F50" w:rsidRDefault="00CF0F50" w:rsidP="00CF0F50">
      <w:pPr>
        <w:pStyle w:val="ListParagraph"/>
        <w:numPr>
          <w:ilvl w:val="0"/>
          <w:numId w:val="33"/>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Car Connectivity- V2V, V2I, V2X</w:t>
      </w:r>
    </w:p>
    <w:p w14:paraId="1EC2A0B9" w14:textId="684BF176" w:rsidR="00CF0F50" w:rsidRPr="00CF0F50" w:rsidRDefault="00CF0F50" w:rsidP="00976428">
      <w:pPr>
        <w:pStyle w:val="Heading1"/>
        <w:rPr>
          <w:lang w:bidi="ar-DZ"/>
        </w:rPr>
      </w:pPr>
      <w:bookmarkStart w:id="808" w:name="_Toc69460036"/>
      <w:r w:rsidRPr="00CF0F50">
        <w:rPr>
          <w:lang w:bidi="ar-DZ"/>
        </w:rPr>
        <w:t>Network architecture for vehicular multimedia streaming services</w:t>
      </w:r>
      <w:bookmarkEnd w:id="808"/>
    </w:p>
    <w:p w14:paraId="2B9C88B7" w14:textId="77777777" w:rsidR="00CF0F50" w:rsidRPr="00CF0F50" w:rsidRDefault="00CF0F50" w:rsidP="00CF0F50">
      <w:pPr>
        <w:rPr>
          <w:lang w:bidi="ar-DZ"/>
        </w:rPr>
      </w:pPr>
      <w:r w:rsidRPr="00CF0F50">
        <w:rPr>
          <w:lang w:bidi="ar-DZ"/>
        </w:rPr>
        <w:t>The network architecture for vehicular multimedia streaming services consists of vehicular multimedia service platform (VMSP) in the cloud, heterogeneous networks, and in-vehicle devices. In this chapter, the reference architecture of VMSP, the reference protocol stack for convergence transmission of multimedia streaming data over heterogeneous networks, and the reference architecture of receivers of in-vehicle devices are described, respectively.</w:t>
      </w:r>
    </w:p>
    <w:p w14:paraId="2F358E1A" w14:textId="09B35ECA" w:rsidR="00CF0F50" w:rsidRPr="00CF0F50" w:rsidRDefault="00CF0F50" w:rsidP="00976428">
      <w:pPr>
        <w:pStyle w:val="Heading2"/>
      </w:pPr>
      <w:bookmarkStart w:id="809" w:name="_Toc69460037"/>
      <w:r w:rsidRPr="00CF0F50">
        <w:t>Reference architecture of VMSP</w:t>
      </w:r>
      <w:bookmarkEnd w:id="809"/>
    </w:p>
    <w:p w14:paraId="34994912" w14:textId="03C94CC2" w:rsidR="00CF0F50" w:rsidRPr="00CF0F50" w:rsidRDefault="00CF0F50" w:rsidP="00CF0F50">
      <w:pPr>
        <w:rPr>
          <w:lang w:bidi="ar-DZ"/>
        </w:rPr>
      </w:pPr>
      <w:r w:rsidRPr="00CF0F50">
        <w:rPr>
          <w:lang w:bidi="ar-DZ"/>
        </w:rPr>
        <w:t>The VMSP consists of content server, license server (optional), and conditional access server (optional). Its reference architecture is illustrated in Figure 4.</w:t>
      </w:r>
    </w:p>
    <w:p w14:paraId="77951845" w14:textId="77777777" w:rsidR="00CF0F50" w:rsidRPr="00976428" w:rsidRDefault="00CF0F50" w:rsidP="00976428">
      <w:pPr>
        <w:rPr>
          <w:szCs w:val="20"/>
        </w:rPr>
      </w:pPr>
      <w:r w:rsidRPr="00CF0F50">
        <w:object w:dxaOrig="11571" w:dyaOrig="10581" w14:anchorId="031981E7">
          <v:shape id="_x0000_i1026" type="#_x0000_t75" style="width:435pt;height:397.2pt" o:ole="">
            <v:imagedata r:id="rId24" o:title=""/>
          </v:shape>
          <o:OLEObject Type="Embed" ProgID="Visio.Drawing.15" ShapeID="_x0000_i1026" DrawAspect="Content" ObjectID="_1694437419" r:id="rId25"/>
        </w:object>
      </w:r>
    </w:p>
    <w:p w14:paraId="2DD0FC03" w14:textId="5C927150" w:rsidR="00CF0F50" w:rsidRPr="00CF0F50" w:rsidRDefault="00CF0F50" w:rsidP="00CF0F50">
      <w:pPr>
        <w:pStyle w:val="FigureNotitle"/>
        <w:rPr>
          <w:lang w:bidi="ar-DZ"/>
        </w:rPr>
      </w:pPr>
      <w:bookmarkStart w:id="810" w:name="_Toc68121498"/>
      <w:r w:rsidRPr="00CF0F50">
        <w:rPr>
          <w:lang w:bidi="ar-DZ"/>
        </w:rPr>
        <w:t>Figure 4</w:t>
      </w:r>
      <w:r w:rsidR="00502833">
        <w:rPr>
          <w:lang w:bidi="ar-DZ"/>
        </w:rPr>
        <w:t xml:space="preserve"> –</w:t>
      </w:r>
      <w:r w:rsidRPr="00CF0F50">
        <w:rPr>
          <w:lang w:bidi="ar-DZ"/>
        </w:rPr>
        <w:t xml:space="preserve"> Reference architecture of VMSP</w:t>
      </w:r>
      <w:bookmarkEnd w:id="810"/>
    </w:p>
    <w:p w14:paraId="4560DD20" w14:textId="44773051" w:rsidR="00CF0F50" w:rsidRPr="00CF0F50" w:rsidRDefault="00CF0F50" w:rsidP="00CF0F50">
      <w:pPr>
        <w:rPr>
          <w:lang w:bidi="ar-DZ"/>
        </w:rPr>
      </w:pPr>
      <w:r w:rsidRPr="00CF0F50">
        <w:rPr>
          <w:lang w:bidi="ar-DZ"/>
        </w:rPr>
        <w:t>The content server consists of the content repository and the digital rights management (DRM) packager. The content repository is used to store the clear contents that the content provider (CP) wants to distribute. Note that the content repository is often built into the DRM solution or is sometimes integrated into a content management system which interfaces to the DRM server. The DRM packager encrypts and packages the multimedia contents for streaming over VMN. The license server is used to manage the creation, modification, and revocation of the DRM licenses. The DRM license contains identities, rights specification, and encryption keys. Usually, DRM clients could acquire their DRM licenses from the license server by using mobile communication network connections. The candidate packaging schemes for streaming in VMN include MPEG-DASH [</w:t>
      </w:r>
      <w:r w:rsidRPr="007002AA">
        <w:t>b-ISO/IEC 23009-1:2019</w:t>
      </w:r>
      <w:r w:rsidRPr="00CF0F50">
        <w:rPr>
          <w:lang w:bidi="ar-DZ"/>
        </w:rPr>
        <w:t>] and HLS [b-IETF RFC 8216].</w:t>
      </w:r>
    </w:p>
    <w:p w14:paraId="300FECE4" w14:textId="77777777" w:rsidR="00CF0F50" w:rsidRPr="00CF0F50" w:rsidRDefault="00CF0F50" w:rsidP="00CF0F50">
      <w:pPr>
        <w:rPr>
          <w:lang w:bidi="ar-DZ"/>
        </w:rPr>
      </w:pPr>
      <w:r w:rsidRPr="00CF0F50">
        <w:rPr>
          <w:lang w:bidi="ar-DZ"/>
        </w:rPr>
        <w:t xml:space="preserve">The conditional access (CA) server consists of scrambler and entitlement server. The scrambler is used to scramble the inbound streams using the control words. The entitlement server is used to generate the entitlement control message (ECM) and the entitlement management message (EMM). Usually, the outbound scrambled streams, ECMs, and EMMs are delivered over satellite broadcast networks. However, there are some exceptions. (1) When a user drives to a place with no cell phone coverage, DRM licenses cannot be acquired through any mobile communication network. In this case, DRM licenses could be integrated into EMMs and be delivered to the user over satellite networks. Thus, the persistence of service could be achieved. (2) When a service operator starts its business, thousands of new customers may try to activate their devices in a short period of time. However, the bandwidth required for the delivery of EMMs for those devices may not be available in satellite broadcast networks. In such a case, EMMs could be temporally offloaded from satellite </w:t>
      </w:r>
      <w:r w:rsidRPr="00CF0F50">
        <w:rPr>
          <w:lang w:bidi="ar-DZ"/>
        </w:rPr>
        <w:lastRenderedPageBreak/>
        <w:t>broadcast networks to mobile communication networks. Thus, a successful business launch could be guaranteed.</w:t>
      </w:r>
    </w:p>
    <w:p w14:paraId="6DFFBF9E" w14:textId="666E699A" w:rsidR="00CF0F50" w:rsidRPr="00CF0F50" w:rsidRDefault="00CF0F50" w:rsidP="00976428">
      <w:pPr>
        <w:pStyle w:val="Heading2"/>
      </w:pPr>
      <w:bookmarkStart w:id="811" w:name="_Toc69460038"/>
      <w:r w:rsidRPr="00CF0F50">
        <w:t xml:space="preserve">Reference </w:t>
      </w:r>
      <w:r w:rsidR="00EA4285" w:rsidRPr="00CF0F50">
        <w:t>protocol stack for convergence transmission</w:t>
      </w:r>
      <w:bookmarkEnd w:id="811"/>
    </w:p>
    <w:p w14:paraId="0766F39B" w14:textId="77777777" w:rsidR="00CF0F50" w:rsidRPr="00CF0F50" w:rsidRDefault="00CF0F50" w:rsidP="00CF0F50">
      <w:pPr>
        <w:rPr>
          <w:lang w:bidi="ar-DZ"/>
        </w:rPr>
      </w:pPr>
      <w:r w:rsidRPr="00CF0F50">
        <w:rPr>
          <w:lang w:bidi="ar-DZ"/>
        </w:rPr>
        <w:t>Broadcast is generally regarded as the most cost-effective way to deliver linear programs to a large population over vast geographic areas. Despite the success of Ka- and Ku-band fixed DTV broadcast around the world, service provision via broadcast to vehicles has turned out to be challenging. For example, in an urban environment, the reliability of broadcast is rather problematic due to moving receivers and frequent signal blockage by high buildings. Although the broadcast urban coverage issue can be addressed by ground repeater networks that fill up the outage gaps, building the gap-filler infrastructure is both expensive and highly time consuming. Another limitation of broadcast is that it can only provide one-way services, thus unable to accommodate personalized services or support user interactions.</w:t>
      </w:r>
    </w:p>
    <w:p w14:paraId="139C47AB" w14:textId="3B839B6F" w:rsidR="00CF0F50" w:rsidRPr="00CF0F50" w:rsidRDefault="00CF0F50" w:rsidP="00CF0F50">
      <w:pPr>
        <w:rPr>
          <w:lang w:bidi="ar-DZ"/>
        </w:rPr>
      </w:pPr>
      <w:r w:rsidRPr="00CF0F50">
        <w:rPr>
          <w:lang w:bidi="ar-DZ"/>
        </w:rPr>
        <w:t>To deal with these challenges, a convergence transmission scheme is proposed for multimedia streaming services over VMN, where the great majority of media contents are delivered to massive users via broadcast networks and mobile communication networks are used only to recover dropped packets in broadcast networks. The scrambled streams from the VMSP are sent to the convergence gateways, where the media segments are further packetized into sequenced packets and broadcast to all users over the satellite network. At the terminal, the missing or erroneous packets of broadcast streams can be easily detected. These dropped packets are recovered by retransmission over the mobile communication network. Once the media streams are seamlessly re-assembled, the terminal can not only play these media streams at the cockpit displays and speakers, but also serve as a local infotainment cent</w:t>
      </w:r>
      <w:r w:rsidR="005A2891">
        <w:rPr>
          <w:lang w:bidi="ar-DZ"/>
        </w:rPr>
        <w:t>r</w:t>
      </w:r>
      <w:r w:rsidRPr="00CF0F50">
        <w:rPr>
          <w:lang w:bidi="ar-DZ"/>
        </w:rPr>
        <w:t>e to WIFI-share these media streams with all passengers using their personal devices such as smart phones and tablets. The convergence transmission scheme is illustrated in Figure 5.</w:t>
      </w:r>
    </w:p>
    <w:p w14:paraId="6D763419" w14:textId="77777777" w:rsidR="00CF0F50" w:rsidRPr="00976428" w:rsidRDefault="00CF0F50" w:rsidP="00976428">
      <w:pPr>
        <w:rPr>
          <w:szCs w:val="20"/>
        </w:rPr>
      </w:pPr>
      <w:r w:rsidRPr="00CF0F50">
        <w:object w:dxaOrig="15740" w:dyaOrig="7220" w14:anchorId="0499348B">
          <v:shape id="_x0000_i1027" type="#_x0000_t75" style="width:434.4pt;height:201pt" o:ole="">
            <v:imagedata r:id="rId26" o:title=""/>
          </v:shape>
          <o:OLEObject Type="Embed" ProgID="Visio.Drawing.15" ShapeID="_x0000_i1027" DrawAspect="Content" ObjectID="_1694437420" r:id="rId27"/>
        </w:object>
      </w:r>
    </w:p>
    <w:p w14:paraId="6AB9A023" w14:textId="42EEB642" w:rsidR="00CF0F50" w:rsidRPr="00CF0F50" w:rsidRDefault="00CF0F50" w:rsidP="00CF0F50">
      <w:pPr>
        <w:pStyle w:val="FigureNotitle"/>
        <w:rPr>
          <w:lang w:bidi="ar-DZ"/>
        </w:rPr>
      </w:pPr>
      <w:bookmarkStart w:id="812" w:name="_Toc68121499"/>
      <w:r w:rsidRPr="00CF0F50">
        <w:rPr>
          <w:lang w:bidi="ar-DZ"/>
        </w:rPr>
        <w:t>Figure 5</w:t>
      </w:r>
      <w:r w:rsidR="00502833">
        <w:rPr>
          <w:lang w:bidi="ar-DZ"/>
        </w:rPr>
        <w:t xml:space="preserve"> –</w:t>
      </w:r>
      <w:r w:rsidRPr="00CF0F50">
        <w:rPr>
          <w:lang w:bidi="ar-DZ"/>
        </w:rPr>
        <w:t xml:space="preserve"> The processing of convergence transmission</w:t>
      </w:r>
      <w:bookmarkEnd w:id="812"/>
    </w:p>
    <w:p w14:paraId="6E413EB2" w14:textId="77777777" w:rsidR="00CF0F50" w:rsidRPr="00CF0F50" w:rsidRDefault="00CF0F50" w:rsidP="00CF0F50">
      <w:pPr>
        <w:rPr>
          <w:lang w:bidi="ar-DZ"/>
        </w:rPr>
      </w:pPr>
      <w:r w:rsidRPr="00CF0F50">
        <w:rPr>
          <w:lang w:bidi="ar-DZ"/>
        </w:rPr>
        <w:t>The convergence transmission scheme takes full advantages of the complementary strengths of broadcast networks and mobile communication networks. Hence, the system efficiency of multimedia streaming services over VMN is optimized.</w:t>
      </w:r>
    </w:p>
    <w:p w14:paraId="580F26A7" w14:textId="0923584F" w:rsidR="00CF0F50" w:rsidRPr="00CF0F50" w:rsidRDefault="00CF0F50" w:rsidP="00CF0F50">
      <w:pPr>
        <w:rPr>
          <w:lang w:bidi="ar-DZ"/>
        </w:rPr>
      </w:pPr>
      <w:r w:rsidRPr="00CF0F50">
        <w:rPr>
          <w:lang w:bidi="ar-DZ"/>
        </w:rPr>
        <w:t>The protocol stack for convergence transmission of multimedia streaming data over VMN is given in Figure 6. Note that the convergence transmission protocols are agnostic to the underlying physical-layer standards and are transparent to the upper-layer standards. Thus, minimum modifications to the existing broadcast or mobile communication infrastructures can be guaranteed.</w:t>
      </w:r>
    </w:p>
    <w:p w14:paraId="584AB566" w14:textId="77777777" w:rsidR="00CF0F50" w:rsidRPr="00976428" w:rsidRDefault="00CF0F50" w:rsidP="00976428">
      <w:pPr>
        <w:rPr>
          <w:szCs w:val="20"/>
        </w:rPr>
      </w:pPr>
      <w:r w:rsidRPr="00CF0F50">
        <w:object w:dxaOrig="8091" w:dyaOrig="3370" w14:anchorId="04815FC4">
          <v:shape id="_x0000_i1028" type="#_x0000_t75" style="width:405pt;height:168.6pt" o:ole="">
            <v:imagedata r:id="rId28" o:title=""/>
          </v:shape>
          <o:OLEObject Type="Embed" ProgID="Visio.Drawing.15" ShapeID="_x0000_i1028" DrawAspect="Content" ObjectID="_1694437421" r:id="rId29"/>
        </w:object>
      </w:r>
    </w:p>
    <w:p w14:paraId="451DF700" w14:textId="2BFF883F" w:rsidR="00CF0F50" w:rsidRPr="00CF0F50" w:rsidRDefault="00CF0F50" w:rsidP="00CF0F50">
      <w:pPr>
        <w:pStyle w:val="FigureNotitle"/>
        <w:rPr>
          <w:lang w:bidi="ar-DZ"/>
        </w:rPr>
      </w:pPr>
      <w:bookmarkStart w:id="813" w:name="_Toc68121500"/>
      <w:r w:rsidRPr="00CF0F50">
        <w:rPr>
          <w:lang w:bidi="ar-DZ"/>
        </w:rPr>
        <w:t>Figure 6</w:t>
      </w:r>
      <w:r w:rsidR="00502833">
        <w:rPr>
          <w:lang w:bidi="ar-DZ"/>
        </w:rPr>
        <w:t xml:space="preserve"> –</w:t>
      </w:r>
      <w:r w:rsidRPr="00CF0F50">
        <w:rPr>
          <w:lang w:bidi="ar-DZ"/>
        </w:rPr>
        <w:t xml:space="preserve"> The protocol stack for convergence transmission</w:t>
      </w:r>
      <w:bookmarkEnd w:id="813"/>
    </w:p>
    <w:p w14:paraId="299998E3" w14:textId="77777777" w:rsidR="00CF0F50" w:rsidRPr="00CF0F50" w:rsidRDefault="00CF0F50" w:rsidP="00CF0F50">
      <w:pPr>
        <w:rPr>
          <w:lang w:bidi="ar-DZ"/>
        </w:rPr>
      </w:pPr>
      <w:r w:rsidRPr="00CF0F50">
        <w:t>The general assumption is that the networking architecture may be based on both versions of the IP protocol (IPv4 and IPv6). As further explained in 11.4, IPv6 may be considered as the preferred choice for future readiness.</w:t>
      </w:r>
    </w:p>
    <w:p w14:paraId="048B06CC" w14:textId="0693DE8E" w:rsidR="00CF0F50" w:rsidRPr="00CF0F50" w:rsidRDefault="00CF0F50" w:rsidP="00976428">
      <w:pPr>
        <w:pStyle w:val="Heading2"/>
      </w:pPr>
      <w:bookmarkStart w:id="814" w:name="_Toc69460039"/>
      <w:r w:rsidRPr="00CF0F50">
        <w:t xml:space="preserve">Reference </w:t>
      </w:r>
      <w:r w:rsidR="00EA4285" w:rsidRPr="00CF0F50">
        <w:t>architecture of receivers</w:t>
      </w:r>
      <w:bookmarkEnd w:id="814"/>
    </w:p>
    <w:p w14:paraId="64907AC7" w14:textId="5A8774DE" w:rsidR="00CF0F50" w:rsidRPr="00CF0F50" w:rsidRDefault="00CF0F50" w:rsidP="00CF0F50">
      <w:pPr>
        <w:rPr>
          <w:lang w:bidi="ar-DZ"/>
        </w:rPr>
      </w:pPr>
      <w:r w:rsidRPr="00CF0F50">
        <w:rPr>
          <w:lang w:bidi="ar-DZ"/>
        </w:rPr>
        <w:t>Reference architecture of receivers of in-vehicle devices is given in Figure 7, where the following functions are identified.</w:t>
      </w:r>
    </w:p>
    <w:p w14:paraId="15C306C0"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Broadcast connections and broadband connections that provide the connectivity for the receiver to receive </w:t>
      </w:r>
      <w:proofErr w:type="spellStart"/>
      <w:r w:rsidRPr="00CF0F50">
        <w:rPr>
          <w:lang w:eastAsia="zh-CN" w:bidi="ar-DZ"/>
        </w:rPr>
        <w:t>signaling</w:t>
      </w:r>
      <w:proofErr w:type="spellEnd"/>
      <w:r w:rsidRPr="00CF0F50">
        <w:rPr>
          <w:lang w:eastAsia="zh-CN" w:bidi="ar-DZ"/>
        </w:rPr>
        <w:t xml:space="preserve"> and data.</w:t>
      </w:r>
    </w:p>
    <w:p w14:paraId="75E6C126"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Convergence Transmission Protocols/UDP/HTTP/TCP/IP stack and HTTP/TCP/IP stack that provide object-oriented transport protocols for the receiver to receive adaptive bit rate streaming (i.e., DASH/HLS) resources for multimedia streaming services.</w:t>
      </w:r>
    </w:p>
    <w:p w14:paraId="308CC0FF"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Low-Level </w:t>
      </w:r>
      <w:proofErr w:type="spellStart"/>
      <w:r w:rsidRPr="00CF0F50">
        <w:rPr>
          <w:lang w:eastAsia="zh-CN" w:bidi="ar-DZ"/>
        </w:rPr>
        <w:t>Signaling</w:t>
      </w:r>
      <w:proofErr w:type="spellEnd"/>
      <w:r w:rsidRPr="00CF0F50">
        <w:rPr>
          <w:lang w:eastAsia="zh-CN" w:bidi="ar-DZ"/>
        </w:rPr>
        <w:t xml:space="preserve">: </w:t>
      </w:r>
      <w:proofErr w:type="spellStart"/>
      <w:r w:rsidRPr="00CF0F50">
        <w:rPr>
          <w:lang w:eastAsia="zh-CN" w:bidi="ar-DZ"/>
        </w:rPr>
        <w:t>Signaling</w:t>
      </w:r>
      <w:proofErr w:type="spellEnd"/>
      <w:r w:rsidRPr="00CF0F50">
        <w:rPr>
          <w:lang w:eastAsia="zh-CN" w:bidi="ar-DZ"/>
        </w:rPr>
        <w:t xml:space="preserve"> delivered over broadcast networks that enable the receiver to build a basic service list and bootstrap the discovery of the service </w:t>
      </w:r>
      <w:proofErr w:type="spellStart"/>
      <w:r w:rsidRPr="00CF0F50">
        <w:rPr>
          <w:lang w:eastAsia="zh-CN" w:bidi="ar-DZ"/>
        </w:rPr>
        <w:t>signaling</w:t>
      </w:r>
      <w:proofErr w:type="spellEnd"/>
      <w:r w:rsidRPr="00CF0F50">
        <w:rPr>
          <w:lang w:eastAsia="zh-CN" w:bidi="ar-DZ"/>
        </w:rPr>
        <w:t xml:space="preserve"> for each multimedia streaming service.</w:t>
      </w:r>
    </w:p>
    <w:p w14:paraId="22D4C996"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Service </w:t>
      </w:r>
      <w:proofErr w:type="spellStart"/>
      <w:r w:rsidRPr="00CF0F50">
        <w:rPr>
          <w:lang w:eastAsia="zh-CN" w:bidi="ar-DZ"/>
        </w:rPr>
        <w:t>Signaling</w:t>
      </w:r>
      <w:proofErr w:type="spellEnd"/>
      <w:r w:rsidRPr="00CF0F50">
        <w:rPr>
          <w:lang w:eastAsia="zh-CN" w:bidi="ar-DZ"/>
        </w:rPr>
        <w:t xml:space="preserve">: Service-related </w:t>
      </w:r>
      <w:proofErr w:type="spellStart"/>
      <w:r w:rsidRPr="00CF0F50">
        <w:rPr>
          <w:lang w:eastAsia="zh-CN" w:bidi="ar-DZ"/>
        </w:rPr>
        <w:t>signaling</w:t>
      </w:r>
      <w:proofErr w:type="spellEnd"/>
      <w:r w:rsidRPr="00CF0F50">
        <w:rPr>
          <w:lang w:eastAsia="zh-CN" w:bidi="ar-DZ"/>
        </w:rPr>
        <w:t xml:space="preserve"> that enables the receiver to discover and access multimedia streaming services and their content components.</w:t>
      </w:r>
    </w:p>
    <w:p w14:paraId="584635E4"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Cache: Temporary storage and handling of the manifests, initialization segments and media segments whose reception are facilitated by service </w:t>
      </w:r>
      <w:proofErr w:type="spellStart"/>
      <w:r w:rsidRPr="00CF0F50">
        <w:rPr>
          <w:lang w:eastAsia="zh-CN" w:bidi="ar-DZ"/>
        </w:rPr>
        <w:t>signaling</w:t>
      </w:r>
      <w:proofErr w:type="spellEnd"/>
      <w:r w:rsidRPr="00CF0F50">
        <w:rPr>
          <w:lang w:eastAsia="zh-CN" w:bidi="ar-DZ"/>
        </w:rPr>
        <w:t>.</w:t>
      </w:r>
    </w:p>
    <w:p w14:paraId="188E40BA"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Adaptive bit rate streaming (i.e., DASH/HLS) server: A local adaptive bit rate streaming server that is used to abstract the underlying layers to the adaptive bit rate streaming client. For the adaptive bit rate streaming client, manifests, initialization segments and media segments are provided through the adaptive bit rate streaming server.</w:t>
      </w:r>
    </w:p>
    <w:p w14:paraId="2455CB55"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Adaptive bit rate streaming client: A function that consumes manifests and segments, and communicates with other components in the receiver to personalize the media experience based on platform capabilities, user preferences and user interaction.</w:t>
      </w:r>
    </w:p>
    <w:p w14:paraId="0A66325B" w14:textId="77777777" w:rsidR="00CF0F50" w:rsidRPr="00CF0F50" w:rsidRDefault="00CF0F50" w:rsidP="00CF0F50">
      <w:pPr>
        <w:pStyle w:val="ListParagraph"/>
        <w:numPr>
          <w:ilvl w:val="0"/>
          <w:numId w:val="38"/>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Applications: A native or downloaded application that makes use of broadcast or broadband delivered data in order to provide a rich and interactive presentation to the end user.</w:t>
      </w:r>
    </w:p>
    <w:p w14:paraId="0DA68290" w14:textId="77777777" w:rsidR="00CF0F50" w:rsidRPr="00CF0F50" w:rsidRDefault="00CF0F50" w:rsidP="00976428">
      <w:pPr>
        <w:rPr>
          <w:lang w:bidi="ar-DZ"/>
        </w:rPr>
      </w:pPr>
      <w:r w:rsidRPr="00CF0F50">
        <w:object w:dxaOrig="12961" w:dyaOrig="8821" w14:anchorId="72438D33">
          <v:shape id="_x0000_i1029" type="#_x0000_t75" style="width:420.6pt;height:285.6pt" o:ole="">
            <v:imagedata r:id="rId30" o:title=""/>
          </v:shape>
          <o:OLEObject Type="Embed" ProgID="Visio.Drawing.15" ShapeID="_x0000_i1029" DrawAspect="Content" ObjectID="_1694437422" r:id="rId31"/>
        </w:object>
      </w:r>
    </w:p>
    <w:p w14:paraId="47EB75F3" w14:textId="199B505A" w:rsidR="00CF0F50" w:rsidRPr="00CF0F50" w:rsidRDefault="00CF0F50" w:rsidP="00CF0F50">
      <w:pPr>
        <w:pStyle w:val="FigureNotitle"/>
        <w:rPr>
          <w:lang w:bidi="ar-DZ"/>
        </w:rPr>
      </w:pPr>
      <w:bookmarkStart w:id="815" w:name="_Toc68121501"/>
      <w:r w:rsidRPr="00CF0F50">
        <w:rPr>
          <w:lang w:bidi="ar-DZ"/>
        </w:rPr>
        <w:t>Figure 7</w:t>
      </w:r>
      <w:r w:rsidR="00502833">
        <w:rPr>
          <w:lang w:bidi="ar-DZ"/>
        </w:rPr>
        <w:t xml:space="preserve"> –</w:t>
      </w:r>
      <w:r w:rsidRPr="00CF0F50">
        <w:rPr>
          <w:lang w:bidi="ar-DZ"/>
        </w:rPr>
        <w:t xml:space="preserve"> Reference architecture of receivers of in-vehicle devices</w:t>
      </w:r>
      <w:bookmarkEnd w:id="815"/>
    </w:p>
    <w:p w14:paraId="2F18C87D" w14:textId="77777777" w:rsidR="00CF0F50" w:rsidRPr="00CF0F50" w:rsidRDefault="00CF0F50" w:rsidP="00CF0F50">
      <w:pPr>
        <w:rPr>
          <w:lang w:bidi="ar-DZ"/>
        </w:rPr>
      </w:pPr>
      <w:r w:rsidRPr="00CF0F50">
        <w:rPr>
          <w:lang w:bidi="ar-DZ"/>
        </w:rPr>
        <w:t>A typical bootstrapping sequence of the reference receiver is presented as below:</w:t>
      </w:r>
    </w:p>
    <w:p w14:paraId="64D03BC0" w14:textId="77777777" w:rsidR="00CF0F50" w:rsidRPr="00CF0F50" w:rsidRDefault="00CF0F50" w:rsidP="00CF0F50">
      <w:pPr>
        <w:pStyle w:val="ListParagraph"/>
        <w:numPr>
          <w:ilvl w:val="0"/>
          <w:numId w:val="5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The application requests a pre-configured service list in low level </w:t>
      </w:r>
      <w:proofErr w:type="spellStart"/>
      <w:r w:rsidRPr="00CF0F50">
        <w:rPr>
          <w:lang w:eastAsia="zh-CN" w:bidi="ar-DZ"/>
        </w:rPr>
        <w:t>signaling</w:t>
      </w:r>
      <w:proofErr w:type="spellEnd"/>
      <w:r w:rsidRPr="00CF0F50">
        <w:rPr>
          <w:lang w:eastAsia="zh-CN" w:bidi="ar-DZ"/>
        </w:rPr>
        <w:t>. The service list is delivered to the application, which then provides a user interface for the selection of multimedia streaming services. User chooses a multimedia streaming service to consume.</w:t>
      </w:r>
    </w:p>
    <w:p w14:paraId="23911483" w14:textId="77777777" w:rsidR="00CF0F50" w:rsidRPr="00CF0F50" w:rsidRDefault="00CF0F50" w:rsidP="00CF0F50">
      <w:pPr>
        <w:pStyle w:val="ListParagraph"/>
        <w:numPr>
          <w:ilvl w:val="0"/>
          <w:numId w:val="5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The application uses the service </w:t>
      </w:r>
      <w:proofErr w:type="spellStart"/>
      <w:r w:rsidRPr="00CF0F50">
        <w:rPr>
          <w:lang w:eastAsia="zh-CN" w:bidi="ar-DZ"/>
        </w:rPr>
        <w:t>signaling</w:t>
      </w:r>
      <w:proofErr w:type="spellEnd"/>
      <w:r w:rsidRPr="00CF0F50">
        <w:rPr>
          <w:lang w:eastAsia="zh-CN" w:bidi="ar-DZ"/>
        </w:rPr>
        <w:t xml:space="preserve"> entry point information carried in the service list for the selected service to provide access information to the Convergence Transmission Protocols/UDP /HTTP/TCP/IP stack to retrieve the service </w:t>
      </w:r>
      <w:proofErr w:type="spellStart"/>
      <w:r w:rsidRPr="00CF0F50">
        <w:rPr>
          <w:lang w:eastAsia="zh-CN" w:bidi="ar-DZ"/>
        </w:rPr>
        <w:t>signaling</w:t>
      </w:r>
      <w:proofErr w:type="spellEnd"/>
      <w:r w:rsidRPr="00CF0F50">
        <w:rPr>
          <w:lang w:eastAsia="zh-CN" w:bidi="ar-DZ"/>
        </w:rPr>
        <w:t xml:space="preserve">. Service </w:t>
      </w:r>
      <w:proofErr w:type="spellStart"/>
      <w:r w:rsidRPr="00CF0F50">
        <w:rPr>
          <w:lang w:eastAsia="zh-CN" w:bidi="ar-DZ"/>
        </w:rPr>
        <w:t>signaling</w:t>
      </w:r>
      <w:proofErr w:type="spellEnd"/>
      <w:r w:rsidRPr="00CF0F50">
        <w:rPr>
          <w:lang w:eastAsia="zh-CN" w:bidi="ar-DZ"/>
        </w:rPr>
        <w:t xml:space="preserve"> is delivered to the application.</w:t>
      </w:r>
    </w:p>
    <w:p w14:paraId="0FCC9E50" w14:textId="77777777" w:rsidR="00CF0F50" w:rsidRPr="00CF0F50" w:rsidRDefault="00CF0F50" w:rsidP="00CF0F50">
      <w:pPr>
        <w:pStyle w:val="ListParagraph"/>
        <w:numPr>
          <w:ilvl w:val="0"/>
          <w:numId w:val="5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By using the service </w:t>
      </w:r>
      <w:proofErr w:type="spellStart"/>
      <w:r w:rsidRPr="00CF0F50">
        <w:rPr>
          <w:lang w:eastAsia="zh-CN" w:bidi="ar-DZ"/>
        </w:rPr>
        <w:t>signaling</w:t>
      </w:r>
      <w:proofErr w:type="spellEnd"/>
      <w:r w:rsidRPr="00CF0F50">
        <w:rPr>
          <w:lang w:eastAsia="zh-CN" w:bidi="ar-DZ"/>
        </w:rPr>
        <w:t>, the application provides access information to the Convergence Transmission Protocols/UDP/HTTP/TCP/IP stack for downloading the adaptive bit rate streaming-formatted media components of the selected service, which are sent to the cache to be stored, de-scrambled and subsequently forwarded to the adaptive bit rate streaming server.</w:t>
      </w:r>
    </w:p>
    <w:p w14:paraId="37E229CC" w14:textId="77777777" w:rsidR="00CF0F50" w:rsidRPr="00CF0F50" w:rsidRDefault="00CF0F50" w:rsidP="00CF0F50">
      <w:pPr>
        <w:pStyle w:val="ListParagraph"/>
        <w:numPr>
          <w:ilvl w:val="0"/>
          <w:numId w:val="5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Upon the selection of a service, the application activates the adaptive bit rate streaming client, causing the DASH/HLS client to request and receives media segments from the adaptive bit rate streaming server, at or after the media segments availability start times.</w:t>
      </w:r>
    </w:p>
    <w:p w14:paraId="7A6A3C91" w14:textId="77777777" w:rsidR="00CF0F50" w:rsidRPr="00CF0F50" w:rsidRDefault="00CF0F50" w:rsidP="00CF0F50">
      <w:pPr>
        <w:pStyle w:val="ListParagraph"/>
        <w:numPr>
          <w:ilvl w:val="0"/>
          <w:numId w:val="50"/>
        </w:numPr>
        <w:tabs>
          <w:tab w:val="clear" w:pos="794"/>
          <w:tab w:val="clear" w:pos="1191"/>
          <w:tab w:val="clear" w:pos="1588"/>
          <w:tab w:val="clear" w:pos="1985"/>
        </w:tabs>
        <w:overflowPunct/>
        <w:autoSpaceDE/>
        <w:autoSpaceDN/>
        <w:adjustRightInd/>
        <w:ind w:leftChars="0"/>
        <w:rPr>
          <w:szCs w:val="24"/>
          <w:lang w:eastAsia="ja-JP" w:bidi="ar-DZ"/>
        </w:rPr>
      </w:pPr>
      <w:r w:rsidRPr="00CF0F50">
        <w:rPr>
          <w:lang w:eastAsia="zh-CN" w:bidi="ar-DZ"/>
        </w:rPr>
        <w:t>Upon reception of media segments, the composite function comprising the adaptive bit rate streaming client, DRM engine and media player decodes the received media segments, and the decoded media is returned to the application for play out.</w:t>
      </w:r>
    </w:p>
    <w:p w14:paraId="58A26F20" w14:textId="77777777" w:rsidR="00CF0F50" w:rsidRPr="00CF0F50" w:rsidRDefault="00CF0F50" w:rsidP="00976428">
      <w:pPr>
        <w:pStyle w:val="Heading2"/>
      </w:pPr>
      <w:bookmarkStart w:id="816" w:name="_Toc60767727"/>
      <w:bookmarkStart w:id="817" w:name="_Toc69460040"/>
      <w:r w:rsidRPr="00CF0F50">
        <w:t>Suggestions for the networking architecture</w:t>
      </w:r>
      <w:bookmarkEnd w:id="816"/>
      <w:bookmarkEnd w:id="817"/>
    </w:p>
    <w:p w14:paraId="6A8E008E" w14:textId="77777777" w:rsidR="00CF0F50" w:rsidRPr="00CF0F50" w:rsidRDefault="00CF0F50" w:rsidP="007002AA">
      <w:pPr>
        <w:rPr>
          <w:lang w:bidi="ar-DZ"/>
        </w:rPr>
      </w:pPr>
      <w:r w:rsidRPr="00CF0F50">
        <w:rPr>
          <w:lang w:bidi="ar-DZ"/>
        </w:rPr>
        <w:t>Figure 6 showed the protocol stack for convergence transmission of multimedia streaming data over heterogeneous networks. The core of the protocol stack is IP (Internet Protocol).</w:t>
      </w:r>
    </w:p>
    <w:p w14:paraId="64B830EF" w14:textId="77777777" w:rsidR="00CF0F50" w:rsidRPr="00CF0F50" w:rsidRDefault="00CF0F50" w:rsidP="007002AA">
      <w:pPr>
        <w:rPr>
          <w:lang w:bidi="ar-DZ"/>
        </w:rPr>
      </w:pPr>
      <w:r w:rsidRPr="00CF0F50">
        <w:rPr>
          <w:lang w:bidi="ar-DZ"/>
        </w:rPr>
        <w:t xml:space="preserve">While IPv4 and IPv6 can both be considered, it is advisable to select IPv6 </w:t>
      </w:r>
      <w:r w:rsidRPr="007002AA">
        <w:rPr>
          <w:lang w:bidi="ar-DZ"/>
        </w:rPr>
        <w:t xml:space="preserve">[b-IETF RFC 8200] </w:t>
      </w:r>
      <w:r w:rsidRPr="00CF0F50">
        <w:rPr>
          <w:lang w:bidi="ar-DZ"/>
        </w:rPr>
        <w:t>for direct and secure connectivity between VMS and the cloud platforms, for the following reasons:</w:t>
      </w:r>
    </w:p>
    <w:p w14:paraId="093A2981" w14:textId="77777777" w:rsidR="00CF0F50" w:rsidRPr="007002AA" w:rsidRDefault="00CF0F50" w:rsidP="007002AA">
      <w:pPr>
        <w:pStyle w:val="ListParagraph"/>
        <w:numPr>
          <w:ilvl w:val="0"/>
          <w:numId w:val="54"/>
        </w:numPr>
        <w:tabs>
          <w:tab w:val="clear" w:pos="794"/>
          <w:tab w:val="clear" w:pos="1191"/>
          <w:tab w:val="clear" w:pos="1588"/>
          <w:tab w:val="clear" w:pos="1985"/>
        </w:tabs>
        <w:ind w:leftChars="0" w:left="567" w:hanging="567"/>
        <w:textAlignment w:val="baseline"/>
      </w:pPr>
      <w:r w:rsidRPr="007002AA">
        <w:lastRenderedPageBreak/>
        <w:t>The IETF clearly advises other Standards Development Organizations (SDOs) to prefer IPv6 [b-IAB]. As a result, standardization work should assume IPv6.</w:t>
      </w:r>
    </w:p>
    <w:p w14:paraId="1756E3D3" w14:textId="77777777" w:rsidR="00CF0F50" w:rsidRPr="007002AA" w:rsidRDefault="00CF0F50" w:rsidP="007002AA">
      <w:pPr>
        <w:pStyle w:val="ListParagraph"/>
        <w:numPr>
          <w:ilvl w:val="0"/>
          <w:numId w:val="54"/>
        </w:numPr>
        <w:tabs>
          <w:tab w:val="clear" w:pos="794"/>
          <w:tab w:val="clear" w:pos="1191"/>
          <w:tab w:val="clear" w:pos="1588"/>
          <w:tab w:val="clear" w:pos="1985"/>
        </w:tabs>
        <w:ind w:leftChars="0" w:left="567" w:hanging="567"/>
        <w:textAlignment w:val="baseline"/>
      </w:pPr>
      <w:r w:rsidRPr="007002AA">
        <w:t xml:space="preserve">The IPv4 address space formally exhausted in January 2011, when the Internet Assigned Numbers Authority (IANA) assigned its last IPv4 top-level address space (i.e., /8). Therefore, adopting IPv6 as the only network protocol represents the only viable solution to guarantee the evolution of network services and applications. </w:t>
      </w:r>
    </w:p>
    <w:p w14:paraId="7B6EE4B3" w14:textId="77777777" w:rsidR="00CF0F50" w:rsidRPr="007002AA" w:rsidRDefault="00CF0F50" w:rsidP="007002AA">
      <w:pPr>
        <w:pStyle w:val="ListParagraph"/>
        <w:numPr>
          <w:ilvl w:val="0"/>
          <w:numId w:val="54"/>
        </w:numPr>
        <w:tabs>
          <w:tab w:val="clear" w:pos="794"/>
          <w:tab w:val="clear" w:pos="1191"/>
          <w:tab w:val="clear" w:pos="1588"/>
          <w:tab w:val="clear" w:pos="1985"/>
        </w:tabs>
        <w:ind w:leftChars="0" w:left="567" w:hanging="567"/>
        <w:textAlignment w:val="baseline"/>
      </w:pPr>
      <w:r w:rsidRPr="007002AA">
        <w:t>The transition to IPv6 only is considered a strategic initiative by several governmental agencies. An example, among the others, is represented by [b-USG OMB] where the US Federal Government poses specific deadlines and targets to migrate the National Agencies networks to IPv6.</w:t>
      </w:r>
    </w:p>
    <w:p w14:paraId="68489911" w14:textId="77777777" w:rsidR="00CF0F50" w:rsidRPr="007002AA" w:rsidRDefault="00CF0F50" w:rsidP="007002AA">
      <w:pPr>
        <w:pStyle w:val="ListParagraph"/>
        <w:numPr>
          <w:ilvl w:val="0"/>
          <w:numId w:val="54"/>
        </w:numPr>
        <w:tabs>
          <w:tab w:val="clear" w:pos="794"/>
          <w:tab w:val="clear" w:pos="1191"/>
          <w:tab w:val="clear" w:pos="1588"/>
          <w:tab w:val="clear" w:pos="1985"/>
        </w:tabs>
        <w:ind w:leftChars="0" w:left="567" w:hanging="567"/>
        <w:textAlignment w:val="baseline"/>
      </w:pPr>
      <w:r w:rsidRPr="007002AA">
        <w:t xml:space="preserve">The user devices located in a vehicle may require end-to-end reachability, e.g., to connect to any applications and platforms. This is a case where Network Address Translation (NAT) [b-IETF RFC2663] coupled with private IPv4 addressing cannot be employed. Conversely, IPv6 provides full support of a global addressing scheme where the user devices are always reachable. </w:t>
      </w:r>
    </w:p>
    <w:p w14:paraId="44250CB3" w14:textId="77777777" w:rsidR="00CF0F50" w:rsidRPr="00CF0F50" w:rsidRDefault="00CF0F50" w:rsidP="00CF0F50">
      <w:pPr>
        <w:rPr>
          <w:lang w:bidi="ar-DZ"/>
        </w:rPr>
      </w:pPr>
      <w:r w:rsidRPr="00CF0F50">
        <w:rPr>
          <w:lang w:bidi="ar-DZ"/>
        </w:rPr>
        <w:t>Although people are more familiar with IPv4, and IPv6 deployment has certain new challenges, IPv6’s user growth and traffic growth are much faster than IPv4’s. This means that, with all things considered, the collective wisdom of the industry has selected IPv6 for the future [b-ETSI WP35].</w:t>
      </w:r>
      <w:bookmarkStart w:id="818" w:name="_Toc57647874"/>
      <w:bookmarkStart w:id="819" w:name="_Toc57648013"/>
      <w:bookmarkStart w:id="820" w:name="_Toc57648152"/>
      <w:bookmarkStart w:id="821" w:name="_Toc57648291"/>
      <w:bookmarkStart w:id="822" w:name="_Toc57648429"/>
      <w:bookmarkStart w:id="823" w:name="_Toc57648567"/>
      <w:bookmarkStart w:id="824" w:name="_Toc57648706"/>
      <w:bookmarkStart w:id="825" w:name="_Toc57648847"/>
      <w:bookmarkStart w:id="826" w:name="_Toc57648987"/>
      <w:bookmarkStart w:id="827" w:name="_Toc57649125"/>
      <w:bookmarkStart w:id="828" w:name="_Toc57652617"/>
      <w:bookmarkStart w:id="829" w:name="_Toc57716458"/>
      <w:bookmarkStart w:id="830" w:name="_Toc57422764"/>
      <w:bookmarkStart w:id="831" w:name="_Toc57424533"/>
      <w:bookmarkStart w:id="832" w:name="_Toc57433364"/>
      <w:bookmarkStart w:id="833" w:name="_Toc57621149"/>
      <w:bookmarkStart w:id="834" w:name="_Toc57621223"/>
      <w:bookmarkStart w:id="835" w:name="_Toc57647875"/>
      <w:bookmarkStart w:id="836" w:name="_Toc57648014"/>
      <w:bookmarkStart w:id="837" w:name="_Toc57648153"/>
      <w:bookmarkStart w:id="838" w:name="_Toc57648292"/>
      <w:bookmarkStart w:id="839" w:name="_Toc57648430"/>
      <w:bookmarkStart w:id="840" w:name="_Toc57648568"/>
      <w:bookmarkStart w:id="841" w:name="_Toc57648707"/>
      <w:bookmarkStart w:id="842" w:name="_Toc57648848"/>
      <w:bookmarkStart w:id="843" w:name="_Toc57648988"/>
      <w:bookmarkStart w:id="844" w:name="_Toc57649126"/>
      <w:bookmarkStart w:id="845" w:name="_Toc57652618"/>
      <w:bookmarkStart w:id="846" w:name="_Toc57716459"/>
      <w:bookmarkStart w:id="847" w:name="_Toc57422765"/>
      <w:bookmarkStart w:id="848" w:name="_Toc57424534"/>
      <w:bookmarkStart w:id="849" w:name="_Toc57433365"/>
      <w:bookmarkStart w:id="850" w:name="_Toc57621150"/>
      <w:bookmarkStart w:id="851" w:name="_Toc57621224"/>
      <w:bookmarkStart w:id="852" w:name="_Toc57647876"/>
      <w:bookmarkStart w:id="853" w:name="_Toc57648015"/>
      <w:bookmarkStart w:id="854" w:name="_Toc57648154"/>
      <w:bookmarkStart w:id="855" w:name="_Toc57648293"/>
      <w:bookmarkStart w:id="856" w:name="_Toc57648431"/>
      <w:bookmarkStart w:id="857" w:name="_Toc57648569"/>
      <w:bookmarkStart w:id="858" w:name="_Toc57648708"/>
      <w:bookmarkStart w:id="859" w:name="_Toc57648849"/>
      <w:bookmarkStart w:id="860" w:name="_Toc57648989"/>
      <w:bookmarkStart w:id="861" w:name="_Toc57649127"/>
      <w:bookmarkStart w:id="862" w:name="_Toc57652619"/>
      <w:bookmarkStart w:id="863" w:name="_Toc57716460"/>
      <w:bookmarkStart w:id="864" w:name="_Toc57422766"/>
      <w:bookmarkStart w:id="865" w:name="_Toc57424535"/>
      <w:bookmarkStart w:id="866" w:name="_Toc57433366"/>
      <w:bookmarkStart w:id="867" w:name="_Toc57621151"/>
      <w:bookmarkStart w:id="868" w:name="_Toc57621225"/>
      <w:bookmarkStart w:id="869" w:name="_Toc57647877"/>
      <w:bookmarkStart w:id="870" w:name="_Toc57648016"/>
      <w:bookmarkStart w:id="871" w:name="_Toc57648155"/>
      <w:bookmarkStart w:id="872" w:name="_Toc57648294"/>
      <w:bookmarkStart w:id="873" w:name="_Toc57648432"/>
      <w:bookmarkStart w:id="874" w:name="_Toc57648570"/>
      <w:bookmarkStart w:id="875" w:name="_Toc57648709"/>
      <w:bookmarkStart w:id="876" w:name="_Toc57648850"/>
      <w:bookmarkStart w:id="877" w:name="_Toc57648990"/>
      <w:bookmarkStart w:id="878" w:name="_Toc57649128"/>
      <w:bookmarkStart w:id="879" w:name="_Toc57652620"/>
      <w:bookmarkStart w:id="880" w:name="_Toc57716461"/>
      <w:bookmarkStart w:id="881" w:name="_Toc57422767"/>
      <w:bookmarkStart w:id="882" w:name="_Toc57424536"/>
      <w:bookmarkStart w:id="883" w:name="_Toc57433367"/>
      <w:bookmarkStart w:id="884" w:name="_Toc57621152"/>
      <w:bookmarkStart w:id="885" w:name="_Toc57621226"/>
      <w:bookmarkStart w:id="886" w:name="_Toc57647878"/>
      <w:bookmarkStart w:id="887" w:name="_Toc57648017"/>
      <w:bookmarkStart w:id="888" w:name="_Toc57648156"/>
      <w:bookmarkStart w:id="889" w:name="_Toc57648295"/>
      <w:bookmarkStart w:id="890" w:name="_Toc57648433"/>
      <w:bookmarkStart w:id="891" w:name="_Toc57648571"/>
      <w:bookmarkStart w:id="892" w:name="_Toc57648710"/>
      <w:bookmarkStart w:id="893" w:name="_Toc57648851"/>
      <w:bookmarkStart w:id="894" w:name="_Toc57648991"/>
      <w:bookmarkStart w:id="895" w:name="_Toc57649129"/>
      <w:bookmarkStart w:id="896" w:name="_Toc57652621"/>
      <w:bookmarkStart w:id="897" w:name="_Toc57716462"/>
      <w:bookmarkStart w:id="898" w:name="_Toc57422768"/>
      <w:bookmarkStart w:id="899" w:name="_Toc57424537"/>
      <w:bookmarkStart w:id="900" w:name="_Toc57433368"/>
      <w:bookmarkStart w:id="901" w:name="_Toc57621153"/>
      <w:bookmarkStart w:id="902" w:name="_Toc57621227"/>
      <w:bookmarkStart w:id="903" w:name="_Toc57647879"/>
      <w:bookmarkStart w:id="904" w:name="_Toc57648018"/>
      <w:bookmarkStart w:id="905" w:name="_Toc57648157"/>
      <w:bookmarkStart w:id="906" w:name="_Toc57648296"/>
      <w:bookmarkStart w:id="907" w:name="_Toc57648434"/>
      <w:bookmarkStart w:id="908" w:name="_Toc57648572"/>
      <w:bookmarkStart w:id="909" w:name="_Toc57648711"/>
      <w:bookmarkStart w:id="910" w:name="_Toc57648852"/>
      <w:bookmarkStart w:id="911" w:name="_Toc57648992"/>
      <w:bookmarkStart w:id="912" w:name="_Toc57649130"/>
      <w:bookmarkStart w:id="913" w:name="_Toc57652622"/>
      <w:bookmarkStart w:id="914" w:name="_Toc57716463"/>
      <w:bookmarkStart w:id="915" w:name="_Toc44323452"/>
      <w:bookmarkStart w:id="916" w:name="_Toc44324200"/>
      <w:bookmarkStart w:id="917" w:name="_Toc44324308"/>
      <w:bookmarkStart w:id="918" w:name="_Toc57422769"/>
      <w:bookmarkStart w:id="919" w:name="_Toc57424538"/>
      <w:bookmarkStart w:id="920" w:name="_Toc57433369"/>
      <w:bookmarkStart w:id="921" w:name="_Toc57621154"/>
      <w:bookmarkStart w:id="922" w:name="_Toc57621228"/>
      <w:bookmarkStart w:id="923" w:name="_Toc57647880"/>
      <w:bookmarkStart w:id="924" w:name="_Toc57648019"/>
      <w:bookmarkStart w:id="925" w:name="_Toc57648158"/>
      <w:bookmarkStart w:id="926" w:name="_Toc57648297"/>
      <w:bookmarkStart w:id="927" w:name="_Toc57648435"/>
      <w:bookmarkStart w:id="928" w:name="_Toc57648573"/>
      <w:bookmarkStart w:id="929" w:name="_Toc57648712"/>
      <w:bookmarkStart w:id="930" w:name="_Toc57648853"/>
      <w:bookmarkStart w:id="931" w:name="_Toc57648993"/>
      <w:bookmarkStart w:id="932" w:name="_Toc57649131"/>
      <w:bookmarkStart w:id="933" w:name="_Toc57652623"/>
      <w:bookmarkStart w:id="934" w:name="_Toc57716464"/>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5C64FB9A" w14:textId="77777777" w:rsidR="00CF0F50" w:rsidRPr="00CF0F50" w:rsidRDefault="00CF0F50" w:rsidP="00976428">
      <w:pPr>
        <w:pStyle w:val="Heading1"/>
        <w:rPr>
          <w:lang w:bidi="ar-DZ"/>
        </w:rPr>
      </w:pPr>
      <w:bookmarkStart w:id="935" w:name="_Toc69460041"/>
      <w:r w:rsidRPr="00CF0F50">
        <w:rPr>
          <w:lang w:bidi="ar-DZ"/>
        </w:rPr>
        <w:t>VMS Security</w:t>
      </w:r>
      <w:bookmarkEnd w:id="935"/>
    </w:p>
    <w:p w14:paraId="29153536" w14:textId="77777777" w:rsidR="00CF0F50" w:rsidRPr="00CF0F50" w:rsidRDefault="00CF0F50" w:rsidP="00976428">
      <w:pPr>
        <w:pStyle w:val="Heading2"/>
      </w:pPr>
      <w:bookmarkStart w:id="936" w:name="_Toc57424540"/>
      <w:bookmarkStart w:id="937" w:name="_Toc57433371"/>
      <w:bookmarkStart w:id="938" w:name="_Toc57621156"/>
      <w:bookmarkStart w:id="939" w:name="_Toc57621230"/>
      <w:bookmarkStart w:id="940" w:name="_Toc57647882"/>
      <w:bookmarkStart w:id="941" w:name="_Toc57648021"/>
      <w:bookmarkStart w:id="942" w:name="_Toc57648160"/>
      <w:bookmarkStart w:id="943" w:name="_Toc57648299"/>
      <w:bookmarkStart w:id="944" w:name="_Toc57648437"/>
      <w:bookmarkStart w:id="945" w:name="_Toc57648575"/>
      <w:bookmarkStart w:id="946" w:name="_Toc57648714"/>
      <w:bookmarkStart w:id="947" w:name="_Toc57648855"/>
      <w:bookmarkStart w:id="948" w:name="_Toc57648995"/>
      <w:bookmarkStart w:id="949" w:name="_Toc57649133"/>
      <w:bookmarkStart w:id="950" w:name="_Toc57652625"/>
      <w:bookmarkStart w:id="951" w:name="_Toc57716466"/>
      <w:bookmarkStart w:id="952" w:name="_Toc6946004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CF0F50">
        <w:t>Overview</w:t>
      </w:r>
      <w:bookmarkEnd w:id="952"/>
      <w:r w:rsidRPr="00CF0F50">
        <w:t xml:space="preserve"> </w:t>
      </w:r>
    </w:p>
    <w:p w14:paraId="2DA73288" w14:textId="62C4B683" w:rsidR="00CF0F50" w:rsidRPr="00CF0F50" w:rsidRDefault="00CF0F50" w:rsidP="00CF0F50">
      <w:pPr>
        <w:rPr>
          <w:lang w:bidi="ar-DZ"/>
        </w:rPr>
      </w:pPr>
      <w:r w:rsidRPr="00CF0F50">
        <w:rPr>
          <w:lang w:bidi="ar-DZ"/>
        </w:rPr>
        <w:t xml:space="preserve">The interactions between the VMS and the other components involved in the security of a car (typically ECU) should be limited to the shared functions mentioned above in this </w:t>
      </w:r>
      <w:r w:rsidR="00112F40">
        <w:rPr>
          <w:lang w:bidi="ar-DZ"/>
        </w:rPr>
        <w:t>Technical Report</w:t>
      </w:r>
      <w:r w:rsidRPr="00CF0F50">
        <w:rPr>
          <w:lang w:bidi="ar-DZ"/>
        </w:rPr>
        <w:t>. Indeed, the VMS should not badly influence the functions of the other components ensuring the required security of a car, notably in the case of an autonomous driving.</w:t>
      </w:r>
    </w:p>
    <w:p w14:paraId="024A640D" w14:textId="4B4B1C52" w:rsidR="00CF0F50" w:rsidRPr="00CF0F50" w:rsidRDefault="00CF0F50" w:rsidP="00CF0F50">
      <w:pPr>
        <w:rPr>
          <w:lang w:bidi="ar-DZ"/>
        </w:rPr>
      </w:pPr>
      <w:r w:rsidRPr="00CF0F50">
        <w:rPr>
          <w:lang w:bidi="ar-DZ"/>
        </w:rPr>
        <w:t xml:space="preserve">VMS should provide end-to-end protection as vehicles become connected and offer more interactive services. More user data and privacy related information need to be protected to ensure confidentiality and integrity of user data which is stored in VMS in the vehicle and VMS cloud (VMSP) or backend servers. Personally identifiable information (PII) protection is described in </w:t>
      </w:r>
      <w:r w:rsidR="00400E94">
        <w:rPr>
          <w:lang w:bidi="ar-DZ"/>
        </w:rPr>
        <w:t>Chapter</w:t>
      </w:r>
      <w:r w:rsidRPr="00CF0F50">
        <w:rPr>
          <w:lang w:bidi="ar-DZ"/>
        </w:rPr>
        <w:t xml:space="preserve"> 13.</w:t>
      </w:r>
    </w:p>
    <w:p w14:paraId="7AECF5A0" w14:textId="2358A03E" w:rsidR="00CF0F50" w:rsidRPr="00CF0F50" w:rsidRDefault="00CF0F50" w:rsidP="00CF0F50">
      <w:pPr>
        <w:rPr>
          <w:lang w:bidi="ar-DZ"/>
        </w:rPr>
      </w:pPr>
      <w:r w:rsidRPr="00CF0F50">
        <w:rPr>
          <w:lang w:bidi="ar-DZ"/>
        </w:rPr>
        <w:t>Regarding VMS security, assumed threats to VMS and its eco-system are summarized in 12.2 and security capabilities against threats are provided in 12.3 as an informative reference.</w:t>
      </w:r>
    </w:p>
    <w:p w14:paraId="6F97F016" w14:textId="1A08395A" w:rsidR="00CF0F50" w:rsidRPr="00CF0F50" w:rsidRDefault="00CF0F50" w:rsidP="00976428">
      <w:pPr>
        <w:pStyle w:val="Heading2"/>
      </w:pPr>
      <w:bookmarkStart w:id="953" w:name="_Toc69460043"/>
      <w:r w:rsidRPr="00CF0F50">
        <w:t xml:space="preserve">Assumed </w:t>
      </w:r>
      <w:r w:rsidR="00EA4285" w:rsidRPr="00CF0F50">
        <w:t xml:space="preserve">threats </w:t>
      </w:r>
      <w:r w:rsidRPr="00CF0F50">
        <w:t xml:space="preserve">to VMS and its </w:t>
      </w:r>
      <w:r w:rsidR="00EA4285" w:rsidRPr="00CF0F50">
        <w:t>ecosystem</w:t>
      </w:r>
      <w:bookmarkEnd w:id="953"/>
    </w:p>
    <w:p w14:paraId="32E28197" w14:textId="5859DE61" w:rsidR="00CF0F50" w:rsidRPr="00CF0F50" w:rsidRDefault="00CF0F50" w:rsidP="0021537B">
      <w:pPr>
        <w:pStyle w:val="Heading3"/>
        <w:rPr>
          <w:szCs w:val="28"/>
        </w:rPr>
      </w:pPr>
      <w:bookmarkStart w:id="954" w:name="_Toc69460044"/>
      <w:r w:rsidRPr="00CF0F50">
        <w:rPr>
          <w:szCs w:val="28"/>
        </w:rPr>
        <w:t xml:space="preserve">Threats regarding </w:t>
      </w:r>
      <w:r w:rsidR="00EA4285" w:rsidRPr="00CF0F50">
        <w:t>vehicle multimedia service platform (</w:t>
      </w:r>
      <w:r w:rsidRPr="00CF0F50">
        <w:rPr>
          <w:szCs w:val="28"/>
        </w:rPr>
        <w:t>VMSP)</w:t>
      </w:r>
      <w:bookmarkEnd w:id="954"/>
      <w:r w:rsidRPr="00CF0F50">
        <w:rPr>
          <w:szCs w:val="28"/>
        </w:rPr>
        <w:t xml:space="preserve"> </w:t>
      </w:r>
    </w:p>
    <w:p w14:paraId="3692529A" w14:textId="60576ACA" w:rsidR="00CF0F50" w:rsidRPr="007002AA" w:rsidRDefault="00CF0F50" w:rsidP="00CF0F50">
      <w:pPr>
        <w:spacing w:before="100" w:beforeAutospacing="1" w:after="100" w:afterAutospacing="1"/>
      </w:pPr>
      <w:r w:rsidRPr="007002AA">
        <w:t>In recent years, diversification of connectivity in vehicles has increased remarkably, and in particular, connectivity with various servers located at VMSP is highly required. In the context of VMS, back-end servers are recognized as a VMSP including OEM-provided servers, supplier-provided servers, and ICT service-provided servers to support vehicle eco-system from the remote backend. The following threats can be identified in relation to VMSP:</w:t>
      </w:r>
    </w:p>
    <w:p w14:paraId="2677A222" w14:textId="14A8BA40" w:rsidR="00CF0F50" w:rsidRPr="00CF0F50" w:rsidRDefault="00CF0F50" w:rsidP="00CF0F50">
      <w:pPr>
        <w:pStyle w:val="ListParagraph"/>
        <w:numPr>
          <w:ilvl w:val="0"/>
          <w:numId w:val="5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Servers in VMSP used as a means to attack a vehicle or extract data.</w:t>
      </w:r>
    </w:p>
    <w:p w14:paraId="5693B111" w14:textId="27FDEE30" w:rsidR="00CF0F50" w:rsidRPr="00CF0F50" w:rsidRDefault="00CF0F50" w:rsidP="00CF0F50">
      <w:pPr>
        <w:pStyle w:val="ListParagraph"/>
        <w:numPr>
          <w:ilvl w:val="0"/>
          <w:numId w:val="5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Services provided by VMSP being disrupted</w:t>
      </w:r>
    </w:p>
    <w:p w14:paraId="7AFCB449" w14:textId="53A75F1C" w:rsidR="00CF0F50" w:rsidRPr="00CF0F50" w:rsidRDefault="00CF0F50" w:rsidP="00CF0F50">
      <w:pPr>
        <w:pStyle w:val="ListParagraph"/>
        <w:numPr>
          <w:ilvl w:val="0"/>
          <w:numId w:val="5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Data held on servers in VMSP being lost or compromised</w:t>
      </w:r>
    </w:p>
    <w:p w14:paraId="4B9D4FED" w14:textId="1856DA7B" w:rsidR="00CF0F50" w:rsidRPr="00CF0F50" w:rsidRDefault="00CF0F50" w:rsidP="0021537B">
      <w:pPr>
        <w:pStyle w:val="Heading3"/>
        <w:rPr>
          <w:szCs w:val="24"/>
        </w:rPr>
      </w:pPr>
      <w:bookmarkStart w:id="955" w:name="_Toc69460045"/>
      <w:r w:rsidRPr="00CF0F50">
        <w:lastRenderedPageBreak/>
        <w:t xml:space="preserve">Threats to </w:t>
      </w:r>
      <w:r w:rsidR="00EA4285" w:rsidRPr="00CF0F50">
        <w:t xml:space="preserve">vehicles </w:t>
      </w:r>
      <w:r w:rsidRPr="00CF0F50">
        <w:t xml:space="preserve">regarding their </w:t>
      </w:r>
      <w:r w:rsidR="00EA4285" w:rsidRPr="00CF0F50">
        <w:t>communication channels</w:t>
      </w:r>
      <w:bookmarkEnd w:id="955"/>
    </w:p>
    <w:p w14:paraId="6D10173A" w14:textId="7511C3B3" w:rsidR="00CF0F50" w:rsidRPr="007002AA" w:rsidRDefault="00CF0F50" w:rsidP="00CF0F50">
      <w:pPr>
        <w:spacing w:before="100" w:beforeAutospacing="1" w:after="100" w:afterAutospacing="1"/>
      </w:pPr>
      <w:r w:rsidRPr="007002AA">
        <w:t>Vehicle communication includes external communications through Cellular, LEO satellite, Broadcast and short-range networks. Channels used in the above communications may be targets of attacks like spoofing, eavesdropping, manipulating messages, and so on. The following threats can be identified in relation to communication channels:</w:t>
      </w:r>
    </w:p>
    <w:p w14:paraId="1D580E00"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Unauthorized manipulation, deletion or other amendments to vehicle-held code/data</w:t>
      </w:r>
    </w:p>
    <w:p w14:paraId="561DC847"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VM interfaces can be used to gain access to further (intelligent) infrastructure within the vehicle (e.g., ECU unrelated to VMS)</w:t>
      </w:r>
    </w:p>
    <w:p w14:paraId="4F992110"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Use of untrusted/unreliable messages and session hijacking/replay attacks</w:t>
      </w:r>
    </w:p>
    <w:p w14:paraId="4096316A" w14:textId="778D79F8"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As VM applications can be updated using over the air, those attacks can apply to VM as well.</w:t>
      </w:r>
    </w:p>
    <w:p w14:paraId="5CF277BD"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Information disclosure</w:t>
      </w:r>
    </w:p>
    <w:p w14:paraId="5CE86B65" w14:textId="15403316" w:rsidR="00CF0F50" w:rsidRPr="00DC0F6E" w:rsidRDefault="00CF0F50" w:rsidP="00CF0F50">
      <w:pPr>
        <w:pStyle w:val="ListParagraph"/>
        <w:ind w:leftChars="0" w:left="780"/>
        <w:rPr>
          <w:rFonts w:eastAsiaTheme="minorEastAsia"/>
          <w:lang w:val="fr-CH" w:eastAsia="zh-CN"/>
        </w:rPr>
      </w:pPr>
      <w:proofErr w:type="spellStart"/>
      <w:r w:rsidRPr="00DC0F6E">
        <w:rPr>
          <w:rFonts w:eastAsiaTheme="minorEastAsia"/>
          <w:lang w:val="fr-CH" w:eastAsia="zh-CN"/>
        </w:rPr>
        <w:t>See</w:t>
      </w:r>
      <w:proofErr w:type="spellEnd"/>
      <w:r w:rsidRPr="00DC0F6E">
        <w:rPr>
          <w:rFonts w:eastAsiaTheme="minorEastAsia"/>
          <w:lang w:val="fr-CH" w:eastAsia="zh-CN"/>
        </w:rPr>
        <w:t xml:space="preserve"> </w:t>
      </w:r>
      <w:r w:rsidR="00400E94" w:rsidRPr="00DC0F6E">
        <w:rPr>
          <w:rFonts w:eastAsia="Microsoft YaHei"/>
          <w:lang w:val="fr-CH" w:bidi="ar-DZ"/>
        </w:rPr>
        <w:t xml:space="preserve">ITU-T </w:t>
      </w:r>
      <w:proofErr w:type="spellStart"/>
      <w:r w:rsidR="00400E94" w:rsidRPr="00DC0F6E">
        <w:rPr>
          <w:rFonts w:eastAsia="Microsoft YaHei"/>
          <w:lang w:val="fr-CH" w:bidi="ar-DZ"/>
        </w:rPr>
        <w:t>R</w:t>
      </w:r>
      <w:r w:rsidR="00400E94" w:rsidRPr="00DC0F6E">
        <w:rPr>
          <w:rFonts w:eastAsia="Microsoft YaHei" w:hint="eastAsia"/>
          <w:lang w:val="fr-CH" w:bidi="ar-DZ"/>
        </w:rPr>
        <w:t>e</w:t>
      </w:r>
      <w:r w:rsidR="00400E94" w:rsidRPr="00DC0F6E">
        <w:rPr>
          <w:rFonts w:eastAsia="Microsoft YaHei"/>
          <w:lang w:val="fr-CH" w:bidi="ar-DZ"/>
        </w:rPr>
        <w:t>commendation</w:t>
      </w:r>
      <w:proofErr w:type="spellEnd"/>
      <w:r w:rsidR="00400E94" w:rsidRPr="00DC0F6E">
        <w:rPr>
          <w:rFonts w:eastAsia="Microsoft YaHei"/>
          <w:lang w:val="fr-CH" w:bidi="ar-DZ"/>
        </w:rPr>
        <w:t xml:space="preserve"> F.749.3</w:t>
      </w:r>
      <w:r w:rsidR="00400E94" w:rsidRPr="00DC0F6E">
        <w:rPr>
          <w:color w:val="000000"/>
          <w:lang w:val="fr-CH"/>
        </w:rPr>
        <w:t xml:space="preserve"> [b-ITU-T F.749.</w:t>
      </w:r>
      <w:r w:rsidR="00400E94" w:rsidRPr="00DC0F6E">
        <w:rPr>
          <w:rFonts w:hint="eastAsia"/>
          <w:color w:val="000000"/>
          <w:lang w:val="fr-CH" w:eastAsia="zh-CN"/>
        </w:rPr>
        <w:t>3</w:t>
      </w:r>
      <w:r w:rsidR="00400E94" w:rsidRPr="00DC0F6E">
        <w:rPr>
          <w:color w:val="000000"/>
          <w:lang w:val="fr-CH" w:eastAsia="zh-CN"/>
        </w:rPr>
        <w:t>]</w:t>
      </w:r>
      <w:r w:rsidRPr="00DC0F6E">
        <w:rPr>
          <w:rFonts w:eastAsiaTheme="minorEastAsia"/>
          <w:lang w:val="fr-CH" w:eastAsia="zh-CN"/>
        </w:rPr>
        <w:t xml:space="preserve">, </w:t>
      </w:r>
      <w:proofErr w:type="spellStart"/>
      <w:r w:rsidR="00400E94" w:rsidRPr="00DC0F6E">
        <w:rPr>
          <w:rFonts w:eastAsiaTheme="minorEastAsia"/>
          <w:lang w:val="fr-CH" w:eastAsia="zh-CN"/>
        </w:rPr>
        <w:t>C</w:t>
      </w:r>
      <w:r w:rsidRPr="00DC0F6E">
        <w:rPr>
          <w:rFonts w:eastAsiaTheme="minorEastAsia"/>
          <w:lang w:val="fr-CH" w:eastAsia="zh-CN"/>
        </w:rPr>
        <w:t>hapter</w:t>
      </w:r>
      <w:proofErr w:type="spellEnd"/>
      <w:r w:rsidRPr="00DC0F6E">
        <w:rPr>
          <w:rFonts w:eastAsiaTheme="minorEastAsia"/>
          <w:lang w:val="fr-CH" w:eastAsia="zh-CN"/>
        </w:rPr>
        <w:t xml:space="preserve"> 9.</w:t>
      </w:r>
    </w:p>
    <w:p w14:paraId="5B6CE472"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Denial of service attacks</w:t>
      </w:r>
    </w:p>
    <w:p w14:paraId="7B84D2AF" w14:textId="6F35BA2F" w:rsidR="00CF0F50" w:rsidRPr="00CF0F50" w:rsidRDefault="00CF0F50" w:rsidP="00CF0F50">
      <w:pPr>
        <w:pStyle w:val="ListParagraph"/>
        <w:ind w:leftChars="0" w:left="780"/>
        <w:rPr>
          <w:rFonts w:eastAsiaTheme="minorEastAsia"/>
        </w:rPr>
      </w:pPr>
      <w:r w:rsidRPr="00CF0F50">
        <w:rPr>
          <w:rFonts w:eastAsiaTheme="minorEastAsia"/>
          <w:lang w:eastAsia="zh-CN"/>
        </w:rPr>
        <w:t>VM itself may not have access to critical infrastructure within the vehicle, but can serve as gateway for those attacks.</w:t>
      </w:r>
    </w:p>
    <w:p w14:paraId="31938BA5"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Privileged access by an unprivileged user</w:t>
      </w:r>
    </w:p>
    <w:p w14:paraId="04610D64" w14:textId="67F7B52C" w:rsidR="00CF0F50" w:rsidRPr="00CF0F50" w:rsidRDefault="00CF0F50" w:rsidP="00CF0F50">
      <w:pPr>
        <w:pStyle w:val="ListParagraph"/>
        <w:ind w:leftChars="0" w:left="780"/>
        <w:rPr>
          <w:rFonts w:eastAsiaTheme="minorEastAsia"/>
        </w:rPr>
      </w:pPr>
      <w:r w:rsidRPr="00CF0F50">
        <w:rPr>
          <w:rFonts w:eastAsiaTheme="minorEastAsia"/>
          <w:lang w:eastAsia="zh-CN"/>
        </w:rPr>
        <w:t>As personalized user accounts can be associated with VM applications, unprivileged access is possible. Unprivileged access via VM may not provide direct access to critical infrastructure (e.g., root access; access to braking system), but can again serve as gateway to access the vehicular infrastructure.</w:t>
      </w:r>
    </w:p>
    <w:p w14:paraId="1A4B5DA4" w14:textId="24EE4449"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7002AA">
        <w:rPr>
          <w:lang w:eastAsia="zh-CN" w:bidi="ar-DZ"/>
        </w:rPr>
        <w:t>Malwares</w:t>
      </w:r>
      <w:r w:rsidRPr="00CF0F50">
        <w:rPr>
          <w:lang w:eastAsia="zh-CN" w:bidi="ar-DZ"/>
        </w:rPr>
        <w:t xml:space="preserve"> embedded in communication media</w:t>
      </w:r>
    </w:p>
    <w:p w14:paraId="58542BC7" w14:textId="18E39C12" w:rsidR="00CF0F50" w:rsidRPr="00CF0F50" w:rsidRDefault="00CF0F50" w:rsidP="00CF0F50">
      <w:pPr>
        <w:pStyle w:val="ListParagraph"/>
        <w:ind w:leftChars="0" w:left="780"/>
        <w:rPr>
          <w:rFonts w:eastAsiaTheme="minorEastAsia"/>
        </w:rPr>
      </w:pPr>
      <w:r w:rsidRPr="00CF0F50">
        <w:rPr>
          <w:rFonts w:eastAsiaTheme="minorEastAsia"/>
          <w:lang w:eastAsia="zh-CN"/>
        </w:rPr>
        <w:t>Intelligent VM rely on data transfer between the VMS and a VMSP in the cloud. By penetrating this communication channel, attackers might use messages/data transfers from the VMSP to the VMS to employ malwares.</w:t>
      </w:r>
    </w:p>
    <w:p w14:paraId="30204AE9" w14:textId="77777777" w:rsidR="00CF0F50" w:rsidRPr="00CF0F50" w:rsidRDefault="00CF0F50" w:rsidP="00CF0F50">
      <w:pPr>
        <w:pStyle w:val="ListParagraph"/>
        <w:numPr>
          <w:ilvl w:val="0"/>
          <w:numId w:val="39"/>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Messages with malicious content</w:t>
      </w:r>
    </w:p>
    <w:p w14:paraId="61E68969"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Intelligent VM rely on data transfer between the VMS and e.g., a VMSP in the cloud. By penetrating this communication channel, attackers might alter messages/data transfers from the VMSP to the VMS to gain access to VMS and/or ECUs within the targeted intelligent vehicle.</w:t>
      </w:r>
    </w:p>
    <w:p w14:paraId="643266E5" w14:textId="7EB0DB8B" w:rsidR="00CF0F50" w:rsidRPr="00CF0F50" w:rsidRDefault="00CF0F50" w:rsidP="0021537B">
      <w:pPr>
        <w:pStyle w:val="Heading3"/>
      </w:pPr>
      <w:bookmarkStart w:id="956" w:name="_Toc69460046"/>
      <w:r w:rsidRPr="00CF0F50">
        <w:t xml:space="preserve">Threats to </w:t>
      </w:r>
      <w:r w:rsidR="00EA4285" w:rsidRPr="00CF0F50">
        <w:t xml:space="preserve">vehicles </w:t>
      </w:r>
      <w:r w:rsidRPr="00CF0F50">
        <w:t xml:space="preserve">regarding their </w:t>
      </w:r>
      <w:r w:rsidR="00EA4285" w:rsidRPr="00CF0F50">
        <w:t>update procedures</w:t>
      </w:r>
      <w:bookmarkEnd w:id="956"/>
    </w:p>
    <w:p w14:paraId="7CA252A7" w14:textId="4F97D7C9" w:rsidR="00CF0F50" w:rsidRPr="007002AA" w:rsidRDefault="00CF0F50" w:rsidP="00CF0F50">
      <w:pPr>
        <w:spacing w:before="100" w:beforeAutospacing="1" w:after="100" w:afterAutospacing="1"/>
      </w:pPr>
      <w:r w:rsidRPr="007002AA">
        <w:t>There are two ways to update vehicle systems, e.g., wired update through OBD port, portable devices such as an SD card, or a USB flash drive, and wireless update by over-the-air. The software to be updated can be firmware or configuration data of the vehicle. Most electronic problem and software defects can be updated and solved electronically without physical access, e.g., via OBD tester. Furthermore, over-the-air (wireless) updates help in shortening the update cycle to minimize attack exposure for known vulnerabilities of the software. The following threats can be identified in relation to update procedures:</w:t>
      </w:r>
    </w:p>
    <w:p w14:paraId="7A49CD58" w14:textId="77777777" w:rsidR="00CF0F50" w:rsidRPr="00CF0F50" w:rsidRDefault="00CF0F50" w:rsidP="00CF0F50">
      <w:pPr>
        <w:pStyle w:val="ListParagraph"/>
        <w:numPr>
          <w:ilvl w:val="0"/>
          <w:numId w:val="4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Misuse or compromise of update procedures</w:t>
      </w:r>
    </w:p>
    <w:p w14:paraId="7C57B2C2"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lastRenderedPageBreak/>
        <w:t>Regardless of whether the over-the-air update or local/physical update is used, the update procedure can include threats using fabricating system update programs or compromised firmware.</w:t>
      </w:r>
    </w:p>
    <w:p w14:paraId="4B71BE2D"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The software can be manipulated before the update process, although the update process is intact. Software provider creates/prepares their software for the update and the software is delivered to the target systems which require the update. Therefore, there can be a serious threat that the software can be manipulated and corrupted before it served.</w:t>
      </w:r>
    </w:p>
    <w:p w14:paraId="6599AE5F"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Especially during the update procedure, the cryptographic materials such as cryptographic keys and certificates used in the software update can be compromised and consequently it may cause invalid software update.</w:t>
      </w:r>
    </w:p>
    <w:p w14:paraId="53C34D2D" w14:textId="77777777" w:rsidR="00CF0F50" w:rsidRPr="00CF0F50" w:rsidRDefault="00CF0F50" w:rsidP="00CF0F50">
      <w:pPr>
        <w:pStyle w:val="ListParagraph"/>
        <w:numPr>
          <w:ilvl w:val="0"/>
          <w:numId w:val="40"/>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Denial of service and denial of a legitimate update</w:t>
      </w:r>
    </w:p>
    <w:p w14:paraId="067488F3"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Denial of service attack against update server or network to prevent the rollout of critical software updates and/or unlock of customer-specific features can be a possible attack in the software update procedure. It is also possible to deny legitimate updates.</w:t>
      </w:r>
    </w:p>
    <w:p w14:paraId="3FB67E56" w14:textId="13D45FB6" w:rsidR="00CF0F50" w:rsidRPr="00CF0F50" w:rsidRDefault="00CF0F50" w:rsidP="0021537B">
      <w:pPr>
        <w:pStyle w:val="Heading3"/>
        <w:rPr>
          <w:szCs w:val="24"/>
        </w:rPr>
      </w:pPr>
      <w:bookmarkStart w:id="957" w:name="_Toc69460047"/>
      <w:r w:rsidRPr="00CF0F50">
        <w:t xml:space="preserve">Threats to </w:t>
      </w:r>
      <w:r w:rsidR="007002AA" w:rsidRPr="00CF0F50">
        <w:t>vehicles regarding their external connectivity and connection</w:t>
      </w:r>
      <w:r w:rsidRPr="00CF0F50">
        <w:t>s</w:t>
      </w:r>
      <w:bookmarkEnd w:id="957"/>
    </w:p>
    <w:p w14:paraId="57197B96" w14:textId="06CB1E95" w:rsidR="00CF0F50" w:rsidRPr="007002AA" w:rsidRDefault="00CF0F50" w:rsidP="00CF0F50">
      <w:pPr>
        <w:spacing w:before="100" w:beforeAutospacing="1" w:after="100" w:afterAutospacing="1"/>
      </w:pPr>
      <w:r w:rsidRPr="007002AA">
        <w:t>For a variety of convenient services, vehicles can be equipped with components to communicate with servers in VMSP and can communicate to everything enabled by road users over a wireless connection. Besides convenience features, there are safety benefits such as the automatic emergency call functionality and those supported by V2X communication. However, the more vehicles connect to external entities for enhancing connectivity, the more threats and vulnerabilities show up because attack surfaces are expanded which are led by additional interfaces. The following threats can be identified in relation to external connectivity and connections:</w:t>
      </w:r>
    </w:p>
    <w:p w14:paraId="07A71B3D" w14:textId="77777777" w:rsidR="00CF0F50" w:rsidRPr="00CF0F50" w:rsidRDefault="00CF0F50" w:rsidP="00CF0F50">
      <w:pPr>
        <w:pStyle w:val="ListParagraph"/>
        <w:numPr>
          <w:ilvl w:val="0"/>
          <w:numId w:val="4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Manipulation of the connectivity of vehicle functions</w:t>
      </w:r>
    </w:p>
    <w:p w14:paraId="30CC9C4C" w14:textId="3960E1FE" w:rsidR="00CF0F50" w:rsidRPr="00CF0F50" w:rsidRDefault="00CF0F50" w:rsidP="00CF0F50">
      <w:pPr>
        <w:pStyle w:val="ListParagraph"/>
        <w:ind w:leftChars="0" w:left="780"/>
        <w:rPr>
          <w:rFonts w:eastAsiaTheme="minorEastAsia"/>
        </w:rPr>
      </w:pPr>
      <w:r w:rsidRPr="00CF0F50">
        <w:rPr>
          <w:rFonts w:eastAsiaTheme="minorEastAsia"/>
          <w:lang w:eastAsia="zh-CN"/>
        </w:rPr>
        <w:t>VMS does not provide direct access to critical vehicle functions but can be used as gateway to access those critical components, e.g., dedicated ECUs.</w:t>
      </w:r>
    </w:p>
    <w:p w14:paraId="3494DEBC" w14:textId="77777777" w:rsidR="00CF0F50" w:rsidRPr="00CF0F50" w:rsidRDefault="00CF0F50" w:rsidP="00CF0F50">
      <w:pPr>
        <w:pStyle w:val="ListParagraph"/>
        <w:numPr>
          <w:ilvl w:val="0"/>
          <w:numId w:val="4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Hosted third-party software</w:t>
      </w:r>
    </w:p>
    <w:p w14:paraId="4E31A4F1" w14:textId="54CA9906" w:rsidR="00CF0F50" w:rsidRPr="00CF0F50" w:rsidRDefault="00CF0F50" w:rsidP="00CF0F50">
      <w:pPr>
        <w:pStyle w:val="ListParagraph"/>
        <w:ind w:leftChars="0" w:left="780"/>
        <w:rPr>
          <w:rFonts w:eastAsiaTheme="minorEastAsia"/>
        </w:rPr>
      </w:pPr>
      <w:r w:rsidRPr="00CF0F50">
        <w:rPr>
          <w:rFonts w:eastAsiaTheme="minorEastAsia"/>
          <w:lang w:eastAsia="zh-CN"/>
        </w:rPr>
        <w:t>VMS applications can be included in the class of “hosted third-party software”.</w:t>
      </w:r>
    </w:p>
    <w:p w14:paraId="619198CD" w14:textId="77777777" w:rsidR="00CF0F50" w:rsidRPr="00CF0F50" w:rsidRDefault="00CF0F50" w:rsidP="00CF0F50">
      <w:pPr>
        <w:pStyle w:val="ListParagraph"/>
        <w:numPr>
          <w:ilvl w:val="0"/>
          <w:numId w:val="41"/>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Devices connected to external interfaces</w:t>
      </w:r>
    </w:p>
    <w:p w14:paraId="299FD5DA" w14:textId="7427A09F" w:rsidR="00CF0F50" w:rsidRPr="00CF0F50" w:rsidRDefault="00CF0F50" w:rsidP="00CF0F50">
      <w:pPr>
        <w:pStyle w:val="ListParagraph"/>
        <w:ind w:leftChars="0" w:left="780"/>
        <w:rPr>
          <w:rFonts w:eastAsiaTheme="minorEastAsia"/>
        </w:rPr>
      </w:pPr>
      <w:r w:rsidRPr="00CF0F50">
        <w:rPr>
          <w:rFonts w:eastAsiaTheme="minorEastAsia"/>
          <w:lang w:eastAsia="zh-CN"/>
        </w:rPr>
        <w:t xml:space="preserve">As lined out in </w:t>
      </w:r>
      <w:r w:rsidR="00400E94">
        <w:rPr>
          <w:rFonts w:eastAsia="Microsoft YaHei"/>
          <w:lang w:bidi="ar-DZ"/>
        </w:rPr>
        <w:t>ITU-T R</w:t>
      </w:r>
      <w:r w:rsidR="00400E94">
        <w:rPr>
          <w:rFonts w:eastAsia="Microsoft YaHei" w:hint="eastAsia"/>
          <w:lang w:bidi="ar-DZ"/>
        </w:rPr>
        <w:t>e</w:t>
      </w:r>
      <w:r w:rsidR="00400E94">
        <w:rPr>
          <w:rFonts w:eastAsia="Microsoft YaHei"/>
          <w:lang w:bidi="ar-DZ"/>
        </w:rPr>
        <w:t>commendation F.749.3</w:t>
      </w:r>
      <w:r w:rsidR="00400E94" w:rsidRPr="001D41B0">
        <w:rPr>
          <w:color w:val="000000"/>
        </w:rPr>
        <w:t xml:space="preserve"> </w:t>
      </w:r>
      <w:r w:rsidR="00400E94">
        <w:rPr>
          <w:color w:val="000000"/>
        </w:rPr>
        <w:t>[</w:t>
      </w:r>
      <w:r w:rsidR="00400E94" w:rsidRPr="0044663E">
        <w:rPr>
          <w:color w:val="000000"/>
        </w:rPr>
        <w:t>b-ITU-T F.749.</w:t>
      </w:r>
      <w:r w:rsidR="00400E94">
        <w:rPr>
          <w:rFonts w:hint="eastAsia"/>
          <w:color w:val="000000"/>
          <w:lang w:eastAsia="zh-CN"/>
        </w:rPr>
        <w:t>3</w:t>
      </w:r>
      <w:r w:rsidR="00400E94">
        <w:rPr>
          <w:color w:val="000000"/>
          <w:lang w:eastAsia="zh-CN"/>
        </w:rPr>
        <w:t>]</w:t>
      </w:r>
      <w:r w:rsidRPr="00CF0F50">
        <w:rPr>
          <w:rFonts w:eastAsiaTheme="minorEastAsia"/>
          <w:lang w:eastAsia="zh-CN"/>
        </w:rPr>
        <w:t>, connectivity can be based on brought-in devices such as smart phones.</w:t>
      </w:r>
    </w:p>
    <w:p w14:paraId="73DBDCD1" w14:textId="51F6505A" w:rsidR="00CF0F50" w:rsidRPr="00CF0F50" w:rsidRDefault="00CF0F50" w:rsidP="00976428">
      <w:pPr>
        <w:pStyle w:val="Heading2"/>
      </w:pPr>
      <w:bookmarkStart w:id="958" w:name="_Toc69460048"/>
      <w:r w:rsidRPr="00CF0F50">
        <w:t xml:space="preserve">Security </w:t>
      </w:r>
      <w:r w:rsidR="007002AA" w:rsidRPr="00CF0F50">
        <w:t xml:space="preserve">capabilities </w:t>
      </w:r>
      <w:r w:rsidRPr="00CF0F50">
        <w:t>based on identified threats</w:t>
      </w:r>
      <w:bookmarkEnd w:id="958"/>
    </w:p>
    <w:p w14:paraId="54B328D9" w14:textId="28C8E505" w:rsidR="00CF0F50" w:rsidRPr="00CF0F50" w:rsidRDefault="00CF0F50" w:rsidP="0021537B">
      <w:pPr>
        <w:pStyle w:val="Heading3"/>
      </w:pPr>
      <w:bookmarkStart w:id="959" w:name="_Toc69460049"/>
      <w:r w:rsidRPr="00CF0F50">
        <w:t xml:space="preserve">Identity and </w:t>
      </w:r>
      <w:r w:rsidR="007002AA" w:rsidRPr="00CF0F50">
        <w:t xml:space="preserve">access management </w:t>
      </w:r>
      <w:r w:rsidRPr="00CF0F50">
        <w:t xml:space="preserve">(IAM), </w:t>
      </w:r>
      <w:r w:rsidR="007002AA" w:rsidRPr="00CF0F50">
        <w:t>authentication, authorization and transaction au</w:t>
      </w:r>
      <w:r w:rsidRPr="00CF0F50">
        <w:t>dit</w:t>
      </w:r>
      <w:bookmarkEnd w:id="959"/>
    </w:p>
    <w:p w14:paraId="7832EE76" w14:textId="77777777" w:rsidR="00CF0F50" w:rsidRPr="00CF0F50" w:rsidRDefault="00CF0F50" w:rsidP="00CF0F50">
      <w:pPr>
        <w:rPr>
          <w:lang w:bidi="ar-DZ"/>
        </w:rPr>
      </w:pPr>
      <w:r w:rsidRPr="00CF0F50">
        <w:rPr>
          <w:lang w:bidi="ar-DZ"/>
        </w:rPr>
        <w:t>Multiple administrators and users are involved in VMS services, and these services are accessed and used internally and externally. Identity management is needed, not only to protect identities, but also to facilitate the access management, authentication, authorization and transaction audit processes in such a dynamic and open VMS infrastructure.</w:t>
      </w:r>
    </w:p>
    <w:p w14:paraId="54F318B5" w14:textId="3EC0D694" w:rsidR="00CF0F50" w:rsidRPr="00CF0F50" w:rsidRDefault="00CF0F50" w:rsidP="00CF0F50">
      <w:pPr>
        <w:rPr>
          <w:lang w:bidi="ar-DZ"/>
        </w:rPr>
      </w:pPr>
      <w:r w:rsidRPr="00CF0F50">
        <w:rPr>
          <w:lang w:bidi="ar-DZ"/>
        </w:rPr>
        <w:t>One or more common trust models are needed by IAM for the authentication of identities, and by developers, hypervisors and other system components for the authentication of system components such as downloaded software modules, applications or datasets.</w:t>
      </w:r>
    </w:p>
    <w:p w14:paraId="0D07AAB4" w14:textId="77777777" w:rsidR="00CF0F50" w:rsidRPr="00CF0F50" w:rsidRDefault="00CF0F50" w:rsidP="00CF0F50">
      <w:pPr>
        <w:rPr>
          <w:lang w:bidi="ar-DZ"/>
        </w:rPr>
      </w:pPr>
      <w:r w:rsidRPr="00CF0F50">
        <w:rPr>
          <w:lang w:bidi="ar-DZ"/>
        </w:rPr>
        <w:t xml:space="preserve">IAM contributes to the confidentiality, integrity and availability of services and resources, and thus becomes essential in VMS. Furthermore, IAM may enable the implementation of single sign-on and </w:t>
      </w:r>
      <w:r w:rsidRPr="00CF0F50">
        <w:rPr>
          <w:lang w:bidi="ar-DZ"/>
        </w:rPr>
        <w:lastRenderedPageBreak/>
        <w:t>identity federation for VMS using different authentication mechanisms or distributed in different security domains.</w:t>
      </w:r>
    </w:p>
    <w:p w14:paraId="7A2C71C9" w14:textId="77777777" w:rsidR="00CF0F50" w:rsidRPr="00CF0F50" w:rsidRDefault="00CF0F50" w:rsidP="00CF0F50">
      <w:pPr>
        <w:rPr>
          <w:lang w:bidi="ar-DZ"/>
        </w:rPr>
      </w:pPr>
      <w:r w:rsidRPr="00CF0F50">
        <w:rPr>
          <w:lang w:bidi="ar-DZ"/>
        </w:rPr>
        <w:t>Transaction audit protects against repudiation, enables forensic analysis after a security incident, and acts as a deterrent to attacks (both intrusion and insider). Transaction audit implies more than simple logging, but also includes active monitoring to flag up suspicious activities.</w:t>
      </w:r>
    </w:p>
    <w:p w14:paraId="16162748" w14:textId="7997113E" w:rsidR="00CF0F50" w:rsidRPr="00CF0F50" w:rsidRDefault="00CF0F50" w:rsidP="0021537B">
      <w:pPr>
        <w:pStyle w:val="Heading3"/>
      </w:pPr>
      <w:bookmarkStart w:id="960" w:name="_Toc69460050"/>
      <w:r w:rsidRPr="00CF0F50">
        <w:t xml:space="preserve">Interface </w:t>
      </w:r>
      <w:r w:rsidR="00EA4285" w:rsidRPr="00CF0F50">
        <w:t>security</w:t>
      </w:r>
      <w:bookmarkEnd w:id="960"/>
    </w:p>
    <w:p w14:paraId="6AEDA0FD" w14:textId="77777777" w:rsidR="00CF0F50" w:rsidRPr="00CF0F50" w:rsidRDefault="00CF0F50" w:rsidP="00CF0F50">
      <w:pPr>
        <w:rPr>
          <w:lang w:bidi="ar-DZ"/>
        </w:rPr>
      </w:pPr>
      <w:r w:rsidRPr="00CF0F50">
        <w:rPr>
          <w:lang w:bidi="ar-DZ"/>
        </w:rPr>
        <w:t xml:space="preserve">This capability secures interfaces open to VMS developers and/or other contracted VMSP (Vehicle Multimedia Service Platform) vendors through which various kinds of VMSs are delivered, and secures communications based on these interfaces. Mechanisms available to ensure interface security include but are not limited </w:t>
      </w:r>
      <w:proofErr w:type="gramStart"/>
      <w:r w:rsidRPr="00CF0F50">
        <w:rPr>
          <w:lang w:bidi="ar-DZ"/>
        </w:rPr>
        <w:t>to:</w:t>
      </w:r>
      <w:proofErr w:type="gramEnd"/>
      <w:r w:rsidRPr="00CF0F50">
        <w:rPr>
          <w:lang w:bidi="ar-DZ"/>
        </w:rPr>
        <w:t xml:space="preserve"> unilateral/mutual authentication, integrity checksum, end-to-end encryption, digital signature, etc.</w:t>
      </w:r>
    </w:p>
    <w:p w14:paraId="7C5E5951" w14:textId="4E3F91D2" w:rsidR="00CF0F50" w:rsidRPr="00CF0F50" w:rsidRDefault="00CF0F50" w:rsidP="0021537B">
      <w:pPr>
        <w:pStyle w:val="Heading3"/>
      </w:pPr>
      <w:bookmarkStart w:id="961" w:name="_Toc69460051"/>
      <w:r w:rsidRPr="00CF0F50">
        <w:t xml:space="preserve">Network </w:t>
      </w:r>
      <w:r w:rsidR="00EA4285" w:rsidRPr="00CF0F50">
        <w:t>security</w:t>
      </w:r>
      <w:bookmarkEnd w:id="961"/>
    </w:p>
    <w:p w14:paraId="4A956286" w14:textId="77777777" w:rsidR="00CF0F50" w:rsidRPr="00CF0F50" w:rsidRDefault="00CF0F50" w:rsidP="00CF0F50">
      <w:pPr>
        <w:rPr>
          <w:lang w:bidi="ar-DZ"/>
        </w:rPr>
      </w:pPr>
      <w:r w:rsidRPr="00CF0F50">
        <w:rPr>
          <w:lang w:bidi="ar-DZ"/>
        </w:rPr>
        <w:t>In a VMS environment, network security enables both physical and virtual network isolation, and secures communications among all participants. It enables network security domain partition, network border access controls (e.g., firewall), intrusion detection and prevention, network traffic segregation based on security policies, and it protects the network from attacks in both the physical and virtual network environments.</w:t>
      </w:r>
    </w:p>
    <w:p w14:paraId="5FF1904F" w14:textId="6F71B89E" w:rsidR="00CF0F50" w:rsidRPr="00CF0F50" w:rsidRDefault="00CF0F50" w:rsidP="0021537B">
      <w:pPr>
        <w:pStyle w:val="Heading3"/>
      </w:pPr>
      <w:bookmarkStart w:id="962" w:name="_Toc69460052"/>
      <w:r w:rsidRPr="00CF0F50">
        <w:t xml:space="preserve">Operational </w:t>
      </w:r>
      <w:r w:rsidR="00EA4285" w:rsidRPr="00CF0F50">
        <w:t>security</w:t>
      </w:r>
      <w:bookmarkEnd w:id="962"/>
    </w:p>
    <w:p w14:paraId="513A1A8A" w14:textId="77777777" w:rsidR="00CF0F50" w:rsidRPr="00CF0F50" w:rsidRDefault="00CF0F50" w:rsidP="00CF0F50">
      <w:pPr>
        <w:rPr>
          <w:lang w:bidi="ar-DZ"/>
        </w:rPr>
      </w:pPr>
      <w:r w:rsidRPr="00CF0F50">
        <w:rPr>
          <w:lang w:bidi="ar-DZ"/>
        </w:rPr>
        <w:t>This capability provides security protection for the daily operation and maintenance of VMS and VMSP infrastructure.</w:t>
      </w:r>
    </w:p>
    <w:p w14:paraId="3D18F2EE" w14:textId="77777777" w:rsidR="00CF0F50" w:rsidRPr="00CF0F50" w:rsidRDefault="00CF0F50" w:rsidP="00CF0F50">
      <w:pPr>
        <w:rPr>
          <w:lang w:bidi="ar-DZ"/>
        </w:rPr>
      </w:pPr>
      <w:r w:rsidRPr="00CF0F50">
        <w:rPr>
          <w:lang w:bidi="ar-DZ"/>
        </w:rPr>
        <w:t>This operational security capability includes:</w:t>
      </w:r>
    </w:p>
    <w:p w14:paraId="012C634A" w14:textId="59C200E4" w:rsidR="00CF0F50" w:rsidRPr="00CF0F50" w:rsidRDefault="00CF0F50" w:rsidP="00CF0F50">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Defining sets of security policies and security activities such as configuration management, patch upgrade, security assessment, incident response;</w:t>
      </w:r>
    </w:p>
    <w:p w14:paraId="1EE9C4A8" w14:textId="77777777" w:rsidR="00CF0F50" w:rsidRPr="00CF0F50" w:rsidRDefault="00CF0F50" w:rsidP="00CF0F50">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Monitoring the VMSP's security measures and their effectiveness and giving appropriate reports to affected VMSs.</w:t>
      </w:r>
    </w:p>
    <w:p w14:paraId="092A3269" w14:textId="77777777" w:rsidR="00CF0F50" w:rsidRPr="00CF0F50" w:rsidRDefault="00CF0F50" w:rsidP="00CF0F50">
      <w:pPr>
        <w:rPr>
          <w:lang w:bidi="ar-DZ"/>
        </w:rPr>
      </w:pPr>
      <w:r w:rsidRPr="00CF0F50">
        <w:rPr>
          <w:lang w:bidi="ar-DZ"/>
        </w:rPr>
        <w:t>In the event that the VMSP's security measures or their effectiveness changes, all downstream VMSs will be alerted to such changes.</w:t>
      </w:r>
    </w:p>
    <w:p w14:paraId="32DC88CD" w14:textId="77777777" w:rsidR="00CF0F50" w:rsidRPr="00CF0F50" w:rsidRDefault="00CF0F50" w:rsidP="00CF0F50">
      <w:pPr>
        <w:rPr>
          <w:lang w:bidi="ar-DZ"/>
        </w:rPr>
      </w:pPr>
      <w:r w:rsidRPr="00CF0F50">
        <w:rPr>
          <w:lang w:bidi="ar-DZ"/>
        </w:rPr>
        <w:t>These reports and alerts enable authorized VMSs to see appropriate incidents, audit information, and configuration data relating to their VMSs.</w:t>
      </w:r>
    </w:p>
    <w:p w14:paraId="5178E777" w14:textId="1DAE348B" w:rsidR="00CF0F50" w:rsidRPr="00CF0F50" w:rsidRDefault="00CF0F50" w:rsidP="0021537B">
      <w:pPr>
        <w:pStyle w:val="Heading3"/>
      </w:pPr>
      <w:bookmarkStart w:id="963" w:name="_Toc69460053"/>
      <w:r w:rsidRPr="00CF0F50">
        <w:t xml:space="preserve">Software and </w:t>
      </w:r>
      <w:r w:rsidR="00EA4285" w:rsidRPr="00CF0F50">
        <w:t>firmware u</w:t>
      </w:r>
      <w:r w:rsidRPr="00CF0F50">
        <w:t>pdates</w:t>
      </w:r>
      <w:bookmarkEnd w:id="963"/>
    </w:p>
    <w:p w14:paraId="1A211E3A" w14:textId="23B2CCC2" w:rsidR="00CF0F50" w:rsidRPr="00CF0F50" w:rsidRDefault="00CF0F50" w:rsidP="00CF0F50">
      <w:pPr>
        <w:rPr>
          <w:lang w:bidi="ar-DZ"/>
        </w:rPr>
      </w:pPr>
      <w:r w:rsidRPr="00CF0F50">
        <w:rPr>
          <w:lang w:bidi="ar-DZ"/>
        </w:rPr>
        <w:t xml:space="preserve">Secure OTA updates need to conform to baseline security standards. They should take operational factors (e.g., timing of updates and encryption/decryption processes). The presence of multiple OEMs and third-party vendors contribute to different sub-system interfaces within a vehicle. As such, any vulnerability or cyber risk-targeted towards these OEMs or suppliers can effectively hijack a legitimate software OTA update, which is then sent as cloud data to be deployed to vehicles. </w:t>
      </w:r>
    </w:p>
    <w:p w14:paraId="0391441B" w14:textId="77777777" w:rsidR="00CF0F50" w:rsidRPr="00CF0F50" w:rsidRDefault="00CF0F50" w:rsidP="00CF0F50">
      <w:pPr>
        <w:rPr>
          <w:lang w:bidi="ar-DZ"/>
        </w:rPr>
      </w:pPr>
      <w:r w:rsidRPr="00CF0F50">
        <w:rPr>
          <w:lang w:bidi="ar-DZ"/>
        </w:rPr>
        <w:t>Mechanism for updating software and firmware of VMS (ECUs and related systems) should be designed, implemented and operated.</w:t>
      </w:r>
    </w:p>
    <w:p w14:paraId="76EE79A6" w14:textId="77777777" w:rsidR="00CF0F50" w:rsidRPr="00CF0F50" w:rsidRDefault="00CF0F50" w:rsidP="00CF0F50">
      <w:pPr>
        <w:rPr>
          <w:lang w:bidi="ar-DZ"/>
        </w:rPr>
      </w:pPr>
      <w:r w:rsidRPr="00CF0F50">
        <w:rPr>
          <w:lang w:bidi="ar-DZ"/>
        </w:rPr>
        <w:t>In the development of VMS service, mechanism for updating software and firmware of VMS should be designed and implemented as a basic function. The mechanism for rolling back software and firmware should also be designed and implemented when failed its update.</w:t>
      </w:r>
    </w:p>
    <w:p w14:paraId="35BDDE33" w14:textId="77777777" w:rsidR="00CF0F50" w:rsidRPr="00CF0F50" w:rsidRDefault="00CF0F50" w:rsidP="00CF0F50">
      <w:pPr>
        <w:rPr>
          <w:lang w:bidi="ar-DZ"/>
        </w:rPr>
      </w:pPr>
      <w:r w:rsidRPr="00CF0F50">
        <w:rPr>
          <w:lang w:bidi="ar-DZ"/>
        </w:rPr>
        <w:lastRenderedPageBreak/>
        <w:t>In the utilization and support of VMS service, the software/firmware update package has its digital signature, signing certificates &amp; signing certificate chain verified by device, before update process begins.</w:t>
      </w:r>
    </w:p>
    <w:p w14:paraId="50021EF9" w14:textId="77777777" w:rsidR="00CF0F50" w:rsidRPr="00CF0F50" w:rsidRDefault="00CF0F50" w:rsidP="00CF0F50">
      <w:pPr>
        <w:rPr>
          <w:lang w:bidi="ar-DZ"/>
        </w:rPr>
      </w:pPr>
      <w:r w:rsidRPr="00CF0F50">
        <w:rPr>
          <w:lang w:bidi="ar-DZ"/>
        </w:rPr>
        <w:t>Cryptographic keys used for update integrity protection and confidentiality should be securely managed and appropriately operated. When updates are conducted over the air (OTA), the updates should be performed over encrypted communication channels.</w:t>
      </w:r>
    </w:p>
    <w:p w14:paraId="7C6B0521" w14:textId="77777777" w:rsidR="00CF0F50" w:rsidRPr="00CF0F50" w:rsidRDefault="00CF0F50" w:rsidP="00CF0F50">
      <w:pPr>
        <w:rPr>
          <w:lang w:bidi="ar-DZ"/>
        </w:rPr>
      </w:pPr>
      <w:r w:rsidRPr="00CF0F50">
        <w:rPr>
          <w:lang w:bidi="ar-DZ"/>
        </w:rPr>
        <w:t>Updates using OTA should either succeed completely or fail in a recoverable manner. In the case of a failed update, the device should be rolling back to the last known good configuration, and it should have no ability to disable a device’s connection to the update server.</w:t>
      </w:r>
    </w:p>
    <w:p w14:paraId="30B0B88D" w14:textId="501E0DC4" w:rsidR="00CF0F50" w:rsidRPr="00CF0F50" w:rsidRDefault="00CF0F50" w:rsidP="0021537B">
      <w:pPr>
        <w:pStyle w:val="Heading3"/>
      </w:pPr>
      <w:bookmarkStart w:id="964" w:name="_Toc69460054"/>
      <w:r w:rsidRPr="00CF0F50">
        <w:t xml:space="preserve">Application </w:t>
      </w:r>
      <w:r w:rsidR="00502833" w:rsidRPr="00CF0F50">
        <w:t>security</w:t>
      </w:r>
      <w:bookmarkEnd w:id="964"/>
    </w:p>
    <w:p w14:paraId="06A4D2EA" w14:textId="77777777" w:rsidR="00CF0F50" w:rsidRPr="00CF0F50" w:rsidRDefault="00CF0F50" w:rsidP="00CF0F50">
      <w:pPr>
        <w:rPr>
          <w:lang w:bidi="ar-DZ"/>
        </w:rPr>
      </w:pPr>
      <w:r w:rsidRPr="00CF0F50">
        <w:rPr>
          <w:lang w:bidi="ar-DZ"/>
        </w:rPr>
        <w:t>These security capabilities are often taken to improve the security of a “VMS application” often by finding, fixing and preventing security vulnerabilities in VMS and its eco-system. Different techniques are used to surface such security vulnerabilities at different stages of an applications lifecycle such as design, development, deployment, upgrade, maintenance.</w:t>
      </w:r>
    </w:p>
    <w:p w14:paraId="7C3C1EBD" w14:textId="2D8AB701" w:rsidR="00CF0F50" w:rsidRPr="00CF0F50" w:rsidRDefault="00CF0F50" w:rsidP="0021537B">
      <w:pPr>
        <w:pStyle w:val="Heading3"/>
      </w:pPr>
      <w:bookmarkStart w:id="965" w:name="_Toc69460055"/>
      <w:r w:rsidRPr="00CF0F50">
        <w:t xml:space="preserve">Incident </w:t>
      </w:r>
      <w:r w:rsidR="00502833" w:rsidRPr="00CF0F50">
        <w:t>management</w:t>
      </w:r>
      <w:bookmarkEnd w:id="965"/>
    </w:p>
    <w:p w14:paraId="297440A8" w14:textId="1D65F390" w:rsidR="00CF0F50" w:rsidRPr="00CF0F50" w:rsidRDefault="00CF0F50" w:rsidP="00CF0F50">
      <w:pPr>
        <w:rPr>
          <w:lang w:bidi="ar-DZ"/>
        </w:rPr>
      </w:pPr>
      <w:r w:rsidRPr="00CF0F50">
        <w:rPr>
          <w:lang w:bidi="ar-DZ"/>
        </w:rPr>
        <w:t xml:space="preserve">Incident management provides incident monitoring, prediction, alerting and response. In order to know whether the VMS is operating as expected through the whole infrastructure, continuous monitoring is necessary (e.g., monitoring the real-time performance of servers used in VMSP). This enables systems to capture the service security status, identify abnormal conditions, and provide early warning of security system overloads, breaches, service discontinuity, etc. After the occurrence of security incidents, the problem is identified and the incident is quickly responded to, either automatically or with the intervention of a human administrator. Closed incidents are logged and </w:t>
      </w:r>
      <w:proofErr w:type="spellStart"/>
      <w:r w:rsidRPr="00CF0F50">
        <w:rPr>
          <w:lang w:bidi="ar-DZ"/>
        </w:rPr>
        <w:t>analyzed</w:t>
      </w:r>
      <w:proofErr w:type="spellEnd"/>
      <w:r w:rsidRPr="00CF0F50">
        <w:rPr>
          <w:lang w:bidi="ar-DZ"/>
        </w:rPr>
        <w:t xml:space="preserve"> for possible underlying patterns which can then be proactively addressed.</w:t>
      </w:r>
    </w:p>
    <w:p w14:paraId="6BE13A94" w14:textId="77777777" w:rsidR="00CF0F50" w:rsidRPr="00CF0F50" w:rsidRDefault="00CF0F50" w:rsidP="0021537B">
      <w:pPr>
        <w:pStyle w:val="Heading3"/>
      </w:pPr>
      <w:bookmarkStart w:id="966" w:name="_Toc69460056"/>
      <w:r w:rsidRPr="00CF0F50">
        <w:t>Cryptography</w:t>
      </w:r>
      <w:bookmarkEnd w:id="966"/>
    </w:p>
    <w:p w14:paraId="3A913FE5" w14:textId="77777777" w:rsidR="00CF0F50" w:rsidRPr="00CF0F50" w:rsidRDefault="00CF0F50" w:rsidP="00CF0F50">
      <w:pPr>
        <w:rPr>
          <w:lang w:bidi="ar-DZ"/>
        </w:rPr>
      </w:pPr>
      <w:r w:rsidRPr="00CF0F50">
        <w:rPr>
          <w:lang w:bidi="ar-DZ"/>
        </w:rPr>
        <w:t>This capability ensures confidentiality and integrity of data used and exchanged in VMS and its eco-systems. This is the basic method for storing and transmitting data in a particular form so that only those for whom it is intended can read and process it. This capability not only protects VMS data from theft or alteration but can also be used for user authentication and so on.</w:t>
      </w:r>
    </w:p>
    <w:p w14:paraId="714CFF0B" w14:textId="77777777" w:rsidR="00CF0F50" w:rsidRPr="00CF0F50" w:rsidRDefault="00CF0F50" w:rsidP="00CF0F50">
      <w:pPr>
        <w:rPr>
          <w:lang w:bidi="ar-DZ"/>
        </w:rPr>
      </w:pPr>
      <w:r w:rsidRPr="00CF0F50">
        <w:rPr>
          <w:lang w:bidi="ar-DZ"/>
        </w:rPr>
        <w:t>As a good example for implementing cryptography, guidelines on the selection of cryptographic primitives for IPTV systems are given in ITU-T Recommendation X.1197 Amd1 [b-ITU-T X.1197 Amd1] and can be applied to multimedia streams in vehicular systems, insofar as those are of the same level of importance/criticality as multimedia streams in non-vehicular IPTV systems. Likewise, for vehicles with 5G connectivity, ITU-T Recommendation X.1811 [b-ITU-T X.1811] provides further guidance on how to implement the baseline security levels of ITU-T X.1197 Amd1 [b-ITU-T X.1197 Amd1], including but not limited to multimedia streams.</w:t>
      </w:r>
    </w:p>
    <w:p w14:paraId="54C68D36" w14:textId="1F4A0C07" w:rsidR="00CF0F50" w:rsidRPr="00CF0F50" w:rsidRDefault="00CF0F50" w:rsidP="00CF0F50">
      <w:pPr>
        <w:rPr>
          <w:lang w:bidi="ar-DZ"/>
        </w:rPr>
      </w:pPr>
      <w:r w:rsidRPr="00CF0F50">
        <w:rPr>
          <w:lang w:bidi="ar-DZ"/>
        </w:rPr>
        <w:t xml:space="preserve">Furthermore, with a DRM solution based on strong, authenticated encryption, meant to allow only legit, copyrighted content to be consumed by the infotainment system, only legit line-of-sight external multimedia streams would be </w:t>
      </w:r>
      <w:proofErr w:type="gramStart"/>
      <w:r w:rsidRPr="00CF0F50">
        <w:rPr>
          <w:lang w:bidi="ar-DZ"/>
        </w:rPr>
        <w:t>taken into account</w:t>
      </w:r>
      <w:proofErr w:type="gramEnd"/>
      <w:r w:rsidRPr="00CF0F50">
        <w:rPr>
          <w:lang w:bidi="ar-DZ"/>
        </w:rPr>
        <w:t xml:space="preserve"> by the infotainment and assisted driving system, therefore allowing traffic to proceed without any disruption.</w:t>
      </w:r>
    </w:p>
    <w:p w14:paraId="60242D87" w14:textId="76BC33B1" w:rsidR="00CF0F50" w:rsidRPr="00CF0F50" w:rsidRDefault="00CF0F50" w:rsidP="0021537B">
      <w:pPr>
        <w:pStyle w:val="Heading3"/>
      </w:pPr>
      <w:bookmarkStart w:id="967" w:name="_Toc69460057"/>
      <w:r w:rsidRPr="00CF0F50">
        <w:t xml:space="preserve">Hardware </w:t>
      </w:r>
      <w:r w:rsidR="00502833" w:rsidRPr="00CF0F50">
        <w:t>security</w:t>
      </w:r>
      <w:bookmarkEnd w:id="967"/>
    </w:p>
    <w:p w14:paraId="66F376DF" w14:textId="77777777" w:rsidR="00CF0F50" w:rsidRPr="00CF0F50" w:rsidRDefault="00CF0F50" w:rsidP="00976428">
      <w:pPr>
        <w:rPr>
          <w:lang w:bidi="ar-DZ"/>
        </w:rPr>
      </w:pPr>
      <w:r w:rsidRPr="00CF0F50">
        <w:rPr>
          <w:lang w:bidi="ar-DZ"/>
        </w:rPr>
        <w:t xml:space="preserve">This capability is aiming to eliminate the vulnerabilities and security weaknesses inherent in the hardware used in VMS and provides a secure environment for hardware-level implementation. In particular, it has become essential to implement many fundamental cryptographic functions in hardware, such as cryptographic key management, execution of encryption/decryption, and provision of digital signatures and strong authentication, which are importantly utilized for ensuring </w:t>
      </w:r>
      <w:r w:rsidRPr="00CF0F50">
        <w:rPr>
          <w:lang w:bidi="ar-DZ"/>
        </w:rPr>
        <w:lastRenderedPageBreak/>
        <w:t>security in VMS. For that purpose, it is necessary to securely design and verify the operation of related hardware in consideration of possible threats and attacks from the hardware design stage.</w:t>
      </w:r>
    </w:p>
    <w:p w14:paraId="25243942" w14:textId="77777777" w:rsidR="00CF0F50" w:rsidRPr="00CF0F50" w:rsidRDefault="00CF0F50" w:rsidP="00976428">
      <w:pPr>
        <w:rPr>
          <w:lang w:bidi="ar-DZ"/>
        </w:rPr>
      </w:pPr>
      <w:r w:rsidRPr="00CF0F50">
        <w:rPr>
          <w:lang w:bidi="ar-DZ"/>
        </w:rPr>
        <w:t>For example, to ensure ECU-level security in the VMS architecture, each implemented ECU should be protected by HSMs and PUFs, which are typical components of hardware security modules.</w:t>
      </w:r>
    </w:p>
    <w:p w14:paraId="630475D9" w14:textId="79E60584" w:rsidR="00CF0F50" w:rsidRPr="00CF0F50" w:rsidRDefault="00CF0F50" w:rsidP="0021537B">
      <w:pPr>
        <w:pStyle w:val="Heading3"/>
      </w:pPr>
      <w:r w:rsidRPr="00CF0F50">
        <w:rPr>
          <w:rFonts w:eastAsia="MS Mincho"/>
        </w:rPr>
        <w:t xml:space="preserve"> </w:t>
      </w:r>
      <w:bookmarkStart w:id="968" w:name="_Toc69460058"/>
      <w:r w:rsidRPr="00CF0F50">
        <w:t xml:space="preserve">General </w:t>
      </w:r>
      <w:r w:rsidR="00EA4285" w:rsidRPr="00CF0F50">
        <w:t>security capabilities</w:t>
      </w:r>
      <w:bookmarkEnd w:id="968"/>
    </w:p>
    <w:p w14:paraId="3D29FDCB" w14:textId="2F9ABDFF" w:rsidR="00CF0F50" w:rsidRPr="00CF0F50" w:rsidRDefault="00CF0F50" w:rsidP="00CF0F50">
      <w:pPr>
        <w:rPr>
          <w:lang w:bidi="ar-DZ"/>
        </w:rPr>
      </w:pPr>
      <w:r w:rsidRPr="00CF0F50">
        <w:rPr>
          <w:lang w:bidi="ar-DZ"/>
        </w:rPr>
        <w:t xml:space="preserve">Note: the following security capabilities may not be used for this </w:t>
      </w:r>
      <w:r w:rsidR="00112F40">
        <w:rPr>
          <w:lang w:bidi="ar-DZ"/>
        </w:rPr>
        <w:t>Technical Report</w:t>
      </w:r>
      <w:r w:rsidRPr="00CF0F50">
        <w:rPr>
          <w:lang w:bidi="ar-DZ"/>
        </w:rPr>
        <w:t>. However, those capabilities can be effectively utilized for improving security of VMS.</w:t>
      </w:r>
    </w:p>
    <w:p w14:paraId="0EFA272C" w14:textId="77777777" w:rsidR="00CF0F50" w:rsidRPr="00CF0F50" w:rsidRDefault="00CF0F50" w:rsidP="00CF0F50">
      <w:pPr>
        <w:pStyle w:val="ListParagraph"/>
        <w:numPr>
          <w:ilvl w:val="0"/>
          <w:numId w:val="56"/>
        </w:numPr>
        <w:tabs>
          <w:tab w:val="clear" w:pos="794"/>
          <w:tab w:val="clear" w:pos="1191"/>
          <w:tab w:val="clear" w:pos="1588"/>
          <w:tab w:val="clear" w:pos="1985"/>
        </w:tabs>
        <w:overflowPunct/>
        <w:autoSpaceDE/>
        <w:autoSpaceDN/>
        <w:adjustRightInd/>
        <w:ind w:leftChars="0"/>
        <w:rPr>
          <w:lang w:eastAsia="zh-CN" w:bidi="ar-DZ"/>
        </w:rPr>
      </w:pPr>
      <w:r w:rsidRPr="00CF0F50">
        <w:rPr>
          <w:lang w:eastAsia="zh-CN" w:bidi="ar-DZ"/>
        </w:rPr>
        <w:t>Security assessment and audit</w:t>
      </w:r>
    </w:p>
    <w:p w14:paraId="2DBD6EF8" w14:textId="77777777" w:rsidR="00CF0F50" w:rsidRPr="00CF0F50" w:rsidRDefault="00CF0F50" w:rsidP="00976428">
      <w:pPr>
        <w:pStyle w:val="ListParagraph"/>
        <w:tabs>
          <w:tab w:val="clear" w:pos="794"/>
          <w:tab w:val="clear" w:pos="1191"/>
          <w:tab w:val="clear" w:pos="1588"/>
          <w:tab w:val="clear" w:pos="1985"/>
        </w:tabs>
        <w:overflowPunct/>
        <w:autoSpaceDE/>
        <w:autoSpaceDN/>
        <w:adjustRightInd/>
        <w:ind w:leftChars="0" w:left="780"/>
        <w:rPr>
          <w:lang w:eastAsia="zh-CN" w:bidi="ar-DZ"/>
        </w:rPr>
      </w:pPr>
      <w:r w:rsidRPr="00CF0F50">
        <w:rPr>
          <w:lang w:eastAsia="zh-CN" w:bidi="ar-DZ"/>
        </w:rPr>
        <w:t xml:space="preserve">This capability </w:t>
      </w:r>
      <w:r w:rsidRPr="00976428">
        <w:rPr>
          <w:lang w:eastAsia="zh-CN" w:bidi="ar-DZ"/>
        </w:rPr>
        <w:t>enables the security evaluation of VMS. It enables an authorized party to verify that a VMS complies with the applicable security requirements. Security assessment or security audit could be performed by the VMS, VSMP or a third party, and security certification could be performed by an authorized third party.</w:t>
      </w:r>
    </w:p>
    <w:p w14:paraId="5756EB78" w14:textId="77777777" w:rsidR="00CF0F50" w:rsidRPr="00CF0F50" w:rsidRDefault="00CF0F50" w:rsidP="00976428">
      <w:pPr>
        <w:pStyle w:val="ListParagraph"/>
        <w:tabs>
          <w:tab w:val="clear" w:pos="794"/>
          <w:tab w:val="clear" w:pos="1191"/>
          <w:tab w:val="clear" w:pos="1588"/>
          <w:tab w:val="clear" w:pos="1985"/>
        </w:tabs>
        <w:overflowPunct/>
        <w:autoSpaceDE/>
        <w:autoSpaceDN/>
        <w:adjustRightInd/>
        <w:ind w:leftChars="0" w:left="780"/>
        <w:rPr>
          <w:lang w:bidi="ar-DZ"/>
        </w:rPr>
      </w:pPr>
      <w:r w:rsidRPr="00CF0F50">
        <w:rPr>
          <w:lang w:bidi="ar-DZ"/>
        </w:rPr>
        <w:t>Appropriate security criteria are implemented to provide a mutual understanding of the security level between the VMS and VMSP.</w:t>
      </w:r>
    </w:p>
    <w:p w14:paraId="3C945075" w14:textId="77777777" w:rsidR="00CF0F50" w:rsidRPr="00CF0F50" w:rsidRDefault="00CF0F50" w:rsidP="00976428">
      <w:pPr>
        <w:pStyle w:val="ListParagraph"/>
        <w:numPr>
          <w:ilvl w:val="0"/>
          <w:numId w:val="56"/>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Trust model</w:t>
      </w:r>
    </w:p>
    <w:p w14:paraId="20DF67A1" w14:textId="77777777" w:rsidR="00CF0F50" w:rsidRPr="00976428" w:rsidRDefault="00CF0F50" w:rsidP="00976428">
      <w:pPr>
        <w:pStyle w:val="ListParagraph"/>
        <w:tabs>
          <w:tab w:val="clear" w:pos="794"/>
          <w:tab w:val="clear" w:pos="1191"/>
          <w:tab w:val="clear" w:pos="1588"/>
          <w:tab w:val="clear" w:pos="1985"/>
        </w:tabs>
        <w:overflowPunct/>
        <w:autoSpaceDE/>
        <w:autoSpaceDN/>
        <w:adjustRightInd/>
        <w:ind w:leftChars="0" w:left="780"/>
        <w:rPr>
          <w:lang w:bidi="ar-DZ"/>
        </w:rPr>
      </w:pPr>
      <w:r w:rsidRPr="00976428">
        <w:rPr>
          <w:lang w:bidi="ar-DZ"/>
        </w:rPr>
        <w:t>A common trust model is necessary for any system where multiple providers cooperate to provide a trustworthy service.</w:t>
      </w:r>
    </w:p>
    <w:p w14:paraId="35975E23"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Because of the highly multi-stakeholder nature of VMS, the VMS environment will need to incorporate an overall trust model. This trust model will enable the creation of islands and/or federations of trusted entities, such that disparate elements of the system will be able to authenticate the identity and authorized rights of other entities and components. Each island or federation of trust will be based on one or more trusted authorities (e.g., a public key infrastructure (PKI) certificate authority).</w:t>
      </w:r>
    </w:p>
    <w:p w14:paraId="0B03259B" w14:textId="77777777" w:rsidR="00CF0F50" w:rsidRPr="00CF0F50" w:rsidRDefault="00CF0F50" w:rsidP="00976428">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Data isolation and protection</w:t>
      </w:r>
    </w:p>
    <w:p w14:paraId="12C66A54" w14:textId="77777777" w:rsidR="00CF0F50" w:rsidRPr="007002AA" w:rsidRDefault="00CF0F50" w:rsidP="00CF0F50">
      <w:pPr>
        <w:pStyle w:val="ListParagraph"/>
        <w:numPr>
          <w:ilvl w:val="0"/>
          <w:numId w:val="47"/>
        </w:numPr>
        <w:tabs>
          <w:tab w:val="clear" w:pos="794"/>
          <w:tab w:val="clear" w:pos="1191"/>
          <w:tab w:val="clear" w:pos="1588"/>
          <w:tab w:val="clear" w:pos="1985"/>
        </w:tabs>
        <w:overflowPunct/>
        <w:autoSpaceDE/>
        <w:autoSpaceDN/>
        <w:adjustRightInd/>
        <w:ind w:leftChars="0"/>
      </w:pPr>
      <w:r w:rsidRPr="007002AA">
        <w:t>Data isolation</w:t>
      </w:r>
    </w:p>
    <w:p w14:paraId="60E9C2C6" w14:textId="77777777" w:rsidR="00CF0F50" w:rsidRPr="00CF0F50" w:rsidRDefault="00CF0F50" w:rsidP="00CF0F50">
      <w:pPr>
        <w:pStyle w:val="ListParagraph"/>
        <w:ind w:leftChars="0" w:left="1202"/>
        <w:rPr>
          <w:rFonts w:eastAsiaTheme="minorEastAsia"/>
        </w:rPr>
      </w:pPr>
      <w:r w:rsidRPr="00CF0F50">
        <w:rPr>
          <w:rFonts w:eastAsiaTheme="minorEastAsia"/>
          <w:lang w:eastAsia="zh-CN"/>
        </w:rPr>
        <w:t>Data isolation may be realized logically or physically, depending on the required isolation granularity and the specific deployment of VMS software and hardware.</w:t>
      </w:r>
    </w:p>
    <w:p w14:paraId="02E210DB" w14:textId="77777777" w:rsidR="00CF0F50" w:rsidRPr="007002AA" w:rsidRDefault="00CF0F50" w:rsidP="00CF0F50">
      <w:pPr>
        <w:pStyle w:val="ListParagraph"/>
        <w:numPr>
          <w:ilvl w:val="0"/>
          <w:numId w:val="47"/>
        </w:numPr>
        <w:tabs>
          <w:tab w:val="clear" w:pos="794"/>
          <w:tab w:val="clear" w:pos="1191"/>
          <w:tab w:val="clear" w:pos="1588"/>
          <w:tab w:val="clear" w:pos="1985"/>
        </w:tabs>
        <w:overflowPunct/>
        <w:autoSpaceDE/>
        <w:autoSpaceDN/>
        <w:adjustRightInd/>
        <w:ind w:leftChars="0"/>
      </w:pPr>
      <w:r w:rsidRPr="007002AA">
        <w:t>Data protection</w:t>
      </w:r>
    </w:p>
    <w:p w14:paraId="35AD5CC1" w14:textId="77777777" w:rsidR="00CF0F50" w:rsidRPr="00CF0F50" w:rsidRDefault="00CF0F50" w:rsidP="00CF0F50">
      <w:pPr>
        <w:pStyle w:val="ListParagraph"/>
        <w:ind w:leftChars="0" w:left="1202"/>
        <w:rPr>
          <w:rFonts w:eastAsiaTheme="minorEastAsia"/>
        </w:rPr>
      </w:pPr>
      <w:r w:rsidRPr="00CF0F50">
        <w:rPr>
          <w:rFonts w:eastAsiaTheme="minorEastAsia"/>
          <w:lang w:eastAsia="zh-CN"/>
        </w:rPr>
        <w:t>Data protection ensures that VMS data and derived data held in a VMSP are appropriately protected so that it can only be accessed or changed as authorized by the VMS. This protection may include some combination of access control lists, integrity verification, error correction/data recovery, encryption and other appropriate mechanisms.</w:t>
      </w:r>
    </w:p>
    <w:p w14:paraId="56CC1E9F"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When a VMSP provides storage encryption for VMSs, this function can be client-side encryption (e.g., within a CSP application) or server-side encryption.</w:t>
      </w:r>
    </w:p>
    <w:p w14:paraId="6FBFA7AE" w14:textId="77777777" w:rsidR="00CF0F50" w:rsidRPr="00CF0F50" w:rsidRDefault="00CF0F50" w:rsidP="00976428">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Security coordination</w:t>
      </w:r>
    </w:p>
    <w:p w14:paraId="2690A9F6"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Since different VMSs imply different implementations of security controls, this security capability coordinates heterogeneous security mechanisms to avoid protection conflicts.</w:t>
      </w:r>
    </w:p>
    <w:p w14:paraId="16D4FDA3"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Parties playing different roles in the VMS ecosystem have different degrees of control over the physical or virtual resources and services, including the control of security.</w:t>
      </w:r>
    </w:p>
    <w:p w14:paraId="041323B2"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For each party, there will be various security mechanisms including hypervisor isolation, IAM,</w:t>
      </w:r>
    </w:p>
    <w:p w14:paraId="6D4D1018"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lastRenderedPageBreak/>
        <w:t>Network protection, etc. Security coordination depends on the interoperability and harmonization of diverse security mechanisms.</w:t>
      </w:r>
    </w:p>
    <w:p w14:paraId="406F5DE8" w14:textId="77777777" w:rsidR="00CF0F50" w:rsidRPr="00CF0F50" w:rsidRDefault="00CF0F50" w:rsidP="00976428">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Supply chain security</w:t>
      </w:r>
    </w:p>
    <w:p w14:paraId="0B726A6C"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A VMSP uses several suppliers to build their services. Some of these will be VMS industry participants, while others will be traditional information technology (IT) equipment or service suppliers, e.g., hardware manufacturers with no direct relationship with VMS. This capability enables the establishment of a trust relationship between the VMSP and all participants in the supply chain by security activities. These supply chain security activities involve identifying and gathering information about the VMSP's acquired components and services that are used to provide VMSs and enforcing supply chain security policies.</w:t>
      </w:r>
    </w:p>
    <w:p w14:paraId="3F695C3E"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For example, typical supply chain security activities in a VMSP may include:</w:t>
      </w:r>
    </w:p>
    <w:p w14:paraId="48049A67" w14:textId="77777777" w:rsidR="00CF0F50" w:rsidRPr="007002AA" w:rsidRDefault="00CF0F50" w:rsidP="00CF0F50">
      <w:pPr>
        <w:pStyle w:val="ListParagraph"/>
        <w:numPr>
          <w:ilvl w:val="0"/>
          <w:numId w:val="48"/>
        </w:numPr>
        <w:tabs>
          <w:tab w:val="clear" w:pos="794"/>
          <w:tab w:val="clear" w:pos="1191"/>
          <w:tab w:val="clear" w:pos="1588"/>
          <w:tab w:val="clear" w:pos="1985"/>
        </w:tabs>
        <w:overflowPunct/>
        <w:autoSpaceDE/>
        <w:autoSpaceDN/>
        <w:adjustRightInd/>
        <w:ind w:leftChars="0"/>
      </w:pPr>
      <w:r w:rsidRPr="007002AA">
        <w:t>Confirmation of background information about the participants in the supply chain;</w:t>
      </w:r>
    </w:p>
    <w:p w14:paraId="73A44020" w14:textId="77777777" w:rsidR="00CF0F50" w:rsidRPr="007002AA" w:rsidRDefault="00CF0F50" w:rsidP="00CF0F50">
      <w:pPr>
        <w:pStyle w:val="ListParagraph"/>
        <w:numPr>
          <w:ilvl w:val="0"/>
          <w:numId w:val="48"/>
        </w:numPr>
        <w:tabs>
          <w:tab w:val="clear" w:pos="794"/>
          <w:tab w:val="clear" w:pos="1191"/>
          <w:tab w:val="clear" w:pos="1588"/>
          <w:tab w:val="clear" w:pos="1985"/>
        </w:tabs>
        <w:overflowPunct/>
        <w:autoSpaceDE/>
        <w:autoSpaceDN/>
        <w:adjustRightInd/>
        <w:ind w:leftChars="0"/>
      </w:pPr>
      <w:r w:rsidRPr="007002AA">
        <w:t>Validation of hardware, software and services employed by the VMSP;</w:t>
      </w:r>
    </w:p>
    <w:p w14:paraId="7F3CFC3D" w14:textId="77777777" w:rsidR="00CF0F50" w:rsidRPr="007002AA" w:rsidRDefault="00CF0F50" w:rsidP="00CF0F50">
      <w:pPr>
        <w:pStyle w:val="ListParagraph"/>
        <w:numPr>
          <w:ilvl w:val="0"/>
          <w:numId w:val="48"/>
        </w:numPr>
        <w:tabs>
          <w:tab w:val="clear" w:pos="794"/>
          <w:tab w:val="clear" w:pos="1191"/>
          <w:tab w:val="clear" w:pos="1588"/>
          <w:tab w:val="clear" w:pos="1985"/>
        </w:tabs>
        <w:overflowPunct/>
        <w:autoSpaceDE/>
        <w:autoSpaceDN/>
        <w:adjustRightInd/>
        <w:ind w:leftChars="0"/>
      </w:pPr>
      <w:r w:rsidRPr="007002AA">
        <w:t>Inspection of the hardware and software purchased by the VMSP to ensure that it was not tampered with while in-transit;</w:t>
      </w:r>
    </w:p>
    <w:p w14:paraId="61A5B0A9" w14:textId="77777777" w:rsidR="00CF0F50" w:rsidRPr="007002AA" w:rsidRDefault="00CF0F50" w:rsidP="00CF0F50">
      <w:pPr>
        <w:pStyle w:val="ListParagraph"/>
        <w:numPr>
          <w:ilvl w:val="0"/>
          <w:numId w:val="48"/>
        </w:numPr>
        <w:tabs>
          <w:tab w:val="clear" w:pos="794"/>
          <w:tab w:val="clear" w:pos="1191"/>
          <w:tab w:val="clear" w:pos="1588"/>
          <w:tab w:val="clear" w:pos="1985"/>
        </w:tabs>
        <w:overflowPunct/>
        <w:autoSpaceDE/>
        <w:autoSpaceDN/>
        <w:adjustRightInd/>
        <w:ind w:leftChars="0"/>
      </w:pPr>
      <w:r w:rsidRPr="007002AA">
        <w:t>Providing mechanisms to verify the provenance of VMS software, for example, code provided by a software vender.</w:t>
      </w:r>
    </w:p>
    <w:p w14:paraId="2C773104"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This capability is continuous to cover ongoing system evolution and updates.</w:t>
      </w:r>
    </w:p>
    <w:p w14:paraId="73A03653" w14:textId="77777777" w:rsidR="00CF0F50" w:rsidRPr="00CF0F50" w:rsidRDefault="00CF0F50" w:rsidP="00976428">
      <w:pPr>
        <w:pStyle w:val="ListParagraph"/>
        <w:numPr>
          <w:ilvl w:val="0"/>
          <w:numId w:val="42"/>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Secure development environment and procedures</w:t>
      </w:r>
    </w:p>
    <w:p w14:paraId="6451001E"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This capability is to avoid introduction of insecurity to VMS and its eco-systems during development. A development environment includes people, processes, technology and facilities associated with a system development. The VMS service developer should assess risks in individual VMS development efforts and establish secure development environments considering:</w:t>
      </w:r>
    </w:p>
    <w:p w14:paraId="127E6361" w14:textId="77777777" w:rsidR="00CF0F50" w:rsidRPr="007002AA" w:rsidRDefault="00CF0F50" w:rsidP="00CF0F50">
      <w:pPr>
        <w:pStyle w:val="ListParagraph"/>
        <w:numPr>
          <w:ilvl w:val="0"/>
          <w:numId w:val="49"/>
        </w:numPr>
        <w:tabs>
          <w:tab w:val="clear" w:pos="794"/>
          <w:tab w:val="clear" w:pos="1191"/>
          <w:tab w:val="clear" w:pos="1588"/>
          <w:tab w:val="clear" w:pos="1985"/>
        </w:tabs>
        <w:overflowPunct/>
        <w:autoSpaceDE/>
        <w:autoSpaceDN/>
        <w:adjustRightInd/>
        <w:ind w:leftChars="0"/>
      </w:pPr>
      <w:r w:rsidRPr="007002AA">
        <w:t>Personnel working in the environment;</w:t>
      </w:r>
    </w:p>
    <w:p w14:paraId="15B749F8" w14:textId="77777777" w:rsidR="00CF0F50" w:rsidRPr="007002AA" w:rsidRDefault="00CF0F50" w:rsidP="00CF0F50">
      <w:pPr>
        <w:pStyle w:val="ListParagraph"/>
        <w:numPr>
          <w:ilvl w:val="0"/>
          <w:numId w:val="49"/>
        </w:numPr>
        <w:tabs>
          <w:tab w:val="clear" w:pos="794"/>
          <w:tab w:val="clear" w:pos="1191"/>
          <w:tab w:val="clear" w:pos="1588"/>
          <w:tab w:val="clear" w:pos="1985"/>
        </w:tabs>
        <w:overflowPunct/>
        <w:autoSpaceDE/>
        <w:autoSpaceDN/>
        <w:adjustRightInd/>
        <w:ind w:leftChars="0"/>
      </w:pPr>
      <w:r w:rsidRPr="007002AA">
        <w:t>Applied development methodologies and software and data handling processes;</w:t>
      </w:r>
    </w:p>
    <w:p w14:paraId="339D7EBE" w14:textId="77777777" w:rsidR="00CF0F50" w:rsidRPr="007002AA" w:rsidRDefault="00CF0F50" w:rsidP="00CF0F50">
      <w:pPr>
        <w:pStyle w:val="ListParagraph"/>
        <w:numPr>
          <w:ilvl w:val="0"/>
          <w:numId w:val="49"/>
        </w:numPr>
        <w:tabs>
          <w:tab w:val="clear" w:pos="794"/>
          <w:tab w:val="clear" w:pos="1191"/>
          <w:tab w:val="clear" w:pos="1588"/>
          <w:tab w:val="clear" w:pos="1985"/>
        </w:tabs>
        <w:overflowPunct/>
        <w:autoSpaceDE/>
        <w:autoSpaceDN/>
        <w:adjustRightInd/>
        <w:ind w:leftChars="0"/>
      </w:pPr>
      <w:r w:rsidRPr="007002AA">
        <w:t>Use of outsourced products and services;</w:t>
      </w:r>
    </w:p>
    <w:p w14:paraId="3C141C16" w14:textId="77777777" w:rsidR="00CF0F50" w:rsidRPr="007002AA" w:rsidRDefault="00CF0F50" w:rsidP="00CF0F50">
      <w:pPr>
        <w:pStyle w:val="ListParagraph"/>
        <w:numPr>
          <w:ilvl w:val="0"/>
          <w:numId w:val="49"/>
        </w:numPr>
        <w:tabs>
          <w:tab w:val="clear" w:pos="794"/>
          <w:tab w:val="clear" w:pos="1191"/>
          <w:tab w:val="clear" w:pos="1588"/>
          <w:tab w:val="clear" w:pos="1985"/>
        </w:tabs>
        <w:overflowPunct/>
        <w:autoSpaceDE/>
        <w:autoSpaceDN/>
        <w:adjustRightInd/>
        <w:ind w:leftChars="0"/>
      </w:pPr>
      <w:r w:rsidRPr="007002AA">
        <w:t>Physical and network environment; and</w:t>
      </w:r>
    </w:p>
    <w:p w14:paraId="6A864265" w14:textId="77777777" w:rsidR="00CF0F50" w:rsidRPr="007002AA" w:rsidRDefault="00CF0F50" w:rsidP="00CF0F50">
      <w:pPr>
        <w:pStyle w:val="ListParagraph"/>
        <w:numPr>
          <w:ilvl w:val="0"/>
          <w:numId w:val="49"/>
        </w:numPr>
        <w:tabs>
          <w:tab w:val="clear" w:pos="794"/>
          <w:tab w:val="clear" w:pos="1191"/>
          <w:tab w:val="clear" w:pos="1588"/>
          <w:tab w:val="clear" w:pos="1985"/>
        </w:tabs>
        <w:overflowPunct/>
        <w:autoSpaceDE/>
        <w:autoSpaceDN/>
        <w:adjustRightInd/>
        <w:ind w:leftChars="0"/>
      </w:pPr>
      <w:r w:rsidRPr="007002AA">
        <w:t>Coexistence with other development and operational efforts.</w:t>
      </w:r>
    </w:p>
    <w:p w14:paraId="3BAE04B1" w14:textId="77777777" w:rsidR="00CF0F50" w:rsidRPr="00CF0F50" w:rsidRDefault="00CF0F50" w:rsidP="00CF0F50">
      <w:pPr>
        <w:pStyle w:val="ListParagraph"/>
        <w:ind w:leftChars="0" w:left="780"/>
        <w:rPr>
          <w:rFonts w:eastAsiaTheme="minorEastAsia"/>
        </w:rPr>
      </w:pPr>
      <w:r w:rsidRPr="00CF0F50">
        <w:rPr>
          <w:rFonts w:eastAsiaTheme="minorEastAsia"/>
          <w:lang w:eastAsia="zh-CN"/>
        </w:rPr>
        <w:t>The VMS service developer also needs to determine development environment and associated procedures to mitigate the risks. The procedures should be disseminated to individuals involved in the development efforts.</w:t>
      </w:r>
    </w:p>
    <w:p w14:paraId="1DF6D8A3" w14:textId="33157682" w:rsidR="00CF0F50" w:rsidRPr="00CF0F50" w:rsidRDefault="00CF0F50" w:rsidP="00976428">
      <w:pPr>
        <w:pStyle w:val="Heading1"/>
        <w:rPr>
          <w:lang w:bidi="ar-DZ"/>
        </w:rPr>
      </w:pPr>
      <w:bookmarkStart w:id="969" w:name="_Toc69460059"/>
      <w:r w:rsidRPr="00CF0F50">
        <w:rPr>
          <w:lang w:bidi="ar-DZ"/>
        </w:rPr>
        <w:t xml:space="preserve">Personally </w:t>
      </w:r>
      <w:r w:rsidR="00502833" w:rsidRPr="00CF0F50">
        <w:rPr>
          <w:lang w:bidi="ar-DZ"/>
        </w:rPr>
        <w:t xml:space="preserve">identifiable information </w:t>
      </w:r>
      <w:r w:rsidRPr="00CF0F50">
        <w:rPr>
          <w:lang w:bidi="ar-DZ"/>
        </w:rPr>
        <w:t xml:space="preserve">(PII) </w:t>
      </w:r>
      <w:r w:rsidR="00502833" w:rsidRPr="00CF0F50">
        <w:rPr>
          <w:lang w:bidi="ar-DZ"/>
        </w:rPr>
        <w:t>protection and privacy</w:t>
      </w:r>
      <w:bookmarkEnd w:id="969"/>
    </w:p>
    <w:p w14:paraId="21E1B2FE" w14:textId="77777777" w:rsidR="00CF0F50" w:rsidRPr="00CF0F50" w:rsidRDefault="00CF0F50" w:rsidP="00CF0F50">
      <w:pPr>
        <w:rPr>
          <w:lang w:bidi="ar-DZ"/>
        </w:rPr>
      </w:pPr>
      <w:r w:rsidRPr="00CF0F50">
        <w:rPr>
          <w:lang w:bidi="ar-DZ"/>
        </w:rPr>
        <w:t>VMS should provide end-to-end protection as vehicles become connected and offer more interactive services. More user data and privacy related information need to be protected to ensure confidentiality and integrity of user data which is stored in VMS in the vehicle and VMS cloud or backend servers.</w:t>
      </w:r>
    </w:p>
    <w:p w14:paraId="6A9C8294" w14:textId="77777777" w:rsidR="00CF0F50" w:rsidRPr="00CF0F50" w:rsidRDefault="00CF0F50" w:rsidP="00CF0F50">
      <w:pPr>
        <w:rPr>
          <w:lang w:bidi="ar-DZ"/>
        </w:rPr>
      </w:pPr>
      <w:r w:rsidRPr="00CF0F50">
        <w:rPr>
          <w:lang w:bidi="ar-DZ"/>
        </w:rPr>
        <w:t>According to National Institute of Standards and Technology (NIST) of the US, PII is ‘any representation of information that permits the identity of an individual to whom the information applies to be reasonably inferred by either direct or indirect means’ (NIST SP 800-79-2).</w:t>
      </w:r>
    </w:p>
    <w:p w14:paraId="114A4C79" w14:textId="77777777" w:rsidR="00CF0F50" w:rsidRPr="00CF0F50" w:rsidRDefault="00CF0F50" w:rsidP="00CF0F50">
      <w:pPr>
        <w:rPr>
          <w:lang w:bidi="ar-DZ"/>
        </w:rPr>
      </w:pPr>
      <w:r w:rsidRPr="00CF0F50">
        <w:rPr>
          <w:lang w:bidi="ar-DZ"/>
        </w:rPr>
        <w:t>There is no single definition of the term “privacy”. The meaning of privacy depends on legal, political, societal, cultural and socio-technological contexts.</w:t>
      </w:r>
    </w:p>
    <w:p w14:paraId="6A64763A" w14:textId="77777777" w:rsidR="00CF0F50" w:rsidRPr="00CF0F50" w:rsidRDefault="00CF0F50" w:rsidP="00CF0F50">
      <w:pPr>
        <w:rPr>
          <w:lang w:bidi="ar-DZ"/>
        </w:rPr>
      </w:pPr>
      <w:r w:rsidRPr="00CF0F50">
        <w:rPr>
          <w:lang w:bidi="ar-DZ"/>
        </w:rPr>
        <w:t>Generally, informational privacy can be defined as follows:</w:t>
      </w:r>
    </w:p>
    <w:p w14:paraId="2B1878B9" w14:textId="77777777" w:rsidR="00CF0F50" w:rsidRPr="00CF0F50" w:rsidRDefault="00CF0F50" w:rsidP="00CF0F50">
      <w:pPr>
        <w:pStyle w:val="ListParagraph"/>
        <w:numPr>
          <w:ilvl w:val="0"/>
          <w:numId w:val="44"/>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lastRenderedPageBreak/>
        <w:t>An individual has informational privacy if she/he is protected against the penetration, interference or the access to own data by unauthorized others.</w:t>
      </w:r>
    </w:p>
    <w:p w14:paraId="64DC0907" w14:textId="77777777" w:rsidR="00CF0F50" w:rsidRPr="00CF0F50" w:rsidRDefault="00CF0F50" w:rsidP="00CF0F50">
      <w:pPr>
        <w:rPr>
          <w:lang w:bidi="ar-DZ"/>
        </w:rPr>
      </w:pPr>
      <w:r w:rsidRPr="00CF0F50">
        <w:rPr>
          <w:lang w:bidi="ar-DZ"/>
        </w:rPr>
        <w:t>PII protection is one aspect to assure privacy.</w:t>
      </w:r>
    </w:p>
    <w:p w14:paraId="685337BE" w14:textId="77777777" w:rsidR="00CF0F50" w:rsidRPr="00CF0F50" w:rsidRDefault="00CF0F50" w:rsidP="00CF0F50">
      <w:pPr>
        <w:rPr>
          <w:lang w:bidi="ar-DZ"/>
        </w:rPr>
      </w:pPr>
      <w:r w:rsidRPr="00CF0F50">
        <w:rPr>
          <w:lang w:bidi="ar-DZ"/>
        </w:rPr>
        <w:t>VMS might store PII or might function as a gateway to access PII of the vehicle owner, driver and/or further occupants.</w:t>
      </w:r>
    </w:p>
    <w:p w14:paraId="5B8E6AEF" w14:textId="3991CD03" w:rsidR="00CF0F50" w:rsidRPr="00CF0F50" w:rsidRDefault="00CF0F50" w:rsidP="00976428">
      <w:pPr>
        <w:pStyle w:val="Heading2"/>
      </w:pPr>
      <w:bookmarkStart w:id="970" w:name="_Toc69460060"/>
      <w:r w:rsidRPr="00CF0F50">
        <w:t xml:space="preserve">Information </w:t>
      </w:r>
      <w:r w:rsidR="00EA4285" w:rsidRPr="00CF0F50">
        <w:t>sources</w:t>
      </w:r>
      <w:bookmarkEnd w:id="970"/>
    </w:p>
    <w:p w14:paraId="01A936C8" w14:textId="77777777" w:rsidR="00CF0F50" w:rsidRPr="00CF0F50" w:rsidRDefault="00CF0F50" w:rsidP="00CF0F50">
      <w:pPr>
        <w:rPr>
          <w:lang w:bidi="ar-DZ"/>
        </w:rPr>
      </w:pPr>
      <w:r w:rsidRPr="00CF0F50">
        <w:rPr>
          <w:lang w:bidi="ar-DZ"/>
        </w:rPr>
        <w:t>VMS comprises multiple information input sources such as,</w:t>
      </w:r>
    </w:p>
    <w:p w14:paraId="53A755F8" w14:textId="5DD51255" w:rsidR="00CF0F50" w:rsidRPr="00CF0F50" w:rsidRDefault="00CF0F50" w:rsidP="00976428">
      <w:pPr>
        <w:pStyle w:val="ListParagraph"/>
        <w:numPr>
          <w:ilvl w:val="0"/>
          <w:numId w:val="55"/>
        </w:numPr>
        <w:ind w:leftChars="0"/>
        <w:rPr>
          <w:lang w:bidi="ar-DZ"/>
        </w:rPr>
      </w:pPr>
      <w:r w:rsidRPr="00976428">
        <w:rPr>
          <w:lang w:eastAsia="zh-CN" w:bidi="ar-DZ"/>
        </w:rPr>
        <w:t>Sensors (motion detectors, location detectors, etc.),</w:t>
      </w:r>
    </w:p>
    <w:p w14:paraId="5599F797" w14:textId="2BF05A9E" w:rsidR="00CF0F50" w:rsidRPr="00976428" w:rsidRDefault="00CF0F50" w:rsidP="00976428">
      <w:pPr>
        <w:pStyle w:val="ListParagraph"/>
        <w:numPr>
          <w:ilvl w:val="0"/>
          <w:numId w:val="55"/>
        </w:numPr>
        <w:tabs>
          <w:tab w:val="clear" w:pos="794"/>
          <w:tab w:val="clear" w:pos="1191"/>
          <w:tab w:val="clear" w:pos="1588"/>
          <w:tab w:val="clear" w:pos="1985"/>
        </w:tabs>
        <w:overflowPunct/>
        <w:autoSpaceDE/>
        <w:autoSpaceDN/>
        <w:adjustRightInd/>
        <w:ind w:leftChars="0"/>
        <w:rPr>
          <w:lang w:val="fr-FR" w:bidi="ar-DZ"/>
        </w:rPr>
      </w:pPr>
      <w:r w:rsidRPr="00976428">
        <w:rPr>
          <w:lang w:val="fr-FR" w:eastAsia="zh-CN" w:bidi="ar-DZ"/>
        </w:rPr>
        <w:t>Camera (</w:t>
      </w:r>
      <w:proofErr w:type="spellStart"/>
      <w:r w:rsidRPr="00976428">
        <w:rPr>
          <w:lang w:val="fr-FR" w:eastAsia="zh-CN" w:bidi="ar-DZ"/>
        </w:rPr>
        <w:t>personalization</w:t>
      </w:r>
      <w:proofErr w:type="spellEnd"/>
      <w:r w:rsidRPr="00976428">
        <w:rPr>
          <w:lang w:val="fr-FR" w:eastAsia="zh-CN" w:bidi="ar-DZ"/>
        </w:rPr>
        <w:t>, face recognition, etc.)</w:t>
      </w:r>
    </w:p>
    <w:p w14:paraId="0EBC41C3" w14:textId="76DC20E3" w:rsidR="00CF0F50" w:rsidRPr="00CF0F50" w:rsidRDefault="00CF0F50" w:rsidP="00976428">
      <w:pPr>
        <w:pStyle w:val="ListParagraph"/>
        <w:numPr>
          <w:ilvl w:val="0"/>
          <w:numId w:val="5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Microphone – Audio (might be further used for voice recordings and voice recognition, voice biometrics, etc.)</w:t>
      </w:r>
    </w:p>
    <w:p w14:paraId="67338A83" w14:textId="2BA70D1D" w:rsidR="00CF0F50" w:rsidRPr="00CF0F50" w:rsidRDefault="00CF0F50" w:rsidP="00976428">
      <w:pPr>
        <w:pStyle w:val="ListParagraph"/>
        <w:numPr>
          <w:ilvl w:val="0"/>
          <w:numId w:val="5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Network communication protocols identifiers such as IP address, MAC address, etc.</w:t>
      </w:r>
    </w:p>
    <w:p w14:paraId="3F55B807" w14:textId="46DCC959" w:rsidR="00CF0F50" w:rsidRPr="00CF0F50" w:rsidRDefault="00CF0F50" w:rsidP="00976428">
      <w:pPr>
        <w:pStyle w:val="ListParagraph"/>
        <w:numPr>
          <w:ilvl w:val="0"/>
          <w:numId w:val="5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Media sources such as USB/SD card, External Hard Disk etc.</w:t>
      </w:r>
    </w:p>
    <w:p w14:paraId="5681C8B9" w14:textId="6F98801F" w:rsidR="00CF0F50" w:rsidRPr="00CF0F50" w:rsidRDefault="00CF0F50" w:rsidP="00976428">
      <w:pPr>
        <w:pStyle w:val="ListParagraph"/>
        <w:numPr>
          <w:ilvl w:val="0"/>
          <w:numId w:val="5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Third party Applications, payment gateways, services, devices, accessories, etc.</w:t>
      </w:r>
    </w:p>
    <w:p w14:paraId="4BFE356D" w14:textId="77777777" w:rsidR="00CF0F50" w:rsidRPr="00CF0F50" w:rsidRDefault="00CF0F50" w:rsidP="00CF0F50">
      <w:pPr>
        <w:rPr>
          <w:lang w:bidi="ar-DZ"/>
        </w:rPr>
      </w:pPr>
      <w:r w:rsidRPr="00CF0F50">
        <w:rPr>
          <w:lang w:bidi="ar-DZ"/>
        </w:rPr>
        <w:t>VMS stores and share the information with other systems in the vehicle or cloud based on vehicle architecture, regional, legislative, certification requirements.</w:t>
      </w:r>
    </w:p>
    <w:p w14:paraId="725476BA" w14:textId="2C9FC76C" w:rsidR="00CF0F50" w:rsidRPr="00CF0F50" w:rsidRDefault="00CF0F50" w:rsidP="00976428">
      <w:pPr>
        <w:pStyle w:val="Heading2"/>
      </w:pPr>
      <w:bookmarkStart w:id="971" w:name="_Toc69460061"/>
      <w:r w:rsidRPr="00CF0F50">
        <w:t xml:space="preserve">Implementation of PII </w:t>
      </w:r>
      <w:r w:rsidR="00502833" w:rsidRPr="00CF0F50">
        <w:t>protection</w:t>
      </w:r>
      <w:r w:rsidRPr="00CF0F50">
        <w:t xml:space="preserve">: General </w:t>
      </w:r>
      <w:r w:rsidR="00502833" w:rsidRPr="00CF0F50">
        <w:t>considerations</w:t>
      </w:r>
      <w:bookmarkEnd w:id="971"/>
    </w:p>
    <w:p w14:paraId="2D5BBF7F" w14:textId="77777777" w:rsidR="00CF0F50" w:rsidRPr="00CF0F50" w:rsidRDefault="00CF0F50" w:rsidP="00976428">
      <w:pPr>
        <w:rPr>
          <w:lang w:bidi="ar-DZ"/>
        </w:rPr>
      </w:pPr>
      <w:r w:rsidRPr="00CF0F50">
        <w:rPr>
          <w:lang w:bidi="ar-DZ"/>
        </w:rPr>
        <w:t xml:space="preserve">Personal data in formats such as data, text, audio, video, images and other content that user than intended customer, or requested by any end user such as remote cloud, stores or processes using the VMS systems to be protected. </w:t>
      </w:r>
    </w:p>
    <w:p w14:paraId="33CE43C7" w14:textId="77777777" w:rsidR="00CF0F50" w:rsidRPr="00976428" w:rsidRDefault="00CF0F50" w:rsidP="00976428">
      <w:pPr>
        <w:rPr>
          <w:rFonts w:eastAsiaTheme="minorEastAsia"/>
          <w:lang w:bidi="ar-DZ"/>
        </w:rPr>
      </w:pPr>
      <w:r w:rsidRPr="00CF0F50">
        <w:rPr>
          <w:lang w:bidi="ar-DZ"/>
        </w:rPr>
        <w:t>There need to be agreement for data sharing for personal data relating to that customer, its end users or third parties. Any such Customer Agreement, or any other relevant agreement governing the use of VMS service to be based on below criteria.</w:t>
      </w:r>
    </w:p>
    <w:p w14:paraId="0B0AFE91" w14:textId="77777777" w:rsidR="00CF0F50" w:rsidRPr="00CF0F50" w:rsidRDefault="00CF0F50" w:rsidP="00CF0F50">
      <w:pPr>
        <w:pStyle w:val="ListParagraph"/>
        <w:numPr>
          <w:ilvl w:val="0"/>
          <w:numId w:val="43"/>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Personalized access based on user selection of services and interest</w:t>
      </w:r>
    </w:p>
    <w:p w14:paraId="3FD4A8EA" w14:textId="77777777" w:rsidR="00CF0F50" w:rsidRPr="00CF0F50" w:rsidRDefault="00CF0F50" w:rsidP="00CF0F50">
      <w:pPr>
        <w:pStyle w:val="ListParagraph"/>
        <w:numPr>
          <w:ilvl w:val="0"/>
          <w:numId w:val="43"/>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 xml:space="preserve">VMS designed to allow for its use as per difference privacy regulatory requirements </w:t>
      </w:r>
    </w:p>
    <w:p w14:paraId="5C60E13D" w14:textId="77777777" w:rsidR="00CF0F50" w:rsidRPr="00CF0F50" w:rsidRDefault="00CF0F50" w:rsidP="00CF0F50">
      <w:pPr>
        <w:pStyle w:val="ListParagraph"/>
        <w:numPr>
          <w:ilvl w:val="0"/>
          <w:numId w:val="43"/>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VMS software, hardware and network design allow only authenticated access.</w:t>
      </w:r>
    </w:p>
    <w:p w14:paraId="0BADBEE6" w14:textId="77777777" w:rsidR="00CF0F50" w:rsidRPr="00CF0F50" w:rsidRDefault="00CF0F50" w:rsidP="00CF0F50">
      <w:pPr>
        <w:pStyle w:val="ListParagraph"/>
        <w:numPr>
          <w:ilvl w:val="0"/>
          <w:numId w:val="43"/>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VMS PII and privacy protection designed for private vehicle with one single user and shared vehicle with multi users</w:t>
      </w:r>
    </w:p>
    <w:p w14:paraId="238139F3" w14:textId="08B23941" w:rsidR="00CF0F50" w:rsidRPr="00CF0F50" w:rsidRDefault="00CF0F50" w:rsidP="00976428">
      <w:pPr>
        <w:pStyle w:val="Heading2"/>
      </w:pPr>
      <w:bookmarkStart w:id="972" w:name="_Toc69460062"/>
      <w:r w:rsidRPr="00CF0F50">
        <w:t xml:space="preserve">Data </w:t>
      </w:r>
      <w:r w:rsidR="00502833" w:rsidRPr="00CF0F50">
        <w:t>visibility and transparency</w:t>
      </w:r>
      <w:bookmarkEnd w:id="972"/>
    </w:p>
    <w:p w14:paraId="2F98E231" w14:textId="35171D7F" w:rsidR="00CF0F50" w:rsidRPr="00CF0F50" w:rsidRDefault="00CF0F50" w:rsidP="00CF0F50">
      <w:pPr>
        <w:rPr>
          <w:lang w:bidi="ar-DZ"/>
        </w:rPr>
      </w:pPr>
      <w:r w:rsidRPr="00CF0F50">
        <w:rPr>
          <w:lang w:bidi="ar-DZ"/>
        </w:rPr>
        <w:t>Well known, highly scrutinized security standards should be implemented. Proprietary encryption algorithms should be avoided.</w:t>
      </w:r>
    </w:p>
    <w:p w14:paraId="172A2D26" w14:textId="77777777" w:rsidR="00CF0F50" w:rsidRPr="00CF0F50" w:rsidRDefault="00CF0F50" w:rsidP="00CF0F50">
      <w:pPr>
        <w:rPr>
          <w:lang w:bidi="ar-DZ"/>
        </w:rPr>
      </w:pPr>
      <w:r w:rsidRPr="00CF0F50">
        <w:rPr>
          <w:lang w:bidi="ar-DZ"/>
        </w:rPr>
        <w:t>Well-known processes should be adopted.</w:t>
      </w:r>
    </w:p>
    <w:p w14:paraId="4812B8E3" w14:textId="0FCDB7C2" w:rsidR="00CF0F50" w:rsidRPr="00CF0F50" w:rsidRDefault="00CF0F50" w:rsidP="00CF0F50">
      <w:pPr>
        <w:rPr>
          <w:lang w:bidi="ar-DZ"/>
        </w:rPr>
      </w:pPr>
      <w:r w:rsidRPr="00CF0F50">
        <w:rPr>
          <w:lang w:bidi="ar-DZ"/>
        </w:rPr>
        <w:t>Users should be notified about the data stored /accessible through the VMS. As transparency enhances user acceptance, user notification should comprise information about data type, purpose of collection, identity of data processing entities and duration of data storage.</w:t>
      </w:r>
    </w:p>
    <w:p w14:paraId="114BAB25" w14:textId="1CBA82CD" w:rsidR="00CF0F50" w:rsidRPr="00CF0F50" w:rsidRDefault="00CF0F50" w:rsidP="0021537B">
      <w:pPr>
        <w:pStyle w:val="Heading3"/>
      </w:pPr>
      <w:bookmarkStart w:id="973" w:name="_Toc69460063"/>
      <w:r w:rsidRPr="00CF0F50">
        <w:t>Privacy-by-</w:t>
      </w:r>
      <w:r w:rsidR="00502833" w:rsidRPr="00CF0F50">
        <w:t>default</w:t>
      </w:r>
      <w:bookmarkEnd w:id="973"/>
    </w:p>
    <w:p w14:paraId="1EF15348" w14:textId="620F576E" w:rsidR="00CF0F50" w:rsidRPr="00CF0F50" w:rsidRDefault="00CF0F50" w:rsidP="00CF0F50">
      <w:pPr>
        <w:rPr>
          <w:lang w:bidi="ar-DZ"/>
        </w:rPr>
      </w:pPr>
      <w:r w:rsidRPr="00CF0F50">
        <w:rPr>
          <w:lang w:bidi="ar-DZ"/>
        </w:rPr>
        <w:t>User should have control to limit the data download and option opt-in /opt-out of the data download and storing. Opt-out strategies are more privacy-preserving and align better with the principles of privacy-by-default. Therefore, opt-out strategies are recommended.</w:t>
      </w:r>
    </w:p>
    <w:p w14:paraId="2B14A469" w14:textId="0199FB85" w:rsidR="00CF0F50" w:rsidRPr="00CF0F50" w:rsidRDefault="00CF0F50" w:rsidP="00CF0F50">
      <w:pPr>
        <w:rPr>
          <w:lang w:bidi="ar-DZ"/>
        </w:rPr>
      </w:pPr>
      <w:r w:rsidRPr="00CF0F50">
        <w:rPr>
          <w:lang w:bidi="ar-DZ"/>
        </w:rPr>
        <w:t>VMS should identify the list of use cases that fulfils the data privacy requirements and settings</w:t>
      </w:r>
    </w:p>
    <w:p w14:paraId="51F40CE9" w14:textId="77777777" w:rsidR="00CF0F50" w:rsidRPr="00CF0F50" w:rsidRDefault="00CF0F50" w:rsidP="00CF0F50">
      <w:pPr>
        <w:rPr>
          <w:lang w:bidi="ar-DZ"/>
        </w:rPr>
      </w:pPr>
      <w:r w:rsidRPr="00CF0F50">
        <w:rPr>
          <w:lang w:bidi="ar-DZ"/>
        </w:rPr>
        <w:lastRenderedPageBreak/>
        <w:t>Applications might use multiple resources for specific use cases. For example, in the case of location services, Bluetooth, GPS, crowd-sourced Wi-Fi hotspots or cellular tower locations might be used to determine the user’s approximate locations. VMS should provide users with the possibility to turn off specific tracking possibilities. Global settings control might be used to realize this by defining privacy policies for all applications. Alternatively, occupants might be enabled to control data access on a single application level. Privacy controls like PRICON posit approaches which combine both approaches. Another option for VMS might be a “Do Not Track” (“DNT”) signal which is already used by web browsers. A DNT signal is a HTTP header field indicating user preference for tracking user activities on a service or through cross-site user tracking.</w:t>
      </w:r>
    </w:p>
    <w:p w14:paraId="1AA02C66" w14:textId="77777777" w:rsidR="00CF0F50" w:rsidRPr="00CF0F50" w:rsidRDefault="00CF0F50" w:rsidP="00CF0F50">
      <w:pPr>
        <w:rPr>
          <w:lang w:bidi="ar-DZ"/>
        </w:rPr>
      </w:pPr>
      <w:r w:rsidRPr="00CF0F50">
        <w:rPr>
          <w:lang w:bidi="ar-DZ"/>
        </w:rPr>
        <w:t>Applications or controls may request to receive e.g., location data only while the application is being used or to allow it at any time. Occupants may choose not to allow this access, and should be able to change their choice at any time in the settings. If applied to a service which operates also within the EU, GDPR demands to enable the user to make informed privacy decisions. An informed privacy decision is possible if the decider is aware of the consequences of data disclosure (who gets which data for which purpose and under which conditions) or denial (which specific functions are restricted).</w:t>
      </w:r>
    </w:p>
    <w:p w14:paraId="0DD41229" w14:textId="77777777" w:rsidR="00CF0F50" w:rsidRPr="00CF0F50" w:rsidRDefault="00CF0F50" w:rsidP="00CF0F50">
      <w:pPr>
        <w:rPr>
          <w:lang w:bidi="ar-DZ"/>
        </w:rPr>
      </w:pPr>
      <w:r w:rsidRPr="00CF0F50">
        <w:rPr>
          <w:lang w:bidi="ar-DZ"/>
        </w:rPr>
        <w:t>If applications granted access to use a certain data point, at any time make use of this permission in background mode, users need to be reminded of their approval and may change an application’s access</w:t>
      </w:r>
    </w:p>
    <w:p w14:paraId="1BC95EDA" w14:textId="77777777" w:rsidR="00CF0F50" w:rsidRPr="00CF0F50" w:rsidRDefault="00CF0F50" w:rsidP="00CF0F50">
      <w:pPr>
        <w:rPr>
          <w:lang w:bidi="ar-DZ"/>
        </w:rPr>
      </w:pPr>
      <w:r w:rsidRPr="00CF0F50">
        <w:rPr>
          <w:lang w:bidi="ar-DZ"/>
        </w:rPr>
        <w:t>VMS architecture should be robust to prevent applications from accessing only that information the user has explicitly granted his/her permission for.</w:t>
      </w:r>
    </w:p>
    <w:p w14:paraId="17488E44" w14:textId="0B52C7A8" w:rsidR="00CF0F50" w:rsidRPr="00CF0F50" w:rsidRDefault="00CF0F50" w:rsidP="00976428">
      <w:pPr>
        <w:pStyle w:val="Heading2"/>
      </w:pPr>
      <w:bookmarkStart w:id="974" w:name="_Toc69460064"/>
      <w:r w:rsidRPr="00CF0F50">
        <w:t xml:space="preserve">Data </w:t>
      </w:r>
      <w:r w:rsidR="00502833" w:rsidRPr="00CF0F50">
        <w:t xml:space="preserve">accuracy </w:t>
      </w:r>
      <w:r w:rsidRPr="00CF0F50">
        <w:t>and data integrity</w:t>
      </w:r>
      <w:bookmarkEnd w:id="974"/>
    </w:p>
    <w:p w14:paraId="55867B9A" w14:textId="1FE3A1E2" w:rsidR="00CF0F50" w:rsidRPr="00CF0F50" w:rsidRDefault="00CF0F50" w:rsidP="00CF0F50">
      <w:pPr>
        <w:rPr>
          <w:lang w:bidi="ar-DZ"/>
        </w:rPr>
      </w:pPr>
      <w:r w:rsidRPr="00CF0F50">
        <w:rPr>
          <w:lang w:bidi="ar-DZ"/>
        </w:rPr>
        <w:t>VMS should maintain all the aspects of the data, such as, data upload, download, communication, deletion in specific manner.</w:t>
      </w:r>
    </w:p>
    <w:p w14:paraId="2340A5ED" w14:textId="1FF85E17" w:rsidR="00CF0F50" w:rsidRPr="00CF0F50" w:rsidRDefault="00CF0F50" w:rsidP="00CF0F50">
      <w:pPr>
        <w:rPr>
          <w:lang w:bidi="ar-DZ"/>
        </w:rPr>
      </w:pPr>
      <w:r w:rsidRPr="00CF0F50">
        <w:rPr>
          <w:lang w:bidi="ar-DZ"/>
        </w:rPr>
        <w:t>End-to-end Security – Full lifecycle protection. Regular code review and rigorous security testing should be done. Moreover, protection strategies on a broadcasting level, database level and receiver level should be implemented.</w:t>
      </w:r>
    </w:p>
    <w:p w14:paraId="022A4CEB" w14:textId="163E4C6F" w:rsidR="00CF0F50" w:rsidRPr="00CF0F50" w:rsidRDefault="00CF0F50" w:rsidP="00CF0F50">
      <w:pPr>
        <w:rPr>
          <w:lang w:bidi="ar-DZ"/>
        </w:rPr>
      </w:pPr>
      <w:r w:rsidRPr="00CF0F50">
        <w:rPr>
          <w:lang w:bidi="ar-DZ"/>
        </w:rPr>
        <w:t>Software security assurance should be provided in order to prevent loss, inaccuracy, alteration, unavailability, or misuse of the data and resources that is used, controlled and protected.</w:t>
      </w:r>
    </w:p>
    <w:p w14:paraId="2BD5825A" w14:textId="6F06FB03" w:rsidR="00CF0F50" w:rsidRPr="00CF0F50" w:rsidRDefault="00CF0F50" w:rsidP="00CF0F50">
      <w:pPr>
        <w:rPr>
          <w:lang w:bidi="ar-DZ"/>
        </w:rPr>
      </w:pPr>
      <w:r w:rsidRPr="00CF0F50">
        <w:rPr>
          <w:lang w:bidi="ar-DZ"/>
        </w:rPr>
        <w:t>User should be allowed to verify PII accuracy and the lawfulness of its processing;</w:t>
      </w:r>
    </w:p>
    <w:p w14:paraId="38F68C44" w14:textId="77777777" w:rsidR="00CF0F50" w:rsidRPr="00CF0F50" w:rsidRDefault="00CF0F50" w:rsidP="00CF0F50">
      <w:pPr>
        <w:rPr>
          <w:lang w:bidi="ar-DZ"/>
        </w:rPr>
      </w:pPr>
      <w:r w:rsidRPr="00CF0F50">
        <w:rPr>
          <w:lang w:bidi="ar-DZ"/>
        </w:rPr>
        <w:t>Integrity implies that the consistency, accuracy and trustworthiness of data are maintained over time. Hence, a guard against improper information modification or destruction should be established. Appropriate measures should ensure information non-repudiation and authenticity.</w:t>
      </w:r>
    </w:p>
    <w:p w14:paraId="656FE7D0" w14:textId="77777777" w:rsidR="00CF0F50" w:rsidRPr="00CF0F50" w:rsidRDefault="00CF0F50" w:rsidP="00CF0F50">
      <w:pPr>
        <w:rPr>
          <w:lang w:bidi="ar-DZ"/>
        </w:rPr>
      </w:pPr>
      <w:r w:rsidRPr="00CF0F50">
        <w:rPr>
          <w:lang w:bidi="ar-DZ"/>
        </w:rPr>
        <w:t>In settings, users should be able to see which applications they have permitted access to certain information, as well as grant or revoke any future access.</w:t>
      </w:r>
    </w:p>
    <w:p w14:paraId="111D11F9" w14:textId="77777777" w:rsidR="00CF0F50" w:rsidRPr="00CF0F50" w:rsidRDefault="00CF0F50" w:rsidP="00CF0F50">
      <w:pPr>
        <w:rPr>
          <w:lang w:bidi="ar-DZ"/>
        </w:rPr>
      </w:pPr>
      <w:r w:rsidRPr="00CF0F50">
        <w:rPr>
          <w:lang w:bidi="ar-DZ"/>
        </w:rPr>
        <w:t>Additionally, VMS OS should provide restrictions that prevent data movement between applications and accounts installed by an effective Data Management solution and those installed by user.</w:t>
      </w:r>
    </w:p>
    <w:p w14:paraId="23473727" w14:textId="77777777" w:rsidR="00CF0F50" w:rsidRPr="00CF0F50" w:rsidRDefault="00CF0F50" w:rsidP="00CF0F50">
      <w:pPr>
        <w:rPr>
          <w:lang w:bidi="ar-DZ"/>
        </w:rPr>
      </w:pPr>
      <w:r w:rsidRPr="00CF0F50">
        <w:rPr>
          <w:lang w:bidi="ar-DZ"/>
        </w:rPr>
        <w:t>User can request the correction, amendment or deletion of their personally identifiable information if it is inaccurate or if they believe that, the processing of their personally identifiable information is in violation of applicable law.</w:t>
      </w:r>
    </w:p>
    <w:p w14:paraId="7E1BA7C2" w14:textId="77777777" w:rsidR="00CF0F50" w:rsidRPr="00CF0F50" w:rsidRDefault="00CF0F50" w:rsidP="00CF0F50">
      <w:pPr>
        <w:rPr>
          <w:lang w:bidi="ar-DZ"/>
        </w:rPr>
      </w:pPr>
      <w:r w:rsidRPr="00CF0F50">
        <w:rPr>
          <w:lang w:bidi="ar-DZ"/>
        </w:rPr>
        <w:t>Implement systems, applications and procedures to secure user personally identifiable information, to minimize the risks of theft, damage, loss of information, or unauthorized access or use of information.</w:t>
      </w:r>
    </w:p>
    <w:p w14:paraId="05FFC075" w14:textId="77777777" w:rsidR="00CF0F50" w:rsidRPr="00CF0F50" w:rsidRDefault="00CF0F50" w:rsidP="00CF0F50">
      <w:pPr>
        <w:rPr>
          <w:lang w:bidi="ar-DZ"/>
        </w:rPr>
      </w:pPr>
      <w:r w:rsidRPr="00CF0F50">
        <w:rPr>
          <w:lang w:bidi="ar-DZ"/>
        </w:rPr>
        <w:t>Any unauthorized changes to PII in VMS or Cloud should be detected and notified to user.</w:t>
      </w:r>
    </w:p>
    <w:p w14:paraId="35A93E72" w14:textId="79D8A73C" w:rsidR="00CF0F50" w:rsidRPr="00CF0F50" w:rsidRDefault="00CF0F50" w:rsidP="00976428">
      <w:pPr>
        <w:pStyle w:val="Heading2"/>
      </w:pPr>
      <w:bookmarkStart w:id="975" w:name="_Toc69460065"/>
      <w:r w:rsidRPr="00CF0F50">
        <w:lastRenderedPageBreak/>
        <w:t>Confidentiality</w:t>
      </w:r>
      <w:bookmarkEnd w:id="975"/>
    </w:p>
    <w:p w14:paraId="38CD7780" w14:textId="77777777" w:rsidR="00CF0F50" w:rsidRPr="00CF0F50" w:rsidRDefault="00CF0F50" w:rsidP="00CF0F50">
      <w:pPr>
        <w:rPr>
          <w:lang w:bidi="ar-DZ"/>
        </w:rPr>
      </w:pPr>
      <w:r w:rsidRPr="00CF0F50">
        <w:rPr>
          <w:lang w:bidi="ar-DZ"/>
        </w:rPr>
        <w:t>Preserving authorized restrictions on access and disclosure, including means for protecting personal privacy and proprietary information.</w:t>
      </w:r>
    </w:p>
    <w:p w14:paraId="3D6E4C68" w14:textId="78D03A8A" w:rsidR="00CF0F50" w:rsidRPr="00CF0F50" w:rsidRDefault="00CF0F50" w:rsidP="0021537B">
      <w:pPr>
        <w:pStyle w:val="Heading3"/>
      </w:pPr>
      <w:bookmarkStart w:id="976" w:name="_Toc69460066"/>
      <w:r w:rsidRPr="00CF0F50">
        <w:t xml:space="preserve">Confidentiality </w:t>
      </w:r>
      <w:r w:rsidR="00502833" w:rsidRPr="00CF0F50">
        <w:t>impact levels</w:t>
      </w:r>
      <w:bookmarkEnd w:id="976"/>
    </w:p>
    <w:p w14:paraId="4B7602A1" w14:textId="69D24D63" w:rsidR="00CF0F50" w:rsidRPr="00CF0F50" w:rsidRDefault="00CF0F50" w:rsidP="00CF0F50">
      <w:pPr>
        <w:rPr>
          <w:lang w:bidi="ar-DZ"/>
        </w:rPr>
      </w:pPr>
      <w:r w:rsidRPr="00CF0F50">
        <w:rPr>
          <w:lang w:bidi="ar-DZ"/>
        </w:rPr>
        <w:t>PII should be evaluated to determine its confidentiality impact level, so that appropriate safeguards can be applied. Not all PII data stored / created should be treated equally.</w:t>
      </w:r>
    </w:p>
    <w:p w14:paraId="094FB3F5" w14:textId="43EFAF3F" w:rsidR="00CF0F50" w:rsidRPr="00CF0F50" w:rsidRDefault="00CF0F50" w:rsidP="00CF0F50">
      <w:pPr>
        <w:rPr>
          <w:lang w:bidi="ar-DZ"/>
        </w:rPr>
      </w:pPr>
      <w:r w:rsidRPr="00CF0F50">
        <w:rPr>
          <w:lang w:bidi="ar-DZ"/>
        </w:rPr>
        <w:t>Confidentiality impact levels should be assessed as low, medium and high based on identifiability, data sensitivity, obligation to protect according to regulations.</w:t>
      </w:r>
    </w:p>
    <w:p w14:paraId="51B76CD5" w14:textId="1979A8C4" w:rsidR="00CF0F50" w:rsidRPr="00CF0F50" w:rsidRDefault="00CF0F50" w:rsidP="0021537B">
      <w:pPr>
        <w:pStyle w:val="Heading3"/>
      </w:pPr>
      <w:bookmarkStart w:id="977" w:name="_Toc69460067"/>
      <w:r w:rsidRPr="00CF0F50">
        <w:t xml:space="preserve">Confidentiality </w:t>
      </w:r>
      <w:r w:rsidR="00502833" w:rsidRPr="00CF0F50">
        <w:t>protection</w:t>
      </w:r>
      <w:bookmarkEnd w:id="977"/>
    </w:p>
    <w:p w14:paraId="04D71561" w14:textId="5D22ED62" w:rsidR="00CF0F50" w:rsidRPr="00CF0F50" w:rsidRDefault="00CF0F50" w:rsidP="00CF0F50">
      <w:pPr>
        <w:rPr>
          <w:lang w:bidi="ar-DZ"/>
        </w:rPr>
      </w:pPr>
      <w:r w:rsidRPr="00CF0F50">
        <w:rPr>
          <w:lang w:bidi="ar-DZ"/>
        </w:rPr>
        <w:t>Confidentiality protection should be realized by the following measures:</w:t>
      </w:r>
    </w:p>
    <w:p w14:paraId="4A5BD03A" w14:textId="77777777" w:rsidR="00CF0F50" w:rsidRPr="00CF0F50" w:rsidRDefault="00CF0F50" w:rsidP="00CF0F50">
      <w:pPr>
        <w:pStyle w:val="ListParagraph"/>
        <w:numPr>
          <w:ilvl w:val="0"/>
          <w:numId w:val="4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Implementing access control mechanism by pass code to access the data from VMS.</w:t>
      </w:r>
    </w:p>
    <w:p w14:paraId="3F501E6E" w14:textId="77777777" w:rsidR="00CF0F50" w:rsidRPr="00CF0F50" w:rsidRDefault="00CF0F50" w:rsidP="00CF0F50">
      <w:pPr>
        <w:pStyle w:val="ListParagraph"/>
        <w:numPr>
          <w:ilvl w:val="0"/>
          <w:numId w:val="4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Multilayer access to high impact confidential PII.</w:t>
      </w:r>
    </w:p>
    <w:p w14:paraId="7FAC483C" w14:textId="77777777" w:rsidR="00CF0F50" w:rsidRPr="00CF0F50" w:rsidRDefault="00CF0F50" w:rsidP="00CF0F50">
      <w:pPr>
        <w:pStyle w:val="ListParagraph"/>
        <w:numPr>
          <w:ilvl w:val="0"/>
          <w:numId w:val="4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Multi-level access control from mobile phones, laptops and Personal Digital devices.</w:t>
      </w:r>
    </w:p>
    <w:p w14:paraId="0F5C23AE" w14:textId="77777777" w:rsidR="00CF0F50" w:rsidRPr="00CF0F50" w:rsidRDefault="00CF0F50" w:rsidP="00CF0F50">
      <w:pPr>
        <w:pStyle w:val="ListParagraph"/>
        <w:numPr>
          <w:ilvl w:val="0"/>
          <w:numId w:val="45"/>
        </w:numPr>
        <w:tabs>
          <w:tab w:val="clear" w:pos="794"/>
          <w:tab w:val="clear" w:pos="1191"/>
          <w:tab w:val="clear" w:pos="1588"/>
          <w:tab w:val="clear" w:pos="1985"/>
        </w:tabs>
        <w:overflowPunct/>
        <w:autoSpaceDE/>
        <w:autoSpaceDN/>
        <w:adjustRightInd/>
        <w:ind w:leftChars="0"/>
        <w:rPr>
          <w:lang w:bidi="ar-DZ"/>
        </w:rPr>
      </w:pPr>
      <w:r w:rsidRPr="00CF0F50">
        <w:rPr>
          <w:lang w:eastAsia="zh-CN" w:bidi="ar-DZ"/>
        </w:rPr>
        <w:t>Encrypting the PII before transmission. Detailed measures are described in 12.3.9 (Cryptography).</w:t>
      </w:r>
    </w:p>
    <w:p w14:paraId="5CD183AE" w14:textId="4B296910" w:rsidR="00CF0F50" w:rsidRPr="00CF0F50" w:rsidRDefault="00CF0F50" w:rsidP="00CF0F50">
      <w:pPr>
        <w:rPr>
          <w:lang w:bidi="ar-DZ"/>
        </w:rPr>
      </w:pPr>
      <w:r w:rsidRPr="00CF0F50">
        <w:rPr>
          <w:lang w:bidi="ar-DZ"/>
        </w:rPr>
        <w:t>Moreover, risk assessments prior to the deployment of new requirements should be performed. A continuous risk monitoring mechanism for evaluating changes in or new risks associated with the VMS should be implemented.</w:t>
      </w:r>
    </w:p>
    <w:p w14:paraId="6CB59043" w14:textId="35E63773" w:rsidR="00CF0F50" w:rsidRPr="00976428" w:rsidRDefault="007D4BEC" w:rsidP="00976428">
      <w:pPr>
        <w:pStyle w:val="Heading2"/>
      </w:pPr>
      <w:hyperlink r:id="rId32" w:tooltip="data anonymizationの意味" w:history="1">
        <w:bookmarkStart w:id="978" w:name="_Toc69460068"/>
        <w:r w:rsidR="0021537B" w:rsidRPr="005A2891">
          <w:t>Data anonymization</w:t>
        </w:r>
        <w:bookmarkEnd w:id="978"/>
      </w:hyperlink>
    </w:p>
    <w:p w14:paraId="0C6C4351" w14:textId="77777777" w:rsidR="00CF0F50" w:rsidRPr="00976428" w:rsidRDefault="00CF0F50" w:rsidP="00976428">
      <w:pPr>
        <w:rPr>
          <w:rFonts w:eastAsiaTheme="minorEastAsia"/>
          <w:lang w:bidi="ar-DZ"/>
        </w:rPr>
      </w:pPr>
      <w:r w:rsidRPr="00976428">
        <w:rPr>
          <w:rFonts w:eastAsiaTheme="minorEastAsia"/>
          <w:lang w:bidi="ar-DZ"/>
        </w:rPr>
        <w:t>Data anonymization is the process of irreversibly altering classified data in order to protect PII data subjects.</w:t>
      </w:r>
    </w:p>
    <w:p w14:paraId="305F4056" w14:textId="77777777" w:rsidR="00CF0F50" w:rsidRPr="00976428" w:rsidRDefault="00CF0F50" w:rsidP="00976428">
      <w:pPr>
        <w:rPr>
          <w:rFonts w:eastAsiaTheme="minorEastAsia"/>
          <w:lang w:bidi="ar-DZ"/>
        </w:rPr>
      </w:pPr>
      <w:r w:rsidRPr="00976428">
        <w:rPr>
          <w:rFonts w:eastAsiaTheme="minorEastAsia"/>
          <w:lang w:bidi="ar-DZ"/>
        </w:rPr>
        <w:t>By anonymizing the data handled in the VMS environment, it is possible to realize a wide range of data analysis and data sharing.</w:t>
      </w:r>
    </w:p>
    <w:p w14:paraId="20E01AA9" w14:textId="72D72143" w:rsidR="00CF0F50" w:rsidRPr="00CF0F50" w:rsidRDefault="00CF0F50" w:rsidP="00976428">
      <w:pPr>
        <w:pStyle w:val="Heading2"/>
      </w:pPr>
      <w:bookmarkStart w:id="979" w:name="_Toc69460069"/>
      <w:r w:rsidRPr="00CF0F50">
        <w:t xml:space="preserve">Data </w:t>
      </w:r>
      <w:r w:rsidR="00502833" w:rsidRPr="00CF0F50">
        <w:t>availability</w:t>
      </w:r>
      <w:bookmarkEnd w:id="979"/>
    </w:p>
    <w:p w14:paraId="506B97E4" w14:textId="77777777" w:rsidR="00CF0F50" w:rsidRPr="00CF0F50" w:rsidRDefault="00CF0F50" w:rsidP="00CF0F50">
      <w:pPr>
        <w:rPr>
          <w:lang w:bidi="ar-DZ"/>
        </w:rPr>
      </w:pPr>
      <w:r w:rsidRPr="00CF0F50">
        <w:rPr>
          <w:lang w:bidi="ar-DZ"/>
        </w:rPr>
        <w:t>Availability demands ensuring timely and reliable access to and use of information.</w:t>
      </w:r>
    </w:p>
    <w:p w14:paraId="4AAEDF24" w14:textId="4A9DF591" w:rsidR="00CF0F50" w:rsidRPr="00CF0F50" w:rsidRDefault="00CF0F50" w:rsidP="00CF0F50">
      <w:pPr>
        <w:rPr>
          <w:lang w:bidi="ar-DZ"/>
        </w:rPr>
      </w:pPr>
      <w:r w:rsidRPr="00CF0F50">
        <w:rPr>
          <w:lang w:bidi="ar-DZ"/>
        </w:rPr>
        <w:t>Authorized occupants should be given detailed control over system services use of location information. This includes their ability to turn off the inclusion of location information in information collected by internal applications, navigation search history, and Bluetooth and Wi-Fi access information. If the user signs in to OEM cloud, functionally necessary applications are granted access by default to OEM cloud. Users should control each Applications access to the cloud in settings.</w:t>
      </w:r>
    </w:p>
    <w:p w14:paraId="31B355B3" w14:textId="28E29A3D" w:rsidR="00CF0F50" w:rsidRDefault="00CF0F50" w:rsidP="00CF0F50">
      <w:pPr>
        <w:rPr>
          <w:lang w:bidi="ar-DZ"/>
        </w:rPr>
      </w:pPr>
      <w:r w:rsidRPr="00CF0F50">
        <w:rPr>
          <w:lang w:bidi="ar-DZ"/>
        </w:rPr>
        <w:t>If PII are accessed remotely by telematics, connected services should operate with multi-level authentications.</w:t>
      </w:r>
    </w:p>
    <w:p w14:paraId="2F1E3D9C" w14:textId="362E4EC2" w:rsidR="00502833" w:rsidRPr="00CF0F50" w:rsidRDefault="00CF0F50" w:rsidP="00CF0F50">
      <w:pPr>
        <w:rPr>
          <w:lang w:bidi="ar-DZ"/>
        </w:rPr>
      </w:pPr>
      <w:r w:rsidRPr="00976428">
        <w:rPr>
          <w:lang w:bidi="ar-DZ"/>
        </w:rPr>
        <w:t>Since data is available by performing various data processing (calculation, statistical processing, etc.) in an encrypted format (for example, using homomorphic encryption), similar data processing can be performed on the data in VMS.</w:t>
      </w:r>
    </w:p>
    <w:p w14:paraId="1787C616" w14:textId="77777777" w:rsidR="00502833" w:rsidRPr="00CF0F50" w:rsidRDefault="00502833" w:rsidP="00CF0F50">
      <w:pPr>
        <w:rPr>
          <w:lang w:bidi="ar-DZ"/>
        </w:rPr>
      </w:pPr>
    </w:p>
    <w:p w14:paraId="444B3B54" w14:textId="77777777" w:rsidR="00502833" w:rsidRPr="00502833" w:rsidRDefault="00502833" w:rsidP="00976428">
      <w:r w:rsidRPr="00502833">
        <w:br w:type="page"/>
      </w:r>
    </w:p>
    <w:p w14:paraId="31300086" w14:textId="4EC70658" w:rsidR="00CF0F50" w:rsidRPr="00AF713E" w:rsidRDefault="00CF0F50" w:rsidP="00AF713E">
      <w:pPr>
        <w:pStyle w:val="Bibliography"/>
        <w:spacing w:after="240"/>
        <w:jc w:val="center"/>
      </w:pPr>
      <w:r w:rsidRPr="00AF713E">
        <w:lastRenderedPageBreak/>
        <w:t>Bibliography</w:t>
      </w:r>
    </w:p>
    <w:p w14:paraId="1990D2B9" w14:textId="1843D27B" w:rsidR="00CF0F50" w:rsidRPr="00502833" w:rsidRDefault="00CF0F50" w:rsidP="00502833">
      <w:pPr>
        <w:pStyle w:val="Reftext"/>
        <w:ind w:left="2835" w:hanging="2835"/>
      </w:pPr>
      <w:r w:rsidRPr="00976428">
        <w:t>[b-ITU-T F.749.</w:t>
      </w:r>
      <w:r w:rsidRPr="00502833">
        <w:rPr>
          <w:rFonts w:hint="eastAsia"/>
        </w:rPr>
        <w:t>3</w:t>
      </w:r>
      <w:r w:rsidRPr="00976428">
        <w:t>]</w:t>
      </w:r>
      <w:r w:rsidR="00502833">
        <w:tab/>
      </w:r>
      <w:r w:rsidRPr="00976428">
        <w:t>Recommendation ITU-T F.749.</w:t>
      </w:r>
      <w:r w:rsidRPr="00502833">
        <w:rPr>
          <w:rFonts w:hint="eastAsia"/>
        </w:rPr>
        <w:t>3</w:t>
      </w:r>
      <w:r w:rsidRPr="00976428">
        <w:t xml:space="preserve"> (20</w:t>
      </w:r>
      <w:r w:rsidRPr="00502833">
        <w:rPr>
          <w:rFonts w:hint="eastAsia"/>
        </w:rPr>
        <w:t>20</w:t>
      </w:r>
      <w:r w:rsidRPr="00976428">
        <w:t xml:space="preserve">), </w:t>
      </w:r>
      <w:r w:rsidRPr="00976428">
        <w:rPr>
          <w:i/>
          <w:iCs/>
        </w:rPr>
        <w:t>Use cases and requirements for vehicular multimedia networks</w:t>
      </w:r>
      <w:r w:rsidRPr="00976428">
        <w:t xml:space="preserve">. </w:t>
      </w:r>
    </w:p>
    <w:p w14:paraId="63F0C5F7" w14:textId="11D2A730" w:rsidR="00CF0F50" w:rsidRPr="00502833" w:rsidRDefault="00CF0F50" w:rsidP="00502833">
      <w:pPr>
        <w:pStyle w:val="Reftext"/>
        <w:ind w:left="2835" w:hanging="2835"/>
      </w:pPr>
      <w:r w:rsidRPr="00502833">
        <w:rPr>
          <w:rFonts w:hint="eastAsia"/>
        </w:rPr>
        <w:t>[</w:t>
      </w:r>
      <w:r w:rsidRPr="00502833">
        <w:t>b-ISO/IEC 23009-1:2019]</w:t>
      </w:r>
      <w:r w:rsidR="00502833">
        <w:tab/>
      </w:r>
      <w:r w:rsidRPr="00502833">
        <w:t xml:space="preserve">ISO/IEC 23009-1:2019, </w:t>
      </w:r>
      <w:r w:rsidRPr="00976428">
        <w:rPr>
          <w:i/>
          <w:iCs/>
        </w:rPr>
        <w:t>Information technology — Dynamic adaptive streaming over HTTP (DASH) — Part 1: Media presentation description and segment formats</w:t>
      </w:r>
      <w:r w:rsidRPr="00502833">
        <w:t>.</w:t>
      </w:r>
    </w:p>
    <w:p w14:paraId="26E78EDE" w14:textId="596495C2" w:rsidR="00CF0F50" w:rsidRPr="00502833" w:rsidRDefault="00CF0F50" w:rsidP="00502833">
      <w:pPr>
        <w:pStyle w:val="Reftext"/>
        <w:ind w:left="2835" w:hanging="2835"/>
      </w:pPr>
      <w:r w:rsidRPr="00502833">
        <w:t>[b-IETF RFC 8216]</w:t>
      </w:r>
      <w:r w:rsidR="00502833">
        <w:tab/>
      </w:r>
      <w:r w:rsidRPr="00502833">
        <w:t xml:space="preserve">IETF RFC 8216 (August 2017), </w:t>
      </w:r>
      <w:r w:rsidRPr="00976428">
        <w:rPr>
          <w:i/>
          <w:iCs/>
        </w:rPr>
        <w:t>HTTP Live Streaming</w:t>
      </w:r>
      <w:r w:rsidRPr="00502833">
        <w:t>.</w:t>
      </w:r>
    </w:p>
    <w:p w14:paraId="1C6090F9" w14:textId="02D20B99" w:rsidR="00CF0F50" w:rsidRPr="00502833" w:rsidRDefault="00CF0F50" w:rsidP="00502833">
      <w:pPr>
        <w:pStyle w:val="Reftext"/>
        <w:ind w:left="2835" w:hanging="2835"/>
      </w:pPr>
      <w:r w:rsidRPr="00502833">
        <w:t>[b-IETF RFC 8200]</w:t>
      </w:r>
      <w:r w:rsidR="00502833">
        <w:tab/>
      </w:r>
      <w:r w:rsidRPr="00502833">
        <w:t xml:space="preserve">IETF RFC 8200 (July 2017), </w:t>
      </w:r>
      <w:r w:rsidRPr="00976428">
        <w:rPr>
          <w:i/>
          <w:iCs/>
        </w:rPr>
        <w:t>Internet Protocol, Version 6 (IPv6) Specification</w:t>
      </w:r>
      <w:r w:rsidRPr="00502833">
        <w:t>.</w:t>
      </w:r>
    </w:p>
    <w:p w14:paraId="3FA66E62" w14:textId="4F139112" w:rsidR="00CF0F50" w:rsidRPr="00502833" w:rsidRDefault="00CF0F50" w:rsidP="00502833">
      <w:pPr>
        <w:pStyle w:val="Reftext"/>
        <w:ind w:left="2835" w:hanging="2835"/>
      </w:pPr>
      <w:r w:rsidRPr="00502833">
        <w:t>[b-IAB]</w:t>
      </w:r>
      <w:r w:rsidR="00502833">
        <w:tab/>
      </w:r>
      <w:r w:rsidRPr="00502833">
        <w:t xml:space="preserve">Internet Architecture Board (IAB) statement on IPv6 address exhaustion (November 2016), </w:t>
      </w:r>
      <w:hyperlink r:id="rId33" w:history="1">
        <w:r w:rsidRPr="00502833">
          <w:rPr>
            <w:rStyle w:val="Hyperlink"/>
          </w:rPr>
          <w:t>https://www.iab.org/2016/11/07/iab-statement-on-ipv6/</w:t>
        </w:r>
      </w:hyperlink>
      <w:r w:rsidRPr="00502833">
        <w:t xml:space="preserve"> [Online].</w:t>
      </w:r>
    </w:p>
    <w:p w14:paraId="6EE57BD7" w14:textId="3CB14AFD" w:rsidR="00CF0F50" w:rsidRPr="00502833" w:rsidRDefault="00CF0F50" w:rsidP="00502833">
      <w:pPr>
        <w:pStyle w:val="Reftext"/>
        <w:ind w:left="2835" w:hanging="2835"/>
      </w:pPr>
      <w:r w:rsidRPr="00502833">
        <w:t>[b-USG OMB]</w:t>
      </w:r>
      <w:r w:rsidR="00502833">
        <w:tab/>
      </w:r>
      <w:r w:rsidRPr="00502833">
        <w:t xml:space="preserve">US Office of Management and Budget (November 2020), </w:t>
      </w:r>
      <w:r w:rsidRPr="00976428">
        <w:rPr>
          <w:i/>
          <w:iCs/>
        </w:rPr>
        <w:t>Memorandum for heads of executive departments and agencies</w:t>
      </w:r>
      <w:r w:rsidRPr="00502833">
        <w:t xml:space="preserve">, </w:t>
      </w:r>
      <w:hyperlink r:id="rId34" w:history="1">
        <w:r w:rsidRPr="00502833">
          <w:rPr>
            <w:rStyle w:val="Hyperlink"/>
          </w:rPr>
          <w:t>https://www.whitehouse.gov/wp-content/uploads/2020/11/M-21-07.pdf</w:t>
        </w:r>
      </w:hyperlink>
      <w:r w:rsidRPr="00502833">
        <w:t xml:space="preserve"> [Online].</w:t>
      </w:r>
    </w:p>
    <w:p w14:paraId="74CCE9ED" w14:textId="7896A885" w:rsidR="00CF0F50" w:rsidRPr="00502833" w:rsidRDefault="00CF0F50" w:rsidP="00502833">
      <w:pPr>
        <w:pStyle w:val="Reftext"/>
        <w:ind w:left="2835" w:hanging="2835"/>
      </w:pPr>
      <w:r w:rsidRPr="00502833">
        <w:t>[b-IETF RFC 2663]</w:t>
      </w:r>
      <w:r w:rsidR="00502833">
        <w:tab/>
      </w:r>
      <w:r w:rsidRPr="00502833">
        <w:t xml:space="preserve">IETF RFC 2663 (August 1999), </w:t>
      </w:r>
      <w:r w:rsidRPr="00976428">
        <w:rPr>
          <w:i/>
          <w:iCs/>
        </w:rPr>
        <w:t>IP Network Address Translator (NAT) Terminology and Considerations</w:t>
      </w:r>
      <w:r w:rsidRPr="00502833">
        <w:t>.</w:t>
      </w:r>
    </w:p>
    <w:p w14:paraId="74372EFE" w14:textId="46CBE3A3" w:rsidR="00CF0F50" w:rsidRPr="00502833" w:rsidRDefault="00CF0F50" w:rsidP="00502833">
      <w:pPr>
        <w:pStyle w:val="Reftext"/>
        <w:ind w:left="2835" w:hanging="2835"/>
      </w:pPr>
      <w:r w:rsidRPr="00502833">
        <w:t>[b-ETSI WP35]</w:t>
      </w:r>
      <w:r w:rsidR="00502833">
        <w:tab/>
      </w:r>
      <w:r w:rsidRPr="00502833">
        <w:t xml:space="preserve">ETSI White Paper 35 (August 2020), </w:t>
      </w:r>
      <w:r w:rsidRPr="00976428">
        <w:rPr>
          <w:i/>
          <w:iCs/>
        </w:rPr>
        <w:t>IPv6 Best Practices, Benefits, Transition Challenges and the Way Forward</w:t>
      </w:r>
      <w:r w:rsidRPr="00502833">
        <w:t>.</w:t>
      </w:r>
    </w:p>
    <w:p w14:paraId="0412B6E5" w14:textId="79E6EFB8" w:rsidR="00CF0F50" w:rsidRPr="00502833" w:rsidRDefault="00CF0F50" w:rsidP="00502833">
      <w:pPr>
        <w:pStyle w:val="Reftext"/>
        <w:ind w:left="2835" w:hanging="2835"/>
      </w:pPr>
      <w:r w:rsidRPr="00502833">
        <w:t>[b-ITU-T X.1197 Amd1]</w:t>
      </w:r>
      <w:r w:rsidR="00502833">
        <w:tab/>
      </w:r>
      <w:r w:rsidRPr="00502833">
        <w:t>ITU-T X.1197 Amd</w:t>
      </w:r>
      <w:r w:rsidR="00502833">
        <w:t>.</w:t>
      </w:r>
      <w:r w:rsidRPr="00502833">
        <w:t xml:space="preserve">1 (2019), </w:t>
      </w:r>
      <w:r w:rsidRPr="00976428">
        <w:rPr>
          <w:i/>
          <w:iCs/>
        </w:rPr>
        <w:t>Guidelines on criteria for selecting cryptographic algorithms for IPTV service and content protection</w:t>
      </w:r>
      <w:r w:rsidRPr="00502833">
        <w:t>.</w:t>
      </w:r>
    </w:p>
    <w:p w14:paraId="5CFF22F7" w14:textId="6B62B11B" w:rsidR="00CF0F50" w:rsidRPr="00976428" w:rsidRDefault="00CF0F50" w:rsidP="00502833">
      <w:pPr>
        <w:pStyle w:val="Reftext"/>
        <w:ind w:left="2835" w:hanging="2835"/>
      </w:pPr>
      <w:r w:rsidRPr="00502833">
        <w:t>[b-ITU-T X.1811]</w:t>
      </w:r>
      <w:r w:rsidR="00502833">
        <w:tab/>
      </w:r>
      <w:r w:rsidRPr="00976428">
        <w:t xml:space="preserve">ITU-T X.1811 </w:t>
      </w:r>
      <w:r w:rsidRPr="00502833">
        <w:t>(2020),</w:t>
      </w:r>
      <w:r w:rsidRPr="00976428">
        <w:t xml:space="preserve"> </w:t>
      </w:r>
      <w:r w:rsidRPr="00976428">
        <w:rPr>
          <w:i/>
          <w:iCs/>
        </w:rPr>
        <w:t>Security guidelines for applying quantum-safe algorithms in 5G systems</w:t>
      </w:r>
      <w:r w:rsidRPr="00502833">
        <w:t>.</w:t>
      </w:r>
    </w:p>
    <w:p w14:paraId="2B3B28A6" w14:textId="2DF4E37C" w:rsidR="00794F4F" w:rsidRPr="00502833" w:rsidRDefault="00502833" w:rsidP="00AF713E">
      <w:pPr>
        <w:spacing w:after="120"/>
        <w:jc w:val="center"/>
      </w:pPr>
      <w:r>
        <w:t>____________________</w:t>
      </w:r>
    </w:p>
    <w:sectPr w:rsidR="00794F4F" w:rsidRPr="00502833" w:rsidSect="00014511">
      <w:headerReference w:type="default" r:id="rId35"/>
      <w:footerReference w:type="default" r:id="rId36"/>
      <w:footerReference w:type="first" r:id="rId37"/>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63FAB" w14:textId="77777777" w:rsidR="007D4BEC" w:rsidRDefault="007D4BEC" w:rsidP="00C42125">
      <w:pPr>
        <w:spacing w:before="0"/>
      </w:pPr>
      <w:r>
        <w:separator/>
      </w:r>
    </w:p>
  </w:endnote>
  <w:endnote w:type="continuationSeparator" w:id="0">
    <w:p w14:paraId="72204AAF" w14:textId="77777777" w:rsidR="007D4BEC" w:rsidRDefault="007D4BE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6040" w14:textId="3C4385EF" w:rsidR="00F06A6B" w:rsidRPr="00411930" w:rsidRDefault="00411930">
    <w:pPr>
      <w:pStyle w:val="Footer"/>
      <w:rPr>
        <w:b/>
        <w:bCs/>
        <w:lang w:val="en-US"/>
      </w:rPr>
    </w:pPr>
    <w:r w:rsidRPr="00411930">
      <w:rPr>
        <w:b/>
        <w:bCs/>
        <w:lang w:val="en-US"/>
      </w:rPr>
      <w:t>ITU-T FG VM-02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A9E" w14:textId="20EF7FC8" w:rsidR="00F06A6B" w:rsidRPr="00411930" w:rsidRDefault="00411930" w:rsidP="00411930">
    <w:pPr>
      <w:pStyle w:val="Footer"/>
      <w:jc w:val="right"/>
      <w:rPr>
        <w:b/>
        <w:bCs/>
        <w:lang w:val="en-US"/>
      </w:rPr>
    </w:pPr>
    <w:r w:rsidRPr="00411930">
      <w:rPr>
        <w:b/>
        <w:bCs/>
        <w:lang w:val="en-US"/>
      </w:rPr>
      <w:t>ITU-T FG VM-02</w:t>
    </w:r>
    <w:r w:rsidR="00367A50">
      <w:rPr>
        <w:b/>
        <w:bCs/>
        <w:lang w:val="en-US"/>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08FC" w14:textId="77777777" w:rsidR="000E018E" w:rsidRDefault="000E018E">
    <w:pPr>
      <w:pStyle w:val="Footer"/>
      <w:tabs>
        <w:tab w:val="left" w:pos="5245"/>
      </w:tabs>
      <w:rPr>
        <w:sz w:val="16"/>
      </w:rPr>
    </w:pPr>
    <w:r>
      <w:rPr>
        <w:noProof/>
        <w:sz w:val="16"/>
        <w:lang w:val="en-IN"/>
      </w:rPr>
      <w:drawing>
        <wp:anchor distT="0" distB="0" distL="114300" distR="114300" simplePos="0" relativeHeight="251659264" behindDoc="1" locked="0" layoutInCell="1" allowOverlap="1" wp14:anchorId="09226DC3" wp14:editId="08D9985A">
          <wp:simplePos x="0" y="0"/>
          <wp:positionH relativeFrom="column">
            <wp:posOffset>5182235</wp:posOffset>
          </wp:positionH>
          <wp:positionV relativeFrom="paragraph">
            <wp:posOffset>-137160</wp:posOffset>
          </wp:positionV>
          <wp:extent cx="1504315" cy="634365"/>
          <wp:effectExtent l="0" t="0" r="0" b="0"/>
          <wp:wrapNone/>
          <wp:docPr id="5"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TU-logo_on-light_E"/>
                  <pic:cNvPicPr>
                    <a:picLocks noChangeAspect="1" noChangeArrowheads="1"/>
                  </pic:cNvPicPr>
                </pic:nvPicPr>
                <pic:blipFill>
                  <a:blip r:embed="rId1"/>
                  <a:stretch>
                    <a:fillRect/>
                  </a:stretch>
                </pic:blipFill>
                <pic:spPr bwMode="auto">
                  <a:xfrm>
                    <a:off x="0" y="0"/>
                    <a:ext cx="1504315" cy="63436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FBC2" w14:textId="4F157272" w:rsidR="00411930" w:rsidRPr="00411930" w:rsidRDefault="00411930">
    <w:pPr>
      <w:pStyle w:val="Footer"/>
      <w:rPr>
        <w:b/>
        <w:bCs/>
        <w:lang w:val="en-US"/>
      </w:rPr>
    </w:pPr>
    <w:r w:rsidRPr="00411930">
      <w:rPr>
        <w:b/>
        <w:bCs/>
        <w:lang w:val="en-US"/>
      </w:rPr>
      <w:t>ITU-T FG VM-02</w:t>
    </w:r>
    <w:r w:rsidR="00367A50">
      <w:rPr>
        <w:b/>
        <w:bCs/>
        <w:lang w:val="en-US"/>
      </w:rPr>
      <w:t xml:space="preserv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7D0A" w14:textId="15C9CE2D" w:rsidR="000E018E" w:rsidRPr="00411930" w:rsidRDefault="00F06A6B" w:rsidP="00014511">
    <w:pPr>
      <w:pStyle w:val="Footer"/>
      <w:rPr>
        <w:b/>
        <w:bCs/>
        <w:lang w:val="en-US"/>
      </w:rPr>
    </w:pPr>
    <w:r w:rsidRPr="00411930">
      <w:rPr>
        <w:b/>
        <w:bCs/>
        <w:lang w:val="en-US"/>
      </w:rPr>
      <w:t>ITU-T FG VM-02</w:t>
    </w:r>
    <w:r w:rsidR="00367A50">
      <w:rPr>
        <w:b/>
        <w:bCs/>
        <w:lang w:val="en-US"/>
      </w:rPr>
      <w:t xml:space="preserve">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0332" w14:textId="5ACFA12D" w:rsidR="00014511" w:rsidRPr="00F06A6B" w:rsidRDefault="00F06A6B" w:rsidP="00411930">
    <w:pPr>
      <w:pStyle w:val="Footer"/>
      <w:jc w:val="right"/>
      <w:rPr>
        <w:b/>
        <w:bCs/>
        <w:lang w:val="en-US"/>
      </w:rPr>
    </w:pPr>
    <w:r w:rsidRPr="00F06A6B">
      <w:rPr>
        <w:b/>
        <w:bCs/>
        <w:lang w:val="en-US"/>
      </w:rPr>
      <w:t>ITU-T FG VM-02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EE3B" w14:textId="1B54523F" w:rsidR="00014511" w:rsidRPr="00F06A6B" w:rsidRDefault="00F06A6B" w:rsidP="00411930">
    <w:pPr>
      <w:pStyle w:val="Footer"/>
      <w:jc w:val="right"/>
      <w:rPr>
        <w:b/>
        <w:bCs/>
        <w:lang w:val="en-US"/>
      </w:rPr>
    </w:pPr>
    <w:r w:rsidRPr="00F06A6B">
      <w:rPr>
        <w:b/>
        <w:bCs/>
        <w:lang w:val="en-US"/>
      </w:rPr>
      <w:t>ITU-T FG VM-02</w:t>
    </w:r>
    <w:r w:rsidR="00367A50">
      <w:rPr>
        <w:b/>
        <w:bCs/>
        <w:lang w:val="en-US"/>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6019D" w14:textId="77777777" w:rsidR="007D4BEC" w:rsidRDefault="007D4BEC" w:rsidP="00C42125">
      <w:pPr>
        <w:spacing w:before="0"/>
      </w:pPr>
      <w:r>
        <w:separator/>
      </w:r>
    </w:p>
  </w:footnote>
  <w:footnote w:type="continuationSeparator" w:id="0">
    <w:p w14:paraId="15176FA8" w14:textId="77777777" w:rsidR="007D4BEC" w:rsidRDefault="007D4BEC"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861325"/>
      <w:docPartObj>
        <w:docPartGallery w:val="Page Numbers (Top of Page)"/>
        <w:docPartUnique/>
      </w:docPartObj>
    </w:sdtPr>
    <w:sdtEndPr/>
    <w:sdtContent>
      <w:p w14:paraId="0A39733C" w14:textId="77777777" w:rsidR="000E018E" w:rsidRDefault="000E018E">
        <w:pPr>
          <w:pStyle w:val="Header"/>
          <w:spacing w:after="240"/>
        </w:pPr>
        <w:r>
          <w:rPr>
            <w:szCs w:val="18"/>
          </w:rPr>
          <w:t xml:space="preserve">- </w:t>
        </w:r>
        <w:r>
          <w:rPr>
            <w:szCs w:val="18"/>
          </w:rPr>
          <w:fldChar w:fldCharType="begin"/>
        </w:r>
        <w:r>
          <w:rPr>
            <w:szCs w:val="18"/>
          </w:rPr>
          <w:instrText>PAGE</w:instrText>
        </w:r>
        <w:r>
          <w:rPr>
            <w:szCs w:val="18"/>
          </w:rPr>
          <w:fldChar w:fldCharType="separate"/>
        </w:r>
        <w:r>
          <w:rPr>
            <w:noProof/>
            <w:szCs w:val="18"/>
          </w:rPr>
          <w:t>2</w:t>
        </w:r>
        <w:r>
          <w:rPr>
            <w:szCs w:val="18"/>
          </w:rPr>
          <w:fldChar w:fldCharType="end"/>
        </w:r>
        <w:r>
          <w:rPr>
            <w:szCs w:val="18"/>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8F2" w14:textId="77777777" w:rsidR="000E018E" w:rsidRDefault="000E018E">
    <w:pPr>
      <w:pStyle w:val="Header"/>
    </w:pPr>
    <w:r>
      <w:rPr>
        <w:noProof/>
        <w:lang w:val="en-IN"/>
      </w:rPr>
      <w:drawing>
        <wp:anchor distT="0" distB="0" distL="114300" distR="114300" simplePos="0" relativeHeight="251660288" behindDoc="1" locked="0" layoutInCell="1" allowOverlap="1" wp14:anchorId="0720A4B9" wp14:editId="0A5C11C5">
          <wp:simplePos x="0" y="0"/>
          <wp:positionH relativeFrom="column">
            <wp:posOffset>-762000</wp:posOffset>
          </wp:positionH>
          <wp:positionV relativeFrom="paragraph">
            <wp:posOffset>-492760</wp:posOffset>
          </wp:positionV>
          <wp:extent cx="1569720" cy="10692130"/>
          <wp:effectExtent l="0" t="0" r="0" b="0"/>
          <wp:wrapNone/>
          <wp:docPr id="4" name="Picture 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Fond-Rec_e"/>
                  <pic:cNvPicPr>
                    <a:picLocks noChangeAspect="1" noChangeArrowheads="1"/>
                  </pic:cNvPicPr>
                </pic:nvPicPr>
                <pic:blipFill>
                  <a:blip r:embed="rId1"/>
                  <a:stretch>
                    <a:fillRect/>
                  </a:stretch>
                </pic:blipFill>
                <pic:spPr bwMode="auto">
                  <a:xfrm>
                    <a:off x="0" y="0"/>
                    <a:ext cx="1569720" cy="106921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963492656"/>
      <w:docPartObj>
        <w:docPartGallery w:val="Page Numbers (Top of Page)"/>
        <w:docPartUnique/>
      </w:docPartObj>
    </w:sdtPr>
    <w:sdtEndPr>
      <w:rPr>
        <w:noProof/>
      </w:rPr>
    </w:sdtEndPr>
    <w:sdtContent>
      <w:p w14:paraId="2D2094CD" w14:textId="77777777" w:rsidR="000E018E" w:rsidRPr="007433BE" w:rsidRDefault="000E018E" w:rsidP="00CF0F50">
        <w:pPr>
          <w:pStyle w:val="Header"/>
          <w:spacing w:after="240"/>
          <w:rPr>
            <w:szCs w:val="18"/>
          </w:rPr>
        </w:pPr>
        <w:r w:rsidRPr="007433BE">
          <w:rPr>
            <w:szCs w:val="18"/>
          </w:rPr>
          <w:t xml:space="preserve">- </w:t>
        </w:r>
        <w:r w:rsidRPr="007433BE">
          <w:rPr>
            <w:szCs w:val="18"/>
          </w:rPr>
          <w:fldChar w:fldCharType="begin"/>
        </w:r>
        <w:r w:rsidRPr="007433BE">
          <w:rPr>
            <w:szCs w:val="18"/>
          </w:rPr>
          <w:instrText xml:space="preserve"> PAGE   \* MERGEFORMAT </w:instrText>
        </w:r>
        <w:r w:rsidRPr="007433BE">
          <w:rPr>
            <w:szCs w:val="18"/>
          </w:rPr>
          <w:fldChar w:fldCharType="separate"/>
        </w:r>
        <w:r>
          <w:rPr>
            <w:noProof/>
            <w:szCs w:val="18"/>
          </w:rPr>
          <w:t>4</w:t>
        </w:r>
        <w:r w:rsidRPr="007433BE">
          <w:rPr>
            <w:noProof/>
            <w:szCs w:val="18"/>
          </w:rPr>
          <w:fldChar w:fldCharType="end"/>
        </w:r>
        <w:r w:rsidRPr="007433BE">
          <w:rPr>
            <w:noProof/>
            <w:szCs w:val="18"/>
          </w:rPr>
          <w:t xml:space="preserve">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DD64" w14:textId="77777777" w:rsidR="000E018E" w:rsidRPr="007433BE" w:rsidRDefault="000E018E" w:rsidP="00CF0F50">
    <w:pPr>
      <w:pStyle w:val="Header"/>
      <w:spacing w:after="240"/>
      <w:rPr>
        <w:szCs w:val="18"/>
      </w:rPr>
    </w:pPr>
    <w:r w:rsidRPr="007433BE">
      <w:rPr>
        <w:szCs w:val="18"/>
      </w:rPr>
      <w:t xml:space="preserve">- </w:t>
    </w:r>
    <w:sdt>
      <w:sdtPr>
        <w:rPr>
          <w:szCs w:val="18"/>
        </w:rPr>
        <w:id w:val="1776751030"/>
        <w:docPartObj>
          <w:docPartGallery w:val="Page Numbers (Top of Page)"/>
          <w:docPartUnique/>
        </w:docPartObj>
      </w:sdtPr>
      <w:sdtEndPr>
        <w:rPr>
          <w:noProof/>
        </w:rPr>
      </w:sdtEndPr>
      <w:sdtContent>
        <w:r w:rsidRPr="007433BE">
          <w:rPr>
            <w:szCs w:val="18"/>
          </w:rPr>
          <w:fldChar w:fldCharType="begin"/>
        </w:r>
        <w:r w:rsidRPr="007433BE">
          <w:rPr>
            <w:szCs w:val="18"/>
          </w:rPr>
          <w:instrText xml:space="preserve"> PAGE   \* MERGEFORMAT </w:instrText>
        </w:r>
        <w:r w:rsidRPr="007433BE">
          <w:rPr>
            <w:szCs w:val="18"/>
          </w:rPr>
          <w:fldChar w:fldCharType="separate"/>
        </w:r>
        <w:r>
          <w:rPr>
            <w:noProof/>
            <w:szCs w:val="18"/>
          </w:rPr>
          <w:t>3</w:t>
        </w:r>
        <w:r w:rsidRPr="007433BE">
          <w:rPr>
            <w:noProof/>
            <w:szCs w:val="18"/>
          </w:rPr>
          <w:fldChar w:fldCharType="end"/>
        </w:r>
        <w:r w:rsidRPr="007433BE">
          <w:rPr>
            <w:noProof/>
            <w:szCs w:val="18"/>
          </w:rPr>
          <w:t xml:space="preserve"> -</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6C84" w14:textId="125C3B55" w:rsidR="000E018E" w:rsidRPr="00C42125" w:rsidRDefault="000E018E" w:rsidP="00CF0F50">
    <w:pPr>
      <w:pStyle w:val="Header"/>
    </w:pPr>
    <w:r w:rsidRPr="00C42125">
      <w:t xml:space="preserve">- </w:t>
    </w:r>
    <w:r>
      <w:fldChar w:fldCharType="begin"/>
    </w:r>
    <w:r>
      <w:instrText xml:space="preserve"> PAGE  \* MERGEFORMAT </w:instrText>
    </w:r>
    <w:r>
      <w:fldChar w:fldCharType="separate"/>
    </w:r>
    <w:r>
      <w:rPr>
        <w:noProof/>
      </w:rPr>
      <w:t>2</w:t>
    </w:r>
    <w:r>
      <w:rPr>
        <w:noProof/>
      </w:rPr>
      <w:fldChar w:fldCharType="end"/>
    </w:r>
    <w:r w:rsidRPr="00C4212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7843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2428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8A4E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A034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4EAF8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DC45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D848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5412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C22F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A08B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5B396D"/>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04851A61"/>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6CD183B"/>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15:restartNumberingAfterBreak="0">
    <w:nsid w:val="06D25855"/>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075042AA"/>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15:restartNumberingAfterBreak="0">
    <w:nsid w:val="0785220C"/>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09B76D88"/>
    <w:multiLevelType w:val="hybridMultilevel"/>
    <w:tmpl w:val="0D1C6FF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0A410BA9"/>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15:restartNumberingAfterBreak="0">
    <w:nsid w:val="0B1428FD"/>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 w15:restartNumberingAfterBreak="0">
    <w:nsid w:val="10BB1443"/>
    <w:multiLevelType w:val="hybridMultilevel"/>
    <w:tmpl w:val="6A886EE4"/>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10E13559"/>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16CC3C69"/>
    <w:multiLevelType w:val="multilevel"/>
    <w:tmpl w:val="98405410"/>
    <w:lvl w:ilvl="0">
      <w:start w:val="1"/>
      <w:numFmt w:val="decimal"/>
      <w:lvlText w:val="%1)"/>
      <w:lvlJc w:val="left"/>
      <w:pPr>
        <w:ind w:left="780" w:hanging="420"/>
      </w:pPr>
    </w:lvl>
    <w:lvl w:ilvl="1">
      <w:start w:val="1"/>
      <w:numFmt w:val="bullet"/>
      <w:lvlText w:val=""/>
      <w:lvlJc w:val="left"/>
      <w:pPr>
        <w:ind w:left="1200" w:hanging="420"/>
      </w:pPr>
      <w:rPr>
        <w:rFonts w:ascii="Wingdings" w:hAnsi="Wingdings" w:cs="Wingdings" w:hint="default"/>
      </w:rPr>
    </w:lvl>
    <w:lvl w:ilvl="2">
      <w:start w:val="1"/>
      <w:numFmt w:val="bullet"/>
      <w:lvlText w:val=""/>
      <w:lvlJc w:val="left"/>
      <w:pPr>
        <w:ind w:left="1620" w:hanging="420"/>
      </w:pPr>
      <w:rPr>
        <w:rFonts w:ascii="Wingdings" w:hAnsi="Wingdings" w:cs="Wingdings" w:hint="default"/>
      </w:rPr>
    </w:lvl>
    <w:lvl w:ilvl="3">
      <w:start w:val="1"/>
      <w:numFmt w:val="bullet"/>
      <w:lvlText w:val=""/>
      <w:lvlJc w:val="left"/>
      <w:pPr>
        <w:ind w:left="2040" w:hanging="420"/>
      </w:pPr>
      <w:rPr>
        <w:rFonts w:ascii="Wingdings" w:hAnsi="Wingdings" w:cs="Wingdings" w:hint="default"/>
      </w:rPr>
    </w:lvl>
    <w:lvl w:ilvl="4">
      <w:start w:val="1"/>
      <w:numFmt w:val="bullet"/>
      <w:lvlText w:val=""/>
      <w:lvlJc w:val="left"/>
      <w:pPr>
        <w:ind w:left="2460" w:hanging="420"/>
      </w:pPr>
      <w:rPr>
        <w:rFonts w:ascii="Wingdings" w:hAnsi="Wingdings" w:cs="Wingdings" w:hint="default"/>
      </w:rPr>
    </w:lvl>
    <w:lvl w:ilvl="5">
      <w:start w:val="1"/>
      <w:numFmt w:val="bullet"/>
      <w:lvlText w:val=""/>
      <w:lvlJc w:val="left"/>
      <w:pPr>
        <w:ind w:left="2880" w:hanging="420"/>
      </w:pPr>
      <w:rPr>
        <w:rFonts w:ascii="Wingdings" w:hAnsi="Wingdings" w:cs="Wingdings" w:hint="default"/>
      </w:rPr>
    </w:lvl>
    <w:lvl w:ilvl="6">
      <w:start w:val="1"/>
      <w:numFmt w:val="bullet"/>
      <w:lvlText w:val=""/>
      <w:lvlJc w:val="left"/>
      <w:pPr>
        <w:ind w:left="3300" w:hanging="420"/>
      </w:pPr>
      <w:rPr>
        <w:rFonts w:ascii="Wingdings" w:hAnsi="Wingdings" w:cs="Wingdings" w:hint="default"/>
      </w:rPr>
    </w:lvl>
    <w:lvl w:ilvl="7">
      <w:start w:val="1"/>
      <w:numFmt w:val="bullet"/>
      <w:lvlText w:val=""/>
      <w:lvlJc w:val="left"/>
      <w:pPr>
        <w:ind w:left="3720" w:hanging="420"/>
      </w:pPr>
      <w:rPr>
        <w:rFonts w:ascii="Wingdings" w:hAnsi="Wingdings" w:cs="Wingdings" w:hint="default"/>
      </w:rPr>
    </w:lvl>
    <w:lvl w:ilvl="8">
      <w:start w:val="1"/>
      <w:numFmt w:val="bullet"/>
      <w:lvlText w:val=""/>
      <w:lvlJc w:val="left"/>
      <w:pPr>
        <w:ind w:left="4140" w:hanging="420"/>
      </w:pPr>
      <w:rPr>
        <w:rFonts w:ascii="Wingdings" w:hAnsi="Wingdings" w:cs="Wingdings" w:hint="default"/>
      </w:rPr>
    </w:lvl>
  </w:abstractNum>
  <w:abstractNum w:abstractNumId="23" w15:restartNumberingAfterBreak="0">
    <w:nsid w:val="18774457"/>
    <w:multiLevelType w:val="hybridMultilevel"/>
    <w:tmpl w:val="16260DCE"/>
    <w:lvl w:ilvl="0" w:tplc="5F1C4A46">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3168"/>
        </w:tabs>
        <w:ind w:left="3168" w:hanging="360"/>
      </w:pPr>
    </w:lvl>
    <w:lvl w:ilvl="2" w:tplc="0409001B" w:tentative="1">
      <w:start w:val="1"/>
      <w:numFmt w:val="lowerRoman"/>
      <w:lvlText w:val="%3."/>
      <w:lvlJc w:val="right"/>
      <w:pPr>
        <w:tabs>
          <w:tab w:val="num" w:pos="3888"/>
        </w:tabs>
        <w:ind w:left="3888" w:hanging="180"/>
      </w:pPr>
    </w:lvl>
    <w:lvl w:ilvl="3" w:tplc="0409000F" w:tentative="1">
      <w:start w:val="1"/>
      <w:numFmt w:val="decimal"/>
      <w:lvlText w:val="%4."/>
      <w:lvlJc w:val="left"/>
      <w:pPr>
        <w:tabs>
          <w:tab w:val="num" w:pos="4608"/>
        </w:tabs>
        <w:ind w:left="4608" w:hanging="360"/>
      </w:pPr>
    </w:lvl>
    <w:lvl w:ilvl="4" w:tplc="04090019" w:tentative="1">
      <w:start w:val="1"/>
      <w:numFmt w:val="lowerLetter"/>
      <w:lvlText w:val="%5."/>
      <w:lvlJc w:val="left"/>
      <w:pPr>
        <w:tabs>
          <w:tab w:val="num" w:pos="5328"/>
        </w:tabs>
        <w:ind w:left="5328" w:hanging="360"/>
      </w:pPr>
    </w:lvl>
    <w:lvl w:ilvl="5" w:tplc="0409001B" w:tentative="1">
      <w:start w:val="1"/>
      <w:numFmt w:val="lowerRoman"/>
      <w:lvlText w:val="%6."/>
      <w:lvlJc w:val="right"/>
      <w:pPr>
        <w:tabs>
          <w:tab w:val="num" w:pos="6048"/>
        </w:tabs>
        <w:ind w:left="6048" w:hanging="180"/>
      </w:pPr>
    </w:lvl>
    <w:lvl w:ilvl="6" w:tplc="0409000F" w:tentative="1">
      <w:start w:val="1"/>
      <w:numFmt w:val="decimal"/>
      <w:lvlText w:val="%7."/>
      <w:lvlJc w:val="left"/>
      <w:pPr>
        <w:tabs>
          <w:tab w:val="num" w:pos="6768"/>
        </w:tabs>
        <w:ind w:left="6768" w:hanging="360"/>
      </w:pPr>
    </w:lvl>
    <w:lvl w:ilvl="7" w:tplc="04090019" w:tentative="1">
      <w:start w:val="1"/>
      <w:numFmt w:val="lowerLetter"/>
      <w:lvlText w:val="%8."/>
      <w:lvlJc w:val="left"/>
      <w:pPr>
        <w:tabs>
          <w:tab w:val="num" w:pos="7488"/>
        </w:tabs>
        <w:ind w:left="7488" w:hanging="360"/>
      </w:pPr>
    </w:lvl>
    <w:lvl w:ilvl="8" w:tplc="0409001B" w:tentative="1">
      <w:start w:val="1"/>
      <w:numFmt w:val="lowerRoman"/>
      <w:lvlText w:val="%9."/>
      <w:lvlJc w:val="right"/>
      <w:pPr>
        <w:tabs>
          <w:tab w:val="num" w:pos="8208"/>
        </w:tabs>
        <w:ind w:left="8208" w:hanging="180"/>
      </w:pPr>
    </w:lvl>
  </w:abstractNum>
  <w:abstractNum w:abstractNumId="24" w15:restartNumberingAfterBreak="0">
    <w:nsid w:val="18E429D6"/>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15:restartNumberingAfterBreak="0">
    <w:nsid w:val="21E20871"/>
    <w:multiLevelType w:val="hybridMultilevel"/>
    <w:tmpl w:val="48E4E48E"/>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6" w15:restartNumberingAfterBreak="0">
    <w:nsid w:val="22A55ECA"/>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15:restartNumberingAfterBreak="0">
    <w:nsid w:val="22E60C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232C7A64"/>
    <w:multiLevelType w:val="hybridMultilevel"/>
    <w:tmpl w:val="F968C5E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2B1C192F"/>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2E564329"/>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2EF0670B"/>
    <w:multiLevelType w:val="hybridMultilevel"/>
    <w:tmpl w:val="CA085136"/>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15:restartNumberingAfterBreak="0">
    <w:nsid w:val="301722A8"/>
    <w:multiLevelType w:val="hybridMultilevel"/>
    <w:tmpl w:val="FB602A02"/>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15:restartNumberingAfterBreak="0">
    <w:nsid w:val="34206329"/>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4" w15:restartNumberingAfterBreak="0">
    <w:nsid w:val="3A17537A"/>
    <w:multiLevelType w:val="multilevel"/>
    <w:tmpl w:val="670A76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443F58E3"/>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6" w15:restartNumberingAfterBreak="0">
    <w:nsid w:val="4C83114A"/>
    <w:multiLevelType w:val="hybridMultilevel"/>
    <w:tmpl w:val="C5E20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7" w15:restartNumberingAfterBreak="0">
    <w:nsid w:val="4CE24DBB"/>
    <w:multiLevelType w:val="hybridMultilevel"/>
    <w:tmpl w:val="38F8DED8"/>
    <w:lvl w:ilvl="0" w:tplc="815874B2">
      <w:start w:val="6"/>
      <w:numFmt w:val="bullet"/>
      <w:lvlText w:val="-"/>
      <w:lvlJc w:val="left"/>
      <w:pPr>
        <w:ind w:left="720" w:hanging="360"/>
      </w:pPr>
      <w:rPr>
        <w:rFonts w:ascii="Times New Roman" w:eastAsia="MS Mincho"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1A1872"/>
    <w:multiLevelType w:val="hybridMultilevel"/>
    <w:tmpl w:val="9A4CD3CC"/>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54D12929"/>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56122FE5"/>
    <w:multiLevelType w:val="hybridMultilevel"/>
    <w:tmpl w:val="1C4C1886"/>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5A0C5779"/>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5BAE5E75"/>
    <w:multiLevelType w:val="hybridMultilevel"/>
    <w:tmpl w:val="DEEA3BB2"/>
    <w:lvl w:ilvl="0" w:tplc="04090011">
      <w:start w:val="1"/>
      <w:numFmt w:val="decimal"/>
      <w:lvlText w:val="%1)"/>
      <w:lvlJc w:val="left"/>
      <w:pPr>
        <w:ind w:left="780" w:hanging="420"/>
      </w:pPr>
      <w:rPr>
        <w:rFonts w:hint="default"/>
      </w:rPr>
    </w:lvl>
    <w:lvl w:ilvl="1" w:tplc="04090019">
      <w:start w:val="1"/>
      <w:numFmt w:val="lowerLetter"/>
      <w:lvlText w:val="%2)"/>
      <w:lvlJc w:val="left"/>
      <w:pPr>
        <w:ind w:left="1200" w:hanging="420"/>
      </w:pPr>
      <w:rPr>
        <w:rFont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3" w15:restartNumberingAfterBreak="0">
    <w:nsid w:val="5D1D7C1F"/>
    <w:multiLevelType w:val="hybridMultilevel"/>
    <w:tmpl w:val="181091D6"/>
    <w:lvl w:ilvl="0" w:tplc="56B825BA">
      <w:start w:val="1"/>
      <w:numFmt w:val="decimal"/>
      <w:lvlText w:val="%1)"/>
      <w:lvlJc w:val="left"/>
      <w:pPr>
        <w:ind w:left="78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D321F3D"/>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5E3D10C7"/>
    <w:multiLevelType w:val="hybridMultilevel"/>
    <w:tmpl w:val="F968C5E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5E9129F1"/>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5F5E6D2C"/>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5FBD27CE"/>
    <w:multiLevelType w:val="hybridMultilevel"/>
    <w:tmpl w:val="48E4E48E"/>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9" w15:restartNumberingAfterBreak="0">
    <w:nsid w:val="5FED59BE"/>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0" w15:restartNumberingAfterBreak="0">
    <w:nsid w:val="69EC4699"/>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1" w15:restartNumberingAfterBreak="0">
    <w:nsid w:val="6A0D3899"/>
    <w:multiLevelType w:val="hybridMultilevel"/>
    <w:tmpl w:val="E59AD4A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2" w15:restartNumberingAfterBreak="0">
    <w:nsid w:val="6DEF43CF"/>
    <w:multiLevelType w:val="hybridMultilevel"/>
    <w:tmpl w:val="48E4E48E"/>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4" w15:restartNumberingAfterBreak="0">
    <w:nsid w:val="71744FE8"/>
    <w:multiLevelType w:val="hybridMultilevel"/>
    <w:tmpl w:val="C114ADE0"/>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5" w15:restartNumberingAfterBreak="0">
    <w:nsid w:val="7ABF3C7A"/>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6" w15:restartNumberingAfterBreak="0">
    <w:nsid w:val="7B1355C8"/>
    <w:multiLevelType w:val="hybridMultilevel"/>
    <w:tmpl w:val="07024EFA"/>
    <w:lvl w:ilvl="0" w:tplc="04090011">
      <w:start w:val="1"/>
      <w:numFmt w:val="decimal"/>
      <w:lvlText w:val="%1)"/>
      <w:lvlJc w:val="left"/>
      <w:pPr>
        <w:ind w:left="780" w:hanging="420"/>
      </w:pPr>
      <w:rPr>
        <w:rFont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7" w15:restartNumberingAfterBreak="0">
    <w:nsid w:val="7C6A4404"/>
    <w:multiLevelType w:val="hybridMultilevel"/>
    <w:tmpl w:val="07024EF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20"/>
  </w:num>
  <w:num w:numId="14">
    <w:abstractNumId w:val="51"/>
  </w:num>
  <w:num w:numId="15">
    <w:abstractNumId w:val="36"/>
  </w:num>
  <w:num w:numId="16">
    <w:abstractNumId w:val="17"/>
  </w:num>
  <w:num w:numId="17">
    <w:abstractNumId w:val="45"/>
  </w:num>
  <w:num w:numId="18">
    <w:abstractNumId w:val="55"/>
  </w:num>
  <w:num w:numId="19">
    <w:abstractNumId w:val="18"/>
  </w:num>
  <w:num w:numId="20">
    <w:abstractNumId w:val="29"/>
  </w:num>
  <w:num w:numId="21">
    <w:abstractNumId w:val="35"/>
  </w:num>
  <w:num w:numId="22">
    <w:abstractNumId w:val="41"/>
  </w:num>
  <w:num w:numId="23">
    <w:abstractNumId w:val="30"/>
  </w:num>
  <w:num w:numId="24">
    <w:abstractNumId w:val="28"/>
  </w:num>
  <w:num w:numId="25">
    <w:abstractNumId w:val="50"/>
  </w:num>
  <w:num w:numId="26">
    <w:abstractNumId w:val="38"/>
  </w:num>
  <w:num w:numId="27">
    <w:abstractNumId w:val="42"/>
  </w:num>
  <w:num w:numId="28">
    <w:abstractNumId w:val="46"/>
  </w:num>
  <w:num w:numId="29">
    <w:abstractNumId w:val="39"/>
  </w:num>
  <w:num w:numId="30">
    <w:abstractNumId w:val="14"/>
  </w:num>
  <w:num w:numId="31">
    <w:abstractNumId w:val="33"/>
  </w:num>
  <w:num w:numId="32">
    <w:abstractNumId w:val="16"/>
  </w:num>
  <w:num w:numId="33">
    <w:abstractNumId w:val="26"/>
  </w:num>
  <w:num w:numId="34">
    <w:abstractNumId w:val="49"/>
  </w:num>
  <w:num w:numId="35">
    <w:abstractNumId w:val="56"/>
  </w:num>
  <w:num w:numId="36">
    <w:abstractNumId w:val="44"/>
  </w:num>
  <w:num w:numId="37">
    <w:abstractNumId w:val="21"/>
  </w:num>
  <w:num w:numId="38">
    <w:abstractNumId w:val="11"/>
  </w:num>
  <w:num w:numId="39">
    <w:abstractNumId w:val="24"/>
  </w:num>
  <w:num w:numId="40">
    <w:abstractNumId w:val="12"/>
  </w:num>
  <w:num w:numId="41">
    <w:abstractNumId w:val="57"/>
  </w:num>
  <w:num w:numId="42">
    <w:abstractNumId w:val="54"/>
  </w:num>
  <w:num w:numId="43">
    <w:abstractNumId w:val="15"/>
  </w:num>
  <w:num w:numId="44">
    <w:abstractNumId w:val="31"/>
  </w:num>
  <w:num w:numId="45">
    <w:abstractNumId w:val="13"/>
  </w:num>
  <w:num w:numId="46">
    <w:abstractNumId w:val="40"/>
  </w:num>
  <w:num w:numId="47">
    <w:abstractNumId w:val="52"/>
  </w:num>
  <w:num w:numId="48">
    <w:abstractNumId w:val="25"/>
  </w:num>
  <w:num w:numId="49">
    <w:abstractNumId w:val="48"/>
  </w:num>
  <w:num w:numId="50">
    <w:abstractNumId w:val="19"/>
  </w:num>
  <w:num w:numId="51">
    <w:abstractNumId w:val="47"/>
  </w:num>
  <w:num w:numId="52">
    <w:abstractNumId w:val="37"/>
  </w:num>
  <w:num w:numId="53">
    <w:abstractNumId w:val="27"/>
  </w:num>
  <w:num w:numId="54">
    <w:abstractNumId w:val="32"/>
  </w:num>
  <w:num w:numId="55">
    <w:abstractNumId w:val="43"/>
  </w:num>
  <w:num w:numId="56">
    <w:abstractNumId w:val="22"/>
  </w:num>
  <w:num w:numId="57">
    <w:abstractNumId w:val="34"/>
  </w:num>
  <w:num w:numId="58">
    <w:abstractNumId w:val="53"/>
  </w:num>
  <w:num w:numId="59">
    <w:abstractNumId w:val="53"/>
  </w:num>
  <w:num w:numId="60">
    <w:abstractNumId w:val="53"/>
  </w:num>
  <w:num w:numId="61">
    <w:abstractNumId w:val="53"/>
  </w:num>
  <w:num w:numId="62">
    <w:abstractNumId w:val="53"/>
  </w:num>
  <w:num w:numId="63">
    <w:abstractNumId w:val="53"/>
  </w:num>
  <w:num w:numId="64">
    <w:abstractNumId w:val="53"/>
  </w:num>
  <w:num w:numId="65">
    <w:abstractNumId w:val="53"/>
  </w:num>
  <w:num w:numId="66">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tzA1MDQ3MzS0MDRT0lEKTi0uzszPAykwrgUAmvCXYCwAAAA="/>
  </w:docVars>
  <w:rsids>
    <w:rsidRoot w:val="005C0300"/>
    <w:rsid w:val="00014511"/>
    <w:rsid w:val="00023D9A"/>
    <w:rsid w:val="000262FB"/>
    <w:rsid w:val="00036034"/>
    <w:rsid w:val="00057000"/>
    <w:rsid w:val="000640E0"/>
    <w:rsid w:val="00064171"/>
    <w:rsid w:val="00080055"/>
    <w:rsid w:val="000A5CA2"/>
    <w:rsid w:val="000E018E"/>
    <w:rsid w:val="000E6A3A"/>
    <w:rsid w:val="00112F40"/>
    <w:rsid w:val="00125432"/>
    <w:rsid w:val="00137F40"/>
    <w:rsid w:val="001819B4"/>
    <w:rsid w:val="001871EC"/>
    <w:rsid w:val="001A670F"/>
    <w:rsid w:val="001B7070"/>
    <w:rsid w:val="001C62B8"/>
    <w:rsid w:val="001E7B0E"/>
    <w:rsid w:val="001F141D"/>
    <w:rsid w:val="00200A06"/>
    <w:rsid w:val="002061D0"/>
    <w:rsid w:val="0021081F"/>
    <w:rsid w:val="0021537B"/>
    <w:rsid w:val="002622FA"/>
    <w:rsid w:val="00263518"/>
    <w:rsid w:val="00277326"/>
    <w:rsid w:val="002A401B"/>
    <w:rsid w:val="002B3C3D"/>
    <w:rsid w:val="002B7269"/>
    <w:rsid w:val="002C1D2F"/>
    <w:rsid w:val="002C26C0"/>
    <w:rsid w:val="002E79CB"/>
    <w:rsid w:val="002F7879"/>
    <w:rsid w:val="002F7F55"/>
    <w:rsid w:val="0030745F"/>
    <w:rsid w:val="00314630"/>
    <w:rsid w:val="003151B6"/>
    <w:rsid w:val="0032090A"/>
    <w:rsid w:val="00321CDE"/>
    <w:rsid w:val="00333E15"/>
    <w:rsid w:val="0036651C"/>
    <w:rsid w:val="00367A50"/>
    <w:rsid w:val="0038715D"/>
    <w:rsid w:val="00394DBF"/>
    <w:rsid w:val="003A43EF"/>
    <w:rsid w:val="003B7732"/>
    <w:rsid w:val="003F2BED"/>
    <w:rsid w:val="00400E94"/>
    <w:rsid w:val="00411930"/>
    <w:rsid w:val="00443878"/>
    <w:rsid w:val="004712CA"/>
    <w:rsid w:val="0047422E"/>
    <w:rsid w:val="004B5A25"/>
    <w:rsid w:val="004C0673"/>
    <w:rsid w:val="004F3816"/>
    <w:rsid w:val="00502833"/>
    <w:rsid w:val="005556E2"/>
    <w:rsid w:val="00566EDA"/>
    <w:rsid w:val="00572654"/>
    <w:rsid w:val="005A0401"/>
    <w:rsid w:val="005A2891"/>
    <w:rsid w:val="005A2991"/>
    <w:rsid w:val="005B5629"/>
    <w:rsid w:val="005C0300"/>
    <w:rsid w:val="005F4B6A"/>
    <w:rsid w:val="00615A0A"/>
    <w:rsid w:val="00621A25"/>
    <w:rsid w:val="006333D4"/>
    <w:rsid w:val="006369B2"/>
    <w:rsid w:val="00652C03"/>
    <w:rsid w:val="006570B0"/>
    <w:rsid w:val="0069210B"/>
    <w:rsid w:val="006A4055"/>
    <w:rsid w:val="006C5641"/>
    <w:rsid w:val="006D1089"/>
    <w:rsid w:val="006D7355"/>
    <w:rsid w:val="006F3609"/>
    <w:rsid w:val="007002AA"/>
    <w:rsid w:val="00710CFD"/>
    <w:rsid w:val="00731135"/>
    <w:rsid w:val="007324AF"/>
    <w:rsid w:val="007409B4"/>
    <w:rsid w:val="0075525E"/>
    <w:rsid w:val="007903F8"/>
    <w:rsid w:val="00794F4F"/>
    <w:rsid w:val="007974BE"/>
    <w:rsid w:val="007A0916"/>
    <w:rsid w:val="007A0DFD"/>
    <w:rsid w:val="007C7122"/>
    <w:rsid w:val="007D3F11"/>
    <w:rsid w:val="007D4BEC"/>
    <w:rsid w:val="007F664D"/>
    <w:rsid w:val="00804F2B"/>
    <w:rsid w:val="00842137"/>
    <w:rsid w:val="0089088E"/>
    <w:rsid w:val="00892297"/>
    <w:rsid w:val="008D599B"/>
    <w:rsid w:val="008E0172"/>
    <w:rsid w:val="00930F6B"/>
    <w:rsid w:val="009406B5"/>
    <w:rsid w:val="00946166"/>
    <w:rsid w:val="00976428"/>
    <w:rsid w:val="00983164"/>
    <w:rsid w:val="0098711D"/>
    <w:rsid w:val="009972EF"/>
    <w:rsid w:val="009C22FD"/>
    <w:rsid w:val="009D490D"/>
    <w:rsid w:val="009E6045"/>
    <w:rsid w:val="009E766E"/>
    <w:rsid w:val="009F715E"/>
    <w:rsid w:val="00A10DBB"/>
    <w:rsid w:val="00A25503"/>
    <w:rsid w:val="00A4013E"/>
    <w:rsid w:val="00A427CD"/>
    <w:rsid w:val="00A4600B"/>
    <w:rsid w:val="00A679D3"/>
    <w:rsid w:val="00A67A81"/>
    <w:rsid w:val="00A728A3"/>
    <w:rsid w:val="00A730A6"/>
    <w:rsid w:val="00A971A0"/>
    <w:rsid w:val="00AA1F22"/>
    <w:rsid w:val="00AB7F0A"/>
    <w:rsid w:val="00AF713E"/>
    <w:rsid w:val="00B05821"/>
    <w:rsid w:val="00B26C28"/>
    <w:rsid w:val="00B453F5"/>
    <w:rsid w:val="00B53D1B"/>
    <w:rsid w:val="00B718A5"/>
    <w:rsid w:val="00B71DD3"/>
    <w:rsid w:val="00BA344C"/>
    <w:rsid w:val="00BD2812"/>
    <w:rsid w:val="00C105A8"/>
    <w:rsid w:val="00C42125"/>
    <w:rsid w:val="00C455E5"/>
    <w:rsid w:val="00C62814"/>
    <w:rsid w:val="00C74937"/>
    <w:rsid w:val="00C9460E"/>
    <w:rsid w:val="00CA0A7A"/>
    <w:rsid w:val="00CF0F50"/>
    <w:rsid w:val="00D066F0"/>
    <w:rsid w:val="00DC0F6E"/>
    <w:rsid w:val="00DC4675"/>
    <w:rsid w:val="00DE3062"/>
    <w:rsid w:val="00E1406C"/>
    <w:rsid w:val="00E204DD"/>
    <w:rsid w:val="00E53C24"/>
    <w:rsid w:val="00E86B43"/>
    <w:rsid w:val="00EA4285"/>
    <w:rsid w:val="00EB444D"/>
    <w:rsid w:val="00F00DED"/>
    <w:rsid w:val="00F00EFD"/>
    <w:rsid w:val="00F02294"/>
    <w:rsid w:val="00F06A6B"/>
    <w:rsid w:val="00F075D9"/>
    <w:rsid w:val="00F11CD1"/>
    <w:rsid w:val="00F35F57"/>
    <w:rsid w:val="00F50467"/>
    <w:rsid w:val="00FA5EA3"/>
    <w:rsid w:val="00FC65C7"/>
    <w:rsid w:val="00FF45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0F50"/>
    <w:pPr>
      <w:spacing w:before="120" w:after="0" w:line="240" w:lineRule="auto"/>
    </w:pPr>
    <w:rPr>
      <w:rFonts w:ascii="Times New Roman" w:eastAsiaTheme="minorHAnsi" w:hAnsi="Times New Roman" w:cs="Times New Roman"/>
      <w:sz w:val="24"/>
      <w:szCs w:val="24"/>
      <w:lang w:val="en-GB" w:eastAsia="ja-JP"/>
    </w:rPr>
  </w:style>
  <w:style w:type="paragraph" w:styleId="Heading1">
    <w:name w:val="heading 1"/>
    <w:basedOn w:val="Normal"/>
    <w:next w:val="Normal"/>
    <w:link w:val="Heading1Char"/>
    <w:rsid w:val="007002AA"/>
    <w:pPr>
      <w:keepNext/>
      <w:numPr>
        <w:numId w:val="66"/>
      </w:numPr>
      <w:spacing w:before="240" w:after="60"/>
      <w:outlineLvl w:val="0"/>
    </w:pPr>
    <w:rPr>
      <w:rFonts w:cs="Arial"/>
      <w:b/>
      <w:bCs/>
      <w:kern w:val="32"/>
      <w:szCs w:val="32"/>
    </w:rPr>
  </w:style>
  <w:style w:type="paragraph" w:styleId="Heading2">
    <w:name w:val="heading 2"/>
    <w:basedOn w:val="Normal"/>
    <w:next w:val="Normal"/>
    <w:link w:val="Heading2Char"/>
    <w:rsid w:val="007002AA"/>
    <w:pPr>
      <w:keepNext/>
      <w:numPr>
        <w:ilvl w:val="1"/>
        <w:numId w:val="66"/>
      </w:numPr>
      <w:spacing w:before="240" w:after="60"/>
      <w:outlineLvl w:val="1"/>
    </w:pPr>
    <w:rPr>
      <w:rFonts w:cs="Arial"/>
      <w:b/>
      <w:bCs/>
      <w:iCs/>
      <w:szCs w:val="28"/>
    </w:rPr>
  </w:style>
  <w:style w:type="paragraph" w:styleId="Heading3">
    <w:name w:val="heading 3"/>
    <w:basedOn w:val="Normal"/>
    <w:next w:val="Normal"/>
    <w:link w:val="Heading3Char"/>
    <w:rsid w:val="007002AA"/>
    <w:pPr>
      <w:keepNext/>
      <w:numPr>
        <w:ilvl w:val="2"/>
        <w:numId w:val="66"/>
      </w:numPr>
      <w:spacing w:before="240" w:after="60"/>
      <w:outlineLvl w:val="2"/>
    </w:pPr>
    <w:rPr>
      <w:rFonts w:cs="Arial"/>
      <w:b/>
      <w:bCs/>
      <w:szCs w:val="26"/>
    </w:rPr>
  </w:style>
  <w:style w:type="paragraph" w:styleId="Heading4">
    <w:name w:val="heading 4"/>
    <w:basedOn w:val="Normal"/>
    <w:next w:val="Normal"/>
    <w:link w:val="Heading4Char"/>
    <w:qFormat/>
    <w:rsid w:val="007002AA"/>
    <w:pPr>
      <w:keepNext/>
      <w:numPr>
        <w:ilvl w:val="3"/>
        <w:numId w:val="66"/>
      </w:numPr>
      <w:spacing w:before="240" w:after="60"/>
      <w:outlineLvl w:val="3"/>
    </w:pPr>
    <w:rPr>
      <w:b/>
      <w:bCs/>
      <w:szCs w:val="28"/>
    </w:rPr>
  </w:style>
  <w:style w:type="paragraph" w:styleId="Heading5">
    <w:name w:val="heading 5"/>
    <w:basedOn w:val="Normal"/>
    <w:next w:val="Normal"/>
    <w:link w:val="Heading5Char"/>
    <w:qFormat/>
    <w:rsid w:val="007002AA"/>
    <w:pPr>
      <w:numPr>
        <w:ilvl w:val="4"/>
        <w:numId w:val="66"/>
      </w:numPr>
      <w:spacing w:before="240" w:after="60"/>
      <w:outlineLvl w:val="4"/>
    </w:pPr>
    <w:rPr>
      <w:b/>
      <w:bCs/>
      <w:i/>
      <w:iCs/>
      <w:szCs w:val="26"/>
    </w:rPr>
  </w:style>
  <w:style w:type="paragraph" w:styleId="Heading6">
    <w:name w:val="heading 6"/>
    <w:basedOn w:val="Normal"/>
    <w:next w:val="Normal"/>
    <w:link w:val="Heading6Char"/>
    <w:rsid w:val="007002AA"/>
    <w:pPr>
      <w:numPr>
        <w:ilvl w:val="5"/>
        <w:numId w:val="66"/>
      </w:numPr>
      <w:spacing w:before="240" w:after="60"/>
      <w:outlineLvl w:val="5"/>
    </w:pPr>
    <w:rPr>
      <w:b/>
      <w:bCs/>
      <w:szCs w:val="22"/>
    </w:rPr>
  </w:style>
  <w:style w:type="paragraph" w:styleId="Heading7">
    <w:name w:val="heading 7"/>
    <w:basedOn w:val="Normal"/>
    <w:next w:val="Normal"/>
    <w:link w:val="Heading7Char"/>
    <w:rsid w:val="007002AA"/>
    <w:pPr>
      <w:numPr>
        <w:ilvl w:val="6"/>
        <w:numId w:val="66"/>
      </w:numPr>
      <w:spacing w:before="240" w:after="60"/>
      <w:outlineLvl w:val="6"/>
    </w:pPr>
  </w:style>
  <w:style w:type="paragraph" w:styleId="Heading8">
    <w:name w:val="heading 8"/>
    <w:basedOn w:val="Normal"/>
    <w:next w:val="Normal"/>
    <w:link w:val="Heading8Char"/>
    <w:rsid w:val="007002AA"/>
    <w:pPr>
      <w:numPr>
        <w:ilvl w:val="7"/>
        <w:numId w:val="66"/>
      </w:numPr>
      <w:spacing w:before="240" w:after="60"/>
      <w:outlineLvl w:val="7"/>
    </w:pPr>
    <w:rPr>
      <w:i/>
      <w:iCs/>
    </w:rPr>
  </w:style>
  <w:style w:type="paragraph" w:styleId="Heading9">
    <w:name w:val="heading 9"/>
    <w:basedOn w:val="Normal"/>
    <w:next w:val="Normal"/>
    <w:link w:val="Heading9Char"/>
    <w:rsid w:val="007002AA"/>
    <w:pPr>
      <w:numPr>
        <w:ilvl w:val="8"/>
        <w:numId w:val="6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2AA"/>
    <w:rPr>
      <w:rFonts w:ascii="Times New Roman" w:eastAsiaTheme="minorHAnsi" w:hAnsi="Times New Roman" w:cs="Arial"/>
      <w:b/>
      <w:bCs/>
      <w:kern w:val="32"/>
      <w:sz w:val="24"/>
      <w:szCs w:val="32"/>
      <w:lang w:val="en-GB" w:eastAsia="ja-JP"/>
    </w:rPr>
  </w:style>
  <w:style w:type="character" w:customStyle="1" w:styleId="Heading2Char">
    <w:name w:val="Heading 2 Char"/>
    <w:basedOn w:val="DefaultParagraphFont"/>
    <w:link w:val="Heading2"/>
    <w:rsid w:val="007002AA"/>
    <w:rPr>
      <w:rFonts w:ascii="Times New Roman" w:eastAsiaTheme="minorHAnsi" w:hAnsi="Times New Roman" w:cs="Arial"/>
      <w:b/>
      <w:bCs/>
      <w:iCs/>
      <w:sz w:val="24"/>
      <w:szCs w:val="28"/>
      <w:lang w:val="en-GB" w:eastAsia="ja-JP"/>
    </w:rPr>
  </w:style>
  <w:style w:type="character" w:customStyle="1" w:styleId="Heading3Char">
    <w:name w:val="Heading 3 Char"/>
    <w:basedOn w:val="DefaultParagraphFont"/>
    <w:link w:val="Heading3"/>
    <w:rsid w:val="007002AA"/>
    <w:rPr>
      <w:rFonts w:ascii="Times New Roman" w:eastAsiaTheme="minorHAnsi" w:hAnsi="Times New Roman" w:cs="Arial"/>
      <w:b/>
      <w:bCs/>
      <w:sz w:val="24"/>
      <w:szCs w:val="26"/>
      <w:lang w:val="en-GB" w:eastAsia="ja-JP"/>
    </w:rPr>
  </w:style>
  <w:style w:type="character" w:customStyle="1" w:styleId="Heading4Char">
    <w:name w:val="Heading 4 Char"/>
    <w:basedOn w:val="DefaultParagraphFont"/>
    <w:link w:val="Heading4"/>
    <w:rsid w:val="007002AA"/>
    <w:rPr>
      <w:rFonts w:ascii="Times New Roman" w:eastAsiaTheme="minorHAnsi" w:hAnsi="Times New Roman" w:cs="Times New Roman"/>
      <w:b/>
      <w:bCs/>
      <w:sz w:val="24"/>
      <w:szCs w:val="28"/>
      <w:lang w:val="en-GB" w:eastAsia="ja-JP"/>
    </w:rPr>
  </w:style>
  <w:style w:type="character" w:customStyle="1" w:styleId="Heading5Char">
    <w:name w:val="Heading 5 Char"/>
    <w:basedOn w:val="DefaultParagraphFont"/>
    <w:link w:val="Heading5"/>
    <w:rsid w:val="007002AA"/>
    <w:rPr>
      <w:rFonts w:ascii="Times New Roman" w:eastAsiaTheme="minorHAnsi" w:hAnsi="Times New Roman" w:cs="Times New Roman"/>
      <w:b/>
      <w:bCs/>
      <w:i/>
      <w:iCs/>
      <w:sz w:val="24"/>
      <w:szCs w:val="26"/>
      <w:lang w:val="en-GB" w:eastAsia="ja-JP"/>
    </w:rPr>
  </w:style>
  <w:style w:type="character" w:customStyle="1" w:styleId="Heading6Char">
    <w:name w:val="Heading 6 Char"/>
    <w:basedOn w:val="DefaultParagraphFont"/>
    <w:link w:val="Heading6"/>
    <w:rsid w:val="007002AA"/>
    <w:rPr>
      <w:rFonts w:ascii="Times New Roman" w:eastAsiaTheme="minorHAnsi" w:hAnsi="Times New Roman" w:cs="Times New Roman"/>
      <w:b/>
      <w:bCs/>
      <w:sz w:val="24"/>
      <w:lang w:val="en-GB" w:eastAsia="ja-JP"/>
    </w:rPr>
  </w:style>
  <w:style w:type="character" w:customStyle="1" w:styleId="Heading7Char">
    <w:name w:val="Heading 7 Char"/>
    <w:basedOn w:val="DefaultParagraphFont"/>
    <w:link w:val="Heading7"/>
    <w:rsid w:val="007002AA"/>
    <w:rPr>
      <w:rFonts w:ascii="Times New Roman" w:eastAsiaTheme="minorHAnsi" w:hAnsi="Times New Roman" w:cs="Times New Roman"/>
      <w:sz w:val="24"/>
      <w:szCs w:val="24"/>
      <w:lang w:val="en-GB" w:eastAsia="ja-JP"/>
    </w:rPr>
  </w:style>
  <w:style w:type="character" w:customStyle="1" w:styleId="Heading8Char">
    <w:name w:val="Heading 8 Char"/>
    <w:basedOn w:val="DefaultParagraphFont"/>
    <w:link w:val="Heading8"/>
    <w:rsid w:val="007002AA"/>
    <w:rPr>
      <w:rFonts w:ascii="Times New Roman" w:eastAsiaTheme="minorHAnsi" w:hAnsi="Times New Roman" w:cs="Times New Roman"/>
      <w:i/>
      <w:iCs/>
      <w:sz w:val="24"/>
      <w:szCs w:val="24"/>
      <w:lang w:val="en-GB" w:eastAsia="ja-JP"/>
    </w:rPr>
  </w:style>
  <w:style w:type="character" w:customStyle="1" w:styleId="Heading9Char">
    <w:name w:val="Heading 9 Char"/>
    <w:basedOn w:val="DefaultParagraphFont"/>
    <w:link w:val="Heading9"/>
    <w:rsid w:val="007002AA"/>
    <w:rPr>
      <w:rFonts w:ascii="Times New Roman" w:eastAsiaTheme="minorHAnsi" w:hAnsi="Times New Roman" w:cs="Arial"/>
      <w:sz w:val="24"/>
      <w:lang w:val="en-GB" w:eastAsia="ja-JP"/>
    </w:rPr>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rsid w:val="00A25503"/>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CF0F5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CF0F50"/>
  </w:style>
  <w:style w:type="paragraph" w:customStyle="1" w:styleId="CorrectionSeparatorBegin">
    <w:name w:val="Correction Separator Begin"/>
    <w:basedOn w:val="Normal"/>
    <w:rsid w:val="00CF0F5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CF0F5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CF0F5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CF0F5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CF0F5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7002A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002A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7002AA"/>
    <w:rPr>
      <w:b/>
      <w:bCs/>
    </w:rPr>
  </w:style>
  <w:style w:type="paragraph" w:customStyle="1" w:styleId="Normalbeforetable">
    <w:name w:val="Normal before table"/>
    <w:basedOn w:val="Normal"/>
    <w:rsid w:val="00CF0F50"/>
    <w:pPr>
      <w:keepNext/>
      <w:spacing w:after="120"/>
    </w:pPr>
    <w:rPr>
      <w:rFonts w:eastAsia="????"/>
      <w:lang w:eastAsia="en-US"/>
    </w:rPr>
  </w:style>
  <w:style w:type="paragraph" w:customStyle="1" w:styleId="RecNo">
    <w:name w:val="Rec_No"/>
    <w:basedOn w:val="Normal"/>
    <w:next w:val="Normal"/>
    <w:rsid w:val="00CF0F5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CF0F5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CF0F5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CF0F5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CF0F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CF0F5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CF0F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CF0F50"/>
    <w:pPr>
      <w:tabs>
        <w:tab w:val="right" w:leader="dot" w:pos="9639"/>
      </w:tabs>
    </w:pPr>
    <w:rPr>
      <w:rFonts w:eastAsia="MS Mincho"/>
    </w:rPr>
  </w:style>
  <w:style w:type="paragraph" w:styleId="TOC1">
    <w:name w:val="toc 1"/>
    <w:basedOn w:val="Normal"/>
    <w:uiPriority w:val="39"/>
    <w:rsid w:val="00CF0F5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CF0F50"/>
    <w:pPr>
      <w:tabs>
        <w:tab w:val="clear" w:pos="964"/>
      </w:tabs>
      <w:spacing w:before="80"/>
      <w:ind w:left="1531" w:hanging="851"/>
    </w:pPr>
  </w:style>
  <w:style w:type="paragraph" w:styleId="TOC3">
    <w:name w:val="toc 3"/>
    <w:basedOn w:val="TOC2"/>
    <w:uiPriority w:val="39"/>
    <w:rsid w:val="00CF0F50"/>
    <w:pPr>
      <w:ind w:left="2269"/>
    </w:pPr>
  </w:style>
  <w:style w:type="character" w:styleId="Hyperlink">
    <w:name w:val="Hyperlink"/>
    <w:basedOn w:val="DefaultParagraphFont"/>
    <w:uiPriority w:val="99"/>
    <w:rsid w:val="00CF0F50"/>
    <w:rPr>
      <w:color w:val="0000FF"/>
      <w:u w:val="single"/>
    </w:rPr>
  </w:style>
  <w:style w:type="paragraph" w:styleId="Caption">
    <w:name w:val="caption"/>
    <w:basedOn w:val="Normal"/>
    <w:next w:val="Normal"/>
    <w:uiPriority w:val="35"/>
    <w:unhideWhenUsed/>
    <w:rsid w:val="00A25503"/>
    <w:pPr>
      <w:spacing w:before="0" w:after="200"/>
    </w:pPr>
    <w:rPr>
      <w:i/>
      <w:iCs/>
      <w:color w:val="44546A" w:themeColor="text2"/>
      <w:sz w:val="18"/>
      <w:szCs w:val="18"/>
    </w:rPr>
  </w:style>
  <w:style w:type="paragraph" w:styleId="Header">
    <w:name w:val="header"/>
    <w:basedOn w:val="Normal"/>
    <w:link w:val="HeaderChar"/>
    <w:rsid w:val="00CF0F5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CF0F50"/>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F00EFD"/>
    <w:pPr>
      <w:tabs>
        <w:tab w:val="center" w:pos="4680"/>
        <w:tab w:val="right" w:pos="9360"/>
      </w:tabs>
      <w:spacing w:before="0"/>
    </w:pPr>
    <w:rPr>
      <w:rFonts w:eastAsiaTheme="minorEastAsia"/>
      <w:sz w:val="20"/>
    </w:rPr>
  </w:style>
  <w:style w:type="character" w:customStyle="1" w:styleId="FooterChar">
    <w:name w:val="Footer Char"/>
    <w:basedOn w:val="DefaultParagraphFont"/>
    <w:link w:val="Footer"/>
    <w:uiPriority w:val="99"/>
    <w:rsid w:val="00F00EFD"/>
    <w:rPr>
      <w:rFonts w:ascii="Times New Roman" w:hAnsi="Times New Roman" w:cs="Times New Roman"/>
      <w:sz w:val="20"/>
      <w:szCs w:val="24"/>
      <w:lang w:val="en-GB" w:eastAsia="ja-JP"/>
    </w:rPr>
  </w:style>
  <w:style w:type="character" w:styleId="Emphasis">
    <w:name w:val="Emphasis"/>
    <w:basedOn w:val="DefaultParagraphFont"/>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A25503"/>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A25503"/>
    <w:pPr>
      <w:ind w:left="1191" w:hanging="397"/>
    </w:pPr>
  </w:style>
  <w:style w:type="paragraph" w:customStyle="1" w:styleId="enumlev3">
    <w:name w:val="enumlev3"/>
    <w:basedOn w:val="enumlev2"/>
    <w:rsid w:val="00A25503"/>
    <w:pPr>
      <w:ind w:left="1588"/>
    </w:pPr>
  </w:style>
  <w:style w:type="paragraph" w:styleId="Subtitle">
    <w:name w:val="Subtitle"/>
    <w:basedOn w:val="Normal"/>
    <w:next w:val="Normal"/>
    <w:link w:val="SubtitleChar"/>
    <w:uiPriority w:val="11"/>
    <w:rsid w:val="00CF0F5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F0F50"/>
    <w:rPr>
      <w:color w:val="5A5A5A" w:themeColor="text1" w:themeTint="A5"/>
      <w:spacing w:val="15"/>
      <w:lang w:val="en-GB" w:eastAsia="ja-JP"/>
    </w:rPr>
  </w:style>
  <w:style w:type="character" w:styleId="Strong">
    <w:name w:val="Strong"/>
    <w:basedOn w:val="DefaultParagraphFont"/>
    <w:uiPriority w:val="22"/>
    <w:rsid w:val="00CF0F50"/>
    <w:rPr>
      <w:b/>
      <w:bCs/>
    </w:rPr>
  </w:style>
  <w:style w:type="paragraph" w:styleId="BalloonText">
    <w:name w:val="Balloon Text"/>
    <w:basedOn w:val="Normal"/>
    <w:link w:val="BalloonTextChar"/>
    <w:unhideWhenUsed/>
    <w:rsid w:val="00CF0F50"/>
    <w:pPr>
      <w:spacing w:before="0"/>
    </w:pPr>
    <w:rPr>
      <w:rFonts w:ascii="Segoe UI" w:hAnsi="Segoe UI" w:cs="Segoe UI"/>
      <w:sz w:val="18"/>
      <w:szCs w:val="18"/>
    </w:rPr>
  </w:style>
  <w:style w:type="character" w:customStyle="1" w:styleId="BalloonTextChar">
    <w:name w:val="Balloon Text Char"/>
    <w:basedOn w:val="DefaultParagraphFont"/>
    <w:link w:val="BalloonText"/>
    <w:rsid w:val="00CF0F50"/>
    <w:rPr>
      <w:rFonts w:ascii="Segoe UI" w:hAnsi="Segoe UI" w:cs="Segoe UI"/>
      <w:sz w:val="18"/>
      <w:szCs w:val="18"/>
      <w:lang w:val="en-GB" w:eastAsia="ja-JP"/>
    </w:rPr>
  </w:style>
  <w:style w:type="character" w:styleId="FollowedHyperlink">
    <w:name w:val="FollowedHyperlink"/>
    <w:basedOn w:val="DefaultParagraphFont"/>
    <w:unhideWhenUsed/>
    <w:rsid w:val="00CF0F50"/>
    <w:rPr>
      <w:rFonts w:ascii="Times New Roman" w:hAnsi="Times New Roman" w:cs="Times New Roman" w:hint="default"/>
      <w:color w:val="800080"/>
      <w:u w:val="single"/>
    </w:rPr>
  </w:style>
  <w:style w:type="paragraph" w:styleId="NormalWeb">
    <w:name w:val="Normal (Web)"/>
    <w:basedOn w:val="Normal"/>
    <w:uiPriority w:val="99"/>
    <w:unhideWhenUsed/>
    <w:rsid w:val="00CF0F50"/>
    <w:pPr>
      <w:spacing w:before="100" w:after="100" w:line="240" w:lineRule="atLeast"/>
    </w:pPr>
    <w:rPr>
      <w:rFonts w:ascii="Verdana" w:eastAsia="Malgun Gothic" w:hAnsi="Verdana"/>
      <w:sz w:val="18"/>
      <w:szCs w:val="18"/>
      <w:lang w:val="en-US" w:eastAsia="zh-CN"/>
    </w:rPr>
  </w:style>
  <w:style w:type="paragraph" w:styleId="Index1">
    <w:name w:val="index 1"/>
    <w:basedOn w:val="Normal"/>
    <w:next w:val="Normal"/>
    <w:autoRedefine/>
    <w:unhideWhenUsed/>
    <w:rsid w:val="00CF0F50"/>
    <w:rPr>
      <w:rFonts w:eastAsia="SimSun"/>
    </w:rPr>
  </w:style>
  <w:style w:type="paragraph" w:styleId="Index2">
    <w:name w:val="index 2"/>
    <w:basedOn w:val="Normal"/>
    <w:next w:val="Normal"/>
    <w:autoRedefine/>
    <w:unhideWhenUsed/>
    <w:rsid w:val="00CF0F50"/>
    <w:pPr>
      <w:ind w:left="283"/>
    </w:pPr>
    <w:rPr>
      <w:rFonts w:eastAsia="SimSun"/>
    </w:rPr>
  </w:style>
  <w:style w:type="paragraph" w:styleId="Index3">
    <w:name w:val="index 3"/>
    <w:basedOn w:val="Normal"/>
    <w:next w:val="Normal"/>
    <w:autoRedefine/>
    <w:unhideWhenUsed/>
    <w:rsid w:val="00CF0F50"/>
    <w:pPr>
      <w:ind w:left="566"/>
    </w:pPr>
    <w:rPr>
      <w:rFonts w:eastAsia="SimSun"/>
    </w:rPr>
  </w:style>
  <w:style w:type="paragraph" w:styleId="TOC4">
    <w:name w:val="toc 4"/>
    <w:basedOn w:val="TOC3"/>
    <w:autoRedefine/>
    <w:unhideWhenUsed/>
    <w:rsid w:val="00CF0F50"/>
    <w:pPr>
      <w:textAlignment w:val="auto"/>
    </w:pPr>
  </w:style>
  <w:style w:type="paragraph" w:styleId="TOC5">
    <w:name w:val="toc 5"/>
    <w:basedOn w:val="TOC4"/>
    <w:autoRedefine/>
    <w:unhideWhenUsed/>
    <w:rsid w:val="00CF0F50"/>
  </w:style>
  <w:style w:type="paragraph" w:styleId="TOC6">
    <w:name w:val="toc 6"/>
    <w:basedOn w:val="TOC4"/>
    <w:autoRedefine/>
    <w:unhideWhenUsed/>
    <w:rsid w:val="00CF0F50"/>
  </w:style>
  <w:style w:type="paragraph" w:styleId="TOC7">
    <w:name w:val="toc 7"/>
    <w:basedOn w:val="TOC4"/>
    <w:autoRedefine/>
    <w:unhideWhenUsed/>
    <w:rsid w:val="00CF0F50"/>
  </w:style>
  <w:style w:type="paragraph" w:styleId="TOC8">
    <w:name w:val="toc 8"/>
    <w:basedOn w:val="TOC4"/>
    <w:autoRedefine/>
    <w:unhideWhenUsed/>
    <w:rsid w:val="00CF0F50"/>
  </w:style>
  <w:style w:type="paragraph" w:styleId="CommentText">
    <w:name w:val="annotation text"/>
    <w:basedOn w:val="Normal"/>
    <w:link w:val="CommentTextChar"/>
    <w:unhideWhenUsed/>
    <w:rsid w:val="00CF0F50"/>
    <w:pPr>
      <w:tabs>
        <w:tab w:val="left" w:pos="794"/>
        <w:tab w:val="left" w:pos="1191"/>
        <w:tab w:val="left" w:pos="1588"/>
        <w:tab w:val="left" w:pos="1985"/>
      </w:tabs>
      <w:overflowPunct w:val="0"/>
      <w:autoSpaceDE w:val="0"/>
      <w:autoSpaceDN w:val="0"/>
      <w:adjustRightInd w:val="0"/>
    </w:pPr>
    <w:rPr>
      <w:rFonts w:eastAsia="MS Mincho"/>
      <w:sz w:val="20"/>
      <w:szCs w:val="20"/>
      <w:lang w:eastAsia="en-US"/>
    </w:rPr>
  </w:style>
  <w:style w:type="character" w:customStyle="1" w:styleId="CommentTextChar">
    <w:name w:val="Comment Text Char"/>
    <w:basedOn w:val="DefaultParagraphFont"/>
    <w:link w:val="CommentText"/>
    <w:qFormat/>
    <w:rsid w:val="00CF0F50"/>
    <w:rPr>
      <w:rFonts w:ascii="Times New Roman" w:eastAsia="MS Mincho" w:hAnsi="Times New Roman" w:cs="Times New Roman"/>
      <w:sz w:val="20"/>
      <w:szCs w:val="20"/>
      <w:lang w:val="en-GB" w:eastAsia="en-US"/>
    </w:rPr>
  </w:style>
  <w:style w:type="paragraph" w:styleId="TOAHeading">
    <w:name w:val="toa heading"/>
    <w:basedOn w:val="Normal"/>
    <w:next w:val="Normal"/>
    <w:uiPriority w:val="99"/>
    <w:unhideWhenUsed/>
    <w:rsid w:val="00CF0F50"/>
    <w:pPr>
      <w:widowControl w:val="0"/>
      <w:tabs>
        <w:tab w:val="right" w:pos="9360"/>
      </w:tabs>
      <w:suppressAutoHyphens/>
      <w:spacing w:before="0"/>
    </w:pPr>
    <w:rPr>
      <w:rFonts w:ascii="Courier New" w:eastAsia="MS Mincho" w:hAnsi="Courier New"/>
      <w:sz w:val="20"/>
      <w:szCs w:val="20"/>
      <w:lang w:val="en-US" w:eastAsia="en-US"/>
    </w:rPr>
  </w:style>
  <w:style w:type="paragraph" w:styleId="Date">
    <w:name w:val="Date"/>
    <w:basedOn w:val="Normal"/>
    <w:next w:val="Normal"/>
    <w:link w:val="DateChar"/>
    <w:unhideWhenUsed/>
    <w:rsid w:val="00CF0F50"/>
    <w:rPr>
      <w:rFonts w:eastAsia="Malgun Gothic"/>
      <w:szCs w:val="20"/>
      <w:lang w:eastAsia="en-US"/>
    </w:rPr>
  </w:style>
  <w:style w:type="character" w:customStyle="1" w:styleId="DateChar">
    <w:name w:val="Date Char"/>
    <w:basedOn w:val="DefaultParagraphFont"/>
    <w:link w:val="Date"/>
    <w:rsid w:val="00CF0F50"/>
    <w:rPr>
      <w:rFonts w:ascii="Times New Roman" w:eastAsia="Malgun Gothic" w:hAnsi="Times New Roman" w:cs="Times New Roman"/>
      <w:sz w:val="24"/>
      <w:szCs w:val="20"/>
      <w:lang w:val="en-GB" w:eastAsia="en-US"/>
    </w:rPr>
  </w:style>
  <w:style w:type="paragraph" w:styleId="DocumentMap">
    <w:name w:val="Document Map"/>
    <w:basedOn w:val="Normal"/>
    <w:link w:val="DocumentMapChar"/>
    <w:unhideWhenUsed/>
    <w:rsid w:val="00CF0F50"/>
    <w:rPr>
      <w:rFonts w:ascii="SimSun" w:eastAsia="SimSun"/>
      <w:sz w:val="18"/>
      <w:szCs w:val="18"/>
    </w:rPr>
  </w:style>
  <w:style w:type="character" w:customStyle="1" w:styleId="DocumentMapChar">
    <w:name w:val="Document Map Char"/>
    <w:basedOn w:val="DefaultParagraphFont"/>
    <w:link w:val="DocumentMap"/>
    <w:rsid w:val="00CF0F50"/>
    <w:rPr>
      <w:rFonts w:ascii="SimSun" w:eastAsia="SimSun" w:hAnsi="Times New Roman" w:cs="Times New Roman"/>
      <w:sz w:val="18"/>
      <w:szCs w:val="18"/>
      <w:lang w:val="en-GB" w:eastAsia="ja-JP"/>
    </w:rPr>
  </w:style>
  <w:style w:type="paragraph" w:styleId="PlainText">
    <w:name w:val="Plain Text"/>
    <w:basedOn w:val="Normal"/>
    <w:link w:val="PlainTextChar"/>
    <w:uiPriority w:val="99"/>
    <w:unhideWhenUsed/>
    <w:rsid w:val="00CF0F50"/>
    <w:pPr>
      <w:spacing w:before="0"/>
    </w:pPr>
    <w:rPr>
      <w:rFonts w:ascii="Consolas" w:eastAsia="SimSun" w:hAnsi="Consolas"/>
      <w:sz w:val="21"/>
      <w:szCs w:val="21"/>
      <w:lang w:val="fr-CH"/>
    </w:rPr>
  </w:style>
  <w:style w:type="character" w:customStyle="1" w:styleId="PlainTextChar">
    <w:name w:val="Plain Text Char"/>
    <w:basedOn w:val="DefaultParagraphFont"/>
    <w:link w:val="PlainText"/>
    <w:uiPriority w:val="99"/>
    <w:rsid w:val="00CF0F50"/>
    <w:rPr>
      <w:rFonts w:ascii="Consolas" w:eastAsia="SimSun" w:hAnsi="Consolas" w:cs="Times New Roman"/>
      <w:sz w:val="21"/>
      <w:szCs w:val="21"/>
      <w:lang w:val="fr-CH" w:eastAsia="ja-JP"/>
    </w:rPr>
  </w:style>
  <w:style w:type="paragraph" w:styleId="CommentSubject">
    <w:name w:val="annotation subject"/>
    <w:basedOn w:val="CommentText"/>
    <w:next w:val="CommentText"/>
    <w:link w:val="CommentSubjectChar"/>
    <w:unhideWhenUsed/>
    <w:rsid w:val="00CF0F50"/>
    <w:rPr>
      <w:b/>
      <w:bCs/>
    </w:rPr>
  </w:style>
  <w:style w:type="character" w:customStyle="1" w:styleId="CommentSubjectChar">
    <w:name w:val="Comment Subject Char"/>
    <w:basedOn w:val="CommentTextChar"/>
    <w:link w:val="CommentSubject"/>
    <w:rsid w:val="00CF0F50"/>
    <w:rPr>
      <w:rFonts w:ascii="Times New Roman" w:eastAsia="MS Mincho" w:hAnsi="Times New Roman" w:cs="Times New Roman"/>
      <w:b/>
      <w:bCs/>
      <w:sz w:val="20"/>
      <w:szCs w:val="20"/>
      <w:lang w:val="en-GB" w:eastAsia="en-US"/>
    </w:rPr>
  </w:style>
  <w:style w:type="paragraph" w:styleId="Revision">
    <w:name w:val="Revision"/>
    <w:uiPriority w:val="99"/>
    <w:semiHidden/>
    <w:rsid w:val="00CF0F50"/>
    <w:pPr>
      <w:spacing w:after="0" w:line="240" w:lineRule="auto"/>
    </w:pPr>
    <w:rPr>
      <w:rFonts w:ascii="Times New Roman" w:hAnsi="Times New Roman" w:cs="Times New Roman"/>
      <w:sz w:val="24"/>
      <w:szCs w:val="24"/>
      <w:lang w:val="en-GB" w:eastAsia="ja-JP"/>
    </w:rPr>
  </w:style>
  <w:style w:type="paragraph" w:styleId="ListParagraph">
    <w:name w:val="List Paragraph"/>
    <w:basedOn w:val="Normal"/>
    <w:uiPriority w:val="34"/>
    <w:rsid w:val="00CF0F50"/>
    <w:pPr>
      <w:tabs>
        <w:tab w:val="left" w:pos="794"/>
        <w:tab w:val="left" w:pos="1191"/>
        <w:tab w:val="left" w:pos="1588"/>
        <w:tab w:val="left" w:pos="1985"/>
      </w:tabs>
      <w:overflowPunct w:val="0"/>
      <w:autoSpaceDE w:val="0"/>
      <w:autoSpaceDN w:val="0"/>
      <w:adjustRightInd w:val="0"/>
      <w:ind w:leftChars="400" w:left="840"/>
    </w:pPr>
    <w:rPr>
      <w:rFonts w:eastAsia="MS Mincho"/>
      <w:szCs w:val="20"/>
      <w:lang w:eastAsia="en-US"/>
    </w:rPr>
  </w:style>
  <w:style w:type="paragraph" w:customStyle="1" w:styleId="Artheading">
    <w:name w:val="Art_heading"/>
    <w:basedOn w:val="Normal"/>
    <w:next w:val="Normal"/>
    <w:rsid w:val="00CF0F50"/>
    <w:pPr>
      <w:spacing w:before="480"/>
      <w:jc w:val="center"/>
    </w:pPr>
    <w:rPr>
      <w:rFonts w:eastAsia="SimSun"/>
      <w:b/>
      <w:sz w:val="28"/>
    </w:rPr>
  </w:style>
  <w:style w:type="paragraph" w:customStyle="1" w:styleId="ArtNo">
    <w:name w:val="Art_No"/>
    <w:basedOn w:val="Normal"/>
    <w:next w:val="Normal"/>
    <w:rsid w:val="00CF0F50"/>
    <w:pPr>
      <w:keepNext/>
      <w:keepLines/>
      <w:spacing w:before="480"/>
      <w:jc w:val="center"/>
    </w:pPr>
    <w:rPr>
      <w:rFonts w:eastAsia="SimSun"/>
      <w:caps/>
      <w:sz w:val="28"/>
    </w:rPr>
  </w:style>
  <w:style w:type="paragraph" w:customStyle="1" w:styleId="Arttitle">
    <w:name w:val="Art_title"/>
    <w:basedOn w:val="Normal"/>
    <w:next w:val="Normal"/>
    <w:rsid w:val="00CF0F50"/>
    <w:pPr>
      <w:keepNext/>
      <w:keepLines/>
      <w:spacing w:before="240"/>
      <w:jc w:val="center"/>
    </w:pPr>
    <w:rPr>
      <w:rFonts w:eastAsia="SimSun"/>
      <w:b/>
      <w:sz w:val="28"/>
    </w:rPr>
  </w:style>
  <w:style w:type="paragraph" w:customStyle="1" w:styleId="ASN1">
    <w:name w:val="ASN.1"/>
    <w:basedOn w:val="Normal"/>
    <w:rsid w:val="00CF0F5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b/>
      <w:noProof/>
      <w:sz w:val="20"/>
    </w:rPr>
  </w:style>
  <w:style w:type="paragraph" w:customStyle="1" w:styleId="Call">
    <w:name w:val="Call"/>
    <w:basedOn w:val="Normal"/>
    <w:next w:val="Normal"/>
    <w:rsid w:val="00CF0F50"/>
    <w:pPr>
      <w:keepNext/>
      <w:keepLines/>
      <w:spacing w:before="160"/>
      <w:ind w:left="794"/>
    </w:pPr>
    <w:rPr>
      <w:rFonts w:eastAsia="SimSun"/>
      <w:i/>
    </w:rPr>
  </w:style>
  <w:style w:type="paragraph" w:customStyle="1" w:styleId="ChapNo">
    <w:name w:val="Chap_No"/>
    <w:basedOn w:val="Normal"/>
    <w:next w:val="Normal"/>
    <w:rsid w:val="00CF0F50"/>
    <w:pPr>
      <w:keepNext/>
      <w:keepLines/>
      <w:tabs>
        <w:tab w:val="left" w:pos="794"/>
        <w:tab w:val="left" w:pos="1191"/>
        <w:tab w:val="left" w:pos="1588"/>
        <w:tab w:val="left" w:pos="1985"/>
      </w:tabs>
      <w:spacing w:before="480"/>
      <w:jc w:val="center"/>
    </w:pPr>
    <w:rPr>
      <w:rFonts w:eastAsia="SimSun"/>
      <w:b/>
      <w:caps/>
      <w:sz w:val="28"/>
    </w:rPr>
  </w:style>
  <w:style w:type="paragraph" w:customStyle="1" w:styleId="Chaptitle">
    <w:name w:val="Chap_title"/>
    <w:basedOn w:val="Normal"/>
    <w:next w:val="Normal"/>
    <w:rsid w:val="00CF0F50"/>
    <w:pPr>
      <w:keepNext/>
      <w:keepLines/>
      <w:spacing w:before="240"/>
      <w:jc w:val="center"/>
    </w:pPr>
    <w:rPr>
      <w:rFonts w:eastAsia="SimSun"/>
      <w:b/>
      <w:sz w:val="28"/>
    </w:rPr>
  </w:style>
  <w:style w:type="paragraph" w:customStyle="1" w:styleId="Equation">
    <w:name w:val="Equation"/>
    <w:basedOn w:val="Normal"/>
    <w:rsid w:val="00CF0F50"/>
    <w:pPr>
      <w:tabs>
        <w:tab w:val="center" w:pos="4820"/>
        <w:tab w:val="right" w:pos="9639"/>
      </w:tabs>
    </w:pPr>
    <w:rPr>
      <w:rFonts w:eastAsia="SimSun"/>
    </w:rPr>
  </w:style>
  <w:style w:type="paragraph" w:customStyle="1" w:styleId="Equationlegend">
    <w:name w:val="Equation_legend"/>
    <w:basedOn w:val="Normal"/>
    <w:rsid w:val="00CF0F50"/>
    <w:pPr>
      <w:tabs>
        <w:tab w:val="right" w:pos="1814"/>
      </w:tabs>
      <w:spacing w:before="80"/>
      <w:ind w:left="1985" w:hanging="1985"/>
    </w:pPr>
    <w:rPr>
      <w:rFonts w:eastAsia="SimSun"/>
    </w:rPr>
  </w:style>
  <w:style w:type="paragraph" w:customStyle="1" w:styleId="Figurelegend">
    <w:name w:val="Figure_legend"/>
    <w:basedOn w:val="Normal"/>
    <w:rsid w:val="00CF0F50"/>
    <w:pPr>
      <w:keepNext/>
      <w:keepLines/>
      <w:spacing w:before="20" w:after="20"/>
    </w:pPr>
    <w:rPr>
      <w:rFonts w:eastAsia="SimSun"/>
      <w:sz w:val="18"/>
    </w:rPr>
  </w:style>
  <w:style w:type="paragraph" w:customStyle="1" w:styleId="FigureNoBR">
    <w:name w:val="Figure_No_BR"/>
    <w:basedOn w:val="Normal"/>
    <w:next w:val="Normal"/>
    <w:rsid w:val="00CF0F50"/>
    <w:pPr>
      <w:keepNext/>
      <w:keepLines/>
      <w:spacing w:before="480" w:after="120"/>
      <w:jc w:val="center"/>
    </w:pPr>
    <w:rPr>
      <w:rFonts w:eastAsia="SimSun"/>
      <w:caps/>
    </w:rPr>
  </w:style>
  <w:style w:type="paragraph" w:customStyle="1" w:styleId="TabletitleBR">
    <w:name w:val="Table_title_BR"/>
    <w:basedOn w:val="Normal"/>
    <w:next w:val="Normal"/>
    <w:uiPriority w:val="99"/>
    <w:rsid w:val="00CF0F50"/>
    <w:pPr>
      <w:keepNext/>
      <w:keepLines/>
      <w:spacing w:before="0" w:after="120"/>
      <w:jc w:val="center"/>
    </w:pPr>
    <w:rPr>
      <w:rFonts w:eastAsia="SimSun"/>
      <w:b/>
    </w:rPr>
  </w:style>
  <w:style w:type="paragraph" w:customStyle="1" w:styleId="FiguretitleBR">
    <w:name w:val="Figure_title_BR"/>
    <w:basedOn w:val="TabletitleBR"/>
    <w:next w:val="Normal"/>
    <w:rsid w:val="00CF0F50"/>
    <w:pPr>
      <w:keepNext w:val="0"/>
      <w:spacing w:after="480"/>
    </w:pPr>
  </w:style>
  <w:style w:type="paragraph" w:customStyle="1" w:styleId="Figurewithouttitle">
    <w:name w:val="Figure_without_title"/>
    <w:basedOn w:val="Normal"/>
    <w:next w:val="Normal"/>
    <w:rsid w:val="00CF0F50"/>
    <w:pPr>
      <w:keepLines/>
      <w:spacing w:before="240" w:after="120"/>
      <w:jc w:val="center"/>
    </w:pPr>
    <w:rPr>
      <w:rFonts w:eastAsia="SimSun"/>
    </w:rPr>
  </w:style>
  <w:style w:type="paragraph" w:customStyle="1" w:styleId="FirstFooter">
    <w:name w:val="FirstFooter"/>
    <w:basedOn w:val="Footer"/>
    <w:rsid w:val="00CF0F50"/>
    <w:rPr>
      <w:sz w:val="24"/>
    </w:rPr>
  </w:style>
  <w:style w:type="paragraph" w:customStyle="1" w:styleId="FooterQP">
    <w:name w:val="Footer_QP"/>
    <w:basedOn w:val="Normal"/>
    <w:rsid w:val="00CF0F50"/>
    <w:pPr>
      <w:tabs>
        <w:tab w:val="left" w:pos="907"/>
        <w:tab w:val="right" w:pos="8789"/>
        <w:tab w:val="right" w:pos="9639"/>
      </w:tabs>
      <w:spacing w:before="0"/>
    </w:pPr>
    <w:rPr>
      <w:rFonts w:eastAsia="SimSun"/>
      <w:b/>
      <w:sz w:val="22"/>
    </w:rPr>
  </w:style>
  <w:style w:type="character" w:customStyle="1" w:styleId="NoteChar">
    <w:name w:val="Note Char"/>
    <w:link w:val="Note"/>
    <w:locked/>
    <w:rsid w:val="00CF0F50"/>
    <w:rPr>
      <w:rFonts w:ascii="Times New Roman" w:eastAsia="Times New Roman" w:hAnsi="Times New Roman" w:cs="Times New Roman"/>
      <w:sz w:val="24"/>
      <w:szCs w:val="20"/>
      <w:lang w:val="en-GB" w:eastAsia="en-US"/>
    </w:rPr>
  </w:style>
  <w:style w:type="paragraph" w:customStyle="1" w:styleId="Note">
    <w:name w:val="Note"/>
    <w:basedOn w:val="Normal"/>
    <w:link w:val="NoteChar"/>
    <w:rsid w:val="00CF0F5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Normalaftertitle">
    <w:name w:val="Normal_after_title"/>
    <w:basedOn w:val="Normal"/>
    <w:next w:val="Normal"/>
    <w:rsid w:val="00CF0F50"/>
    <w:pPr>
      <w:spacing w:before="360"/>
    </w:pPr>
    <w:rPr>
      <w:rFonts w:eastAsia="SimSun"/>
    </w:rPr>
  </w:style>
  <w:style w:type="paragraph" w:customStyle="1" w:styleId="PartNo">
    <w:name w:val="Part_No"/>
    <w:basedOn w:val="Normal"/>
    <w:next w:val="Normal"/>
    <w:rsid w:val="00CF0F50"/>
    <w:pPr>
      <w:keepNext/>
      <w:keepLines/>
      <w:spacing w:before="480" w:after="80"/>
      <w:jc w:val="center"/>
    </w:pPr>
    <w:rPr>
      <w:rFonts w:eastAsia="SimSun"/>
      <w:caps/>
      <w:sz w:val="28"/>
    </w:rPr>
  </w:style>
  <w:style w:type="paragraph" w:customStyle="1" w:styleId="Partref">
    <w:name w:val="Part_ref"/>
    <w:basedOn w:val="Normal"/>
    <w:next w:val="Normal"/>
    <w:rsid w:val="00CF0F50"/>
    <w:pPr>
      <w:keepNext/>
      <w:keepLines/>
      <w:spacing w:before="280"/>
      <w:jc w:val="center"/>
    </w:pPr>
    <w:rPr>
      <w:rFonts w:eastAsia="SimSun"/>
    </w:rPr>
  </w:style>
  <w:style w:type="paragraph" w:customStyle="1" w:styleId="Parttitle">
    <w:name w:val="Part_title"/>
    <w:basedOn w:val="Normal"/>
    <w:next w:val="Normalaftertitle"/>
    <w:rsid w:val="00CF0F50"/>
    <w:pPr>
      <w:keepNext/>
      <w:keepLines/>
      <w:spacing w:before="240" w:after="280"/>
      <w:jc w:val="center"/>
    </w:pPr>
    <w:rPr>
      <w:rFonts w:eastAsia="SimSun"/>
      <w:b/>
      <w:sz w:val="28"/>
    </w:rPr>
  </w:style>
  <w:style w:type="paragraph" w:customStyle="1" w:styleId="Recdate">
    <w:name w:val="Rec_date"/>
    <w:basedOn w:val="Normal"/>
    <w:next w:val="Normalaftertitle"/>
    <w:rsid w:val="00CF0F50"/>
    <w:pPr>
      <w:keepNext/>
      <w:keepLines/>
      <w:jc w:val="right"/>
    </w:pPr>
    <w:rPr>
      <w:rFonts w:eastAsia="SimSun"/>
      <w:i/>
      <w:sz w:val="22"/>
    </w:rPr>
  </w:style>
  <w:style w:type="paragraph" w:customStyle="1" w:styleId="Questiondate">
    <w:name w:val="Question_date"/>
    <w:basedOn w:val="Recdate"/>
    <w:next w:val="Normalaftertitle"/>
    <w:rsid w:val="00CF0F50"/>
  </w:style>
  <w:style w:type="paragraph" w:customStyle="1" w:styleId="QuestionNo">
    <w:name w:val="Question_No"/>
    <w:basedOn w:val="RecNo"/>
    <w:next w:val="Normal"/>
    <w:rsid w:val="00CF0F50"/>
    <w:pPr>
      <w:textAlignment w:val="auto"/>
    </w:pPr>
    <w:rPr>
      <w:rFonts w:eastAsia="SimSun"/>
    </w:rPr>
  </w:style>
  <w:style w:type="paragraph" w:customStyle="1" w:styleId="RecNoBR">
    <w:name w:val="Rec_No_BR"/>
    <w:basedOn w:val="Normal"/>
    <w:next w:val="Normal"/>
    <w:rsid w:val="00CF0F50"/>
    <w:pPr>
      <w:keepNext/>
      <w:keepLines/>
      <w:spacing w:before="480"/>
      <w:jc w:val="center"/>
    </w:pPr>
    <w:rPr>
      <w:rFonts w:eastAsia="SimSun"/>
      <w:caps/>
      <w:sz w:val="28"/>
    </w:rPr>
  </w:style>
  <w:style w:type="paragraph" w:customStyle="1" w:styleId="QuestionNoBR">
    <w:name w:val="Question_No_BR"/>
    <w:basedOn w:val="RecNoBR"/>
    <w:next w:val="Normal"/>
    <w:rsid w:val="00CF0F50"/>
  </w:style>
  <w:style w:type="paragraph" w:customStyle="1" w:styleId="Recref">
    <w:name w:val="Rec_ref"/>
    <w:basedOn w:val="Normal"/>
    <w:next w:val="Recdate"/>
    <w:rsid w:val="00CF0F50"/>
    <w:pPr>
      <w:keepNext/>
      <w:keepLines/>
      <w:jc w:val="center"/>
    </w:pPr>
    <w:rPr>
      <w:rFonts w:eastAsia="SimSun"/>
      <w:i/>
    </w:rPr>
  </w:style>
  <w:style w:type="paragraph" w:customStyle="1" w:styleId="Questionref">
    <w:name w:val="Question_ref"/>
    <w:basedOn w:val="Recref"/>
    <w:next w:val="Questiondate"/>
    <w:rsid w:val="00CF0F50"/>
  </w:style>
  <w:style w:type="paragraph" w:customStyle="1" w:styleId="Questiontitle">
    <w:name w:val="Question_title"/>
    <w:basedOn w:val="Rectitle"/>
    <w:next w:val="Questionref"/>
    <w:rsid w:val="00CF0F50"/>
    <w:pPr>
      <w:textAlignment w:val="auto"/>
    </w:pPr>
    <w:rPr>
      <w:rFonts w:eastAsia="SimSun"/>
    </w:rPr>
  </w:style>
  <w:style w:type="paragraph" w:customStyle="1" w:styleId="Reftitle">
    <w:name w:val="Ref_title"/>
    <w:basedOn w:val="Normal"/>
    <w:next w:val="Reftext"/>
    <w:rsid w:val="00CF0F50"/>
    <w:pPr>
      <w:spacing w:before="480"/>
      <w:jc w:val="center"/>
    </w:pPr>
    <w:rPr>
      <w:rFonts w:eastAsia="SimSun"/>
      <w:b/>
    </w:rPr>
  </w:style>
  <w:style w:type="paragraph" w:customStyle="1" w:styleId="Repdate">
    <w:name w:val="Rep_date"/>
    <w:basedOn w:val="Recdate"/>
    <w:next w:val="Normalaftertitle"/>
    <w:rsid w:val="00CF0F50"/>
  </w:style>
  <w:style w:type="paragraph" w:customStyle="1" w:styleId="RepNo">
    <w:name w:val="Rep_No"/>
    <w:basedOn w:val="RecNo"/>
    <w:next w:val="Normal"/>
    <w:rsid w:val="00CF0F50"/>
    <w:pPr>
      <w:textAlignment w:val="auto"/>
    </w:pPr>
    <w:rPr>
      <w:rFonts w:eastAsia="SimSun"/>
    </w:rPr>
  </w:style>
  <w:style w:type="paragraph" w:customStyle="1" w:styleId="RepNoBR">
    <w:name w:val="Rep_No_BR"/>
    <w:basedOn w:val="RecNoBR"/>
    <w:next w:val="Normal"/>
    <w:rsid w:val="00CF0F50"/>
  </w:style>
  <w:style w:type="paragraph" w:customStyle="1" w:styleId="Repref">
    <w:name w:val="Rep_ref"/>
    <w:basedOn w:val="Recref"/>
    <w:next w:val="Repdate"/>
    <w:rsid w:val="00CF0F50"/>
  </w:style>
  <w:style w:type="paragraph" w:customStyle="1" w:styleId="Reptitle">
    <w:name w:val="Rep_title"/>
    <w:basedOn w:val="Rectitle"/>
    <w:next w:val="Repref"/>
    <w:rsid w:val="00CF0F50"/>
    <w:pPr>
      <w:textAlignment w:val="auto"/>
    </w:pPr>
    <w:rPr>
      <w:rFonts w:eastAsia="SimSun"/>
    </w:rPr>
  </w:style>
  <w:style w:type="paragraph" w:customStyle="1" w:styleId="Resdate">
    <w:name w:val="Res_date"/>
    <w:basedOn w:val="Recdate"/>
    <w:next w:val="Normalaftertitle"/>
    <w:rsid w:val="00CF0F50"/>
  </w:style>
  <w:style w:type="paragraph" w:customStyle="1" w:styleId="ResNo">
    <w:name w:val="Res_No"/>
    <w:basedOn w:val="RecNo"/>
    <w:next w:val="Normal"/>
    <w:rsid w:val="00CF0F50"/>
    <w:pPr>
      <w:textAlignment w:val="auto"/>
    </w:pPr>
    <w:rPr>
      <w:rFonts w:eastAsia="SimSun"/>
    </w:rPr>
  </w:style>
  <w:style w:type="paragraph" w:customStyle="1" w:styleId="ResNoBR">
    <w:name w:val="Res_No_BR"/>
    <w:basedOn w:val="RecNoBR"/>
    <w:next w:val="Normal"/>
    <w:rsid w:val="00CF0F50"/>
  </w:style>
  <w:style w:type="paragraph" w:customStyle="1" w:styleId="Resref">
    <w:name w:val="Res_ref"/>
    <w:basedOn w:val="Recref"/>
    <w:next w:val="Resdate"/>
    <w:rsid w:val="00CF0F50"/>
  </w:style>
  <w:style w:type="paragraph" w:customStyle="1" w:styleId="Restitle">
    <w:name w:val="Res_title"/>
    <w:basedOn w:val="Rectitle"/>
    <w:next w:val="Resref"/>
    <w:rsid w:val="00CF0F50"/>
    <w:pPr>
      <w:textAlignment w:val="auto"/>
    </w:pPr>
    <w:rPr>
      <w:rFonts w:eastAsia="SimSun"/>
    </w:rPr>
  </w:style>
  <w:style w:type="paragraph" w:customStyle="1" w:styleId="Section1">
    <w:name w:val="Section_1"/>
    <w:basedOn w:val="Normal"/>
    <w:next w:val="Normal"/>
    <w:rsid w:val="00CF0F50"/>
    <w:pPr>
      <w:spacing w:before="624"/>
      <w:jc w:val="center"/>
    </w:pPr>
    <w:rPr>
      <w:rFonts w:eastAsia="SimSun"/>
      <w:b/>
    </w:rPr>
  </w:style>
  <w:style w:type="paragraph" w:customStyle="1" w:styleId="Section2">
    <w:name w:val="Section_2"/>
    <w:basedOn w:val="Normal"/>
    <w:next w:val="Normal"/>
    <w:rsid w:val="00CF0F50"/>
    <w:pPr>
      <w:spacing w:before="240"/>
      <w:jc w:val="center"/>
    </w:pPr>
    <w:rPr>
      <w:rFonts w:eastAsia="SimSun"/>
      <w:i/>
    </w:rPr>
  </w:style>
  <w:style w:type="paragraph" w:customStyle="1" w:styleId="SectionNo">
    <w:name w:val="Section_No"/>
    <w:basedOn w:val="Normal"/>
    <w:next w:val="Normal"/>
    <w:rsid w:val="00CF0F50"/>
    <w:pPr>
      <w:keepNext/>
      <w:keepLines/>
      <w:spacing w:before="480" w:after="80"/>
      <w:jc w:val="center"/>
    </w:pPr>
    <w:rPr>
      <w:rFonts w:eastAsia="SimSun"/>
      <w:caps/>
      <w:sz w:val="28"/>
    </w:rPr>
  </w:style>
  <w:style w:type="paragraph" w:customStyle="1" w:styleId="Sectiontitle">
    <w:name w:val="Section_title"/>
    <w:basedOn w:val="Normal"/>
    <w:next w:val="Normalaftertitle"/>
    <w:rsid w:val="00CF0F50"/>
    <w:pPr>
      <w:keepNext/>
      <w:keepLines/>
      <w:spacing w:before="480" w:after="280"/>
      <w:jc w:val="center"/>
    </w:pPr>
    <w:rPr>
      <w:rFonts w:eastAsia="SimSun"/>
      <w:b/>
      <w:sz w:val="28"/>
    </w:rPr>
  </w:style>
  <w:style w:type="paragraph" w:customStyle="1" w:styleId="Source">
    <w:name w:val="Source"/>
    <w:basedOn w:val="Normal"/>
    <w:next w:val="Normalaftertitle"/>
    <w:rsid w:val="00CF0F50"/>
    <w:pPr>
      <w:spacing w:before="840" w:after="200"/>
      <w:jc w:val="center"/>
    </w:pPr>
    <w:rPr>
      <w:rFonts w:eastAsia="SimSun"/>
      <w:b/>
      <w:sz w:val="28"/>
    </w:rPr>
  </w:style>
  <w:style w:type="paragraph" w:customStyle="1" w:styleId="SpecialFooter">
    <w:name w:val="Special Footer"/>
    <w:basedOn w:val="Footer"/>
    <w:rsid w:val="00CF0F50"/>
    <w:rPr>
      <w:sz w:val="24"/>
    </w:rPr>
  </w:style>
  <w:style w:type="paragraph" w:customStyle="1" w:styleId="TableNoBR">
    <w:name w:val="Table_No_BR"/>
    <w:basedOn w:val="Normal"/>
    <w:next w:val="TabletitleBR"/>
    <w:rsid w:val="00CF0F50"/>
    <w:pPr>
      <w:keepNext/>
      <w:spacing w:before="560" w:after="120"/>
      <w:jc w:val="center"/>
    </w:pPr>
    <w:rPr>
      <w:rFonts w:eastAsia="SimSun"/>
      <w:caps/>
    </w:rPr>
  </w:style>
  <w:style w:type="paragraph" w:customStyle="1" w:styleId="Tableref">
    <w:name w:val="Table_ref"/>
    <w:basedOn w:val="Normal"/>
    <w:next w:val="TabletitleBR"/>
    <w:rsid w:val="00CF0F50"/>
    <w:pPr>
      <w:keepNext/>
      <w:spacing w:before="0" w:after="120"/>
      <w:jc w:val="center"/>
    </w:pPr>
    <w:rPr>
      <w:rFonts w:eastAsia="SimSun"/>
    </w:rPr>
  </w:style>
  <w:style w:type="paragraph" w:customStyle="1" w:styleId="Title1">
    <w:name w:val="Title 1"/>
    <w:basedOn w:val="Source"/>
    <w:next w:val="Normal"/>
    <w:rsid w:val="00CF0F50"/>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F0F50"/>
  </w:style>
  <w:style w:type="paragraph" w:customStyle="1" w:styleId="Title3">
    <w:name w:val="Title 3"/>
    <w:basedOn w:val="Title2"/>
    <w:next w:val="Normal"/>
    <w:rsid w:val="00CF0F50"/>
    <w:rPr>
      <w:caps w:val="0"/>
    </w:rPr>
  </w:style>
  <w:style w:type="paragraph" w:customStyle="1" w:styleId="Title4">
    <w:name w:val="Title 4"/>
    <w:basedOn w:val="Title3"/>
    <w:next w:val="Heading1"/>
    <w:rsid w:val="00CF0F50"/>
    <w:pPr>
      <w:overflowPunct w:val="0"/>
      <w:autoSpaceDE w:val="0"/>
      <w:autoSpaceDN w:val="0"/>
      <w:adjustRightInd w:val="0"/>
      <w:textAlignment w:val="baseline"/>
    </w:pPr>
    <w:rPr>
      <w:rFonts w:eastAsia="Times New Roman"/>
      <w:b/>
      <w:szCs w:val="20"/>
      <w:lang w:eastAsia="en-US"/>
    </w:rPr>
  </w:style>
  <w:style w:type="paragraph" w:customStyle="1" w:styleId="toc0">
    <w:name w:val="toc 0"/>
    <w:basedOn w:val="Normal"/>
    <w:next w:val="TOC1"/>
    <w:rsid w:val="00CF0F50"/>
    <w:pPr>
      <w:tabs>
        <w:tab w:val="right" w:pos="9639"/>
      </w:tabs>
    </w:pPr>
    <w:rPr>
      <w:rFonts w:eastAsia="SimSun"/>
      <w:b/>
    </w:rPr>
  </w:style>
  <w:style w:type="paragraph" w:customStyle="1" w:styleId="FigureNoTitle0">
    <w:name w:val="Figure_NoTitle"/>
    <w:basedOn w:val="Normal"/>
    <w:next w:val="Normalaftertitle"/>
    <w:rsid w:val="00CF0F50"/>
    <w:pPr>
      <w:keepLines/>
      <w:tabs>
        <w:tab w:val="left" w:pos="794"/>
        <w:tab w:val="left" w:pos="1191"/>
        <w:tab w:val="left" w:pos="1588"/>
        <w:tab w:val="left" w:pos="1985"/>
      </w:tabs>
      <w:spacing w:before="240" w:after="120"/>
      <w:jc w:val="center"/>
    </w:pPr>
    <w:rPr>
      <w:rFonts w:eastAsia="Batang"/>
      <w:b/>
    </w:rPr>
  </w:style>
  <w:style w:type="paragraph" w:customStyle="1" w:styleId="Heading1Centered">
    <w:name w:val="Heading 1 Centered"/>
    <w:basedOn w:val="Heading1"/>
    <w:rsid w:val="007002AA"/>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LetterStart">
    <w:name w:val="Letter_Start"/>
    <w:basedOn w:val="Normal"/>
    <w:uiPriority w:val="99"/>
    <w:rsid w:val="00CF0F50"/>
    <w:pPr>
      <w:tabs>
        <w:tab w:val="left" w:pos="1361"/>
        <w:tab w:val="left" w:pos="1758"/>
        <w:tab w:val="left" w:pos="2155"/>
        <w:tab w:val="left" w:pos="2552"/>
      </w:tabs>
      <w:spacing w:before="284"/>
      <w:ind w:left="567"/>
    </w:pPr>
    <w:rPr>
      <w:rFonts w:eastAsia="Malgun Gothic"/>
      <w:szCs w:val="20"/>
      <w:lang w:eastAsia="en-US"/>
    </w:rPr>
  </w:style>
  <w:style w:type="paragraph" w:customStyle="1" w:styleId="Default">
    <w:name w:val="Default"/>
    <w:rsid w:val="00CF0F50"/>
    <w:pPr>
      <w:autoSpaceDE w:val="0"/>
      <w:autoSpaceDN w:val="0"/>
      <w:adjustRightInd w:val="0"/>
      <w:spacing w:after="0" w:line="240" w:lineRule="auto"/>
    </w:pPr>
    <w:rPr>
      <w:rFonts w:ascii="Arial" w:eastAsia="MS Mincho" w:hAnsi="Arial" w:cs="Arial"/>
      <w:color w:val="000000"/>
      <w:sz w:val="24"/>
      <w:szCs w:val="24"/>
    </w:rPr>
  </w:style>
  <w:style w:type="paragraph" w:customStyle="1" w:styleId="-11">
    <w:name w:val="색상형 음영 - 강조색 11"/>
    <w:uiPriority w:val="99"/>
    <w:semiHidden/>
    <w:rsid w:val="00CF0F50"/>
    <w:pPr>
      <w:spacing w:after="0" w:line="240" w:lineRule="auto"/>
    </w:pPr>
    <w:rPr>
      <w:rFonts w:ascii="Times New Roman" w:eastAsia="Malgun Gothic" w:hAnsi="Times New Roman" w:cs="Times New Roman"/>
      <w:sz w:val="24"/>
      <w:szCs w:val="20"/>
      <w:lang w:val="en-GB" w:eastAsia="en-US"/>
    </w:rPr>
  </w:style>
  <w:style w:type="character" w:styleId="FootnoteReference">
    <w:name w:val="footnote reference"/>
    <w:unhideWhenUsed/>
    <w:rsid w:val="00CF0F50"/>
    <w:rPr>
      <w:position w:val="6"/>
      <w:sz w:val="18"/>
    </w:rPr>
  </w:style>
  <w:style w:type="character" w:styleId="CommentReference">
    <w:name w:val="annotation reference"/>
    <w:basedOn w:val="DefaultParagraphFont"/>
    <w:unhideWhenUsed/>
    <w:rsid w:val="00CF0F50"/>
    <w:rPr>
      <w:rFonts w:ascii="Times New Roman" w:hAnsi="Times New Roman" w:cs="Times New Roman" w:hint="default"/>
      <w:sz w:val="16"/>
    </w:rPr>
  </w:style>
  <w:style w:type="character" w:styleId="EndnoteReference">
    <w:name w:val="endnote reference"/>
    <w:unhideWhenUsed/>
    <w:rsid w:val="00CF0F50"/>
    <w:rPr>
      <w:vertAlign w:val="superscript"/>
    </w:rPr>
  </w:style>
  <w:style w:type="character" w:customStyle="1" w:styleId="Appdef">
    <w:name w:val="App_def"/>
    <w:rsid w:val="00CF0F50"/>
    <w:rPr>
      <w:rFonts w:ascii="Times New Roman" w:hAnsi="Times New Roman" w:cs="Times New Roman" w:hint="default"/>
      <w:b/>
      <w:bCs w:val="0"/>
    </w:rPr>
  </w:style>
  <w:style w:type="character" w:customStyle="1" w:styleId="Appref">
    <w:name w:val="App_ref"/>
    <w:basedOn w:val="DefaultParagraphFont"/>
    <w:rsid w:val="00CF0F50"/>
  </w:style>
  <w:style w:type="character" w:customStyle="1" w:styleId="Artdef">
    <w:name w:val="Art_def"/>
    <w:rsid w:val="00CF0F50"/>
    <w:rPr>
      <w:rFonts w:ascii="Times New Roman" w:hAnsi="Times New Roman" w:cs="Times New Roman" w:hint="default"/>
      <w:b/>
      <w:bCs w:val="0"/>
    </w:rPr>
  </w:style>
  <w:style w:type="character" w:customStyle="1" w:styleId="Artref">
    <w:name w:val="Art_ref"/>
    <w:basedOn w:val="DefaultParagraphFont"/>
    <w:rsid w:val="00CF0F50"/>
  </w:style>
  <w:style w:type="paragraph" w:styleId="FootnoteText">
    <w:name w:val="footnote text"/>
    <w:basedOn w:val="Normal"/>
    <w:link w:val="FootnoteTextChar"/>
    <w:unhideWhenUsed/>
    <w:rsid w:val="00CF0F50"/>
    <w:pPr>
      <w:snapToGrid w:val="0"/>
    </w:pPr>
    <w:rPr>
      <w:rFonts w:eastAsiaTheme="minorEastAsia"/>
      <w:sz w:val="18"/>
      <w:szCs w:val="18"/>
    </w:rPr>
  </w:style>
  <w:style w:type="character" w:customStyle="1" w:styleId="FootnoteTextChar">
    <w:name w:val="Footnote Text Char"/>
    <w:basedOn w:val="DefaultParagraphFont"/>
    <w:link w:val="FootnoteText"/>
    <w:rsid w:val="00CF0F50"/>
    <w:rPr>
      <w:rFonts w:ascii="Times New Roman" w:hAnsi="Times New Roman" w:cs="Times New Roman"/>
      <w:sz w:val="18"/>
      <w:szCs w:val="18"/>
      <w:lang w:val="en-GB" w:eastAsia="ja-JP"/>
    </w:rPr>
  </w:style>
  <w:style w:type="character" w:customStyle="1" w:styleId="Recdef">
    <w:name w:val="Rec_def"/>
    <w:rsid w:val="00CF0F50"/>
    <w:rPr>
      <w:b/>
      <w:bCs w:val="0"/>
    </w:rPr>
  </w:style>
  <w:style w:type="character" w:customStyle="1" w:styleId="Resdef">
    <w:name w:val="Res_def"/>
    <w:rsid w:val="00CF0F50"/>
    <w:rPr>
      <w:rFonts w:ascii="Times New Roman" w:hAnsi="Times New Roman" w:cs="Times New Roman" w:hint="default"/>
      <w:b/>
      <w:bCs w:val="0"/>
    </w:rPr>
  </w:style>
  <w:style w:type="character" w:customStyle="1" w:styleId="Tablefreq">
    <w:name w:val="Table_freq"/>
    <w:rsid w:val="00CF0F50"/>
    <w:rPr>
      <w:b/>
      <w:bCs w:val="0"/>
      <w:color w:val="auto"/>
    </w:rPr>
  </w:style>
  <w:style w:type="character" w:customStyle="1" w:styleId="apple-converted-space">
    <w:name w:val="apple-converted-space"/>
    <w:basedOn w:val="DefaultParagraphFont"/>
    <w:rsid w:val="00CF0F50"/>
  </w:style>
  <w:style w:type="table" w:styleId="TableGrid">
    <w:name w:val="Table Grid"/>
    <w:basedOn w:val="TableNormal"/>
    <w:uiPriority w:val="59"/>
    <w:rsid w:val="00CF0F50"/>
    <w:pPr>
      <w:spacing w:after="0" w:line="240" w:lineRule="auto"/>
    </w:pPr>
    <w:rPr>
      <w:rFonts w:ascii="Times New Roman" w:eastAsia="Malgun Gothic"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F0F50"/>
  </w:style>
  <w:style w:type="character" w:styleId="LineNumber">
    <w:name w:val="line number"/>
    <w:rsid w:val="00CF0F50"/>
  </w:style>
  <w:style w:type="table" w:styleId="TableGridLight">
    <w:name w:val="Grid Table Light"/>
    <w:basedOn w:val="TableNormal"/>
    <w:uiPriority w:val="40"/>
    <w:rsid w:val="00EA42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CF0F50"/>
    <w:rPr>
      <w:rFonts w:ascii="Times New Roman" w:hAnsi="Times New Roman" w:cs="Times New Roman" w:hint="default"/>
      <w:b w:val="0"/>
      <w:bCs w:val="0"/>
      <w:i w:val="0"/>
      <w:iCs w:val="0"/>
      <w:color w:val="000000"/>
      <w:sz w:val="24"/>
      <w:szCs w:val="24"/>
    </w:rPr>
  </w:style>
  <w:style w:type="paragraph" w:customStyle="1" w:styleId="LSDeadline">
    <w:name w:val="LSDeadline"/>
    <w:basedOn w:val="LSTitle"/>
    <w:next w:val="Normal"/>
    <w:rsid w:val="00CF0F50"/>
    <w:rPr>
      <w:bCs w:val="0"/>
    </w:rPr>
  </w:style>
  <w:style w:type="paragraph" w:customStyle="1" w:styleId="LSTitle">
    <w:name w:val="LSTitle"/>
    <w:basedOn w:val="Normal"/>
    <w:next w:val="Normal"/>
    <w:rsid w:val="00CF0F50"/>
    <w:pPr>
      <w:tabs>
        <w:tab w:val="left" w:pos="794"/>
        <w:tab w:val="left" w:pos="1191"/>
        <w:tab w:val="left" w:pos="1588"/>
        <w:tab w:val="left" w:pos="1985"/>
      </w:tabs>
      <w:overflowPunct w:val="0"/>
      <w:autoSpaceDE w:val="0"/>
      <w:autoSpaceDN w:val="0"/>
      <w:adjustRightInd w:val="0"/>
      <w:textAlignment w:val="baseline"/>
    </w:pPr>
    <w:rPr>
      <w:bCs/>
      <w:szCs w:val="20"/>
    </w:rPr>
  </w:style>
  <w:style w:type="paragraph" w:styleId="BlockText">
    <w:name w:val="Block Text"/>
    <w:basedOn w:val="Normal"/>
    <w:uiPriority w:val="99"/>
    <w:semiHidden/>
    <w:unhideWhenUsed/>
    <w:rsid w:val="00CF0F5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LSSource">
    <w:name w:val="LSSource"/>
    <w:basedOn w:val="LSTitle"/>
    <w:next w:val="Normal"/>
    <w:rsid w:val="00CF0F50"/>
    <w:rPr>
      <w:bCs w:val="0"/>
    </w:rPr>
  </w:style>
  <w:style w:type="paragraph" w:styleId="BodyText">
    <w:name w:val="Body Text"/>
    <w:basedOn w:val="Normal"/>
    <w:link w:val="BodyTextChar"/>
    <w:uiPriority w:val="99"/>
    <w:semiHidden/>
    <w:unhideWhenUsed/>
    <w:rsid w:val="00CF0F50"/>
    <w:pPr>
      <w:spacing w:after="120"/>
    </w:pPr>
  </w:style>
  <w:style w:type="character" w:customStyle="1" w:styleId="BodyTextChar">
    <w:name w:val="Body Text Char"/>
    <w:basedOn w:val="DefaultParagraphFont"/>
    <w:link w:val="BodyText"/>
    <w:uiPriority w:val="99"/>
    <w:semiHidden/>
    <w:rsid w:val="00CF0F50"/>
    <w:rPr>
      <w:rFonts w:ascii="Times New Roman" w:eastAsiaTheme="minorHAnsi" w:hAnsi="Times New Roman" w:cs="Times New Roman"/>
      <w:sz w:val="24"/>
      <w:szCs w:val="24"/>
      <w:lang w:val="en-GB" w:eastAsia="ja-JP"/>
    </w:rPr>
  </w:style>
  <w:style w:type="paragraph" w:customStyle="1" w:styleId="References">
    <w:name w:val="References"/>
    <w:basedOn w:val="Normal"/>
    <w:rsid w:val="00CF0F50"/>
    <w:pPr>
      <w:widowControl w:val="0"/>
      <w:numPr>
        <w:numId w:val="11"/>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F0F50"/>
    <w:pPr>
      <w:autoSpaceDE w:val="0"/>
      <w:autoSpaceDN w:val="0"/>
      <w:adjustRightInd w:val="0"/>
    </w:pPr>
    <w:rPr>
      <w:rFonts w:cs="Arial"/>
      <w:szCs w:val="20"/>
      <w:lang w:val="en-US" w:eastAsia="en-US"/>
    </w:rPr>
  </w:style>
  <w:style w:type="character" w:customStyle="1" w:styleId="ReftextArial9pt">
    <w:name w:val="Ref_text Arial 9 pt"/>
    <w:rsid w:val="00CF0F50"/>
    <w:rPr>
      <w:rFonts w:ascii="Arial" w:hAnsi="Arial" w:cs="Arial"/>
      <w:sz w:val="18"/>
      <w:szCs w:val="18"/>
    </w:rPr>
  </w:style>
  <w:style w:type="character" w:customStyle="1" w:styleId="keyword">
    <w:name w:val="keyword"/>
    <w:basedOn w:val="DefaultParagraphFont"/>
    <w:rsid w:val="00CF0F50"/>
  </w:style>
  <w:style w:type="paragraph" w:customStyle="1" w:styleId="Normalaftertitle0">
    <w:name w:val="Normal after title"/>
    <w:basedOn w:val="Normal"/>
    <w:next w:val="Normal"/>
    <w:rsid w:val="00CF0F50"/>
    <w:pPr>
      <w:spacing w:before="320"/>
    </w:pPr>
    <w:rPr>
      <w:rFonts w:eastAsia="SimSun"/>
    </w:rPr>
  </w:style>
  <w:style w:type="paragraph" w:styleId="TOC9">
    <w:name w:val="toc 9"/>
    <w:basedOn w:val="TOC3"/>
    <w:rsid w:val="00CF0F50"/>
  </w:style>
  <w:style w:type="paragraph" w:styleId="List2">
    <w:name w:val="List 2"/>
    <w:basedOn w:val="Normal"/>
    <w:rsid w:val="00CF0F50"/>
    <w:pPr>
      <w:ind w:left="566" w:hanging="283"/>
    </w:pPr>
  </w:style>
  <w:style w:type="paragraph" w:styleId="List3">
    <w:name w:val="List 3"/>
    <w:basedOn w:val="Normal"/>
    <w:rsid w:val="00CF0F50"/>
    <w:pPr>
      <w:ind w:left="849" w:hanging="283"/>
    </w:pPr>
  </w:style>
  <w:style w:type="paragraph" w:styleId="List4">
    <w:name w:val="List 4"/>
    <w:basedOn w:val="Normal"/>
    <w:rsid w:val="00CF0F50"/>
    <w:pPr>
      <w:ind w:left="1132" w:hanging="283"/>
    </w:pPr>
  </w:style>
  <w:style w:type="paragraph" w:styleId="List5">
    <w:name w:val="List 5"/>
    <w:basedOn w:val="Normal"/>
    <w:rsid w:val="00CF0F50"/>
    <w:pPr>
      <w:ind w:left="1415" w:hanging="283"/>
    </w:pPr>
  </w:style>
  <w:style w:type="character" w:customStyle="1" w:styleId="sh14">
    <w:name w:val="sh14"/>
    <w:basedOn w:val="DefaultParagraphFont"/>
    <w:rsid w:val="00CF0F50"/>
  </w:style>
  <w:style w:type="character" w:customStyle="1" w:styleId="UnresolvedMention1">
    <w:name w:val="Unresolved Mention1"/>
    <w:basedOn w:val="DefaultParagraphFont"/>
    <w:uiPriority w:val="99"/>
    <w:semiHidden/>
    <w:unhideWhenUsed/>
    <w:rsid w:val="00CF0F50"/>
    <w:rPr>
      <w:color w:val="605E5C"/>
      <w:shd w:val="clear" w:color="auto" w:fill="E1DFDD"/>
    </w:rPr>
  </w:style>
  <w:style w:type="paragraph" w:styleId="Bibliography">
    <w:name w:val="Bibliography"/>
    <w:basedOn w:val="Normal"/>
    <w:next w:val="Normal"/>
    <w:uiPriority w:val="37"/>
    <w:unhideWhenUsed/>
    <w:rsid w:val="00CF0F50"/>
  </w:style>
  <w:style w:type="character" w:customStyle="1" w:styleId="UnresolvedMention2">
    <w:name w:val="Unresolved Mention2"/>
    <w:basedOn w:val="DefaultParagraphFont"/>
    <w:uiPriority w:val="99"/>
    <w:semiHidden/>
    <w:unhideWhenUsed/>
    <w:rsid w:val="00CF0F50"/>
    <w:rPr>
      <w:color w:val="605E5C"/>
      <w:shd w:val="clear" w:color="auto" w:fill="E1DFDD"/>
    </w:rPr>
  </w:style>
  <w:style w:type="paragraph" w:customStyle="1" w:styleId="AnnexNoTitle0">
    <w:name w:val="Annex_NoTitle"/>
    <w:basedOn w:val="Normal"/>
    <w:next w:val="Normalaftertitle"/>
    <w:rsid w:val="00CF0F50"/>
    <w:pPr>
      <w:keepNext/>
      <w:keepLines/>
      <w:spacing w:before="720"/>
      <w:jc w:val="center"/>
      <w:outlineLvl w:val="0"/>
    </w:pPr>
    <w:rPr>
      <w:b/>
      <w:sz w:val="28"/>
    </w:rPr>
  </w:style>
  <w:style w:type="paragraph" w:customStyle="1" w:styleId="AppendixNoTitle0">
    <w:name w:val="Appendix_NoTitle"/>
    <w:basedOn w:val="AnnexNoTitle0"/>
    <w:next w:val="Normalaftertitle"/>
    <w:rsid w:val="00CF0F50"/>
  </w:style>
  <w:style w:type="paragraph" w:customStyle="1" w:styleId="TableNoTitle0">
    <w:name w:val="Table_NoTitle"/>
    <w:basedOn w:val="Normal"/>
    <w:next w:val="Tablehead"/>
    <w:rsid w:val="00CF0F50"/>
    <w:pPr>
      <w:keepNext/>
      <w:keepLines/>
      <w:spacing w:before="360" w:after="120"/>
      <w:jc w:val="center"/>
    </w:pPr>
    <w:rPr>
      <w:b/>
    </w:rPr>
  </w:style>
  <w:style w:type="character" w:customStyle="1" w:styleId="1">
    <w:name w:val="未处理的提及1"/>
    <w:basedOn w:val="DefaultParagraphFont"/>
    <w:uiPriority w:val="99"/>
    <w:semiHidden/>
    <w:unhideWhenUsed/>
    <w:rsid w:val="00CF0F50"/>
    <w:rPr>
      <w:color w:val="605E5C"/>
      <w:shd w:val="clear" w:color="auto" w:fill="E1DFDD"/>
    </w:rPr>
  </w:style>
  <w:style w:type="paragraph" w:customStyle="1" w:styleId="TableParagraph">
    <w:name w:val="Table Paragraph"/>
    <w:basedOn w:val="Normal"/>
    <w:uiPriority w:val="1"/>
    <w:rsid w:val="00CF0F50"/>
    <w:pPr>
      <w:widowControl w:val="0"/>
      <w:autoSpaceDE w:val="0"/>
      <w:autoSpaceDN w:val="0"/>
      <w:spacing w:before="0"/>
    </w:pPr>
    <w:rPr>
      <w:rFonts w:eastAsia="Times New Roman"/>
      <w:sz w:val="22"/>
      <w:szCs w:val="22"/>
      <w:lang w:val="en-US" w:eastAsia="en-US"/>
    </w:rPr>
  </w:style>
  <w:style w:type="paragraph" w:styleId="Title">
    <w:name w:val="Title"/>
    <w:basedOn w:val="Normal"/>
    <w:next w:val="Normal"/>
    <w:link w:val="TitleChar"/>
    <w:rsid w:val="00CF0F5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F0F50"/>
    <w:rPr>
      <w:rFonts w:asciiTheme="majorHAnsi" w:eastAsiaTheme="majorEastAsia" w:hAnsiTheme="majorHAnsi" w:cstheme="majorBidi"/>
      <w:spacing w:val="-10"/>
      <w:kern w:val="28"/>
      <w:sz w:val="56"/>
      <w:szCs w:val="56"/>
      <w:lang w:val="en-GB" w:eastAsia="ja-JP"/>
    </w:rPr>
  </w:style>
  <w:style w:type="character" w:styleId="UnresolvedMention">
    <w:name w:val="Unresolved Mention"/>
    <w:basedOn w:val="DefaultParagraphFont"/>
    <w:uiPriority w:val="99"/>
    <w:semiHidden/>
    <w:unhideWhenUsed/>
    <w:rsid w:val="00CF0F50"/>
    <w:rPr>
      <w:color w:val="605E5C"/>
      <w:shd w:val="clear" w:color="auto" w:fill="E1DFDD"/>
    </w:rPr>
  </w:style>
  <w:style w:type="paragraph" w:customStyle="1" w:styleId="commentcontentpara">
    <w:name w:val="commentcontentpara"/>
    <w:basedOn w:val="Normal"/>
    <w:rsid w:val="00CF0F50"/>
    <w:pPr>
      <w:spacing w:before="100" w:beforeAutospacing="1" w:after="100" w:afterAutospacing="1"/>
    </w:pPr>
    <w:rPr>
      <w:rFonts w:eastAsia="Times New Roman"/>
      <w:lang w:val="en-IN" w:eastAsia="zh-CN"/>
    </w:rPr>
  </w:style>
  <w:style w:type="paragraph" w:styleId="HTMLPreformatted">
    <w:name w:val="HTML Preformatted"/>
    <w:basedOn w:val="Normal"/>
    <w:link w:val="HTMLPreformattedChar"/>
    <w:uiPriority w:val="99"/>
    <w:semiHidden/>
    <w:unhideWhenUsed/>
    <w:rsid w:val="00CF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SimSun" w:eastAsia="SimSun" w:hAnsi="SimSun" w:cs="SimSun"/>
      <w:lang w:val="en-US" w:eastAsia="zh-CN"/>
    </w:rPr>
  </w:style>
  <w:style w:type="character" w:customStyle="1" w:styleId="HTMLPreformattedChar">
    <w:name w:val="HTML Preformatted Char"/>
    <w:basedOn w:val="DefaultParagraphFont"/>
    <w:link w:val="HTMLPreformatted"/>
    <w:uiPriority w:val="99"/>
    <w:semiHidden/>
    <w:rsid w:val="00CF0F50"/>
    <w:rPr>
      <w:rFonts w:ascii="SimSun" w:eastAsia="SimSun" w:hAnsi="SimSun" w:cs="SimSun"/>
      <w:sz w:val="24"/>
      <w:szCs w:val="24"/>
    </w:rPr>
  </w:style>
  <w:style w:type="paragraph" w:styleId="BodyText3">
    <w:name w:val="Body Text 3"/>
    <w:basedOn w:val="Normal"/>
    <w:link w:val="BodyText3Char"/>
    <w:uiPriority w:val="99"/>
    <w:semiHidden/>
    <w:unhideWhenUsed/>
    <w:rsid w:val="00CF0F50"/>
    <w:pPr>
      <w:spacing w:after="120"/>
    </w:pPr>
    <w:rPr>
      <w:sz w:val="16"/>
      <w:szCs w:val="16"/>
    </w:rPr>
  </w:style>
  <w:style w:type="character" w:customStyle="1" w:styleId="BodyText3Char">
    <w:name w:val="Body Text 3 Char"/>
    <w:basedOn w:val="DefaultParagraphFont"/>
    <w:link w:val="BodyText3"/>
    <w:uiPriority w:val="99"/>
    <w:semiHidden/>
    <w:rsid w:val="00CF0F50"/>
    <w:rPr>
      <w:rFonts w:ascii="Times New Roman" w:eastAsiaTheme="minorHAnsi"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CF0F50"/>
    <w:pPr>
      <w:spacing w:after="0"/>
      <w:ind w:firstLine="360"/>
    </w:pPr>
  </w:style>
  <w:style w:type="character" w:customStyle="1" w:styleId="BodyTextFirstIndentChar">
    <w:name w:val="Body Text First Indent Char"/>
    <w:basedOn w:val="BodyTextChar"/>
    <w:link w:val="BodyTextFirstIndent"/>
    <w:uiPriority w:val="99"/>
    <w:semiHidden/>
    <w:rsid w:val="00CF0F50"/>
    <w:rPr>
      <w:rFonts w:ascii="Times New Roman" w:eastAsiaTheme="minorHAnsi"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CF0F50"/>
    <w:pPr>
      <w:spacing w:after="120"/>
      <w:ind w:left="360"/>
    </w:pPr>
  </w:style>
  <w:style w:type="character" w:customStyle="1" w:styleId="BodyTextIndentChar">
    <w:name w:val="Body Text Indent Char"/>
    <w:basedOn w:val="DefaultParagraphFont"/>
    <w:link w:val="BodyTextIndent"/>
    <w:uiPriority w:val="99"/>
    <w:semiHidden/>
    <w:rsid w:val="00CF0F50"/>
    <w:rPr>
      <w:rFonts w:ascii="Times New Roman" w:eastAsiaTheme="minorHAnsi"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CF0F50"/>
    <w:pPr>
      <w:spacing w:after="0"/>
      <w:ind w:firstLine="360"/>
    </w:pPr>
  </w:style>
  <w:style w:type="character" w:customStyle="1" w:styleId="BodyTextFirstIndent2Char">
    <w:name w:val="Body Text First Indent 2 Char"/>
    <w:basedOn w:val="BodyTextIndentChar"/>
    <w:link w:val="BodyTextFirstIndent2"/>
    <w:uiPriority w:val="99"/>
    <w:semiHidden/>
    <w:rsid w:val="00CF0F50"/>
    <w:rPr>
      <w:rFonts w:ascii="Times New Roman" w:eastAsiaTheme="minorHAnsi"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CF0F50"/>
    <w:pPr>
      <w:spacing w:after="120" w:line="480" w:lineRule="auto"/>
      <w:ind w:left="360"/>
    </w:pPr>
  </w:style>
  <w:style w:type="character" w:customStyle="1" w:styleId="BodyTextIndent2Char">
    <w:name w:val="Body Text Indent 2 Char"/>
    <w:basedOn w:val="DefaultParagraphFont"/>
    <w:link w:val="BodyTextIndent2"/>
    <w:uiPriority w:val="99"/>
    <w:semiHidden/>
    <w:rsid w:val="00CF0F50"/>
    <w:rPr>
      <w:rFonts w:ascii="Times New Roman" w:eastAsiaTheme="minorHAnsi"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CF0F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F0F50"/>
    <w:rPr>
      <w:rFonts w:ascii="Times New Roman" w:eastAsiaTheme="minorHAnsi" w:hAnsi="Times New Roman" w:cs="Times New Roman"/>
      <w:sz w:val="16"/>
      <w:szCs w:val="16"/>
      <w:lang w:val="en-GB" w:eastAsia="ja-JP"/>
    </w:rPr>
  </w:style>
  <w:style w:type="character" w:styleId="BookTitle">
    <w:name w:val="Book Title"/>
    <w:basedOn w:val="DefaultParagraphFont"/>
    <w:uiPriority w:val="33"/>
    <w:rsid w:val="00CF0F50"/>
    <w:rPr>
      <w:b/>
      <w:bCs/>
      <w:i/>
      <w:iCs/>
      <w:spacing w:val="5"/>
    </w:rPr>
  </w:style>
  <w:style w:type="paragraph" w:styleId="Closing">
    <w:name w:val="Closing"/>
    <w:basedOn w:val="Normal"/>
    <w:link w:val="ClosingChar"/>
    <w:uiPriority w:val="99"/>
    <w:semiHidden/>
    <w:unhideWhenUsed/>
    <w:rsid w:val="00CF0F50"/>
    <w:pPr>
      <w:spacing w:before="0"/>
      <w:ind w:left="4320"/>
    </w:pPr>
  </w:style>
  <w:style w:type="character" w:customStyle="1" w:styleId="ClosingChar">
    <w:name w:val="Closing Char"/>
    <w:basedOn w:val="DefaultParagraphFont"/>
    <w:link w:val="Closing"/>
    <w:uiPriority w:val="99"/>
    <w:semiHidden/>
    <w:rsid w:val="00CF0F50"/>
    <w:rPr>
      <w:rFonts w:ascii="Times New Roman" w:eastAsiaTheme="minorHAnsi" w:hAnsi="Times New Roman" w:cs="Times New Roman"/>
      <w:sz w:val="24"/>
      <w:szCs w:val="24"/>
      <w:lang w:val="en-GB" w:eastAsia="ja-JP"/>
    </w:rPr>
  </w:style>
  <w:style w:type="paragraph" w:styleId="E-mailSignature">
    <w:name w:val="E-mail Signature"/>
    <w:basedOn w:val="Normal"/>
    <w:link w:val="E-mailSignatureChar"/>
    <w:uiPriority w:val="99"/>
    <w:semiHidden/>
    <w:unhideWhenUsed/>
    <w:rsid w:val="00CF0F50"/>
    <w:pPr>
      <w:spacing w:before="0"/>
    </w:pPr>
  </w:style>
  <w:style w:type="character" w:customStyle="1" w:styleId="E-mailSignatureChar">
    <w:name w:val="E-mail Signature Char"/>
    <w:basedOn w:val="DefaultParagraphFont"/>
    <w:link w:val="E-mailSignature"/>
    <w:uiPriority w:val="99"/>
    <w:semiHidden/>
    <w:rsid w:val="00CF0F50"/>
    <w:rPr>
      <w:rFonts w:ascii="Times New Roman" w:eastAsiaTheme="minorHAnsi" w:hAnsi="Times New Roman" w:cs="Times New Roman"/>
      <w:sz w:val="24"/>
      <w:szCs w:val="24"/>
      <w:lang w:val="en-GB" w:eastAsia="ja-JP"/>
    </w:rPr>
  </w:style>
  <w:style w:type="paragraph" w:styleId="EndnoteText">
    <w:name w:val="endnote text"/>
    <w:basedOn w:val="Normal"/>
    <w:link w:val="EndnoteTextChar"/>
    <w:uiPriority w:val="99"/>
    <w:semiHidden/>
    <w:unhideWhenUsed/>
    <w:rsid w:val="00CF0F50"/>
    <w:pPr>
      <w:spacing w:before="0"/>
    </w:pPr>
    <w:rPr>
      <w:sz w:val="20"/>
      <w:szCs w:val="20"/>
    </w:rPr>
  </w:style>
  <w:style w:type="character" w:customStyle="1" w:styleId="EndnoteTextChar">
    <w:name w:val="Endnote Text Char"/>
    <w:basedOn w:val="DefaultParagraphFont"/>
    <w:link w:val="EndnoteText"/>
    <w:uiPriority w:val="99"/>
    <w:semiHidden/>
    <w:rsid w:val="00CF0F50"/>
    <w:rPr>
      <w:rFonts w:ascii="Times New Roman" w:eastAsiaTheme="minorHAnsi" w:hAnsi="Times New Roman" w:cs="Times New Roman"/>
      <w:sz w:val="20"/>
      <w:szCs w:val="20"/>
      <w:lang w:val="en-GB" w:eastAsia="ja-JP"/>
    </w:rPr>
  </w:style>
  <w:style w:type="paragraph" w:styleId="EnvelopeAddress">
    <w:name w:val="envelope address"/>
    <w:basedOn w:val="Normal"/>
    <w:uiPriority w:val="99"/>
    <w:semiHidden/>
    <w:unhideWhenUsed/>
    <w:rsid w:val="00CF0F5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F0F50"/>
    <w:pPr>
      <w:spacing w:before="0"/>
    </w:pPr>
    <w:rPr>
      <w:rFonts w:asciiTheme="majorHAnsi" w:eastAsiaTheme="majorEastAsia" w:hAnsiTheme="majorHAnsi" w:cstheme="majorBidi"/>
      <w:sz w:val="20"/>
      <w:szCs w:val="20"/>
    </w:rPr>
  </w:style>
  <w:style w:type="character" w:styleId="Hashtag">
    <w:name w:val="Hashtag"/>
    <w:basedOn w:val="DefaultParagraphFont"/>
    <w:uiPriority w:val="99"/>
    <w:semiHidden/>
    <w:unhideWhenUsed/>
    <w:rsid w:val="00CF0F50"/>
    <w:rPr>
      <w:color w:val="2B579A"/>
      <w:shd w:val="clear" w:color="auto" w:fill="E1DFDD"/>
    </w:rPr>
  </w:style>
  <w:style w:type="character" w:styleId="HTMLAcronym">
    <w:name w:val="HTML Acronym"/>
    <w:basedOn w:val="DefaultParagraphFont"/>
    <w:uiPriority w:val="99"/>
    <w:semiHidden/>
    <w:unhideWhenUsed/>
    <w:rsid w:val="00CF0F50"/>
  </w:style>
  <w:style w:type="paragraph" w:styleId="HTMLAddress">
    <w:name w:val="HTML Address"/>
    <w:basedOn w:val="Normal"/>
    <w:link w:val="HTMLAddressChar"/>
    <w:uiPriority w:val="99"/>
    <w:semiHidden/>
    <w:unhideWhenUsed/>
    <w:rsid w:val="00CF0F50"/>
    <w:pPr>
      <w:spacing w:before="0"/>
    </w:pPr>
    <w:rPr>
      <w:i/>
      <w:iCs/>
    </w:rPr>
  </w:style>
  <w:style w:type="character" w:customStyle="1" w:styleId="HTMLAddressChar">
    <w:name w:val="HTML Address Char"/>
    <w:basedOn w:val="DefaultParagraphFont"/>
    <w:link w:val="HTMLAddress"/>
    <w:uiPriority w:val="99"/>
    <w:semiHidden/>
    <w:rsid w:val="00CF0F50"/>
    <w:rPr>
      <w:rFonts w:ascii="Times New Roman" w:eastAsiaTheme="minorHAnsi" w:hAnsi="Times New Roman" w:cs="Times New Roman"/>
      <w:i/>
      <w:iCs/>
      <w:sz w:val="24"/>
      <w:szCs w:val="24"/>
      <w:lang w:val="en-GB" w:eastAsia="ja-JP"/>
    </w:rPr>
  </w:style>
  <w:style w:type="character" w:styleId="HTMLCite">
    <w:name w:val="HTML Cite"/>
    <w:basedOn w:val="DefaultParagraphFont"/>
    <w:uiPriority w:val="99"/>
    <w:semiHidden/>
    <w:unhideWhenUsed/>
    <w:rsid w:val="00CF0F50"/>
    <w:rPr>
      <w:i/>
      <w:iCs/>
    </w:rPr>
  </w:style>
  <w:style w:type="character" w:styleId="HTMLCode">
    <w:name w:val="HTML Code"/>
    <w:basedOn w:val="DefaultParagraphFont"/>
    <w:uiPriority w:val="99"/>
    <w:semiHidden/>
    <w:unhideWhenUsed/>
    <w:rsid w:val="00CF0F50"/>
    <w:rPr>
      <w:rFonts w:ascii="Consolas" w:hAnsi="Consolas"/>
      <w:sz w:val="20"/>
      <w:szCs w:val="20"/>
    </w:rPr>
  </w:style>
  <w:style w:type="character" w:styleId="HTMLDefinition">
    <w:name w:val="HTML Definition"/>
    <w:basedOn w:val="DefaultParagraphFont"/>
    <w:uiPriority w:val="99"/>
    <w:semiHidden/>
    <w:unhideWhenUsed/>
    <w:rsid w:val="00CF0F50"/>
    <w:rPr>
      <w:i/>
      <w:iCs/>
    </w:rPr>
  </w:style>
  <w:style w:type="character" w:styleId="HTMLKeyboard">
    <w:name w:val="HTML Keyboard"/>
    <w:basedOn w:val="DefaultParagraphFont"/>
    <w:uiPriority w:val="99"/>
    <w:semiHidden/>
    <w:unhideWhenUsed/>
    <w:rsid w:val="00CF0F50"/>
    <w:rPr>
      <w:rFonts w:ascii="Consolas" w:hAnsi="Consolas"/>
      <w:sz w:val="20"/>
      <w:szCs w:val="20"/>
    </w:rPr>
  </w:style>
  <w:style w:type="character" w:styleId="HTMLSample">
    <w:name w:val="HTML Sample"/>
    <w:basedOn w:val="DefaultParagraphFont"/>
    <w:uiPriority w:val="99"/>
    <w:semiHidden/>
    <w:unhideWhenUsed/>
    <w:rsid w:val="00CF0F50"/>
    <w:rPr>
      <w:rFonts w:ascii="Consolas" w:hAnsi="Consolas"/>
      <w:sz w:val="24"/>
      <w:szCs w:val="24"/>
    </w:rPr>
  </w:style>
  <w:style w:type="character" w:styleId="HTMLTypewriter">
    <w:name w:val="HTML Typewriter"/>
    <w:basedOn w:val="DefaultParagraphFont"/>
    <w:uiPriority w:val="99"/>
    <w:semiHidden/>
    <w:unhideWhenUsed/>
    <w:rsid w:val="00CF0F50"/>
    <w:rPr>
      <w:rFonts w:ascii="Consolas" w:hAnsi="Consolas"/>
      <w:sz w:val="20"/>
      <w:szCs w:val="20"/>
    </w:rPr>
  </w:style>
  <w:style w:type="character" w:styleId="HTMLVariable">
    <w:name w:val="HTML Variable"/>
    <w:basedOn w:val="DefaultParagraphFont"/>
    <w:uiPriority w:val="99"/>
    <w:semiHidden/>
    <w:unhideWhenUsed/>
    <w:rsid w:val="00CF0F50"/>
    <w:rPr>
      <w:i/>
      <w:iCs/>
    </w:rPr>
  </w:style>
  <w:style w:type="paragraph" w:styleId="Index4">
    <w:name w:val="index 4"/>
    <w:basedOn w:val="Normal"/>
    <w:next w:val="Normal"/>
    <w:autoRedefine/>
    <w:uiPriority w:val="99"/>
    <w:semiHidden/>
    <w:unhideWhenUsed/>
    <w:rsid w:val="00CF0F50"/>
    <w:pPr>
      <w:spacing w:before="0"/>
      <w:ind w:left="960" w:hanging="240"/>
    </w:pPr>
  </w:style>
  <w:style w:type="paragraph" w:styleId="Index5">
    <w:name w:val="index 5"/>
    <w:basedOn w:val="Normal"/>
    <w:next w:val="Normal"/>
    <w:autoRedefine/>
    <w:uiPriority w:val="99"/>
    <w:semiHidden/>
    <w:unhideWhenUsed/>
    <w:rsid w:val="00CF0F50"/>
    <w:pPr>
      <w:spacing w:before="0"/>
      <w:ind w:left="1200" w:hanging="240"/>
    </w:pPr>
  </w:style>
  <w:style w:type="paragraph" w:styleId="Index6">
    <w:name w:val="index 6"/>
    <w:basedOn w:val="Normal"/>
    <w:next w:val="Normal"/>
    <w:autoRedefine/>
    <w:uiPriority w:val="99"/>
    <w:semiHidden/>
    <w:unhideWhenUsed/>
    <w:rsid w:val="00CF0F50"/>
    <w:pPr>
      <w:spacing w:before="0"/>
      <w:ind w:left="1440" w:hanging="240"/>
    </w:pPr>
  </w:style>
  <w:style w:type="paragraph" w:styleId="Index7">
    <w:name w:val="index 7"/>
    <w:basedOn w:val="Normal"/>
    <w:next w:val="Normal"/>
    <w:autoRedefine/>
    <w:uiPriority w:val="99"/>
    <w:semiHidden/>
    <w:unhideWhenUsed/>
    <w:rsid w:val="00CF0F50"/>
    <w:pPr>
      <w:spacing w:before="0"/>
      <w:ind w:left="1680" w:hanging="240"/>
    </w:pPr>
  </w:style>
  <w:style w:type="paragraph" w:styleId="Index8">
    <w:name w:val="index 8"/>
    <w:basedOn w:val="Normal"/>
    <w:next w:val="Normal"/>
    <w:autoRedefine/>
    <w:uiPriority w:val="99"/>
    <w:semiHidden/>
    <w:unhideWhenUsed/>
    <w:rsid w:val="00CF0F50"/>
    <w:pPr>
      <w:spacing w:before="0"/>
      <w:ind w:left="1920" w:hanging="240"/>
    </w:pPr>
  </w:style>
  <w:style w:type="paragraph" w:styleId="Index9">
    <w:name w:val="index 9"/>
    <w:basedOn w:val="Normal"/>
    <w:next w:val="Normal"/>
    <w:autoRedefine/>
    <w:uiPriority w:val="99"/>
    <w:semiHidden/>
    <w:unhideWhenUsed/>
    <w:rsid w:val="00CF0F50"/>
    <w:pPr>
      <w:spacing w:before="0"/>
      <w:ind w:left="2160" w:hanging="240"/>
    </w:pPr>
  </w:style>
  <w:style w:type="paragraph" w:styleId="IndexHeading">
    <w:name w:val="index heading"/>
    <w:basedOn w:val="Normal"/>
    <w:next w:val="Index1"/>
    <w:uiPriority w:val="99"/>
    <w:semiHidden/>
    <w:unhideWhenUsed/>
    <w:rsid w:val="00CF0F50"/>
    <w:rPr>
      <w:rFonts w:asciiTheme="majorHAnsi" w:eastAsiaTheme="majorEastAsia" w:hAnsiTheme="majorHAnsi" w:cstheme="majorBidi"/>
      <w:b/>
      <w:bCs/>
    </w:rPr>
  </w:style>
  <w:style w:type="character" w:styleId="IntenseEmphasis">
    <w:name w:val="Intense Emphasis"/>
    <w:basedOn w:val="DefaultParagraphFont"/>
    <w:uiPriority w:val="21"/>
    <w:rsid w:val="00CF0F50"/>
    <w:rPr>
      <w:i/>
      <w:iCs/>
      <w:color w:val="5B9BD5" w:themeColor="accent1"/>
    </w:rPr>
  </w:style>
  <w:style w:type="paragraph" w:styleId="IntenseQuote">
    <w:name w:val="Intense Quote"/>
    <w:basedOn w:val="Normal"/>
    <w:next w:val="Normal"/>
    <w:link w:val="IntenseQuoteChar"/>
    <w:uiPriority w:val="30"/>
    <w:rsid w:val="00CF0F5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F0F50"/>
    <w:rPr>
      <w:rFonts w:ascii="Times New Roman" w:eastAsiaTheme="minorHAnsi"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CF0F50"/>
    <w:rPr>
      <w:b/>
      <w:bCs/>
      <w:smallCaps/>
      <w:color w:val="5B9BD5" w:themeColor="accent1"/>
      <w:spacing w:val="5"/>
    </w:rPr>
  </w:style>
  <w:style w:type="paragraph" w:styleId="List">
    <w:name w:val="List"/>
    <w:basedOn w:val="Normal"/>
    <w:uiPriority w:val="99"/>
    <w:semiHidden/>
    <w:unhideWhenUsed/>
    <w:rsid w:val="00CF0F50"/>
    <w:pPr>
      <w:ind w:left="360" w:hanging="360"/>
      <w:contextualSpacing/>
    </w:pPr>
  </w:style>
  <w:style w:type="paragraph" w:styleId="ListBullet">
    <w:name w:val="List Bullet"/>
    <w:basedOn w:val="Normal"/>
    <w:uiPriority w:val="99"/>
    <w:semiHidden/>
    <w:unhideWhenUsed/>
    <w:rsid w:val="00CF0F50"/>
    <w:pPr>
      <w:numPr>
        <w:numId w:val="1"/>
      </w:numPr>
      <w:contextualSpacing/>
    </w:pPr>
  </w:style>
  <w:style w:type="paragraph" w:styleId="ListBullet2">
    <w:name w:val="List Bullet 2"/>
    <w:basedOn w:val="Normal"/>
    <w:uiPriority w:val="99"/>
    <w:semiHidden/>
    <w:unhideWhenUsed/>
    <w:rsid w:val="00CF0F50"/>
    <w:pPr>
      <w:numPr>
        <w:numId w:val="2"/>
      </w:numPr>
      <w:contextualSpacing/>
    </w:pPr>
  </w:style>
  <w:style w:type="paragraph" w:styleId="ListBullet3">
    <w:name w:val="List Bullet 3"/>
    <w:basedOn w:val="Normal"/>
    <w:uiPriority w:val="99"/>
    <w:semiHidden/>
    <w:unhideWhenUsed/>
    <w:rsid w:val="00CF0F50"/>
    <w:pPr>
      <w:numPr>
        <w:numId w:val="3"/>
      </w:numPr>
      <w:contextualSpacing/>
    </w:pPr>
  </w:style>
  <w:style w:type="paragraph" w:styleId="ListBullet4">
    <w:name w:val="List Bullet 4"/>
    <w:basedOn w:val="Normal"/>
    <w:uiPriority w:val="99"/>
    <w:semiHidden/>
    <w:unhideWhenUsed/>
    <w:rsid w:val="00CF0F50"/>
    <w:pPr>
      <w:numPr>
        <w:numId w:val="4"/>
      </w:numPr>
      <w:contextualSpacing/>
    </w:pPr>
  </w:style>
  <w:style w:type="paragraph" w:styleId="ListBullet5">
    <w:name w:val="List Bullet 5"/>
    <w:basedOn w:val="Normal"/>
    <w:uiPriority w:val="99"/>
    <w:semiHidden/>
    <w:unhideWhenUsed/>
    <w:rsid w:val="00CF0F50"/>
    <w:pPr>
      <w:numPr>
        <w:numId w:val="5"/>
      </w:numPr>
      <w:contextualSpacing/>
    </w:pPr>
  </w:style>
  <w:style w:type="paragraph" w:styleId="ListContinue">
    <w:name w:val="List Continue"/>
    <w:basedOn w:val="Normal"/>
    <w:uiPriority w:val="99"/>
    <w:semiHidden/>
    <w:unhideWhenUsed/>
    <w:rsid w:val="00CF0F50"/>
    <w:pPr>
      <w:spacing w:after="120"/>
      <w:ind w:left="360"/>
      <w:contextualSpacing/>
    </w:pPr>
  </w:style>
  <w:style w:type="paragraph" w:styleId="ListContinue2">
    <w:name w:val="List Continue 2"/>
    <w:basedOn w:val="Normal"/>
    <w:uiPriority w:val="99"/>
    <w:semiHidden/>
    <w:unhideWhenUsed/>
    <w:rsid w:val="00CF0F50"/>
    <w:pPr>
      <w:spacing w:after="120"/>
      <w:ind w:left="720"/>
      <w:contextualSpacing/>
    </w:pPr>
  </w:style>
  <w:style w:type="paragraph" w:styleId="ListContinue3">
    <w:name w:val="List Continue 3"/>
    <w:basedOn w:val="Normal"/>
    <w:uiPriority w:val="99"/>
    <w:semiHidden/>
    <w:unhideWhenUsed/>
    <w:rsid w:val="00CF0F50"/>
    <w:pPr>
      <w:spacing w:after="120"/>
      <w:ind w:left="1080"/>
      <w:contextualSpacing/>
    </w:pPr>
  </w:style>
  <w:style w:type="paragraph" w:styleId="ListContinue4">
    <w:name w:val="List Continue 4"/>
    <w:basedOn w:val="Normal"/>
    <w:uiPriority w:val="99"/>
    <w:semiHidden/>
    <w:unhideWhenUsed/>
    <w:rsid w:val="00CF0F50"/>
    <w:pPr>
      <w:spacing w:after="120"/>
      <w:ind w:left="1440"/>
      <w:contextualSpacing/>
    </w:pPr>
  </w:style>
  <w:style w:type="paragraph" w:styleId="ListContinue5">
    <w:name w:val="List Continue 5"/>
    <w:basedOn w:val="Normal"/>
    <w:uiPriority w:val="99"/>
    <w:semiHidden/>
    <w:unhideWhenUsed/>
    <w:rsid w:val="00CF0F50"/>
    <w:pPr>
      <w:spacing w:after="120"/>
      <w:ind w:left="1800"/>
      <w:contextualSpacing/>
    </w:pPr>
  </w:style>
  <w:style w:type="paragraph" w:styleId="ListNumber">
    <w:name w:val="List Number"/>
    <w:basedOn w:val="Normal"/>
    <w:uiPriority w:val="99"/>
    <w:semiHidden/>
    <w:unhideWhenUsed/>
    <w:rsid w:val="00CF0F50"/>
    <w:pPr>
      <w:numPr>
        <w:numId w:val="6"/>
      </w:numPr>
      <w:contextualSpacing/>
    </w:pPr>
  </w:style>
  <w:style w:type="paragraph" w:styleId="ListNumber2">
    <w:name w:val="List Number 2"/>
    <w:basedOn w:val="Normal"/>
    <w:uiPriority w:val="99"/>
    <w:semiHidden/>
    <w:unhideWhenUsed/>
    <w:rsid w:val="00CF0F50"/>
    <w:pPr>
      <w:numPr>
        <w:numId w:val="7"/>
      </w:numPr>
      <w:contextualSpacing/>
    </w:pPr>
  </w:style>
  <w:style w:type="paragraph" w:styleId="ListNumber3">
    <w:name w:val="List Number 3"/>
    <w:basedOn w:val="Normal"/>
    <w:uiPriority w:val="99"/>
    <w:semiHidden/>
    <w:unhideWhenUsed/>
    <w:rsid w:val="00CF0F50"/>
    <w:pPr>
      <w:numPr>
        <w:numId w:val="8"/>
      </w:numPr>
      <w:contextualSpacing/>
    </w:pPr>
  </w:style>
  <w:style w:type="paragraph" w:styleId="ListNumber4">
    <w:name w:val="List Number 4"/>
    <w:basedOn w:val="Normal"/>
    <w:uiPriority w:val="99"/>
    <w:semiHidden/>
    <w:unhideWhenUsed/>
    <w:rsid w:val="00CF0F50"/>
    <w:pPr>
      <w:numPr>
        <w:numId w:val="9"/>
      </w:numPr>
      <w:contextualSpacing/>
    </w:pPr>
  </w:style>
  <w:style w:type="paragraph" w:styleId="ListNumber5">
    <w:name w:val="List Number 5"/>
    <w:basedOn w:val="Normal"/>
    <w:uiPriority w:val="99"/>
    <w:semiHidden/>
    <w:unhideWhenUsed/>
    <w:rsid w:val="00CF0F50"/>
    <w:pPr>
      <w:numPr>
        <w:numId w:val="10"/>
      </w:numPr>
      <w:contextualSpacing/>
    </w:pPr>
  </w:style>
  <w:style w:type="paragraph" w:styleId="MacroText">
    <w:name w:val="macro"/>
    <w:link w:val="MacroTextChar"/>
    <w:uiPriority w:val="99"/>
    <w:semiHidden/>
    <w:unhideWhenUsed/>
    <w:rsid w:val="00CF0F50"/>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HAnsi"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CF0F50"/>
    <w:rPr>
      <w:rFonts w:ascii="Consolas" w:eastAsiaTheme="minorHAnsi" w:hAnsi="Consolas" w:cs="Times New Roman"/>
      <w:sz w:val="20"/>
      <w:szCs w:val="20"/>
      <w:lang w:val="en-GB" w:eastAsia="ja-JP"/>
    </w:rPr>
  </w:style>
  <w:style w:type="character" w:styleId="Mention">
    <w:name w:val="Mention"/>
    <w:basedOn w:val="DefaultParagraphFont"/>
    <w:uiPriority w:val="99"/>
    <w:semiHidden/>
    <w:unhideWhenUsed/>
    <w:rsid w:val="00CF0F50"/>
    <w:rPr>
      <w:color w:val="2B579A"/>
      <w:shd w:val="clear" w:color="auto" w:fill="E1DFDD"/>
    </w:rPr>
  </w:style>
  <w:style w:type="paragraph" w:styleId="MessageHeader">
    <w:name w:val="Message Header"/>
    <w:basedOn w:val="Normal"/>
    <w:link w:val="MessageHeaderChar"/>
    <w:uiPriority w:val="99"/>
    <w:semiHidden/>
    <w:unhideWhenUsed/>
    <w:rsid w:val="00CF0F5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F0F5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CF0F50"/>
    <w:pPr>
      <w:spacing w:after="0" w:line="240" w:lineRule="auto"/>
    </w:pPr>
    <w:rPr>
      <w:rFonts w:ascii="Times New Roman" w:eastAsiaTheme="minorHAnsi" w:hAnsi="Times New Roman" w:cs="Times New Roman"/>
      <w:sz w:val="24"/>
      <w:szCs w:val="24"/>
      <w:lang w:val="en-GB" w:eastAsia="ja-JP"/>
    </w:rPr>
  </w:style>
  <w:style w:type="paragraph" w:styleId="NormalIndent">
    <w:name w:val="Normal Indent"/>
    <w:basedOn w:val="Normal"/>
    <w:uiPriority w:val="99"/>
    <w:semiHidden/>
    <w:unhideWhenUsed/>
    <w:rsid w:val="00CF0F50"/>
    <w:pPr>
      <w:ind w:left="720"/>
    </w:pPr>
  </w:style>
  <w:style w:type="paragraph" w:styleId="NoteHeading">
    <w:name w:val="Note Heading"/>
    <w:basedOn w:val="Normal"/>
    <w:next w:val="Normal"/>
    <w:link w:val="NoteHeadingChar"/>
    <w:uiPriority w:val="99"/>
    <w:semiHidden/>
    <w:unhideWhenUsed/>
    <w:rsid w:val="00CF0F50"/>
    <w:pPr>
      <w:spacing w:before="0"/>
    </w:pPr>
  </w:style>
  <w:style w:type="character" w:customStyle="1" w:styleId="NoteHeadingChar">
    <w:name w:val="Note Heading Char"/>
    <w:basedOn w:val="DefaultParagraphFont"/>
    <w:link w:val="NoteHeading"/>
    <w:uiPriority w:val="99"/>
    <w:semiHidden/>
    <w:rsid w:val="00CF0F50"/>
    <w:rPr>
      <w:rFonts w:ascii="Times New Roman" w:eastAsiaTheme="minorHAnsi" w:hAnsi="Times New Roman" w:cs="Times New Roman"/>
      <w:sz w:val="24"/>
      <w:szCs w:val="24"/>
      <w:lang w:val="en-GB" w:eastAsia="ja-JP"/>
    </w:rPr>
  </w:style>
  <w:style w:type="paragraph" w:styleId="Salutation">
    <w:name w:val="Salutation"/>
    <w:basedOn w:val="Normal"/>
    <w:next w:val="Normal"/>
    <w:link w:val="SalutationChar"/>
    <w:uiPriority w:val="99"/>
    <w:semiHidden/>
    <w:unhideWhenUsed/>
    <w:rsid w:val="00CF0F50"/>
  </w:style>
  <w:style w:type="character" w:customStyle="1" w:styleId="SalutationChar">
    <w:name w:val="Salutation Char"/>
    <w:basedOn w:val="DefaultParagraphFont"/>
    <w:link w:val="Salutation"/>
    <w:uiPriority w:val="99"/>
    <w:semiHidden/>
    <w:rsid w:val="00CF0F50"/>
    <w:rPr>
      <w:rFonts w:ascii="Times New Roman" w:eastAsiaTheme="minorHAnsi" w:hAnsi="Times New Roman" w:cs="Times New Roman"/>
      <w:sz w:val="24"/>
      <w:szCs w:val="24"/>
      <w:lang w:val="en-GB" w:eastAsia="ja-JP"/>
    </w:rPr>
  </w:style>
  <w:style w:type="paragraph" w:styleId="Signature">
    <w:name w:val="Signature"/>
    <w:basedOn w:val="Normal"/>
    <w:link w:val="SignatureChar"/>
    <w:uiPriority w:val="99"/>
    <w:semiHidden/>
    <w:unhideWhenUsed/>
    <w:rsid w:val="00CF0F50"/>
    <w:pPr>
      <w:spacing w:before="0"/>
      <w:ind w:left="4320"/>
    </w:pPr>
  </w:style>
  <w:style w:type="character" w:customStyle="1" w:styleId="SignatureChar">
    <w:name w:val="Signature Char"/>
    <w:basedOn w:val="DefaultParagraphFont"/>
    <w:link w:val="Signature"/>
    <w:uiPriority w:val="99"/>
    <w:semiHidden/>
    <w:rsid w:val="00CF0F50"/>
    <w:rPr>
      <w:rFonts w:ascii="Times New Roman" w:eastAsiaTheme="minorHAnsi" w:hAnsi="Times New Roman" w:cs="Times New Roman"/>
      <w:sz w:val="24"/>
      <w:szCs w:val="24"/>
      <w:lang w:val="en-GB" w:eastAsia="ja-JP"/>
    </w:rPr>
  </w:style>
  <w:style w:type="character" w:styleId="SmartHyperlink">
    <w:name w:val="Smart Hyperlink"/>
    <w:basedOn w:val="DefaultParagraphFont"/>
    <w:uiPriority w:val="99"/>
    <w:semiHidden/>
    <w:unhideWhenUsed/>
    <w:rsid w:val="00CF0F50"/>
    <w:rPr>
      <w:u w:val="dotted"/>
    </w:rPr>
  </w:style>
  <w:style w:type="character" w:styleId="SmartLink">
    <w:name w:val="Smart Link"/>
    <w:basedOn w:val="DefaultParagraphFont"/>
    <w:uiPriority w:val="99"/>
    <w:semiHidden/>
    <w:unhideWhenUsed/>
    <w:rsid w:val="00CF0F50"/>
    <w:rPr>
      <w:color w:val="0000FF"/>
      <w:u w:val="single"/>
      <w:shd w:val="clear" w:color="auto" w:fill="F3F2F1"/>
    </w:rPr>
  </w:style>
  <w:style w:type="character" w:styleId="SubtleEmphasis">
    <w:name w:val="Subtle Emphasis"/>
    <w:basedOn w:val="DefaultParagraphFont"/>
    <w:uiPriority w:val="19"/>
    <w:rsid w:val="00CF0F50"/>
    <w:rPr>
      <w:i/>
      <w:iCs/>
      <w:color w:val="404040" w:themeColor="text1" w:themeTint="BF"/>
    </w:rPr>
  </w:style>
  <w:style w:type="character" w:styleId="SubtleReference">
    <w:name w:val="Subtle Reference"/>
    <w:basedOn w:val="DefaultParagraphFont"/>
    <w:uiPriority w:val="31"/>
    <w:rsid w:val="00CF0F50"/>
    <w:rPr>
      <w:smallCaps/>
      <w:color w:val="5A5A5A" w:themeColor="text1" w:themeTint="A5"/>
    </w:rPr>
  </w:style>
  <w:style w:type="paragraph" w:styleId="TableofAuthorities">
    <w:name w:val="table of authorities"/>
    <w:basedOn w:val="Normal"/>
    <w:next w:val="Normal"/>
    <w:uiPriority w:val="99"/>
    <w:semiHidden/>
    <w:unhideWhenUsed/>
    <w:rsid w:val="00CF0F50"/>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2021">
      <w:bodyDiv w:val="1"/>
      <w:marLeft w:val="0"/>
      <w:marRight w:val="0"/>
      <w:marTop w:val="0"/>
      <w:marBottom w:val="0"/>
      <w:divBdr>
        <w:top w:val="none" w:sz="0" w:space="0" w:color="auto"/>
        <w:left w:val="none" w:sz="0" w:space="0" w:color="auto"/>
        <w:bottom w:val="none" w:sz="0" w:space="0" w:color="auto"/>
        <w:right w:val="none" w:sz="0" w:space="0" w:color="auto"/>
      </w:divBdr>
      <w:divsChild>
        <w:div w:id="1222257128">
          <w:marLeft w:val="0"/>
          <w:marRight w:val="0"/>
          <w:marTop w:val="0"/>
          <w:marBottom w:val="0"/>
          <w:divBdr>
            <w:top w:val="none" w:sz="0" w:space="0" w:color="auto"/>
            <w:left w:val="none" w:sz="0" w:space="0" w:color="auto"/>
            <w:bottom w:val="none" w:sz="0" w:space="0" w:color="auto"/>
            <w:right w:val="none" w:sz="0" w:space="0" w:color="auto"/>
          </w:divBdr>
        </w:div>
      </w:divsChild>
    </w:div>
    <w:div w:id="1216703163">
      <w:bodyDiv w:val="1"/>
      <w:marLeft w:val="0"/>
      <w:marRight w:val="0"/>
      <w:marTop w:val="0"/>
      <w:marBottom w:val="0"/>
      <w:divBdr>
        <w:top w:val="none" w:sz="0" w:space="0" w:color="auto"/>
        <w:left w:val="none" w:sz="0" w:space="0" w:color="auto"/>
        <w:bottom w:val="none" w:sz="0" w:space="0" w:color="auto"/>
        <w:right w:val="none" w:sz="0" w:space="0" w:color="auto"/>
      </w:divBdr>
      <w:divsChild>
        <w:div w:id="603810288">
          <w:marLeft w:val="0"/>
          <w:marRight w:val="0"/>
          <w:marTop w:val="0"/>
          <w:marBottom w:val="0"/>
          <w:divBdr>
            <w:top w:val="none" w:sz="0" w:space="0" w:color="auto"/>
            <w:left w:val="none" w:sz="0" w:space="0" w:color="auto"/>
            <w:bottom w:val="none" w:sz="0" w:space="0" w:color="auto"/>
            <w:right w:val="none" w:sz="0" w:space="0" w:color="auto"/>
          </w:divBdr>
        </w:div>
      </w:divsChild>
    </w:div>
    <w:div w:id="1603076591">
      <w:bodyDiv w:val="1"/>
      <w:marLeft w:val="0"/>
      <w:marRight w:val="0"/>
      <w:marTop w:val="0"/>
      <w:marBottom w:val="0"/>
      <w:divBdr>
        <w:top w:val="none" w:sz="0" w:space="0" w:color="auto"/>
        <w:left w:val="none" w:sz="0" w:space="0" w:color="auto"/>
        <w:bottom w:val="none" w:sz="0" w:space="0" w:color="auto"/>
        <w:right w:val="none" w:sz="0" w:space="0" w:color="auto"/>
      </w:divBdr>
      <w:divsChild>
        <w:div w:id="987170378">
          <w:marLeft w:val="0"/>
          <w:marRight w:val="0"/>
          <w:marTop w:val="0"/>
          <w:marBottom w:val="0"/>
          <w:divBdr>
            <w:top w:val="none" w:sz="0" w:space="0" w:color="auto"/>
            <w:left w:val="none" w:sz="0" w:space="0" w:color="auto"/>
            <w:bottom w:val="none" w:sz="0" w:space="0" w:color="auto"/>
            <w:right w:val="none" w:sz="0" w:space="0" w:color="auto"/>
          </w:divBdr>
        </w:div>
      </w:divsChild>
    </w:div>
    <w:div w:id="174248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Microsoft_Visio_2003-2010_Drawing.vsd"/><Relationship Id="rId34" Type="http://schemas.openxmlformats.org/officeDocument/2006/relationships/hyperlink" Target="https://www.whitehouse.gov/wp-content/uploads/2020/11/M-21-07.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package" Target="embeddings/Microsoft_Visio_Drawing.vsdx"/><Relationship Id="rId33" Type="http://schemas.openxmlformats.org/officeDocument/2006/relationships/hyperlink" Target="https://www.iab.org/2016/11/07/iab-statement-on-ipv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yperlink" Target="https://ejje.weblio.jp/content/data+anonymization" TargetMode="External"/><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tgdoc" ma:contentTypeID="0x01010072A901B997EC694AA911983CD90730E700C67EB34C6FAB2B49AD84239E0EBB9D0B" ma:contentTypeVersion="0" ma:contentTypeDescription="" ma:contentTypeScope="" ma:versionID="f7ec6c37c65f404d3e2b4247056493ac">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e646c1f7117cf0a88fe59a6721224632"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TaxCatchAllLabel" minOccurs="0"/>
                <xsd:element ref="ns2:kff1d517de484045a83a22a3bdda4134" minOccurs="0"/>
                <xsd:element ref="ns2:TaxCatchAll" minOccurs="0"/>
                <xsd:element ref="ns2:g7c634529dc642298f3d45250a210339" minOccurs="0"/>
                <xsd:element ref="ns2:Area" minOccurs="0"/>
                <xsd:element ref="ns2:IsLastVersion"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W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enumeration value="accepted (cancel reject)"/>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list="{70e490c0-1ad2-4cb8-b4c9-def1ce209e10}" ma:internalName="Meeting" ma:readOnly="false" ma:showField="Title" ma:web="3f6fad35-1f81-480e-a4e5-6e5474dcfb96">
      <xsd:simpleType>
        <xsd:restriction base="dms:Lookup"/>
      </xsd:simpleType>
    </xsd:element>
    <xsd:element name="StudyGroup" ma:index="23" nillable="true" ma:displayName="StudyGroup" ma:list="{fa5a4d3a-d8de-4096-b3b3-9eafc60d1d26}" ma:internalName="StudyGroup" ma:readOnly="false" ma:showField="Title" ma:web="3f6fad35-1f81-480e-a4e5-6e5474dcfb96">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TaxCatchAllLabel" ma:index="26" nillable="true" ma:displayName="Taxonomy Catch All Column1" ma:hidden="true" ma:list="{b475c849-dbbd-4512-b08f-2375f52fa6e0}" ma:internalName="TaxCatchAllLabel" ma:readOnly="true" ma:showField="CatchAllDataLabel" ma:web="3f6fad35-1f81-480e-a4e5-6e5474dcfb96">
      <xsd:complexType>
        <xsd:complexContent>
          <xsd:extension base="dms:MultiChoiceLookup">
            <xsd:sequence>
              <xsd:element name="Value" type="dms:Lookup" maxOccurs="unbounded" minOccurs="0" nillable="true"/>
            </xsd:sequence>
          </xsd:extension>
        </xsd:complexContent>
      </xsd:complexType>
    </xsd:element>
    <xsd:element name="kff1d517de484045a83a22a3bdda4134" ma:index="32" nillable="true" ma:taxonomy="true" ma:internalName="kff1d517de484045a83a22a3bdda4134" ma:taxonomyFieldName="SourceC" ma:displayName="SourceC" ma:default="" ma:fieldId="{4ff1d517-de48-4045-a83a-22a3bdda4134}" ma:taxonomyMulti="true" ma:sspId="0e3e2f92-aed9-4035-8c11-b5079594457b" ma:termSetId="e852c2e3-88e6-466a-9b47-6abd3869fb51" ma:anchorId="00000000-0000-0000-0000-000000000000" ma:open="false" ma:isKeyword="false">
      <xsd:complexType>
        <xsd:sequence>
          <xsd:element ref="pc:Terms" minOccurs="0" maxOccurs="1"/>
        </xsd:sequence>
      </xsd:complexType>
    </xsd:element>
    <xsd:element name="TaxCatchAll" ma:index="33" nillable="true" ma:displayName="Taxonomy Catch All Column" ma:hidden="true" ma:list="{b475c849-dbbd-4512-b08f-2375f52fa6e0}" ma:internalName="TaxCatchAll" ma:showField="CatchAllData" ma:web="3f6fad35-1f81-480e-a4e5-6e5474dcfb96">
      <xsd:complexType>
        <xsd:complexContent>
          <xsd:extension base="dms:MultiChoiceLookup">
            <xsd:sequence>
              <xsd:element name="Value" type="dms:Lookup" maxOccurs="unbounded" minOccurs="0" nillable="true"/>
            </xsd:sequence>
          </xsd:extension>
        </xsd:complexContent>
      </xsd:complexType>
    </xsd:element>
    <xsd:element name="g7c634529dc642298f3d45250a210339" ma:index="34" nillable="true" ma:taxonomy="true" ma:internalName="g7c634529dc642298f3d45250a210339" ma:taxonomyFieldName="Questions" ma:displayName="Questions" ma:readOnly="false" ma:default="" ma:fieldId="{07c63452-9dc6-4229-8f3d-45250a210339}" ma:taxonomyMulti="true" ma:sspId="0e3e2f92-aed9-4035-8c11-b5079594457b" ma:termSetId="d62f0bd9-db50-4350-bbd7-b781a5d3ac59" ma:anchorId="00000000-0000-0000-0000-000000000000" ma:open="false" ma:isKeyword="false">
      <xsd:complexType>
        <xsd:sequence>
          <xsd:element ref="pc:Terms" minOccurs="0" maxOccurs="1"/>
        </xsd:sequence>
      </xsd:complexType>
    </xsd:element>
    <xsd:element name="Area" ma:index="36" nillable="true" ma:displayName="Area" ma:list="{3184737a-4287-4de0-909f-86544cda3c73}" ma:internalName="Area" ma:showField="Title" ma:web="3f6fad35-1f81-480e-a4e5-6e5474dcfb96">
      <xsd:simpleType>
        <xsd:restriction base="dms:Lookup"/>
      </xsd:simpleType>
    </xsd:element>
    <xsd:element name="IsLastVersion" ma:index="37" nillable="true" ma:displayName="IsLastVersion" ma:default="1" ma:internalName="IsLastVersion">
      <xsd:simpleType>
        <xsd:restriction base="dms:Boolean"/>
      </xsd:simpleType>
    </xsd:element>
    <xsd:element name="DocStatusText" ma:index="38"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hen xmlns="3f6fad35-1f81-480e-a4e5-6e5474dcfb96">2021-03-4/5</When>
    <Meeting xmlns="3f6fad35-1f81-480e-a4e5-6e5474dcfb96">494</Meeting>
    <IsReservedDoc xmlns="3f6fad35-1f81-480e-a4e5-6e5474dcfb96">false</IsReservedDoc>
    <SgText xmlns="3f6fad35-1f81-480e-a4e5-6e5474dcfb96">Study Group 16</SgText>
    <IsRevision xmlns="3f6fad35-1f81-480e-a4e5-6e5474dcfb96">false</IsRevision>
    <Purpose1 xmlns="3f6fad35-1f81-480e-a4e5-6e5474dcfb96">Admin</Purpose1>
    <Abstract xmlns="3f6fad35-1f81-480e-a4e5-6e5474dcfb96">This document contains the initial draft of ITU-T F.VM-VMA "Architecture of vehicular multimedia systems", which is based on the output of FG-VM WG2, based on the current FG-VM draft in RGM-Q27-DOC2 and the A.1 justification in DOC3 (2021-03). After discussion, several editorial changes were implemented. This draft will be further discussed in FG-VM WG2 and the resulting update will be submitted to the SG16 meeting in April 2021.</Abstract>
    <SourceRGM xmlns="3f6fad35-1f81-480e-a4e5-6e5474dcfb96">Editor F.VM-VMA</SourceRGM>
    <DocStatus xmlns="3f6fad35-1f81-480e-a4e5-6e5474dcfb96">accepted</DocStatus>
    <IsAttachment xmlns="3f6fad35-1f81-480e-a4e5-6e5474dcfb96">false</IsAttachment>
    <StudyGroup xmlns="3f6fad35-1f81-480e-a4e5-6e5474dcfb96">5</StudyGroup>
    <DocType xmlns="3f6fad35-1f81-480e-a4e5-6e5474dcfb96">DOC</DocType>
    <QuestionText xmlns="3f6fad35-1f81-480e-a4e5-6e5474dcfb96">Q27/16</QuestionText>
    <DocTypeText xmlns="3f6fad35-1f81-480e-a4e5-6e5474dcfb96">DOC</DocTypeText>
    <CategoryDescription xmlns="http://schemas.microsoft.com/sharepoint.v3">Joint Q27/16 &amp; FG-VM WG2</CategoryDescription>
    <ShortName xmlns="3f6fad35-1f81-480e-a4e5-6e5474dcfb96">Q27/16-DOC5 (210304)</ShortName>
    <Place xmlns="3f6fad35-1f81-480e-a4e5-6e5474dcfb96">E-Meeting</Place>
    <IsTooLateSubmitted xmlns="3f6fad35-1f81-480e-a4e5-6e5474dcfb96">false</IsTooLateSubmitted>
    <Observations xmlns="3f6fad35-1f81-480e-a4e5-6e5474dcfb96" xsi:nil="true"/>
    <DocumentSource xmlns="3f6fad35-1f81-480e-a4e5-6e5474dcfb96">Editor F.VM-VMA</DocumentSource>
    <IsUpdated xmlns="3f6fad35-1f81-480e-a4e5-6e5474dcfb96">true</IsUpdated>
    <g7c634529dc642298f3d45250a210339 xmlns="3f6fad35-1f81-480e-a4e5-6e5474dcfb96">
      <Terms xmlns="http://schemas.microsoft.com/office/infopath/2007/PartnerControls">
        <TermInfo xmlns="http://schemas.microsoft.com/office/infopath/2007/PartnerControls">
          <TermName xmlns="http://schemas.microsoft.com/office/infopath/2007/PartnerControls">Q27/16</TermName>
          <TermId xmlns="http://schemas.microsoft.com/office/infopath/2007/PartnerControls">b3a86fe0-8f44-47eb-b915-d4ee75f17d8f</TermId>
        </TermInfo>
      </Terms>
    </g7c634529dc642298f3d45250a210339>
    <kff1d517de484045a83a22a3bdda4134 xmlns="3f6fad35-1f81-480e-a4e5-6e5474dcfb96">
      <Terms xmlns="http://schemas.microsoft.com/office/infopath/2007/PartnerControls"/>
    </kff1d517de484045a83a22a3bdda4134>
    <TaxCatchAll xmlns="3f6fad35-1f81-480e-a4e5-6e5474dcfb96">
      <Value>932</Value>
    </TaxCatchAll>
    <IsLastVersion xmlns="3f6fad35-1f81-480e-a4e5-6e5474dcfb96">true</IsLastVersion>
    <Area xmlns="3f6fad35-1f81-480e-a4e5-6e5474dcfb96" xsi:nil="true"/>
    <DocStatusText xmlns="3f6fad35-1f81-480e-a4e5-6e5474dcfb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B6CD2-C7C5-441E-B3D1-6ECCDA05A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3f6fad35-1f81-480e-a4e5-6e5474dcfb96"/>
    <ds:schemaRef ds:uri="http://schemas.microsoft.com/sharepoint.v3"/>
  </ds:schemaRefs>
</ds:datastoreItem>
</file>

<file path=customXml/itemProps4.xml><?xml version="1.0" encoding="utf-8"?>
<ds:datastoreItem xmlns:ds="http://schemas.openxmlformats.org/officeDocument/2006/customXml" ds:itemID="{85C3CBCE-F698-4A7E-BE7B-C0230E73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mtgdoc_template_160106.dotx</Template>
  <TotalTime>16</TotalTime>
  <Pages>35</Pages>
  <Words>10642</Words>
  <Characters>60663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F.VM-VMA "Architecture of vehicular multimedia systems" (New): Initial draft (Online, 4-5 March 2021)</vt:lpstr>
    </vt:vector>
  </TitlesOfParts>
  <Company>ITU</Company>
  <LinksUpToDate>false</LinksUpToDate>
  <CharactersWithSpaces>71163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F.VM-VMA "Architecture of vehicular multimedia systems" (New): Initial draft (Online, 4-5 March 2021)</dc:title>
  <dc:subject/>
  <dc:creator>Dayao, Al</dc:creator>
  <cp:keywords>Vehicular multimedia systems; architecture</cp:keywords>
  <dc:description/>
  <cp:lastModifiedBy>TSB-AC</cp:lastModifiedBy>
  <cp:revision>9</cp:revision>
  <cp:lastPrinted>2021-09-29T14:15:00Z</cp:lastPrinted>
  <dcterms:created xsi:type="dcterms:W3CDTF">2021-09-29T14:01:00Z</dcterms:created>
  <dcterms:modified xsi:type="dcterms:W3CDTF">2021-09-29T14:17:00Z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0x01010072A901B997EC694AA911983CD90730E700C67EB34C6FAB2B49AD84239E0EBB9D0B</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932;#Q27/16|b3a86fe0-8f44-47eb-b915-d4ee75f17d8f</vt:lpwstr>
  </property>
</Properties>
</file>