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2B534E" w:rsidRPr="006F3E3B" w14:paraId="5FCD5226" w14:textId="77777777" w:rsidTr="002B534E">
        <w:trPr>
          <w:trHeight w:hRule="exact" w:val="992"/>
        </w:trPr>
        <w:tc>
          <w:tcPr>
            <w:tcW w:w="5070" w:type="dxa"/>
            <w:gridSpan w:val="2"/>
          </w:tcPr>
          <w:p w14:paraId="33FE2C64" w14:textId="3F448909" w:rsidR="002B534E" w:rsidRPr="00957911" w:rsidRDefault="008F0E27" w:rsidP="00B267B9">
            <w:pPr>
              <w:spacing w:before="0"/>
              <w:rPr>
                <w:rFonts w:ascii="Arial" w:eastAsia="Avenir Next W1G Medium" w:hAnsi="Arial" w:cs="Arial"/>
                <w:szCs w:val="24"/>
              </w:rPr>
            </w:pPr>
            <w:r w:rsidRPr="00934B4E">
              <w:rPr>
                <w:rFonts w:ascii="Arial" w:eastAsia="Avenir Next W1G Medium" w:hAnsi="Arial" w:cs="Arial"/>
                <w:noProof/>
                <w:szCs w:val="24"/>
              </w:rPr>
              <mc:AlternateContent>
                <mc:Choice Requires="wpg">
                  <w:drawing>
                    <wp:anchor distT="0" distB="0" distL="114300" distR="114300" simplePos="0" relativeHeight="251658241" behindDoc="1" locked="0" layoutInCell="1" allowOverlap="1" wp14:anchorId="708F33E4" wp14:editId="09DB5B26">
                      <wp:simplePos x="0" y="0"/>
                      <wp:positionH relativeFrom="page">
                        <wp:posOffset>-381000</wp:posOffset>
                      </wp:positionH>
                      <wp:positionV relativeFrom="page">
                        <wp:posOffset>317500</wp:posOffset>
                      </wp:positionV>
                      <wp:extent cx="7772400" cy="229870"/>
                      <wp:effectExtent l="0" t="5080" r="0" b="3175"/>
                      <wp:wrapNone/>
                      <wp:docPr id="2"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3"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293BD" id="docshapegroup7" o:spid="_x0000_s1026" style="position:absolute;margin-left:-30pt;margin-top:25pt;width:612pt;height:18.1pt;z-index:-251654144;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576QMAAIILAAAOAAAAZHJzL2Uyb0RvYy54bWzcVs2O2zYQvhfIOxA8pshKlBXLFlYbBLvd&#10;RYGkDRD3AWiJ+kElUiVly5unzwwp2bTrTYMU6KE+yCRnOPPNNzMkb98dupbshTaNkhllNyElQuaq&#10;aGSV0T82j29WlJiBy4K3SoqMPgtD3929+ul27FMRqVq1hdAEjEiTjn1G62Ho0yAweS06bm5ULyQI&#10;S6U7PsBUV0Gh+QjWuzaIwnAZjEoXvVa5MAZWH5yQ3ln7ZSny4feyNGIgbUYB22C/2n63+A3ubnla&#10;ad7XTT7B4D+AouONBKdHUw984GSnm7+Z6ppcK6PK4SZXXaDKssmFjQGiYeFFNE9a7XobS5WOVX+k&#10;Cai94OmHzea/7Z90/7n/pB16GH5Q+Z8GeAnGvkp9Oc4rp0y240dVQD75blA28EOpOzQBIZGD5ff5&#10;yK84DCSHxSRJojiENOQgi6L1KpkSkNeQpdM2lqxil5m8/mXay9g6XLqdi2WE0oCnzqkFOgHDxEMl&#10;mRNZ5t+R9bnmvbA5MEjGJ02aIqMLSiTvIP5C5QY1VogIXYPOzKZxVBKp7msuK/FeazXWghcAidkI&#10;zjbgxEAivpNbtmKJI2mm16coWp9RxNNem+FJqI7gIKMaOsPmje8/mMGxOatgGo1qm+KxaVs70dX2&#10;vtVkz6GLHpJ4DTl0W87UWonKUuE2J8YVyI6Ly/GzVcUzxKiVa0U4OmBQK/2FkhHaMKPmrx3XgpL2&#10;Vwk8rVkcY9/aSfw2iWCifcnWl3CZg6mMDpS44f3gen3X66aqwROzQUv1Huq2bGzgiM+hmsBC9fxH&#10;ZRRflpHN2llVQCr8jvQKbOb1H+uFsXBNCbTcqa/mkllGydRTzHbcsad4mu9cwWBO5yKB862AcsGl&#10;qpg6YAMZKbsWTs2f35CQsGSxJNYjlICvxma11wHZhGQk6PtCJ5p1JlOrGOzNZ8HJI3Sf8wimUE5q&#10;snD4fYdAro8LSLiK6+2shrji67jg4PFNoctruIDL78AFN6JvLI4WV3FByo7GNqvruNg591G4Tq4C&#10;Yz75VusqY+yS/5dS6Sdgw6IXwF0k4CXWmJ+B83RCOR4LjtfuoILKPMipCGEEjQ7XYWjbulcGL5EN&#10;RAvVvllMhxRoYSm+oAzeUdnWIvj7trLrow3w6Q64b2sz4AltQ4SeunMyRYDn8OXbRFMCb5Ota46e&#10;Dxg4BoBDMmbUNm0NlxDUPK53ai82ymoMGL+Vg9/5kD7JW+nrQfF4WrNs/u+tLfSBWguIxcUwy+d/&#10;p3fpc5bmrTLCbUT49tY+hoRMeKfM2WVi/Dvn0f4mAGdq/6s7xz5k4KFnWZoepfiS9Of2jjo9ne++&#10;AgAA//8DAFBLAwQUAAYACAAAACEAlMXzduAAAAAKAQAADwAAAGRycy9kb3ducmV2LnhtbEyPQWvC&#10;QBCF74X+h2WE3nQTW4PETESk7UkK1ULpbcyOSTC7G7JrEv99N6f2NDO8x5vvZdtRN6LnztXWIMSL&#10;CASbwqralAhfp7f5GoTzZBQ11jDCnR1s88eHjFJlB/PJ/dGXIoQYlxJC5X2bSumKijW5hW3ZBO1i&#10;O00+nF0pVUdDCNeNXEZRIjXVJnyoqOV9xcX1eNMI7wMNu+f4tT9cL/v7z2n18X2IGfFpNu42IDyP&#10;/s8ME35Ahzwwne3NKCcahHkShS4eYTXNyRAnL2E7I6yTJcg8k/8r5L8AAAD//wMAUEsBAi0AFAAG&#10;AAgAAAAhALaDOJL+AAAA4QEAABMAAAAAAAAAAAAAAAAAAAAAAFtDb250ZW50X1R5cGVzXS54bWxQ&#10;SwECLQAUAAYACAAAACEAOP0h/9YAAACUAQAACwAAAAAAAAAAAAAAAAAvAQAAX3JlbHMvLnJlbHNQ&#10;SwECLQAUAAYACAAAACEAzXrue+kDAACCCwAADgAAAAAAAAAAAAAAAAAuAgAAZHJzL2Uyb0RvYy54&#10;bWxQSwECLQAUAAYACAAAACEAlMXzduAAAAAKAQAADwAAAAAAAAAAAAAAAABDBgAAZHJzL2Rvd25y&#10;ZXYueG1sUEsFBgAAAAAEAAQA8wAAAFAHA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HhhxAAAANoAAAAPAAAAZHJzL2Rvd25yZXYueG1sRI9Pa8JA&#10;FMTvgt9heYK3ulGLaJqNiGgp9FL/UOntkX3NBrNvQ3Zr4rfvFgoeh5n5DZOte1uLG7W+cqxgOklA&#10;EBdOV1wqOJ/2T0sQPiBrrB2Tgjt5WOfDQYapdh0f6HYMpYgQ9ikqMCE0qZS+MGTRT1xDHL1v11oM&#10;Ubal1C12EW5rOUuShbRYcVww2NDWUHE9/lgFr7vu2VB1ab5Ku7rU+w/7fl98KjUe9ZsXEIH68Aj/&#10;t9+0gjn8XYk3QOa/AAAA//8DAFBLAQItABQABgAIAAAAIQDb4fbL7gAAAIUBAAATAAAAAAAAAAAA&#10;AAAAAAAAAABbQ29udGVudF9UeXBlc10ueG1sUEsBAi0AFAAGAAgAAAAhAFr0LFu/AAAAFQEAAAsA&#10;AAAAAAAAAAAAAAAAHwEAAF9yZWxzLy5yZWxzUEsBAi0AFAAGAAgAAAAhAP28eGHEAAAA2gAAAA8A&#10;AAAAAAAAAAAAAAAABwIAAGRycy9kb3ducmV2LnhtbFBLBQYAAAAAAwADALcAAAD4AgA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2wgAAANoAAAAPAAAAZHJzL2Rvd25yZXYueG1sRI9Bi8Iw&#10;FITvwv6H8Bb2Imu6UkqpRhFhwT2JWvf8aJ5tsXkpTWzrvzeC4HGYmW+Y5Xo0jeipc7VlBT+zCARx&#10;YXXNpYL89PudgnAeWWNjmRTcycF69TFZYqbtwAfqj74UAcIuQwWV920mpSsqMuhmtiUO3sV2Bn2Q&#10;XSl1h0OAm0bOoyiRBmsOCxW2tK2ouB5vRsF+SIvzts7v82m8T//iNqH/PlHq63PcLEB4Gv07/Grv&#10;tIIYnlfCDZCrBwAAAP//AwBQSwECLQAUAAYACAAAACEA2+H2y+4AAACFAQAAEwAAAAAAAAAAAAAA&#10;AAAAAAAAW0NvbnRlbnRfVHlwZXNdLnhtbFBLAQItABQABgAIAAAAIQBa9CxbvwAAABUBAAALAAAA&#10;AAAAAAAAAAAAAB8BAABfcmVscy8ucmVsc1BLAQItABQABgAIAAAAIQAS/Zr2wgAAANoAAAAPAAAA&#10;AAAAAAAAAAAAAAcCAABkcnMvZG93bnJldi54bWxQSwUGAAAAAAMAAwC3AAAA9gIAAAAA&#10;" path="m627,l,,314,313,627,xe" stroked="f">
                        <v:path arrowok="t" o:connecttype="custom" o:connectlocs="627,1784;0,1784;314,2097;627,1784" o:connectangles="0,0,0,0"/>
                      </v:shape>
                      <w10:wrap anchorx="page" anchory="page"/>
                    </v:group>
                  </w:pict>
                </mc:Fallback>
              </mc:AlternateContent>
            </w:r>
          </w:p>
        </w:tc>
        <w:tc>
          <w:tcPr>
            <w:tcW w:w="5670" w:type="dxa"/>
          </w:tcPr>
          <w:p w14:paraId="38F9BCD0" w14:textId="77777777" w:rsidR="002B534E" w:rsidRPr="00957911" w:rsidRDefault="002B534E" w:rsidP="00B267B9">
            <w:pPr>
              <w:spacing w:before="0"/>
              <w:jc w:val="right"/>
              <w:rPr>
                <w:rFonts w:ascii="Arial" w:eastAsia="Avenir Next W1G Medium" w:hAnsi="Arial" w:cs="Arial"/>
                <w:szCs w:val="24"/>
              </w:rPr>
            </w:pPr>
            <w:r w:rsidRPr="00957911">
              <w:rPr>
                <w:rFonts w:ascii="Arial" w:eastAsia="Avenir Next W1G Medium" w:hAnsi="Arial" w:cs="Arial"/>
                <w:szCs w:val="24"/>
              </w:rPr>
              <w:t>Standardization Sector</w:t>
            </w:r>
          </w:p>
        </w:tc>
      </w:tr>
      <w:tr w:rsidR="002B534E" w:rsidRPr="006C28C2" w14:paraId="30BBA4A7" w14:textId="77777777" w:rsidTr="002B534E">
        <w:tblPrEx>
          <w:tblCellMar>
            <w:left w:w="85" w:type="dxa"/>
            <w:right w:w="85" w:type="dxa"/>
          </w:tblCellMar>
        </w:tblPrEx>
        <w:trPr>
          <w:gridBefore w:val="1"/>
          <w:wBefore w:w="817" w:type="dxa"/>
          <w:trHeight w:val="709"/>
        </w:trPr>
        <w:tc>
          <w:tcPr>
            <w:tcW w:w="9923" w:type="dxa"/>
            <w:gridSpan w:val="2"/>
          </w:tcPr>
          <w:p w14:paraId="62D56CCB" w14:textId="40CC63F6" w:rsidR="002B534E" w:rsidRPr="00E041C2" w:rsidRDefault="00934B4E" w:rsidP="00EF115B">
            <w:pPr>
              <w:pStyle w:val="BodyText"/>
              <w:spacing w:before="440"/>
              <w:rPr>
                <w:rFonts w:ascii="Arial" w:hAnsi="Arial" w:cs="Arial"/>
                <w:spacing w:val="-6"/>
                <w:sz w:val="44"/>
                <w:szCs w:val="44"/>
                <w:lang w:val="en-GB"/>
              </w:rPr>
            </w:pPr>
            <w:bookmarkStart w:id="0" w:name="dnume"/>
            <w:r w:rsidRPr="00E041C2">
              <w:rPr>
                <w:rFonts w:ascii="Arial" w:hAnsi="Arial" w:cs="Arial"/>
                <w:spacing w:val="-6"/>
                <w:sz w:val="44"/>
                <w:szCs w:val="44"/>
                <w:lang w:val="en-GB"/>
              </w:rPr>
              <w:t xml:space="preserve">ITU </w:t>
            </w:r>
            <w:r w:rsidR="0083379C" w:rsidRPr="00E041C2">
              <w:rPr>
                <w:rFonts w:ascii="Arial" w:hAnsi="Arial" w:cs="Arial"/>
                <w:sz w:val="44"/>
                <w:szCs w:val="44"/>
              </w:rPr>
              <w:t>Focus Group</w:t>
            </w:r>
            <w:r w:rsidR="0052236C" w:rsidRPr="00E041C2">
              <w:rPr>
                <w:rFonts w:ascii="Arial" w:hAnsi="Arial" w:cs="Arial"/>
                <w:sz w:val="44"/>
                <w:szCs w:val="44"/>
              </w:rPr>
              <w:t xml:space="preserve"> </w:t>
            </w:r>
            <w:r w:rsidR="00957FDC">
              <w:rPr>
                <w:rFonts w:ascii="Arial" w:hAnsi="Arial" w:cs="Arial"/>
                <w:sz w:val="44"/>
                <w:szCs w:val="44"/>
              </w:rPr>
              <w:t>Technical Report</w:t>
            </w:r>
            <w:r w:rsidR="0052236C" w:rsidRPr="00E041C2">
              <w:rPr>
                <w:rFonts w:ascii="Arial" w:hAnsi="Arial" w:cs="Arial"/>
                <w:spacing w:val="-6"/>
                <w:sz w:val="44"/>
                <w:szCs w:val="44"/>
                <w:lang w:val="en-GB"/>
              </w:rPr>
              <w:t xml:space="preserve"> </w:t>
            </w:r>
          </w:p>
        </w:tc>
      </w:tr>
      <w:tr w:rsidR="002B534E" w:rsidRPr="00934B4E" w14:paraId="3D5C9E7A" w14:textId="77777777" w:rsidTr="002B534E">
        <w:tblPrEx>
          <w:tblCellMar>
            <w:left w:w="85" w:type="dxa"/>
            <w:right w:w="85" w:type="dxa"/>
          </w:tblCellMar>
        </w:tblPrEx>
        <w:trPr>
          <w:gridBefore w:val="1"/>
          <w:wBefore w:w="817" w:type="dxa"/>
          <w:trHeight w:val="129"/>
        </w:trPr>
        <w:tc>
          <w:tcPr>
            <w:tcW w:w="9923" w:type="dxa"/>
            <w:gridSpan w:val="2"/>
          </w:tcPr>
          <w:p w14:paraId="29A86CA4" w14:textId="3B81D2B4" w:rsidR="002B534E" w:rsidRPr="00E041C2" w:rsidRDefault="00934B4E" w:rsidP="00934B4E">
            <w:pPr>
              <w:pStyle w:val="BodyText"/>
              <w:spacing w:before="120" w:after="240"/>
              <w:jc w:val="right"/>
              <w:rPr>
                <w:rFonts w:ascii="Arial" w:hAnsi="Arial" w:cs="Arial"/>
                <w:spacing w:val="-6"/>
                <w:sz w:val="28"/>
                <w:szCs w:val="28"/>
                <w:lang w:val="en-GB"/>
              </w:rPr>
            </w:pPr>
            <w:bookmarkStart w:id="1" w:name="dnume2"/>
            <w:bookmarkEnd w:id="0"/>
            <w:r w:rsidRPr="00E041C2">
              <w:rPr>
                <w:rFonts w:ascii="Arial" w:hAnsi="Arial" w:cs="Arial"/>
                <w:spacing w:val="-6"/>
                <w:sz w:val="28"/>
                <w:szCs w:val="28"/>
                <w:lang w:val="en-GB"/>
              </w:rPr>
              <w:t>(</w:t>
            </w:r>
            <w:r w:rsidR="003B1188" w:rsidRPr="00BA4A36">
              <w:rPr>
                <w:rFonts w:ascii="Arial" w:hAnsi="Arial" w:cs="Arial"/>
                <w:spacing w:val="-6"/>
                <w:sz w:val="28"/>
                <w:szCs w:val="28"/>
                <w:lang w:val="en-GB"/>
              </w:rPr>
              <w:t>04/2024</w:t>
            </w:r>
            <w:r w:rsidRPr="00E041C2">
              <w:rPr>
                <w:rFonts w:ascii="Arial" w:hAnsi="Arial" w:cs="Arial"/>
                <w:spacing w:val="-6"/>
                <w:sz w:val="28"/>
                <w:szCs w:val="28"/>
                <w:lang w:val="en-GB"/>
              </w:rPr>
              <w:t>)</w:t>
            </w:r>
          </w:p>
        </w:tc>
      </w:tr>
      <w:tr w:rsidR="00B46FF3" w:rsidRPr="006F3E3B" w14:paraId="33036516" w14:textId="77777777" w:rsidTr="002B534E">
        <w:trPr>
          <w:trHeight w:val="80"/>
        </w:trPr>
        <w:tc>
          <w:tcPr>
            <w:tcW w:w="817" w:type="dxa"/>
          </w:tcPr>
          <w:p w14:paraId="2538926D" w14:textId="77777777" w:rsidR="00B46FF3" w:rsidRPr="006F3E3B" w:rsidRDefault="00B46FF3" w:rsidP="00EF115B">
            <w:pPr>
              <w:tabs>
                <w:tab w:val="right" w:pos="9639"/>
              </w:tabs>
              <w:rPr>
                <w:rFonts w:ascii="Arial" w:hAnsi="Arial" w:cs="Arial"/>
                <w:sz w:val="18"/>
              </w:rPr>
            </w:pPr>
            <w:bookmarkStart w:id="2" w:name="dsece" w:colFirst="1" w:colLast="1"/>
            <w:bookmarkEnd w:id="1"/>
          </w:p>
        </w:tc>
        <w:tc>
          <w:tcPr>
            <w:tcW w:w="9923" w:type="dxa"/>
            <w:gridSpan w:val="2"/>
            <w:tcBorders>
              <w:bottom w:val="single" w:sz="8" w:space="0" w:color="auto"/>
            </w:tcBorders>
          </w:tcPr>
          <w:p w14:paraId="702F1356" w14:textId="77777777" w:rsidR="003B1188" w:rsidRPr="00E041C2" w:rsidRDefault="003B1188" w:rsidP="003B1188">
            <w:pPr>
              <w:widowControl w:val="0"/>
              <w:tabs>
                <w:tab w:val="clear" w:pos="794"/>
                <w:tab w:val="clear" w:pos="1191"/>
                <w:tab w:val="clear" w:pos="1588"/>
                <w:tab w:val="clear" w:pos="1985"/>
              </w:tabs>
              <w:overflowPunct/>
              <w:adjustRightInd/>
              <w:spacing w:before="276"/>
              <w:jc w:val="left"/>
              <w:textAlignment w:val="auto"/>
              <w:rPr>
                <w:rFonts w:ascii="Arial" w:hAnsi="Arial" w:cs="Arial"/>
                <w:spacing w:val="-6"/>
                <w:sz w:val="40"/>
                <w:szCs w:val="40"/>
              </w:rPr>
            </w:pPr>
            <w:r w:rsidRPr="005F1906">
              <w:rPr>
                <w:rFonts w:ascii="Arial" w:hAnsi="Arial" w:cs="Arial"/>
                <w:sz w:val="40"/>
                <w:szCs w:val="40"/>
              </w:rPr>
              <w:t>Focus Group on Testbeds Federations for IMT-2020 and beyond</w:t>
            </w:r>
          </w:p>
          <w:p w14:paraId="06562CDA" w14:textId="5905BAA2" w:rsidR="00934B4E" w:rsidRPr="00E041C2" w:rsidRDefault="003B1188" w:rsidP="003B1188">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spacing w:val="-6"/>
                <w:sz w:val="40"/>
                <w:szCs w:val="40"/>
              </w:rPr>
            </w:pPr>
            <w:r w:rsidRPr="00523E7E">
              <w:rPr>
                <w:rFonts w:ascii="Arial" w:eastAsia="DengXian" w:hAnsi="Arial" w:cs="Arial"/>
                <w:sz w:val="40"/>
                <w:szCs w:val="40"/>
              </w:rPr>
              <w:t>(FG-</w:t>
            </w:r>
            <w:proofErr w:type="spellStart"/>
            <w:r w:rsidRPr="00523E7E">
              <w:rPr>
                <w:rFonts w:ascii="Arial" w:eastAsia="DengXian" w:hAnsi="Arial" w:cs="Arial"/>
                <w:sz w:val="40"/>
                <w:szCs w:val="40"/>
              </w:rPr>
              <w:t>TBFxG</w:t>
            </w:r>
            <w:proofErr w:type="spellEnd"/>
            <w:r w:rsidRPr="00523E7E">
              <w:rPr>
                <w:rFonts w:ascii="Arial" w:eastAsia="DengXian" w:hAnsi="Arial" w:cs="Arial"/>
                <w:sz w:val="40"/>
                <w:szCs w:val="40"/>
              </w:rPr>
              <w:t>)</w:t>
            </w:r>
          </w:p>
        </w:tc>
      </w:tr>
      <w:tr w:rsidR="00B46FF3" w:rsidRPr="006F3E3B" w14:paraId="0A47ED26" w14:textId="77777777" w:rsidTr="000A63B1">
        <w:trPr>
          <w:trHeight w:val="743"/>
        </w:trPr>
        <w:tc>
          <w:tcPr>
            <w:tcW w:w="817" w:type="dxa"/>
          </w:tcPr>
          <w:p w14:paraId="2449D82F" w14:textId="77777777" w:rsidR="00B46FF3" w:rsidRPr="006F3E3B" w:rsidRDefault="00B46FF3" w:rsidP="00EF115B">
            <w:pPr>
              <w:tabs>
                <w:tab w:val="right" w:pos="9639"/>
              </w:tabs>
              <w:rPr>
                <w:rFonts w:ascii="Arial" w:hAnsi="Arial" w:cs="Arial"/>
                <w:sz w:val="48"/>
                <w:szCs w:val="48"/>
              </w:rPr>
            </w:pPr>
            <w:bookmarkStart w:id="3" w:name="c1tite" w:colFirst="1" w:colLast="1"/>
            <w:bookmarkEnd w:id="2"/>
          </w:p>
        </w:tc>
        <w:tc>
          <w:tcPr>
            <w:tcW w:w="9923" w:type="dxa"/>
            <w:gridSpan w:val="2"/>
            <w:tcBorders>
              <w:top w:val="single" w:sz="8" w:space="0" w:color="auto"/>
            </w:tcBorders>
          </w:tcPr>
          <w:p w14:paraId="5432C512" w14:textId="77777777" w:rsidR="003B1188" w:rsidRPr="006543E5" w:rsidRDefault="003B1188" w:rsidP="003B1188">
            <w:pPr>
              <w:widowControl w:val="0"/>
              <w:rPr>
                <w:rFonts w:ascii="Arial" w:eastAsia="Avenir Next W1G Medium" w:hAnsi="Arial" w:cs="Arial"/>
                <w:b/>
                <w:bCs/>
                <w:spacing w:val="-6"/>
                <w:sz w:val="44"/>
                <w:szCs w:val="44"/>
              </w:rPr>
            </w:pPr>
            <w:r w:rsidRPr="005F1906">
              <w:rPr>
                <w:rFonts w:ascii="Arial" w:eastAsia="Avenir Next W1G Medium" w:hAnsi="Arial" w:cs="Arial"/>
                <w:b/>
                <w:bCs/>
                <w:spacing w:val="-6"/>
                <w:sz w:val="44"/>
                <w:szCs w:val="44"/>
              </w:rPr>
              <w:t>FG-TBFxG</w:t>
            </w:r>
            <w:r>
              <w:rPr>
                <w:rFonts w:ascii="Arial" w:eastAsia="Avenir Next W1G Medium" w:hAnsi="Arial" w:cs="Arial"/>
                <w:b/>
                <w:bCs/>
                <w:spacing w:val="-6"/>
                <w:sz w:val="44"/>
                <w:szCs w:val="44"/>
              </w:rPr>
              <w:t>-TR-</w:t>
            </w:r>
            <w:r w:rsidRPr="005C0F67">
              <w:rPr>
                <w:rFonts w:ascii="Arial" w:eastAsia="Avenir Next W1G Medium" w:hAnsi="Arial" w:cs="Arial"/>
                <w:b/>
                <w:bCs/>
                <w:spacing w:val="-6"/>
                <w:sz w:val="44"/>
                <w:szCs w:val="44"/>
              </w:rPr>
              <w:t>D1.1</w:t>
            </w:r>
          </w:p>
          <w:p w14:paraId="3FF738B9" w14:textId="3ABF289E" w:rsidR="00B46FF3" w:rsidRPr="00E041C2" w:rsidRDefault="003B1188" w:rsidP="003B1188">
            <w:pPr>
              <w:pStyle w:val="BodyText"/>
              <w:spacing w:before="440" w:line="192" w:lineRule="auto"/>
              <w:rPr>
                <w:rFonts w:ascii="Arial" w:hAnsi="Arial" w:cs="Arial"/>
                <w:spacing w:val="-6"/>
                <w:sz w:val="44"/>
                <w:szCs w:val="44"/>
                <w:lang w:val="en-GB"/>
              </w:rPr>
            </w:pPr>
            <w:r w:rsidRPr="00324057">
              <w:rPr>
                <w:rFonts w:ascii="Arial" w:hAnsi="Arial" w:cs="Arial"/>
                <w:spacing w:val="-6"/>
                <w:sz w:val="44"/>
                <w:szCs w:val="44"/>
              </w:rPr>
              <w:t>Use cases for federated testbeds and business scenarios</w:t>
            </w:r>
          </w:p>
        </w:tc>
      </w:tr>
      <w:tr w:rsidR="00E041C2" w:rsidRPr="006F3E3B" w14:paraId="0078280A" w14:textId="77777777" w:rsidTr="000A63B1">
        <w:trPr>
          <w:trHeight w:val="743"/>
        </w:trPr>
        <w:tc>
          <w:tcPr>
            <w:tcW w:w="817" w:type="dxa"/>
          </w:tcPr>
          <w:p w14:paraId="30074E3D" w14:textId="77777777" w:rsidR="00E041C2" w:rsidRPr="006F3E3B" w:rsidRDefault="00E041C2" w:rsidP="00EF115B">
            <w:pPr>
              <w:tabs>
                <w:tab w:val="right" w:pos="9639"/>
              </w:tabs>
              <w:rPr>
                <w:rFonts w:ascii="Arial" w:hAnsi="Arial" w:cs="Arial"/>
                <w:sz w:val="48"/>
                <w:szCs w:val="48"/>
              </w:rPr>
            </w:pPr>
          </w:p>
        </w:tc>
        <w:tc>
          <w:tcPr>
            <w:tcW w:w="9923" w:type="dxa"/>
            <w:gridSpan w:val="2"/>
          </w:tcPr>
          <w:p w14:paraId="2351495D" w14:textId="77777777" w:rsidR="00E041C2" w:rsidRPr="0052236C" w:rsidRDefault="00E041C2" w:rsidP="0083379C">
            <w:pPr>
              <w:pStyle w:val="BodyText"/>
              <w:spacing w:before="120" w:line="192" w:lineRule="auto"/>
              <w:rPr>
                <w:rFonts w:ascii="Arial" w:hAnsi="Arial" w:cs="Arial"/>
                <w:spacing w:val="-6"/>
                <w:sz w:val="44"/>
                <w:szCs w:val="44"/>
                <w:lang w:val="en-GB"/>
              </w:rPr>
            </w:pPr>
          </w:p>
        </w:tc>
      </w:tr>
    </w:tbl>
    <w:tbl>
      <w:tblPr>
        <w:tblStyle w:val="TableGrid"/>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0"/>
        <w:gridCol w:w="5669"/>
      </w:tblGrid>
      <w:tr w:rsidR="005D379B" w:rsidRPr="006F3E3B" w14:paraId="6072F883" w14:textId="77777777" w:rsidTr="006F3E3B">
        <w:tc>
          <w:tcPr>
            <w:tcW w:w="5070" w:type="dxa"/>
            <w:vAlign w:val="center"/>
          </w:tcPr>
          <w:bookmarkEnd w:id="3"/>
          <w:p w14:paraId="0461796A" w14:textId="77777777" w:rsidR="005D379B" w:rsidRPr="00957911" w:rsidRDefault="005D379B" w:rsidP="006F3E3B">
            <w:pPr>
              <w:jc w:val="left"/>
              <w:rPr>
                <w:rFonts w:ascii="Arial" w:hAnsi="Arial" w:cs="Arial"/>
                <w:sz w:val="32"/>
                <w:szCs w:val="32"/>
              </w:rPr>
            </w:pPr>
            <w:proofErr w:type="spellStart"/>
            <w:r w:rsidRPr="00957911">
              <w:rPr>
                <w:rFonts w:ascii="Arial" w:hAnsi="Arial" w:cs="Arial"/>
                <w:b/>
                <w:color w:val="009CD6"/>
                <w:spacing w:val="-4"/>
                <w:sz w:val="32"/>
                <w:szCs w:val="32"/>
              </w:rPr>
              <w:t>ITU</w:t>
            </w:r>
            <w:r w:rsidRPr="00957911">
              <w:rPr>
                <w:rFonts w:ascii="Arial" w:hAnsi="Arial" w:cs="Arial"/>
                <w:b/>
                <w:color w:val="292829"/>
                <w:spacing w:val="-4"/>
                <w:sz w:val="32"/>
                <w:szCs w:val="32"/>
              </w:rPr>
              <w:t>Publications</w:t>
            </w:r>
            <w:proofErr w:type="spellEnd"/>
          </w:p>
        </w:tc>
        <w:tc>
          <w:tcPr>
            <w:tcW w:w="5669" w:type="dxa"/>
            <w:vAlign w:val="center"/>
          </w:tcPr>
          <w:p w14:paraId="2A7B8A3C" w14:textId="77777777" w:rsidR="005D379B" w:rsidRPr="00957911" w:rsidRDefault="005D379B" w:rsidP="006F3E3B">
            <w:pPr>
              <w:jc w:val="right"/>
              <w:rPr>
                <w:rFonts w:ascii="Arial" w:hAnsi="Arial" w:cs="Arial"/>
                <w:szCs w:val="24"/>
              </w:rPr>
            </w:pPr>
            <w:r w:rsidRPr="00957911">
              <w:rPr>
                <w:rFonts w:ascii="Arial" w:eastAsia="Avenir Next W1G Medium" w:hAnsi="Arial" w:cs="Arial"/>
                <w:b/>
                <w:spacing w:val="-4"/>
                <w:szCs w:val="24"/>
                <w:lang w:val="en-US"/>
              </w:rPr>
              <w:t>International Telecommunication Union</w:t>
            </w:r>
          </w:p>
        </w:tc>
      </w:tr>
    </w:tbl>
    <w:p w14:paraId="6BE4B07E" w14:textId="0AFE3FB9" w:rsidR="00B46FF3" w:rsidRPr="002B534E" w:rsidRDefault="005D379B" w:rsidP="00934B4E">
      <w:pPr>
        <w:tabs>
          <w:tab w:val="clear" w:pos="794"/>
          <w:tab w:val="clear" w:pos="1191"/>
          <w:tab w:val="clear" w:pos="1588"/>
          <w:tab w:val="clear" w:pos="1985"/>
        </w:tabs>
        <w:overflowPunct/>
        <w:autoSpaceDE/>
        <w:autoSpaceDN/>
        <w:adjustRightInd/>
        <w:spacing w:before="0"/>
        <w:jc w:val="center"/>
        <w:textAlignment w:val="auto"/>
      </w:pPr>
      <w:r>
        <w:rPr>
          <w:noProof/>
        </w:rPr>
        <w:drawing>
          <wp:anchor distT="0" distB="0" distL="0" distR="0" simplePos="0" relativeHeight="251658240" behindDoc="1" locked="0" layoutInCell="1" allowOverlap="1" wp14:anchorId="129EBA52" wp14:editId="6E5E8CCA">
            <wp:simplePos x="0" y="0"/>
            <wp:positionH relativeFrom="page">
              <wp:posOffset>6355080</wp:posOffset>
            </wp:positionH>
            <wp:positionV relativeFrom="page">
              <wp:posOffset>9591675</wp:posOffset>
            </wp:positionV>
            <wp:extent cx="737870" cy="813435"/>
            <wp:effectExtent l="0" t="0" r="0" b="0"/>
            <wp:wrapNone/>
            <wp:docPr id="1"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7"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4" w:name="c2tope"/>
      <w:bookmarkEnd w:id="4"/>
      <w:r w:rsidR="00934B4E" w:rsidRPr="002B534E">
        <w:t xml:space="preserve"> </w:t>
      </w:r>
    </w:p>
    <w:p w14:paraId="3F53C0BE" w14:textId="77777777" w:rsidR="00B46FF3" w:rsidRPr="002B534E" w:rsidRDefault="00B46FF3">
      <w:pPr>
        <w:spacing w:before="80"/>
        <w:jc w:val="left"/>
        <w:rPr>
          <w:i/>
          <w:sz w:val="20"/>
        </w:rPr>
      </w:pPr>
    </w:p>
    <w:p w14:paraId="0B161351" w14:textId="77777777" w:rsidR="00B46FF3" w:rsidRPr="002B534E" w:rsidRDefault="00B46FF3">
      <w:pPr>
        <w:jc w:val="left"/>
        <w:sectPr w:rsidR="00B46FF3" w:rsidRPr="002B534E" w:rsidSect="00F44D58">
          <w:headerReference w:type="even" r:id="rId8"/>
          <w:footerReference w:type="even" r:id="rId9"/>
          <w:footerReference w:type="default" r:id="rId10"/>
          <w:pgSz w:w="11907" w:h="16840" w:code="9"/>
          <w:pgMar w:top="1038" w:right="601" w:bottom="1860" w:left="618" w:header="567" w:footer="284" w:gutter="0"/>
          <w:pgNumType w:start="1"/>
          <w:cols w:space="720"/>
          <w:docGrid w:linePitch="326"/>
        </w:sectPr>
      </w:pPr>
    </w:p>
    <w:tbl>
      <w:tblPr>
        <w:tblW w:w="9639" w:type="dxa"/>
        <w:tblLayout w:type="fixed"/>
        <w:tblLook w:val="0000" w:firstRow="0" w:lastRow="0" w:firstColumn="0" w:lastColumn="0" w:noHBand="0" w:noVBand="0"/>
      </w:tblPr>
      <w:tblGrid>
        <w:gridCol w:w="9639"/>
      </w:tblGrid>
      <w:tr w:rsidR="00B46FF3" w:rsidRPr="002B534E" w14:paraId="48492322" w14:textId="77777777" w:rsidTr="00957FDC">
        <w:tc>
          <w:tcPr>
            <w:tcW w:w="9945" w:type="dxa"/>
          </w:tcPr>
          <w:p w14:paraId="62B39A50" w14:textId="7E0272CF" w:rsidR="00934B4E" w:rsidRPr="003B1188" w:rsidRDefault="003B1188" w:rsidP="00934B4E">
            <w:pPr>
              <w:pStyle w:val="RecNo"/>
            </w:pPr>
            <w:bookmarkStart w:id="5" w:name="irecnoe"/>
            <w:bookmarkStart w:id="6" w:name="_Hlk128146943"/>
            <w:bookmarkEnd w:id="5"/>
            <w:r w:rsidRPr="006F54B7">
              <w:rPr>
                <w:bCs/>
              </w:rPr>
              <w:lastRenderedPageBreak/>
              <w:t xml:space="preserve">Technical Report ITU </w:t>
            </w:r>
            <w:bookmarkStart w:id="7" w:name="_Hlk178837801"/>
            <w:r w:rsidRPr="006F54B7">
              <w:rPr>
                <w:bCs/>
              </w:rPr>
              <w:t>FG-TBFxG-TR-D1.1</w:t>
            </w:r>
            <w:bookmarkEnd w:id="7"/>
          </w:p>
          <w:bookmarkEnd w:id="6"/>
          <w:p w14:paraId="4FA000BD" w14:textId="5B7153B5" w:rsidR="00B46FF3" w:rsidRPr="002B534E" w:rsidRDefault="003B1188" w:rsidP="00957FDC">
            <w:pPr>
              <w:pStyle w:val="Rectitle"/>
              <w:ind w:left="-104"/>
            </w:pPr>
            <w:r w:rsidRPr="00D03C2B">
              <w:t>Use cases for federated testbeds and business scenarios</w:t>
            </w:r>
          </w:p>
        </w:tc>
      </w:tr>
    </w:tbl>
    <w:p w14:paraId="38D5AC57" w14:textId="77777777" w:rsidR="00B46FF3" w:rsidRPr="002B534E" w:rsidRDefault="00B46FF3"/>
    <w:p w14:paraId="7841490A" w14:textId="77777777" w:rsidR="00B46FF3" w:rsidRPr="002B534E" w:rsidRDefault="00B46FF3"/>
    <w:tbl>
      <w:tblPr>
        <w:tblW w:w="9639" w:type="dxa"/>
        <w:tblLayout w:type="fixed"/>
        <w:tblLook w:val="0000" w:firstRow="0" w:lastRow="0" w:firstColumn="0" w:lastColumn="0" w:noHBand="0" w:noVBand="0"/>
      </w:tblPr>
      <w:tblGrid>
        <w:gridCol w:w="9639"/>
      </w:tblGrid>
      <w:tr w:rsidR="00B46FF3" w:rsidRPr="002B534E" w14:paraId="6ADC5C25" w14:textId="77777777" w:rsidTr="00957FDC">
        <w:tc>
          <w:tcPr>
            <w:tcW w:w="9945" w:type="dxa"/>
          </w:tcPr>
          <w:p w14:paraId="7B9BF0C0" w14:textId="7FB80EBC" w:rsidR="00B46FF3" w:rsidRPr="002B534E" w:rsidRDefault="00B46FF3">
            <w:pPr>
              <w:pStyle w:val="Headingb"/>
            </w:pPr>
            <w:bookmarkStart w:id="8" w:name="isume"/>
            <w:r w:rsidRPr="002B534E">
              <w:t>Summary</w:t>
            </w:r>
          </w:p>
          <w:p w14:paraId="286FFA26" w14:textId="1E9494B7" w:rsidR="00B46FF3" w:rsidRPr="002B534E" w:rsidRDefault="003B1188">
            <w:r w:rsidRPr="00D66718">
              <w:rPr>
                <w:lang w:bidi="ar-DZ"/>
              </w:rPr>
              <w:t>The recent technological developments require more realistic tests and new use cases to be validated in real conditions (testbeds become important). This Technical Report lists use cases for federated testbeds covering domains, scope, verticals, technologies, and business scenarios. It focuses on synergies and commonalities.</w:t>
            </w:r>
            <w:bookmarkEnd w:id="8"/>
          </w:p>
        </w:tc>
      </w:tr>
    </w:tbl>
    <w:p w14:paraId="22C7D734" w14:textId="77777777" w:rsidR="00B46FF3" w:rsidRPr="002B534E" w:rsidRDefault="00B46FF3"/>
    <w:p w14:paraId="7B041077" w14:textId="77777777" w:rsidR="00B46FF3" w:rsidRPr="002B534E" w:rsidRDefault="00B46FF3"/>
    <w:tbl>
      <w:tblPr>
        <w:tblW w:w="9639" w:type="dxa"/>
        <w:tblLayout w:type="fixed"/>
        <w:tblLook w:val="0000" w:firstRow="0" w:lastRow="0" w:firstColumn="0" w:lastColumn="0" w:noHBand="0" w:noVBand="0"/>
      </w:tblPr>
      <w:tblGrid>
        <w:gridCol w:w="9639"/>
      </w:tblGrid>
      <w:tr w:rsidR="00B46FF3" w:rsidRPr="002B534E" w14:paraId="08DD4479" w14:textId="77777777" w:rsidTr="00957FDC">
        <w:tc>
          <w:tcPr>
            <w:tcW w:w="9945" w:type="dxa"/>
          </w:tcPr>
          <w:p w14:paraId="65F8A68E" w14:textId="77777777" w:rsidR="00B46FF3" w:rsidRPr="002B534E" w:rsidRDefault="00B46FF3">
            <w:pPr>
              <w:pStyle w:val="Headingb"/>
            </w:pPr>
            <w:bookmarkStart w:id="9" w:name="ikeye"/>
            <w:r w:rsidRPr="002B534E">
              <w:t>Keywords</w:t>
            </w:r>
          </w:p>
          <w:bookmarkEnd w:id="9"/>
          <w:p w14:paraId="0F1A8E99" w14:textId="5BFD4CDC" w:rsidR="00B46FF3" w:rsidRPr="002B534E" w:rsidRDefault="003B1188">
            <w:pPr>
              <w:rPr>
                <w:bCs/>
              </w:rPr>
            </w:pPr>
            <w:r>
              <w:rPr>
                <w:lang w:bidi="ar-DZ"/>
              </w:rPr>
              <w:t>B</w:t>
            </w:r>
            <w:r w:rsidRPr="00E2737F">
              <w:rPr>
                <w:lang w:bidi="ar-DZ"/>
              </w:rPr>
              <w:t>usiness scenarios</w:t>
            </w:r>
            <w:r>
              <w:rPr>
                <w:lang w:bidi="ar-DZ"/>
              </w:rPr>
              <w:t xml:space="preserve">, </w:t>
            </w:r>
            <w:r w:rsidRPr="00E2737F">
              <w:rPr>
                <w:lang w:bidi="ar-DZ"/>
              </w:rPr>
              <w:t>federated testbeds</w:t>
            </w:r>
            <w:r>
              <w:rPr>
                <w:lang w:bidi="ar-DZ"/>
              </w:rPr>
              <w:t>,</w:t>
            </w:r>
            <w:r w:rsidRPr="00E2737F">
              <w:rPr>
                <w:lang w:bidi="ar-DZ"/>
              </w:rPr>
              <w:t xml:space="preserve"> use cases</w:t>
            </w:r>
            <w:r>
              <w:rPr>
                <w:lang w:bidi="ar-DZ"/>
              </w:rPr>
              <w:t>.</w:t>
            </w:r>
          </w:p>
        </w:tc>
      </w:tr>
    </w:tbl>
    <w:p w14:paraId="32154938" w14:textId="058BA88E" w:rsidR="001B5D54" w:rsidRPr="00107DAA" w:rsidRDefault="001B5D54" w:rsidP="00957FDC">
      <w:pPr>
        <w:pStyle w:val="Headingb"/>
        <w:ind w:left="113"/>
        <w:rPr>
          <w:bCs/>
          <w:sz w:val="22"/>
        </w:rPr>
      </w:pPr>
      <w:r w:rsidRPr="00E041C2">
        <w:t>Note</w:t>
      </w:r>
    </w:p>
    <w:p w14:paraId="5BE251E4" w14:textId="77777777" w:rsidR="003B1188" w:rsidRPr="00BA4A36" w:rsidRDefault="003B1188" w:rsidP="006D29B6">
      <w:pPr>
        <w:pStyle w:val="Note"/>
        <w:ind w:left="113"/>
        <w:rPr>
          <w:szCs w:val="18"/>
        </w:rPr>
      </w:pPr>
      <w:r w:rsidRPr="00BA4A36">
        <w:rPr>
          <w:szCs w:val="18"/>
        </w:rPr>
        <w:t>This is an informative ITU-T publication. Mandatory provisions, such as those found in ITU-T Recommendations, are outside the scope of this publication. This publication should only be referenced bibliographically in ITU-T Recommendations.</w:t>
      </w:r>
    </w:p>
    <w:p w14:paraId="1A7994A1" w14:textId="77777777" w:rsidR="00563179" w:rsidRPr="002B534E" w:rsidRDefault="00563179" w:rsidP="00957FDC">
      <w:pPr>
        <w:pStyle w:val="Headingb"/>
        <w:ind w:left="113"/>
      </w:pPr>
      <w:r>
        <w:t>Change Log</w:t>
      </w:r>
    </w:p>
    <w:p w14:paraId="45479A83" w14:textId="57DD0261" w:rsidR="00563179" w:rsidRDefault="003B1188" w:rsidP="00957FDC">
      <w:pPr>
        <w:ind w:left="113"/>
      </w:pPr>
      <w:r w:rsidRPr="006543E5">
        <w:t xml:space="preserve">This document contains Version 1.0 of the ITU-T </w:t>
      </w:r>
      <w:r w:rsidRPr="00DA0C36">
        <w:t>FG-</w:t>
      </w:r>
      <w:proofErr w:type="spellStart"/>
      <w:r w:rsidRPr="00DA0C36">
        <w:t>TBFxG</w:t>
      </w:r>
      <w:proofErr w:type="spellEnd"/>
      <w:r w:rsidRPr="00DA0C36">
        <w:t xml:space="preserve"> D</w:t>
      </w:r>
      <w:r>
        <w:t>1.1</w:t>
      </w:r>
      <w:r w:rsidRPr="006543E5">
        <w:t xml:space="preserve"> </w:t>
      </w:r>
      <w:r>
        <w:t>Technical Report "</w:t>
      </w:r>
      <w:r w:rsidRPr="00B51CA7">
        <w:t>Use cases for federated testbeds and business scenarios</w:t>
      </w:r>
      <w:r>
        <w:t xml:space="preserve">" </w:t>
      </w:r>
      <w:r w:rsidRPr="006543E5">
        <w:t>approved at FG-</w:t>
      </w:r>
      <w:proofErr w:type="spellStart"/>
      <w:r>
        <w:t>TBFxG</w:t>
      </w:r>
      <w:proofErr w:type="spellEnd"/>
      <w:r>
        <w:t xml:space="preserve"> eighth</w:t>
      </w:r>
      <w:r w:rsidRPr="006543E5">
        <w:t xml:space="preserve"> meeting held </w:t>
      </w:r>
      <w:r>
        <w:t>in Sophia Antipolis, France from 10 to 12 April 2024</w:t>
      </w:r>
      <w:r w:rsidRPr="006543E5">
        <w:t>.</w:t>
      </w:r>
    </w:p>
    <w:p w14:paraId="56E035E3" w14:textId="77777777" w:rsidR="003B1188" w:rsidRPr="00BA4A36" w:rsidRDefault="003B1188" w:rsidP="003B1188">
      <w:pPr>
        <w:pStyle w:val="Headingb"/>
        <w:ind w:left="113"/>
        <w:rPr>
          <w:lang w:bidi="ar-DZ"/>
        </w:rPr>
      </w:pPr>
      <w:r w:rsidRPr="006543E5">
        <w:rPr>
          <w:lang w:bidi="ar-DZ"/>
        </w:rPr>
        <w:t>Acknowledgement</w:t>
      </w:r>
    </w:p>
    <w:p w14:paraId="72802632" w14:textId="77777777" w:rsidR="003B1188" w:rsidRPr="006543E5" w:rsidRDefault="003B1188" w:rsidP="003B1188">
      <w:pPr>
        <w:ind w:left="113"/>
      </w:pPr>
      <w:r w:rsidRPr="006543E5">
        <w:t xml:space="preserve">This Technical </w:t>
      </w:r>
      <w:r>
        <w:t>Report</w:t>
      </w:r>
      <w:r w:rsidRPr="006543E5">
        <w:t xml:space="preserve"> was prepared under the leadership of</w:t>
      </w:r>
      <w:r w:rsidRPr="006B55BF">
        <w:t xml:space="preserve"> </w:t>
      </w:r>
      <w:r w:rsidRPr="003E5325">
        <w:t xml:space="preserve">Dr.-Ing. </w:t>
      </w:r>
      <w:r w:rsidRPr="006B55BF">
        <w:t>Giulio Maggiore (Telecom Italia, Italy)</w:t>
      </w:r>
      <w:r>
        <w:t xml:space="preserve"> and </w:t>
      </w:r>
      <w:r w:rsidRPr="003E5325">
        <w:t xml:space="preserve">Dr.-Ing. </w:t>
      </w:r>
      <w:r w:rsidRPr="00832A9F">
        <w:t xml:space="preserve">Muslim </w:t>
      </w:r>
      <w:proofErr w:type="spellStart"/>
      <w:r w:rsidRPr="00832A9F">
        <w:t>Elkotob</w:t>
      </w:r>
      <w:proofErr w:type="spellEnd"/>
      <w:r w:rsidRPr="00832A9F">
        <w:t xml:space="preserve"> (Vodafone, Germany)</w:t>
      </w:r>
      <w:r w:rsidRPr="00E41162">
        <w:t>, who serve</w:t>
      </w:r>
      <w:r>
        <w:t>d</w:t>
      </w:r>
      <w:r w:rsidRPr="00E41162">
        <w:t xml:space="preserve"> as the FG-</w:t>
      </w:r>
      <w:proofErr w:type="spellStart"/>
      <w:r w:rsidRPr="00E41162">
        <w:t>TBFxG</w:t>
      </w:r>
      <w:proofErr w:type="spellEnd"/>
      <w:r w:rsidRPr="00E41162">
        <w:t xml:space="preserve"> chair</w:t>
      </w:r>
      <w:r>
        <w:t xml:space="preserve"> and FG-</w:t>
      </w:r>
      <w:proofErr w:type="spellStart"/>
      <w:r>
        <w:t>TBFxG</w:t>
      </w:r>
      <w:proofErr w:type="spellEnd"/>
      <w:r>
        <w:t xml:space="preserve"> vice-chair/WG1 chair respectively</w:t>
      </w:r>
      <w:r w:rsidRPr="006543E5">
        <w:t>.</w:t>
      </w:r>
    </w:p>
    <w:p w14:paraId="3946391C" w14:textId="77777777" w:rsidR="003B1188" w:rsidRDefault="003B1188" w:rsidP="003B1188">
      <w:pPr>
        <w:ind w:left="113"/>
      </w:pPr>
      <w:r w:rsidRPr="006543E5">
        <w:t>It is based on the contributions of various authors who participated in the Focus Group activities.</w:t>
      </w:r>
      <w:r>
        <w:t xml:space="preserve"> FG-</w:t>
      </w:r>
      <w:proofErr w:type="spellStart"/>
      <w:r>
        <w:t>TBFxG</w:t>
      </w:r>
      <w:proofErr w:type="spellEnd"/>
      <w:r>
        <w:t xml:space="preserve"> appreciates </w:t>
      </w:r>
      <w:r w:rsidRPr="00FD076F">
        <w:t>Prof. Salim Hariri</w:t>
      </w:r>
      <w:r>
        <w:t xml:space="preserve"> (</w:t>
      </w:r>
      <w:r w:rsidRPr="00FD076F">
        <w:t>University of Arizona, US</w:t>
      </w:r>
      <w:r>
        <w:t xml:space="preserve">), Dr. Hisham </w:t>
      </w:r>
      <w:proofErr w:type="spellStart"/>
      <w:r>
        <w:t>Kholidy</w:t>
      </w:r>
      <w:proofErr w:type="spellEnd"/>
      <w:r>
        <w:t xml:space="preserve"> (State University of New York Polytechnic Institute, College of Engineering, US), Dr. </w:t>
      </w:r>
      <w:r w:rsidRPr="00A300CE">
        <w:t xml:space="preserve">Shao </w:t>
      </w:r>
      <w:proofErr w:type="spellStart"/>
      <w:r w:rsidRPr="00A300CE">
        <w:t>Sicong</w:t>
      </w:r>
      <w:proofErr w:type="spellEnd"/>
      <w:r w:rsidRPr="00A300CE">
        <w:t xml:space="preserve"> (Arizona Un</w:t>
      </w:r>
      <w:r>
        <w:t>i</w:t>
      </w:r>
      <w:r w:rsidRPr="00A300CE">
        <w:t>versity, US)</w:t>
      </w:r>
      <w:r>
        <w:t xml:space="preserve">, </w:t>
      </w:r>
      <w:r w:rsidRPr="004C68CF">
        <w:t xml:space="preserve">Dr.-Ing. </w:t>
      </w:r>
      <w:r w:rsidRPr="001068C1">
        <w:t>Ranganai Chaparadza (Capgemini Engineering, Germany)</w:t>
      </w:r>
      <w:r>
        <w:t xml:space="preserve"> and </w:t>
      </w:r>
      <w:r w:rsidRPr="004C68CF">
        <w:t xml:space="preserve">Dr.-Ing. </w:t>
      </w:r>
      <w:r w:rsidRPr="00F03994">
        <w:t>Tayeb Ben Meriem (IPv6 Forum, France)</w:t>
      </w:r>
      <w:r>
        <w:t xml:space="preserve"> for their inputs to this Technical Report.</w:t>
      </w:r>
    </w:p>
    <w:p w14:paraId="5609C535" w14:textId="77777777" w:rsidR="003B1188" w:rsidRDefault="003B1188" w:rsidP="003B1188">
      <w:pPr>
        <w:ind w:left="113"/>
      </w:pPr>
      <w:r w:rsidRPr="004C68CF">
        <w:t xml:space="preserve">Dr.-Ing. </w:t>
      </w:r>
      <w:r>
        <w:t xml:space="preserve">Muslim </w:t>
      </w:r>
      <w:proofErr w:type="spellStart"/>
      <w:r>
        <w:t>Elkotob</w:t>
      </w:r>
      <w:proofErr w:type="spellEnd"/>
      <w:r>
        <w:t xml:space="preserve"> (Vodafone, Germany)</w:t>
      </w:r>
      <w:r w:rsidRPr="006543E5">
        <w:t xml:space="preserve"> serve</w:t>
      </w:r>
      <w:r>
        <w:t>d</w:t>
      </w:r>
      <w:r w:rsidRPr="006543E5">
        <w:t xml:space="preserve"> as the main Editor of this </w:t>
      </w:r>
      <w:r>
        <w:t>Technical Report</w:t>
      </w:r>
      <w:r w:rsidRPr="006543E5">
        <w:t>.</w:t>
      </w:r>
    </w:p>
    <w:p w14:paraId="4FDF5A85" w14:textId="77777777" w:rsidR="003B1188" w:rsidRPr="006543E5" w:rsidRDefault="003B1188" w:rsidP="00040440">
      <w:pPr>
        <w:spacing w:after="120"/>
        <w:ind w:left="113"/>
      </w:pPr>
      <w:r>
        <w:t xml:space="preserve">Mr Denis Andreev </w:t>
      </w:r>
      <w:r w:rsidRPr="006543E5">
        <w:t>(FG</w:t>
      </w:r>
      <w:r w:rsidRPr="006543E5">
        <w:noBreakHyphen/>
      </w:r>
      <w:proofErr w:type="spellStart"/>
      <w:r>
        <w:t>TBFxG</w:t>
      </w:r>
      <w:proofErr w:type="spellEnd"/>
      <w:r>
        <w:t xml:space="preserve"> </w:t>
      </w:r>
      <w:r w:rsidRPr="006543E5">
        <w:t xml:space="preserve">Advisor) and Ms </w:t>
      </w:r>
      <w:r>
        <w:t>Emmanuelle Labare</w:t>
      </w:r>
      <w:r w:rsidRPr="006543E5">
        <w:t xml:space="preserve"> (FG-</w:t>
      </w:r>
      <w:proofErr w:type="spellStart"/>
      <w:r>
        <w:t>TBFxG</w:t>
      </w:r>
      <w:proofErr w:type="spellEnd"/>
      <w:r>
        <w:t xml:space="preserve"> </w:t>
      </w:r>
      <w:r w:rsidRPr="006543E5">
        <w:t>Assistant) served as the FG-</w:t>
      </w:r>
      <w:proofErr w:type="spellStart"/>
      <w:r>
        <w:t>TBFxG</w:t>
      </w:r>
      <w:proofErr w:type="spellEnd"/>
      <w:r w:rsidRPr="006543E5">
        <w:t xml:space="preserve"> Secretariat.</w:t>
      </w:r>
    </w:p>
    <w:tbl>
      <w:tblPr>
        <w:tblW w:w="9639" w:type="dxa"/>
        <w:tblInd w:w="113" w:type="dxa"/>
        <w:tblCellMar>
          <w:left w:w="57" w:type="dxa"/>
          <w:right w:w="57" w:type="dxa"/>
        </w:tblCellMar>
        <w:tblLook w:val="0000" w:firstRow="0" w:lastRow="0" w:firstColumn="0" w:lastColumn="0" w:noHBand="0" w:noVBand="0"/>
      </w:tblPr>
      <w:tblGrid>
        <w:gridCol w:w="1571"/>
        <w:gridCol w:w="4268"/>
        <w:gridCol w:w="3800"/>
      </w:tblGrid>
      <w:tr w:rsidR="00563179" w:rsidRPr="003B1188" w14:paraId="17EAE867" w14:textId="77777777" w:rsidTr="00957FDC">
        <w:trPr>
          <w:cantSplit/>
          <w:trHeight w:val="204"/>
        </w:trPr>
        <w:tc>
          <w:tcPr>
            <w:tcW w:w="815" w:type="pct"/>
          </w:tcPr>
          <w:p w14:paraId="6403D251" w14:textId="77777777" w:rsidR="00563179" w:rsidRPr="002352BF" w:rsidRDefault="00563179" w:rsidP="00EA0287">
            <w:pPr>
              <w:rPr>
                <w:b/>
                <w:bCs/>
                <w:sz w:val="22"/>
                <w:szCs w:val="22"/>
              </w:rPr>
            </w:pPr>
            <w:r w:rsidRPr="002352BF">
              <w:rPr>
                <w:b/>
                <w:bCs/>
                <w:sz w:val="22"/>
                <w:szCs w:val="22"/>
              </w:rPr>
              <w:t>Editor</w:t>
            </w:r>
            <w:r w:rsidRPr="002352BF">
              <w:rPr>
                <w:sz w:val="22"/>
                <w:szCs w:val="22"/>
              </w:rPr>
              <w:t>:</w:t>
            </w:r>
          </w:p>
        </w:tc>
        <w:tc>
          <w:tcPr>
            <w:tcW w:w="2214" w:type="pct"/>
          </w:tcPr>
          <w:p w14:paraId="01A85B0D" w14:textId="38636D2B" w:rsidR="00563179" w:rsidRPr="003B1188" w:rsidRDefault="003B1188" w:rsidP="00EA0287">
            <w:pPr>
              <w:jc w:val="left"/>
              <w:rPr>
                <w:sz w:val="22"/>
                <w:szCs w:val="22"/>
                <w:lang w:val="de-AT"/>
              </w:rPr>
            </w:pPr>
            <w:r w:rsidRPr="00A00BBA">
              <w:rPr>
                <w:sz w:val="22"/>
                <w:szCs w:val="18"/>
                <w:lang w:val="de-AT"/>
              </w:rPr>
              <w:t>Dr.-Ing. Muslim Elkotob</w:t>
            </w:r>
            <w:r w:rsidRPr="00A00BBA">
              <w:rPr>
                <w:sz w:val="22"/>
                <w:szCs w:val="18"/>
                <w:lang w:val="de-AT"/>
              </w:rPr>
              <w:br/>
              <w:t>Vodafone, Germany</w:t>
            </w:r>
          </w:p>
        </w:tc>
        <w:tc>
          <w:tcPr>
            <w:tcW w:w="1971" w:type="pct"/>
          </w:tcPr>
          <w:p w14:paraId="32B9AB3C" w14:textId="556E2734" w:rsidR="00563179" w:rsidRPr="003B1188" w:rsidRDefault="003B1188" w:rsidP="00EA0287">
            <w:pPr>
              <w:tabs>
                <w:tab w:val="clear" w:pos="794"/>
                <w:tab w:val="clear" w:pos="1191"/>
                <w:tab w:val="left" w:pos="911"/>
              </w:tabs>
              <w:jc w:val="left"/>
              <w:rPr>
                <w:sz w:val="22"/>
                <w:szCs w:val="22"/>
                <w:lang w:val="de-AT"/>
              </w:rPr>
            </w:pPr>
            <w:proofErr w:type="gramStart"/>
            <w:r w:rsidRPr="00A00BBA">
              <w:rPr>
                <w:sz w:val="22"/>
                <w:szCs w:val="18"/>
                <w:lang w:val="fr-CH"/>
              </w:rPr>
              <w:t>Email:</w:t>
            </w:r>
            <w:proofErr w:type="gramEnd"/>
            <w:r w:rsidRPr="00A00BBA">
              <w:rPr>
                <w:sz w:val="22"/>
                <w:szCs w:val="18"/>
                <w:lang w:val="fr-CH"/>
              </w:rPr>
              <w:t xml:space="preserve"> </w:t>
            </w:r>
            <w:hyperlink r:id="rId11" w:history="1">
              <w:r w:rsidRPr="00F440D8">
                <w:rPr>
                  <w:rFonts w:asciiTheme="majorBidi" w:hAnsiTheme="majorBidi" w:cstheme="majorBidi"/>
                  <w:bCs/>
                  <w:noProof/>
                  <w:color w:val="0000FF"/>
                  <w:sz w:val="22"/>
                  <w:szCs w:val="18"/>
                  <w:u w:val="single"/>
                  <w:lang w:val="de-DE"/>
                </w:rPr>
                <w:t>muslim.elkotob@vodafone.com</w:t>
              </w:r>
            </w:hyperlink>
            <w:r w:rsidR="00F440D8">
              <w:rPr>
                <w:rFonts w:asciiTheme="majorBidi" w:hAnsiTheme="majorBidi" w:cstheme="majorBidi"/>
                <w:bCs/>
                <w:noProof/>
                <w:sz w:val="22"/>
                <w:szCs w:val="18"/>
                <w:lang w:val="de-DE"/>
              </w:rPr>
              <w:t xml:space="preserve"> </w:t>
            </w:r>
          </w:p>
        </w:tc>
      </w:tr>
    </w:tbl>
    <w:p w14:paraId="41E134EF" w14:textId="77777777" w:rsidR="00040440" w:rsidRPr="001672EC" w:rsidRDefault="00040440" w:rsidP="00CE4D7A">
      <w:pPr>
        <w:spacing w:before="240"/>
        <w:jc w:val="center"/>
        <w:rPr>
          <w:sz w:val="22"/>
        </w:rPr>
      </w:pPr>
      <w:r w:rsidRPr="001672EC">
        <w:rPr>
          <w:sz w:val="22"/>
        </w:rPr>
        <w:sym w:font="Symbol" w:char="F0E3"/>
      </w:r>
      <w:r w:rsidRPr="001672EC">
        <w:rPr>
          <w:sz w:val="22"/>
        </w:rPr>
        <w:t> ITU </w:t>
      </w:r>
      <w:bookmarkStart w:id="10" w:name="iiannee"/>
      <w:bookmarkEnd w:id="10"/>
      <w:r w:rsidRPr="001672EC">
        <w:rPr>
          <w:sz w:val="22"/>
        </w:rPr>
        <w:t>2025</w:t>
      </w:r>
    </w:p>
    <w:p w14:paraId="77B88B4A" w14:textId="77777777" w:rsidR="00040440" w:rsidRPr="00CD1788" w:rsidRDefault="00040440" w:rsidP="00040440">
      <w:pPr>
        <w:rPr>
          <w:sz w:val="22"/>
          <w:szCs w:val="22"/>
        </w:rPr>
      </w:pPr>
      <w:r w:rsidRPr="00CD1788">
        <w:rPr>
          <w:sz w:val="22"/>
          <w:szCs w:val="22"/>
        </w:rPr>
        <w:t>Some rights reserved.</w:t>
      </w:r>
      <w:r w:rsidRPr="00CD1788">
        <w:rPr>
          <w:i/>
          <w:iCs/>
          <w:sz w:val="22"/>
          <w:szCs w:val="22"/>
        </w:rPr>
        <w:t xml:space="preserve"> </w:t>
      </w:r>
      <w:r w:rsidRPr="00CD1788">
        <w:rPr>
          <w:sz w:val="22"/>
          <w:szCs w:val="22"/>
        </w:rPr>
        <w:t xml:space="preserve">This publication is available under the Creative Commons Attribution-Non Commercial-Share Alike 3.0 IGO licence (CC BY-NC-SA 3.0 IGO; </w:t>
      </w:r>
      <w:hyperlink r:id="rId12" w:history="1">
        <w:r w:rsidRPr="00CD1788">
          <w:rPr>
            <w:rStyle w:val="Hyperlink"/>
            <w:sz w:val="22"/>
            <w:szCs w:val="22"/>
          </w:rPr>
          <w:t>https://creativecommons.org/licenses/by-nc-sa/3.0/igo</w:t>
        </w:r>
      </w:hyperlink>
      <w:r w:rsidRPr="00CD1788">
        <w:rPr>
          <w:sz w:val="22"/>
          <w:szCs w:val="22"/>
        </w:rPr>
        <w:t xml:space="preserve">). </w:t>
      </w:r>
    </w:p>
    <w:p w14:paraId="77857558" w14:textId="4AEDBCB6" w:rsidR="00040440" w:rsidRPr="001672EC" w:rsidRDefault="00040440" w:rsidP="00CE4D7A">
      <w:r w:rsidRPr="00CD1788">
        <w:rPr>
          <w:sz w:val="22"/>
          <w:szCs w:val="22"/>
        </w:rPr>
        <w:t xml:space="preserve">For any uses of this publication that are not included in this licence, please seek permission from ITU by contacting </w:t>
      </w:r>
      <w:hyperlink r:id="rId13" w:history="1">
        <w:r w:rsidRPr="00CD1788">
          <w:rPr>
            <w:rStyle w:val="Hyperlink"/>
            <w:sz w:val="22"/>
            <w:szCs w:val="22"/>
          </w:rPr>
          <w:t>TSBmail@itu.int</w:t>
        </w:r>
      </w:hyperlink>
      <w:r w:rsidRPr="00CD1788">
        <w:rPr>
          <w:sz w:val="22"/>
          <w:szCs w:val="22"/>
        </w:rPr>
        <w:t>.</w:t>
      </w:r>
      <w:r w:rsidRPr="001672EC">
        <w:br w:type="page"/>
      </w:r>
    </w:p>
    <w:p w14:paraId="53AAACB5" w14:textId="77777777" w:rsidR="00181C12" w:rsidRPr="002B534E" w:rsidRDefault="00181C12" w:rsidP="00181C12">
      <w:pPr>
        <w:jc w:val="center"/>
        <w:rPr>
          <w:b/>
        </w:rPr>
      </w:pPr>
      <w:r w:rsidRPr="002B534E">
        <w:rPr>
          <w:b/>
        </w:rPr>
        <w:lastRenderedPageBreak/>
        <w:t>Table of Contents</w:t>
      </w:r>
    </w:p>
    <w:p w14:paraId="2A0C3638" w14:textId="03043E23" w:rsidR="007B5F66" w:rsidRDefault="007B5F66" w:rsidP="007B5F66">
      <w:pPr>
        <w:pStyle w:val="toc0"/>
        <w:ind w:right="992"/>
        <w:rPr>
          <w:noProof/>
        </w:rPr>
      </w:pPr>
      <w:r>
        <w:tab/>
        <w:t>Page</w:t>
      </w:r>
    </w:p>
    <w:p w14:paraId="3188DDFB" w14:textId="6AECCE5E" w:rsidR="007B5F66" w:rsidRDefault="007B5F66" w:rsidP="007B5F66">
      <w:pPr>
        <w:pStyle w:val="TOC1"/>
        <w:ind w:right="992"/>
        <w:rPr>
          <w:rFonts w:asciiTheme="minorHAnsi" w:hAnsiTheme="minorHAnsi" w:cstheme="minorBidi"/>
          <w:noProof/>
          <w:kern w:val="2"/>
          <w:szCs w:val="24"/>
          <w:lang w:eastAsia="zh-CN"/>
          <w14:ligatures w14:val="standardContextual"/>
        </w:rPr>
      </w:pPr>
      <w:r>
        <w:rPr>
          <w:noProof/>
        </w:rPr>
        <w:t>1</w:t>
      </w:r>
      <w:r>
        <w:rPr>
          <w:rFonts w:asciiTheme="minorHAnsi" w:hAnsiTheme="minorHAnsi" w:cstheme="minorBidi"/>
          <w:noProof/>
          <w:kern w:val="2"/>
          <w:szCs w:val="24"/>
          <w:lang w:eastAsia="zh-CN"/>
          <w14:ligatures w14:val="standardContextual"/>
        </w:rPr>
        <w:tab/>
      </w:r>
      <w:r w:rsidRPr="007B5F66">
        <w:rPr>
          <w:noProof/>
        </w:rPr>
        <w:t>Scope</w:t>
      </w:r>
      <w:r>
        <w:rPr>
          <w:noProof/>
        </w:rPr>
        <w:tab/>
      </w:r>
      <w:r>
        <w:rPr>
          <w:noProof/>
        </w:rPr>
        <w:tab/>
      </w:r>
      <w:r w:rsidRPr="007B5F66">
        <w:rPr>
          <w:noProof/>
        </w:rPr>
        <w:t>1</w:t>
      </w:r>
    </w:p>
    <w:p w14:paraId="6AB8C5A4" w14:textId="570F3F78" w:rsidR="007B5F66" w:rsidRDefault="007B5F66" w:rsidP="007B5F66">
      <w:pPr>
        <w:pStyle w:val="TOC1"/>
        <w:ind w:right="992"/>
        <w:rPr>
          <w:rFonts w:asciiTheme="minorHAnsi" w:hAnsiTheme="minorHAnsi" w:cstheme="minorBidi"/>
          <w:noProof/>
          <w:kern w:val="2"/>
          <w:szCs w:val="24"/>
          <w:lang w:eastAsia="zh-CN"/>
          <w14:ligatures w14:val="standardContextual"/>
        </w:rPr>
      </w:pPr>
      <w:r w:rsidRPr="00B4308C">
        <w:rPr>
          <w:rFonts w:eastAsia="SimSun"/>
          <w:noProof/>
          <w:lang w:eastAsia="ja-JP" w:bidi="ar-DZ"/>
        </w:rPr>
        <w:t>2</w:t>
      </w:r>
      <w:r>
        <w:rPr>
          <w:rFonts w:asciiTheme="minorHAnsi" w:hAnsiTheme="minorHAnsi" w:cstheme="minorBidi"/>
          <w:noProof/>
          <w:kern w:val="2"/>
          <w:szCs w:val="24"/>
          <w:lang w:eastAsia="zh-CN"/>
          <w14:ligatures w14:val="standardContextual"/>
        </w:rPr>
        <w:tab/>
      </w:r>
      <w:r w:rsidRPr="007B5F66">
        <w:rPr>
          <w:rFonts w:eastAsia="SimSun"/>
          <w:noProof/>
          <w:lang w:eastAsia="ja-JP" w:bidi="ar-DZ"/>
        </w:rPr>
        <w:t>References</w:t>
      </w:r>
      <w:r>
        <w:rPr>
          <w:rFonts w:eastAsia="SimSun"/>
          <w:noProof/>
          <w:lang w:eastAsia="ja-JP" w:bidi="ar-DZ"/>
        </w:rPr>
        <w:tab/>
      </w:r>
      <w:r>
        <w:rPr>
          <w:rFonts w:eastAsia="SimSun"/>
          <w:noProof/>
          <w:lang w:eastAsia="ja-JP" w:bidi="ar-DZ"/>
        </w:rPr>
        <w:tab/>
      </w:r>
      <w:r w:rsidRPr="007B5F66">
        <w:rPr>
          <w:noProof/>
        </w:rPr>
        <w:t>1</w:t>
      </w:r>
    </w:p>
    <w:p w14:paraId="4D830E27" w14:textId="2128BEE7" w:rsidR="007B5F66" w:rsidRDefault="007B5F66" w:rsidP="007B5F66">
      <w:pPr>
        <w:pStyle w:val="TOC1"/>
        <w:ind w:right="992"/>
        <w:rPr>
          <w:rFonts w:asciiTheme="minorHAnsi" w:hAnsiTheme="minorHAnsi" w:cstheme="minorBidi"/>
          <w:noProof/>
          <w:kern w:val="2"/>
          <w:szCs w:val="24"/>
          <w:lang w:eastAsia="zh-CN"/>
          <w14:ligatures w14:val="standardContextual"/>
        </w:rPr>
      </w:pPr>
      <w:r w:rsidRPr="00B4308C">
        <w:rPr>
          <w:rFonts w:eastAsia="SimSun"/>
          <w:noProof/>
          <w:lang w:eastAsia="ja-JP" w:bidi="ar-DZ"/>
        </w:rPr>
        <w:t>3</w:t>
      </w:r>
      <w:r>
        <w:rPr>
          <w:rFonts w:asciiTheme="minorHAnsi" w:hAnsiTheme="minorHAnsi" w:cstheme="minorBidi"/>
          <w:noProof/>
          <w:kern w:val="2"/>
          <w:szCs w:val="24"/>
          <w:lang w:eastAsia="zh-CN"/>
          <w14:ligatures w14:val="standardContextual"/>
        </w:rPr>
        <w:tab/>
      </w:r>
      <w:r w:rsidRPr="007B5F66">
        <w:rPr>
          <w:rFonts w:eastAsia="SimSun"/>
          <w:noProof/>
          <w:lang w:eastAsia="ja-JP" w:bidi="ar-DZ"/>
        </w:rPr>
        <w:t>Definitions</w:t>
      </w:r>
      <w:r>
        <w:rPr>
          <w:rFonts w:eastAsia="SimSun"/>
          <w:noProof/>
          <w:lang w:eastAsia="ja-JP" w:bidi="ar-DZ"/>
        </w:rPr>
        <w:tab/>
      </w:r>
      <w:r>
        <w:rPr>
          <w:rFonts w:eastAsia="SimSun"/>
          <w:noProof/>
          <w:lang w:eastAsia="ja-JP" w:bidi="ar-DZ"/>
        </w:rPr>
        <w:tab/>
      </w:r>
      <w:r w:rsidRPr="007B5F66">
        <w:rPr>
          <w:noProof/>
        </w:rPr>
        <w:t>1</w:t>
      </w:r>
    </w:p>
    <w:p w14:paraId="37C2C563" w14:textId="78851507" w:rsidR="007B5F66" w:rsidRDefault="007B5F66" w:rsidP="007B5F66">
      <w:pPr>
        <w:pStyle w:val="TOC2"/>
        <w:ind w:right="992"/>
        <w:rPr>
          <w:rFonts w:asciiTheme="minorHAnsi" w:hAnsiTheme="minorHAnsi" w:cstheme="minorBidi"/>
          <w:noProof/>
          <w:kern w:val="2"/>
          <w:szCs w:val="24"/>
          <w:lang w:eastAsia="zh-CN"/>
          <w14:ligatures w14:val="standardContextual"/>
        </w:rPr>
      </w:pPr>
      <w:r>
        <w:rPr>
          <w:noProof/>
        </w:rPr>
        <w:t>3.1</w:t>
      </w:r>
      <w:r>
        <w:rPr>
          <w:rFonts w:asciiTheme="minorHAnsi" w:hAnsiTheme="minorHAnsi" w:cstheme="minorBidi"/>
          <w:noProof/>
          <w:kern w:val="2"/>
          <w:szCs w:val="24"/>
          <w:lang w:eastAsia="zh-CN"/>
          <w14:ligatures w14:val="standardContextual"/>
        </w:rPr>
        <w:tab/>
      </w:r>
      <w:r>
        <w:rPr>
          <w:noProof/>
        </w:rPr>
        <w:t xml:space="preserve">Terms defined </w:t>
      </w:r>
      <w:r w:rsidRPr="007B5F66">
        <w:rPr>
          <w:noProof/>
        </w:rPr>
        <w:t>elsewhere</w:t>
      </w:r>
      <w:r>
        <w:rPr>
          <w:noProof/>
        </w:rPr>
        <w:tab/>
      </w:r>
      <w:r>
        <w:rPr>
          <w:noProof/>
        </w:rPr>
        <w:tab/>
      </w:r>
      <w:r w:rsidRPr="007B5F66">
        <w:rPr>
          <w:noProof/>
        </w:rPr>
        <w:t>1</w:t>
      </w:r>
    </w:p>
    <w:p w14:paraId="461B2AED" w14:textId="73C8043F" w:rsidR="007B5F66" w:rsidRDefault="007B5F66" w:rsidP="007B5F66">
      <w:pPr>
        <w:pStyle w:val="TOC2"/>
        <w:ind w:right="992"/>
        <w:rPr>
          <w:rFonts w:asciiTheme="minorHAnsi" w:hAnsiTheme="minorHAnsi" w:cstheme="minorBidi"/>
          <w:noProof/>
          <w:kern w:val="2"/>
          <w:szCs w:val="24"/>
          <w:lang w:eastAsia="zh-CN"/>
          <w14:ligatures w14:val="standardContextual"/>
        </w:rPr>
      </w:pPr>
      <w:r>
        <w:rPr>
          <w:noProof/>
        </w:rPr>
        <w:t>3.2</w:t>
      </w:r>
      <w:r>
        <w:rPr>
          <w:rFonts w:asciiTheme="minorHAnsi" w:hAnsiTheme="minorHAnsi" w:cstheme="minorBidi"/>
          <w:noProof/>
          <w:kern w:val="2"/>
          <w:szCs w:val="24"/>
          <w:lang w:eastAsia="zh-CN"/>
          <w14:ligatures w14:val="standardContextual"/>
        </w:rPr>
        <w:tab/>
      </w:r>
      <w:r>
        <w:rPr>
          <w:noProof/>
        </w:rPr>
        <w:t xml:space="preserve">Terms defined in this Technical </w:t>
      </w:r>
      <w:r w:rsidRPr="007B5F66">
        <w:rPr>
          <w:noProof/>
        </w:rPr>
        <w:t>Report</w:t>
      </w:r>
      <w:r>
        <w:rPr>
          <w:noProof/>
        </w:rPr>
        <w:tab/>
      </w:r>
      <w:r>
        <w:rPr>
          <w:noProof/>
        </w:rPr>
        <w:tab/>
      </w:r>
      <w:r w:rsidRPr="007B5F66">
        <w:rPr>
          <w:noProof/>
        </w:rPr>
        <w:t>1</w:t>
      </w:r>
    </w:p>
    <w:p w14:paraId="1B4A9646" w14:textId="156DCC80" w:rsidR="007B5F66" w:rsidRDefault="007B5F66" w:rsidP="007B5F66">
      <w:pPr>
        <w:pStyle w:val="TOC1"/>
        <w:ind w:right="992"/>
        <w:rPr>
          <w:rFonts w:asciiTheme="minorHAnsi" w:hAnsiTheme="minorHAnsi" w:cstheme="minorBidi"/>
          <w:noProof/>
          <w:kern w:val="2"/>
          <w:szCs w:val="24"/>
          <w:lang w:eastAsia="zh-CN"/>
          <w14:ligatures w14:val="standardContextual"/>
        </w:rPr>
      </w:pPr>
      <w:r w:rsidRPr="00B4308C">
        <w:rPr>
          <w:rFonts w:eastAsia="SimSun"/>
          <w:noProof/>
          <w:lang w:eastAsia="ja-JP" w:bidi="ar-DZ"/>
        </w:rPr>
        <w:t>4</w:t>
      </w:r>
      <w:r>
        <w:rPr>
          <w:rFonts w:asciiTheme="minorHAnsi" w:hAnsiTheme="minorHAnsi" w:cstheme="minorBidi"/>
          <w:noProof/>
          <w:kern w:val="2"/>
          <w:szCs w:val="24"/>
          <w:lang w:eastAsia="zh-CN"/>
          <w14:ligatures w14:val="standardContextual"/>
        </w:rPr>
        <w:tab/>
      </w:r>
      <w:r w:rsidRPr="00B4308C">
        <w:rPr>
          <w:rFonts w:eastAsia="SimSun"/>
          <w:noProof/>
          <w:lang w:eastAsia="ja-JP" w:bidi="ar-DZ"/>
        </w:rPr>
        <w:t xml:space="preserve">Abbreviations and </w:t>
      </w:r>
      <w:r w:rsidRPr="007B5F66">
        <w:rPr>
          <w:rFonts w:eastAsia="SimSun"/>
          <w:noProof/>
          <w:lang w:eastAsia="ja-JP" w:bidi="ar-DZ"/>
        </w:rPr>
        <w:t>acronyms</w:t>
      </w:r>
      <w:r>
        <w:rPr>
          <w:rFonts w:eastAsia="SimSun"/>
          <w:noProof/>
          <w:lang w:eastAsia="ja-JP" w:bidi="ar-DZ"/>
        </w:rPr>
        <w:tab/>
      </w:r>
      <w:r>
        <w:rPr>
          <w:rFonts w:eastAsia="SimSun"/>
          <w:noProof/>
          <w:lang w:eastAsia="ja-JP" w:bidi="ar-DZ"/>
        </w:rPr>
        <w:tab/>
      </w:r>
      <w:r w:rsidRPr="007B5F66">
        <w:rPr>
          <w:noProof/>
        </w:rPr>
        <w:t>2</w:t>
      </w:r>
    </w:p>
    <w:p w14:paraId="1773BC8C" w14:textId="2E82D708" w:rsidR="007B5F66" w:rsidRDefault="007B5F66" w:rsidP="007B5F66">
      <w:pPr>
        <w:pStyle w:val="TOC1"/>
        <w:ind w:right="992"/>
        <w:rPr>
          <w:rFonts w:asciiTheme="minorHAnsi" w:hAnsiTheme="minorHAnsi" w:cstheme="minorBidi"/>
          <w:noProof/>
          <w:kern w:val="2"/>
          <w:szCs w:val="24"/>
          <w:lang w:eastAsia="zh-CN"/>
          <w14:ligatures w14:val="standardContextual"/>
        </w:rPr>
      </w:pPr>
      <w:r w:rsidRPr="00B4308C">
        <w:rPr>
          <w:rFonts w:eastAsia="SimSun"/>
          <w:noProof/>
          <w:lang w:eastAsia="ja-JP" w:bidi="ar-DZ"/>
        </w:rPr>
        <w:t>5</w:t>
      </w:r>
      <w:r>
        <w:rPr>
          <w:rFonts w:asciiTheme="minorHAnsi" w:hAnsiTheme="minorHAnsi" w:cstheme="minorBidi"/>
          <w:noProof/>
          <w:kern w:val="2"/>
          <w:szCs w:val="24"/>
          <w:lang w:eastAsia="zh-CN"/>
          <w14:ligatures w14:val="standardContextual"/>
        </w:rPr>
        <w:tab/>
      </w:r>
      <w:r w:rsidRPr="007B5F66">
        <w:rPr>
          <w:noProof/>
          <w:lang w:eastAsia="ja-JP" w:bidi="ar-DZ"/>
        </w:rPr>
        <w:t>Introduction</w:t>
      </w:r>
      <w:r>
        <w:rPr>
          <w:noProof/>
          <w:lang w:eastAsia="ja-JP" w:bidi="ar-DZ"/>
        </w:rPr>
        <w:tab/>
      </w:r>
      <w:r>
        <w:rPr>
          <w:noProof/>
          <w:lang w:eastAsia="ja-JP" w:bidi="ar-DZ"/>
        </w:rPr>
        <w:tab/>
      </w:r>
      <w:r w:rsidRPr="007B5F66">
        <w:rPr>
          <w:noProof/>
        </w:rPr>
        <w:t>3</w:t>
      </w:r>
    </w:p>
    <w:p w14:paraId="4E14F46A" w14:textId="3631C694" w:rsidR="007B5F66" w:rsidRDefault="007B5F66" w:rsidP="007B5F66">
      <w:pPr>
        <w:pStyle w:val="TOC1"/>
        <w:ind w:right="992"/>
        <w:rPr>
          <w:rFonts w:asciiTheme="minorHAnsi" w:hAnsiTheme="minorHAnsi" w:cstheme="minorBidi"/>
          <w:noProof/>
          <w:kern w:val="2"/>
          <w:szCs w:val="24"/>
          <w:lang w:eastAsia="zh-CN"/>
          <w14:ligatures w14:val="standardContextual"/>
        </w:rPr>
      </w:pPr>
      <w:r>
        <w:rPr>
          <w:noProof/>
        </w:rPr>
        <w:t>6</w:t>
      </w:r>
      <w:r>
        <w:rPr>
          <w:rFonts w:asciiTheme="minorHAnsi" w:hAnsiTheme="minorHAnsi" w:cstheme="minorBidi"/>
          <w:noProof/>
          <w:kern w:val="2"/>
          <w:szCs w:val="24"/>
          <w:lang w:eastAsia="zh-CN"/>
          <w14:ligatures w14:val="standardContextual"/>
        </w:rPr>
        <w:tab/>
      </w:r>
      <w:r>
        <w:rPr>
          <w:noProof/>
        </w:rPr>
        <w:t xml:space="preserve">Template for testbeds and their </w:t>
      </w:r>
      <w:r w:rsidRPr="007B5F66">
        <w:rPr>
          <w:noProof/>
        </w:rPr>
        <w:t>federations</w:t>
      </w:r>
      <w:r>
        <w:rPr>
          <w:noProof/>
        </w:rPr>
        <w:tab/>
      </w:r>
      <w:r>
        <w:rPr>
          <w:noProof/>
        </w:rPr>
        <w:tab/>
      </w:r>
      <w:r w:rsidRPr="007B5F66">
        <w:rPr>
          <w:noProof/>
        </w:rPr>
        <w:t>4</w:t>
      </w:r>
    </w:p>
    <w:p w14:paraId="14F17122" w14:textId="592A44BA" w:rsidR="007B5F66" w:rsidRDefault="007B5F66" w:rsidP="007B5F66">
      <w:pPr>
        <w:pStyle w:val="TOC1"/>
        <w:ind w:right="992"/>
        <w:rPr>
          <w:rFonts w:asciiTheme="minorHAnsi" w:hAnsiTheme="minorHAnsi" w:cstheme="minorBidi"/>
          <w:noProof/>
          <w:kern w:val="2"/>
          <w:szCs w:val="24"/>
          <w:lang w:eastAsia="zh-CN"/>
          <w14:ligatures w14:val="standardContextual"/>
        </w:rPr>
      </w:pPr>
      <w:r>
        <w:rPr>
          <w:noProof/>
          <w:lang w:eastAsia="ja-JP" w:bidi="ar-DZ"/>
        </w:rPr>
        <w:t>7</w:t>
      </w:r>
      <w:r>
        <w:rPr>
          <w:rFonts w:asciiTheme="minorHAnsi" w:hAnsiTheme="minorHAnsi" w:cstheme="minorBidi"/>
          <w:noProof/>
          <w:kern w:val="2"/>
          <w:szCs w:val="24"/>
          <w:lang w:eastAsia="zh-CN"/>
          <w14:ligatures w14:val="standardContextual"/>
        </w:rPr>
        <w:tab/>
      </w:r>
      <w:r>
        <w:rPr>
          <w:noProof/>
        </w:rPr>
        <w:t>Federated</w:t>
      </w:r>
      <w:r>
        <w:rPr>
          <w:noProof/>
          <w:lang w:eastAsia="ja-JP" w:bidi="ar-DZ"/>
        </w:rPr>
        <w:t xml:space="preserve"> testbeds use </w:t>
      </w:r>
      <w:r w:rsidRPr="007B5F66">
        <w:rPr>
          <w:noProof/>
          <w:lang w:eastAsia="ja-JP" w:bidi="ar-DZ"/>
        </w:rPr>
        <w:t>cases</w:t>
      </w:r>
      <w:r>
        <w:rPr>
          <w:noProof/>
          <w:lang w:eastAsia="ja-JP" w:bidi="ar-DZ"/>
        </w:rPr>
        <w:tab/>
      </w:r>
      <w:r>
        <w:rPr>
          <w:noProof/>
          <w:lang w:eastAsia="ja-JP" w:bidi="ar-DZ"/>
        </w:rPr>
        <w:tab/>
      </w:r>
      <w:r w:rsidRPr="007B5F66">
        <w:rPr>
          <w:noProof/>
        </w:rPr>
        <w:t>4</w:t>
      </w:r>
    </w:p>
    <w:p w14:paraId="0D8DEB0A" w14:textId="660E666A" w:rsidR="007B5F66" w:rsidRDefault="007B5F66" w:rsidP="007B5F66">
      <w:pPr>
        <w:pStyle w:val="TOC1"/>
        <w:ind w:right="992"/>
        <w:rPr>
          <w:rFonts w:asciiTheme="minorHAnsi" w:hAnsiTheme="minorHAnsi" w:cstheme="minorBidi"/>
          <w:noProof/>
          <w:kern w:val="2"/>
          <w:szCs w:val="24"/>
          <w:lang w:eastAsia="zh-CN"/>
          <w14:ligatures w14:val="standardContextual"/>
        </w:rPr>
      </w:pPr>
      <w:r>
        <w:rPr>
          <w:noProof/>
        </w:rPr>
        <w:t>Annex</w:t>
      </w:r>
      <w:r w:rsidRPr="00B4308C">
        <w:rPr>
          <w:noProof/>
          <w:lang w:val="en-US" w:eastAsia="ja-JP"/>
        </w:rPr>
        <w:t xml:space="preserve"> 1 </w:t>
      </w:r>
      <w:r>
        <w:rPr>
          <w:noProof/>
          <w:lang w:val="en-US" w:eastAsia="ja-JP"/>
        </w:rPr>
        <w:t>–</w:t>
      </w:r>
      <w:r w:rsidRPr="00B4308C">
        <w:rPr>
          <w:noProof/>
          <w:lang w:val="en-US" w:eastAsia="ja-JP"/>
        </w:rPr>
        <w:t xml:space="preserve"> Template for use cases </w:t>
      </w:r>
      <w:r>
        <w:rPr>
          <w:noProof/>
          <w:lang w:eastAsia="ja-JP" w:bidi="ar-DZ"/>
        </w:rPr>
        <w:t xml:space="preserve">related to testbeds and their </w:t>
      </w:r>
      <w:r w:rsidRPr="007B5F66">
        <w:rPr>
          <w:noProof/>
          <w:lang w:eastAsia="ja-JP" w:bidi="ar-DZ"/>
        </w:rPr>
        <w:t>federations</w:t>
      </w:r>
      <w:r>
        <w:rPr>
          <w:noProof/>
          <w:lang w:eastAsia="ja-JP" w:bidi="ar-DZ"/>
        </w:rPr>
        <w:tab/>
      </w:r>
      <w:r>
        <w:rPr>
          <w:noProof/>
          <w:lang w:eastAsia="ja-JP" w:bidi="ar-DZ"/>
        </w:rPr>
        <w:tab/>
      </w:r>
      <w:r w:rsidRPr="007B5F66">
        <w:rPr>
          <w:noProof/>
        </w:rPr>
        <w:t>5</w:t>
      </w:r>
    </w:p>
    <w:p w14:paraId="187E8F44" w14:textId="517BF043" w:rsidR="007B5F66" w:rsidRDefault="007B5F66" w:rsidP="007B5F66">
      <w:pPr>
        <w:pStyle w:val="TOC1"/>
        <w:ind w:right="992"/>
        <w:rPr>
          <w:rFonts w:asciiTheme="minorHAnsi" w:hAnsiTheme="minorHAnsi" w:cstheme="minorBidi"/>
          <w:noProof/>
          <w:kern w:val="2"/>
          <w:szCs w:val="24"/>
          <w:lang w:eastAsia="zh-CN"/>
          <w14:ligatures w14:val="standardContextual"/>
        </w:rPr>
      </w:pPr>
      <w:r w:rsidRPr="00B4308C">
        <w:rPr>
          <w:noProof/>
          <w:lang w:val="en-US" w:eastAsia="ja-JP"/>
        </w:rPr>
        <w:t xml:space="preserve">Annex 2 </w:t>
      </w:r>
      <w:r>
        <w:rPr>
          <w:noProof/>
          <w:lang w:val="en-US" w:eastAsia="ja-JP"/>
        </w:rPr>
        <w:t>–</w:t>
      </w:r>
      <w:r w:rsidRPr="00B4308C">
        <w:rPr>
          <w:noProof/>
          <w:lang w:val="en-US" w:eastAsia="ja-JP"/>
        </w:rPr>
        <w:t xml:space="preserve"> Use cases on testbed </w:t>
      </w:r>
      <w:r w:rsidRPr="007B5F66">
        <w:rPr>
          <w:noProof/>
          <w:lang w:val="en-US" w:eastAsia="ja-JP"/>
        </w:rPr>
        <w:t>federations</w:t>
      </w:r>
      <w:r>
        <w:rPr>
          <w:noProof/>
          <w:lang w:val="en-US" w:eastAsia="ja-JP"/>
        </w:rPr>
        <w:tab/>
      </w:r>
      <w:r>
        <w:rPr>
          <w:noProof/>
          <w:lang w:val="en-US" w:eastAsia="ja-JP"/>
        </w:rPr>
        <w:tab/>
      </w:r>
      <w:r w:rsidRPr="007B5F66">
        <w:rPr>
          <w:noProof/>
        </w:rPr>
        <w:t>6</w:t>
      </w:r>
    </w:p>
    <w:p w14:paraId="4A4AD2C2" w14:textId="1ABD0891" w:rsidR="007B5F66" w:rsidRDefault="007B5F66" w:rsidP="007B5F66">
      <w:pPr>
        <w:pStyle w:val="TOC1"/>
        <w:ind w:right="992"/>
        <w:rPr>
          <w:rFonts w:asciiTheme="minorHAnsi" w:hAnsiTheme="minorHAnsi" w:cstheme="minorBidi"/>
          <w:noProof/>
          <w:kern w:val="2"/>
          <w:szCs w:val="24"/>
          <w:lang w:eastAsia="zh-CN"/>
          <w14:ligatures w14:val="standardContextual"/>
        </w:rPr>
      </w:pPr>
      <w:r w:rsidRPr="00B4308C">
        <w:rPr>
          <w:noProof/>
          <w:lang w:val="en-US" w:eastAsia="ja-JP"/>
        </w:rPr>
        <w:t xml:space="preserve">Annex 3 </w:t>
      </w:r>
      <w:r>
        <w:rPr>
          <w:noProof/>
          <w:lang w:val="en-US" w:eastAsia="ja-JP"/>
        </w:rPr>
        <w:t>–</w:t>
      </w:r>
      <w:r w:rsidRPr="00B4308C">
        <w:rPr>
          <w:noProof/>
          <w:lang w:val="en-US" w:eastAsia="ja-JP"/>
        </w:rPr>
        <w:t xml:space="preserve"> </w:t>
      </w:r>
      <w:r>
        <w:rPr>
          <w:noProof/>
          <w:lang w:eastAsia="ja-JP"/>
        </w:rPr>
        <w:t xml:space="preserve">End-to-end UE Registration in IMT-2020 </w:t>
      </w:r>
      <w:r w:rsidRPr="007B5F66">
        <w:rPr>
          <w:noProof/>
          <w:lang w:eastAsia="ja-JP"/>
        </w:rPr>
        <w:t>networks</w:t>
      </w:r>
      <w:r>
        <w:rPr>
          <w:noProof/>
          <w:lang w:eastAsia="ja-JP"/>
        </w:rPr>
        <w:tab/>
      </w:r>
      <w:r>
        <w:rPr>
          <w:noProof/>
          <w:lang w:eastAsia="ja-JP"/>
        </w:rPr>
        <w:tab/>
      </w:r>
      <w:r w:rsidRPr="007B5F66">
        <w:rPr>
          <w:noProof/>
        </w:rPr>
        <w:t>46</w:t>
      </w:r>
    </w:p>
    <w:p w14:paraId="33843904" w14:textId="60FE6E6D" w:rsidR="007B5F66" w:rsidRDefault="007B5F66" w:rsidP="007B5F66">
      <w:pPr>
        <w:pStyle w:val="TOC1"/>
        <w:ind w:right="992"/>
        <w:rPr>
          <w:rFonts w:asciiTheme="minorHAnsi" w:hAnsiTheme="minorHAnsi" w:cstheme="minorBidi"/>
          <w:noProof/>
          <w:kern w:val="2"/>
          <w:szCs w:val="24"/>
          <w:lang w:eastAsia="zh-CN"/>
          <w14:ligatures w14:val="standardContextual"/>
        </w:rPr>
      </w:pPr>
      <w:r w:rsidRPr="00B4308C">
        <w:rPr>
          <w:noProof/>
          <w:lang w:val="en-US" w:eastAsia="ja-JP"/>
        </w:rPr>
        <w:t xml:space="preserve">Annex 4 </w:t>
      </w:r>
      <w:r>
        <w:rPr>
          <w:noProof/>
          <w:lang w:val="en-US" w:eastAsia="ja-JP"/>
        </w:rPr>
        <w:t>–</w:t>
      </w:r>
      <w:r w:rsidRPr="00B4308C">
        <w:rPr>
          <w:noProof/>
          <w:lang w:val="en-US" w:eastAsia="ja-JP"/>
        </w:rPr>
        <w:t xml:space="preserve"> </w:t>
      </w:r>
      <w:r>
        <w:rPr>
          <w:noProof/>
          <w:lang w:eastAsia="ja-JP"/>
        </w:rPr>
        <w:t>End-to-end Network Slicing for IMT-</w:t>
      </w:r>
      <w:r w:rsidRPr="007B5F66">
        <w:rPr>
          <w:noProof/>
          <w:lang w:eastAsia="ja-JP"/>
        </w:rPr>
        <w:t>2020</w:t>
      </w:r>
      <w:r>
        <w:rPr>
          <w:noProof/>
          <w:lang w:eastAsia="ja-JP"/>
        </w:rPr>
        <w:tab/>
      </w:r>
      <w:r>
        <w:rPr>
          <w:noProof/>
          <w:lang w:eastAsia="ja-JP"/>
        </w:rPr>
        <w:tab/>
      </w:r>
      <w:r w:rsidRPr="007B5F66">
        <w:rPr>
          <w:noProof/>
        </w:rPr>
        <w:t>47</w:t>
      </w:r>
    </w:p>
    <w:p w14:paraId="728C0E70" w14:textId="4641B7FE" w:rsidR="007B5F66" w:rsidRDefault="007B5F66" w:rsidP="007B5F66">
      <w:pPr>
        <w:pStyle w:val="TOC1"/>
        <w:ind w:right="992"/>
        <w:rPr>
          <w:rFonts w:asciiTheme="minorHAnsi" w:hAnsiTheme="minorHAnsi" w:cstheme="minorBidi"/>
          <w:noProof/>
          <w:kern w:val="2"/>
          <w:szCs w:val="24"/>
          <w:lang w:eastAsia="zh-CN"/>
          <w14:ligatures w14:val="standardContextual"/>
        </w:rPr>
      </w:pPr>
      <w:r w:rsidRPr="007B5F66">
        <w:rPr>
          <w:noProof/>
          <w:lang w:val="en-US" w:eastAsia="ja-JP"/>
        </w:rPr>
        <w:t>Bibliography</w:t>
      </w:r>
      <w:r>
        <w:rPr>
          <w:noProof/>
          <w:lang w:val="en-US" w:eastAsia="ja-JP"/>
        </w:rPr>
        <w:tab/>
      </w:r>
      <w:r>
        <w:rPr>
          <w:noProof/>
          <w:lang w:val="en-US" w:eastAsia="ja-JP"/>
        </w:rPr>
        <w:tab/>
      </w:r>
      <w:r w:rsidRPr="007B5F66">
        <w:rPr>
          <w:noProof/>
        </w:rPr>
        <w:t>48</w:t>
      </w:r>
    </w:p>
    <w:p w14:paraId="119BE5F3" w14:textId="4ECB3DCB" w:rsidR="00181C12" w:rsidRDefault="00181C12" w:rsidP="007B5F66"/>
    <w:p w14:paraId="7DA67239" w14:textId="77777777" w:rsidR="007B5F66" w:rsidRDefault="007B5F66" w:rsidP="009A5C08"/>
    <w:p w14:paraId="50AB0F4A" w14:textId="77777777" w:rsidR="009A5C08" w:rsidRDefault="009A5C08" w:rsidP="00181C12"/>
    <w:p w14:paraId="4C3F79E7" w14:textId="77777777" w:rsidR="00181C12" w:rsidRDefault="00181C12" w:rsidP="00181C12">
      <w:pPr>
        <w:sectPr w:rsidR="00181C12" w:rsidSect="00181C12">
          <w:headerReference w:type="even" r:id="rId14"/>
          <w:headerReference w:type="default" r:id="rId15"/>
          <w:footerReference w:type="even" r:id="rId16"/>
          <w:footerReference w:type="default" r:id="rId17"/>
          <w:type w:val="oddPage"/>
          <w:pgSz w:w="11907" w:h="16834" w:code="9"/>
          <w:pgMar w:top="1134" w:right="1134" w:bottom="1134" w:left="1134" w:header="567" w:footer="567" w:gutter="0"/>
          <w:paperSrc w:first="15" w:other="15"/>
          <w:pgNumType w:fmt="lowerRoman" w:start="1"/>
          <w:cols w:space="720"/>
          <w:docGrid w:linePitch="326"/>
        </w:sectPr>
      </w:pPr>
    </w:p>
    <w:p w14:paraId="71D330FA" w14:textId="77777777" w:rsidR="003B1188" w:rsidRPr="00F440D8" w:rsidRDefault="003B1188" w:rsidP="00F440D8">
      <w:pPr>
        <w:pStyle w:val="RecNo"/>
        <w:rPr>
          <w:bCs/>
        </w:rPr>
      </w:pPr>
      <w:r w:rsidRPr="00F440D8">
        <w:rPr>
          <w:bCs/>
        </w:rPr>
        <w:lastRenderedPageBreak/>
        <w:t>Technical Report ITU FG-TBFxG-TR-D1.1</w:t>
      </w:r>
    </w:p>
    <w:p w14:paraId="4E0AE7EC" w14:textId="1DDBCA1B" w:rsidR="003B1188" w:rsidRPr="00F440D8" w:rsidRDefault="003B1188" w:rsidP="00F440D8">
      <w:pPr>
        <w:pStyle w:val="Rectitle"/>
      </w:pPr>
      <w:r w:rsidRPr="00F440D8">
        <w:t>Use cases for federated testbeds and business scenarios</w:t>
      </w:r>
    </w:p>
    <w:p w14:paraId="13702161" w14:textId="77777777" w:rsidR="003B1188" w:rsidRPr="001020D6" w:rsidRDefault="003B1188" w:rsidP="003B1188">
      <w:pPr>
        <w:pStyle w:val="Heading1"/>
      </w:pPr>
      <w:bookmarkStart w:id="11" w:name="_Toc401158818"/>
      <w:bookmarkStart w:id="12" w:name="_Toc163827044"/>
      <w:bookmarkStart w:id="13" w:name="_Toc164158260"/>
      <w:bookmarkStart w:id="14" w:name="_Toc179554798"/>
      <w:bookmarkStart w:id="15" w:name="_Toc179555891"/>
      <w:bookmarkStart w:id="16" w:name="_Toc179796238"/>
      <w:bookmarkStart w:id="17" w:name="_Toc179814635"/>
      <w:bookmarkStart w:id="18" w:name="_Toc179814677"/>
      <w:bookmarkStart w:id="19" w:name="_Toc179831909"/>
      <w:bookmarkStart w:id="20" w:name="_Toc211504867"/>
      <w:r w:rsidRPr="001020D6">
        <w:t>1</w:t>
      </w:r>
      <w:r>
        <w:tab/>
      </w:r>
      <w:r w:rsidRPr="001020D6">
        <w:t>Scope</w:t>
      </w:r>
      <w:bookmarkEnd w:id="11"/>
      <w:bookmarkEnd w:id="12"/>
      <w:bookmarkEnd w:id="13"/>
      <w:bookmarkEnd w:id="14"/>
      <w:bookmarkEnd w:id="15"/>
      <w:bookmarkEnd w:id="16"/>
      <w:bookmarkEnd w:id="17"/>
      <w:bookmarkEnd w:id="18"/>
      <w:bookmarkEnd w:id="19"/>
      <w:bookmarkEnd w:id="20"/>
    </w:p>
    <w:p w14:paraId="4FBD3525" w14:textId="0495A221" w:rsidR="003B1188" w:rsidRPr="001F63BB" w:rsidRDefault="003B1188" w:rsidP="008C310D">
      <w:pPr>
        <w:tabs>
          <w:tab w:val="clear" w:pos="794"/>
          <w:tab w:val="clear" w:pos="1191"/>
          <w:tab w:val="clear" w:pos="1588"/>
          <w:tab w:val="clear" w:pos="1985"/>
        </w:tabs>
        <w:overflowPunct/>
        <w:autoSpaceDE/>
        <w:autoSpaceDN/>
        <w:adjustRightInd/>
        <w:textAlignment w:val="auto"/>
        <w:rPr>
          <w:rFonts w:eastAsia="SimSun"/>
          <w:szCs w:val="24"/>
          <w:lang w:eastAsia="ja-JP" w:bidi="ar-DZ"/>
        </w:rPr>
      </w:pPr>
      <w:r w:rsidRPr="001F63BB">
        <w:rPr>
          <w:rFonts w:eastAsia="SimSun"/>
          <w:szCs w:val="24"/>
          <w:lang w:eastAsia="ja-JP" w:bidi="ar-DZ"/>
        </w:rPr>
        <w:t xml:space="preserve">This </w:t>
      </w:r>
      <w:r w:rsidR="008D398D">
        <w:rPr>
          <w:rFonts w:eastAsia="SimSun"/>
          <w:szCs w:val="24"/>
          <w:lang w:eastAsia="ja-JP" w:bidi="ar-DZ"/>
        </w:rPr>
        <w:t>T</w:t>
      </w:r>
      <w:r w:rsidR="008D398D" w:rsidRPr="001F63BB">
        <w:rPr>
          <w:rFonts w:eastAsia="SimSun"/>
          <w:szCs w:val="24"/>
          <w:lang w:eastAsia="ja-JP" w:bidi="ar-DZ"/>
        </w:rPr>
        <w:t xml:space="preserve">echnical </w:t>
      </w:r>
      <w:r w:rsidR="008D398D">
        <w:rPr>
          <w:rFonts w:eastAsia="SimSun"/>
          <w:szCs w:val="24"/>
          <w:lang w:eastAsia="ja-JP" w:bidi="ar-DZ"/>
        </w:rPr>
        <w:t>R</w:t>
      </w:r>
      <w:r w:rsidR="008D398D" w:rsidRPr="001F63BB">
        <w:rPr>
          <w:rFonts w:eastAsia="SimSun"/>
          <w:szCs w:val="24"/>
          <w:lang w:eastAsia="ja-JP" w:bidi="ar-DZ"/>
        </w:rPr>
        <w:t xml:space="preserve">eport </w:t>
      </w:r>
      <w:r w:rsidRPr="001F63BB">
        <w:rPr>
          <w:rFonts w:eastAsia="SimSun"/>
          <w:szCs w:val="24"/>
          <w:lang w:eastAsia="ja-JP" w:bidi="ar-DZ"/>
        </w:rPr>
        <w:t>serves as a guide for extracting target functionality of available use cases on testbeds and its federations and mapping them to different segments (</w:t>
      </w:r>
      <w:r>
        <w:rPr>
          <w:rFonts w:eastAsia="SimSun"/>
          <w:szCs w:val="24"/>
          <w:lang w:eastAsia="ja-JP" w:bidi="ar-DZ"/>
        </w:rPr>
        <w:t>e.g.,</w:t>
      </w:r>
      <w:r w:rsidRPr="001F63BB">
        <w:rPr>
          <w:rFonts w:eastAsia="SimSun"/>
          <w:szCs w:val="24"/>
          <w:lang w:eastAsia="ja-JP" w:bidi="ar-DZ"/>
        </w:rPr>
        <w:t xml:space="preserve"> network segments as MEC, Core, RAN, Transport).</w:t>
      </w:r>
      <w:r w:rsidR="00A36D23">
        <w:rPr>
          <w:rFonts w:eastAsia="SimSun"/>
          <w:szCs w:val="24"/>
          <w:lang w:eastAsia="ja-JP" w:bidi="ar-DZ"/>
        </w:rPr>
        <w:t xml:space="preserve"> </w:t>
      </w:r>
      <w:r w:rsidRPr="001F63BB">
        <w:rPr>
          <w:rFonts w:eastAsia="SimSun"/>
          <w:szCs w:val="24"/>
          <w:lang w:eastAsia="ja-JP" w:bidi="ar-DZ"/>
        </w:rPr>
        <w:t>The use cases descriptions (</w:t>
      </w:r>
      <w:r>
        <w:rPr>
          <w:rFonts w:eastAsia="SimSun"/>
          <w:szCs w:val="24"/>
          <w:lang w:eastAsia="ja-JP" w:bidi="ar-DZ"/>
        </w:rPr>
        <w:t>e.g.,</w:t>
      </w:r>
      <w:r w:rsidRPr="001F63BB">
        <w:rPr>
          <w:rFonts w:eastAsia="SimSun"/>
          <w:szCs w:val="24"/>
          <w:lang w:eastAsia="ja-JP" w:bidi="ar-DZ"/>
        </w:rPr>
        <w:t xml:space="preserve"> requirements, features, challenges, KPIs, etc.) are used for developing general requirements for APIs to be used in testbed federations.</w:t>
      </w:r>
    </w:p>
    <w:p w14:paraId="28AC9B0B" w14:textId="77777777" w:rsidR="003B1188" w:rsidRPr="001F63BB" w:rsidRDefault="003B1188" w:rsidP="003B1188">
      <w:pPr>
        <w:pStyle w:val="Heading1"/>
        <w:rPr>
          <w:rFonts w:eastAsia="SimSun"/>
          <w:b w:val="0"/>
          <w:szCs w:val="24"/>
          <w:lang w:eastAsia="ja-JP" w:bidi="ar-DZ"/>
        </w:rPr>
      </w:pPr>
      <w:bookmarkStart w:id="21" w:name="_Toc401158819"/>
      <w:bookmarkStart w:id="22" w:name="_Toc163827045"/>
      <w:bookmarkStart w:id="23" w:name="_Toc164158261"/>
      <w:bookmarkStart w:id="24" w:name="_Toc179554799"/>
      <w:bookmarkStart w:id="25" w:name="_Toc179555892"/>
      <w:bookmarkStart w:id="26" w:name="_Toc179796239"/>
      <w:bookmarkStart w:id="27" w:name="_Toc179814636"/>
      <w:bookmarkStart w:id="28" w:name="_Toc179814678"/>
      <w:bookmarkStart w:id="29" w:name="_Toc179831910"/>
      <w:bookmarkStart w:id="30" w:name="_Toc211504868"/>
      <w:r>
        <w:rPr>
          <w:rFonts w:eastAsia="SimSun"/>
          <w:szCs w:val="24"/>
          <w:lang w:eastAsia="ja-JP" w:bidi="ar-DZ"/>
        </w:rPr>
        <w:t>2</w:t>
      </w:r>
      <w:r>
        <w:rPr>
          <w:rFonts w:eastAsia="SimSun"/>
          <w:b w:val="0"/>
          <w:szCs w:val="24"/>
          <w:lang w:eastAsia="ja-JP" w:bidi="ar-DZ"/>
        </w:rPr>
        <w:tab/>
      </w:r>
      <w:r w:rsidRPr="001F63BB">
        <w:rPr>
          <w:rFonts w:eastAsia="SimSun"/>
          <w:szCs w:val="24"/>
          <w:lang w:eastAsia="ja-JP" w:bidi="ar-DZ"/>
        </w:rPr>
        <w:t>References</w:t>
      </w:r>
      <w:bookmarkEnd w:id="21"/>
      <w:bookmarkEnd w:id="22"/>
      <w:bookmarkEnd w:id="23"/>
      <w:bookmarkEnd w:id="24"/>
      <w:bookmarkEnd w:id="25"/>
      <w:bookmarkEnd w:id="26"/>
      <w:bookmarkEnd w:id="27"/>
      <w:bookmarkEnd w:id="28"/>
      <w:bookmarkEnd w:id="29"/>
      <w:bookmarkEnd w:id="30"/>
    </w:p>
    <w:p w14:paraId="16F0E1A2" w14:textId="501B15BC" w:rsidR="003B1188" w:rsidRPr="00936433" w:rsidRDefault="00936433" w:rsidP="003B1188">
      <w:pPr>
        <w:pStyle w:val="Reftext"/>
        <w:tabs>
          <w:tab w:val="clear" w:pos="794"/>
          <w:tab w:val="clear" w:pos="1191"/>
          <w:tab w:val="clear" w:pos="1588"/>
          <w:tab w:val="clear" w:pos="1985"/>
          <w:tab w:val="left" w:pos="2268"/>
        </w:tabs>
        <w:ind w:left="2268" w:hanging="2268"/>
        <w:rPr>
          <w:rFonts w:eastAsia="SimSun"/>
          <w:iCs/>
          <w:szCs w:val="24"/>
          <w:lang w:eastAsia="ja-JP" w:bidi="ar-DZ"/>
        </w:rPr>
      </w:pPr>
      <w:r>
        <w:rPr>
          <w:rFonts w:eastAsia="SimSun"/>
          <w:iCs/>
          <w:szCs w:val="24"/>
          <w:lang w:eastAsia="ja-JP" w:bidi="ar-DZ"/>
        </w:rPr>
        <w:t>[</w:t>
      </w:r>
      <w:hyperlink r:id="rId18" w:history="1">
        <w:r>
          <w:rPr>
            <w:rStyle w:val="Hyperlink"/>
          </w:rPr>
          <w:t>ITU-T Q.3060</w:t>
        </w:r>
      </w:hyperlink>
      <w:r>
        <w:rPr>
          <w:rFonts w:eastAsia="SimSun"/>
          <w:iCs/>
          <w:szCs w:val="24"/>
          <w:lang w:eastAsia="ja-JP" w:bidi="ar-DZ"/>
        </w:rPr>
        <w:t>]</w:t>
      </w:r>
      <w:r>
        <w:rPr>
          <w:rFonts w:eastAsia="SimSun"/>
          <w:iCs/>
          <w:szCs w:val="24"/>
          <w:lang w:eastAsia="ja-JP" w:bidi="ar-DZ"/>
        </w:rPr>
        <w:tab/>
        <w:t xml:space="preserve">Recommendation ITU-T Q.3060 (2020), </w:t>
      </w:r>
      <w:r>
        <w:rPr>
          <w:rFonts w:eastAsia="SimSun"/>
          <w:i/>
          <w:iCs/>
          <w:szCs w:val="24"/>
          <w:lang w:eastAsia="ja-JP" w:bidi="ar-DZ"/>
        </w:rPr>
        <w:t>Signalling architecture of fast deployment emergency telecommunication networks to be used in a natural disaster.</w:t>
      </w:r>
    </w:p>
    <w:p w14:paraId="42A94E6A" w14:textId="6FBA9CFC" w:rsidR="001F3A14" w:rsidRPr="00936433" w:rsidRDefault="00936433" w:rsidP="001F3A14">
      <w:pPr>
        <w:pStyle w:val="Reftext"/>
        <w:tabs>
          <w:tab w:val="clear" w:pos="794"/>
          <w:tab w:val="clear" w:pos="1191"/>
          <w:tab w:val="clear" w:pos="1588"/>
          <w:tab w:val="clear" w:pos="1985"/>
          <w:tab w:val="left" w:pos="2268"/>
        </w:tabs>
        <w:ind w:left="2268" w:hanging="2268"/>
        <w:rPr>
          <w:lang w:eastAsia="ja-JP" w:bidi="ar-DZ"/>
        </w:rPr>
      </w:pPr>
      <w:r>
        <w:rPr>
          <w:lang w:eastAsia="ja-JP" w:bidi="ar-DZ"/>
        </w:rPr>
        <w:t>[</w:t>
      </w:r>
      <w:hyperlink r:id="rId19" w:history="1">
        <w:r>
          <w:rPr>
            <w:rStyle w:val="Hyperlink"/>
          </w:rPr>
          <w:t>ITU-T Q.3647</w:t>
        </w:r>
      </w:hyperlink>
      <w:r>
        <w:rPr>
          <w:lang w:eastAsia="ja-JP" w:bidi="ar-DZ"/>
        </w:rPr>
        <w:t>]</w:t>
      </w:r>
      <w:r>
        <w:rPr>
          <w:lang w:eastAsia="ja-JP" w:bidi="ar-DZ"/>
        </w:rPr>
        <w:tab/>
        <w:t xml:space="preserve">Recommendation ITU-T Q.3647 (2023), </w:t>
      </w:r>
      <w:r>
        <w:rPr>
          <w:i/>
          <w:lang w:eastAsia="ja-JP" w:bidi="ar-DZ"/>
        </w:rPr>
        <w:t>Signalling requirements for emergency services in an Internet protocol multimedia subsystem roaming environment.</w:t>
      </w:r>
    </w:p>
    <w:p w14:paraId="637C1C88" w14:textId="5883CEEB" w:rsidR="001F3A14" w:rsidRPr="00936433" w:rsidRDefault="00936433" w:rsidP="001F3A14">
      <w:pPr>
        <w:pStyle w:val="Reftext"/>
        <w:tabs>
          <w:tab w:val="clear" w:pos="794"/>
          <w:tab w:val="clear" w:pos="1191"/>
          <w:tab w:val="clear" w:pos="1588"/>
          <w:tab w:val="clear" w:pos="1985"/>
          <w:tab w:val="left" w:pos="2268"/>
        </w:tabs>
        <w:ind w:left="2268" w:hanging="2268"/>
        <w:rPr>
          <w:rFonts w:eastAsia="SimSun"/>
          <w:szCs w:val="24"/>
          <w:lang w:eastAsia="ja-JP" w:bidi="ar-DZ"/>
        </w:rPr>
      </w:pPr>
      <w:r>
        <w:rPr>
          <w:rFonts w:eastAsia="SimSun"/>
          <w:szCs w:val="24"/>
          <w:lang w:eastAsia="ja-JP" w:bidi="ar-DZ"/>
        </w:rPr>
        <w:t>[</w:t>
      </w:r>
      <w:hyperlink r:id="rId20" w:history="1">
        <w:r>
          <w:rPr>
            <w:rStyle w:val="Hyperlink"/>
          </w:rPr>
          <w:t>ITU-T Q.4068</w:t>
        </w:r>
      </w:hyperlink>
      <w:r>
        <w:rPr>
          <w:rFonts w:eastAsia="SimSun"/>
          <w:szCs w:val="24"/>
          <w:lang w:eastAsia="ja-JP" w:bidi="ar-DZ"/>
        </w:rPr>
        <w:t>]</w:t>
      </w:r>
      <w:r>
        <w:rPr>
          <w:rFonts w:eastAsia="SimSun"/>
          <w:szCs w:val="24"/>
          <w:lang w:eastAsia="ja-JP" w:bidi="ar-DZ"/>
        </w:rPr>
        <w:tab/>
        <w:t xml:space="preserve">Recommendation ITU-T Q.4068 (2021), </w:t>
      </w:r>
      <w:r>
        <w:rPr>
          <w:rFonts w:eastAsia="SimSun"/>
          <w:i/>
          <w:szCs w:val="24"/>
          <w:lang w:eastAsia="ja-JP" w:bidi="ar-DZ"/>
        </w:rPr>
        <w:t>Open application program interfaces (APIs) for interoperable testbed federations.</w:t>
      </w:r>
    </w:p>
    <w:p w14:paraId="77A5F223" w14:textId="4443C8D2" w:rsidR="001F3A14" w:rsidRPr="00936433" w:rsidRDefault="00936433" w:rsidP="001F3A14">
      <w:pPr>
        <w:pStyle w:val="Reftext"/>
        <w:tabs>
          <w:tab w:val="clear" w:pos="794"/>
          <w:tab w:val="clear" w:pos="1191"/>
          <w:tab w:val="clear" w:pos="1588"/>
          <w:tab w:val="clear" w:pos="1985"/>
          <w:tab w:val="left" w:pos="2268"/>
        </w:tabs>
        <w:ind w:left="2268" w:hanging="2268"/>
        <w:rPr>
          <w:rFonts w:eastAsia="SimSun"/>
          <w:szCs w:val="24"/>
          <w:lang w:eastAsia="ja-JP" w:bidi="ar-DZ"/>
        </w:rPr>
      </w:pPr>
      <w:r>
        <w:rPr>
          <w:rFonts w:eastAsia="SimSun"/>
          <w:szCs w:val="24"/>
          <w:lang w:eastAsia="ja-JP" w:bidi="ar-DZ"/>
        </w:rPr>
        <w:t>[</w:t>
      </w:r>
      <w:hyperlink r:id="rId21" w:history="1">
        <w:r>
          <w:rPr>
            <w:rStyle w:val="Hyperlink"/>
          </w:rPr>
          <w:t>ITU-T Y.4459</w:t>
        </w:r>
      </w:hyperlink>
      <w:r>
        <w:rPr>
          <w:rFonts w:eastAsia="SimSun"/>
          <w:szCs w:val="24"/>
          <w:lang w:eastAsia="ja-JP" w:bidi="ar-DZ"/>
        </w:rPr>
        <w:t>]</w:t>
      </w:r>
      <w:r>
        <w:rPr>
          <w:rFonts w:eastAsia="SimSun"/>
          <w:szCs w:val="24"/>
          <w:lang w:eastAsia="ja-JP" w:bidi="ar-DZ"/>
        </w:rPr>
        <w:tab/>
        <w:t xml:space="preserve">Recommendation ITU-T Y.4459 (2020), </w:t>
      </w:r>
      <w:r>
        <w:rPr>
          <w:rFonts w:eastAsia="SimSun"/>
          <w:i/>
          <w:szCs w:val="24"/>
          <w:lang w:eastAsia="ja-JP" w:bidi="ar-DZ"/>
        </w:rPr>
        <w:t>Digital entity architecture framework for Internet of things interoperability.</w:t>
      </w:r>
    </w:p>
    <w:p w14:paraId="0829A600" w14:textId="5101BB20" w:rsidR="001F3A14" w:rsidRPr="00936433" w:rsidRDefault="00936433" w:rsidP="001F3A14">
      <w:pPr>
        <w:pStyle w:val="Reftext"/>
        <w:tabs>
          <w:tab w:val="clear" w:pos="794"/>
          <w:tab w:val="clear" w:pos="1191"/>
          <w:tab w:val="clear" w:pos="1588"/>
          <w:tab w:val="clear" w:pos="1985"/>
          <w:tab w:val="left" w:pos="2268"/>
        </w:tabs>
        <w:ind w:left="2268" w:hanging="2268"/>
        <w:rPr>
          <w:rFonts w:eastAsia="SimSun"/>
          <w:szCs w:val="24"/>
          <w:lang w:eastAsia="ja-JP" w:bidi="ar-DZ"/>
        </w:rPr>
      </w:pPr>
      <w:r>
        <w:rPr>
          <w:rFonts w:eastAsia="SimSun"/>
          <w:szCs w:val="24"/>
          <w:lang w:eastAsia="ja-JP" w:bidi="ar-DZ"/>
        </w:rPr>
        <w:t>[</w:t>
      </w:r>
      <w:hyperlink r:id="rId22" w:history="1">
        <w:r>
          <w:rPr>
            <w:rStyle w:val="Hyperlink"/>
          </w:rPr>
          <w:t>ITU-T Y.4472</w:t>
        </w:r>
      </w:hyperlink>
      <w:r>
        <w:rPr>
          <w:rFonts w:eastAsia="SimSun"/>
          <w:szCs w:val="24"/>
          <w:lang w:eastAsia="ja-JP" w:bidi="ar-DZ"/>
        </w:rPr>
        <w:t>]</w:t>
      </w:r>
      <w:r>
        <w:rPr>
          <w:rFonts w:eastAsia="SimSun"/>
          <w:szCs w:val="24"/>
          <w:lang w:eastAsia="ja-JP" w:bidi="ar-DZ"/>
        </w:rPr>
        <w:tab/>
        <w:t xml:space="preserve">Recommendation ITU-T Y.4472 (2020), </w:t>
      </w:r>
      <w:r>
        <w:rPr>
          <w:rFonts w:eastAsia="SimSun"/>
          <w:i/>
          <w:szCs w:val="24"/>
          <w:lang w:eastAsia="ja-JP" w:bidi="ar-DZ"/>
        </w:rPr>
        <w:t>Open data application programming interfaces (APIs) for IoT data in smart cities and communities.</w:t>
      </w:r>
    </w:p>
    <w:p w14:paraId="320CCDD9" w14:textId="77777777" w:rsidR="003B1188" w:rsidRDefault="003B1188" w:rsidP="003B1188">
      <w:pPr>
        <w:pStyle w:val="Reftext"/>
        <w:tabs>
          <w:tab w:val="clear" w:pos="794"/>
          <w:tab w:val="clear" w:pos="1191"/>
          <w:tab w:val="clear" w:pos="1588"/>
          <w:tab w:val="clear" w:pos="1985"/>
          <w:tab w:val="left" w:pos="2268"/>
        </w:tabs>
        <w:ind w:left="2268" w:hanging="2268"/>
        <w:rPr>
          <w:rFonts w:eastAsia="SimSun"/>
          <w:szCs w:val="24"/>
          <w:lang w:eastAsia="ja-JP" w:bidi="ar-DZ"/>
        </w:rPr>
      </w:pPr>
      <w:r w:rsidRPr="001F63BB">
        <w:rPr>
          <w:rFonts w:eastAsia="SimSun"/>
          <w:szCs w:val="24"/>
          <w:lang w:eastAsia="ja-JP" w:bidi="ar-DZ"/>
        </w:rPr>
        <w:t>[ETSI TS 103 194]</w:t>
      </w:r>
      <w:r w:rsidRPr="001F63BB">
        <w:rPr>
          <w:rFonts w:eastAsia="SimSun"/>
          <w:szCs w:val="24"/>
          <w:lang w:eastAsia="ja-JP" w:bidi="ar-DZ"/>
        </w:rPr>
        <w:tab/>
        <w:t xml:space="preserve">ETSI TS 103 194 v.1.1.1 (2014), </w:t>
      </w:r>
      <w:r w:rsidRPr="001F63BB">
        <w:rPr>
          <w:rFonts w:eastAsia="SimSun"/>
          <w:i/>
          <w:iCs/>
          <w:szCs w:val="24"/>
          <w:lang w:eastAsia="ja-JP" w:bidi="ar-DZ"/>
        </w:rPr>
        <w:t>Network Technologies (NTECH); Autonomic network engineering for the self-managing Future Internet (AFI); Scenarios, Use Cases and Requirements for Autonomic/Self-Managing Future Internet</w:t>
      </w:r>
      <w:r>
        <w:rPr>
          <w:rFonts w:eastAsia="SimSun"/>
          <w:i/>
          <w:iCs/>
          <w:szCs w:val="24"/>
          <w:lang w:eastAsia="ja-JP" w:bidi="ar-DZ"/>
        </w:rPr>
        <w:t>.</w:t>
      </w:r>
    </w:p>
    <w:p w14:paraId="182004D0" w14:textId="3C9F6999" w:rsidR="001F3A14" w:rsidRPr="001F63BB" w:rsidRDefault="001F3A14" w:rsidP="001F3A14">
      <w:pPr>
        <w:pStyle w:val="Reftext"/>
        <w:tabs>
          <w:tab w:val="clear" w:pos="794"/>
          <w:tab w:val="clear" w:pos="1191"/>
          <w:tab w:val="clear" w:pos="1588"/>
          <w:tab w:val="clear" w:pos="1985"/>
          <w:tab w:val="left" w:pos="2268"/>
        </w:tabs>
        <w:ind w:left="2268" w:hanging="2268"/>
        <w:rPr>
          <w:lang w:eastAsia="ja-JP" w:bidi="ar-DZ"/>
        </w:rPr>
      </w:pPr>
      <w:r w:rsidRPr="001F63BB">
        <w:rPr>
          <w:lang w:eastAsia="ja-JP" w:bidi="ar-DZ"/>
        </w:rPr>
        <w:t>[</w:t>
      </w:r>
      <w:r w:rsidRPr="00AD7232">
        <w:t>3GPP</w:t>
      </w:r>
      <w:r w:rsidRPr="001F63BB">
        <w:rPr>
          <w:lang w:eastAsia="ja-JP" w:bidi="ar-DZ"/>
        </w:rPr>
        <w:t xml:space="preserve"> TS 23.502]</w:t>
      </w:r>
      <w:r w:rsidRPr="001F63BB">
        <w:rPr>
          <w:lang w:eastAsia="ja-JP" w:bidi="ar-DZ"/>
        </w:rPr>
        <w:tab/>
        <w:t xml:space="preserve">3GPP TS 23.502 (2016), </w:t>
      </w:r>
      <w:r w:rsidRPr="001F63BB">
        <w:rPr>
          <w:i/>
          <w:iCs/>
          <w:lang w:eastAsia="ja-JP" w:bidi="ar-DZ"/>
        </w:rPr>
        <w:t>Procedures for the 5G System (5GS).</w:t>
      </w:r>
    </w:p>
    <w:p w14:paraId="2767919C" w14:textId="49ECCC8A" w:rsidR="003B1188" w:rsidRPr="001F63BB" w:rsidRDefault="003B1188" w:rsidP="003B1188">
      <w:pPr>
        <w:pStyle w:val="Heading1"/>
        <w:rPr>
          <w:rFonts w:eastAsia="SimSun"/>
          <w:b w:val="0"/>
          <w:szCs w:val="24"/>
          <w:lang w:eastAsia="ja-JP" w:bidi="ar-DZ"/>
        </w:rPr>
      </w:pPr>
      <w:bookmarkStart w:id="31" w:name="_Toc401158820"/>
      <w:bookmarkStart w:id="32" w:name="_Toc163827046"/>
      <w:bookmarkStart w:id="33" w:name="_Toc164158262"/>
      <w:bookmarkStart w:id="34" w:name="_Toc179554800"/>
      <w:bookmarkStart w:id="35" w:name="_Toc179555893"/>
      <w:bookmarkStart w:id="36" w:name="_Toc179796240"/>
      <w:bookmarkStart w:id="37" w:name="_Toc179814637"/>
      <w:bookmarkStart w:id="38" w:name="_Toc179814679"/>
      <w:bookmarkStart w:id="39" w:name="_Toc179831911"/>
      <w:bookmarkStart w:id="40" w:name="_Toc211504869"/>
      <w:r>
        <w:rPr>
          <w:rFonts w:eastAsia="SimSun"/>
          <w:szCs w:val="24"/>
          <w:lang w:eastAsia="ja-JP" w:bidi="ar-DZ"/>
        </w:rPr>
        <w:t>3</w:t>
      </w:r>
      <w:r>
        <w:rPr>
          <w:rFonts w:eastAsia="SimSun"/>
          <w:szCs w:val="24"/>
          <w:lang w:eastAsia="ja-JP" w:bidi="ar-DZ"/>
        </w:rPr>
        <w:tab/>
      </w:r>
      <w:bookmarkEnd w:id="31"/>
      <w:bookmarkEnd w:id="32"/>
      <w:bookmarkEnd w:id="33"/>
      <w:bookmarkEnd w:id="34"/>
      <w:bookmarkEnd w:id="35"/>
      <w:bookmarkEnd w:id="36"/>
      <w:r w:rsidR="001F3A14">
        <w:rPr>
          <w:rFonts w:eastAsia="SimSun"/>
          <w:szCs w:val="24"/>
          <w:lang w:eastAsia="ja-JP" w:bidi="ar-DZ"/>
        </w:rPr>
        <w:t>Definitions</w:t>
      </w:r>
      <w:bookmarkEnd w:id="37"/>
      <w:bookmarkEnd w:id="38"/>
      <w:bookmarkEnd w:id="39"/>
      <w:bookmarkEnd w:id="40"/>
    </w:p>
    <w:p w14:paraId="4B49C2DF" w14:textId="77777777" w:rsidR="003B1188" w:rsidRPr="005D5D9A" w:rsidRDefault="003B1188" w:rsidP="005D5D9A">
      <w:pPr>
        <w:pStyle w:val="Heading2"/>
      </w:pPr>
      <w:bookmarkStart w:id="41" w:name="_Toc401158821"/>
      <w:bookmarkStart w:id="42" w:name="_Toc163827047"/>
      <w:bookmarkStart w:id="43" w:name="_Toc164158263"/>
      <w:bookmarkStart w:id="44" w:name="_Toc179554801"/>
      <w:bookmarkStart w:id="45" w:name="_Toc179555894"/>
      <w:bookmarkStart w:id="46" w:name="_Toc179796241"/>
      <w:bookmarkStart w:id="47" w:name="_Toc179814638"/>
      <w:bookmarkStart w:id="48" w:name="_Toc179814680"/>
      <w:bookmarkStart w:id="49" w:name="_Toc179831912"/>
      <w:bookmarkStart w:id="50" w:name="_Toc211504870"/>
      <w:r w:rsidRPr="005D5D9A">
        <w:t>3.1</w:t>
      </w:r>
      <w:r w:rsidRPr="005D5D9A">
        <w:tab/>
        <w:t>Terms defined elsewhere</w:t>
      </w:r>
      <w:bookmarkEnd w:id="41"/>
      <w:bookmarkEnd w:id="42"/>
      <w:bookmarkEnd w:id="43"/>
      <w:bookmarkEnd w:id="44"/>
      <w:bookmarkEnd w:id="45"/>
      <w:bookmarkEnd w:id="46"/>
      <w:bookmarkEnd w:id="47"/>
      <w:bookmarkEnd w:id="48"/>
      <w:bookmarkEnd w:id="49"/>
      <w:bookmarkEnd w:id="50"/>
    </w:p>
    <w:p w14:paraId="67C5BD80" w14:textId="5F9F0EEE" w:rsidR="003B1188" w:rsidRPr="001F63BB" w:rsidRDefault="003B1188" w:rsidP="003B1188">
      <w:pPr>
        <w:rPr>
          <w:rFonts w:eastAsia="SimSun"/>
          <w:szCs w:val="24"/>
          <w:lang w:eastAsia="ja-JP"/>
        </w:rPr>
      </w:pPr>
      <w:r w:rsidRPr="001F63BB">
        <w:rPr>
          <w:rFonts w:eastAsia="SimSun"/>
          <w:szCs w:val="24"/>
          <w:lang w:eastAsia="ja-JP"/>
        </w:rPr>
        <w:t xml:space="preserve">This Technical </w:t>
      </w:r>
      <w:r w:rsidRPr="00D94AB3">
        <w:t>Report</w:t>
      </w:r>
      <w:r w:rsidRPr="001F63BB">
        <w:rPr>
          <w:rFonts w:eastAsia="SimSun"/>
          <w:szCs w:val="24"/>
          <w:lang w:eastAsia="ja-JP"/>
        </w:rPr>
        <w:t xml:space="preserve"> uses the following term defined elsewhere:</w:t>
      </w:r>
    </w:p>
    <w:p w14:paraId="2803C532" w14:textId="63E8B15C" w:rsidR="003B1188" w:rsidRPr="001F63BB" w:rsidRDefault="003B1188" w:rsidP="003B1188">
      <w:pPr>
        <w:rPr>
          <w:b/>
          <w:bCs/>
          <w:lang w:eastAsia="ja-JP" w:bidi="ar-DZ"/>
        </w:rPr>
      </w:pPr>
      <w:r w:rsidRPr="001F63BB">
        <w:rPr>
          <w:b/>
          <w:bCs/>
          <w:lang w:eastAsia="ja-JP"/>
        </w:rPr>
        <w:t>3.1.</w:t>
      </w:r>
      <w:r w:rsidRPr="001F63BB">
        <w:rPr>
          <w:b/>
          <w:bCs/>
          <w:lang w:eastAsia="ja-JP"/>
        </w:rPr>
        <w:fldChar w:fldCharType="begin"/>
      </w:r>
      <w:r w:rsidRPr="001F63BB">
        <w:rPr>
          <w:b/>
          <w:bCs/>
          <w:lang w:eastAsia="ja-JP"/>
        </w:rPr>
        <w:instrText xml:space="preserve"> SEQ DEF31 </w:instrText>
      </w:r>
      <w:r w:rsidRPr="001F63BB">
        <w:rPr>
          <w:b/>
          <w:bCs/>
          <w:lang w:eastAsia="ja-JP"/>
        </w:rPr>
        <w:fldChar w:fldCharType="separate"/>
      </w:r>
      <w:r w:rsidR="006225F6">
        <w:rPr>
          <w:b/>
          <w:bCs/>
          <w:noProof/>
          <w:lang w:eastAsia="ja-JP"/>
        </w:rPr>
        <w:t>1</w:t>
      </w:r>
      <w:r w:rsidRPr="001F63BB">
        <w:rPr>
          <w:b/>
          <w:bCs/>
          <w:lang w:eastAsia="ja-JP"/>
        </w:rPr>
        <w:fldChar w:fldCharType="end"/>
      </w:r>
      <w:r w:rsidRPr="001F63BB">
        <w:rPr>
          <w:b/>
          <w:bCs/>
          <w:lang w:eastAsia="ja-JP"/>
        </w:rPr>
        <w:tab/>
      </w:r>
      <w:r w:rsidRPr="001F63BB">
        <w:rPr>
          <w:b/>
          <w:bCs/>
          <w:lang w:eastAsia="ja-JP" w:bidi="ar-DZ"/>
        </w:rPr>
        <w:t>Testbeds Federation</w:t>
      </w:r>
      <w:r w:rsidRPr="001F63BB">
        <w:rPr>
          <w:lang w:eastAsia="ja-JP" w:bidi="ar-DZ"/>
        </w:rPr>
        <w:t xml:space="preserve"> [FG-</w:t>
      </w:r>
      <w:proofErr w:type="spellStart"/>
      <w:r w:rsidRPr="001F63BB">
        <w:rPr>
          <w:lang w:eastAsia="ja-JP" w:bidi="ar-DZ"/>
        </w:rPr>
        <w:t>TBFxG</w:t>
      </w:r>
      <w:proofErr w:type="spellEnd"/>
      <w:r w:rsidRPr="001F63BB">
        <w:rPr>
          <w:lang w:eastAsia="ja-JP" w:bidi="ar-DZ"/>
        </w:rPr>
        <w:t xml:space="preserve"> D0.1]: </w:t>
      </w:r>
      <w:r w:rsidRPr="001F63BB">
        <w:rPr>
          <w:lang w:eastAsia="ja-JP"/>
        </w:rPr>
        <w:t xml:space="preserve">The interconnection of Testbeds is a way that the testbeds are seamlessly viewed as a </w:t>
      </w:r>
      <w:r w:rsidRPr="00D94AB3">
        <w:t>distributed</w:t>
      </w:r>
      <w:r w:rsidRPr="001F63BB">
        <w:rPr>
          <w:lang w:eastAsia="ja-JP"/>
        </w:rPr>
        <w:t xml:space="preserve"> platform that presents more aggregated capabilities from the diverse testbeds, such that user (</w:t>
      </w:r>
      <w:r w:rsidRPr="00C02122">
        <w:t>test</w:t>
      </w:r>
      <w:r w:rsidRPr="001F63BB">
        <w:rPr>
          <w:lang w:eastAsia="ja-JP"/>
        </w:rPr>
        <w:t xml:space="preserve"> executor) can execute tests on the platform without having to approach each testbed individually to request for testbed service, while each testbed can still offer testbed services even as a standalone entity.</w:t>
      </w:r>
    </w:p>
    <w:p w14:paraId="33B0E602" w14:textId="7BDE2B2E" w:rsidR="003B1188" w:rsidRPr="005D5D9A" w:rsidRDefault="003B1188" w:rsidP="005D5D9A">
      <w:pPr>
        <w:pStyle w:val="Heading2"/>
      </w:pPr>
      <w:bookmarkStart w:id="51" w:name="_Toc401158822"/>
      <w:bookmarkStart w:id="52" w:name="_Toc163827048"/>
      <w:bookmarkStart w:id="53" w:name="_Toc164158264"/>
      <w:bookmarkStart w:id="54" w:name="_Toc179554802"/>
      <w:bookmarkStart w:id="55" w:name="_Toc179555895"/>
      <w:bookmarkStart w:id="56" w:name="_Toc179796242"/>
      <w:bookmarkStart w:id="57" w:name="_Toc179814639"/>
      <w:bookmarkStart w:id="58" w:name="_Toc179814681"/>
      <w:bookmarkStart w:id="59" w:name="_Toc179831913"/>
      <w:bookmarkStart w:id="60" w:name="_Toc211504871"/>
      <w:r w:rsidRPr="005D5D9A">
        <w:t>3.2</w:t>
      </w:r>
      <w:r w:rsidRPr="005D5D9A">
        <w:tab/>
        <w:t xml:space="preserve">Terms defined in this Technical </w:t>
      </w:r>
      <w:r w:rsidR="001E6362">
        <w:t>R</w:t>
      </w:r>
      <w:r w:rsidRPr="005D5D9A">
        <w:t>eport</w:t>
      </w:r>
      <w:bookmarkEnd w:id="51"/>
      <w:bookmarkEnd w:id="52"/>
      <w:bookmarkEnd w:id="53"/>
      <w:bookmarkEnd w:id="54"/>
      <w:bookmarkEnd w:id="55"/>
      <w:bookmarkEnd w:id="56"/>
      <w:bookmarkEnd w:id="57"/>
      <w:bookmarkEnd w:id="58"/>
      <w:bookmarkEnd w:id="59"/>
      <w:bookmarkEnd w:id="60"/>
    </w:p>
    <w:p w14:paraId="2474A236" w14:textId="77777777" w:rsidR="003B1188" w:rsidRPr="00A36D23" w:rsidRDefault="003B1188" w:rsidP="003B1188">
      <w:pPr>
        <w:rPr>
          <w:u w:val="double"/>
        </w:rPr>
      </w:pPr>
      <w:r w:rsidRPr="00237A1F">
        <w:t>None.</w:t>
      </w:r>
    </w:p>
    <w:p w14:paraId="297FB009" w14:textId="7A452D86" w:rsidR="003B1188" w:rsidRDefault="003B1188" w:rsidP="003B1188">
      <w:pPr>
        <w:pStyle w:val="Heading1"/>
        <w:rPr>
          <w:rFonts w:eastAsia="SimSun"/>
          <w:szCs w:val="24"/>
          <w:lang w:eastAsia="ja-JP" w:bidi="ar-DZ"/>
        </w:rPr>
      </w:pPr>
      <w:bookmarkStart w:id="61" w:name="_Toc401158823"/>
      <w:bookmarkStart w:id="62" w:name="_Toc163827049"/>
      <w:bookmarkStart w:id="63" w:name="_Toc164158265"/>
      <w:bookmarkStart w:id="64" w:name="_Toc179554803"/>
      <w:bookmarkStart w:id="65" w:name="_Toc179555896"/>
      <w:bookmarkStart w:id="66" w:name="_Toc179796243"/>
      <w:bookmarkStart w:id="67" w:name="_Toc179814640"/>
      <w:bookmarkStart w:id="68" w:name="_Toc179814682"/>
      <w:bookmarkStart w:id="69" w:name="_Toc179831914"/>
      <w:bookmarkStart w:id="70" w:name="_Toc211504872"/>
      <w:r>
        <w:rPr>
          <w:rFonts w:eastAsia="SimSun"/>
          <w:szCs w:val="24"/>
          <w:lang w:eastAsia="ja-JP" w:bidi="ar-DZ"/>
        </w:rPr>
        <w:lastRenderedPageBreak/>
        <w:t>4</w:t>
      </w:r>
      <w:r>
        <w:rPr>
          <w:rFonts w:eastAsia="SimSun"/>
          <w:szCs w:val="24"/>
          <w:lang w:eastAsia="ja-JP" w:bidi="ar-DZ"/>
        </w:rPr>
        <w:tab/>
      </w:r>
      <w:r w:rsidRPr="001F63BB">
        <w:rPr>
          <w:rFonts w:eastAsia="SimSun"/>
          <w:szCs w:val="24"/>
          <w:lang w:eastAsia="ja-JP" w:bidi="ar-DZ"/>
        </w:rPr>
        <w:t>Abbreviations</w:t>
      </w:r>
      <w:bookmarkEnd w:id="61"/>
      <w:bookmarkEnd w:id="62"/>
      <w:bookmarkEnd w:id="63"/>
      <w:bookmarkEnd w:id="64"/>
      <w:bookmarkEnd w:id="65"/>
      <w:bookmarkEnd w:id="66"/>
      <w:r w:rsidR="001F3A14">
        <w:rPr>
          <w:rFonts w:eastAsia="SimSun"/>
          <w:szCs w:val="24"/>
          <w:lang w:eastAsia="ja-JP" w:bidi="ar-DZ"/>
        </w:rPr>
        <w:t xml:space="preserve"> and acronyms</w:t>
      </w:r>
      <w:bookmarkEnd w:id="67"/>
      <w:bookmarkEnd w:id="68"/>
      <w:bookmarkEnd w:id="69"/>
      <w:bookmarkEnd w:id="70"/>
    </w:p>
    <w:p w14:paraId="5031C59A" w14:textId="7E885306" w:rsidR="001F3A14" w:rsidRPr="00A526D9" w:rsidRDefault="001F3A14" w:rsidP="00BC3B0B">
      <w:pPr>
        <w:keepNext/>
        <w:rPr>
          <w:b/>
          <w:lang w:eastAsia="ja-JP" w:bidi="ar-DZ"/>
        </w:rPr>
      </w:pPr>
      <w:r>
        <w:rPr>
          <w:lang w:eastAsia="ja-JP" w:bidi="ar-DZ"/>
        </w:rPr>
        <w:t>This Technical Report uses the following abbreviations and acronyms:</w:t>
      </w:r>
    </w:p>
    <w:p w14:paraId="22910883" w14:textId="77777777" w:rsidR="003B1188" w:rsidRPr="00196EBD" w:rsidRDefault="003B1188" w:rsidP="003B1188">
      <w:pPr>
        <w:tabs>
          <w:tab w:val="clear" w:pos="794"/>
          <w:tab w:val="left" w:pos="1276"/>
        </w:tabs>
      </w:pPr>
      <w:r w:rsidRPr="00196EBD">
        <w:t>2G</w:t>
      </w:r>
      <w:r w:rsidRPr="00196EBD">
        <w:tab/>
        <w:t>Second Generation</w:t>
      </w:r>
    </w:p>
    <w:p w14:paraId="310048C1" w14:textId="77777777" w:rsidR="003B1188" w:rsidRPr="00196EBD" w:rsidRDefault="003B1188" w:rsidP="003B1188">
      <w:pPr>
        <w:tabs>
          <w:tab w:val="clear" w:pos="794"/>
          <w:tab w:val="left" w:pos="1276"/>
        </w:tabs>
      </w:pPr>
      <w:r w:rsidRPr="00196EBD">
        <w:t>3G</w:t>
      </w:r>
      <w:r w:rsidRPr="00196EBD">
        <w:tab/>
        <w:t>Third Generation</w:t>
      </w:r>
    </w:p>
    <w:p w14:paraId="72F3F2AC" w14:textId="77777777" w:rsidR="003B1188" w:rsidRPr="00196EBD" w:rsidRDefault="003B1188" w:rsidP="003B1188">
      <w:pPr>
        <w:tabs>
          <w:tab w:val="clear" w:pos="794"/>
          <w:tab w:val="left" w:pos="1276"/>
        </w:tabs>
      </w:pPr>
      <w:r w:rsidRPr="00196EBD">
        <w:t>3GPP</w:t>
      </w:r>
      <w:r w:rsidRPr="00196EBD">
        <w:tab/>
        <w:t>Third Generation Partnership Project</w:t>
      </w:r>
    </w:p>
    <w:p w14:paraId="13B1932B" w14:textId="77777777" w:rsidR="003B1188" w:rsidRPr="00196EBD" w:rsidRDefault="003B1188" w:rsidP="003B1188">
      <w:pPr>
        <w:tabs>
          <w:tab w:val="clear" w:pos="794"/>
          <w:tab w:val="left" w:pos="1276"/>
        </w:tabs>
      </w:pPr>
      <w:r w:rsidRPr="00196EBD">
        <w:t>4G</w:t>
      </w:r>
      <w:r w:rsidRPr="00196EBD">
        <w:tab/>
        <w:t>Fourth Generation</w:t>
      </w:r>
    </w:p>
    <w:p w14:paraId="1E6794A4" w14:textId="77777777" w:rsidR="003B1188" w:rsidRPr="00196EBD" w:rsidRDefault="003B1188" w:rsidP="003B1188">
      <w:pPr>
        <w:tabs>
          <w:tab w:val="clear" w:pos="794"/>
          <w:tab w:val="left" w:pos="1276"/>
        </w:tabs>
      </w:pPr>
      <w:r w:rsidRPr="00196EBD">
        <w:t>5G</w:t>
      </w:r>
      <w:r w:rsidRPr="00196EBD">
        <w:tab/>
        <w:t>Fifth Generation</w:t>
      </w:r>
    </w:p>
    <w:p w14:paraId="06BE1E04" w14:textId="77777777" w:rsidR="003B1188" w:rsidRPr="00196EBD" w:rsidRDefault="003B1188" w:rsidP="003B1188">
      <w:pPr>
        <w:tabs>
          <w:tab w:val="clear" w:pos="794"/>
          <w:tab w:val="left" w:pos="1276"/>
        </w:tabs>
      </w:pPr>
      <w:r w:rsidRPr="00196EBD">
        <w:t>5GC</w:t>
      </w:r>
      <w:r w:rsidRPr="00196EBD">
        <w:tab/>
        <w:t>5G Core</w:t>
      </w:r>
    </w:p>
    <w:p w14:paraId="703D3734" w14:textId="77777777" w:rsidR="003B1188" w:rsidRPr="00196EBD" w:rsidRDefault="003B1188" w:rsidP="003B1188">
      <w:pPr>
        <w:tabs>
          <w:tab w:val="clear" w:pos="794"/>
          <w:tab w:val="left" w:pos="1276"/>
        </w:tabs>
      </w:pPr>
      <w:r w:rsidRPr="00196EBD">
        <w:t>5GS</w:t>
      </w:r>
      <w:r w:rsidRPr="00196EBD">
        <w:tab/>
        <w:t>5G System</w:t>
      </w:r>
    </w:p>
    <w:p w14:paraId="777BA62C" w14:textId="77777777" w:rsidR="003B1188" w:rsidRPr="00196EBD" w:rsidRDefault="003B1188" w:rsidP="003B1188">
      <w:pPr>
        <w:tabs>
          <w:tab w:val="clear" w:pos="794"/>
          <w:tab w:val="left" w:pos="1276"/>
        </w:tabs>
      </w:pPr>
      <w:r w:rsidRPr="00196EBD">
        <w:t>6G</w:t>
      </w:r>
      <w:r w:rsidRPr="00196EBD">
        <w:tab/>
        <w:t>Sixth Generation</w:t>
      </w:r>
    </w:p>
    <w:p w14:paraId="5DA2CF8F" w14:textId="77777777" w:rsidR="003B1188" w:rsidRPr="00196EBD" w:rsidRDefault="003B1188" w:rsidP="003B1188">
      <w:pPr>
        <w:tabs>
          <w:tab w:val="clear" w:pos="794"/>
          <w:tab w:val="left" w:pos="1276"/>
        </w:tabs>
      </w:pPr>
      <w:r w:rsidRPr="00196EBD">
        <w:t>AMF</w:t>
      </w:r>
      <w:r w:rsidRPr="00196EBD">
        <w:tab/>
        <w:t>Access and Mobility Management Function</w:t>
      </w:r>
    </w:p>
    <w:p w14:paraId="4A01783E" w14:textId="77777777" w:rsidR="003B1188" w:rsidRPr="00196EBD" w:rsidRDefault="003B1188" w:rsidP="003B1188">
      <w:pPr>
        <w:tabs>
          <w:tab w:val="clear" w:pos="794"/>
          <w:tab w:val="left" w:pos="1276"/>
        </w:tabs>
      </w:pPr>
      <w:r w:rsidRPr="00196EBD">
        <w:t>API</w:t>
      </w:r>
      <w:r w:rsidRPr="00196EBD">
        <w:tab/>
        <w:t>Application Program Interface</w:t>
      </w:r>
    </w:p>
    <w:p w14:paraId="356EAD74" w14:textId="77777777" w:rsidR="003B1188" w:rsidRPr="00196EBD" w:rsidRDefault="003B1188" w:rsidP="003B1188">
      <w:pPr>
        <w:tabs>
          <w:tab w:val="clear" w:pos="794"/>
          <w:tab w:val="left" w:pos="1276"/>
        </w:tabs>
      </w:pPr>
      <w:r w:rsidRPr="00196EBD">
        <w:t>AWS</w:t>
      </w:r>
      <w:r w:rsidRPr="00196EBD">
        <w:tab/>
        <w:t>Amazon Web Services</w:t>
      </w:r>
    </w:p>
    <w:p w14:paraId="72010731" w14:textId="5F0E5986" w:rsidR="003B1188" w:rsidRPr="00196EBD" w:rsidRDefault="003B1188" w:rsidP="003B1188">
      <w:pPr>
        <w:tabs>
          <w:tab w:val="clear" w:pos="794"/>
          <w:tab w:val="left" w:pos="1276"/>
        </w:tabs>
      </w:pPr>
      <w:r w:rsidRPr="00196EBD">
        <w:t>CD</w:t>
      </w:r>
      <w:r w:rsidRPr="00196EBD">
        <w:tab/>
      </w:r>
      <w:r w:rsidR="001F3A14">
        <w:t>C</w:t>
      </w:r>
      <w:r w:rsidR="001F3A14" w:rsidRPr="00196EBD">
        <w:t xml:space="preserve">ontinuous </w:t>
      </w:r>
      <w:r w:rsidR="001F3A14">
        <w:t>D</w:t>
      </w:r>
      <w:r w:rsidR="001F3A14" w:rsidRPr="00196EBD">
        <w:t>eployment</w:t>
      </w:r>
    </w:p>
    <w:p w14:paraId="2C7DCAA7" w14:textId="77777777" w:rsidR="003B1188" w:rsidRPr="00196EBD" w:rsidRDefault="003B1188" w:rsidP="003B1188">
      <w:pPr>
        <w:tabs>
          <w:tab w:val="clear" w:pos="794"/>
          <w:tab w:val="left" w:pos="1276"/>
        </w:tabs>
      </w:pPr>
      <w:r w:rsidRPr="00196EBD">
        <w:t>CDW</w:t>
      </w:r>
      <w:r w:rsidRPr="00196EBD">
        <w:tab/>
        <w:t>Construction and Demolition Waste</w:t>
      </w:r>
    </w:p>
    <w:p w14:paraId="70D43937" w14:textId="7B63EB7A" w:rsidR="003B1188" w:rsidRPr="00196EBD" w:rsidRDefault="003B1188" w:rsidP="003B1188">
      <w:pPr>
        <w:tabs>
          <w:tab w:val="clear" w:pos="794"/>
          <w:tab w:val="left" w:pos="1276"/>
        </w:tabs>
      </w:pPr>
      <w:r w:rsidRPr="00196EBD">
        <w:t>CI</w:t>
      </w:r>
      <w:r w:rsidRPr="00196EBD">
        <w:tab/>
      </w:r>
      <w:r w:rsidR="001F3A14">
        <w:t>C</w:t>
      </w:r>
      <w:r w:rsidR="001F3A14" w:rsidRPr="00196EBD">
        <w:t xml:space="preserve">ontinuous </w:t>
      </w:r>
      <w:r w:rsidR="001F3A14">
        <w:t>I</w:t>
      </w:r>
      <w:r w:rsidR="001F3A14" w:rsidRPr="00196EBD">
        <w:t>ntegration</w:t>
      </w:r>
    </w:p>
    <w:p w14:paraId="18A3D6F0" w14:textId="77777777" w:rsidR="003B1188" w:rsidRPr="00196EBD" w:rsidRDefault="003B1188" w:rsidP="003B1188">
      <w:pPr>
        <w:tabs>
          <w:tab w:val="clear" w:pos="794"/>
          <w:tab w:val="left" w:pos="1276"/>
        </w:tabs>
      </w:pPr>
      <w:r w:rsidRPr="00196EBD">
        <w:t>CPS</w:t>
      </w:r>
      <w:r w:rsidRPr="00196EBD">
        <w:tab/>
        <w:t>Cyber-Physical Systems</w:t>
      </w:r>
    </w:p>
    <w:p w14:paraId="607974A6" w14:textId="77777777" w:rsidR="003B1188" w:rsidRPr="00196EBD" w:rsidRDefault="003B1188" w:rsidP="003B1188">
      <w:pPr>
        <w:tabs>
          <w:tab w:val="clear" w:pos="794"/>
          <w:tab w:val="left" w:pos="1276"/>
        </w:tabs>
      </w:pPr>
      <w:r w:rsidRPr="00196EBD">
        <w:t>CS</w:t>
      </w:r>
      <w:r w:rsidRPr="00196EBD">
        <w:tab/>
        <w:t>Circuit Switched</w:t>
      </w:r>
    </w:p>
    <w:p w14:paraId="2E7CFEBD" w14:textId="77777777" w:rsidR="003B1188" w:rsidRPr="00196EBD" w:rsidRDefault="003B1188" w:rsidP="003B1188">
      <w:pPr>
        <w:tabs>
          <w:tab w:val="clear" w:pos="794"/>
          <w:tab w:val="left" w:pos="1276"/>
        </w:tabs>
      </w:pPr>
      <w:r w:rsidRPr="00196EBD">
        <w:t>CSP</w:t>
      </w:r>
      <w:r w:rsidRPr="00196EBD">
        <w:tab/>
        <w:t>Communication Service Provider</w:t>
      </w:r>
    </w:p>
    <w:p w14:paraId="0C456ADC" w14:textId="77777777" w:rsidR="003B1188" w:rsidRPr="00196EBD" w:rsidRDefault="003B1188" w:rsidP="003B1188">
      <w:pPr>
        <w:tabs>
          <w:tab w:val="clear" w:pos="794"/>
          <w:tab w:val="left" w:pos="1276"/>
        </w:tabs>
      </w:pPr>
      <w:r w:rsidRPr="00196EBD">
        <w:t>E2E</w:t>
      </w:r>
      <w:r w:rsidRPr="00196EBD">
        <w:tab/>
        <w:t>End to End</w:t>
      </w:r>
    </w:p>
    <w:p w14:paraId="5E21375D" w14:textId="77777777" w:rsidR="003B1188" w:rsidRPr="00196EBD" w:rsidRDefault="003B1188" w:rsidP="003B1188">
      <w:pPr>
        <w:tabs>
          <w:tab w:val="clear" w:pos="794"/>
          <w:tab w:val="left" w:pos="1276"/>
        </w:tabs>
      </w:pPr>
      <w:r w:rsidRPr="00196EBD">
        <w:t>EPC</w:t>
      </w:r>
      <w:r w:rsidRPr="00196EBD">
        <w:tab/>
        <w:t>Enhanced Packet Core</w:t>
      </w:r>
    </w:p>
    <w:p w14:paraId="3B55C287" w14:textId="77777777" w:rsidR="003B1188" w:rsidRPr="00196EBD" w:rsidRDefault="003B1188" w:rsidP="003B1188">
      <w:pPr>
        <w:tabs>
          <w:tab w:val="clear" w:pos="794"/>
          <w:tab w:val="left" w:pos="1276"/>
        </w:tabs>
      </w:pPr>
      <w:r w:rsidRPr="00196EBD">
        <w:t>ETSI</w:t>
      </w:r>
      <w:r w:rsidRPr="00196EBD">
        <w:tab/>
        <w:t>European Telecommunication Standardization Institute</w:t>
      </w:r>
    </w:p>
    <w:p w14:paraId="6414836B" w14:textId="77777777" w:rsidR="003B1188" w:rsidRPr="00196EBD" w:rsidRDefault="003B1188" w:rsidP="003B1188">
      <w:pPr>
        <w:tabs>
          <w:tab w:val="clear" w:pos="794"/>
          <w:tab w:val="left" w:pos="1276"/>
        </w:tabs>
      </w:pPr>
      <w:proofErr w:type="spellStart"/>
      <w:r w:rsidRPr="00196EBD">
        <w:t>FCTaaS</w:t>
      </w:r>
      <w:proofErr w:type="spellEnd"/>
      <w:r w:rsidRPr="00196EBD">
        <w:tab/>
        <w:t>Federated Cybersecurity Testbed as a Service</w:t>
      </w:r>
    </w:p>
    <w:p w14:paraId="02027990" w14:textId="77777777" w:rsidR="003B1188" w:rsidRPr="00196EBD" w:rsidRDefault="003B1188" w:rsidP="003B1188">
      <w:pPr>
        <w:tabs>
          <w:tab w:val="clear" w:pos="794"/>
          <w:tab w:val="left" w:pos="1276"/>
        </w:tabs>
      </w:pPr>
      <w:proofErr w:type="spellStart"/>
      <w:r w:rsidRPr="00196EBD">
        <w:t>FTaaS</w:t>
      </w:r>
      <w:proofErr w:type="spellEnd"/>
      <w:r w:rsidRPr="00196EBD">
        <w:tab/>
        <w:t>Federated Testbed as a Service</w:t>
      </w:r>
    </w:p>
    <w:p w14:paraId="33FE4D0C" w14:textId="77777777" w:rsidR="003B1188" w:rsidRPr="00196EBD" w:rsidRDefault="003B1188" w:rsidP="003B1188">
      <w:pPr>
        <w:tabs>
          <w:tab w:val="clear" w:pos="794"/>
          <w:tab w:val="left" w:pos="1276"/>
        </w:tabs>
      </w:pPr>
      <w:r w:rsidRPr="00196EBD">
        <w:t>GPRS</w:t>
      </w:r>
      <w:r w:rsidRPr="00196EBD">
        <w:tab/>
        <w:t>General Packet Radio Service</w:t>
      </w:r>
    </w:p>
    <w:p w14:paraId="3DDEA6FE" w14:textId="77777777" w:rsidR="003B1188" w:rsidRPr="00196EBD" w:rsidRDefault="003B1188" w:rsidP="003B1188">
      <w:pPr>
        <w:tabs>
          <w:tab w:val="clear" w:pos="794"/>
          <w:tab w:val="left" w:pos="1276"/>
        </w:tabs>
      </w:pPr>
      <w:r w:rsidRPr="00196EBD">
        <w:t>GSMA</w:t>
      </w:r>
      <w:r w:rsidRPr="00196EBD">
        <w:tab/>
        <w:t>GSM Association</w:t>
      </w:r>
    </w:p>
    <w:p w14:paraId="21B942C1" w14:textId="77777777" w:rsidR="003B1188" w:rsidRPr="00196EBD" w:rsidRDefault="003B1188" w:rsidP="003B1188">
      <w:pPr>
        <w:tabs>
          <w:tab w:val="clear" w:pos="794"/>
          <w:tab w:val="left" w:pos="1276"/>
        </w:tabs>
      </w:pPr>
      <w:r w:rsidRPr="00196EBD">
        <w:t>GTP</w:t>
      </w:r>
      <w:r w:rsidRPr="00196EBD">
        <w:tab/>
        <w:t>GPRS Tunnelling Protocol</w:t>
      </w:r>
    </w:p>
    <w:p w14:paraId="5B42AFD7" w14:textId="77777777" w:rsidR="003B1188" w:rsidRPr="00196EBD" w:rsidRDefault="003B1188" w:rsidP="003B1188">
      <w:pPr>
        <w:tabs>
          <w:tab w:val="clear" w:pos="794"/>
          <w:tab w:val="left" w:pos="1276"/>
        </w:tabs>
      </w:pPr>
      <w:r w:rsidRPr="00196EBD">
        <w:t>IE</w:t>
      </w:r>
      <w:r w:rsidRPr="00196EBD">
        <w:tab/>
        <w:t>Information Element</w:t>
      </w:r>
    </w:p>
    <w:p w14:paraId="2860C11F" w14:textId="77777777" w:rsidR="003B1188" w:rsidRPr="00196EBD" w:rsidRDefault="003B1188" w:rsidP="003B1188">
      <w:pPr>
        <w:tabs>
          <w:tab w:val="clear" w:pos="794"/>
          <w:tab w:val="left" w:pos="1276"/>
        </w:tabs>
      </w:pPr>
      <w:r w:rsidRPr="00196EBD">
        <w:t>IEEE</w:t>
      </w:r>
      <w:r w:rsidRPr="00196EBD">
        <w:tab/>
        <w:t>Institute of Electrical and Electronics Engineers</w:t>
      </w:r>
    </w:p>
    <w:p w14:paraId="22DD78F6" w14:textId="77777777" w:rsidR="003B1188" w:rsidRPr="00196EBD" w:rsidRDefault="003B1188" w:rsidP="003B1188">
      <w:pPr>
        <w:tabs>
          <w:tab w:val="clear" w:pos="794"/>
          <w:tab w:val="left" w:pos="1276"/>
        </w:tabs>
      </w:pPr>
      <w:r w:rsidRPr="00196EBD">
        <w:t>IMS</w:t>
      </w:r>
      <w:r w:rsidRPr="00196EBD">
        <w:tab/>
        <w:t>IP Multimedia Subsystem</w:t>
      </w:r>
    </w:p>
    <w:p w14:paraId="25763FC6" w14:textId="77777777" w:rsidR="003B1188" w:rsidRPr="00196EBD" w:rsidRDefault="003B1188" w:rsidP="003B1188">
      <w:pPr>
        <w:tabs>
          <w:tab w:val="clear" w:pos="794"/>
          <w:tab w:val="left" w:pos="1276"/>
        </w:tabs>
      </w:pPr>
      <w:r w:rsidRPr="00196EBD">
        <w:t>IMT-2020</w:t>
      </w:r>
      <w:r w:rsidRPr="00196EBD">
        <w:tab/>
        <w:t>International Mobile Telecommunications 2020</w:t>
      </w:r>
    </w:p>
    <w:p w14:paraId="44795091" w14:textId="77777777" w:rsidR="003B1188" w:rsidRPr="00196EBD" w:rsidRDefault="003B1188" w:rsidP="003B1188">
      <w:pPr>
        <w:tabs>
          <w:tab w:val="clear" w:pos="794"/>
          <w:tab w:val="left" w:pos="1276"/>
        </w:tabs>
      </w:pPr>
      <w:r w:rsidRPr="00196EBD">
        <w:t>KPI</w:t>
      </w:r>
      <w:r w:rsidRPr="00196EBD">
        <w:tab/>
        <w:t>Key Performance Indicator</w:t>
      </w:r>
    </w:p>
    <w:p w14:paraId="7D14A902" w14:textId="77777777" w:rsidR="003B1188" w:rsidRPr="00196EBD" w:rsidRDefault="003B1188" w:rsidP="003B1188">
      <w:pPr>
        <w:tabs>
          <w:tab w:val="clear" w:pos="794"/>
          <w:tab w:val="left" w:pos="1276"/>
        </w:tabs>
      </w:pPr>
      <w:r w:rsidRPr="00196EBD">
        <w:t>LBO</w:t>
      </w:r>
      <w:r w:rsidRPr="00196EBD">
        <w:tab/>
        <w:t xml:space="preserve">Local Break Out </w:t>
      </w:r>
    </w:p>
    <w:p w14:paraId="1CA4A5DE" w14:textId="77777777" w:rsidR="003B1188" w:rsidRPr="00196EBD" w:rsidRDefault="003B1188" w:rsidP="003B1188">
      <w:pPr>
        <w:tabs>
          <w:tab w:val="clear" w:pos="794"/>
          <w:tab w:val="left" w:pos="1276"/>
        </w:tabs>
      </w:pPr>
      <w:r w:rsidRPr="00196EBD">
        <w:t>LTE</w:t>
      </w:r>
      <w:r w:rsidRPr="00196EBD">
        <w:tab/>
        <w:t>Long Term Evolution</w:t>
      </w:r>
    </w:p>
    <w:p w14:paraId="737BFE1A" w14:textId="77777777" w:rsidR="003B1188" w:rsidRPr="00196EBD" w:rsidRDefault="003B1188" w:rsidP="003B1188">
      <w:pPr>
        <w:tabs>
          <w:tab w:val="clear" w:pos="794"/>
          <w:tab w:val="left" w:pos="1276"/>
        </w:tabs>
      </w:pPr>
      <w:r w:rsidRPr="00196EBD">
        <w:t>MANO</w:t>
      </w:r>
      <w:r w:rsidRPr="00196EBD">
        <w:tab/>
        <w:t>Management and Network Orchestration</w:t>
      </w:r>
    </w:p>
    <w:p w14:paraId="76D01E15" w14:textId="77777777" w:rsidR="003B1188" w:rsidRPr="00196EBD" w:rsidRDefault="003B1188" w:rsidP="003B1188">
      <w:pPr>
        <w:tabs>
          <w:tab w:val="clear" w:pos="794"/>
          <w:tab w:val="left" w:pos="1276"/>
        </w:tabs>
      </w:pPr>
      <w:r w:rsidRPr="00196EBD">
        <w:t>MEC</w:t>
      </w:r>
      <w:r w:rsidRPr="00196EBD">
        <w:tab/>
        <w:t>Multi-Access Edge Computing</w:t>
      </w:r>
    </w:p>
    <w:p w14:paraId="291F0889" w14:textId="77777777" w:rsidR="003B1188" w:rsidRPr="00196EBD" w:rsidRDefault="003B1188" w:rsidP="003B1188">
      <w:pPr>
        <w:tabs>
          <w:tab w:val="clear" w:pos="794"/>
          <w:tab w:val="left" w:pos="1276"/>
        </w:tabs>
      </w:pPr>
      <w:r w:rsidRPr="00196EBD">
        <w:t>MME</w:t>
      </w:r>
      <w:r w:rsidRPr="00196EBD">
        <w:tab/>
        <w:t>Mobility Management Entity</w:t>
      </w:r>
    </w:p>
    <w:p w14:paraId="269741D1" w14:textId="77777777" w:rsidR="003B1188" w:rsidRPr="00196EBD" w:rsidRDefault="003B1188" w:rsidP="003B1188">
      <w:pPr>
        <w:tabs>
          <w:tab w:val="clear" w:pos="794"/>
          <w:tab w:val="left" w:pos="1276"/>
        </w:tabs>
      </w:pPr>
      <w:r w:rsidRPr="00196EBD">
        <w:lastRenderedPageBreak/>
        <w:t>MM-NAS</w:t>
      </w:r>
      <w:r w:rsidRPr="00196EBD">
        <w:tab/>
        <w:t>Mobility Management NAS</w:t>
      </w:r>
    </w:p>
    <w:p w14:paraId="13C4C4CC" w14:textId="77777777" w:rsidR="003B1188" w:rsidRPr="000B660C" w:rsidRDefault="003B1188" w:rsidP="003B1188">
      <w:pPr>
        <w:tabs>
          <w:tab w:val="clear" w:pos="794"/>
          <w:tab w:val="left" w:pos="1276"/>
        </w:tabs>
      </w:pPr>
      <w:r w:rsidRPr="00196EBD">
        <w:t>MNO</w:t>
      </w:r>
      <w:r w:rsidRPr="00196EBD">
        <w:tab/>
        <w:t>Mobile Network Operator</w:t>
      </w:r>
    </w:p>
    <w:p w14:paraId="7EBE7FBA" w14:textId="77777777" w:rsidR="003B1188" w:rsidRPr="00196EBD" w:rsidRDefault="003B1188" w:rsidP="003B1188">
      <w:pPr>
        <w:tabs>
          <w:tab w:val="clear" w:pos="794"/>
          <w:tab w:val="left" w:pos="1276"/>
        </w:tabs>
      </w:pPr>
      <w:r w:rsidRPr="00196EBD">
        <w:t>NAS</w:t>
      </w:r>
      <w:r w:rsidRPr="00196EBD">
        <w:tab/>
        <w:t>Non-Access Stratum</w:t>
      </w:r>
    </w:p>
    <w:p w14:paraId="6D36F68F" w14:textId="77777777" w:rsidR="003B1188" w:rsidRPr="00196EBD" w:rsidRDefault="003B1188" w:rsidP="003B1188">
      <w:pPr>
        <w:tabs>
          <w:tab w:val="clear" w:pos="794"/>
          <w:tab w:val="left" w:pos="1276"/>
        </w:tabs>
      </w:pPr>
      <w:r w:rsidRPr="00196EBD">
        <w:t>NF</w:t>
      </w:r>
      <w:r w:rsidRPr="00196EBD">
        <w:tab/>
        <w:t>Network Function</w:t>
      </w:r>
    </w:p>
    <w:p w14:paraId="709DACAE" w14:textId="77777777" w:rsidR="003B1188" w:rsidRPr="00196EBD" w:rsidRDefault="003B1188" w:rsidP="003B1188">
      <w:pPr>
        <w:tabs>
          <w:tab w:val="clear" w:pos="794"/>
          <w:tab w:val="left" w:pos="1276"/>
        </w:tabs>
      </w:pPr>
      <w:r w:rsidRPr="00196EBD">
        <w:t>NGAP</w:t>
      </w:r>
      <w:r w:rsidRPr="00196EBD">
        <w:tab/>
        <w:t>Next Generation Application Protocol</w:t>
      </w:r>
    </w:p>
    <w:p w14:paraId="6BF67C3B" w14:textId="77777777" w:rsidR="003B1188" w:rsidRPr="00196EBD" w:rsidRDefault="003B1188" w:rsidP="003B1188">
      <w:pPr>
        <w:tabs>
          <w:tab w:val="clear" w:pos="794"/>
          <w:tab w:val="left" w:pos="1276"/>
        </w:tabs>
      </w:pPr>
      <w:r w:rsidRPr="00196EBD">
        <w:t>NR</w:t>
      </w:r>
      <w:r w:rsidRPr="00196EBD">
        <w:tab/>
        <w:t>New Radio</w:t>
      </w:r>
    </w:p>
    <w:p w14:paraId="6A08C85C" w14:textId="77777777" w:rsidR="003B1188" w:rsidRPr="00196EBD" w:rsidRDefault="003B1188" w:rsidP="003B1188">
      <w:pPr>
        <w:tabs>
          <w:tab w:val="clear" w:pos="794"/>
          <w:tab w:val="left" w:pos="1276"/>
        </w:tabs>
      </w:pPr>
      <w:r w:rsidRPr="00196EBD">
        <w:t>NSSAI</w:t>
      </w:r>
      <w:r w:rsidRPr="00196EBD">
        <w:tab/>
        <w:t>Network Slice Selection Assistance Information</w:t>
      </w:r>
    </w:p>
    <w:p w14:paraId="6DFB6509" w14:textId="77777777" w:rsidR="003B1188" w:rsidRPr="00196EBD" w:rsidRDefault="003B1188" w:rsidP="003B1188">
      <w:pPr>
        <w:tabs>
          <w:tab w:val="clear" w:pos="794"/>
          <w:tab w:val="left" w:pos="1276"/>
        </w:tabs>
      </w:pPr>
      <w:r w:rsidRPr="00196EBD">
        <w:t>OEM</w:t>
      </w:r>
      <w:r w:rsidRPr="00196EBD">
        <w:tab/>
        <w:t>Original Equipment Manufacture</w:t>
      </w:r>
    </w:p>
    <w:p w14:paraId="605FEE86" w14:textId="77777777" w:rsidR="003B1188" w:rsidRPr="00196EBD" w:rsidRDefault="003B1188" w:rsidP="003B1188">
      <w:pPr>
        <w:tabs>
          <w:tab w:val="clear" w:pos="794"/>
          <w:tab w:val="left" w:pos="1276"/>
        </w:tabs>
      </w:pPr>
      <w:r w:rsidRPr="00196EBD">
        <w:t>OS</w:t>
      </w:r>
      <w:r w:rsidRPr="00196EBD">
        <w:tab/>
        <w:t>Operational System</w:t>
      </w:r>
    </w:p>
    <w:p w14:paraId="5B4E6604" w14:textId="77777777" w:rsidR="003B1188" w:rsidRPr="00196EBD" w:rsidRDefault="003B1188" w:rsidP="003B1188">
      <w:pPr>
        <w:tabs>
          <w:tab w:val="clear" w:pos="794"/>
          <w:tab w:val="left" w:pos="1276"/>
        </w:tabs>
      </w:pPr>
      <w:r w:rsidRPr="00196EBD">
        <w:t>OTT</w:t>
      </w:r>
      <w:r w:rsidRPr="00196EBD">
        <w:tab/>
        <w:t>Over-the-Top</w:t>
      </w:r>
    </w:p>
    <w:p w14:paraId="69AC9166" w14:textId="77777777" w:rsidR="003B1188" w:rsidRPr="00196EBD" w:rsidRDefault="003B1188" w:rsidP="003B1188">
      <w:pPr>
        <w:tabs>
          <w:tab w:val="clear" w:pos="794"/>
          <w:tab w:val="left" w:pos="1276"/>
        </w:tabs>
      </w:pPr>
      <w:r w:rsidRPr="00196EBD">
        <w:t>P-CSCF</w:t>
      </w:r>
      <w:r w:rsidRPr="00196EBD">
        <w:tab/>
        <w:t>Proxy Call Signalling Control Function</w:t>
      </w:r>
    </w:p>
    <w:p w14:paraId="1C52F01E" w14:textId="77777777" w:rsidR="003B1188" w:rsidRPr="00196EBD" w:rsidRDefault="003B1188" w:rsidP="003B1188">
      <w:pPr>
        <w:tabs>
          <w:tab w:val="clear" w:pos="794"/>
          <w:tab w:val="left" w:pos="1276"/>
        </w:tabs>
      </w:pPr>
      <w:r w:rsidRPr="00196EBD">
        <w:t>PDU</w:t>
      </w:r>
      <w:r w:rsidRPr="00196EBD">
        <w:tab/>
        <w:t>Protocol Data Unit</w:t>
      </w:r>
    </w:p>
    <w:p w14:paraId="34D25E41" w14:textId="77777777" w:rsidR="003B1188" w:rsidRPr="00196EBD" w:rsidRDefault="003B1188" w:rsidP="003B1188">
      <w:pPr>
        <w:tabs>
          <w:tab w:val="clear" w:pos="794"/>
          <w:tab w:val="left" w:pos="1276"/>
        </w:tabs>
      </w:pPr>
      <w:r w:rsidRPr="00196EBD">
        <w:t>PLMN</w:t>
      </w:r>
      <w:r w:rsidRPr="00196EBD">
        <w:tab/>
        <w:t>Public Land Mobile Network</w:t>
      </w:r>
    </w:p>
    <w:p w14:paraId="0576B5AA" w14:textId="77777777" w:rsidR="003B1188" w:rsidRPr="00196EBD" w:rsidRDefault="003B1188" w:rsidP="003B1188">
      <w:pPr>
        <w:tabs>
          <w:tab w:val="clear" w:pos="794"/>
          <w:tab w:val="left" w:pos="1276"/>
        </w:tabs>
      </w:pPr>
      <w:r w:rsidRPr="00196EBD">
        <w:t>PS</w:t>
      </w:r>
      <w:r w:rsidRPr="00196EBD">
        <w:tab/>
        <w:t>Packet Switched</w:t>
      </w:r>
    </w:p>
    <w:p w14:paraId="3623EA43" w14:textId="77777777" w:rsidR="003B1188" w:rsidRPr="00196EBD" w:rsidRDefault="003B1188" w:rsidP="003B1188">
      <w:pPr>
        <w:tabs>
          <w:tab w:val="clear" w:pos="794"/>
          <w:tab w:val="left" w:pos="1276"/>
        </w:tabs>
      </w:pPr>
      <w:r w:rsidRPr="00196EBD">
        <w:t>PSAP</w:t>
      </w:r>
      <w:r w:rsidRPr="00196EBD">
        <w:tab/>
        <w:t>Public Safety Answering Point</w:t>
      </w:r>
    </w:p>
    <w:p w14:paraId="1ADEEC53" w14:textId="77777777" w:rsidR="003B1188" w:rsidRPr="00196EBD" w:rsidRDefault="003B1188" w:rsidP="003B1188">
      <w:pPr>
        <w:tabs>
          <w:tab w:val="clear" w:pos="794"/>
          <w:tab w:val="left" w:pos="1276"/>
        </w:tabs>
      </w:pPr>
      <w:r w:rsidRPr="00196EBD">
        <w:t>RAN</w:t>
      </w:r>
      <w:r w:rsidRPr="00196EBD">
        <w:tab/>
        <w:t>Radio Access Network</w:t>
      </w:r>
    </w:p>
    <w:p w14:paraId="751CF9C6" w14:textId="77777777" w:rsidR="003B1188" w:rsidRPr="00196EBD" w:rsidRDefault="003B1188" w:rsidP="003B1188">
      <w:pPr>
        <w:tabs>
          <w:tab w:val="clear" w:pos="794"/>
          <w:tab w:val="left" w:pos="1276"/>
        </w:tabs>
      </w:pPr>
      <w:r w:rsidRPr="00196EBD">
        <w:t>SIM</w:t>
      </w:r>
      <w:r w:rsidRPr="00196EBD">
        <w:tab/>
        <w:t>Subscriber Identity Module</w:t>
      </w:r>
    </w:p>
    <w:p w14:paraId="73A72806" w14:textId="77777777" w:rsidR="003B1188" w:rsidRPr="00196EBD" w:rsidRDefault="003B1188" w:rsidP="003B1188">
      <w:pPr>
        <w:tabs>
          <w:tab w:val="clear" w:pos="794"/>
          <w:tab w:val="left" w:pos="1276"/>
        </w:tabs>
      </w:pPr>
      <w:r w:rsidRPr="00196EBD">
        <w:t>SIP</w:t>
      </w:r>
      <w:r w:rsidRPr="00196EBD">
        <w:tab/>
        <w:t>Session Initiation Protocol</w:t>
      </w:r>
    </w:p>
    <w:p w14:paraId="6EB75B33" w14:textId="77777777" w:rsidR="003B1188" w:rsidRPr="00196EBD" w:rsidRDefault="003B1188" w:rsidP="003B1188">
      <w:pPr>
        <w:tabs>
          <w:tab w:val="clear" w:pos="794"/>
          <w:tab w:val="left" w:pos="1276"/>
        </w:tabs>
      </w:pPr>
      <w:r w:rsidRPr="00196EBD">
        <w:t>SMF</w:t>
      </w:r>
      <w:r w:rsidRPr="00196EBD">
        <w:tab/>
        <w:t>Session Management Function</w:t>
      </w:r>
    </w:p>
    <w:p w14:paraId="0B329876" w14:textId="77777777" w:rsidR="003B1188" w:rsidRPr="00196EBD" w:rsidRDefault="003B1188" w:rsidP="003B1188">
      <w:pPr>
        <w:tabs>
          <w:tab w:val="clear" w:pos="794"/>
          <w:tab w:val="left" w:pos="1276"/>
        </w:tabs>
      </w:pPr>
      <w:r w:rsidRPr="00196EBD">
        <w:t>SST</w:t>
      </w:r>
      <w:r w:rsidRPr="00196EBD">
        <w:tab/>
        <w:t>Slice Service Type</w:t>
      </w:r>
    </w:p>
    <w:p w14:paraId="2F0F8DC2" w14:textId="77777777" w:rsidR="003B1188" w:rsidRPr="00196EBD" w:rsidRDefault="003B1188" w:rsidP="003B1188">
      <w:pPr>
        <w:tabs>
          <w:tab w:val="clear" w:pos="794"/>
          <w:tab w:val="left" w:pos="1276"/>
        </w:tabs>
      </w:pPr>
      <w:r w:rsidRPr="00196EBD">
        <w:t>TEID</w:t>
      </w:r>
      <w:r w:rsidRPr="00196EBD">
        <w:tab/>
        <w:t>Tunnel Endpoint Identifiers</w:t>
      </w:r>
    </w:p>
    <w:p w14:paraId="02BE095F" w14:textId="77777777" w:rsidR="003B1188" w:rsidRPr="00196EBD" w:rsidRDefault="003B1188" w:rsidP="003B1188">
      <w:pPr>
        <w:tabs>
          <w:tab w:val="clear" w:pos="794"/>
          <w:tab w:val="left" w:pos="1276"/>
        </w:tabs>
      </w:pPr>
      <w:r w:rsidRPr="00196EBD">
        <w:t>UAV</w:t>
      </w:r>
      <w:r w:rsidRPr="00196EBD">
        <w:tab/>
        <w:t>Unmanned Air Vehicle</w:t>
      </w:r>
    </w:p>
    <w:p w14:paraId="4F7A3656" w14:textId="77777777" w:rsidR="003B1188" w:rsidRPr="00196EBD" w:rsidRDefault="003B1188" w:rsidP="003B1188">
      <w:pPr>
        <w:tabs>
          <w:tab w:val="clear" w:pos="794"/>
          <w:tab w:val="left" w:pos="1276"/>
        </w:tabs>
      </w:pPr>
      <w:r w:rsidRPr="00196EBD">
        <w:t>UDM</w:t>
      </w:r>
      <w:r w:rsidRPr="00196EBD">
        <w:tab/>
        <w:t>Unified Data Management</w:t>
      </w:r>
    </w:p>
    <w:p w14:paraId="1E835D42" w14:textId="77777777" w:rsidR="003B1188" w:rsidRPr="00196EBD" w:rsidRDefault="003B1188" w:rsidP="003B1188">
      <w:pPr>
        <w:tabs>
          <w:tab w:val="clear" w:pos="794"/>
          <w:tab w:val="left" w:pos="1276"/>
        </w:tabs>
      </w:pPr>
      <w:r w:rsidRPr="00196EBD">
        <w:t>UE</w:t>
      </w:r>
      <w:r w:rsidRPr="00196EBD">
        <w:tab/>
        <w:t>User Equipment</w:t>
      </w:r>
    </w:p>
    <w:p w14:paraId="309D798E" w14:textId="77777777" w:rsidR="003B1188" w:rsidRPr="00196EBD" w:rsidRDefault="003B1188" w:rsidP="003B1188">
      <w:pPr>
        <w:tabs>
          <w:tab w:val="clear" w:pos="794"/>
          <w:tab w:val="left" w:pos="1276"/>
        </w:tabs>
      </w:pPr>
      <w:r w:rsidRPr="00196EBD">
        <w:t>UPF</w:t>
      </w:r>
      <w:r w:rsidRPr="00196EBD">
        <w:tab/>
        <w:t>User Plane Function</w:t>
      </w:r>
    </w:p>
    <w:p w14:paraId="244D087E" w14:textId="77777777" w:rsidR="003B1188" w:rsidRPr="00196EBD" w:rsidRDefault="003B1188" w:rsidP="003B1188">
      <w:pPr>
        <w:tabs>
          <w:tab w:val="clear" w:pos="794"/>
          <w:tab w:val="left" w:pos="1276"/>
        </w:tabs>
      </w:pPr>
      <w:r w:rsidRPr="00196EBD">
        <w:t>UTAI</w:t>
      </w:r>
      <w:r w:rsidRPr="00196EBD">
        <w:tab/>
        <w:t>Universal Testbed Access Interface</w:t>
      </w:r>
    </w:p>
    <w:p w14:paraId="3A4B7D53" w14:textId="77777777" w:rsidR="003B1188" w:rsidRPr="00196EBD" w:rsidRDefault="003B1188" w:rsidP="003B1188">
      <w:pPr>
        <w:tabs>
          <w:tab w:val="clear" w:pos="794"/>
          <w:tab w:val="left" w:pos="1276"/>
        </w:tabs>
      </w:pPr>
      <w:r w:rsidRPr="00196EBD">
        <w:t>VM</w:t>
      </w:r>
      <w:r w:rsidRPr="00196EBD">
        <w:tab/>
        <w:t>Virtual Machine</w:t>
      </w:r>
    </w:p>
    <w:p w14:paraId="7D13B1CA" w14:textId="77777777" w:rsidR="003B1188" w:rsidRPr="00196EBD" w:rsidRDefault="003B1188" w:rsidP="003B1188">
      <w:pPr>
        <w:tabs>
          <w:tab w:val="clear" w:pos="794"/>
          <w:tab w:val="left" w:pos="1276"/>
        </w:tabs>
      </w:pPr>
      <w:r w:rsidRPr="00196EBD">
        <w:t>VNF</w:t>
      </w:r>
      <w:r w:rsidRPr="00196EBD">
        <w:tab/>
        <w:t>Virtual Network Function</w:t>
      </w:r>
    </w:p>
    <w:p w14:paraId="77988E03" w14:textId="77777777" w:rsidR="003B1188" w:rsidRPr="00196EBD" w:rsidRDefault="003B1188" w:rsidP="003B1188">
      <w:pPr>
        <w:tabs>
          <w:tab w:val="clear" w:pos="794"/>
          <w:tab w:val="left" w:pos="1276"/>
        </w:tabs>
      </w:pPr>
      <w:r w:rsidRPr="00196EBD">
        <w:t>VoLTE</w:t>
      </w:r>
      <w:r w:rsidRPr="00196EBD">
        <w:tab/>
        <w:t>Voice over LTE</w:t>
      </w:r>
    </w:p>
    <w:p w14:paraId="328CFE34" w14:textId="77777777" w:rsidR="003B1188" w:rsidRPr="00196EBD" w:rsidRDefault="003B1188" w:rsidP="003B1188">
      <w:pPr>
        <w:tabs>
          <w:tab w:val="clear" w:pos="794"/>
          <w:tab w:val="left" w:pos="1276"/>
        </w:tabs>
      </w:pPr>
      <w:proofErr w:type="spellStart"/>
      <w:r w:rsidRPr="00196EBD">
        <w:t>VoNR</w:t>
      </w:r>
      <w:proofErr w:type="spellEnd"/>
      <w:r w:rsidRPr="00196EBD">
        <w:tab/>
        <w:t>Voice over New Radio</w:t>
      </w:r>
    </w:p>
    <w:p w14:paraId="6600E722" w14:textId="77777777" w:rsidR="003B1188" w:rsidRPr="00196EBD" w:rsidRDefault="003B1188" w:rsidP="003B1188">
      <w:pPr>
        <w:tabs>
          <w:tab w:val="clear" w:pos="794"/>
          <w:tab w:val="left" w:pos="1276"/>
        </w:tabs>
      </w:pPr>
      <w:r w:rsidRPr="00196EBD">
        <w:t>VPMN</w:t>
      </w:r>
      <w:r w:rsidRPr="00196EBD">
        <w:tab/>
        <w:t>Visited Public Mobile Network</w:t>
      </w:r>
    </w:p>
    <w:p w14:paraId="4BAFDFD0" w14:textId="77777777" w:rsidR="003B1188" w:rsidRPr="00196EBD" w:rsidRDefault="003B1188" w:rsidP="003B1188">
      <w:pPr>
        <w:tabs>
          <w:tab w:val="clear" w:pos="794"/>
          <w:tab w:val="left" w:pos="1276"/>
        </w:tabs>
      </w:pPr>
      <w:r w:rsidRPr="00196EBD">
        <w:t>ZTA</w:t>
      </w:r>
      <w:r w:rsidRPr="00196EBD">
        <w:tab/>
        <w:t>Zero Trust Architecture</w:t>
      </w:r>
    </w:p>
    <w:p w14:paraId="352A0DF2" w14:textId="77777777" w:rsidR="003B1188" w:rsidRPr="001F63BB" w:rsidRDefault="003B1188" w:rsidP="003B1188">
      <w:pPr>
        <w:pStyle w:val="Heading1"/>
        <w:rPr>
          <w:rFonts w:eastAsia="SimSun"/>
          <w:b w:val="0"/>
          <w:szCs w:val="24"/>
          <w:lang w:eastAsia="ja-JP" w:bidi="ar-DZ"/>
        </w:rPr>
      </w:pPr>
      <w:bookmarkStart w:id="71" w:name="_Toc401158824"/>
      <w:bookmarkStart w:id="72" w:name="_Toc163827050"/>
      <w:bookmarkStart w:id="73" w:name="_Toc164158266"/>
      <w:bookmarkStart w:id="74" w:name="_Toc179554804"/>
      <w:bookmarkStart w:id="75" w:name="_Toc179555897"/>
      <w:bookmarkStart w:id="76" w:name="_Toc179796244"/>
      <w:bookmarkStart w:id="77" w:name="_Toc179814641"/>
      <w:bookmarkStart w:id="78" w:name="_Toc179814683"/>
      <w:bookmarkStart w:id="79" w:name="_Toc179831915"/>
      <w:bookmarkStart w:id="80" w:name="_Toc211504873"/>
      <w:bookmarkStart w:id="81" w:name="_Hlk98098797"/>
      <w:r>
        <w:rPr>
          <w:rFonts w:eastAsia="SimSun"/>
          <w:szCs w:val="24"/>
          <w:lang w:eastAsia="ja-JP" w:bidi="ar-DZ"/>
        </w:rPr>
        <w:t>5</w:t>
      </w:r>
      <w:r>
        <w:rPr>
          <w:rFonts w:eastAsia="SimSun"/>
          <w:szCs w:val="24"/>
          <w:lang w:eastAsia="ja-JP" w:bidi="ar-DZ"/>
        </w:rPr>
        <w:tab/>
      </w:r>
      <w:r w:rsidRPr="002B687F">
        <w:rPr>
          <w:lang w:eastAsia="ja-JP" w:bidi="ar-DZ"/>
        </w:rPr>
        <w:t>Introduction</w:t>
      </w:r>
      <w:bookmarkEnd w:id="71"/>
      <w:bookmarkEnd w:id="72"/>
      <w:bookmarkEnd w:id="73"/>
      <w:bookmarkEnd w:id="74"/>
      <w:bookmarkEnd w:id="75"/>
      <w:bookmarkEnd w:id="76"/>
      <w:bookmarkEnd w:id="77"/>
      <w:bookmarkEnd w:id="78"/>
      <w:bookmarkEnd w:id="79"/>
      <w:bookmarkEnd w:id="80"/>
    </w:p>
    <w:p w14:paraId="2965DF85" w14:textId="77777777" w:rsidR="003B1188" w:rsidRPr="001F63BB" w:rsidRDefault="003B1188" w:rsidP="003B1188">
      <w:pPr>
        <w:rPr>
          <w:rFonts w:eastAsia="SimSun"/>
          <w:noProof/>
          <w:szCs w:val="24"/>
          <w:lang w:val="en-US" w:eastAsia="ko-KR"/>
        </w:rPr>
      </w:pPr>
      <w:r w:rsidRPr="001F63BB">
        <w:rPr>
          <w:rFonts w:eastAsia="SimSun"/>
          <w:noProof/>
          <w:szCs w:val="24"/>
          <w:lang w:eastAsia="ko-KR"/>
        </w:rPr>
        <w:t xml:space="preserve">There is a need to standardize a generic IMT-2020 and beyond application testing and validation framework </w:t>
      </w:r>
      <w:r w:rsidRPr="00196EBD">
        <w:t>which</w:t>
      </w:r>
      <w:r w:rsidRPr="001F63BB">
        <w:rPr>
          <w:rFonts w:eastAsia="SimSun"/>
          <w:noProof/>
          <w:szCs w:val="24"/>
          <w:lang w:eastAsia="ko-KR"/>
        </w:rPr>
        <w:t xml:space="preserve"> verifies the vertical application in a systematic manner under different IMT-2020 technology choices. In this regard, </w:t>
      </w:r>
      <w:r w:rsidRPr="001F63BB">
        <w:rPr>
          <w:rFonts w:eastAsia="SimSun"/>
          <w:noProof/>
          <w:szCs w:val="24"/>
          <w:lang w:val="en-US" w:eastAsia="ko-KR"/>
        </w:rPr>
        <w:t xml:space="preserve">there is a need to develop a structured classification of use cases </w:t>
      </w:r>
      <w:r w:rsidRPr="001F63BB">
        <w:rPr>
          <w:rFonts w:eastAsia="SimSun"/>
          <w:noProof/>
          <w:szCs w:val="24"/>
          <w:lang w:val="en-US" w:eastAsia="ko-KR"/>
        </w:rPr>
        <w:lastRenderedPageBreak/>
        <w:t>for federated testbeds and assets to cover verticals, scenarios, and capture commonalities in a reference blueprint and highlight differences.</w:t>
      </w:r>
    </w:p>
    <w:p w14:paraId="443CCCA7" w14:textId="77777777" w:rsidR="003B1188" w:rsidRPr="00196EBD" w:rsidRDefault="003B1188" w:rsidP="003B1188">
      <w:pPr>
        <w:pStyle w:val="Heading1"/>
      </w:pPr>
      <w:bookmarkStart w:id="82" w:name="_Toc163827051"/>
      <w:bookmarkStart w:id="83" w:name="_Toc164158267"/>
      <w:bookmarkStart w:id="84" w:name="_Toc179554805"/>
      <w:bookmarkStart w:id="85" w:name="_Toc179555898"/>
      <w:bookmarkStart w:id="86" w:name="_Toc179796245"/>
      <w:bookmarkStart w:id="87" w:name="_Toc179814642"/>
      <w:bookmarkStart w:id="88" w:name="_Toc179814684"/>
      <w:bookmarkStart w:id="89" w:name="_Toc179831916"/>
      <w:bookmarkStart w:id="90" w:name="_Toc211504874"/>
      <w:bookmarkStart w:id="91" w:name="_Hlk98099614"/>
      <w:bookmarkEnd w:id="81"/>
      <w:r w:rsidRPr="00196EBD">
        <w:t>6</w:t>
      </w:r>
      <w:r w:rsidRPr="00196EBD">
        <w:tab/>
        <w:t>Template for testbeds and their federations</w:t>
      </w:r>
      <w:bookmarkEnd w:id="82"/>
      <w:bookmarkEnd w:id="83"/>
      <w:bookmarkEnd w:id="84"/>
      <w:bookmarkEnd w:id="85"/>
      <w:bookmarkEnd w:id="86"/>
      <w:bookmarkEnd w:id="87"/>
      <w:bookmarkEnd w:id="88"/>
      <w:bookmarkEnd w:id="89"/>
      <w:bookmarkEnd w:id="90"/>
    </w:p>
    <w:p w14:paraId="6B840C9D" w14:textId="77777777" w:rsidR="003B1188" w:rsidRPr="001F63BB" w:rsidRDefault="003B1188" w:rsidP="003B1188">
      <w:pPr>
        <w:rPr>
          <w:rFonts w:eastAsia="SimSun"/>
          <w:szCs w:val="24"/>
          <w:lang w:eastAsia="ja-JP" w:bidi="ar-DZ"/>
        </w:rPr>
      </w:pPr>
      <w:r w:rsidRPr="001F63BB">
        <w:rPr>
          <w:rFonts w:eastAsia="SimSun"/>
          <w:szCs w:val="24"/>
          <w:lang w:eastAsia="ja-JP" w:bidi="ar-DZ"/>
        </w:rPr>
        <w:t xml:space="preserve">Setting the </w:t>
      </w:r>
      <w:r w:rsidRPr="00196EBD">
        <w:t>scene</w:t>
      </w:r>
      <w:r w:rsidRPr="001F63BB">
        <w:rPr>
          <w:rFonts w:eastAsia="SimSun"/>
          <w:szCs w:val="24"/>
          <w:lang w:eastAsia="ja-JP" w:bidi="ar-DZ"/>
        </w:rPr>
        <w:t xml:space="preserve"> for the use cases and their definitions and specifications there is a need to note that each testbed operates standalone offering its regular services and it can also connect via federation to other testbeds to extend its set of assets and enhance the scope of services it is offering. It follows a use-case driven approach in capturing the requirements, dynamics, and commonalities of federated testbeds. Each use case sets the scene and the frame in which federation is possible, including aspects like scope, type of federation, limitations, etc.</w:t>
      </w:r>
    </w:p>
    <w:p w14:paraId="43E4DD18" w14:textId="77777777" w:rsidR="003B1188" w:rsidRPr="001F63BB" w:rsidRDefault="003B1188" w:rsidP="003B1188">
      <w:pPr>
        <w:rPr>
          <w:rFonts w:eastAsia="SimSun"/>
          <w:szCs w:val="24"/>
          <w:lang w:eastAsia="ja-JP" w:bidi="ar-DZ"/>
        </w:rPr>
      </w:pPr>
      <w:r w:rsidRPr="001F63BB">
        <w:rPr>
          <w:rFonts w:eastAsia="SimSun"/>
          <w:szCs w:val="24"/>
          <w:lang w:eastAsia="ja-JP" w:bidi="ar-DZ"/>
        </w:rPr>
        <w:t xml:space="preserve">A template, which is partially aligned with [ETSI TS 103 194], for soliciting use-cases as part of the use-case pool related to </w:t>
      </w:r>
      <w:r w:rsidRPr="00196EBD">
        <w:t>testbeds</w:t>
      </w:r>
      <w:r w:rsidRPr="001F63BB">
        <w:rPr>
          <w:rFonts w:eastAsia="SimSun"/>
          <w:szCs w:val="24"/>
          <w:lang w:eastAsia="ja-JP" w:bidi="ar-DZ"/>
        </w:rPr>
        <w:t xml:space="preserve"> and their federations can be found in Annex 1.</w:t>
      </w:r>
    </w:p>
    <w:p w14:paraId="3E02B783" w14:textId="77777777" w:rsidR="003B1188" w:rsidRPr="001F63BB" w:rsidRDefault="003B1188" w:rsidP="003B1188">
      <w:pPr>
        <w:pStyle w:val="Heading1"/>
        <w:rPr>
          <w:b w:val="0"/>
          <w:lang w:eastAsia="ja-JP" w:bidi="ar-DZ"/>
        </w:rPr>
      </w:pPr>
      <w:bookmarkStart w:id="92" w:name="_Toc163827052"/>
      <w:bookmarkStart w:id="93" w:name="_Toc164158268"/>
      <w:bookmarkStart w:id="94" w:name="_Toc179554806"/>
      <w:bookmarkStart w:id="95" w:name="_Toc179555899"/>
      <w:bookmarkStart w:id="96" w:name="_Toc179796246"/>
      <w:bookmarkStart w:id="97" w:name="_Toc179814643"/>
      <w:bookmarkStart w:id="98" w:name="_Toc179814685"/>
      <w:bookmarkStart w:id="99" w:name="_Toc179831917"/>
      <w:bookmarkStart w:id="100" w:name="_Toc211504875"/>
      <w:r w:rsidRPr="001F63BB">
        <w:rPr>
          <w:lang w:eastAsia="ja-JP" w:bidi="ar-DZ"/>
        </w:rPr>
        <w:t>7</w:t>
      </w:r>
      <w:r w:rsidRPr="001F63BB">
        <w:rPr>
          <w:lang w:eastAsia="ja-JP" w:bidi="ar-DZ"/>
        </w:rPr>
        <w:tab/>
      </w:r>
      <w:r w:rsidRPr="00196EBD">
        <w:t>Federated</w:t>
      </w:r>
      <w:r w:rsidRPr="001F63BB">
        <w:rPr>
          <w:lang w:eastAsia="ja-JP" w:bidi="ar-DZ"/>
        </w:rPr>
        <w:t xml:space="preserve"> testbeds use cases</w:t>
      </w:r>
      <w:bookmarkEnd w:id="92"/>
      <w:bookmarkEnd w:id="93"/>
      <w:bookmarkEnd w:id="94"/>
      <w:bookmarkEnd w:id="95"/>
      <w:bookmarkEnd w:id="96"/>
      <w:bookmarkEnd w:id="97"/>
      <w:bookmarkEnd w:id="98"/>
      <w:bookmarkEnd w:id="99"/>
      <w:bookmarkEnd w:id="100"/>
    </w:p>
    <w:p w14:paraId="0946F59C" w14:textId="77777777" w:rsidR="003B1188" w:rsidRDefault="003B1188" w:rsidP="003B1188">
      <w:pPr>
        <w:rPr>
          <w:rFonts w:eastAsia="SimSun"/>
          <w:szCs w:val="24"/>
          <w:lang w:eastAsia="ja-JP" w:bidi="ar-DZ"/>
        </w:rPr>
      </w:pPr>
      <w:r w:rsidRPr="001F63BB">
        <w:rPr>
          <w:rFonts w:eastAsia="SimSun"/>
          <w:szCs w:val="24"/>
          <w:lang w:eastAsia="ja-JP" w:bidi="ar-DZ"/>
        </w:rPr>
        <w:t xml:space="preserve">The detailed description of the use cases </w:t>
      </w:r>
      <w:proofErr w:type="gramStart"/>
      <w:r w:rsidRPr="001F63BB">
        <w:rPr>
          <w:rFonts w:eastAsia="SimSun"/>
          <w:szCs w:val="24"/>
          <w:lang w:eastAsia="ja-JP" w:bidi="ar-DZ"/>
        </w:rPr>
        <w:t>are</w:t>
      </w:r>
      <w:proofErr w:type="gramEnd"/>
      <w:r w:rsidRPr="001F63BB">
        <w:rPr>
          <w:rFonts w:eastAsia="SimSun"/>
          <w:szCs w:val="24"/>
          <w:lang w:eastAsia="ja-JP" w:bidi="ar-DZ"/>
        </w:rPr>
        <w:t xml:space="preserve"> </w:t>
      </w:r>
      <w:r w:rsidRPr="00196EBD">
        <w:t>available</w:t>
      </w:r>
      <w:r w:rsidRPr="001F63BB">
        <w:rPr>
          <w:rFonts w:eastAsia="SimSun"/>
          <w:szCs w:val="24"/>
          <w:lang w:eastAsia="ja-JP" w:bidi="ar-DZ"/>
        </w:rPr>
        <w:t xml:space="preserve"> in Annex 2, as follows:</w:t>
      </w:r>
    </w:p>
    <w:p w14:paraId="02490D0F" w14:textId="77777777" w:rsidR="003B1188" w:rsidRPr="001F63BB" w:rsidRDefault="003B1188" w:rsidP="003B1188">
      <w:pPr>
        <w:spacing w:before="0"/>
        <w:rPr>
          <w:rFonts w:eastAsia="SimSun"/>
          <w:szCs w:val="24"/>
          <w:lang w:eastAsia="ja-JP" w:bidi="ar-D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8100"/>
      </w:tblGrid>
      <w:tr w:rsidR="003B1188" w:rsidRPr="001F63BB" w14:paraId="4C409672" w14:textId="77777777" w:rsidTr="008B39F4">
        <w:trPr>
          <w:trHeight w:val="422"/>
        </w:trPr>
        <w:tc>
          <w:tcPr>
            <w:tcW w:w="1525" w:type="dxa"/>
            <w:vAlign w:val="center"/>
          </w:tcPr>
          <w:p w14:paraId="4786B272" w14:textId="77777777" w:rsidR="003B1188" w:rsidRPr="001F63BB" w:rsidRDefault="003B1188" w:rsidP="008B39F4">
            <w:pPr>
              <w:pStyle w:val="Tablehead"/>
              <w:rPr>
                <w:lang w:eastAsia="ja-JP" w:bidi="ar-DZ"/>
              </w:rPr>
            </w:pPr>
            <w:r w:rsidRPr="001F63BB">
              <w:rPr>
                <w:lang w:eastAsia="ja-JP" w:bidi="ar-DZ"/>
              </w:rPr>
              <w:t>Use case #</w:t>
            </w:r>
          </w:p>
        </w:tc>
        <w:tc>
          <w:tcPr>
            <w:tcW w:w="8100" w:type="dxa"/>
            <w:vAlign w:val="center"/>
          </w:tcPr>
          <w:p w14:paraId="15788986" w14:textId="77777777" w:rsidR="003B1188" w:rsidRPr="001F63BB" w:rsidRDefault="003B1188" w:rsidP="008B39F4">
            <w:pPr>
              <w:pStyle w:val="Tablehead"/>
              <w:rPr>
                <w:lang w:eastAsia="ja-JP" w:bidi="ar-DZ"/>
              </w:rPr>
            </w:pPr>
            <w:r w:rsidRPr="001F63BB">
              <w:rPr>
                <w:lang w:eastAsia="ja-JP" w:bidi="ar-DZ"/>
              </w:rPr>
              <w:t>Title</w:t>
            </w:r>
          </w:p>
        </w:tc>
      </w:tr>
      <w:tr w:rsidR="003B1188" w:rsidRPr="001F63BB" w14:paraId="12A61687" w14:textId="77777777" w:rsidTr="008B39F4">
        <w:tc>
          <w:tcPr>
            <w:tcW w:w="1525" w:type="dxa"/>
          </w:tcPr>
          <w:p w14:paraId="64D8792A" w14:textId="77777777" w:rsidR="003B1188" w:rsidRPr="001F63BB" w:rsidRDefault="003B1188" w:rsidP="008B39F4">
            <w:pPr>
              <w:pStyle w:val="Tabletext"/>
              <w:rPr>
                <w:lang w:eastAsia="ja-JP" w:bidi="ar-DZ"/>
              </w:rPr>
            </w:pPr>
            <w:r w:rsidRPr="001F63BB">
              <w:rPr>
                <w:lang w:eastAsia="ja-JP"/>
              </w:rPr>
              <w:t>UC01</w:t>
            </w:r>
          </w:p>
        </w:tc>
        <w:tc>
          <w:tcPr>
            <w:tcW w:w="8100" w:type="dxa"/>
          </w:tcPr>
          <w:p w14:paraId="5FAD33B8" w14:textId="77777777" w:rsidR="003B1188" w:rsidRPr="001F63BB" w:rsidRDefault="003B1188" w:rsidP="008B39F4">
            <w:pPr>
              <w:pStyle w:val="Tabletext"/>
              <w:rPr>
                <w:lang w:eastAsia="ja-JP" w:bidi="ar-DZ"/>
              </w:rPr>
            </w:pPr>
            <w:r w:rsidRPr="001F63BB">
              <w:rPr>
                <w:lang w:eastAsia="ja-JP"/>
              </w:rPr>
              <w:t>Testbed on roaming scenarios (IMS interconnection)</w:t>
            </w:r>
          </w:p>
        </w:tc>
      </w:tr>
      <w:tr w:rsidR="003B1188" w:rsidRPr="001F63BB" w14:paraId="64A6644D" w14:textId="77777777" w:rsidTr="008B39F4">
        <w:tc>
          <w:tcPr>
            <w:tcW w:w="1525" w:type="dxa"/>
          </w:tcPr>
          <w:p w14:paraId="08BAF61D" w14:textId="77777777" w:rsidR="003B1188" w:rsidRPr="001F63BB" w:rsidRDefault="003B1188" w:rsidP="008B39F4">
            <w:pPr>
              <w:pStyle w:val="Tabletext"/>
              <w:rPr>
                <w:lang w:eastAsia="ja-JP" w:bidi="ar-DZ"/>
              </w:rPr>
            </w:pPr>
            <w:r w:rsidRPr="001F63BB">
              <w:rPr>
                <w:lang w:eastAsia="ja-JP"/>
              </w:rPr>
              <w:t>UC02</w:t>
            </w:r>
          </w:p>
        </w:tc>
        <w:tc>
          <w:tcPr>
            <w:tcW w:w="8100" w:type="dxa"/>
          </w:tcPr>
          <w:p w14:paraId="07806B70" w14:textId="77777777" w:rsidR="003B1188" w:rsidRPr="001F63BB" w:rsidRDefault="003B1188" w:rsidP="008B39F4">
            <w:pPr>
              <w:pStyle w:val="Tabletext"/>
              <w:rPr>
                <w:lang w:eastAsia="ja-JP" w:bidi="ar-DZ"/>
              </w:rPr>
            </w:pPr>
            <w:r w:rsidRPr="001F63BB">
              <w:rPr>
                <w:lang w:eastAsia="ja-JP"/>
              </w:rPr>
              <w:t>Testing IMS emergency calling</w:t>
            </w:r>
          </w:p>
        </w:tc>
      </w:tr>
      <w:tr w:rsidR="003B1188" w:rsidRPr="001F63BB" w14:paraId="72A20C28" w14:textId="77777777" w:rsidTr="008B39F4">
        <w:tc>
          <w:tcPr>
            <w:tcW w:w="1525" w:type="dxa"/>
          </w:tcPr>
          <w:p w14:paraId="5E62DC26" w14:textId="77777777" w:rsidR="003B1188" w:rsidRPr="001F63BB" w:rsidRDefault="003B1188" w:rsidP="008B39F4">
            <w:pPr>
              <w:pStyle w:val="Tabletext"/>
              <w:rPr>
                <w:lang w:eastAsia="ja-JP"/>
              </w:rPr>
            </w:pPr>
            <w:r w:rsidRPr="001F63BB">
              <w:rPr>
                <w:lang w:eastAsia="ja-JP"/>
              </w:rPr>
              <w:t>UC03</w:t>
            </w:r>
          </w:p>
        </w:tc>
        <w:tc>
          <w:tcPr>
            <w:tcW w:w="8100" w:type="dxa"/>
          </w:tcPr>
          <w:p w14:paraId="11A49984" w14:textId="77777777" w:rsidR="003B1188" w:rsidRPr="001F63BB" w:rsidRDefault="003B1188" w:rsidP="008B39F4">
            <w:pPr>
              <w:pStyle w:val="Tabletext"/>
              <w:rPr>
                <w:lang w:eastAsia="ja-JP"/>
              </w:rPr>
            </w:pPr>
            <w:r w:rsidRPr="001F63BB">
              <w:rPr>
                <w:lang w:eastAsia="ja-JP"/>
              </w:rPr>
              <w:t>Rapid network resources deployment for disaster scenarios</w:t>
            </w:r>
          </w:p>
        </w:tc>
      </w:tr>
      <w:tr w:rsidR="003B1188" w:rsidRPr="001F63BB" w14:paraId="26DC8210" w14:textId="77777777" w:rsidTr="008B39F4">
        <w:tc>
          <w:tcPr>
            <w:tcW w:w="1525" w:type="dxa"/>
          </w:tcPr>
          <w:p w14:paraId="4DB94501" w14:textId="77777777" w:rsidR="003B1188" w:rsidRPr="001F63BB" w:rsidRDefault="003B1188" w:rsidP="008B39F4">
            <w:pPr>
              <w:pStyle w:val="Tabletext"/>
              <w:rPr>
                <w:lang w:eastAsia="ja-JP"/>
              </w:rPr>
            </w:pPr>
            <w:r w:rsidRPr="001F63BB">
              <w:rPr>
                <w:lang w:eastAsia="ja-JP"/>
              </w:rPr>
              <w:t>UC04</w:t>
            </w:r>
          </w:p>
        </w:tc>
        <w:tc>
          <w:tcPr>
            <w:tcW w:w="8100" w:type="dxa"/>
          </w:tcPr>
          <w:p w14:paraId="5799158C" w14:textId="77777777" w:rsidR="003B1188" w:rsidRPr="001F63BB" w:rsidRDefault="003B1188" w:rsidP="008B39F4">
            <w:pPr>
              <w:pStyle w:val="Tabletext"/>
              <w:rPr>
                <w:lang w:eastAsia="ja-JP"/>
              </w:rPr>
            </w:pPr>
            <w:r w:rsidRPr="001F63BB">
              <w:rPr>
                <w:lang w:eastAsia="ja-JP"/>
              </w:rPr>
              <w:t>Testbed for smart cities</w:t>
            </w:r>
          </w:p>
        </w:tc>
      </w:tr>
      <w:tr w:rsidR="003B1188" w:rsidRPr="001F63BB" w14:paraId="5B2811B4" w14:textId="77777777" w:rsidTr="008B39F4">
        <w:tc>
          <w:tcPr>
            <w:tcW w:w="1525" w:type="dxa"/>
          </w:tcPr>
          <w:p w14:paraId="7476705C" w14:textId="77777777" w:rsidR="003B1188" w:rsidRPr="001F63BB" w:rsidRDefault="003B1188" w:rsidP="008B39F4">
            <w:pPr>
              <w:pStyle w:val="Tabletext"/>
              <w:rPr>
                <w:lang w:eastAsia="ja-JP"/>
              </w:rPr>
            </w:pPr>
            <w:r w:rsidRPr="001F63BB">
              <w:rPr>
                <w:lang w:eastAsia="ja-JP"/>
              </w:rPr>
              <w:t>UC05</w:t>
            </w:r>
          </w:p>
        </w:tc>
        <w:tc>
          <w:tcPr>
            <w:tcW w:w="8100" w:type="dxa"/>
          </w:tcPr>
          <w:p w14:paraId="7EC15D5F" w14:textId="77777777" w:rsidR="003B1188" w:rsidRPr="001F63BB" w:rsidRDefault="003B1188" w:rsidP="008B39F4">
            <w:pPr>
              <w:pStyle w:val="Tabletext"/>
              <w:rPr>
                <w:lang w:eastAsia="ja-JP"/>
              </w:rPr>
            </w:pPr>
            <w:r w:rsidRPr="001F63BB">
              <w:rPr>
                <w:lang w:eastAsia="ja-JP"/>
              </w:rPr>
              <w:t>Automated construction and demolition waste management using digital twin for buildings</w:t>
            </w:r>
          </w:p>
        </w:tc>
      </w:tr>
      <w:tr w:rsidR="003B1188" w:rsidRPr="001F63BB" w14:paraId="2A39DA82" w14:textId="77777777" w:rsidTr="008B39F4">
        <w:tc>
          <w:tcPr>
            <w:tcW w:w="1525" w:type="dxa"/>
          </w:tcPr>
          <w:p w14:paraId="2B3BFA89" w14:textId="77777777" w:rsidR="003B1188" w:rsidRPr="001F63BB" w:rsidRDefault="003B1188" w:rsidP="008B39F4">
            <w:pPr>
              <w:pStyle w:val="Tabletext"/>
              <w:rPr>
                <w:lang w:eastAsia="ja-JP"/>
              </w:rPr>
            </w:pPr>
            <w:r w:rsidRPr="001F63BB">
              <w:rPr>
                <w:lang w:eastAsia="ja-JP"/>
              </w:rPr>
              <w:t>UC06</w:t>
            </w:r>
          </w:p>
        </w:tc>
        <w:tc>
          <w:tcPr>
            <w:tcW w:w="8100" w:type="dxa"/>
          </w:tcPr>
          <w:p w14:paraId="370732EF" w14:textId="77777777" w:rsidR="003B1188" w:rsidRPr="001F63BB" w:rsidRDefault="003B1188" w:rsidP="008B39F4">
            <w:pPr>
              <w:pStyle w:val="Tabletext"/>
              <w:rPr>
                <w:lang w:eastAsia="ja-JP"/>
              </w:rPr>
            </w:pPr>
            <w:r w:rsidRPr="001F63BB">
              <w:rPr>
                <w:lang w:eastAsia="ja-JP"/>
              </w:rPr>
              <w:t>Testing of open architecture systems</w:t>
            </w:r>
          </w:p>
        </w:tc>
      </w:tr>
      <w:tr w:rsidR="003B1188" w:rsidRPr="001F63BB" w14:paraId="18D1A2BD" w14:textId="77777777" w:rsidTr="008B39F4">
        <w:tc>
          <w:tcPr>
            <w:tcW w:w="1525" w:type="dxa"/>
          </w:tcPr>
          <w:p w14:paraId="08808559" w14:textId="77777777" w:rsidR="003B1188" w:rsidRPr="001F63BB" w:rsidRDefault="003B1188" w:rsidP="008B39F4">
            <w:pPr>
              <w:pStyle w:val="Tabletext"/>
              <w:rPr>
                <w:lang w:eastAsia="ja-JP"/>
              </w:rPr>
            </w:pPr>
            <w:r w:rsidRPr="001F63BB">
              <w:rPr>
                <w:lang w:eastAsia="ja-JP"/>
              </w:rPr>
              <w:t>UC07</w:t>
            </w:r>
          </w:p>
        </w:tc>
        <w:tc>
          <w:tcPr>
            <w:tcW w:w="8100" w:type="dxa"/>
          </w:tcPr>
          <w:p w14:paraId="45884BD2" w14:textId="77777777" w:rsidR="003B1188" w:rsidRPr="001F63BB" w:rsidRDefault="003B1188" w:rsidP="008B39F4">
            <w:pPr>
              <w:pStyle w:val="Tabletext"/>
              <w:rPr>
                <w:lang w:eastAsia="ja-JP"/>
              </w:rPr>
            </w:pPr>
            <w:r w:rsidRPr="001F63BB">
              <w:rPr>
                <w:lang w:eastAsia="ja-JP" w:bidi="ar-DZ"/>
              </w:rPr>
              <w:t>Federated testbed for cybersecurity</w:t>
            </w:r>
          </w:p>
        </w:tc>
      </w:tr>
      <w:tr w:rsidR="003B1188" w:rsidRPr="001F63BB" w14:paraId="3CE778E5" w14:textId="77777777" w:rsidTr="008B39F4">
        <w:tc>
          <w:tcPr>
            <w:tcW w:w="1525" w:type="dxa"/>
          </w:tcPr>
          <w:p w14:paraId="3D5CF245" w14:textId="77777777" w:rsidR="003B1188" w:rsidRPr="001F63BB" w:rsidRDefault="003B1188" w:rsidP="008B39F4">
            <w:pPr>
              <w:pStyle w:val="Tabletext"/>
              <w:rPr>
                <w:lang w:eastAsia="ja-JP"/>
              </w:rPr>
            </w:pPr>
            <w:r w:rsidRPr="001F63BB">
              <w:rPr>
                <w:lang w:eastAsia="ja-JP"/>
              </w:rPr>
              <w:t>UC08</w:t>
            </w:r>
          </w:p>
        </w:tc>
        <w:tc>
          <w:tcPr>
            <w:tcW w:w="8100" w:type="dxa"/>
          </w:tcPr>
          <w:p w14:paraId="31C71117" w14:textId="77777777" w:rsidR="003B1188" w:rsidRPr="001F63BB" w:rsidRDefault="003B1188" w:rsidP="008B39F4">
            <w:pPr>
              <w:pStyle w:val="Tabletext"/>
              <w:rPr>
                <w:lang w:eastAsia="ja-JP" w:bidi="ar-DZ"/>
              </w:rPr>
            </w:pPr>
            <w:r w:rsidRPr="001F63BB">
              <w:rPr>
                <w:lang w:eastAsia="ja-JP" w:bidi="ar-DZ"/>
              </w:rPr>
              <w:t>Blockchain based methodology for zero trust modelling and quantification for IMT-2020 networks</w:t>
            </w:r>
          </w:p>
        </w:tc>
      </w:tr>
      <w:tr w:rsidR="003B1188" w:rsidRPr="001F63BB" w14:paraId="0C6668C5" w14:textId="77777777" w:rsidTr="008B39F4">
        <w:tc>
          <w:tcPr>
            <w:tcW w:w="1525" w:type="dxa"/>
          </w:tcPr>
          <w:p w14:paraId="1715C55B" w14:textId="77777777" w:rsidR="003B1188" w:rsidRPr="001F63BB" w:rsidRDefault="003B1188" w:rsidP="008B39F4">
            <w:pPr>
              <w:pStyle w:val="Tabletext"/>
              <w:rPr>
                <w:lang w:eastAsia="ja-JP"/>
              </w:rPr>
            </w:pPr>
            <w:r w:rsidRPr="001F63BB">
              <w:rPr>
                <w:lang w:eastAsia="ja-JP"/>
              </w:rPr>
              <w:t>UC09</w:t>
            </w:r>
          </w:p>
        </w:tc>
        <w:tc>
          <w:tcPr>
            <w:tcW w:w="8100" w:type="dxa"/>
          </w:tcPr>
          <w:p w14:paraId="3940F792" w14:textId="77777777" w:rsidR="003B1188" w:rsidRPr="001F63BB" w:rsidRDefault="003B1188" w:rsidP="008B39F4">
            <w:pPr>
              <w:pStyle w:val="Tabletext"/>
              <w:rPr>
                <w:lang w:eastAsia="ja-JP" w:bidi="ar-DZ"/>
              </w:rPr>
            </w:pPr>
            <w:r w:rsidRPr="001F63BB">
              <w:rPr>
                <w:lang w:eastAsia="ja-JP" w:bidi="ar-DZ"/>
              </w:rPr>
              <w:t>Federation of smart city services</w:t>
            </w:r>
          </w:p>
        </w:tc>
      </w:tr>
      <w:tr w:rsidR="003B1188" w:rsidRPr="001F63BB" w14:paraId="138D7D83" w14:textId="77777777" w:rsidTr="008B39F4">
        <w:tc>
          <w:tcPr>
            <w:tcW w:w="1525" w:type="dxa"/>
          </w:tcPr>
          <w:p w14:paraId="4FCE010B" w14:textId="77777777" w:rsidR="003B1188" w:rsidRPr="001F63BB" w:rsidRDefault="003B1188" w:rsidP="008B39F4">
            <w:pPr>
              <w:pStyle w:val="Tabletext"/>
              <w:rPr>
                <w:lang w:eastAsia="ja-JP"/>
              </w:rPr>
            </w:pPr>
            <w:r w:rsidRPr="001F63BB">
              <w:rPr>
                <w:lang w:eastAsia="ja-JP"/>
              </w:rPr>
              <w:t>UC10</w:t>
            </w:r>
          </w:p>
        </w:tc>
        <w:tc>
          <w:tcPr>
            <w:tcW w:w="8100" w:type="dxa"/>
          </w:tcPr>
          <w:p w14:paraId="2D0AD4AB" w14:textId="77777777" w:rsidR="003B1188" w:rsidRPr="001F63BB" w:rsidRDefault="003B1188" w:rsidP="008B39F4">
            <w:pPr>
              <w:pStyle w:val="Tabletext"/>
              <w:rPr>
                <w:lang w:eastAsia="ja-JP" w:bidi="ar-DZ"/>
              </w:rPr>
            </w:pPr>
            <w:r w:rsidRPr="001F63BB">
              <w:rPr>
                <w:lang w:eastAsia="ja-JP" w:bidi="ar-DZ"/>
              </w:rPr>
              <w:t>Federated testbed for cloud and networking research</w:t>
            </w:r>
          </w:p>
        </w:tc>
      </w:tr>
      <w:tr w:rsidR="003B1188" w:rsidRPr="001F63BB" w14:paraId="08510031" w14:textId="77777777" w:rsidTr="008B39F4">
        <w:tc>
          <w:tcPr>
            <w:tcW w:w="1525" w:type="dxa"/>
          </w:tcPr>
          <w:p w14:paraId="3614D8D1" w14:textId="77777777" w:rsidR="003B1188" w:rsidRPr="001F63BB" w:rsidRDefault="003B1188" w:rsidP="008B39F4">
            <w:pPr>
              <w:pStyle w:val="Tabletext"/>
              <w:rPr>
                <w:lang w:eastAsia="ja-JP"/>
              </w:rPr>
            </w:pPr>
            <w:r w:rsidRPr="001F63BB">
              <w:rPr>
                <w:lang w:eastAsia="ja-JP"/>
              </w:rPr>
              <w:t>UC11</w:t>
            </w:r>
          </w:p>
        </w:tc>
        <w:tc>
          <w:tcPr>
            <w:tcW w:w="8100" w:type="dxa"/>
          </w:tcPr>
          <w:p w14:paraId="58CE95AD" w14:textId="77777777" w:rsidR="003B1188" w:rsidRPr="001F63BB" w:rsidRDefault="003B1188" w:rsidP="008B39F4">
            <w:pPr>
              <w:pStyle w:val="Tabletext"/>
              <w:rPr>
                <w:lang w:eastAsia="ja-JP" w:bidi="ar-DZ"/>
              </w:rPr>
            </w:pPr>
            <w:r w:rsidRPr="001F63BB">
              <w:rPr>
                <w:lang w:eastAsia="ja-JP" w:bidi="ar-DZ"/>
              </w:rPr>
              <w:t>Federation of smart city water treatment and distribution services</w:t>
            </w:r>
          </w:p>
        </w:tc>
      </w:tr>
      <w:tr w:rsidR="003B1188" w:rsidRPr="001F63BB" w14:paraId="214DB458" w14:textId="77777777" w:rsidTr="008B39F4">
        <w:tc>
          <w:tcPr>
            <w:tcW w:w="1525" w:type="dxa"/>
          </w:tcPr>
          <w:p w14:paraId="26811252" w14:textId="77777777" w:rsidR="003B1188" w:rsidRPr="001F63BB" w:rsidRDefault="003B1188" w:rsidP="008B39F4">
            <w:pPr>
              <w:pStyle w:val="Tabletext"/>
              <w:rPr>
                <w:lang w:eastAsia="ja-JP"/>
              </w:rPr>
            </w:pPr>
            <w:r w:rsidRPr="001F63BB">
              <w:rPr>
                <w:lang w:eastAsia="ja-JP"/>
              </w:rPr>
              <w:t>UC12</w:t>
            </w:r>
          </w:p>
        </w:tc>
        <w:tc>
          <w:tcPr>
            <w:tcW w:w="8100" w:type="dxa"/>
          </w:tcPr>
          <w:p w14:paraId="40A8A84F" w14:textId="77777777" w:rsidR="003B1188" w:rsidRPr="001F63BB" w:rsidRDefault="003B1188" w:rsidP="008B39F4">
            <w:pPr>
              <w:pStyle w:val="Tabletext"/>
              <w:rPr>
                <w:lang w:eastAsia="ja-JP" w:bidi="ar-DZ"/>
              </w:rPr>
            </w:pPr>
            <w:r w:rsidRPr="001F63BB">
              <w:rPr>
                <w:lang w:eastAsia="ja-JP"/>
              </w:rPr>
              <w:t>End-to-end design, development of IMT-2020 testbed</w:t>
            </w:r>
          </w:p>
        </w:tc>
      </w:tr>
      <w:tr w:rsidR="003B1188" w:rsidRPr="001F63BB" w14:paraId="0DEA1AF2" w14:textId="77777777" w:rsidTr="008B39F4">
        <w:tc>
          <w:tcPr>
            <w:tcW w:w="1525" w:type="dxa"/>
          </w:tcPr>
          <w:p w14:paraId="3D0C5F0C" w14:textId="77777777" w:rsidR="003B1188" w:rsidRPr="001F63BB" w:rsidRDefault="003B1188" w:rsidP="008B39F4">
            <w:pPr>
              <w:pStyle w:val="Tabletext"/>
              <w:rPr>
                <w:lang w:eastAsia="ja-JP"/>
              </w:rPr>
            </w:pPr>
            <w:r w:rsidRPr="001F63BB">
              <w:rPr>
                <w:lang w:eastAsia="ja-JP"/>
              </w:rPr>
              <w:t>UC13</w:t>
            </w:r>
          </w:p>
        </w:tc>
        <w:tc>
          <w:tcPr>
            <w:tcW w:w="8100" w:type="dxa"/>
          </w:tcPr>
          <w:p w14:paraId="1EA7295A" w14:textId="77777777" w:rsidR="003B1188" w:rsidRPr="001F63BB" w:rsidRDefault="003B1188" w:rsidP="008B39F4">
            <w:pPr>
              <w:pStyle w:val="Tabletext"/>
              <w:rPr>
                <w:lang w:eastAsia="ja-JP" w:bidi="ar-DZ"/>
              </w:rPr>
            </w:pPr>
            <w:r w:rsidRPr="001F63BB">
              <w:rPr>
                <w:lang w:eastAsia="ja-JP" w:bidi="ar-DZ"/>
              </w:rPr>
              <w:t>Continues Integration/Continues Deployment Framework</w:t>
            </w:r>
          </w:p>
        </w:tc>
      </w:tr>
      <w:tr w:rsidR="003B1188" w:rsidRPr="001F63BB" w14:paraId="7D822512" w14:textId="77777777" w:rsidTr="008B39F4">
        <w:tc>
          <w:tcPr>
            <w:tcW w:w="1525" w:type="dxa"/>
          </w:tcPr>
          <w:p w14:paraId="691860B2" w14:textId="77777777" w:rsidR="003B1188" w:rsidRPr="001F63BB" w:rsidRDefault="003B1188" w:rsidP="008B39F4">
            <w:pPr>
              <w:pStyle w:val="Tabletext"/>
              <w:rPr>
                <w:lang w:eastAsia="ja-JP"/>
              </w:rPr>
            </w:pPr>
            <w:r w:rsidRPr="001F63BB">
              <w:rPr>
                <w:lang w:eastAsia="ja-JP"/>
              </w:rPr>
              <w:t>UC14</w:t>
            </w:r>
          </w:p>
        </w:tc>
        <w:tc>
          <w:tcPr>
            <w:tcW w:w="8100" w:type="dxa"/>
          </w:tcPr>
          <w:p w14:paraId="67428200" w14:textId="77777777" w:rsidR="003B1188" w:rsidRPr="001F63BB" w:rsidRDefault="003B1188" w:rsidP="008B39F4">
            <w:pPr>
              <w:pStyle w:val="Tabletext"/>
              <w:rPr>
                <w:lang w:eastAsia="ja-JP" w:bidi="ar-DZ"/>
              </w:rPr>
            </w:pPr>
            <w:r w:rsidRPr="001F63BB">
              <w:rPr>
                <w:lang w:eastAsia="ja-JP" w:bidi="ar-DZ"/>
              </w:rPr>
              <w:t>Integration testing with any commercial RAN and UE</w:t>
            </w:r>
          </w:p>
        </w:tc>
      </w:tr>
      <w:tr w:rsidR="003B1188" w:rsidRPr="001F63BB" w14:paraId="4DFCA56F" w14:textId="77777777" w:rsidTr="008B39F4">
        <w:tc>
          <w:tcPr>
            <w:tcW w:w="1525" w:type="dxa"/>
          </w:tcPr>
          <w:p w14:paraId="04D51309" w14:textId="77777777" w:rsidR="003B1188" w:rsidRPr="001F63BB" w:rsidRDefault="003B1188" w:rsidP="008B39F4">
            <w:pPr>
              <w:pStyle w:val="Tabletext"/>
              <w:rPr>
                <w:lang w:eastAsia="ja-JP"/>
              </w:rPr>
            </w:pPr>
            <w:r w:rsidRPr="001F63BB">
              <w:rPr>
                <w:lang w:eastAsia="ja-JP"/>
              </w:rPr>
              <w:t>UC15</w:t>
            </w:r>
          </w:p>
        </w:tc>
        <w:tc>
          <w:tcPr>
            <w:tcW w:w="8100" w:type="dxa"/>
          </w:tcPr>
          <w:p w14:paraId="7D47FE88" w14:textId="77777777" w:rsidR="003B1188" w:rsidRPr="001F63BB" w:rsidRDefault="003B1188" w:rsidP="008B39F4">
            <w:pPr>
              <w:pStyle w:val="Tabletext"/>
              <w:rPr>
                <w:lang w:eastAsia="ja-JP" w:bidi="ar-DZ"/>
              </w:rPr>
            </w:pPr>
            <w:r w:rsidRPr="001F63BB">
              <w:rPr>
                <w:lang w:eastAsia="ja-JP" w:bidi="ar-DZ"/>
              </w:rPr>
              <w:t>Large scale UE testing</w:t>
            </w:r>
          </w:p>
        </w:tc>
      </w:tr>
      <w:tr w:rsidR="003B1188" w:rsidRPr="001F63BB" w14:paraId="318A1FB3" w14:textId="77777777" w:rsidTr="008B39F4">
        <w:tc>
          <w:tcPr>
            <w:tcW w:w="1525" w:type="dxa"/>
          </w:tcPr>
          <w:p w14:paraId="7063813E" w14:textId="77777777" w:rsidR="003B1188" w:rsidRPr="001F63BB" w:rsidRDefault="003B1188" w:rsidP="008B39F4">
            <w:pPr>
              <w:pStyle w:val="Tabletext"/>
              <w:rPr>
                <w:lang w:eastAsia="ja-JP"/>
              </w:rPr>
            </w:pPr>
            <w:r w:rsidRPr="001F63BB">
              <w:rPr>
                <w:lang w:eastAsia="ja-JP"/>
              </w:rPr>
              <w:t>UC16</w:t>
            </w:r>
          </w:p>
        </w:tc>
        <w:tc>
          <w:tcPr>
            <w:tcW w:w="8100" w:type="dxa"/>
          </w:tcPr>
          <w:p w14:paraId="34621345" w14:textId="77777777" w:rsidR="003B1188" w:rsidRPr="001F63BB" w:rsidRDefault="003B1188" w:rsidP="008B39F4">
            <w:pPr>
              <w:pStyle w:val="Tabletext"/>
              <w:rPr>
                <w:lang w:eastAsia="ja-JP" w:bidi="ar-DZ"/>
              </w:rPr>
            </w:pPr>
            <w:r w:rsidRPr="001F63BB">
              <w:rPr>
                <w:lang w:eastAsia="ja-JP" w:bidi="ar-DZ"/>
              </w:rPr>
              <w:t>Orchestration</w:t>
            </w:r>
          </w:p>
        </w:tc>
      </w:tr>
      <w:tr w:rsidR="003B1188" w:rsidRPr="001F63BB" w14:paraId="1BC58839" w14:textId="77777777" w:rsidTr="008B39F4">
        <w:tc>
          <w:tcPr>
            <w:tcW w:w="1525" w:type="dxa"/>
          </w:tcPr>
          <w:p w14:paraId="1AEEE381" w14:textId="77777777" w:rsidR="003B1188" w:rsidRPr="001F63BB" w:rsidRDefault="003B1188" w:rsidP="008B39F4">
            <w:pPr>
              <w:pStyle w:val="Tabletext"/>
              <w:rPr>
                <w:lang w:eastAsia="ja-JP"/>
              </w:rPr>
            </w:pPr>
            <w:r w:rsidRPr="001F63BB">
              <w:rPr>
                <w:lang w:eastAsia="ja-JP"/>
              </w:rPr>
              <w:t>UC17</w:t>
            </w:r>
          </w:p>
        </w:tc>
        <w:tc>
          <w:tcPr>
            <w:tcW w:w="8100" w:type="dxa"/>
          </w:tcPr>
          <w:p w14:paraId="599A9EA8" w14:textId="77777777" w:rsidR="003B1188" w:rsidRPr="001F63BB" w:rsidRDefault="003B1188" w:rsidP="008B39F4">
            <w:pPr>
              <w:pStyle w:val="Tabletext"/>
              <w:rPr>
                <w:lang w:eastAsia="ja-JP" w:bidi="ar-DZ"/>
              </w:rPr>
            </w:pPr>
            <w:r w:rsidRPr="001F63BB">
              <w:rPr>
                <w:lang w:eastAsia="ja-JP"/>
              </w:rPr>
              <w:t>Standards version compliance check for error-free interoperability between RAN and 5GC testbeds</w:t>
            </w:r>
          </w:p>
        </w:tc>
      </w:tr>
      <w:tr w:rsidR="003B1188" w:rsidRPr="001F63BB" w14:paraId="01B1EDF8" w14:textId="77777777" w:rsidTr="008B39F4">
        <w:tc>
          <w:tcPr>
            <w:tcW w:w="1525" w:type="dxa"/>
          </w:tcPr>
          <w:p w14:paraId="0407A97C" w14:textId="77777777" w:rsidR="003B1188" w:rsidRPr="001F63BB" w:rsidRDefault="003B1188" w:rsidP="008B39F4">
            <w:pPr>
              <w:pStyle w:val="Tabletext"/>
              <w:rPr>
                <w:lang w:eastAsia="ja-JP"/>
              </w:rPr>
            </w:pPr>
            <w:r w:rsidRPr="001F63BB">
              <w:rPr>
                <w:lang w:eastAsia="ja-JP"/>
              </w:rPr>
              <w:t>UC18</w:t>
            </w:r>
          </w:p>
        </w:tc>
        <w:tc>
          <w:tcPr>
            <w:tcW w:w="8100" w:type="dxa"/>
          </w:tcPr>
          <w:p w14:paraId="34FDA50F" w14:textId="77777777" w:rsidR="003B1188" w:rsidRPr="001F63BB" w:rsidRDefault="003B1188" w:rsidP="008B39F4">
            <w:pPr>
              <w:pStyle w:val="Tabletext"/>
              <w:rPr>
                <w:lang w:eastAsia="ja-JP" w:bidi="ar-DZ"/>
              </w:rPr>
            </w:pPr>
            <w:r w:rsidRPr="001F63BB">
              <w:rPr>
                <w:lang w:eastAsia="ja-JP" w:bidi="ar-DZ"/>
              </w:rPr>
              <w:t>Support for Zero Trust Architecture in Federated Testbeds</w:t>
            </w:r>
          </w:p>
        </w:tc>
      </w:tr>
    </w:tbl>
    <w:p w14:paraId="2202FB71" w14:textId="77777777" w:rsidR="003B1188" w:rsidRDefault="003B1188" w:rsidP="003B1188">
      <w:pPr>
        <w:tabs>
          <w:tab w:val="clear" w:pos="794"/>
          <w:tab w:val="clear" w:pos="1191"/>
          <w:tab w:val="clear" w:pos="1588"/>
          <w:tab w:val="clear" w:pos="1985"/>
        </w:tabs>
        <w:overflowPunct/>
        <w:autoSpaceDE/>
        <w:autoSpaceDN/>
        <w:adjustRightInd/>
        <w:spacing w:before="0"/>
        <w:jc w:val="left"/>
        <w:textAlignment w:val="auto"/>
      </w:pPr>
      <w:bookmarkStart w:id="101" w:name="_Toc163827053"/>
      <w:bookmarkStart w:id="102" w:name="_Toc164158269"/>
      <w:r>
        <w:br w:type="page"/>
      </w:r>
    </w:p>
    <w:p w14:paraId="6774E84E" w14:textId="77777777" w:rsidR="003B1188" w:rsidRDefault="003B1188" w:rsidP="003B1188">
      <w:pPr>
        <w:pStyle w:val="AnnexNoTitle"/>
        <w:rPr>
          <w:lang w:eastAsia="ja-JP" w:bidi="ar-DZ"/>
        </w:rPr>
      </w:pPr>
      <w:bookmarkStart w:id="103" w:name="_Toc179554807"/>
      <w:bookmarkStart w:id="104" w:name="_Toc179555900"/>
      <w:bookmarkStart w:id="105" w:name="_Toc179796247"/>
      <w:bookmarkStart w:id="106" w:name="_Toc179814644"/>
      <w:bookmarkStart w:id="107" w:name="_Toc179814686"/>
      <w:bookmarkStart w:id="108" w:name="_Toc179831918"/>
      <w:bookmarkStart w:id="109" w:name="_Toc211504876"/>
      <w:r w:rsidRPr="00E77791">
        <w:lastRenderedPageBreak/>
        <w:t>Annex</w:t>
      </w:r>
      <w:r w:rsidRPr="001F63BB">
        <w:rPr>
          <w:lang w:val="en-US" w:eastAsia="ja-JP"/>
        </w:rPr>
        <w:t xml:space="preserve"> 1</w:t>
      </w:r>
      <w:r>
        <w:rPr>
          <w:lang w:val="en-US" w:eastAsia="ja-JP"/>
        </w:rPr>
        <w:br/>
      </w:r>
      <w:r w:rsidRPr="001F63BB">
        <w:rPr>
          <w:lang w:val="en-US" w:eastAsia="ja-JP"/>
        </w:rPr>
        <w:br/>
        <w:t xml:space="preserve">Template for use cases </w:t>
      </w:r>
      <w:r w:rsidRPr="001F63BB">
        <w:rPr>
          <w:lang w:eastAsia="ja-JP" w:bidi="ar-DZ"/>
        </w:rPr>
        <w:t>related to testbeds and their federations</w:t>
      </w:r>
      <w:bookmarkEnd w:id="101"/>
      <w:bookmarkEnd w:id="102"/>
      <w:bookmarkEnd w:id="103"/>
      <w:bookmarkEnd w:id="104"/>
      <w:bookmarkEnd w:id="105"/>
      <w:bookmarkEnd w:id="106"/>
      <w:bookmarkEnd w:id="107"/>
      <w:bookmarkEnd w:id="108"/>
      <w:bookmarkEnd w:id="109"/>
    </w:p>
    <w:p w14:paraId="0B00E968" w14:textId="77777777" w:rsidR="003B1188" w:rsidRPr="00E05CB9" w:rsidRDefault="003B1188" w:rsidP="003B1188">
      <w:pPr>
        <w:spacing w:before="0"/>
        <w:rPr>
          <w:lang w:eastAsia="ja-JP" w:bidi="ar-DZ"/>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498"/>
        <w:gridCol w:w="17"/>
        <w:gridCol w:w="4718"/>
        <w:gridCol w:w="3897"/>
      </w:tblGrid>
      <w:tr w:rsidR="003B1188" w:rsidRPr="001F63BB" w14:paraId="0B74CCD4" w14:textId="77777777" w:rsidTr="008B39F4">
        <w:trPr>
          <w:trHeight w:val="20"/>
        </w:trPr>
        <w:tc>
          <w:tcPr>
            <w:tcW w:w="509" w:type="dxa"/>
          </w:tcPr>
          <w:p w14:paraId="3D06F1EE" w14:textId="77777777" w:rsidR="003B1188" w:rsidRPr="00E05CB9" w:rsidRDefault="003B1188" w:rsidP="008B39F4">
            <w:pPr>
              <w:pStyle w:val="Tabletext"/>
              <w:rPr>
                <w:b/>
                <w:bCs/>
                <w:lang w:eastAsia="ja-JP"/>
              </w:rPr>
            </w:pPr>
            <w:r w:rsidRPr="00E05CB9">
              <w:rPr>
                <w:b/>
                <w:bCs/>
                <w:lang w:eastAsia="ja-JP"/>
              </w:rPr>
              <w:t>1</w:t>
            </w:r>
          </w:p>
        </w:tc>
        <w:tc>
          <w:tcPr>
            <w:tcW w:w="5233" w:type="dxa"/>
            <w:gridSpan w:val="3"/>
          </w:tcPr>
          <w:p w14:paraId="4E7C0550" w14:textId="77777777" w:rsidR="003B1188" w:rsidRPr="00E05CB9" w:rsidRDefault="003B1188" w:rsidP="008B39F4">
            <w:pPr>
              <w:pStyle w:val="Tabletext"/>
              <w:rPr>
                <w:b/>
                <w:bCs/>
                <w:lang w:eastAsia="ja-JP"/>
              </w:rPr>
            </w:pPr>
            <w:r w:rsidRPr="00E05CB9">
              <w:rPr>
                <w:b/>
                <w:bCs/>
                <w:lang w:eastAsia="ja-JP"/>
              </w:rPr>
              <w:t>Use Case Name/Title</w:t>
            </w:r>
          </w:p>
        </w:tc>
        <w:tc>
          <w:tcPr>
            <w:tcW w:w="3897" w:type="dxa"/>
          </w:tcPr>
          <w:p w14:paraId="06E49D57" w14:textId="77777777" w:rsidR="003B1188" w:rsidRPr="001F63BB" w:rsidRDefault="003B1188" w:rsidP="008B39F4">
            <w:pPr>
              <w:pStyle w:val="Tabletext"/>
              <w:rPr>
                <w:lang w:eastAsia="ja-JP"/>
              </w:rPr>
            </w:pPr>
          </w:p>
        </w:tc>
      </w:tr>
      <w:tr w:rsidR="003B1188" w:rsidRPr="001F63BB" w14:paraId="3258B443" w14:textId="77777777" w:rsidTr="008B39F4">
        <w:trPr>
          <w:trHeight w:val="20"/>
        </w:trPr>
        <w:tc>
          <w:tcPr>
            <w:tcW w:w="509" w:type="dxa"/>
            <w:vMerge w:val="restart"/>
          </w:tcPr>
          <w:p w14:paraId="1AE299AA" w14:textId="77777777" w:rsidR="003B1188" w:rsidRPr="00E05CB9" w:rsidRDefault="003B1188" w:rsidP="008B39F4">
            <w:pPr>
              <w:pStyle w:val="Tabletext"/>
              <w:rPr>
                <w:b/>
                <w:bCs/>
                <w:lang w:eastAsia="ja-JP"/>
              </w:rPr>
            </w:pPr>
            <w:r w:rsidRPr="00E05CB9">
              <w:rPr>
                <w:b/>
                <w:bCs/>
                <w:lang w:eastAsia="ja-JP"/>
              </w:rPr>
              <w:t>2</w:t>
            </w:r>
          </w:p>
        </w:tc>
        <w:tc>
          <w:tcPr>
            <w:tcW w:w="9130" w:type="dxa"/>
            <w:gridSpan w:val="4"/>
          </w:tcPr>
          <w:p w14:paraId="022DCE87" w14:textId="77777777" w:rsidR="003B1188" w:rsidRPr="00E05CB9" w:rsidRDefault="003B1188" w:rsidP="008B39F4">
            <w:pPr>
              <w:pStyle w:val="Tabletext"/>
              <w:rPr>
                <w:b/>
                <w:bCs/>
                <w:i/>
                <w:iCs/>
                <w:lang w:eastAsia="ja-JP"/>
              </w:rPr>
            </w:pPr>
            <w:r w:rsidRPr="00E05CB9">
              <w:rPr>
                <w:b/>
                <w:bCs/>
                <w:lang w:eastAsia="ja-JP" w:bidi="ar-DZ"/>
              </w:rPr>
              <w:t>Use Case Short Description</w:t>
            </w:r>
          </w:p>
        </w:tc>
      </w:tr>
      <w:tr w:rsidR="003B1188" w:rsidRPr="001F63BB" w14:paraId="171707B0" w14:textId="77777777" w:rsidTr="008B39F4">
        <w:trPr>
          <w:trHeight w:val="20"/>
        </w:trPr>
        <w:tc>
          <w:tcPr>
            <w:tcW w:w="509" w:type="dxa"/>
            <w:vMerge/>
          </w:tcPr>
          <w:p w14:paraId="1008300F" w14:textId="77777777" w:rsidR="003B1188" w:rsidRPr="001F63BB" w:rsidRDefault="003B1188" w:rsidP="008B39F4">
            <w:pPr>
              <w:pStyle w:val="Tabletext"/>
              <w:rPr>
                <w:lang w:eastAsia="ja-JP"/>
              </w:rPr>
            </w:pPr>
          </w:p>
        </w:tc>
        <w:tc>
          <w:tcPr>
            <w:tcW w:w="515" w:type="dxa"/>
            <w:gridSpan w:val="2"/>
          </w:tcPr>
          <w:p w14:paraId="25285F08" w14:textId="77777777" w:rsidR="003B1188" w:rsidRPr="00E05CB9" w:rsidRDefault="003B1188" w:rsidP="008B39F4">
            <w:pPr>
              <w:pStyle w:val="Tabletext"/>
              <w:rPr>
                <w:b/>
                <w:bCs/>
                <w:lang w:eastAsia="ja-JP" w:bidi="ar-DZ"/>
              </w:rPr>
            </w:pPr>
            <w:r w:rsidRPr="00E05CB9">
              <w:rPr>
                <w:b/>
                <w:bCs/>
                <w:lang w:eastAsia="ja-JP" w:bidi="ar-DZ"/>
              </w:rPr>
              <w:t>2.a</w:t>
            </w:r>
          </w:p>
        </w:tc>
        <w:tc>
          <w:tcPr>
            <w:tcW w:w="4718" w:type="dxa"/>
          </w:tcPr>
          <w:p w14:paraId="18D2767F" w14:textId="77777777" w:rsidR="003B1188" w:rsidRPr="00E05CB9" w:rsidRDefault="003B1188" w:rsidP="008B39F4">
            <w:pPr>
              <w:pStyle w:val="Tabletext"/>
              <w:rPr>
                <w:b/>
                <w:bCs/>
                <w:lang w:eastAsia="ja-JP" w:bidi="ar-DZ"/>
              </w:rPr>
            </w:pPr>
            <w:r w:rsidRPr="00E05CB9">
              <w:rPr>
                <w:b/>
                <w:bCs/>
                <w:lang w:eastAsia="ja-JP" w:bidi="ar-DZ"/>
              </w:rPr>
              <w:t>Current Practice in Testbeds, Federation, and Testbeds Federations</w:t>
            </w:r>
          </w:p>
        </w:tc>
        <w:tc>
          <w:tcPr>
            <w:tcW w:w="3897" w:type="dxa"/>
          </w:tcPr>
          <w:p w14:paraId="5D18AFA4" w14:textId="77777777" w:rsidR="003B1188" w:rsidRPr="00E05CB9" w:rsidRDefault="003B1188" w:rsidP="008B39F4">
            <w:pPr>
              <w:pStyle w:val="Tabletext"/>
              <w:rPr>
                <w:b/>
                <w:bCs/>
                <w:lang w:eastAsia="ja-JP" w:bidi="ar-DZ"/>
              </w:rPr>
            </w:pPr>
          </w:p>
        </w:tc>
      </w:tr>
      <w:tr w:rsidR="003B1188" w:rsidRPr="001F63BB" w14:paraId="046F45FE" w14:textId="77777777" w:rsidTr="008B39F4">
        <w:trPr>
          <w:trHeight w:val="20"/>
        </w:trPr>
        <w:tc>
          <w:tcPr>
            <w:tcW w:w="509" w:type="dxa"/>
            <w:vMerge/>
          </w:tcPr>
          <w:p w14:paraId="698EADFF" w14:textId="77777777" w:rsidR="003B1188" w:rsidRPr="001F63BB" w:rsidRDefault="003B1188" w:rsidP="008B39F4">
            <w:pPr>
              <w:pStyle w:val="Tabletext"/>
              <w:rPr>
                <w:lang w:eastAsia="ja-JP"/>
              </w:rPr>
            </w:pPr>
          </w:p>
        </w:tc>
        <w:tc>
          <w:tcPr>
            <w:tcW w:w="515" w:type="dxa"/>
            <w:gridSpan w:val="2"/>
          </w:tcPr>
          <w:p w14:paraId="21B5FF48" w14:textId="77777777" w:rsidR="003B1188" w:rsidRPr="00E05CB9" w:rsidRDefault="003B1188" w:rsidP="008B39F4">
            <w:pPr>
              <w:pStyle w:val="Tabletext"/>
              <w:rPr>
                <w:b/>
                <w:bCs/>
                <w:lang w:eastAsia="ja-JP" w:bidi="ar-DZ"/>
              </w:rPr>
            </w:pPr>
            <w:r w:rsidRPr="00E05CB9">
              <w:rPr>
                <w:b/>
                <w:bCs/>
                <w:lang w:eastAsia="ja-JP" w:bidi="ar-DZ"/>
              </w:rPr>
              <w:t>2.b</w:t>
            </w:r>
          </w:p>
        </w:tc>
        <w:tc>
          <w:tcPr>
            <w:tcW w:w="4718" w:type="dxa"/>
          </w:tcPr>
          <w:p w14:paraId="5E0F395B" w14:textId="77777777" w:rsidR="003B1188" w:rsidRPr="00E05CB9" w:rsidRDefault="003B1188" w:rsidP="008B39F4">
            <w:pPr>
              <w:pStyle w:val="Tabletext"/>
              <w:rPr>
                <w:b/>
                <w:bCs/>
                <w:lang w:eastAsia="ja-JP" w:bidi="ar-DZ"/>
              </w:rPr>
            </w:pPr>
            <w:proofErr w:type="spellStart"/>
            <w:r w:rsidRPr="00E05CB9">
              <w:rPr>
                <w:b/>
                <w:bCs/>
                <w:lang w:eastAsia="ja-JP" w:bidi="ar-DZ"/>
              </w:rPr>
              <w:t>Gaps&amp;Problems</w:t>
            </w:r>
            <w:proofErr w:type="spellEnd"/>
            <w:r w:rsidRPr="00E05CB9">
              <w:rPr>
                <w:b/>
                <w:bCs/>
                <w:lang w:eastAsia="ja-JP" w:bidi="ar-DZ"/>
              </w:rPr>
              <w:t xml:space="preserve"> solved via the Use Case</w:t>
            </w:r>
          </w:p>
        </w:tc>
        <w:tc>
          <w:tcPr>
            <w:tcW w:w="3897" w:type="dxa"/>
          </w:tcPr>
          <w:p w14:paraId="09184DD9" w14:textId="77777777" w:rsidR="003B1188" w:rsidRPr="00E05CB9" w:rsidRDefault="003B1188" w:rsidP="008B39F4">
            <w:pPr>
              <w:pStyle w:val="Tabletext"/>
              <w:rPr>
                <w:b/>
                <w:bCs/>
                <w:lang w:eastAsia="ja-JP" w:bidi="ar-DZ"/>
              </w:rPr>
            </w:pPr>
          </w:p>
        </w:tc>
      </w:tr>
      <w:tr w:rsidR="003B1188" w:rsidRPr="001F63BB" w14:paraId="4174C152" w14:textId="77777777" w:rsidTr="008B39F4">
        <w:trPr>
          <w:trHeight w:val="20"/>
        </w:trPr>
        <w:tc>
          <w:tcPr>
            <w:tcW w:w="509" w:type="dxa"/>
            <w:vMerge/>
          </w:tcPr>
          <w:p w14:paraId="3BDCD1AD" w14:textId="77777777" w:rsidR="003B1188" w:rsidRPr="001F63BB" w:rsidRDefault="003B1188" w:rsidP="008B39F4">
            <w:pPr>
              <w:pStyle w:val="Tabletext"/>
              <w:rPr>
                <w:lang w:eastAsia="ja-JP"/>
              </w:rPr>
            </w:pPr>
          </w:p>
        </w:tc>
        <w:tc>
          <w:tcPr>
            <w:tcW w:w="515" w:type="dxa"/>
            <w:gridSpan w:val="2"/>
          </w:tcPr>
          <w:p w14:paraId="2164C0BA" w14:textId="77777777" w:rsidR="003B1188" w:rsidRPr="00E05CB9" w:rsidRDefault="003B1188" w:rsidP="008B39F4">
            <w:pPr>
              <w:pStyle w:val="Tabletext"/>
              <w:rPr>
                <w:b/>
                <w:bCs/>
                <w:lang w:eastAsia="ja-JP" w:bidi="ar-DZ"/>
              </w:rPr>
            </w:pPr>
            <w:r w:rsidRPr="00E05CB9">
              <w:rPr>
                <w:b/>
                <w:bCs/>
                <w:lang w:eastAsia="ja-JP" w:bidi="ar-DZ"/>
              </w:rPr>
              <w:t>2.c</w:t>
            </w:r>
          </w:p>
        </w:tc>
        <w:tc>
          <w:tcPr>
            <w:tcW w:w="4718" w:type="dxa"/>
          </w:tcPr>
          <w:p w14:paraId="3142621C" w14:textId="77777777" w:rsidR="003B1188" w:rsidRPr="00E05CB9" w:rsidRDefault="003B1188" w:rsidP="008B39F4">
            <w:pPr>
              <w:pStyle w:val="Tabletext"/>
              <w:rPr>
                <w:b/>
                <w:bCs/>
                <w:lang w:eastAsia="ja-JP" w:bidi="ar-DZ"/>
              </w:rPr>
            </w:pPr>
            <w:r w:rsidRPr="00E05CB9">
              <w:rPr>
                <w:b/>
                <w:bCs/>
                <w:lang w:eastAsia="ja-JP" w:bidi="ar-DZ"/>
              </w:rPr>
              <w:t>Rationale and Objective/Purpose of the Use Case</w:t>
            </w:r>
            <w:r>
              <w:rPr>
                <w:b/>
                <w:bCs/>
                <w:lang w:eastAsia="ja-JP" w:bidi="ar-DZ"/>
              </w:rPr>
              <w:t>d</w:t>
            </w:r>
          </w:p>
        </w:tc>
        <w:tc>
          <w:tcPr>
            <w:tcW w:w="3897" w:type="dxa"/>
          </w:tcPr>
          <w:p w14:paraId="5ABA8B09" w14:textId="77777777" w:rsidR="003B1188" w:rsidRPr="00E05CB9" w:rsidRDefault="003B1188" w:rsidP="008B39F4">
            <w:pPr>
              <w:pStyle w:val="Tabletext"/>
              <w:rPr>
                <w:b/>
                <w:bCs/>
                <w:lang w:eastAsia="ja-JP" w:bidi="ar-DZ"/>
              </w:rPr>
            </w:pPr>
          </w:p>
        </w:tc>
      </w:tr>
      <w:tr w:rsidR="003B1188" w:rsidRPr="001F63BB" w14:paraId="03322F50" w14:textId="77777777" w:rsidTr="008B39F4">
        <w:trPr>
          <w:trHeight w:val="20"/>
        </w:trPr>
        <w:tc>
          <w:tcPr>
            <w:tcW w:w="509" w:type="dxa"/>
            <w:vMerge w:val="restart"/>
          </w:tcPr>
          <w:p w14:paraId="37293397" w14:textId="77777777" w:rsidR="003B1188" w:rsidRPr="00E05CB9" w:rsidRDefault="003B1188" w:rsidP="008B39F4">
            <w:pPr>
              <w:pStyle w:val="Tabletext"/>
              <w:rPr>
                <w:b/>
                <w:bCs/>
                <w:lang w:eastAsia="ja-JP"/>
              </w:rPr>
            </w:pPr>
            <w:r w:rsidRPr="00E05CB9">
              <w:rPr>
                <w:b/>
                <w:bCs/>
                <w:lang w:eastAsia="ja-JP"/>
              </w:rPr>
              <w:t>3</w:t>
            </w:r>
          </w:p>
        </w:tc>
        <w:tc>
          <w:tcPr>
            <w:tcW w:w="9130" w:type="dxa"/>
            <w:gridSpan w:val="4"/>
          </w:tcPr>
          <w:p w14:paraId="42AD08AA" w14:textId="77777777" w:rsidR="003B1188" w:rsidRPr="00E05CB9" w:rsidRDefault="003B1188" w:rsidP="008B39F4">
            <w:pPr>
              <w:pStyle w:val="Tabletext"/>
              <w:rPr>
                <w:b/>
                <w:bCs/>
                <w:lang w:eastAsia="ja-JP" w:bidi="ar-DZ"/>
              </w:rPr>
            </w:pPr>
            <w:r w:rsidRPr="00E05CB9">
              <w:rPr>
                <w:b/>
                <w:bCs/>
                <w:lang w:eastAsia="ja-JP" w:bidi="ar-DZ"/>
              </w:rPr>
              <w:t>Use Case High-Level Technical Specification</w:t>
            </w:r>
          </w:p>
        </w:tc>
      </w:tr>
      <w:tr w:rsidR="003B1188" w:rsidRPr="001F63BB" w14:paraId="6E8D9D6D" w14:textId="77777777" w:rsidTr="008B39F4">
        <w:trPr>
          <w:trHeight w:val="20"/>
        </w:trPr>
        <w:tc>
          <w:tcPr>
            <w:tcW w:w="509" w:type="dxa"/>
            <w:vMerge/>
          </w:tcPr>
          <w:p w14:paraId="374DC377" w14:textId="77777777" w:rsidR="003B1188" w:rsidRPr="001F63BB" w:rsidRDefault="003B1188" w:rsidP="008B39F4">
            <w:pPr>
              <w:pStyle w:val="Tabletext"/>
              <w:rPr>
                <w:lang w:eastAsia="ja-JP"/>
              </w:rPr>
            </w:pPr>
          </w:p>
        </w:tc>
        <w:tc>
          <w:tcPr>
            <w:tcW w:w="515" w:type="dxa"/>
            <w:gridSpan w:val="2"/>
          </w:tcPr>
          <w:p w14:paraId="3D5076F0" w14:textId="77777777" w:rsidR="003B1188" w:rsidRPr="00E05CB9" w:rsidRDefault="003B1188" w:rsidP="008B39F4">
            <w:pPr>
              <w:pStyle w:val="Tabletext"/>
              <w:rPr>
                <w:b/>
                <w:bCs/>
                <w:lang w:eastAsia="ja-JP" w:bidi="ar-DZ"/>
              </w:rPr>
            </w:pPr>
            <w:r w:rsidRPr="00E05CB9">
              <w:rPr>
                <w:b/>
                <w:bCs/>
                <w:lang w:eastAsia="ja-JP" w:bidi="ar-DZ"/>
              </w:rPr>
              <w:t>3.a</w:t>
            </w:r>
          </w:p>
        </w:tc>
        <w:tc>
          <w:tcPr>
            <w:tcW w:w="4718" w:type="dxa"/>
          </w:tcPr>
          <w:p w14:paraId="52EFA356" w14:textId="77777777" w:rsidR="003B1188" w:rsidRPr="00E05CB9" w:rsidRDefault="003B1188" w:rsidP="008B39F4">
            <w:pPr>
              <w:pStyle w:val="Tabletext"/>
              <w:rPr>
                <w:b/>
                <w:bCs/>
                <w:lang w:eastAsia="ja-JP" w:bidi="ar-DZ"/>
              </w:rPr>
            </w:pPr>
            <w:r w:rsidRPr="00E05CB9">
              <w:rPr>
                <w:b/>
                <w:bCs/>
                <w:lang w:eastAsia="ja-JP" w:bidi="ar-DZ"/>
              </w:rPr>
              <w:t>Type of Use Case</w:t>
            </w:r>
          </w:p>
        </w:tc>
        <w:tc>
          <w:tcPr>
            <w:tcW w:w="3897" w:type="dxa"/>
          </w:tcPr>
          <w:p w14:paraId="4E5A0564" w14:textId="77777777" w:rsidR="003B1188" w:rsidRPr="001F63BB" w:rsidRDefault="003B1188" w:rsidP="008B39F4">
            <w:pPr>
              <w:pStyle w:val="Tabletext"/>
              <w:rPr>
                <w:lang w:eastAsia="ja-JP" w:bidi="ar-DZ"/>
              </w:rPr>
            </w:pPr>
          </w:p>
        </w:tc>
      </w:tr>
      <w:tr w:rsidR="003B1188" w:rsidRPr="001F63BB" w14:paraId="2C48B75E" w14:textId="77777777" w:rsidTr="008B39F4">
        <w:trPr>
          <w:trHeight w:val="20"/>
        </w:trPr>
        <w:tc>
          <w:tcPr>
            <w:tcW w:w="509" w:type="dxa"/>
            <w:vMerge/>
          </w:tcPr>
          <w:p w14:paraId="49DD3F1B" w14:textId="77777777" w:rsidR="003B1188" w:rsidRPr="001F63BB" w:rsidRDefault="003B1188" w:rsidP="008B39F4">
            <w:pPr>
              <w:pStyle w:val="Tabletext"/>
              <w:rPr>
                <w:lang w:eastAsia="ja-JP"/>
              </w:rPr>
            </w:pPr>
          </w:p>
        </w:tc>
        <w:tc>
          <w:tcPr>
            <w:tcW w:w="515" w:type="dxa"/>
            <w:gridSpan w:val="2"/>
          </w:tcPr>
          <w:p w14:paraId="47CAC6D9" w14:textId="77777777" w:rsidR="003B1188" w:rsidRPr="00E05CB9" w:rsidRDefault="003B1188" w:rsidP="008B39F4">
            <w:pPr>
              <w:pStyle w:val="Tabletext"/>
              <w:rPr>
                <w:b/>
                <w:bCs/>
                <w:lang w:eastAsia="ja-JP" w:bidi="ar-DZ"/>
              </w:rPr>
            </w:pPr>
            <w:r w:rsidRPr="00E05CB9">
              <w:rPr>
                <w:b/>
                <w:bCs/>
                <w:lang w:eastAsia="ja-JP" w:bidi="ar-DZ"/>
              </w:rPr>
              <w:t>3.b</w:t>
            </w:r>
          </w:p>
        </w:tc>
        <w:tc>
          <w:tcPr>
            <w:tcW w:w="4718" w:type="dxa"/>
          </w:tcPr>
          <w:p w14:paraId="493B5D15" w14:textId="77777777" w:rsidR="003B1188" w:rsidRPr="00E05CB9" w:rsidRDefault="003B1188" w:rsidP="008B39F4">
            <w:pPr>
              <w:pStyle w:val="Tabletext"/>
              <w:rPr>
                <w:b/>
                <w:bCs/>
                <w:lang w:eastAsia="ja-JP" w:bidi="ar-DZ"/>
              </w:rPr>
            </w:pPr>
            <w:r w:rsidRPr="00E05CB9">
              <w:rPr>
                <w:b/>
                <w:bCs/>
                <w:lang w:eastAsia="ja-JP" w:bidi="ar-DZ"/>
              </w:rPr>
              <w:t>Types of Stakeholders, their Roles, Demarcations, Interactions.</w:t>
            </w:r>
          </w:p>
          <w:p w14:paraId="056EB7D6" w14:textId="77777777" w:rsidR="003B1188" w:rsidRPr="00250738" w:rsidRDefault="003B1188" w:rsidP="008B39F4">
            <w:pPr>
              <w:pStyle w:val="Tabletext"/>
              <w:ind w:left="284" w:hanging="284"/>
              <w:rPr>
                <w:lang w:eastAsia="ja-JP" w:bidi="ar-DZ"/>
              </w:rPr>
            </w:pPr>
            <w:proofErr w:type="spellStart"/>
            <w:r>
              <w:rPr>
                <w:lang w:eastAsia="ja-JP" w:bidi="ar-DZ"/>
              </w:rPr>
              <w:t>i</w:t>
            </w:r>
            <w:proofErr w:type="spellEnd"/>
            <w:r>
              <w:rPr>
                <w:rFonts w:hint="eastAsia"/>
                <w:lang w:eastAsia="zh-CN" w:bidi="ar-DZ"/>
              </w:rPr>
              <w:t>)</w:t>
            </w:r>
            <w:r>
              <w:rPr>
                <w:lang w:eastAsia="ja-JP" w:bidi="ar-DZ"/>
              </w:rPr>
              <w:tab/>
            </w:r>
            <w:r w:rsidRPr="00250738">
              <w:rPr>
                <w:lang w:eastAsia="ja-JP" w:bidi="ar-DZ"/>
              </w:rPr>
              <w:t>Types of Roles for actors within each stakeholder</w:t>
            </w:r>
          </w:p>
        </w:tc>
        <w:tc>
          <w:tcPr>
            <w:tcW w:w="3897" w:type="dxa"/>
          </w:tcPr>
          <w:p w14:paraId="038F51FB" w14:textId="77777777" w:rsidR="003B1188" w:rsidRPr="001F63BB" w:rsidRDefault="003B1188" w:rsidP="008B39F4">
            <w:pPr>
              <w:pStyle w:val="Tabletext"/>
              <w:rPr>
                <w:lang w:eastAsia="ja-JP" w:bidi="ar-DZ"/>
              </w:rPr>
            </w:pPr>
          </w:p>
        </w:tc>
      </w:tr>
      <w:tr w:rsidR="003B1188" w:rsidRPr="001F63BB" w14:paraId="40E2599F" w14:textId="77777777" w:rsidTr="008B39F4">
        <w:trPr>
          <w:trHeight w:val="20"/>
        </w:trPr>
        <w:tc>
          <w:tcPr>
            <w:tcW w:w="509" w:type="dxa"/>
            <w:vMerge/>
          </w:tcPr>
          <w:p w14:paraId="7CAF58ED" w14:textId="77777777" w:rsidR="003B1188" w:rsidRPr="001F63BB" w:rsidRDefault="003B1188" w:rsidP="008B39F4">
            <w:pPr>
              <w:pStyle w:val="Tabletext"/>
              <w:rPr>
                <w:lang w:eastAsia="ja-JP"/>
              </w:rPr>
            </w:pPr>
          </w:p>
        </w:tc>
        <w:tc>
          <w:tcPr>
            <w:tcW w:w="515" w:type="dxa"/>
            <w:gridSpan w:val="2"/>
            <w:vMerge w:val="restart"/>
          </w:tcPr>
          <w:p w14:paraId="6DF37CBF" w14:textId="77777777" w:rsidR="003B1188" w:rsidRPr="00E05CB9" w:rsidRDefault="003B1188" w:rsidP="008B39F4">
            <w:pPr>
              <w:pStyle w:val="Tabletext"/>
              <w:rPr>
                <w:b/>
                <w:bCs/>
                <w:lang w:eastAsia="ja-JP" w:bidi="ar-DZ"/>
              </w:rPr>
            </w:pPr>
            <w:r w:rsidRPr="00E05CB9">
              <w:rPr>
                <w:b/>
                <w:bCs/>
                <w:lang w:eastAsia="ja-JP" w:bidi="ar-DZ"/>
              </w:rPr>
              <w:t>3.c</w:t>
            </w:r>
          </w:p>
        </w:tc>
        <w:tc>
          <w:tcPr>
            <w:tcW w:w="8615" w:type="dxa"/>
            <w:gridSpan w:val="2"/>
          </w:tcPr>
          <w:p w14:paraId="3105A6F2" w14:textId="77777777" w:rsidR="003B1188" w:rsidRPr="00E05CB9" w:rsidRDefault="003B1188" w:rsidP="008B39F4">
            <w:pPr>
              <w:pStyle w:val="Tabletext"/>
              <w:rPr>
                <w:b/>
                <w:bCs/>
                <w:lang w:eastAsia="ja-JP" w:bidi="ar-DZ"/>
              </w:rPr>
            </w:pPr>
            <w:r w:rsidRPr="00E05CB9">
              <w:rPr>
                <w:b/>
                <w:bCs/>
                <w:lang w:eastAsia="ja-JP" w:bidi="ar-DZ"/>
              </w:rPr>
              <w:t>Scope:</w:t>
            </w:r>
          </w:p>
        </w:tc>
      </w:tr>
      <w:tr w:rsidR="003B1188" w:rsidRPr="001F63BB" w14:paraId="039E3353" w14:textId="77777777" w:rsidTr="008B39F4">
        <w:trPr>
          <w:trHeight w:val="20"/>
        </w:trPr>
        <w:tc>
          <w:tcPr>
            <w:tcW w:w="509" w:type="dxa"/>
            <w:vMerge/>
          </w:tcPr>
          <w:p w14:paraId="4694FC15" w14:textId="77777777" w:rsidR="003B1188" w:rsidRPr="001F63BB" w:rsidRDefault="003B1188" w:rsidP="008B39F4">
            <w:pPr>
              <w:pStyle w:val="Tabletext"/>
              <w:rPr>
                <w:lang w:eastAsia="ja-JP"/>
              </w:rPr>
            </w:pPr>
          </w:p>
        </w:tc>
        <w:tc>
          <w:tcPr>
            <w:tcW w:w="515" w:type="dxa"/>
            <w:gridSpan w:val="2"/>
            <w:vMerge/>
          </w:tcPr>
          <w:p w14:paraId="5C978ADE" w14:textId="77777777" w:rsidR="003B1188" w:rsidRPr="001F63BB" w:rsidRDefault="003B1188" w:rsidP="008B39F4">
            <w:pPr>
              <w:pStyle w:val="Tabletext"/>
              <w:rPr>
                <w:lang w:eastAsia="ja-JP" w:bidi="ar-DZ"/>
              </w:rPr>
            </w:pPr>
          </w:p>
        </w:tc>
        <w:tc>
          <w:tcPr>
            <w:tcW w:w="4718" w:type="dxa"/>
          </w:tcPr>
          <w:p w14:paraId="3CB74D4D" w14:textId="77777777" w:rsidR="003B1188" w:rsidRPr="001F63BB" w:rsidRDefault="003B1188" w:rsidP="008B39F4">
            <w:pPr>
              <w:pStyle w:val="Tabletext"/>
              <w:ind w:left="284" w:hanging="284"/>
              <w:rPr>
                <w:lang w:eastAsia="ja-JP" w:bidi="ar-DZ"/>
              </w:rPr>
            </w:pPr>
            <w:proofErr w:type="spellStart"/>
            <w:r>
              <w:rPr>
                <w:lang w:eastAsia="ja-JP" w:bidi="ar-DZ"/>
              </w:rPr>
              <w:t>i</w:t>
            </w:r>
            <w:proofErr w:type="spellEnd"/>
            <w:r>
              <w:rPr>
                <w:rFonts w:hint="eastAsia"/>
                <w:lang w:eastAsia="zh-CN" w:bidi="ar-DZ"/>
              </w:rPr>
              <w:t>)</w:t>
            </w:r>
            <w:r>
              <w:rPr>
                <w:lang w:eastAsia="ja-JP" w:bidi="ar-DZ"/>
              </w:rPr>
              <w:tab/>
            </w:r>
            <w:r w:rsidRPr="001F63BB">
              <w:rPr>
                <w:lang w:eastAsia="ja-JP" w:bidi="ar-DZ"/>
              </w:rPr>
              <w:t>Domain: inter or intra stakeholder span [e.g.</w:t>
            </w:r>
            <w:r>
              <w:rPr>
                <w:lang w:eastAsia="ja-JP" w:bidi="ar-DZ"/>
              </w:rPr>
              <w:t>,</w:t>
            </w:r>
            <w:r w:rsidRPr="001F63BB">
              <w:rPr>
                <w:lang w:eastAsia="ja-JP" w:bidi="ar-DZ"/>
              </w:rPr>
              <w:t xml:space="preserve"> for a CSP stakeholder, within the same CSP/Operator or spanning multiple operators]</w:t>
            </w:r>
          </w:p>
        </w:tc>
        <w:tc>
          <w:tcPr>
            <w:tcW w:w="3897" w:type="dxa"/>
          </w:tcPr>
          <w:p w14:paraId="5F1D56F7" w14:textId="77777777" w:rsidR="003B1188" w:rsidRPr="001F63BB" w:rsidRDefault="003B1188" w:rsidP="008B39F4">
            <w:pPr>
              <w:pStyle w:val="Tabletext"/>
              <w:rPr>
                <w:lang w:eastAsia="ja-JP" w:bidi="ar-DZ"/>
              </w:rPr>
            </w:pPr>
          </w:p>
        </w:tc>
      </w:tr>
      <w:tr w:rsidR="003B1188" w:rsidRPr="001F63BB" w14:paraId="48D78C83" w14:textId="77777777" w:rsidTr="008B39F4">
        <w:trPr>
          <w:trHeight w:val="20"/>
        </w:trPr>
        <w:tc>
          <w:tcPr>
            <w:tcW w:w="509" w:type="dxa"/>
            <w:vMerge/>
          </w:tcPr>
          <w:p w14:paraId="6723B8B6" w14:textId="77777777" w:rsidR="003B1188" w:rsidRPr="001F63BB" w:rsidRDefault="003B1188" w:rsidP="008B39F4">
            <w:pPr>
              <w:pStyle w:val="Tabletext"/>
              <w:rPr>
                <w:lang w:eastAsia="ja-JP"/>
              </w:rPr>
            </w:pPr>
          </w:p>
        </w:tc>
        <w:tc>
          <w:tcPr>
            <w:tcW w:w="515" w:type="dxa"/>
            <w:gridSpan w:val="2"/>
            <w:vMerge/>
          </w:tcPr>
          <w:p w14:paraId="60721BD8" w14:textId="77777777" w:rsidR="003B1188" w:rsidRPr="001F63BB" w:rsidRDefault="003B1188" w:rsidP="008B39F4">
            <w:pPr>
              <w:pStyle w:val="Tabletext"/>
              <w:rPr>
                <w:lang w:eastAsia="ja-JP" w:bidi="ar-DZ"/>
              </w:rPr>
            </w:pPr>
          </w:p>
        </w:tc>
        <w:tc>
          <w:tcPr>
            <w:tcW w:w="4718" w:type="dxa"/>
          </w:tcPr>
          <w:p w14:paraId="14A325BB" w14:textId="77777777" w:rsidR="003B1188" w:rsidRPr="001F63BB" w:rsidRDefault="003B1188" w:rsidP="008B39F4">
            <w:pPr>
              <w:pStyle w:val="Tabletext"/>
              <w:ind w:left="284" w:hanging="284"/>
              <w:rPr>
                <w:lang w:eastAsia="ja-JP" w:bidi="ar-DZ"/>
              </w:rPr>
            </w:pPr>
            <w:r>
              <w:rPr>
                <w:lang w:eastAsia="ja-JP" w:bidi="ar-DZ"/>
              </w:rPr>
              <w:t>ii</w:t>
            </w:r>
            <w:r>
              <w:rPr>
                <w:rFonts w:hint="eastAsia"/>
                <w:lang w:eastAsia="zh-CN" w:bidi="ar-DZ"/>
              </w:rPr>
              <w:t>)</w:t>
            </w:r>
            <w:r>
              <w:rPr>
                <w:lang w:eastAsia="ja-JP" w:bidi="ar-DZ"/>
              </w:rPr>
              <w:tab/>
            </w:r>
            <w:r w:rsidRPr="001F63BB">
              <w:rPr>
                <w:lang w:eastAsia="ja-JP" w:bidi="ar-DZ"/>
              </w:rPr>
              <w:t>Intra-Stakeholder Segments (</w:t>
            </w:r>
            <w:r>
              <w:rPr>
                <w:lang w:eastAsia="ja-JP" w:bidi="ar-DZ"/>
              </w:rPr>
              <w:t>e.g.,</w:t>
            </w:r>
            <w:r w:rsidRPr="001F63BB">
              <w:rPr>
                <w:lang w:eastAsia="ja-JP" w:bidi="ar-DZ"/>
              </w:rPr>
              <w:t xml:space="preserve"> CSP Core, Transport, RAN, Edge, MEC, or Vendor/Industry Player/Organization/Enterprise closed domain, local domain, private network, </w:t>
            </w:r>
            <w:r>
              <w:rPr>
                <w:lang w:eastAsia="ja-JP" w:bidi="ar-DZ"/>
              </w:rPr>
              <w:t>...</w:t>
            </w:r>
            <w:r w:rsidRPr="001F63BB">
              <w:rPr>
                <w:lang w:eastAsia="ja-JP" w:bidi="ar-DZ"/>
              </w:rPr>
              <w:t>)</w:t>
            </w:r>
          </w:p>
        </w:tc>
        <w:tc>
          <w:tcPr>
            <w:tcW w:w="3897" w:type="dxa"/>
          </w:tcPr>
          <w:p w14:paraId="51EB3EDD" w14:textId="77777777" w:rsidR="003B1188" w:rsidRPr="001F63BB" w:rsidRDefault="003B1188" w:rsidP="008B39F4">
            <w:pPr>
              <w:pStyle w:val="Tabletext"/>
              <w:rPr>
                <w:lang w:eastAsia="ja-JP" w:bidi="ar-DZ"/>
              </w:rPr>
            </w:pPr>
          </w:p>
        </w:tc>
      </w:tr>
      <w:tr w:rsidR="003B1188" w:rsidRPr="001F63BB" w14:paraId="4F4B1744" w14:textId="77777777" w:rsidTr="008B39F4">
        <w:trPr>
          <w:trHeight w:val="20"/>
        </w:trPr>
        <w:tc>
          <w:tcPr>
            <w:tcW w:w="509" w:type="dxa"/>
            <w:vMerge/>
          </w:tcPr>
          <w:p w14:paraId="10364A78" w14:textId="77777777" w:rsidR="003B1188" w:rsidRPr="001F63BB" w:rsidRDefault="003B1188" w:rsidP="008B39F4">
            <w:pPr>
              <w:pStyle w:val="Tabletext"/>
              <w:rPr>
                <w:lang w:eastAsia="ja-JP"/>
              </w:rPr>
            </w:pPr>
          </w:p>
        </w:tc>
        <w:tc>
          <w:tcPr>
            <w:tcW w:w="515" w:type="dxa"/>
            <w:gridSpan w:val="2"/>
            <w:vMerge/>
          </w:tcPr>
          <w:p w14:paraId="0DD39F02" w14:textId="77777777" w:rsidR="003B1188" w:rsidRPr="001F63BB" w:rsidRDefault="003B1188" w:rsidP="008B39F4">
            <w:pPr>
              <w:pStyle w:val="Tabletext"/>
              <w:rPr>
                <w:lang w:eastAsia="ja-JP" w:bidi="ar-DZ"/>
              </w:rPr>
            </w:pPr>
          </w:p>
        </w:tc>
        <w:tc>
          <w:tcPr>
            <w:tcW w:w="4718" w:type="dxa"/>
          </w:tcPr>
          <w:p w14:paraId="0A87D929" w14:textId="77777777" w:rsidR="003B1188" w:rsidRPr="001F63BB" w:rsidRDefault="003B1188" w:rsidP="008B39F4">
            <w:pPr>
              <w:pStyle w:val="Tabletext"/>
              <w:ind w:left="284" w:hanging="284"/>
              <w:rPr>
                <w:lang w:eastAsia="ja-JP" w:bidi="ar-DZ"/>
              </w:rPr>
            </w:pPr>
            <w:r>
              <w:rPr>
                <w:lang w:eastAsia="ja-JP" w:bidi="ar-DZ"/>
              </w:rPr>
              <w:t>iii</w:t>
            </w:r>
            <w:r>
              <w:rPr>
                <w:rFonts w:hint="eastAsia"/>
                <w:lang w:eastAsia="zh-CN" w:bidi="ar-DZ"/>
              </w:rPr>
              <w:t>)</w:t>
            </w:r>
            <w:r>
              <w:rPr>
                <w:lang w:eastAsia="ja-JP" w:bidi="ar-DZ"/>
              </w:rPr>
              <w:tab/>
            </w:r>
            <w:r w:rsidRPr="001F63BB">
              <w:rPr>
                <w:lang w:eastAsia="ja-JP" w:bidi="ar-DZ"/>
              </w:rPr>
              <w:t>Logistical Scope</w:t>
            </w:r>
          </w:p>
          <w:p w14:paraId="18A2ADAC" w14:textId="77777777" w:rsidR="003B1188" w:rsidRPr="001F63BB" w:rsidRDefault="003B1188" w:rsidP="00280490">
            <w:pPr>
              <w:pStyle w:val="Tabletext"/>
              <w:keepNext/>
              <w:keepLines/>
              <w:ind w:left="568" w:hanging="284"/>
              <w:rPr>
                <w:lang w:eastAsia="ja-JP" w:bidi="ar-DZ"/>
              </w:rPr>
            </w:pPr>
            <w:r>
              <w:rPr>
                <w:lang w:eastAsia="ja-JP" w:bidi="ar-DZ"/>
              </w:rPr>
              <w:t>•</w:t>
            </w:r>
            <w:r>
              <w:rPr>
                <w:lang w:eastAsia="ja-JP" w:bidi="ar-DZ"/>
              </w:rPr>
              <w:tab/>
            </w:r>
            <w:r w:rsidRPr="001F63BB">
              <w:rPr>
                <w:lang w:eastAsia="ja-JP" w:bidi="ar-DZ"/>
              </w:rPr>
              <w:t>Location: (countries, states, locations, sites)</w:t>
            </w:r>
          </w:p>
          <w:p w14:paraId="33ED66AB" w14:textId="77777777" w:rsidR="003B1188" w:rsidRDefault="003B1188" w:rsidP="00280490">
            <w:pPr>
              <w:pStyle w:val="Tabletext"/>
              <w:keepNext/>
              <w:keepLines/>
              <w:ind w:left="568" w:hanging="284"/>
              <w:rPr>
                <w:lang w:eastAsia="ja-JP" w:bidi="ar-DZ"/>
              </w:rPr>
            </w:pPr>
            <w:r>
              <w:rPr>
                <w:lang w:eastAsia="ja-JP" w:bidi="ar-DZ"/>
              </w:rPr>
              <w:t>•</w:t>
            </w:r>
            <w:r>
              <w:rPr>
                <w:lang w:eastAsia="ja-JP" w:bidi="ar-DZ"/>
              </w:rPr>
              <w:tab/>
            </w:r>
            <w:r w:rsidRPr="001F63BB">
              <w:rPr>
                <w:lang w:eastAsia="ja-JP" w:bidi="ar-DZ"/>
              </w:rPr>
              <w:t>Time: time constraints &amp; windows (when known and where applicable) for Federation of specific assets (per asset/asset group)</w:t>
            </w:r>
          </w:p>
        </w:tc>
        <w:tc>
          <w:tcPr>
            <w:tcW w:w="3897" w:type="dxa"/>
          </w:tcPr>
          <w:p w14:paraId="35887707" w14:textId="77777777" w:rsidR="003B1188" w:rsidRPr="001F63BB" w:rsidRDefault="003B1188" w:rsidP="008B39F4">
            <w:pPr>
              <w:pStyle w:val="Tabletext"/>
              <w:rPr>
                <w:lang w:eastAsia="ja-JP" w:bidi="ar-DZ"/>
              </w:rPr>
            </w:pPr>
          </w:p>
        </w:tc>
      </w:tr>
      <w:tr w:rsidR="003B1188" w:rsidRPr="001F63BB" w14:paraId="73412723" w14:textId="77777777" w:rsidTr="008B39F4">
        <w:trPr>
          <w:trHeight w:val="20"/>
        </w:trPr>
        <w:tc>
          <w:tcPr>
            <w:tcW w:w="509" w:type="dxa"/>
            <w:vMerge w:val="restart"/>
          </w:tcPr>
          <w:p w14:paraId="0EC86FBC" w14:textId="77777777" w:rsidR="003B1188" w:rsidRPr="007D1A7B" w:rsidRDefault="003B1188" w:rsidP="008B39F4">
            <w:pPr>
              <w:pStyle w:val="Tabletext"/>
              <w:rPr>
                <w:b/>
                <w:bCs/>
                <w:lang w:eastAsia="ja-JP"/>
              </w:rPr>
            </w:pPr>
            <w:r w:rsidRPr="007D1A7B">
              <w:rPr>
                <w:b/>
                <w:bCs/>
                <w:lang w:eastAsia="ja-JP"/>
              </w:rPr>
              <w:t>4</w:t>
            </w:r>
          </w:p>
        </w:tc>
        <w:tc>
          <w:tcPr>
            <w:tcW w:w="9130" w:type="dxa"/>
            <w:gridSpan w:val="4"/>
          </w:tcPr>
          <w:p w14:paraId="3A734595" w14:textId="77777777" w:rsidR="003B1188" w:rsidRPr="007D1A7B" w:rsidRDefault="003B1188" w:rsidP="008B39F4">
            <w:pPr>
              <w:pStyle w:val="Tabletext"/>
              <w:rPr>
                <w:b/>
                <w:bCs/>
                <w:lang w:eastAsia="ja-JP" w:bidi="ar-DZ"/>
              </w:rPr>
            </w:pPr>
            <w:r w:rsidRPr="007D1A7B">
              <w:rPr>
                <w:b/>
                <w:bCs/>
                <w:lang w:eastAsia="ja-JP" w:bidi="ar-DZ"/>
              </w:rPr>
              <w:t>Involved Testbeds Specifications</w:t>
            </w:r>
          </w:p>
        </w:tc>
      </w:tr>
      <w:tr w:rsidR="003B1188" w:rsidRPr="001F63BB" w14:paraId="508A446D" w14:textId="77777777" w:rsidTr="008B39F4">
        <w:trPr>
          <w:trHeight w:val="20"/>
        </w:trPr>
        <w:tc>
          <w:tcPr>
            <w:tcW w:w="509" w:type="dxa"/>
            <w:vMerge/>
          </w:tcPr>
          <w:p w14:paraId="25876AE5" w14:textId="77777777" w:rsidR="003B1188" w:rsidRPr="007D1A7B" w:rsidRDefault="003B1188" w:rsidP="008B39F4">
            <w:pPr>
              <w:pStyle w:val="Tabletext"/>
              <w:rPr>
                <w:b/>
                <w:bCs/>
                <w:lang w:eastAsia="ja-JP"/>
              </w:rPr>
            </w:pPr>
          </w:p>
        </w:tc>
        <w:tc>
          <w:tcPr>
            <w:tcW w:w="515" w:type="dxa"/>
            <w:gridSpan w:val="2"/>
          </w:tcPr>
          <w:p w14:paraId="571C8C5C" w14:textId="77777777" w:rsidR="003B1188" w:rsidRPr="007D1A7B" w:rsidRDefault="003B1188" w:rsidP="008B39F4">
            <w:pPr>
              <w:pStyle w:val="Tabletext"/>
              <w:rPr>
                <w:b/>
                <w:bCs/>
                <w:lang w:eastAsia="ja-JP"/>
              </w:rPr>
            </w:pPr>
            <w:r w:rsidRPr="007D1A7B">
              <w:rPr>
                <w:b/>
                <w:bCs/>
                <w:lang w:eastAsia="ja-JP"/>
              </w:rPr>
              <w:t>4.a</w:t>
            </w:r>
          </w:p>
        </w:tc>
        <w:tc>
          <w:tcPr>
            <w:tcW w:w="4718" w:type="dxa"/>
          </w:tcPr>
          <w:p w14:paraId="7D4195F6" w14:textId="77777777" w:rsidR="003B1188" w:rsidRPr="007D1A7B" w:rsidRDefault="003B1188" w:rsidP="008B39F4">
            <w:pPr>
              <w:pStyle w:val="Tabletext"/>
              <w:rPr>
                <w:b/>
                <w:bCs/>
                <w:lang w:eastAsia="ja-JP"/>
              </w:rPr>
            </w:pPr>
            <w:r w:rsidRPr="007D1A7B">
              <w:rPr>
                <w:b/>
                <w:bCs/>
                <w:lang w:eastAsia="ja-JP"/>
              </w:rPr>
              <w:t>Testbed Type</w:t>
            </w:r>
          </w:p>
        </w:tc>
        <w:tc>
          <w:tcPr>
            <w:tcW w:w="3897" w:type="dxa"/>
          </w:tcPr>
          <w:p w14:paraId="5822F7D3" w14:textId="77777777" w:rsidR="003B1188" w:rsidRPr="001F63BB" w:rsidRDefault="003B1188" w:rsidP="008B39F4">
            <w:pPr>
              <w:pStyle w:val="Tabletext"/>
              <w:rPr>
                <w:lang w:eastAsia="ja-JP"/>
              </w:rPr>
            </w:pPr>
          </w:p>
        </w:tc>
      </w:tr>
      <w:tr w:rsidR="003B1188" w:rsidRPr="001F63BB" w14:paraId="23F01276" w14:textId="77777777" w:rsidTr="008B39F4">
        <w:trPr>
          <w:trHeight w:val="20"/>
        </w:trPr>
        <w:tc>
          <w:tcPr>
            <w:tcW w:w="509" w:type="dxa"/>
            <w:vMerge/>
          </w:tcPr>
          <w:p w14:paraId="636FDD37" w14:textId="77777777" w:rsidR="003B1188" w:rsidRPr="001F63BB" w:rsidRDefault="003B1188" w:rsidP="008B39F4">
            <w:pPr>
              <w:pStyle w:val="Tabletext"/>
              <w:rPr>
                <w:lang w:eastAsia="ja-JP"/>
              </w:rPr>
            </w:pPr>
          </w:p>
        </w:tc>
        <w:tc>
          <w:tcPr>
            <w:tcW w:w="515" w:type="dxa"/>
            <w:gridSpan w:val="2"/>
          </w:tcPr>
          <w:p w14:paraId="55867C18" w14:textId="77777777" w:rsidR="003B1188" w:rsidRPr="007D1A7B" w:rsidRDefault="003B1188" w:rsidP="008B39F4">
            <w:pPr>
              <w:pStyle w:val="Tabletext"/>
              <w:rPr>
                <w:b/>
                <w:bCs/>
                <w:lang w:eastAsia="ja-JP"/>
              </w:rPr>
            </w:pPr>
            <w:r w:rsidRPr="007D1A7B">
              <w:rPr>
                <w:b/>
                <w:bCs/>
                <w:lang w:eastAsia="ja-JP"/>
              </w:rPr>
              <w:t>4.b</w:t>
            </w:r>
          </w:p>
        </w:tc>
        <w:tc>
          <w:tcPr>
            <w:tcW w:w="4718" w:type="dxa"/>
          </w:tcPr>
          <w:p w14:paraId="23537AE3" w14:textId="77777777" w:rsidR="003B1188" w:rsidRPr="00FF69B6" w:rsidRDefault="003B1188" w:rsidP="008B39F4">
            <w:pPr>
              <w:pStyle w:val="Tabletext"/>
              <w:rPr>
                <w:b/>
                <w:bCs/>
                <w:lang w:eastAsia="ja-JP"/>
              </w:rPr>
            </w:pPr>
            <w:r w:rsidRPr="00FF69B6">
              <w:rPr>
                <w:b/>
                <w:bCs/>
                <w:lang w:eastAsia="ja-JP"/>
              </w:rPr>
              <w:t>APIs requirements for Testbed Federations (if known)</w:t>
            </w:r>
          </w:p>
          <w:p w14:paraId="549E2BF5" w14:textId="11D65766" w:rsidR="003B1188" w:rsidRPr="001F63BB" w:rsidRDefault="00414CEB" w:rsidP="008B39F4">
            <w:pPr>
              <w:pStyle w:val="Tabletext"/>
              <w:rPr>
                <w:i/>
                <w:iCs/>
                <w:lang w:eastAsia="ja-JP"/>
              </w:rPr>
            </w:pPr>
            <w:r>
              <w:rPr>
                <w:i/>
                <w:iCs/>
                <w:lang w:eastAsia="ja-JP"/>
              </w:rPr>
              <w:t>NOTE –</w:t>
            </w:r>
            <w:r w:rsidR="003B1188" w:rsidRPr="001F63BB">
              <w:rPr>
                <w:i/>
                <w:iCs/>
                <w:lang w:eastAsia="ja-JP"/>
              </w:rPr>
              <w:t xml:space="preserve"> </w:t>
            </w:r>
            <w:r>
              <w:rPr>
                <w:i/>
                <w:iCs/>
                <w:lang w:eastAsia="ja-JP"/>
              </w:rPr>
              <w:t>N</w:t>
            </w:r>
            <w:r w:rsidRPr="001F63BB">
              <w:rPr>
                <w:i/>
                <w:iCs/>
                <w:lang w:eastAsia="ja-JP"/>
              </w:rPr>
              <w:t xml:space="preserve">eed </w:t>
            </w:r>
            <w:r w:rsidR="003B1188" w:rsidRPr="001F63BB">
              <w:rPr>
                <w:i/>
                <w:iCs/>
                <w:lang w:eastAsia="ja-JP"/>
              </w:rPr>
              <w:t xml:space="preserve">to differentiate between internal vs. 3rd party (within same eco-system or value chain) APIs (internal vs external APIs have different implementation and design requirements regarding security, rights, certification, interfaces, etc.) </w:t>
            </w:r>
            <w:proofErr w:type="spellStart"/>
            <w:r w:rsidR="003B1188" w:rsidRPr="001F63BB">
              <w:rPr>
                <w:i/>
                <w:iCs/>
                <w:lang w:eastAsia="ja-JP"/>
              </w:rPr>
              <w:t>ToBeCompleted</w:t>
            </w:r>
            <w:proofErr w:type="spellEnd"/>
            <w:r w:rsidR="003B1188" w:rsidRPr="001F63BB">
              <w:rPr>
                <w:i/>
                <w:iCs/>
                <w:lang w:eastAsia="ja-JP"/>
              </w:rPr>
              <w:t>/Elaborated</w:t>
            </w:r>
          </w:p>
        </w:tc>
        <w:tc>
          <w:tcPr>
            <w:tcW w:w="3897" w:type="dxa"/>
          </w:tcPr>
          <w:p w14:paraId="53093982" w14:textId="77777777" w:rsidR="003B1188" w:rsidRPr="001F63BB" w:rsidRDefault="003B1188" w:rsidP="008B39F4">
            <w:pPr>
              <w:pStyle w:val="Tabletext"/>
              <w:rPr>
                <w:lang w:eastAsia="ja-JP"/>
              </w:rPr>
            </w:pPr>
          </w:p>
        </w:tc>
      </w:tr>
      <w:tr w:rsidR="003B1188" w:rsidRPr="001F63BB" w14:paraId="3F450844" w14:textId="77777777" w:rsidTr="008B39F4">
        <w:trPr>
          <w:trHeight w:val="20"/>
        </w:trPr>
        <w:tc>
          <w:tcPr>
            <w:tcW w:w="509" w:type="dxa"/>
            <w:vMerge/>
          </w:tcPr>
          <w:p w14:paraId="4C00F15D" w14:textId="77777777" w:rsidR="003B1188" w:rsidRPr="001F63BB" w:rsidRDefault="003B1188" w:rsidP="008B39F4">
            <w:pPr>
              <w:pStyle w:val="Tabletext"/>
              <w:rPr>
                <w:lang w:eastAsia="ja-JP"/>
              </w:rPr>
            </w:pPr>
          </w:p>
        </w:tc>
        <w:tc>
          <w:tcPr>
            <w:tcW w:w="515" w:type="dxa"/>
            <w:gridSpan w:val="2"/>
          </w:tcPr>
          <w:p w14:paraId="5B3854F9" w14:textId="77777777" w:rsidR="003B1188" w:rsidRPr="00C50E40" w:rsidRDefault="003B1188" w:rsidP="008B39F4">
            <w:pPr>
              <w:pStyle w:val="Tabletext"/>
              <w:rPr>
                <w:b/>
                <w:bCs/>
                <w:lang w:eastAsia="ja-JP"/>
              </w:rPr>
            </w:pPr>
            <w:r w:rsidRPr="00C50E40">
              <w:rPr>
                <w:b/>
                <w:bCs/>
                <w:lang w:eastAsia="ja-JP"/>
              </w:rPr>
              <w:t>4.c</w:t>
            </w:r>
          </w:p>
        </w:tc>
        <w:tc>
          <w:tcPr>
            <w:tcW w:w="4718" w:type="dxa"/>
          </w:tcPr>
          <w:p w14:paraId="1B20CCA5" w14:textId="77777777" w:rsidR="003B1188" w:rsidRPr="00C50E40" w:rsidRDefault="003B1188" w:rsidP="008B39F4">
            <w:pPr>
              <w:pStyle w:val="Tabletext"/>
              <w:rPr>
                <w:b/>
                <w:bCs/>
                <w:lang w:eastAsia="ja-JP"/>
              </w:rPr>
            </w:pPr>
            <w:r w:rsidRPr="00C50E40">
              <w:rPr>
                <w:b/>
                <w:bCs/>
                <w:lang w:eastAsia="ja-JP"/>
              </w:rPr>
              <w:t>Reference Points</w:t>
            </w:r>
          </w:p>
        </w:tc>
        <w:tc>
          <w:tcPr>
            <w:tcW w:w="3897" w:type="dxa"/>
          </w:tcPr>
          <w:p w14:paraId="545796E7" w14:textId="77777777" w:rsidR="003B1188" w:rsidRPr="001F63BB" w:rsidRDefault="003B1188" w:rsidP="008B39F4">
            <w:pPr>
              <w:pStyle w:val="Tabletext"/>
              <w:rPr>
                <w:lang w:eastAsia="ja-JP"/>
              </w:rPr>
            </w:pPr>
          </w:p>
        </w:tc>
      </w:tr>
      <w:tr w:rsidR="003B1188" w:rsidRPr="001F63BB" w14:paraId="480CFA79" w14:textId="77777777" w:rsidTr="008B39F4">
        <w:trPr>
          <w:trHeight w:val="20"/>
        </w:trPr>
        <w:tc>
          <w:tcPr>
            <w:tcW w:w="509" w:type="dxa"/>
            <w:vMerge w:val="restart"/>
          </w:tcPr>
          <w:p w14:paraId="565AE534" w14:textId="77777777" w:rsidR="003B1188" w:rsidRPr="00C50E40" w:rsidRDefault="003B1188" w:rsidP="008B39F4">
            <w:pPr>
              <w:pStyle w:val="Tabletext"/>
              <w:rPr>
                <w:b/>
                <w:bCs/>
                <w:lang w:eastAsia="ja-JP"/>
              </w:rPr>
            </w:pPr>
            <w:r w:rsidRPr="00C50E40">
              <w:rPr>
                <w:b/>
                <w:bCs/>
                <w:lang w:eastAsia="ja-JP"/>
              </w:rPr>
              <w:t>5</w:t>
            </w:r>
          </w:p>
        </w:tc>
        <w:tc>
          <w:tcPr>
            <w:tcW w:w="9130" w:type="dxa"/>
            <w:gridSpan w:val="4"/>
          </w:tcPr>
          <w:p w14:paraId="7817E72F" w14:textId="77777777" w:rsidR="003B1188" w:rsidRPr="00C50E40" w:rsidRDefault="003B1188" w:rsidP="008B39F4">
            <w:pPr>
              <w:pStyle w:val="Tabletext"/>
              <w:rPr>
                <w:b/>
                <w:bCs/>
                <w:lang w:eastAsia="ja-JP"/>
              </w:rPr>
            </w:pPr>
            <w:r w:rsidRPr="00C50E40">
              <w:rPr>
                <w:b/>
                <w:bCs/>
                <w:lang w:eastAsia="ja-JP"/>
              </w:rPr>
              <w:t>Use Case Detailed Technical Specifications</w:t>
            </w:r>
          </w:p>
        </w:tc>
      </w:tr>
      <w:tr w:rsidR="003B1188" w:rsidRPr="001F63BB" w14:paraId="5E7992DD" w14:textId="77777777" w:rsidTr="008B39F4">
        <w:trPr>
          <w:trHeight w:val="20"/>
        </w:trPr>
        <w:tc>
          <w:tcPr>
            <w:tcW w:w="509" w:type="dxa"/>
            <w:vMerge/>
          </w:tcPr>
          <w:p w14:paraId="34F1CC4C" w14:textId="77777777" w:rsidR="003B1188" w:rsidRPr="001F63BB" w:rsidRDefault="003B1188" w:rsidP="008B39F4">
            <w:pPr>
              <w:pStyle w:val="Tabletext"/>
              <w:rPr>
                <w:lang w:eastAsia="ja-JP"/>
              </w:rPr>
            </w:pPr>
          </w:p>
        </w:tc>
        <w:tc>
          <w:tcPr>
            <w:tcW w:w="498" w:type="dxa"/>
          </w:tcPr>
          <w:p w14:paraId="3B375F5E" w14:textId="77777777" w:rsidR="003B1188" w:rsidRPr="00C50E40" w:rsidRDefault="003B1188" w:rsidP="008B39F4">
            <w:pPr>
              <w:pStyle w:val="Tabletext"/>
              <w:rPr>
                <w:b/>
                <w:bCs/>
                <w:lang w:eastAsia="ja-JP"/>
              </w:rPr>
            </w:pPr>
            <w:r w:rsidRPr="00C50E40">
              <w:rPr>
                <w:b/>
                <w:bCs/>
                <w:lang w:eastAsia="ja-JP"/>
              </w:rPr>
              <w:t>5.a</w:t>
            </w:r>
          </w:p>
        </w:tc>
        <w:tc>
          <w:tcPr>
            <w:tcW w:w="4735" w:type="dxa"/>
            <w:gridSpan w:val="2"/>
          </w:tcPr>
          <w:p w14:paraId="5652783B" w14:textId="77777777" w:rsidR="003B1188" w:rsidRPr="00C50E40" w:rsidRDefault="003B1188" w:rsidP="008B39F4">
            <w:pPr>
              <w:pStyle w:val="Tabletext"/>
              <w:rPr>
                <w:b/>
                <w:bCs/>
                <w:lang w:eastAsia="ja-JP"/>
              </w:rPr>
            </w:pPr>
            <w:r w:rsidRPr="00C50E40">
              <w:rPr>
                <w:b/>
                <w:bCs/>
                <w:lang w:eastAsia="ja-JP"/>
              </w:rPr>
              <w:t>Architecture/Architectural Framework</w:t>
            </w:r>
          </w:p>
        </w:tc>
        <w:tc>
          <w:tcPr>
            <w:tcW w:w="3897" w:type="dxa"/>
          </w:tcPr>
          <w:p w14:paraId="34DB5C88" w14:textId="77777777" w:rsidR="003B1188" w:rsidRPr="001F63BB" w:rsidRDefault="003B1188" w:rsidP="008B39F4">
            <w:pPr>
              <w:pStyle w:val="Tabletext"/>
              <w:rPr>
                <w:lang w:eastAsia="ja-JP"/>
              </w:rPr>
            </w:pPr>
          </w:p>
        </w:tc>
      </w:tr>
    </w:tbl>
    <w:p w14:paraId="790410BB" w14:textId="77777777" w:rsidR="003B1188" w:rsidRPr="001F63BB" w:rsidRDefault="003B1188" w:rsidP="003B1188">
      <w:pPr>
        <w:pStyle w:val="AnnexNoTitle"/>
        <w:rPr>
          <w:lang w:val="en-US" w:eastAsia="ja-JP"/>
        </w:rPr>
      </w:pPr>
      <w:bookmarkStart w:id="110" w:name="_Toc163827054"/>
      <w:bookmarkStart w:id="111" w:name="_Toc164158270"/>
      <w:bookmarkStart w:id="112" w:name="_Toc179554808"/>
      <w:bookmarkStart w:id="113" w:name="_Toc179555901"/>
      <w:bookmarkStart w:id="114" w:name="_Toc179796248"/>
      <w:bookmarkStart w:id="115" w:name="_Toc179814645"/>
      <w:bookmarkStart w:id="116" w:name="_Toc179814687"/>
      <w:bookmarkStart w:id="117" w:name="_Toc179831919"/>
      <w:bookmarkStart w:id="118" w:name="_Toc211504877"/>
      <w:r w:rsidRPr="001F63BB">
        <w:rPr>
          <w:lang w:val="en-US" w:eastAsia="ja-JP"/>
        </w:rPr>
        <w:lastRenderedPageBreak/>
        <w:t>Annex 2</w:t>
      </w:r>
      <w:r>
        <w:rPr>
          <w:lang w:val="en-US" w:eastAsia="ja-JP"/>
        </w:rPr>
        <w:br/>
      </w:r>
      <w:r w:rsidRPr="001F63BB">
        <w:rPr>
          <w:lang w:val="en-US" w:eastAsia="ja-JP"/>
        </w:rPr>
        <w:br/>
        <w:t>Use cases on testbed federations</w:t>
      </w:r>
      <w:bookmarkEnd w:id="110"/>
      <w:bookmarkEnd w:id="111"/>
      <w:bookmarkEnd w:id="112"/>
      <w:bookmarkEnd w:id="113"/>
      <w:bookmarkEnd w:id="114"/>
      <w:bookmarkEnd w:id="115"/>
      <w:bookmarkEnd w:id="116"/>
      <w:bookmarkEnd w:id="117"/>
      <w:bookmarkEnd w:id="118"/>
    </w:p>
    <w:p w14:paraId="2C02DE14" w14:textId="77777777" w:rsidR="003B1188" w:rsidRDefault="003B1188" w:rsidP="003B1188">
      <w:pPr>
        <w:pStyle w:val="Headingb"/>
      </w:pPr>
      <w:bookmarkStart w:id="119" w:name="_Toc163827055"/>
      <w:bookmarkStart w:id="120" w:name="_Toc164158271"/>
      <w:r w:rsidRPr="007B3D31">
        <w:t>UC01: Testbed on roaming scenarios (IMS interconnection)</w:t>
      </w:r>
      <w:bookmarkEnd w:id="119"/>
      <w:bookmarkEnd w:id="120"/>
    </w:p>
    <w:p w14:paraId="050E80C2" w14:textId="77777777" w:rsidR="003B1188" w:rsidRPr="007B3D31" w:rsidRDefault="003B1188" w:rsidP="003B1188">
      <w:pPr>
        <w:spacing w:before="0"/>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580"/>
        <w:gridCol w:w="2465"/>
        <w:gridCol w:w="5898"/>
      </w:tblGrid>
      <w:tr w:rsidR="003B1188" w:rsidRPr="001F63BB" w14:paraId="210072DC" w14:textId="77777777" w:rsidTr="008B39F4">
        <w:trPr>
          <w:trHeight w:val="20"/>
        </w:trPr>
        <w:tc>
          <w:tcPr>
            <w:tcW w:w="696" w:type="dxa"/>
          </w:tcPr>
          <w:p w14:paraId="186E3DA3" w14:textId="77777777" w:rsidR="003B1188" w:rsidRPr="00784677" w:rsidRDefault="003B1188" w:rsidP="008B39F4">
            <w:pPr>
              <w:pStyle w:val="Tabletext"/>
              <w:rPr>
                <w:b/>
                <w:bCs/>
                <w:lang w:eastAsia="zh-CN"/>
              </w:rPr>
            </w:pPr>
            <w:r w:rsidRPr="00784677">
              <w:rPr>
                <w:rFonts w:hint="eastAsia"/>
                <w:b/>
                <w:bCs/>
                <w:lang w:eastAsia="zh-CN"/>
              </w:rPr>
              <w:t>1</w:t>
            </w:r>
          </w:p>
        </w:tc>
        <w:tc>
          <w:tcPr>
            <w:tcW w:w="3045" w:type="dxa"/>
            <w:gridSpan w:val="2"/>
          </w:tcPr>
          <w:p w14:paraId="583F61AB" w14:textId="77777777" w:rsidR="003B1188" w:rsidRPr="007B3D31" w:rsidRDefault="003B1188" w:rsidP="008B39F4">
            <w:pPr>
              <w:pStyle w:val="Tabletext"/>
              <w:rPr>
                <w:b/>
                <w:bCs/>
                <w:lang w:eastAsia="ja-JP"/>
              </w:rPr>
            </w:pPr>
            <w:r w:rsidRPr="007B3D31">
              <w:rPr>
                <w:b/>
                <w:bCs/>
                <w:lang w:eastAsia="ja-JP"/>
              </w:rPr>
              <w:t>Use Case Name/Title</w:t>
            </w:r>
          </w:p>
        </w:tc>
        <w:tc>
          <w:tcPr>
            <w:tcW w:w="5898" w:type="dxa"/>
          </w:tcPr>
          <w:p w14:paraId="1292B397" w14:textId="576B21AC" w:rsidR="003B1188" w:rsidRPr="001F63BB" w:rsidRDefault="003B1188" w:rsidP="008B39F4">
            <w:pPr>
              <w:pStyle w:val="Tabletext"/>
              <w:rPr>
                <w:lang w:eastAsia="ja-JP"/>
              </w:rPr>
            </w:pPr>
            <w:r w:rsidRPr="001F63BB">
              <w:rPr>
                <w:lang w:eastAsia="ja-JP"/>
              </w:rPr>
              <w:t>E2E Testing involving Interconnection among CSPs</w:t>
            </w:r>
            <w:r w:rsidR="00411094">
              <w:rPr>
                <w:lang w:eastAsia="ja-JP"/>
              </w:rPr>
              <w:t>'</w:t>
            </w:r>
            <w:r w:rsidRPr="001F63BB">
              <w:rPr>
                <w:lang w:eastAsia="ja-JP"/>
              </w:rPr>
              <w:t xml:space="preserve"> Networks and Roaming</w:t>
            </w:r>
          </w:p>
        </w:tc>
      </w:tr>
      <w:tr w:rsidR="003B1188" w:rsidRPr="001F63BB" w14:paraId="1132CBEF" w14:textId="77777777" w:rsidTr="008B39F4">
        <w:trPr>
          <w:trHeight w:val="20"/>
        </w:trPr>
        <w:tc>
          <w:tcPr>
            <w:tcW w:w="696" w:type="dxa"/>
            <w:vMerge w:val="restart"/>
          </w:tcPr>
          <w:p w14:paraId="294334F2" w14:textId="77777777" w:rsidR="003B1188" w:rsidRPr="00784677" w:rsidRDefault="003B1188" w:rsidP="008B39F4">
            <w:pPr>
              <w:pStyle w:val="Tabletext"/>
              <w:rPr>
                <w:b/>
                <w:bCs/>
                <w:lang w:eastAsia="zh-CN"/>
              </w:rPr>
            </w:pPr>
            <w:r w:rsidRPr="00784677">
              <w:rPr>
                <w:rFonts w:hint="eastAsia"/>
                <w:b/>
                <w:bCs/>
                <w:lang w:eastAsia="zh-CN"/>
              </w:rPr>
              <w:t>2</w:t>
            </w:r>
          </w:p>
        </w:tc>
        <w:tc>
          <w:tcPr>
            <w:tcW w:w="8943" w:type="dxa"/>
            <w:gridSpan w:val="3"/>
          </w:tcPr>
          <w:p w14:paraId="1252E549" w14:textId="77777777" w:rsidR="003B1188" w:rsidRPr="007B3D31" w:rsidRDefault="003B1188" w:rsidP="008B39F4">
            <w:pPr>
              <w:pStyle w:val="Tabletext"/>
              <w:rPr>
                <w:b/>
                <w:bCs/>
                <w:lang w:eastAsia="ja-JP"/>
              </w:rPr>
            </w:pPr>
            <w:r w:rsidRPr="007B3D31">
              <w:rPr>
                <w:b/>
                <w:bCs/>
                <w:lang w:eastAsia="ja-JP" w:bidi="ar-DZ"/>
              </w:rPr>
              <w:t>Use Case Short Description</w:t>
            </w:r>
          </w:p>
        </w:tc>
      </w:tr>
      <w:tr w:rsidR="003B1188" w:rsidRPr="001F63BB" w14:paraId="4FA4D363" w14:textId="77777777" w:rsidTr="008B39F4">
        <w:trPr>
          <w:trHeight w:val="20"/>
        </w:trPr>
        <w:tc>
          <w:tcPr>
            <w:tcW w:w="696" w:type="dxa"/>
            <w:vMerge/>
          </w:tcPr>
          <w:p w14:paraId="64C63BF4" w14:textId="77777777" w:rsidR="003B1188" w:rsidRPr="00784677" w:rsidRDefault="003B1188" w:rsidP="008B39F4">
            <w:pPr>
              <w:pStyle w:val="Tabletext"/>
              <w:rPr>
                <w:b/>
                <w:bCs/>
                <w:lang w:eastAsia="ja-JP"/>
              </w:rPr>
            </w:pPr>
          </w:p>
        </w:tc>
        <w:tc>
          <w:tcPr>
            <w:tcW w:w="580" w:type="dxa"/>
          </w:tcPr>
          <w:p w14:paraId="23F6FF52" w14:textId="77777777" w:rsidR="003B1188" w:rsidRPr="007B3D31" w:rsidRDefault="003B1188" w:rsidP="008B39F4">
            <w:pPr>
              <w:pStyle w:val="Tabletext"/>
              <w:rPr>
                <w:b/>
                <w:bCs/>
                <w:lang w:eastAsia="ja-JP" w:bidi="ar-DZ"/>
              </w:rPr>
            </w:pPr>
            <w:r w:rsidRPr="007B3D31">
              <w:rPr>
                <w:b/>
                <w:bCs/>
                <w:lang w:eastAsia="ja-JP" w:bidi="ar-DZ"/>
              </w:rPr>
              <w:t>2.a</w:t>
            </w:r>
          </w:p>
        </w:tc>
        <w:tc>
          <w:tcPr>
            <w:tcW w:w="2465" w:type="dxa"/>
          </w:tcPr>
          <w:p w14:paraId="55ADB40B" w14:textId="77777777" w:rsidR="003B1188" w:rsidRPr="007B3D31" w:rsidRDefault="003B1188" w:rsidP="008B39F4">
            <w:pPr>
              <w:pStyle w:val="Tabletext"/>
              <w:rPr>
                <w:b/>
                <w:bCs/>
                <w:lang w:eastAsia="ja-JP" w:bidi="ar-DZ"/>
              </w:rPr>
            </w:pPr>
            <w:r w:rsidRPr="007B3D31">
              <w:rPr>
                <w:b/>
                <w:bCs/>
                <w:lang w:eastAsia="ja-JP" w:bidi="ar-DZ"/>
              </w:rPr>
              <w:t>Current Practice in Testbeds, Federation, and Testbeds Federations</w:t>
            </w:r>
          </w:p>
        </w:tc>
        <w:tc>
          <w:tcPr>
            <w:tcW w:w="5898" w:type="dxa"/>
          </w:tcPr>
          <w:p w14:paraId="03E1003D" w14:textId="58B0422B" w:rsidR="003B1188" w:rsidRPr="001F63BB" w:rsidRDefault="003B1188" w:rsidP="008B39F4">
            <w:pPr>
              <w:pStyle w:val="Tabletext"/>
              <w:rPr>
                <w:lang w:eastAsia="ja-JP" w:bidi="ar-DZ"/>
              </w:rPr>
            </w:pPr>
            <w:r w:rsidRPr="001F63BB">
              <w:rPr>
                <w:lang w:eastAsia="ja-JP" w:bidi="ar-DZ"/>
              </w:rPr>
              <w:t>Current practices in E2E testing involving interconnection among CSPs</w:t>
            </w:r>
            <w:r w:rsidR="00411094">
              <w:rPr>
                <w:lang w:eastAsia="ja-JP" w:bidi="ar-DZ"/>
              </w:rPr>
              <w:t>'</w:t>
            </w:r>
            <w:r w:rsidRPr="001F63BB">
              <w:rPr>
                <w:lang w:eastAsia="ja-JP" w:bidi="ar-DZ"/>
              </w:rPr>
              <w:t xml:space="preserve"> networks and roaming, involves in most cases some basic connectivity between testbeds of CSPs being setup manually and being limited to only a few CSPs that have certain agreements for such setups. Current practices show that E2E testing involving interconnection among CSPs</w:t>
            </w:r>
            <w:r w:rsidR="00411094">
              <w:rPr>
                <w:lang w:eastAsia="ja-JP" w:bidi="ar-DZ"/>
              </w:rPr>
              <w:t>'</w:t>
            </w:r>
            <w:r w:rsidRPr="001F63BB">
              <w:rPr>
                <w:lang w:eastAsia="ja-JP" w:bidi="ar-DZ"/>
              </w:rPr>
              <w:t xml:space="preserve"> networks and roaming increasingly requires connectivity at large scale and automation through federated testbeds. It is because networks and interconnection scenarios and service delivery requirements (including network slices delivery requirements) across multiple CSPs are on the rise. Even when considering service delivery across multiple operators, benchmarking of the service performance in such E2E environments needs to be carried out through automated federated testing to help operators dimensioning their network resources accordingly. Emergency Call testing, performance &amp; scalability testing and security may require to be carried out across multiple network operator networks. Hence when testbeds of various operators are interconnected and federated for form distributed test platforms for use in testing various E2E aspects, this helps multiple operators. Some network slices are expected span multiple operators and hence require E2E testing across the operators. Federation of CSPs</w:t>
            </w:r>
            <w:r w:rsidR="00411094">
              <w:rPr>
                <w:lang w:eastAsia="ja-JP" w:bidi="ar-DZ"/>
              </w:rPr>
              <w:t>'</w:t>
            </w:r>
            <w:r w:rsidRPr="001F63BB">
              <w:rPr>
                <w:lang w:eastAsia="ja-JP" w:bidi="ar-DZ"/>
              </w:rPr>
              <w:t xml:space="preserve"> testbeds enables acceleration in E2E testing activities. The following aspects concerning roaming benefit from testing using CSPs</w:t>
            </w:r>
            <w:r w:rsidR="00411094">
              <w:rPr>
                <w:lang w:eastAsia="ja-JP" w:bidi="ar-DZ"/>
              </w:rPr>
              <w:t>'</w:t>
            </w:r>
            <w:r w:rsidRPr="001F63BB">
              <w:rPr>
                <w:lang w:eastAsia="ja-JP" w:bidi="ar-DZ"/>
              </w:rPr>
              <w:t xml:space="preserve"> federated testbeds when established at large scale:</w:t>
            </w:r>
          </w:p>
          <w:p w14:paraId="69D2C966" w14:textId="77777777" w:rsidR="003B1188" w:rsidRPr="001F63BB" w:rsidRDefault="003B1188" w:rsidP="008B39F4">
            <w:pPr>
              <w:pStyle w:val="Tabletext"/>
              <w:rPr>
                <w:lang w:eastAsia="ja-JP" w:bidi="ar-DZ"/>
              </w:rPr>
            </w:pPr>
            <w:r w:rsidRPr="001F63BB">
              <w:rPr>
                <w:lang w:eastAsia="ja-JP" w:bidi="ar-DZ"/>
              </w:rPr>
              <w:t>•</w:t>
            </w:r>
            <w:r w:rsidRPr="001F63BB">
              <w:rPr>
                <w:lang w:eastAsia="ja-JP" w:bidi="ar-DZ"/>
              </w:rPr>
              <w:tab/>
              <w:t>Network slicing</w:t>
            </w:r>
          </w:p>
          <w:p w14:paraId="56853275" w14:textId="77777777" w:rsidR="003B1188" w:rsidRPr="001F63BB" w:rsidRDefault="003B1188" w:rsidP="008B39F4">
            <w:pPr>
              <w:pStyle w:val="Tabletext"/>
              <w:rPr>
                <w:lang w:eastAsia="ja-JP" w:bidi="ar-DZ"/>
              </w:rPr>
            </w:pPr>
            <w:r w:rsidRPr="001F63BB">
              <w:rPr>
                <w:lang w:eastAsia="ja-JP" w:bidi="ar-DZ"/>
              </w:rPr>
              <w:t>•</w:t>
            </w:r>
            <w:r w:rsidRPr="001F63BB">
              <w:rPr>
                <w:lang w:eastAsia="ja-JP" w:bidi="ar-DZ"/>
              </w:rPr>
              <w:tab/>
              <w:t>UE support of network slicing when roaming</w:t>
            </w:r>
          </w:p>
          <w:p w14:paraId="4EED9BA1" w14:textId="77777777" w:rsidR="003B1188" w:rsidRPr="001F63BB" w:rsidRDefault="003B1188" w:rsidP="008B39F4">
            <w:pPr>
              <w:pStyle w:val="Tabletext"/>
              <w:rPr>
                <w:lang w:eastAsia="ja-JP" w:bidi="ar-DZ"/>
              </w:rPr>
            </w:pPr>
            <w:r w:rsidRPr="001F63BB">
              <w:rPr>
                <w:lang w:eastAsia="ja-JP" w:bidi="ar-DZ"/>
              </w:rPr>
              <w:t>•</w:t>
            </w:r>
            <w:r w:rsidRPr="001F63BB">
              <w:rPr>
                <w:lang w:eastAsia="ja-JP" w:bidi="ar-DZ"/>
              </w:rPr>
              <w:tab/>
              <w:t>5G core (5GC) support of network slicing when roaming</w:t>
            </w:r>
          </w:p>
          <w:p w14:paraId="0C784343" w14:textId="77777777" w:rsidR="003B1188" w:rsidRPr="001F63BB" w:rsidRDefault="003B1188" w:rsidP="008B39F4">
            <w:pPr>
              <w:pStyle w:val="Tabletext"/>
              <w:rPr>
                <w:lang w:eastAsia="ja-JP" w:bidi="ar-DZ"/>
              </w:rPr>
            </w:pPr>
            <w:r w:rsidRPr="001F63BB">
              <w:rPr>
                <w:lang w:eastAsia="ja-JP" w:bidi="ar-DZ"/>
              </w:rPr>
              <w:t>•</w:t>
            </w:r>
            <w:r w:rsidRPr="001F63BB">
              <w:rPr>
                <w:lang w:eastAsia="ja-JP" w:bidi="ar-DZ"/>
              </w:rPr>
              <w:tab/>
              <w:t>Voice, video and messaging</w:t>
            </w:r>
          </w:p>
          <w:p w14:paraId="7CB917A9" w14:textId="77777777" w:rsidR="003B1188" w:rsidRPr="001F63BB" w:rsidRDefault="003B1188" w:rsidP="008B39F4">
            <w:pPr>
              <w:pStyle w:val="Tabletext"/>
              <w:rPr>
                <w:lang w:eastAsia="ja-JP" w:bidi="ar-DZ"/>
              </w:rPr>
            </w:pPr>
            <w:r w:rsidRPr="001F63BB">
              <w:rPr>
                <w:lang w:eastAsia="ja-JP" w:bidi="ar-DZ"/>
              </w:rPr>
              <w:t>•</w:t>
            </w:r>
            <w:r w:rsidRPr="001F63BB">
              <w:rPr>
                <w:lang w:eastAsia="ja-JP" w:bidi="ar-DZ"/>
              </w:rPr>
              <w:tab/>
              <w:t>Short Message Service (SMS) over NAS</w:t>
            </w:r>
          </w:p>
          <w:p w14:paraId="63CDA2AE" w14:textId="77777777" w:rsidR="003B1188" w:rsidRPr="001F63BB" w:rsidRDefault="003B1188" w:rsidP="008B39F4">
            <w:pPr>
              <w:pStyle w:val="Tabletext"/>
              <w:rPr>
                <w:lang w:eastAsia="ja-JP" w:bidi="ar-DZ"/>
              </w:rPr>
            </w:pPr>
            <w:r w:rsidRPr="001F63BB">
              <w:rPr>
                <w:lang w:eastAsia="ja-JP" w:bidi="ar-DZ"/>
              </w:rPr>
              <w:t>•</w:t>
            </w:r>
            <w:r w:rsidRPr="001F63BB">
              <w:rPr>
                <w:lang w:eastAsia="ja-JP" w:bidi="ar-DZ"/>
              </w:rPr>
              <w:tab/>
              <w:t>IMS voice roaming architecture</w:t>
            </w:r>
          </w:p>
          <w:p w14:paraId="62E6E9D1" w14:textId="77777777" w:rsidR="003B1188" w:rsidRPr="001F63BB" w:rsidRDefault="003B1188" w:rsidP="008B39F4">
            <w:pPr>
              <w:pStyle w:val="Tabletext"/>
              <w:rPr>
                <w:i/>
                <w:iCs/>
                <w:lang w:eastAsia="ja-JP" w:bidi="ar-DZ"/>
              </w:rPr>
            </w:pPr>
            <w:r w:rsidRPr="001F63BB">
              <w:rPr>
                <w:lang w:eastAsia="ja-JP" w:bidi="ar-DZ"/>
              </w:rPr>
              <w:t>•</w:t>
            </w:r>
            <w:r w:rsidRPr="001F63BB">
              <w:rPr>
                <w:lang w:eastAsia="ja-JP" w:bidi="ar-DZ"/>
              </w:rPr>
              <w:tab/>
              <w:t>Location support</w:t>
            </w:r>
          </w:p>
        </w:tc>
      </w:tr>
      <w:tr w:rsidR="003B1188" w:rsidRPr="001F63BB" w14:paraId="332C1C66" w14:textId="77777777" w:rsidTr="008B39F4">
        <w:trPr>
          <w:trHeight w:val="20"/>
        </w:trPr>
        <w:tc>
          <w:tcPr>
            <w:tcW w:w="696" w:type="dxa"/>
            <w:vMerge/>
          </w:tcPr>
          <w:p w14:paraId="014E5C5A" w14:textId="77777777" w:rsidR="003B1188" w:rsidRPr="00784677" w:rsidRDefault="003B1188" w:rsidP="008B39F4">
            <w:pPr>
              <w:pStyle w:val="Tabletext"/>
              <w:rPr>
                <w:b/>
                <w:bCs/>
                <w:lang w:eastAsia="ja-JP"/>
              </w:rPr>
            </w:pPr>
          </w:p>
        </w:tc>
        <w:tc>
          <w:tcPr>
            <w:tcW w:w="580" w:type="dxa"/>
          </w:tcPr>
          <w:p w14:paraId="3639A4F0" w14:textId="77777777" w:rsidR="003B1188" w:rsidRPr="007B3D31" w:rsidRDefault="003B1188" w:rsidP="008B39F4">
            <w:pPr>
              <w:pStyle w:val="Tabletext"/>
              <w:rPr>
                <w:b/>
                <w:bCs/>
                <w:lang w:eastAsia="ja-JP" w:bidi="ar-DZ"/>
              </w:rPr>
            </w:pPr>
            <w:r w:rsidRPr="007B3D31">
              <w:rPr>
                <w:b/>
                <w:bCs/>
                <w:lang w:eastAsia="ja-JP" w:bidi="ar-DZ"/>
              </w:rPr>
              <w:t>2.b</w:t>
            </w:r>
          </w:p>
        </w:tc>
        <w:tc>
          <w:tcPr>
            <w:tcW w:w="2465" w:type="dxa"/>
          </w:tcPr>
          <w:p w14:paraId="5C796686" w14:textId="77777777" w:rsidR="003B1188" w:rsidRPr="007B3D31" w:rsidRDefault="003B1188" w:rsidP="008B39F4">
            <w:pPr>
              <w:pStyle w:val="Tabletext"/>
              <w:rPr>
                <w:b/>
                <w:bCs/>
                <w:lang w:eastAsia="ja-JP" w:bidi="ar-DZ"/>
              </w:rPr>
            </w:pPr>
            <w:proofErr w:type="spellStart"/>
            <w:r w:rsidRPr="007B3D31">
              <w:rPr>
                <w:b/>
                <w:bCs/>
                <w:lang w:eastAsia="ja-JP" w:bidi="ar-DZ"/>
              </w:rPr>
              <w:t>Gaps&amp;Problems</w:t>
            </w:r>
            <w:proofErr w:type="spellEnd"/>
            <w:r w:rsidRPr="007B3D31">
              <w:rPr>
                <w:b/>
                <w:bCs/>
                <w:lang w:eastAsia="ja-JP" w:bidi="ar-DZ"/>
              </w:rPr>
              <w:t xml:space="preserve"> solved via the Use Case</w:t>
            </w:r>
          </w:p>
        </w:tc>
        <w:tc>
          <w:tcPr>
            <w:tcW w:w="5898" w:type="dxa"/>
          </w:tcPr>
          <w:p w14:paraId="385F1818" w14:textId="19B623B7" w:rsidR="003B1188" w:rsidRPr="001F63BB" w:rsidRDefault="003B1188" w:rsidP="008B39F4">
            <w:pPr>
              <w:pStyle w:val="Tabletext"/>
              <w:rPr>
                <w:lang w:eastAsia="ja-JP" w:bidi="ar-DZ"/>
              </w:rPr>
            </w:pPr>
            <w:r w:rsidRPr="001F63BB">
              <w:rPr>
                <w:lang w:eastAsia="ja-JP" w:bidi="ar-DZ"/>
              </w:rPr>
              <w:t>There is need for a E2E testing framework and procedures that should be implemented by operators for establishing an interconnection between voice over New Radio (</w:t>
            </w:r>
            <w:proofErr w:type="spellStart"/>
            <w:r w:rsidRPr="001F63BB">
              <w:rPr>
                <w:lang w:eastAsia="ja-JP" w:bidi="ar-DZ"/>
              </w:rPr>
              <w:t>VoNR</w:t>
            </w:r>
            <w:proofErr w:type="spellEnd"/>
            <w:r w:rsidRPr="001F63BB">
              <w:rPr>
                <w:lang w:eastAsia="ja-JP" w:bidi="ar-DZ"/>
              </w:rPr>
              <w:t>) - based networks to achieve worldwide interoperability. Voice over LTE (VoLTE) and Voice over New Radio (</w:t>
            </w:r>
            <w:proofErr w:type="spellStart"/>
            <w:r w:rsidRPr="001F63BB">
              <w:rPr>
                <w:lang w:eastAsia="ja-JP" w:bidi="ar-DZ"/>
              </w:rPr>
              <w:t>VoNR</w:t>
            </w:r>
            <w:proofErr w:type="spellEnd"/>
            <w:r w:rsidRPr="001F63BB">
              <w:rPr>
                <w:lang w:eastAsia="ja-JP" w:bidi="ar-DZ"/>
              </w:rPr>
              <w:t xml:space="preserve">) utilize the same IMS (IP Multimedia Subsystem) as defined in 3GPP standards. While the IP IMS framework remains the same, technological improvements in radio, core and devices are expected to provide superior user experience in </w:t>
            </w:r>
            <w:proofErr w:type="spellStart"/>
            <w:r w:rsidRPr="001F63BB">
              <w:rPr>
                <w:lang w:eastAsia="ja-JP" w:bidi="ar-DZ"/>
              </w:rPr>
              <w:t>VoNR</w:t>
            </w:r>
            <w:proofErr w:type="spellEnd"/>
            <w:r w:rsidRPr="001F63BB">
              <w:rPr>
                <w:lang w:eastAsia="ja-JP" w:bidi="ar-DZ"/>
              </w:rPr>
              <w:t xml:space="preserve"> compared to VoLTE. Therefore, the VoLTE E2E scenarios in terms of interconnection and roaming, described in </w:t>
            </w:r>
            <w:r w:rsidR="00414CEB">
              <w:rPr>
                <w:lang w:eastAsia="ja-JP" w:bidi="ar-DZ"/>
              </w:rPr>
              <w:t>[</w:t>
            </w:r>
            <w:r w:rsidRPr="001F63BB">
              <w:rPr>
                <w:lang w:eastAsia="ja-JP" w:bidi="ar-DZ"/>
              </w:rPr>
              <w:t>ITU-T Q.3640</w:t>
            </w:r>
            <w:r w:rsidR="00414CEB">
              <w:rPr>
                <w:lang w:eastAsia="ja-JP" w:bidi="ar-DZ"/>
              </w:rPr>
              <w:t>]</w:t>
            </w:r>
            <w:r w:rsidRPr="001F63BB">
              <w:rPr>
                <w:lang w:eastAsia="ja-JP" w:bidi="ar-DZ"/>
              </w:rPr>
              <w:t>, are still valid.</w:t>
            </w:r>
          </w:p>
        </w:tc>
      </w:tr>
      <w:tr w:rsidR="003B1188" w:rsidRPr="001F63BB" w14:paraId="7532FA12" w14:textId="77777777" w:rsidTr="008B39F4">
        <w:trPr>
          <w:trHeight w:val="20"/>
        </w:trPr>
        <w:tc>
          <w:tcPr>
            <w:tcW w:w="696" w:type="dxa"/>
            <w:vMerge/>
          </w:tcPr>
          <w:p w14:paraId="3E4A3A10" w14:textId="77777777" w:rsidR="003B1188" w:rsidRPr="00784677" w:rsidRDefault="003B1188" w:rsidP="008B39F4">
            <w:pPr>
              <w:pStyle w:val="Tabletext"/>
              <w:rPr>
                <w:b/>
                <w:bCs/>
                <w:lang w:eastAsia="ja-JP"/>
              </w:rPr>
            </w:pPr>
          </w:p>
        </w:tc>
        <w:tc>
          <w:tcPr>
            <w:tcW w:w="580" w:type="dxa"/>
          </w:tcPr>
          <w:p w14:paraId="40A25CD1" w14:textId="77777777" w:rsidR="003B1188" w:rsidRPr="007B3D31" w:rsidRDefault="003B1188" w:rsidP="008B39F4">
            <w:pPr>
              <w:pStyle w:val="Tabletext"/>
              <w:rPr>
                <w:b/>
                <w:bCs/>
                <w:lang w:eastAsia="ja-JP" w:bidi="ar-DZ"/>
              </w:rPr>
            </w:pPr>
            <w:r w:rsidRPr="007B3D31">
              <w:rPr>
                <w:b/>
                <w:bCs/>
                <w:lang w:eastAsia="ja-JP" w:bidi="ar-DZ"/>
              </w:rPr>
              <w:t>2.c</w:t>
            </w:r>
          </w:p>
        </w:tc>
        <w:tc>
          <w:tcPr>
            <w:tcW w:w="2465" w:type="dxa"/>
          </w:tcPr>
          <w:p w14:paraId="2FCF9212" w14:textId="77777777" w:rsidR="003B1188" w:rsidRPr="007B3D31" w:rsidRDefault="003B1188" w:rsidP="008B39F4">
            <w:pPr>
              <w:pStyle w:val="Tabletext"/>
              <w:rPr>
                <w:b/>
                <w:bCs/>
                <w:lang w:eastAsia="ja-JP" w:bidi="ar-DZ"/>
              </w:rPr>
            </w:pPr>
            <w:r w:rsidRPr="007B3D31">
              <w:rPr>
                <w:b/>
                <w:bCs/>
                <w:lang w:eastAsia="ja-JP" w:bidi="ar-DZ"/>
              </w:rPr>
              <w:t>Rationale and Objective/Purpose of the Use Case</w:t>
            </w:r>
          </w:p>
        </w:tc>
        <w:tc>
          <w:tcPr>
            <w:tcW w:w="5898" w:type="dxa"/>
          </w:tcPr>
          <w:p w14:paraId="492395B4" w14:textId="522C5156" w:rsidR="003B1188" w:rsidRPr="001F63BB" w:rsidRDefault="003B1188" w:rsidP="008B39F4">
            <w:pPr>
              <w:pStyle w:val="Tabletext"/>
              <w:rPr>
                <w:lang w:eastAsia="ja-JP" w:bidi="ar-DZ"/>
              </w:rPr>
            </w:pPr>
            <w:r w:rsidRPr="001F63BB">
              <w:rPr>
                <w:lang w:eastAsia="ja-JP" w:bidi="ar-DZ"/>
              </w:rPr>
              <w:t>The E2E testing framework required by CSPs is supposed to be based on leveraging the Testbeds of the various CSPs. The CSPs</w:t>
            </w:r>
            <w:r w:rsidR="00411094">
              <w:rPr>
                <w:lang w:eastAsia="ja-JP" w:bidi="ar-DZ"/>
              </w:rPr>
              <w:t>'</w:t>
            </w:r>
            <w:r w:rsidRPr="001F63BB">
              <w:rPr>
                <w:lang w:eastAsia="ja-JP" w:bidi="ar-DZ"/>
              </w:rPr>
              <w:t xml:space="preserve"> testbeds need to be interconnected and federated to support various kinds of test scenarios across network operator testing, like in the case of E2E testing of roaming.</w:t>
            </w:r>
          </w:p>
        </w:tc>
      </w:tr>
      <w:tr w:rsidR="003B1188" w:rsidRPr="001F63BB" w14:paraId="00DB8893" w14:textId="77777777" w:rsidTr="008B39F4">
        <w:trPr>
          <w:trHeight w:val="20"/>
        </w:trPr>
        <w:tc>
          <w:tcPr>
            <w:tcW w:w="696" w:type="dxa"/>
            <w:vMerge w:val="restart"/>
          </w:tcPr>
          <w:p w14:paraId="3FB08305" w14:textId="77777777" w:rsidR="003B1188" w:rsidRPr="00784677" w:rsidRDefault="003B1188" w:rsidP="008B39F4">
            <w:pPr>
              <w:pStyle w:val="Tabletext"/>
              <w:rPr>
                <w:b/>
                <w:bCs/>
                <w:lang w:eastAsia="zh-CN"/>
              </w:rPr>
            </w:pPr>
            <w:r>
              <w:rPr>
                <w:rFonts w:hint="eastAsia"/>
                <w:b/>
                <w:bCs/>
                <w:lang w:eastAsia="zh-CN"/>
              </w:rPr>
              <w:t>3</w:t>
            </w:r>
          </w:p>
        </w:tc>
        <w:tc>
          <w:tcPr>
            <w:tcW w:w="8943" w:type="dxa"/>
            <w:gridSpan w:val="3"/>
          </w:tcPr>
          <w:p w14:paraId="719F21AB" w14:textId="77777777" w:rsidR="003B1188" w:rsidRPr="007B3D31" w:rsidRDefault="003B1188" w:rsidP="008B39F4">
            <w:pPr>
              <w:pStyle w:val="Tabletext"/>
              <w:rPr>
                <w:b/>
                <w:bCs/>
                <w:lang w:eastAsia="ja-JP" w:bidi="ar-DZ"/>
              </w:rPr>
            </w:pPr>
            <w:r w:rsidRPr="007B3D31">
              <w:rPr>
                <w:b/>
                <w:bCs/>
                <w:lang w:eastAsia="ja-JP" w:bidi="ar-DZ"/>
              </w:rPr>
              <w:t>Use Case High-Level Technical Specification</w:t>
            </w:r>
          </w:p>
        </w:tc>
      </w:tr>
      <w:tr w:rsidR="003B1188" w:rsidRPr="001F63BB" w14:paraId="44024E5B" w14:textId="77777777" w:rsidTr="008B39F4">
        <w:trPr>
          <w:trHeight w:val="20"/>
        </w:trPr>
        <w:tc>
          <w:tcPr>
            <w:tcW w:w="696" w:type="dxa"/>
            <w:vMerge/>
          </w:tcPr>
          <w:p w14:paraId="01130ECD" w14:textId="77777777" w:rsidR="003B1188" w:rsidRPr="00784677" w:rsidRDefault="003B1188" w:rsidP="008B39F4">
            <w:pPr>
              <w:pStyle w:val="Tabletext"/>
              <w:rPr>
                <w:b/>
                <w:bCs/>
                <w:lang w:eastAsia="ja-JP"/>
              </w:rPr>
            </w:pPr>
          </w:p>
        </w:tc>
        <w:tc>
          <w:tcPr>
            <w:tcW w:w="580" w:type="dxa"/>
          </w:tcPr>
          <w:p w14:paraId="532B8612" w14:textId="77777777" w:rsidR="003B1188" w:rsidRPr="007B3D31" w:rsidRDefault="003B1188" w:rsidP="008B39F4">
            <w:pPr>
              <w:pStyle w:val="Tabletext"/>
              <w:rPr>
                <w:b/>
                <w:bCs/>
                <w:lang w:eastAsia="ja-JP" w:bidi="ar-DZ"/>
              </w:rPr>
            </w:pPr>
            <w:r w:rsidRPr="007B3D31">
              <w:rPr>
                <w:b/>
                <w:bCs/>
                <w:lang w:eastAsia="ja-JP" w:bidi="ar-DZ"/>
              </w:rPr>
              <w:t>3.a</w:t>
            </w:r>
          </w:p>
        </w:tc>
        <w:tc>
          <w:tcPr>
            <w:tcW w:w="2465" w:type="dxa"/>
          </w:tcPr>
          <w:p w14:paraId="47C33D56" w14:textId="77777777" w:rsidR="003B1188" w:rsidRPr="007B3D31" w:rsidRDefault="003B1188" w:rsidP="008B39F4">
            <w:pPr>
              <w:pStyle w:val="Tabletext"/>
              <w:rPr>
                <w:b/>
                <w:bCs/>
                <w:lang w:eastAsia="ja-JP" w:bidi="ar-DZ"/>
              </w:rPr>
            </w:pPr>
            <w:r w:rsidRPr="007B3D31">
              <w:rPr>
                <w:b/>
                <w:bCs/>
                <w:lang w:eastAsia="ja-JP" w:bidi="ar-DZ"/>
              </w:rPr>
              <w:t>Type of Use Case</w:t>
            </w:r>
          </w:p>
        </w:tc>
        <w:tc>
          <w:tcPr>
            <w:tcW w:w="5898" w:type="dxa"/>
          </w:tcPr>
          <w:p w14:paraId="2814E0D7" w14:textId="77777777" w:rsidR="003B1188" w:rsidRPr="001F63BB" w:rsidRDefault="003B1188" w:rsidP="008B39F4">
            <w:pPr>
              <w:pStyle w:val="Tabletext"/>
              <w:rPr>
                <w:lang w:eastAsia="ja-JP" w:bidi="ar-DZ"/>
              </w:rPr>
            </w:pPr>
            <w:r w:rsidRPr="001F63BB">
              <w:rPr>
                <w:lang w:eastAsia="ja-JP" w:bidi="ar-DZ"/>
              </w:rPr>
              <w:t>Testing in E2E CSPs interconnection environments using federated testbeds of the CSPs</w:t>
            </w:r>
          </w:p>
        </w:tc>
      </w:tr>
      <w:tr w:rsidR="003B1188" w:rsidRPr="001F63BB" w14:paraId="2E0B057C" w14:textId="77777777" w:rsidTr="008B39F4">
        <w:trPr>
          <w:trHeight w:val="20"/>
        </w:trPr>
        <w:tc>
          <w:tcPr>
            <w:tcW w:w="696" w:type="dxa"/>
            <w:vMerge/>
          </w:tcPr>
          <w:p w14:paraId="2784C004" w14:textId="77777777" w:rsidR="003B1188" w:rsidRPr="00784677" w:rsidRDefault="003B1188" w:rsidP="008B39F4">
            <w:pPr>
              <w:pStyle w:val="Tabletext"/>
              <w:rPr>
                <w:b/>
                <w:bCs/>
                <w:lang w:eastAsia="ja-JP"/>
              </w:rPr>
            </w:pPr>
          </w:p>
        </w:tc>
        <w:tc>
          <w:tcPr>
            <w:tcW w:w="580" w:type="dxa"/>
            <w:vMerge w:val="restart"/>
          </w:tcPr>
          <w:p w14:paraId="2AC733D1" w14:textId="77777777" w:rsidR="003B1188" w:rsidRPr="007B3D31" w:rsidRDefault="003B1188" w:rsidP="008B39F4">
            <w:pPr>
              <w:pStyle w:val="Tabletext"/>
              <w:rPr>
                <w:b/>
                <w:bCs/>
                <w:lang w:eastAsia="ja-JP" w:bidi="ar-DZ"/>
              </w:rPr>
            </w:pPr>
            <w:r w:rsidRPr="007B3D31">
              <w:rPr>
                <w:b/>
                <w:bCs/>
                <w:lang w:eastAsia="ja-JP" w:bidi="ar-DZ"/>
              </w:rPr>
              <w:t>3.b</w:t>
            </w:r>
          </w:p>
        </w:tc>
        <w:tc>
          <w:tcPr>
            <w:tcW w:w="2465" w:type="dxa"/>
          </w:tcPr>
          <w:p w14:paraId="371BB503" w14:textId="77777777" w:rsidR="003B1188" w:rsidRPr="007B3D31" w:rsidRDefault="003B1188" w:rsidP="008B39F4">
            <w:pPr>
              <w:pStyle w:val="Tabletext"/>
              <w:rPr>
                <w:b/>
                <w:bCs/>
                <w:lang w:eastAsia="ja-JP" w:bidi="ar-DZ"/>
              </w:rPr>
            </w:pPr>
            <w:r w:rsidRPr="007B3D31">
              <w:rPr>
                <w:b/>
                <w:bCs/>
                <w:lang w:eastAsia="ja-JP" w:bidi="ar-DZ"/>
              </w:rPr>
              <w:t>Types of Stakeholders, their Roles, Demarcations, Interactions</w:t>
            </w:r>
          </w:p>
        </w:tc>
        <w:tc>
          <w:tcPr>
            <w:tcW w:w="5898" w:type="dxa"/>
          </w:tcPr>
          <w:p w14:paraId="3CFC16FF" w14:textId="77777777" w:rsidR="003B1188" w:rsidRPr="001F63BB" w:rsidRDefault="003B1188" w:rsidP="008B39F4">
            <w:pPr>
              <w:pStyle w:val="Tabletext"/>
              <w:rPr>
                <w:lang w:eastAsia="ja-JP" w:bidi="ar-DZ"/>
              </w:rPr>
            </w:pPr>
            <w:r w:rsidRPr="001F63BB">
              <w:rPr>
                <w:lang w:eastAsia="ja-JP" w:bidi="ar-DZ"/>
              </w:rPr>
              <w:t>Network operators and transit network providers (in the case of roaming)</w:t>
            </w:r>
          </w:p>
        </w:tc>
      </w:tr>
      <w:tr w:rsidR="003B1188" w:rsidRPr="001F63BB" w14:paraId="6B7D0111" w14:textId="77777777" w:rsidTr="008B39F4">
        <w:trPr>
          <w:trHeight w:val="20"/>
        </w:trPr>
        <w:tc>
          <w:tcPr>
            <w:tcW w:w="696" w:type="dxa"/>
            <w:vMerge/>
          </w:tcPr>
          <w:p w14:paraId="77DE3F82" w14:textId="77777777" w:rsidR="003B1188" w:rsidRPr="00784677" w:rsidRDefault="003B1188" w:rsidP="008B39F4">
            <w:pPr>
              <w:pStyle w:val="Tabletext"/>
              <w:rPr>
                <w:b/>
                <w:bCs/>
                <w:lang w:eastAsia="ja-JP"/>
              </w:rPr>
            </w:pPr>
          </w:p>
        </w:tc>
        <w:tc>
          <w:tcPr>
            <w:tcW w:w="580" w:type="dxa"/>
            <w:vMerge/>
          </w:tcPr>
          <w:p w14:paraId="243759C9" w14:textId="77777777" w:rsidR="003B1188" w:rsidRPr="007B3D31" w:rsidRDefault="003B1188" w:rsidP="008B39F4">
            <w:pPr>
              <w:pStyle w:val="Tabletext"/>
              <w:rPr>
                <w:b/>
                <w:bCs/>
                <w:lang w:eastAsia="ja-JP" w:bidi="ar-DZ"/>
              </w:rPr>
            </w:pPr>
          </w:p>
        </w:tc>
        <w:tc>
          <w:tcPr>
            <w:tcW w:w="2465" w:type="dxa"/>
          </w:tcPr>
          <w:p w14:paraId="7A7C3BB9" w14:textId="77777777" w:rsidR="003B1188" w:rsidRPr="0085317D" w:rsidRDefault="003B1188" w:rsidP="008B39F4">
            <w:pPr>
              <w:pStyle w:val="Tabletext"/>
              <w:ind w:left="284" w:hanging="284"/>
              <w:rPr>
                <w:lang w:eastAsia="ja-JP" w:bidi="ar-DZ"/>
              </w:rPr>
            </w:pPr>
            <w:proofErr w:type="spellStart"/>
            <w:r>
              <w:rPr>
                <w:rFonts w:hint="eastAsia"/>
                <w:lang w:eastAsia="zh-CN" w:bidi="ar-DZ"/>
              </w:rPr>
              <w:t>i</w:t>
            </w:r>
            <w:proofErr w:type="spellEnd"/>
            <w:r>
              <w:rPr>
                <w:rFonts w:hint="eastAsia"/>
                <w:lang w:eastAsia="zh-CN" w:bidi="ar-DZ"/>
              </w:rPr>
              <w:t>)</w:t>
            </w:r>
            <w:r>
              <w:rPr>
                <w:lang w:eastAsia="zh-CN" w:bidi="ar-DZ"/>
              </w:rPr>
              <w:tab/>
            </w:r>
            <w:r w:rsidRPr="0085317D">
              <w:rPr>
                <w:lang w:eastAsia="ja-JP" w:bidi="ar-DZ"/>
              </w:rPr>
              <w:t>Types of Roles for actors within each stakeholder</w:t>
            </w:r>
          </w:p>
        </w:tc>
        <w:tc>
          <w:tcPr>
            <w:tcW w:w="5898" w:type="dxa"/>
          </w:tcPr>
          <w:p w14:paraId="0B0C21E5" w14:textId="77777777" w:rsidR="003B1188" w:rsidRPr="001F63BB" w:rsidRDefault="003B1188" w:rsidP="008B39F4">
            <w:pPr>
              <w:pStyle w:val="Tabletext"/>
              <w:rPr>
                <w:lang w:eastAsia="ja-JP" w:bidi="ar-DZ"/>
              </w:rPr>
            </w:pPr>
            <w:r w:rsidRPr="001F63BB">
              <w:rPr>
                <w:lang w:eastAsia="ja-JP" w:bidi="ar-DZ"/>
              </w:rPr>
              <w:t>Testbeds administrators in each CSP involved; test executors</w:t>
            </w:r>
          </w:p>
        </w:tc>
      </w:tr>
      <w:tr w:rsidR="003B1188" w:rsidRPr="001F63BB" w14:paraId="67749121" w14:textId="77777777" w:rsidTr="008B39F4">
        <w:trPr>
          <w:trHeight w:val="20"/>
        </w:trPr>
        <w:tc>
          <w:tcPr>
            <w:tcW w:w="696" w:type="dxa"/>
            <w:vMerge/>
          </w:tcPr>
          <w:p w14:paraId="359ECFD4" w14:textId="77777777" w:rsidR="003B1188" w:rsidRPr="00784677" w:rsidRDefault="003B1188" w:rsidP="008B39F4">
            <w:pPr>
              <w:pStyle w:val="Tabletext"/>
              <w:rPr>
                <w:b/>
                <w:bCs/>
                <w:lang w:eastAsia="ja-JP"/>
              </w:rPr>
            </w:pPr>
          </w:p>
        </w:tc>
        <w:tc>
          <w:tcPr>
            <w:tcW w:w="580" w:type="dxa"/>
            <w:vMerge w:val="restart"/>
          </w:tcPr>
          <w:p w14:paraId="2897CC29" w14:textId="77777777" w:rsidR="003B1188" w:rsidRPr="007B3D31" w:rsidRDefault="003B1188" w:rsidP="008B39F4">
            <w:pPr>
              <w:pStyle w:val="Tabletext"/>
              <w:rPr>
                <w:b/>
                <w:bCs/>
                <w:lang w:eastAsia="ja-JP" w:bidi="ar-DZ"/>
              </w:rPr>
            </w:pPr>
            <w:r w:rsidRPr="007B3D31">
              <w:rPr>
                <w:b/>
                <w:bCs/>
                <w:lang w:eastAsia="ja-JP" w:bidi="ar-DZ"/>
              </w:rPr>
              <w:t>3.c</w:t>
            </w:r>
          </w:p>
        </w:tc>
        <w:tc>
          <w:tcPr>
            <w:tcW w:w="8363" w:type="dxa"/>
            <w:gridSpan w:val="2"/>
          </w:tcPr>
          <w:p w14:paraId="62801A0F" w14:textId="77777777" w:rsidR="003B1188" w:rsidRPr="007B3D31" w:rsidRDefault="003B1188" w:rsidP="008B39F4">
            <w:pPr>
              <w:pStyle w:val="Tabletext"/>
              <w:rPr>
                <w:b/>
                <w:bCs/>
                <w:lang w:eastAsia="ja-JP" w:bidi="ar-DZ"/>
              </w:rPr>
            </w:pPr>
            <w:r w:rsidRPr="007B3D31">
              <w:rPr>
                <w:b/>
                <w:bCs/>
                <w:lang w:eastAsia="ja-JP" w:bidi="ar-DZ"/>
              </w:rPr>
              <w:t>Scope:</w:t>
            </w:r>
          </w:p>
        </w:tc>
      </w:tr>
      <w:tr w:rsidR="003B1188" w:rsidRPr="001F63BB" w14:paraId="2E460D1B" w14:textId="77777777" w:rsidTr="008B39F4">
        <w:trPr>
          <w:trHeight w:val="20"/>
        </w:trPr>
        <w:tc>
          <w:tcPr>
            <w:tcW w:w="696" w:type="dxa"/>
            <w:vMerge/>
          </w:tcPr>
          <w:p w14:paraId="7DF09D77" w14:textId="77777777" w:rsidR="003B1188" w:rsidRPr="00784677" w:rsidRDefault="003B1188" w:rsidP="008B39F4">
            <w:pPr>
              <w:pStyle w:val="Tabletext"/>
              <w:rPr>
                <w:b/>
                <w:bCs/>
                <w:lang w:eastAsia="ja-JP"/>
              </w:rPr>
            </w:pPr>
          </w:p>
        </w:tc>
        <w:tc>
          <w:tcPr>
            <w:tcW w:w="580" w:type="dxa"/>
            <w:vMerge/>
          </w:tcPr>
          <w:p w14:paraId="12D5CF73" w14:textId="77777777" w:rsidR="003B1188" w:rsidRPr="007B3D31" w:rsidRDefault="003B1188" w:rsidP="008B39F4">
            <w:pPr>
              <w:pStyle w:val="Tabletext"/>
              <w:rPr>
                <w:b/>
                <w:bCs/>
                <w:lang w:eastAsia="ja-JP" w:bidi="ar-DZ"/>
              </w:rPr>
            </w:pPr>
          </w:p>
        </w:tc>
        <w:tc>
          <w:tcPr>
            <w:tcW w:w="2465" w:type="dxa"/>
          </w:tcPr>
          <w:p w14:paraId="2F8433F0" w14:textId="77777777" w:rsidR="003B1188" w:rsidRPr="009A794F" w:rsidRDefault="003B1188" w:rsidP="008B39F4">
            <w:pPr>
              <w:pStyle w:val="Tabletext"/>
              <w:ind w:left="284" w:hanging="284"/>
              <w:rPr>
                <w:lang w:eastAsia="ja-JP" w:bidi="ar-DZ"/>
              </w:rPr>
            </w:pPr>
            <w:proofErr w:type="spellStart"/>
            <w:r>
              <w:rPr>
                <w:rFonts w:hint="eastAsia"/>
                <w:lang w:eastAsia="zh-CN" w:bidi="ar-DZ"/>
              </w:rPr>
              <w:t>i</w:t>
            </w:r>
            <w:proofErr w:type="spellEnd"/>
            <w:r>
              <w:rPr>
                <w:rFonts w:hint="eastAsia"/>
                <w:lang w:eastAsia="zh-CN" w:bidi="ar-DZ"/>
              </w:rPr>
              <w:t>)</w:t>
            </w:r>
            <w:r>
              <w:rPr>
                <w:lang w:eastAsia="zh-CN" w:bidi="ar-DZ"/>
              </w:rPr>
              <w:tab/>
            </w:r>
            <w:r w:rsidRPr="009A794F">
              <w:rPr>
                <w:lang w:eastAsia="ja-JP" w:bidi="ar-DZ"/>
              </w:rPr>
              <w:t>Domain: inter or intra stakeholder span [e.g., for a CSP stakeholder, within the same CSP/Operator or spanning multiple operators]</w:t>
            </w:r>
          </w:p>
        </w:tc>
        <w:tc>
          <w:tcPr>
            <w:tcW w:w="5898" w:type="dxa"/>
          </w:tcPr>
          <w:p w14:paraId="7DC94AC3" w14:textId="77777777" w:rsidR="003B1188" w:rsidRPr="001F63BB" w:rsidRDefault="003B1188" w:rsidP="008B39F4">
            <w:pPr>
              <w:pStyle w:val="Tabletext"/>
              <w:rPr>
                <w:lang w:eastAsia="ja-JP" w:bidi="ar-DZ"/>
              </w:rPr>
            </w:pPr>
            <w:r w:rsidRPr="001F63BB">
              <w:rPr>
                <w:lang w:eastAsia="ja-JP" w:bidi="ar-DZ"/>
              </w:rPr>
              <w:t xml:space="preserve">Inter-Domain </w:t>
            </w:r>
            <w:r>
              <w:rPr>
                <w:lang w:eastAsia="ja-JP" w:bidi="ar-DZ"/>
              </w:rPr>
              <w:t>–</w:t>
            </w:r>
            <w:r w:rsidRPr="001F63BB">
              <w:rPr>
                <w:lang w:eastAsia="ja-JP" w:bidi="ar-DZ"/>
              </w:rPr>
              <w:t xml:space="preserve"> spanning multiple operators (covering national and international roaming)</w:t>
            </w:r>
          </w:p>
        </w:tc>
      </w:tr>
      <w:tr w:rsidR="003B1188" w:rsidRPr="001F63BB" w14:paraId="48ED4CF6" w14:textId="77777777" w:rsidTr="008B39F4">
        <w:trPr>
          <w:trHeight w:val="20"/>
        </w:trPr>
        <w:tc>
          <w:tcPr>
            <w:tcW w:w="696" w:type="dxa"/>
            <w:vMerge/>
          </w:tcPr>
          <w:p w14:paraId="50719ECC" w14:textId="77777777" w:rsidR="003B1188" w:rsidRPr="00784677" w:rsidRDefault="003B1188" w:rsidP="008B39F4">
            <w:pPr>
              <w:pStyle w:val="Tabletext"/>
              <w:rPr>
                <w:b/>
                <w:bCs/>
                <w:lang w:eastAsia="ja-JP"/>
              </w:rPr>
            </w:pPr>
          </w:p>
        </w:tc>
        <w:tc>
          <w:tcPr>
            <w:tcW w:w="580" w:type="dxa"/>
            <w:vMerge/>
          </w:tcPr>
          <w:p w14:paraId="31E5D7B8" w14:textId="77777777" w:rsidR="003B1188" w:rsidRPr="007B3D31" w:rsidRDefault="003B1188" w:rsidP="008B39F4">
            <w:pPr>
              <w:pStyle w:val="Tabletext"/>
              <w:rPr>
                <w:b/>
                <w:bCs/>
                <w:lang w:eastAsia="ja-JP" w:bidi="ar-DZ"/>
              </w:rPr>
            </w:pPr>
          </w:p>
        </w:tc>
        <w:tc>
          <w:tcPr>
            <w:tcW w:w="2465" w:type="dxa"/>
          </w:tcPr>
          <w:p w14:paraId="59917EFD" w14:textId="77777777" w:rsidR="003B1188" w:rsidRPr="009A794F" w:rsidRDefault="003B1188" w:rsidP="008B39F4">
            <w:pPr>
              <w:pStyle w:val="Tabletext"/>
              <w:ind w:left="284" w:hanging="284"/>
              <w:rPr>
                <w:lang w:eastAsia="ja-JP" w:bidi="ar-DZ"/>
              </w:rPr>
            </w:pPr>
            <w:r>
              <w:rPr>
                <w:rFonts w:hint="eastAsia"/>
                <w:lang w:eastAsia="zh-CN" w:bidi="ar-DZ"/>
              </w:rPr>
              <w:t>ii)</w:t>
            </w:r>
            <w:r>
              <w:rPr>
                <w:lang w:eastAsia="zh-CN" w:bidi="ar-DZ"/>
              </w:rPr>
              <w:tab/>
            </w:r>
            <w:r w:rsidRPr="009A794F">
              <w:rPr>
                <w:lang w:eastAsia="ja-JP" w:bidi="ar-DZ"/>
              </w:rPr>
              <w:t>Intra-Stakeholder Segments (e.g., CSP Core, Transport, RAN, Edge, MEC, or Vendor/Industry Player/Organization/Enterprise closed domain, local domain, private network,</w:t>
            </w:r>
            <w:r>
              <w:rPr>
                <w:rFonts w:hint="eastAsia"/>
                <w:lang w:eastAsia="zh-CN" w:bidi="ar-DZ"/>
              </w:rPr>
              <w:t xml:space="preserve"> ...</w:t>
            </w:r>
            <w:r w:rsidRPr="009A794F">
              <w:rPr>
                <w:lang w:eastAsia="ja-JP" w:bidi="ar-DZ"/>
              </w:rPr>
              <w:t>)</w:t>
            </w:r>
          </w:p>
        </w:tc>
        <w:tc>
          <w:tcPr>
            <w:tcW w:w="5898" w:type="dxa"/>
          </w:tcPr>
          <w:p w14:paraId="3DC1A540" w14:textId="77777777" w:rsidR="003B1188" w:rsidRPr="001F63BB" w:rsidRDefault="003B1188" w:rsidP="008B39F4">
            <w:pPr>
              <w:pStyle w:val="Tabletext"/>
              <w:rPr>
                <w:lang w:eastAsia="ja-JP" w:bidi="ar-DZ"/>
              </w:rPr>
            </w:pPr>
            <w:r w:rsidRPr="001F63BB">
              <w:rPr>
                <w:lang w:eastAsia="ja-JP" w:bidi="ar-DZ"/>
              </w:rPr>
              <w:t>All these network segments may play a role in the roaming scenarios, and multiple vendors may be involved in the infrastructure network segments and management and control layer</w:t>
            </w:r>
          </w:p>
        </w:tc>
      </w:tr>
      <w:tr w:rsidR="003B1188" w:rsidRPr="001F63BB" w14:paraId="55CB666B" w14:textId="77777777" w:rsidTr="008B39F4">
        <w:trPr>
          <w:trHeight w:val="20"/>
        </w:trPr>
        <w:tc>
          <w:tcPr>
            <w:tcW w:w="696" w:type="dxa"/>
            <w:vMerge/>
          </w:tcPr>
          <w:p w14:paraId="52AE427F" w14:textId="77777777" w:rsidR="003B1188" w:rsidRPr="00784677" w:rsidRDefault="003B1188" w:rsidP="008B39F4">
            <w:pPr>
              <w:pStyle w:val="Tabletext"/>
              <w:rPr>
                <w:b/>
                <w:bCs/>
                <w:lang w:eastAsia="ja-JP"/>
              </w:rPr>
            </w:pPr>
          </w:p>
        </w:tc>
        <w:tc>
          <w:tcPr>
            <w:tcW w:w="580" w:type="dxa"/>
            <w:vMerge/>
          </w:tcPr>
          <w:p w14:paraId="0239E6C5" w14:textId="77777777" w:rsidR="003B1188" w:rsidRPr="007B3D31" w:rsidRDefault="003B1188" w:rsidP="008B39F4">
            <w:pPr>
              <w:pStyle w:val="Tabletext"/>
              <w:rPr>
                <w:b/>
                <w:bCs/>
                <w:lang w:eastAsia="ja-JP" w:bidi="ar-DZ"/>
              </w:rPr>
            </w:pPr>
          </w:p>
        </w:tc>
        <w:tc>
          <w:tcPr>
            <w:tcW w:w="8363" w:type="dxa"/>
            <w:gridSpan w:val="2"/>
          </w:tcPr>
          <w:p w14:paraId="0256C4E0" w14:textId="77777777" w:rsidR="003B1188" w:rsidRPr="009A794F" w:rsidRDefault="003B1188" w:rsidP="008B39F4">
            <w:pPr>
              <w:pStyle w:val="Tabletext"/>
              <w:ind w:left="284" w:hanging="284"/>
              <w:rPr>
                <w:lang w:eastAsia="ja-JP" w:bidi="ar-DZ"/>
              </w:rPr>
            </w:pPr>
            <w:r>
              <w:rPr>
                <w:rFonts w:hint="eastAsia"/>
                <w:lang w:eastAsia="zh-CN" w:bidi="ar-DZ"/>
              </w:rPr>
              <w:t>iii)</w:t>
            </w:r>
            <w:r>
              <w:rPr>
                <w:lang w:eastAsia="zh-CN" w:bidi="ar-DZ"/>
              </w:rPr>
              <w:tab/>
            </w:r>
            <w:r w:rsidRPr="009A794F">
              <w:rPr>
                <w:lang w:eastAsia="ja-JP" w:bidi="ar-DZ"/>
              </w:rPr>
              <w:t>Logistical Scope</w:t>
            </w:r>
          </w:p>
        </w:tc>
      </w:tr>
      <w:tr w:rsidR="003B1188" w:rsidRPr="001F63BB" w14:paraId="2D3C8DA0" w14:textId="77777777" w:rsidTr="008B39F4">
        <w:trPr>
          <w:trHeight w:val="20"/>
        </w:trPr>
        <w:tc>
          <w:tcPr>
            <w:tcW w:w="696" w:type="dxa"/>
            <w:vMerge/>
          </w:tcPr>
          <w:p w14:paraId="77250BAD" w14:textId="77777777" w:rsidR="003B1188" w:rsidRPr="00784677" w:rsidRDefault="003B1188" w:rsidP="008B39F4">
            <w:pPr>
              <w:pStyle w:val="Tabletext"/>
              <w:rPr>
                <w:b/>
                <w:bCs/>
                <w:lang w:eastAsia="ja-JP"/>
              </w:rPr>
            </w:pPr>
          </w:p>
        </w:tc>
        <w:tc>
          <w:tcPr>
            <w:tcW w:w="580" w:type="dxa"/>
            <w:vMerge/>
          </w:tcPr>
          <w:p w14:paraId="633DEB39" w14:textId="77777777" w:rsidR="003B1188" w:rsidRPr="007B3D31" w:rsidRDefault="003B1188" w:rsidP="008B39F4">
            <w:pPr>
              <w:pStyle w:val="Tabletext"/>
              <w:rPr>
                <w:b/>
                <w:bCs/>
                <w:lang w:eastAsia="ja-JP" w:bidi="ar-DZ"/>
              </w:rPr>
            </w:pPr>
          </w:p>
        </w:tc>
        <w:tc>
          <w:tcPr>
            <w:tcW w:w="2465" w:type="dxa"/>
          </w:tcPr>
          <w:p w14:paraId="5975E1D1" w14:textId="77777777" w:rsidR="003B1188" w:rsidRPr="009A794F" w:rsidRDefault="003B1188" w:rsidP="000D0CF9">
            <w:pPr>
              <w:pStyle w:val="Tabletext"/>
              <w:keepNext/>
              <w:keepLines/>
              <w:ind w:left="568" w:hanging="284"/>
              <w:rPr>
                <w:lang w:eastAsia="ja-JP" w:bidi="ar-DZ"/>
              </w:rPr>
            </w:pPr>
            <w:r>
              <w:rPr>
                <w:lang w:eastAsia="ja-JP" w:bidi="ar-DZ"/>
              </w:rPr>
              <w:t>•</w:t>
            </w:r>
            <w:r>
              <w:rPr>
                <w:lang w:eastAsia="ja-JP" w:bidi="ar-DZ"/>
              </w:rPr>
              <w:tab/>
            </w:r>
            <w:r w:rsidRPr="009A794F">
              <w:rPr>
                <w:lang w:eastAsia="ja-JP" w:bidi="ar-DZ"/>
              </w:rPr>
              <w:t>Location: (countries, states, locations, sites)</w:t>
            </w:r>
          </w:p>
        </w:tc>
        <w:tc>
          <w:tcPr>
            <w:tcW w:w="5898" w:type="dxa"/>
          </w:tcPr>
          <w:p w14:paraId="1A64EF49" w14:textId="77777777" w:rsidR="003B1188" w:rsidRPr="001F63BB" w:rsidRDefault="003B1188" w:rsidP="008B39F4">
            <w:pPr>
              <w:pStyle w:val="Tabletext"/>
              <w:rPr>
                <w:lang w:eastAsia="ja-JP" w:bidi="ar-DZ"/>
              </w:rPr>
            </w:pPr>
            <w:r w:rsidRPr="001F63BB">
              <w:rPr>
                <w:lang w:eastAsia="ja-JP" w:bidi="ar-DZ"/>
              </w:rPr>
              <w:t>Globally applicable, nationally and across country boarders</w:t>
            </w:r>
          </w:p>
        </w:tc>
      </w:tr>
      <w:tr w:rsidR="003B1188" w:rsidRPr="001F63BB" w14:paraId="2EAE50D3" w14:textId="77777777" w:rsidTr="008B39F4">
        <w:trPr>
          <w:trHeight w:val="20"/>
        </w:trPr>
        <w:tc>
          <w:tcPr>
            <w:tcW w:w="696" w:type="dxa"/>
            <w:vMerge/>
          </w:tcPr>
          <w:p w14:paraId="0711FF42" w14:textId="77777777" w:rsidR="003B1188" w:rsidRPr="00784677" w:rsidRDefault="003B1188" w:rsidP="008B39F4">
            <w:pPr>
              <w:pStyle w:val="Tabletext"/>
              <w:rPr>
                <w:b/>
                <w:bCs/>
                <w:lang w:eastAsia="ja-JP"/>
              </w:rPr>
            </w:pPr>
          </w:p>
        </w:tc>
        <w:tc>
          <w:tcPr>
            <w:tcW w:w="580" w:type="dxa"/>
            <w:vMerge/>
          </w:tcPr>
          <w:p w14:paraId="587A2911" w14:textId="77777777" w:rsidR="003B1188" w:rsidRPr="007B3D31" w:rsidRDefault="003B1188" w:rsidP="008B39F4">
            <w:pPr>
              <w:pStyle w:val="Tabletext"/>
              <w:rPr>
                <w:b/>
                <w:bCs/>
                <w:lang w:eastAsia="ja-JP" w:bidi="ar-DZ"/>
              </w:rPr>
            </w:pPr>
          </w:p>
        </w:tc>
        <w:tc>
          <w:tcPr>
            <w:tcW w:w="2465" w:type="dxa"/>
          </w:tcPr>
          <w:p w14:paraId="618663D0" w14:textId="77777777" w:rsidR="003B1188" w:rsidRPr="009A794F" w:rsidRDefault="003B1188" w:rsidP="000D0CF9">
            <w:pPr>
              <w:pStyle w:val="Tabletext"/>
              <w:keepNext/>
              <w:keepLines/>
              <w:ind w:left="568" w:hanging="284"/>
              <w:rPr>
                <w:lang w:eastAsia="ja-JP" w:bidi="ar-DZ"/>
              </w:rPr>
            </w:pPr>
            <w:r>
              <w:rPr>
                <w:lang w:eastAsia="ja-JP" w:bidi="ar-DZ"/>
              </w:rPr>
              <w:t>•</w:t>
            </w:r>
            <w:r>
              <w:rPr>
                <w:lang w:eastAsia="ja-JP" w:bidi="ar-DZ"/>
              </w:rPr>
              <w:tab/>
            </w:r>
            <w:r w:rsidRPr="009A794F">
              <w:rPr>
                <w:lang w:eastAsia="ja-JP" w:bidi="ar-DZ"/>
              </w:rPr>
              <w:t>Time: time constraints &amp; windows (when known and where applicable) for Federation of specific assets (per asset/asset group)</w:t>
            </w:r>
          </w:p>
        </w:tc>
        <w:tc>
          <w:tcPr>
            <w:tcW w:w="5898" w:type="dxa"/>
          </w:tcPr>
          <w:p w14:paraId="7BB01F51" w14:textId="77777777" w:rsidR="003B1188" w:rsidRPr="001F63BB" w:rsidRDefault="003B1188" w:rsidP="008B39F4">
            <w:pPr>
              <w:pStyle w:val="Tabletext"/>
              <w:rPr>
                <w:lang w:eastAsia="ja-JP" w:bidi="ar-DZ"/>
              </w:rPr>
            </w:pPr>
            <w:r w:rsidRPr="001F63BB">
              <w:rPr>
                <w:lang w:eastAsia="ja-JP" w:bidi="ar-DZ"/>
              </w:rPr>
              <w:t>If the full E2E test scenarios can be covered through the federated testbeds of the operators then there may not be any time constraints in the use of the testbeds, but if part of the assets required for the E2E test scenarios can only be provided through a production network then it may likely be that such tests can only be conducted during the non-busy hours of the production network.</w:t>
            </w:r>
          </w:p>
        </w:tc>
      </w:tr>
      <w:tr w:rsidR="003B1188" w:rsidRPr="001F63BB" w14:paraId="62B6D9E3" w14:textId="77777777" w:rsidTr="008B39F4">
        <w:trPr>
          <w:trHeight w:val="20"/>
        </w:trPr>
        <w:tc>
          <w:tcPr>
            <w:tcW w:w="696" w:type="dxa"/>
            <w:vMerge w:val="restart"/>
          </w:tcPr>
          <w:p w14:paraId="705F85CB" w14:textId="77777777" w:rsidR="003B1188" w:rsidRPr="00784677" w:rsidRDefault="003B1188" w:rsidP="008B39F4">
            <w:pPr>
              <w:pStyle w:val="Tabletext"/>
              <w:rPr>
                <w:b/>
                <w:bCs/>
                <w:lang w:eastAsia="zh-CN"/>
              </w:rPr>
            </w:pPr>
            <w:r>
              <w:rPr>
                <w:rFonts w:hint="eastAsia"/>
                <w:b/>
                <w:bCs/>
                <w:lang w:eastAsia="zh-CN"/>
              </w:rPr>
              <w:t>4</w:t>
            </w:r>
          </w:p>
        </w:tc>
        <w:tc>
          <w:tcPr>
            <w:tcW w:w="8943" w:type="dxa"/>
            <w:gridSpan w:val="3"/>
          </w:tcPr>
          <w:p w14:paraId="1B9CA01B" w14:textId="77777777" w:rsidR="003B1188" w:rsidRPr="007B3D31" w:rsidRDefault="003B1188" w:rsidP="008B39F4">
            <w:pPr>
              <w:pStyle w:val="Tabletext"/>
              <w:rPr>
                <w:b/>
                <w:bCs/>
                <w:lang w:eastAsia="ja-JP" w:bidi="ar-DZ"/>
              </w:rPr>
            </w:pPr>
            <w:r w:rsidRPr="007B3D31">
              <w:rPr>
                <w:b/>
                <w:bCs/>
                <w:lang w:eastAsia="ja-JP" w:bidi="ar-DZ"/>
              </w:rPr>
              <w:t>Involved Testbeds Specifications</w:t>
            </w:r>
          </w:p>
        </w:tc>
      </w:tr>
      <w:tr w:rsidR="003B1188" w:rsidRPr="001F63BB" w14:paraId="7C7D7652" w14:textId="77777777" w:rsidTr="008B39F4">
        <w:trPr>
          <w:trHeight w:val="20"/>
        </w:trPr>
        <w:tc>
          <w:tcPr>
            <w:tcW w:w="696" w:type="dxa"/>
            <w:vMerge/>
          </w:tcPr>
          <w:p w14:paraId="1BD1CE81" w14:textId="77777777" w:rsidR="003B1188" w:rsidRPr="00784677" w:rsidRDefault="003B1188" w:rsidP="008B39F4">
            <w:pPr>
              <w:pStyle w:val="Tabletext"/>
              <w:rPr>
                <w:b/>
                <w:bCs/>
                <w:lang w:eastAsia="ja-JP"/>
              </w:rPr>
            </w:pPr>
          </w:p>
        </w:tc>
        <w:tc>
          <w:tcPr>
            <w:tcW w:w="580" w:type="dxa"/>
          </w:tcPr>
          <w:p w14:paraId="5AEBFA10" w14:textId="77777777" w:rsidR="003B1188" w:rsidRPr="007B3D31" w:rsidRDefault="003B1188" w:rsidP="008B39F4">
            <w:pPr>
              <w:pStyle w:val="Tabletext"/>
              <w:rPr>
                <w:b/>
                <w:bCs/>
                <w:lang w:eastAsia="ja-JP"/>
              </w:rPr>
            </w:pPr>
            <w:r w:rsidRPr="007B3D31">
              <w:rPr>
                <w:b/>
                <w:bCs/>
                <w:lang w:eastAsia="ja-JP"/>
              </w:rPr>
              <w:t>4.a</w:t>
            </w:r>
          </w:p>
        </w:tc>
        <w:tc>
          <w:tcPr>
            <w:tcW w:w="2465" w:type="dxa"/>
          </w:tcPr>
          <w:p w14:paraId="29E5116E" w14:textId="77777777" w:rsidR="003B1188" w:rsidRPr="007B3D31" w:rsidRDefault="003B1188" w:rsidP="008B39F4">
            <w:pPr>
              <w:pStyle w:val="Tabletext"/>
              <w:rPr>
                <w:b/>
                <w:bCs/>
                <w:lang w:eastAsia="ja-JP"/>
              </w:rPr>
            </w:pPr>
            <w:r w:rsidRPr="007B3D31">
              <w:rPr>
                <w:b/>
                <w:bCs/>
                <w:lang w:eastAsia="ja-JP"/>
              </w:rPr>
              <w:t>Testbed Type</w:t>
            </w:r>
          </w:p>
        </w:tc>
        <w:tc>
          <w:tcPr>
            <w:tcW w:w="5898" w:type="dxa"/>
          </w:tcPr>
          <w:p w14:paraId="53DA65BA" w14:textId="77777777" w:rsidR="003B1188" w:rsidRPr="001F63BB" w:rsidRDefault="003B1188" w:rsidP="008B39F4">
            <w:pPr>
              <w:pStyle w:val="Tabletext"/>
              <w:rPr>
                <w:lang w:eastAsia="ja-JP"/>
              </w:rPr>
            </w:pPr>
            <w:r w:rsidRPr="001F63BB">
              <w:rPr>
                <w:lang w:eastAsia="ja-JP"/>
              </w:rPr>
              <w:t>CSP core network, transport networks, RAN, edge, MEC</w:t>
            </w:r>
          </w:p>
        </w:tc>
      </w:tr>
      <w:tr w:rsidR="003B1188" w:rsidRPr="001F63BB" w14:paraId="2AE53CA2" w14:textId="77777777" w:rsidTr="008B39F4">
        <w:trPr>
          <w:trHeight w:val="20"/>
        </w:trPr>
        <w:tc>
          <w:tcPr>
            <w:tcW w:w="696" w:type="dxa"/>
            <w:vMerge/>
          </w:tcPr>
          <w:p w14:paraId="74311B40" w14:textId="77777777" w:rsidR="003B1188" w:rsidRPr="00784677" w:rsidRDefault="003B1188" w:rsidP="008B39F4">
            <w:pPr>
              <w:pStyle w:val="Tabletext"/>
              <w:rPr>
                <w:b/>
                <w:bCs/>
                <w:lang w:eastAsia="ja-JP"/>
              </w:rPr>
            </w:pPr>
          </w:p>
        </w:tc>
        <w:tc>
          <w:tcPr>
            <w:tcW w:w="580" w:type="dxa"/>
          </w:tcPr>
          <w:p w14:paraId="1AEF6302" w14:textId="77777777" w:rsidR="003B1188" w:rsidRPr="007B3D31" w:rsidRDefault="003B1188" w:rsidP="008B39F4">
            <w:pPr>
              <w:pStyle w:val="Tabletext"/>
              <w:rPr>
                <w:b/>
                <w:bCs/>
                <w:lang w:eastAsia="ja-JP"/>
              </w:rPr>
            </w:pPr>
            <w:r w:rsidRPr="007B3D31">
              <w:rPr>
                <w:b/>
                <w:bCs/>
                <w:lang w:eastAsia="ja-JP"/>
              </w:rPr>
              <w:t>4.b</w:t>
            </w:r>
          </w:p>
        </w:tc>
        <w:tc>
          <w:tcPr>
            <w:tcW w:w="2465" w:type="dxa"/>
          </w:tcPr>
          <w:p w14:paraId="6CB607D5" w14:textId="77777777" w:rsidR="003B1188" w:rsidRPr="007B3D31" w:rsidRDefault="003B1188" w:rsidP="008B39F4">
            <w:pPr>
              <w:pStyle w:val="Tabletext"/>
              <w:rPr>
                <w:b/>
                <w:bCs/>
                <w:lang w:eastAsia="ja-JP"/>
              </w:rPr>
            </w:pPr>
            <w:r w:rsidRPr="007B3D31">
              <w:rPr>
                <w:b/>
                <w:bCs/>
                <w:lang w:eastAsia="ja-JP"/>
              </w:rPr>
              <w:t>APIs requirements for Testbed Federations (if known)</w:t>
            </w:r>
          </w:p>
          <w:p w14:paraId="1E577ADB" w14:textId="77777777" w:rsidR="003B1188" w:rsidRPr="002F3793" w:rsidRDefault="003B1188" w:rsidP="008B39F4">
            <w:pPr>
              <w:pStyle w:val="Tabletext"/>
              <w:rPr>
                <w:i/>
                <w:iCs/>
                <w:lang w:eastAsia="ja-JP"/>
              </w:rPr>
            </w:pPr>
            <w:r w:rsidRPr="002F3793">
              <w:rPr>
                <w:i/>
                <w:iCs/>
                <w:lang w:eastAsia="ja-JP"/>
              </w:rPr>
              <w:lastRenderedPageBreak/>
              <w:t xml:space="preserve">Note: need to differentiate between internal vs. 3rd party (within same eco-system or value chain) APIs (internal vs external APIs have different implementation and design requirements regarding security, rights, certification, interfaces, etc.) </w:t>
            </w:r>
            <w:proofErr w:type="spellStart"/>
            <w:r w:rsidRPr="002F3793">
              <w:rPr>
                <w:i/>
                <w:iCs/>
                <w:lang w:eastAsia="ja-JP"/>
              </w:rPr>
              <w:t>ToBeCompleted</w:t>
            </w:r>
            <w:proofErr w:type="spellEnd"/>
            <w:r w:rsidRPr="002F3793">
              <w:rPr>
                <w:i/>
                <w:iCs/>
                <w:lang w:eastAsia="ja-JP"/>
              </w:rPr>
              <w:t>/Elaborated</w:t>
            </w:r>
          </w:p>
        </w:tc>
        <w:tc>
          <w:tcPr>
            <w:tcW w:w="5898" w:type="dxa"/>
          </w:tcPr>
          <w:p w14:paraId="1D10DC6E" w14:textId="77777777" w:rsidR="003B1188" w:rsidRPr="001F63BB" w:rsidRDefault="003B1188" w:rsidP="008B39F4">
            <w:pPr>
              <w:pStyle w:val="Tabletext"/>
              <w:rPr>
                <w:lang w:eastAsia="ja-JP"/>
              </w:rPr>
            </w:pPr>
            <w:r w:rsidRPr="001F63BB">
              <w:rPr>
                <w:lang w:eastAsia="ja-JP"/>
              </w:rPr>
              <w:lastRenderedPageBreak/>
              <w:t xml:space="preserve">APIs for the testbeds federation would need to be developed and implemented as outlined in the Recommendation ITU-T Q.4068 </w:t>
            </w:r>
            <w:r>
              <w:rPr>
                <w:lang w:eastAsia="ja-JP"/>
              </w:rPr>
              <w:t>"</w:t>
            </w:r>
            <w:r w:rsidRPr="001F63BB">
              <w:rPr>
                <w:lang w:eastAsia="ja-JP"/>
              </w:rPr>
              <w:t>Open application program interfaces (APIs) for interoperable testbed federations</w:t>
            </w:r>
            <w:r>
              <w:rPr>
                <w:lang w:eastAsia="ja-JP"/>
              </w:rPr>
              <w:t>"</w:t>
            </w:r>
            <w:r w:rsidRPr="001F63BB">
              <w:rPr>
                <w:lang w:eastAsia="ja-JP"/>
              </w:rPr>
              <w:t>.</w:t>
            </w:r>
          </w:p>
        </w:tc>
      </w:tr>
      <w:tr w:rsidR="003B1188" w:rsidRPr="001F63BB" w14:paraId="32B2633F" w14:textId="77777777" w:rsidTr="008B39F4">
        <w:trPr>
          <w:trHeight w:val="20"/>
        </w:trPr>
        <w:tc>
          <w:tcPr>
            <w:tcW w:w="696" w:type="dxa"/>
            <w:vMerge/>
          </w:tcPr>
          <w:p w14:paraId="3753D012" w14:textId="77777777" w:rsidR="003B1188" w:rsidRPr="00784677" w:rsidRDefault="003B1188" w:rsidP="008B39F4">
            <w:pPr>
              <w:pStyle w:val="Tabletext"/>
              <w:rPr>
                <w:b/>
                <w:bCs/>
                <w:lang w:eastAsia="ja-JP"/>
              </w:rPr>
            </w:pPr>
          </w:p>
        </w:tc>
        <w:tc>
          <w:tcPr>
            <w:tcW w:w="580" w:type="dxa"/>
          </w:tcPr>
          <w:p w14:paraId="25620561" w14:textId="77777777" w:rsidR="003B1188" w:rsidRPr="007B3D31" w:rsidRDefault="003B1188" w:rsidP="008B39F4">
            <w:pPr>
              <w:pStyle w:val="Tabletext"/>
              <w:rPr>
                <w:b/>
                <w:bCs/>
                <w:lang w:eastAsia="ja-JP"/>
              </w:rPr>
            </w:pPr>
            <w:r w:rsidRPr="007B3D31">
              <w:rPr>
                <w:b/>
                <w:bCs/>
                <w:lang w:eastAsia="ja-JP"/>
              </w:rPr>
              <w:t>4.c</w:t>
            </w:r>
          </w:p>
        </w:tc>
        <w:tc>
          <w:tcPr>
            <w:tcW w:w="2465" w:type="dxa"/>
          </w:tcPr>
          <w:p w14:paraId="3C750E9D" w14:textId="77777777" w:rsidR="003B1188" w:rsidRPr="007B3D31" w:rsidRDefault="003B1188" w:rsidP="008B39F4">
            <w:pPr>
              <w:pStyle w:val="Tabletext"/>
              <w:rPr>
                <w:b/>
                <w:bCs/>
                <w:lang w:eastAsia="ja-JP"/>
              </w:rPr>
            </w:pPr>
            <w:r w:rsidRPr="007B3D31">
              <w:rPr>
                <w:b/>
                <w:bCs/>
                <w:lang w:eastAsia="ja-JP"/>
              </w:rPr>
              <w:t>Reference Points</w:t>
            </w:r>
          </w:p>
        </w:tc>
        <w:tc>
          <w:tcPr>
            <w:tcW w:w="5898" w:type="dxa"/>
          </w:tcPr>
          <w:p w14:paraId="71BE7599" w14:textId="66E390DC" w:rsidR="003B1188" w:rsidRPr="001F63BB" w:rsidRDefault="003B1188" w:rsidP="008B39F4">
            <w:pPr>
              <w:pStyle w:val="Tabletext"/>
              <w:rPr>
                <w:lang w:eastAsia="ja-JP"/>
              </w:rPr>
            </w:pPr>
            <w:r w:rsidRPr="001F63BB">
              <w:rPr>
                <w:lang w:eastAsia="ja-JP"/>
              </w:rPr>
              <w:t xml:space="preserve">The relevant reference points that would need to be implemented should be those specified in </w:t>
            </w:r>
            <w:r w:rsidR="00414CEB">
              <w:rPr>
                <w:lang w:eastAsia="ja-JP"/>
              </w:rPr>
              <w:t>[</w:t>
            </w:r>
            <w:r w:rsidRPr="001F63BB">
              <w:rPr>
                <w:lang w:eastAsia="ja-JP"/>
              </w:rPr>
              <w:t>ITU-T Q.4068</w:t>
            </w:r>
            <w:r w:rsidR="00414CEB">
              <w:rPr>
                <w:lang w:eastAsia="ja-JP"/>
              </w:rPr>
              <w:t>]</w:t>
            </w:r>
            <w:r w:rsidRPr="001F63BB">
              <w:rPr>
                <w:lang w:eastAsia="ja-JP"/>
              </w:rPr>
              <w:t xml:space="preserve"> </w:t>
            </w:r>
            <w:r>
              <w:rPr>
                <w:lang w:eastAsia="ja-JP"/>
              </w:rPr>
              <w:t>"</w:t>
            </w:r>
            <w:r w:rsidRPr="001F63BB">
              <w:rPr>
                <w:lang w:eastAsia="ja-JP"/>
              </w:rPr>
              <w:t>Open application program interfaces (APIs) for interoperable testbed federations</w:t>
            </w:r>
            <w:r>
              <w:rPr>
                <w:lang w:eastAsia="ja-JP"/>
              </w:rPr>
              <w:t>"</w:t>
            </w:r>
            <w:r w:rsidRPr="001F63BB">
              <w:rPr>
                <w:lang w:eastAsia="ja-JP"/>
              </w:rPr>
              <w:t>.</w:t>
            </w:r>
          </w:p>
        </w:tc>
      </w:tr>
      <w:tr w:rsidR="003B1188" w:rsidRPr="001F63BB" w14:paraId="683F9831" w14:textId="77777777" w:rsidTr="008B39F4">
        <w:trPr>
          <w:trHeight w:val="20"/>
        </w:trPr>
        <w:tc>
          <w:tcPr>
            <w:tcW w:w="696" w:type="dxa"/>
            <w:vMerge w:val="restart"/>
          </w:tcPr>
          <w:p w14:paraId="00963AB0" w14:textId="77777777" w:rsidR="003B1188" w:rsidRPr="00784677" w:rsidRDefault="003B1188" w:rsidP="008B39F4">
            <w:pPr>
              <w:pStyle w:val="Tabletext"/>
              <w:rPr>
                <w:b/>
                <w:bCs/>
                <w:lang w:eastAsia="zh-CN"/>
              </w:rPr>
            </w:pPr>
            <w:r>
              <w:rPr>
                <w:rFonts w:hint="eastAsia"/>
                <w:b/>
                <w:bCs/>
                <w:lang w:eastAsia="zh-CN"/>
              </w:rPr>
              <w:t>5</w:t>
            </w:r>
          </w:p>
        </w:tc>
        <w:tc>
          <w:tcPr>
            <w:tcW w:w="8943" w:type="dxa"/>
            <w:gridSpan w:val="3"/>
          </w:tcPr>
          <w:p w14:paraId="1E561A67" w14:textId="77777777" w:rsidR="003B1188" w:rsidRPr="007B3D31" w:rsidRDefault="003B1188" w:rsidP="008B39F4">
            <w:pPr>
              <w:pStyle w:val="Tabletext"/>
              <w:rPr>
                <w:b/>
                <w:bCs/>
                <w:lang w:eastAsia="ja-JP"/>
              </w:rPr>
            </w:pPr>
            <w:r w:rsidRPr="007B3D31">
              <w:rPr>
                <w:b/>
                <w:bCs/>
                <w:lang w:eastAsia="ja-JP"/>
              </w:rPr>
              <w:t>Use Case Detailed Technical Specifications</w:t>
            </w:r>
          </w:p>
        </w:tc>
      </w:tr>
      <w:tr w:rsidR="003B1188" w:rsidRPr="001F63BB" w14:paraId="05DC12A8" w14:textId="77777777" w:rsidTr="008B39F4">
        <w:trPr>
          <w:trHeight w:val="20"/>
        </w:trPr>
        <w:tc>
          <w:tcPr>
            <w:tcW w:w="696" w:type="dxa"/>
            <w:vMerge/>
          </w:tcPr>
          <w:p w14:paraId="6ABE6CAC" w14:textId="77777777" w:rsidR="003B1188" w:rsidRPr="00784677" w:rsidRDefault="003B1188" w:rsidP="008B39F4">
            <w:pPr>
              <w:pStyle w:val="Tabletext"/>
              <w:rPr>
                <w:b/>
                <w:bCs/>
                <w:lang w:eastAsia="ja-JP"/>
              </w:rPr>
            </w:pPr>
          </w:p>
        </w:tc>
        <w:tc>
          <w:tcPr>
            <w:tcW w:w="580" w:type="dxa"/>
          </w:tcPr>
          <w:p w14:paraId="265BF4FA" w14:textId="77777777" w:rsidR="003B1188" w:rsidRPr="007B3D31" w:rsidRDefault="003B1188" w:rsidP="008B39F4">
            <w:pPr>
              <w:pStyle w:val="Tabletext"/>
              <w:rPr>
                <w:b/>
                <w:bCs/>
                <w:lang w:eastAsia="ja-JP"/>
              </w:rPr>
            </w:pPr>
            <w:r w:rsidRPr="007B3D31">
              <w:rPr>
                <w:b/>
                <w:bCs/>
                <w:lang w:eastAsia="ja-JP"/>
              </w:rPr>
              <w:t>5.a</w:t>
            </w:r>
          </w:p>
        </w:tc>
        <w:tc>
          <w:tcPr>
            <w:tcW w:w="2465" w:type="dxa"/>
          </w:tcPr>
          <w:p w14:paraId="30D1E347" w14:textId="0F03E2E5" w:rsidR="003B1188" w:rsidRPr="007B3D31" w:rsidRDefault="003B1188" w:rsidP="008B39F4">
            <w:pPr>
              <w:pStyle w:val="Tabletext"/>
              <w:rPr>
                <w:b/>
                <w:bCs/>
                <w:lang w:eastAsia="ja-JP"/>
              </w:rPr>
            </w:pPr>
            <w:r w:rsidRPr="007B3D31">
              <w:rPr>
                <w:b/>
                <w:bCs/>
                <w:lang w:eastAsia="ja-JP"/>
              </w:rPr>
              <w:t>Architecture/Architectural Framework</w:t>
            </w:r>
          </w:p>
        </w:tc>
        <w:tc>
          <w:tcPr>
            <w:tcW w:w="5898" w:type="dxa"/>
          </w:tcPr>
          <w:p w14:paraId="7F08E711" w14:textId="77777777" w:rsidR="003B1188" w:rsidRPr="00AC0AEE" w:rsidRDefault="003B1188" w:rsidP="008B39F4">
            <w:pPr>
              <w:pStyle w:val="Tabletext"/>
              <w:rPr>
                <w:szCs w:val="22"/>
                <w:lang w:eastAsia="ja-JP"/>
              </w:rPr>
            </w:pPr>
            <w:r w:rsidRPr="00AC0AEE">
              <w:rPr>
                <w:szCs w:val="22"/>
                <w:lang w:eastAsia="ja-JP"/>
              </w:rPr>
              <w:t xml:space="preserve">The Diagrams below show an example of a multi-operator environment for roaming scenario of which corresponding testbeds of CSPs need to be federated </w:t>
            </w:r>
            <w:proofErr w:type="gramStart"/>
            <w:r w:rsidRPr="00AC0AEE">
              <w:rPr>
                <w:szCs w:val="22"/>
                <w:lang w:eastAsia="ja-JP"/>
              </w:rPr>
              <w:t>in order to</w:t>
            </w:r>
            <w:proofErr w:type="gramEnd"/>
            <w:r w:rsidRPr="00AC0AEE">
              <w:rPr>
                <w:szCs w:val="22"/>
                <w:lang w:eastAsia="ja-JP"/>
              </w:rPr>
              <w:t xml:space="preserve"> execute various E2E test scenarios.</w:t>
            </w:r>
          </w:p>
          <w:p w14:paraId="139573EF" w14:textId="77777777" w:rsidR="003B1188" w:rsidRPr="00AC0AEE" w:rsidRDefault="003B1188" w:rsidP="008B39F4">
            <w:pPr>
              <w:pStyle w:val="Figure"/>
              <w:rPr>
                <w:sz w:val="22"/>
                <w:szCs w:val="22"/>
                <w:lang w:eastAsia="ja-JP"/>
              </w:rPr>
            </w:pPr>
            <w:r w:rsidRPr="00AC0AEE">
              <w:rPr>
                <w:noProof/>
                <w:sz w:val="22"/>
                <w:szCs w:val="22"/>
                <w:lang w:val="de-AT" w:eastAsia="ja-JP" w:bidi="ar-DZ"/>
              </w:rPr>
              <w:drawing>
                <wp:inline distT="0" distB="0" distL="0" distR="0" wp14:anchorId="169F3AD2" wp14:editId="75A05A89">
                  <wp:extent cx="3393598" cy="1253542"/>
                  <wp:effectExtent l="0" t="0" r="0" b="0"/>
                  <wp:docPr id="1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10756" cy="1259880"/>
                          </a:xfrm>
                          <a:prstGeom prst="rect">
                            <a:avLst/>
                          </a:prstGeom>
                          <a:noFill/>
                          <a:ln>
                            <a:noFill/>
                          </a:ln>
                        </pic:spPr>
                      </pic:pic>
                    </a:graphicData>
                  </a:graphic>
                </wp:inline>
              </w:drawing>
            </w:r>
          </w:p>
          <w:p w14:paraId="678D5BEF" w14:textId="77777777" w:rsidR="003B1188" w:rsidRPr="00AC0AEE" w:rsidRDefault="003B1188" w:rsidP="008B39F4">
            <w:pPr>
              <w:pStyle w:val="FigureNoTitle"/>
              <w:rPr>
                <w:sz w:val="22"/>
                <w:szCs w:val="22"/>
                <w:lang w:eastAsia="ja-JP"/>
              </w:rPr>
            </w:pPr>
            <w:r w:rsidRPr="00AC0AEE">
              <w:rPr>
                <w:sz w:val="22"/>
                <w:szCs w:val="22"/>
                <w:lang w:eastAsia="ja-JP"/>
              </w:rPr>
              <w:t>Figure 1</w:t>
            </w:r>
            <w:r w:rsidRPr="00AC0AEE">
              <w:rPr>
                <w:rFonts w:hint="eastAsia"/>
                <w:sz w:val="22"/>
                <w:szCs w:val="22"/>
                <w:lang w:eastAsia="zh-CN"/>
              </w:rPr>
              <w:t xml:space="preserve"> </w:t>
            </w:r>
            <w:r w:rsidRPr="00AC0AEE">
              <w:rPr>
                <w:sz w:val="22"/>
                <w:szCs w:val="22"/>
                <w:lang w:eastAsia="zh-CN"/>
              </w:rPr>
              <w:t>–</w:t>
            </w:r>
            <w:r w:rsidRPr="00AC0AEE">
              <w:rPr>
                <w:sz w:val="22"/>
                <w:szCs w:val="22"/>
                <w:lang w:eastAsia="ja-JP"/>
              </w:rPr>
              <w:t xml:space="preserve"> LBO Roaming with P-CSCF in VPMN using 5GS to support IMS Services [b-GSMA PRD IR.65]</w:t>
            </w:r>
          </w:p>
          <w:p w14:paraId="350CBDEF" w14:textId="77777777" w:rsidR="003B1188" w:rsidRPr="00AC0AEE" w:rsidRDefault="003B1188" w:rsidP="008B39F4">
            <w:pPr>
              <w:pStyle w:val="Figure"/>
              <w:rPr>
                <w:sz w:val="22"/>
                <w:szCs w:val="22"/>
                <w:lang w:eastAsia="ja-JP"/>
              </w:rPr>
            </w:pPr>
            <w:r w:rsidRPr="00AC0AEE">
              <w:rPr>
                <w:noProof/>
                <w:sz w:val="22"/>
                <w:szCs w:val="22"/>
                <w:lang w:val="de-AT" w:eastAsia="ja-JP" w:bidi="ar-DZ"/>
              </w:rPr>
              <w:drawing>
                <wp:inline distT="0" distB="0" distL="0" distR="0" wp14:anchorId="23BE2837" wp14:editId="511995EE">
                  <wp:extent cx="3457025" cy="1345996"/>
                  <wp:effectExtent l="0" t="0" r="0" b="0"/>
                  <wp:docPr id="1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73948" cy="1352585"/>
                          </a:xfrm>
                          <a:prstGeom prst="rect">
                            <a:avLst/>
                          </a:prstGeom>
                          <a:noFill/>
                          <a:ln>
                            <a:noFill/>
                          </a:ln>
                        </pic:spPr>
                      </pic:pic>
                    </a:graphicData>
                  </a:graphic>
                </wp:inline>
              </w:drawing>
            </w:r>
          </w:p>
          <w:p w14:paraId="44DF590F" w14:textId="77777777" w:rsidR="003B1188" w:rsidRPr="00AC0AEE" w:rsidRDefault="003B1188" w:rsidP="008B39F4">
            <w:pPr>
              <w:pStyle w:val="FigureNoTitle"/>
              <w:rPr>
                <w:sz w:val="22"/>
                <w:szCs w:val="22"/>
                <w:lang w:eastAsia="ja-JP"/>
              </w:rPr>
            </w:pPr>
            <w:r w:rsidRPr="00AC0AEE">
              <w:rPr>
                <w:sz w:val="22"/>
                <w:szCs w:val="22"/>
                <w:lang w:eastAsia="ja-JP"/>
              </w:rPr>
              <w:t>Figure 2</w:t>
            </w:r>
            <w:r w:rsidRPr="00AC0AEE">
              <w:rPr>
                <w:rFonts w:hint="eastAsia"/>
                <w:sz w:val="22"/>
                <w:szCs w:val="22"/>
                <w:lang w:eastAsia="zh-CN"/>
              </w:rPr>
              <w:t xml:space="preserve"> </w:t>
            </w:r>
            <w:r w:rsidRPr="00AC0AEE">
              <w:rPr>
                <w:sz w:val="22"/>
                <w:szCs w:val="22"/>
                <w:lang w:eastAsia="zh-CN"/>
              </w:rPr>
              <w:t>–</w:t>
            </w:r>
            <w:r w:rsidRPr="00AC0AEE">
              <w:rPr>
                <w:sz w:val="22"/>
                <w:szCs w:val="22"/>
                <w:lang w:eastAsia="ja-JP"/>
              </w:rPr>
              <w:t xml:space="preserve"> LBO Roaming with P-CSCF in HPMN using 5GS to support IMS Services [GSMA PRD IR.65]</w:t>
            </w:r>
          </w:p>
          <w:p w14:paraId="4768691E" w14:textId="77777777" w:rsidR="003B1188" w:rsidRPr="00AC0AEE" w:rsidRDefault="003B1188" w:rsidP="008B39F4">
            <w:pPr>
              <w:pStyle w:val="Figure"/>
              <w:rPr>
                <w:sz w:val="22"/>
                <w:szCs w:val="22"/>
                <w:lang w:eastAsia="ja-JP"/>
              </w:rPr>
            </w:pPr>
            <w:r w:rsidRPr="00AC0AEE">
              <w:rPr>
                <w:noProof/>
                <w:sz w:val="22"/>
                <w:szCs w:val="22"/>
                <w:lang w:val="de-AT" w:eastAsia="de-AT"/>
              </w:rPr>
              <w:lastRenderedPageBreak/>
              <w:drawing>
                <wp:inline distT="0" distB="0" distL="0" distR="0" wp14:anchorId="5D999E08" wp14:editId="69507930">
                  <wp:extent cx="3463985" cy="1622664"/>
                  <wp:effectExtent l="0" t="0" r="3175" b="0"/>
                  <wp:docPr id="1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80624" cy="1630458"/>
                          </a:xfrm>
                          <a:prstGeom prst="rect">
                            <a:avLst/>
                          </a:prstGeom>
                          <a:noFill/>
                          <a:ln>
                            <a:noFill/>
                          </a:ln>
                        </pic:spPr>
                      </pic:pic>
                    </a:graphicData>
                  </a:graphic>
                </wp:inline>
              </w:drawing>
            </w:r>
          </w:p>
          <w:p w14:paraId="0B95877B" w14:textId="77777777" w:rsidR="003B1188" w:rsidRPr="00AC0AEE" w:rsidRDefault="003B1188" w:rsidP="008B39F4">
            <w:pPr>
              <w:pStyle w:val="FigureNoTitle"/>
              <w:rPr>
                <w:sz w:val="22"/>
                <w:szCs w:val="22"/>
                <w:lang w:eastAsia="ja-JP"/>
              </w:rPr>
            </w:pPr>
            <w:r w:rsidRPr="00AC0AEE">
              <w:rPr>
                <w:sz w:val="22"/>
                <w:szCs w:val="22"/>
                <w:lang w:eastAsia="ja-JP"/>
              </w:rPr>
              <w:t>Figure 3</w:t>
            </w:r>
            <w:r w:rsidRPr="00AC0AEE">
              <w:rPr>
                <w:rFonts w:hint="eastAsia"/>
                <w:sz w:val="22"/>
                <w:szCs w:val="22"/>
                <w:lang w:eastAsia="zh-CN"/>
              </w:rPr>
              <w:t xml:space="preserve"> </w:t>
            </w:r>
            <w:r w:rsidRPr="00AC0AEE">
              <w:rPr>
                <w:sz w:val="22"/>
                <w:szCs w:val="22"/>
                <w:lang w:eastAsia="zh-CN"/>
              </w:rPr>
              <w:t>–</w:t>
            </w:r>
            <w:r w:rsidRPr="00AC0AEE">
              <w:rPr>
                <w:sz w:val="22"/>
                <w:szCs w:val="22"/>
                <w:lang w:eastAsia="ja-JP"/>
              </w:rPr>
              <w:t xml:space="preserve"> LBO with P-CSCF in VPMN with Loopback possibility using 5GS to support IMS Services [GSMA PRD IR.65]</w:t>
            </w:r>
          </w:p>
          <w:p w14:paraId="027B3C86" w14:textId="77777777" w:rsidR="003B1188" w:rsidRPr="00AC0AEE" w:rsidRDefault="003B1188" w:rsidP="008B39F4">
            <w:pPr>
              <w:pStyle w:val="Figure"/>
              <w:rPr>
                <w:sz w:val="22"/>
                <w:szCs w:val="22"/>
                <w:lang w:eastAsia="ja-JP"/>
              </w:rPr>
            </w:pPr>
            <w:r w:rsidRPr="00AC0AEE">
              <w:rPr>
                <w:noProof/>
                <w:sz w:val="22"/>
                <w:szCs w:val="22"/>
                <w:lang w:eastAsia="ja-JP"/>
              </w:rPr>
              <w:drawing>
                <wp:inline distT="0" distB="0" distL="0" distR="0" wp14:anchorId="4F460FF0" wp14:editId="4DDE3A6F">
                  <wp:extent cx="3752839" cy="1902798"/>
                  <wp:effectExtent l="0" t="0" r="635" b="2540"/>
                  <wp:docPr id="18" name="Picture 257"/>
                  <wp:cNvGraphicFramePr/>
                  <a:graphic xmlns:a="http://schemas.openxmlformats.org/drawingml/2006/main">
                    <a:graphicData uri="http://schemas.openxmlformats.org/drawingml/2006/picture">
                      <pic:pic xmlns:pic="http://schemas.openxmlformats.org/drawingml/2006/picture">
                        <pic:nvPicPr>
                          <pic:cNvPr id="7" name="Picture 257"/>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8617" cy="1905728"/>
                          </a:xfrm>
                          <a:prstGeom prst="rect">
                            <a:avLst/>
                          </a:prstGeom>
                          <a:noFill/>
                          <a:ln>
                            <a:noFill/>
                          </a:ln>
                        </pic:spPr>
                      </pic:pic>
                    </a:graphicData>
                  </a:graphic>
                </wp:inline>
              </w:drawing>
            </w:r>
          </w:p>
          <w:p w14:paraId="4CCD950E" w14:textId="77777777" w:rsidR="003B1188" w:rsidRPr="00AC0AEE" w:rsidRDefault="003B1188" w:rsidP="008B39F4">
            <w:pPr>
              <w:pStyle w:val="FigureNoTitle"/>
              <w:rPr>
                <w:sz w:val="22"/>
                <w:szCs w:val="22"/>
                <w:lang w:eastAsia="ja-JP"/>
              </w:rPr>
            </w:pPr>
            <w:r w:rsidRPr="00AC0AEE">
              <w:rPr>
                <w:sz w:val="22"/>
                <w:szCs w:val="22"/>
                <w:lang w:eastAsia="ja-JP"/>
              </w:rPr>
              <w:t>Figure 4</w:t>
            </w:r>
            <w:r w:rsidRPr="00AC0AEE">
              <w:rPr>
                <w:rFonts w:hint="eastAsia"/>
                <w:sz w:val="22"/>
                <w:szCs w:val="22"/>
                <w:lang w:eastAsia="zh-CN"/>
              </w:rPr>
              <w:t xml:space="preserve"> </w:t>
            </w:r>
            <w:r w:rsidRPr="00AC0AEE">
              <w:rPr>
                <w:sz w:val="22"/>
                <w:szCs w:val="22"/>
                <w:lang w:eastAsia="zh-CN"/>
              </w:rPr>
              <w:t>–</w:t>
            </w:r>
            <w:r w:rsidRPr="00AC0AEE">
              <w:rPr>
                <w:sz w:val="22"/>
                <w:szCs w:val="22"/>
                <w:lang w:eastAsia="ja-JP"/>
              </w:rPr>
              <w:t xml:space="preserve"> Home Routed Roaming using 5GS to support IMS Services [GSMA PRD IR.65]</w:t>
            </w:r>
          </w:p>
        </w:tc>
      </w:tr>
    </w:tbl>
    <w:p w14:paraId="66C475F8" w14:textId="77777777" w:rsidR="003B1188" w:rsidRDefault="003B1188" w:rsidP="003B1188">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p>
    <w:p w14:paraId="19EE9B1D" w14:textId="77777777" w:rsidR="003B1188" w:rsidRDefault="003B1188" w:rsidP="003B1188">
      <w:pPr>
        <w:pStyle w:val="Headingb"/>
        <w:rPr>
          <w:lang w:eastAsia="ja-JP"/>
        </w:rPr>
      </w:pPr>
      <w:bookmarkStart w:id="121" w:name="_Toc163827056"/>
      <w:bookmarkStart w:id="122" w:name="_Toc164158272"/>
      <w:r w:rsidRPr="001F63BB">
        <w:rPr>
          <w:lang w:eastAsia="ja-JP"/>
        </w:rPr>
        <w:t xml:space="preserve">UC02: </w:t>
      </w:r>
      <w:r w:rsidRPr="006F5B1C">
        <w:t>Testing</w:t>
      </w:r>
      <w:r w:rsidRPr="001F63BB">
        <w:rPr>
          <w:lang w:eastAsia="ja-JP"/>
        </w:rPr>
        <w:t xml:space="preserve"> IMS emergency calling</w:t>
      </w:r>
      <w:bookmarkEnd w:id="121"/>
      <w:bookmarkEnd w:id="122"/>
    </w:p>
    <w:p w14:paraId="71C17036" w14:textId="77777777" w:rsidR="003B1188" w:rsidRPr="0048444F" w:rsidRDefault="003B1188" w:rsidP="003B1188">
      <w:pPr>
        <w:spacing w:before="0"/>
        <w:rPr>
          <w:lang w:eastAsia="ja-JP"/>
        </w:rPr>
      </w:pPr>
    </w:p>
    <w:tbl>
      <w:tblPr>
        <w:tblW w:w="9639" w:type="dxa"/>
        <w:tblLayout w:type="fixed"/>
        <w:tblLook w:val="04A0" w:firstRow="1" w:lastRow="0" w:firstColumn="1" w:lastColumn="0" w:noHBand="0" w:noVBand="1"/>
      </w:tblPr>
      <w:tblGrid>
        <w:gridCol w:w="437"/>
        <w:gridCol w:w="515"/>
        <w:gridCol w:w="3203"/>
        <w:gridCol w:w="5484"/>
      </w:tblGrid>
      <w:tr w:rsidR="003B1188" w:rsidRPr="001F63BB" w14:paraId="36C25077" w14:textId="77777777" w:rsidTr="008B39F4">
        <w:trPr>
          <w:trHeight w:val="20"/>
        </w:trPr>
        <w:tc>
          <w:tcPr>
            <w:tcW w:w="437" w:type="dxa"/>
            <w:tcBorders>
              <w:top w:val="single" w:sz="4" w:space="0" w:color="auto"/>
              <w:left w:val="single" w:sz="4" w:space="0" w:color="auto"/>
              <w:bottom w:val="single" w:sz="4" w:space="0" w:color="auto"/>
              <w:right w:val="single" w:sz="4" w:space="0" w:color="auto"/>
            </w:tcBorders>
          </w:tcPr>
          <w:p w14:paraId="24FACF2A" w14:textId="77777777" w:rsidR="003B1188" w:rsidRPr="0048444F" w:rsidRDefault="003B1188" w:rsidP="008B39F4">
            <w:pPr>
              <w:pStyle w:val="Tabletext"/>
              <w:rPr>
                <w:b/>
                <w:bCs/>
                <w:lang w:eastAsia="zh-CN"/>
              </w:rPr>
            </w:pPr>
            <w:r w:rsidRPr="0048444F">
              <w:rPr>
                <w:rFonts w:hint="eastAsia"/>
                <w:b/>
                <w:bCs/>
                <w:lang w:eastAsia="zh-CN"/>
              </w:rPr>
              <w:t>1</w:t>
            </w:r>
          </w:p>
        </w:tc>
        <w:tc>
          <w:tcPr>
            <w:tcW w:w="3718" w:type="dxa"/>
            <w:gridSpan w:val="2"/>
            <w:tcBorders>
              <w:top w:val="single" w:sz="4" w:space="0" w:color="auto"/>
              <w:left w:val="single" w:sz="4" w:space="0" w:color="auto"/>
              <w:bottom w:val="single" w:sz="4" w:space="0" w:color="auto"/>
              <w:right w:val="single" w:sz="4" w:space="0" w:color="auto"/>
            </w:tcBorders>
          </w:tcPr>
          <w:p w14:paraId="44EA485D" w14:textId="77777777" w:rsidR="003B1188" w:rsidRPr="0048444F" w:rsidRDefault="003B1188" w:rsidP="008B39F4">
            <w:pPr>
              <w:pStyle w:val="Tabletext"/>
              <w:rPr>
                <w:b/>
                <w:bCs/>
                <w:lang w:eastAsia="ja-JP"/>
              </w:rPr>
            </w:pPr>
            <w:r w:rsidRPr="0048444F">
              <w:rPr>
                <w:b/>
                <w:bCs/>
                <w:lang w:eastAsia="ja-JP"/>
              </w:rPr>
              <w:t>Use Case Name/Title</w:t>
            </w:r>
          </w:p>
        </w:tc>
        <w:tc>
          <w:tcPr>
            <w:tcW w:w="5484" w:type="dxa"/>
            <w:tcBorders>
              <w:top w:val="single" w:sz="4" w:space="0" w:color="auto"/>
              <w:left w:val="single" w:sz="4" w:space="0" w:color="auto"/>
              <w:bottom w:val="single" w:sz="4" w:space="0" w:color="auto"/>
              <w:right w:val="single" w:sz="4" w:space="0" w:color="auto"/>
            </w:tcBorders>
          </w:tcPr>
          <w:p w14:paraId="6AE6E3E9" w14:textId="77777777" w:rsidR="003B1188" w:rsidRPr="001F63BB" w:rsidRDefault="003B1188" w:rsidP="008B39F4">
            <w:pPr>
              <w:pStyle w:val="Tabletext"/>
              <w:rPr>
                <w:lang w:eastAsia="ja-JP"/>
              </w:rPr>
            </w:pPr>
            <w:r w:rsidRPr="001F63BB">
              <w:rPr>
                <w:lang w:eastAsia="ja-JP"/>
              </w:rPr>
              <w:t>Testing IMS emergency calling</w:t>
            </w:r>
          </w:p>
        </w:tc>
      </w:tr>
      <w:tr w:rsidR="003B1188" w:rsidRPr="001F63BB" w14:paraId="076367B1" w14:textId="77777777" w:rsidTr="008B39F4">
        <w:trPr>
          <w:trHeight w:val="20"/>
        </w:trPr>
        <w:tc>
          <w:tcPr>
            <w:tcW w:w="437" w:type="dxa"/>
            <w:vMerge w:val="restart"/>
            <w:tcBorders>
              <w:top w:val="single" w:sz="4" w:space="0" w:color="auto"/>
              <w:left w:val="single" w:sz="4" w:space="0" w:color="auto"/>
              <w:bottom w:val="single" w:sz="4" w:space="0" w:color="auto"/>
              <w:right w:val="single" w:sz="4" w:space="0" w:color="auto"/>
            </w:tcBorders>
          </w:tcPr>
          <w:p w14:paraId="5795B195" w14:textId="77777777" w:rsidR="003B1188" w:rsidRPr="0048444F" w:rsidRDefault="003B1188" w:rsidP="008B39F4">
            <w:pPr>
              <w:pStyle w:val="Tabletext"/>
              <w:rPr>
                <w:b/>
                <w:bCs/>
                <w:lang w:eastAsia="zh-CN"/>
              </w:rPr>
            </w:pPr>
            <w:r w:rsidRPr="0048444F">
              <w:rPr>
                <w:rFonts w:hint="eastAsia"/>
                <w:b/>
                <w:bCs/>
                <w:lang w:eastAsia="zh-CN"/>
              </w:rPr>
              <w:t>2</w:t>
            </w:r>
          </w:p>
        </w:tc>
        <w:tc>
          <w:tcPr>
            <w:tcW w:w="9202" w:type="dxa"/>
            <w:gridSpan w:val="3"/>
            <w:tcBorders>
              <w:top w:val="single" w:sz="4" w:space="0" w:color="auto"/>
              <w:left w:val="single" w:sz="4" w:space="0" w:color="auto"/>
              <w:bottom w:val="single" w:sz="4" w:space="0" w:color="auto"/>
              <w:right w:val="single" w:sz="4" w:space="0" w:color="auto"/>
            </w:tcBorders>
          </w:tcPr>
          <w:p w14:paraId="24CA7E7E" w14:textId="77777777" w:rsidR="003B1188" w:rsidRPr="0048444F" w:rsidRDefault="003B1188" w:rsidP="008B39F4">
            <w:pPr>
              <w:pStyle w:val="Tabletext"/>
              <w:rPr>
                <w:b/>
                <w:bCs/>
                <w:i/>
                <w:iCs/>
                <w:lang w:eastAsia="ja-JP"/>
              </w:rPr>
            </w:pPr>
            <w:r w:rsidRPr="0048444F">
              <w:rPr>
                <w:b/>
                <w:bCs/>
                <w:lang w:eastAsia="ja-JP" w:bidi="ar-DZ"/>
              </w:rPr>
              <w:t>Use Case Short Description</w:t>
            </w:r>
          </w:p>
        </w:tc>
      </w:tr>
      <w:tr w:rsidR="003B1188" w:rsidRPr="001F63BB" w14:paraId="1F94E436" w14:textId="77777777" w:rsidTr="008B39F4">
        <w:trPr>
          <w:trHeight w:val="20"/>
        </w:trPr>
        <w:tc>
          <w:tcPr>
            <w:tcW w:w="437" w:type="dxa"/>
            <w:vMerge/>
            <w:tcBorders>
              <w:top w:val="single" w:sz="4" w:space="0" w:color="auto"/>
              <w:left w:val="single" w:sz="4" w:space="0" w:color="auto"/>
              <w:bottom w:val="single" w:sz="4" w:space="0" w:color="auto"/>
              <w:right w:val="single" w:sz="4" w:space="0" w:color="auto"/>
            </w:tcBorders>
          </w:tcPr>
          <w:p w14:paraId="0B8DA275" w14:textId="77777777" w:rsidR="003B1188" w:rsidRPr="0048444F" w:rsidRDefault="003B1188" w:rsidP="008B39F4">
            <w:pPr>
              <w:pStyle w:val="Tabletext"/>
              <w:rPr>
                <w:b/>
                <w:bCs/>
                <w:lang w:eastAsia="ja-JP"/>
              </w:rPr>
            </w:pPr>
          </w:p>
        </w:tc>
        <w:tc>
          <w:tcPr>
            <w:tcW w:w="515" w:type="dxa"/>
            <w:tcBorders>
              <w:top w:val="single" w:sz="4" w:space="0" w:color="auto"/>
              <w:left w:val="single" w:sz="4" w:space="0" w:color="auto"/>
              <w:bottom w:val="single" w:sz="4" w:space="0" w:color="auto"/>
              <w:right w:val="single" w:sz="4" w:space="0" w:color="auto"/>
            </w:tcBorders>
          </w:tcPr>
          <w:p w14:paraId="539E1BF9" w14:textId="77777777" w:rsidR="003B1188" w:rsidRPr="0048444F" w:rsidRDefault="003B1188" w:rsidP="008B39F4">
            <w:pPr>
              <w:pStyle w:val="Tabletext"/>
              <w:rPr>
                <w:b/>
                <w:bCs/>
                <w:lang w:eastAsia="ja-JP" w:bidi="ar-DZ"/>
              </w:rPr>
            </w:pPr>
            <w:r w:rsidRPr="0048444F">
              <w:rPr>
                <w:b/>
                <w:bCs/>
                <w:lang w:eastAsia="ja-JP" w:bidi="ar-DZ"/>
              </w:rPr>
              <w:t>2.a</w:t>
            </w:r>
          </w:p>
        </w:tc>
        <w:tc>
          <w:tcPr>
            <w:tcW w:w="3203" w:type="dxa"/>
            <w:tcBorders>
              <w:top w:val="single" w:sz="4" w:space="0" w:color="auto"/>
              <w:left w:val="single" w:sz="4" w:space="0" w:color="auto"/>
              <w:bottom w:val="single" w:sz="4" w:space="0" w:color="auto"/>
              <w:right w:val="single" w:sz="4" w:space="0" w:color="auto"/>
            </w:tcBorders>
          </w:tcPr>
          <w:p w14:paraId="73A40582" w14:textId="77777777" w:rsidR="003B1188" w:rsidRPr="0048444F" w:rsidRDefault="003B1188" w:rsidP="008B39F4">
            <w:pPr>
              <w:pStyle w:val="Tabletext"/>
              <w:rPr>
                <w:b/>
                <w:bCs/>
                <w:lang w:eastAsia="ja-JP" w:bidi="ar-DZ"/>
              </w:rPr>
            </w:pPr>
            <w:r w:rsidRPr="0048444F">
              <w:rPr>
                <w:b/>
                <w:bCs/>
                <w:lang w:eastAsia="ja-JP" w:bidi="ar-DZ"/>
              </w:rPr>
              <w:t>Current Practice in Testbeds, Federation, and Testbeds Federations</w:t>
            </w:r>
          </w:p>
        </w:tc>
        <w:tc>
          <w:tcPr>
            <w:tcW w:w="5484" w:type="dxa"/>
            <w:tcBorders>
              <w:top w:val="single" w:sz="4" w:space="0" w:color="auto"/>
              <w:left w:val="single" w:sz="4" w:space="0" w:color="auto"/>
              <w:bottom w:val="single" w:sz="4" w:space="0" w:color="auto"/>
              <w:right w:val="single" w:sz="4" w:space="0" w:color="auto"/>
            </w:tcBorders>
          </w:tcPr>
          <w:p w14:paraId="76743533" w14:textId="77777777" w:rsidR="003B1188" w:rsidRPr="001F63BB" w:rsidRDefault="003B1188" w:rsidP="008B39F4">
            <w:pPr>
              <w:pStyle w:val="Tabletext"/>
              <w:rPr>
                <w:lang w:eastAsia="ja-JP" w:bidi="ar-DZ"/>
              </w:rPr>
            </w:pPr>
            <w:r w:rsidRPr="001F63BB">
              <w:rPr>
                <w:lang w:eastAsia="ja-JP" w:bidi="ar-DZ"/>
              </w:rPr>
              <w:t xml:space="preserve">Media interest in </w:t>
            </w:r>
            <w:proofErr w:type="spellStart"/>
            <w:r w:rsidRPr="001F63BB">
              <w:rPr>
                <w:lang w:eastAsia="ja-JP" w:bidi="ar-DZ"/>
              </w:rPr>
              <w:t>mid 2022</w:t>
            </w:r>
            <w:proofErr w:type="spellEnd"/>
            <w:r w:rsidRPr="001F63BB">
              <w:rPr>
                <w:lang w:eastAsia="ja-JP" w:bidi="ar-DZ"/>
              </w:rPr>
              <w:t xml:space="preserve"> highlighted issues with VoLTE interoperability, including an inability to complete an IMS emergency call. This becomes a major issue if CS emergency call is not available due to 2G/3G Sunset.</w:t>
            </w:r>
          </w:p>
          <w:p w14:paraId="6329D1CC" w14:textId="77777777" w:rsidR="003B1188" w:rsidRPr="001F63BB" w:rsidRDefault="003B1188" w:rsidP="008B39F4">
            <w:pPr>
              <w:pStyle w:val="Tabletext"/>
              <w:rPr>
                <w:lang w:eastAsia="ja-JP" w:bidi="ar-DZ"/>
              </w:rPr>
            </w:pPr>
            <w:r w:rsidRPr="001F63BB">
              <w:rPr>
                <w:lang w:eastAsia="ja-JP" w:bidi="ar-DZ"/>
              </w:rPr>
              <w:t xml:space="preserve">Investigations by the GSMA with </w:t>
            </w:r>
            <w:proofErr w:type="gramStart"/>
            <w:r w:rsidRPr="001F63BB">
              <w:rPr>
                <w:lang w:eastAsia="ja-JP" w:bidi="ar-DZ"/>
              </w:rPr>
              <w:t>a number of</w:t>
            </w:r>
            <w:proofErr w:type="gramEnd"/>
            <w:r w:rsidRPr="001F63BB">
              <w:rPr>
                <w:lang w:eastAsia="ja-JP" w:bidi="ar-DZ"/>
              </w:rPr>
              <w:t xml:space="preserve"> OEMs showed that there was a mixed landscape of some devices attempting an IMS Emergency call when </w:t>
            </w:r>
            <w:r>
              <w:rPr>
                <w:lang w:eastAsia="ja-JP" w:bidi="ar-DZ"/>
              </w:rPr>
              <w:t>"</w:t>
            </w:r>
            <w:r w:rsidRPr="001F63BB">
              <w:rPr>
                <w:lang w:eastAsia="ja-JP" w:bidi="ar-DZ"/>
              </w:rPr>
              <w:t>normal</w:t>
            </w:r>
            <w:r>
              <w:rPr>
                <w:lang w:eastAsia="ja-JP" w:bidi="ar-DZ"/>
              </w:rPr>
              <w:t>"</w:t>
            </w:r>
            <w:r w:rsidRPr="001F63BB">
              <w:rPr>
                <w:lang w:eastAsia="ja-JP" w:bidi="ar-DZ"/>
              </w:rPr>
              <w:t xml:space="preserve"> VoLTE unavailable and others not. The differences were seen between manufacturers, between different models of a single manufacturer and even between the same model dependent on Android OS version. All in all, a very unpredictable landscape.</w:t>
            </w:r>
          </w:p>
          <w:p w14:paraId="56626B14" w14:textId="77777777" w:rsidR="003B1188" w:rsidRPr="001F63BB" w:rsidRDefault="003B1188" w:rsidP="008B39F4">
            <w:pPr>
              <w:pStyle w:val="Tabletext"/>
              <w:rPr>
                <w:lang w:eastAsia="ja-JP" w:bidi="ar-DZ"/>
              </w:rPr>
            </w:pPr>
            <w:r w:rsidRPr="001F63BB">
              <w:rPr>
                <w:lang w:eastAsia="ja-JP" w:bidi="ar-DZ"/>
              </w:rPr>
              <w:t>The GSMA Board initiated a Task Force to clarify the requirements on a device for IMS Emergency Call and to engage with the GSMA Working Groups (WGs) to ensure that the related technical documentation was modified to provide further clarity as required.</w:t>
            </w:r>
          </w:p>
          <w:p w14:paraId="18B2D4A8" w14:textId="77777777" w:rsidR="003B1188" w:rsidRPr="001F63BB" w:rsidRDefault="003B1188" w:rsidP="008B39F4">
            <w:pPr>
              <w:pStyle w:val="Tabletext"/>
              <w:rPr>
                <w:lang w:eastAsia="ja-JP" w:bidi="ar-DZ"/>
              </w:rPr>
            </w:pPr>
            <w:r w:rsidRPr="001F63BB">
              <w:rPr>
                <w:lang w:eastAsia="ja-JP" w:bidi="ar-DZ"/>
              </w:rPr>
              <w:t xml:space="preserve">One of the changes was </w:t>
            </w:r>
            <w:proofErr w:type="gramStart"/>
            <w:r w:rsidRPr="001F63BB">
              <w:rPr>
                <w:lang w:eastAsia="ja-JP" w:bidi="ar-DZ"/>
              </w:rPr>
              <w:t>with regard to</w:t>
            </w:r>
            <w:proofErr w:type="gramEnd"/>
            <w:r w:rsidRPr="001F63BB">
              <w:rPr>
                <w:lang w:eastAsia="ja-JP" w:bidi="ar-DZ"/>
              </w:rPr>
              <w:t xml:space="preserve"> the tests that are run on a VoLTE device for IMS Emergency Call handling. It </w:t>
            </w:r>
            <w:r w:rsidRPr="001F63BB">
              <w:rPr>
                <w:lang w:eastAsia="ja-JP" w:bidi="ar-DZ"/>
              </w:rPr>
              <w:lastRenderedPageBreak/>
              <w:t xml:space="preserve">was noted that the GSMA roaming test specification [b-GSMA IR.25] covered only UE-detected and non-UE detected Emergency Call with no consideration for UEs that have reduced/limited voice capabilities or are in a </w:t>
            </w:r>
            <w:proofErr w:type="gramStart"/>
            <w:r w:rsidRPr="001F63BB">
              <w:rPr>
                <w:lang w:eastAsia="ja-JP" w:bidi="ar-DZ"/>
              </w:rPr>
              <w:t>limited service</w:t>
            </w:r>
            <w:proofErr w:type="gramEnd"/>
            <w:r w:rsidRPr="001F63BB">
              <w:rPr>
                <w:lang w:eastAsia="ja-JP" w:bidi="ar-DZ"/>
              </w:rPr>
              <w:t xml:space="preserve"> state. IR.25 has recently been modified to include these additional test cases. It is likely that other test specifications external to the GSMA also need to be enhanced to cover these cited additional use cases.</w:t>
            </w:r>
          </w:p>
        </w:tc>
      </w:tr>
      <w:tr w:rsidR="003B1188" w:rsidRPr="001F63BB" w14:paraId="4B6CA21C" w14:textId="77777777" w:rsidTr="008B39F4">
        <w:trPr>
          <w:trHeight w:val="20"/>
        </w:trPr>
        <w:tc>
          <w:tcPr>
            <w:tcW w:w="437" w:type="dxa"/>
            <w:vMerge/>
            <w:tcBorders>
              <w:top w:val="single" w:sz="4" w:space="0" w:color="auto"/>
              <w:left w:val="single" w:sz="4" w:space="0" w:color="auto"/>
              <w:bottom w:val="single" w:sz="4" w:space="0" w:color="auto"/>
              <w:right w:val="single" w:sz="4" w:space="0" w:color="auto"/>
            </w:tcBorders>
          </w:tcPr>
          <w:p w14:paraId="2E03A16B" w14:textId="77777777" w:rsidR="003B1188" w:rsidRPr="0048444F" w:rsidRDefault="003B1188" w:rsidP="008B39F4">
            <w:pPr>
              <w:pStyle w:val="Tabletext"/>
              <w:rPr>
                <w:b/>
                <w:bCs/>
                <w:lang w:eastAsia="ja-JP"/>
              </w:rPr>
            </w:pPr>
          </w:p>
        </w:tc>
        <w:tc>
          <w:tcPr>
            <w:tcW w:w="515" w:type="dxa"/>
            <w:tcBorders>
              <w:top w:val="single" w:sz="4" w:space="0" w:color="auto"/>
              <w:left w:val="single" w:sz="4" w:space="0" w:color="auto"/>
              <w:bottom w:val="single" w:sz="4" w:space="0" w:color="auto"/>
              <w:right w:val="single" w:sz="4" w:space="0" w:color="auto"/>
            </w:tcBorders>
          </w:tcPr>
          <w:p w14:paraId="5C544961" w14:textId="77777777" w:rsidR="003B1188" w:rsidRPr="0048444F" w:rsidRDefault="003B1188" w:rsidP="008B39F4">
            <w:pPr>
              <w:pStyle w:val="Tabletext"/>
              <w:rPr>
                <w:b/>
                <w:bCs/>
                <w:lang w:eastAsia="ja-JP" w:bidi="ar-DZ"/>
              </w:rPr>
            </w:pPr>
            <w:r w:rsidRPr="0048444F">
              <w:rPr>
                <w:b/>
                <w:bCs/>
                <w:lang w:eastAsia="ja-JP" w:bidi="ar-DZ"/>
              </w:rPr>
              <w:t>2.b</w:t>
            </w:r>
          </w:p>
        </w:tc>
        <w:tc>
          <w:tcPr>
            <w:tcW w:w="3203" w:type="dxa"/>
            <w:tcBorders>
              <w:top w:val="single" w:sz="4" w:space="0" w:color="auto"/>
              <w:left w:val="single" w:sz="4" w:space="0" w:color="auto"/>
              <w:bottom w:val="single" w:sz="4" w:space="0" w:color="auto"/>
              <w:right w:val="single" w:sz="4" w:space="0" w:color="auto"/>
            </w:tcBorders>
          </w:tcPr>
          <w:p w14:paraId="28900154" w14:textId="77777777" w:rsidR="003B1188" w:rsidRPr="0048444F" w:rsidRDefault="003B1188" w:rsidP="008B39F4">
            <w:pPr>
              <w:pStyle w:val="Tabletext"/>
              <w:rPr>
                <w:b/>
                <w:bCs/>
                <w:lang w:eastAsia="ja-JP" w:bidi="ar-DZ"/>
              </w:rPr>
            </w:pPr>
            <w:proofErr w:type="spellStart"/>
            <w:r w:rsidRPr="0048444F">
              <w:rPr>
                <w:b/>
                <w:bCs/>
                <w:lang w:eastAsia="ja-JP" w:bidi="ar-DZ"/>
              </w:rPr>
              <w:t>Gaps&amp;Problems</w:t>
            </w:r>
            <w:proofErr w:type="spellEnd"/>
            <w:r w:rsidRPr="0048444F">
              <w:rPr>
                <w:b/>
                <w:bCs/>
                <w:lang w:eastAsia="ja-JP" w:bidi="ar-DZ"/>
              </w:rPr>
              <w:t xml:space="preserve"> solved via the Use Case</w:t>
            </w:r>
          </w:p>
        </w:tc>
        <w:tc>
          <w:tcPr>
            <w:tcW w:w="5484" w:type="dxa"/>
            <w:tcBorders>
              <w:top w:val="single" w:sz="4" w:space="0" w:color="auto"/>
              <w:left w:val="single" w:sz="4" w:space="0" w:color="auto"/>
              <w:bottom w:val="single" w:sz="4" w:space="0" w:color="auto"/>
              <w:right w:val="single" w:sz="4" w:space="0" w:color="auto"/>
            </w:tcBorders>
          </w:tcPr>
          <w:p w14:paraId="378FCD5B" w14:textId="77777777" w:rsidR="003B1188" w:rsidRPr="001F63BB" w:rsidRDefault="003B1188" w:rsidP="008B39F4">
            <w:pPr>
              <w:pStyle w:val="Tabletext"/>
              <w:rPr>
                <w:lang w:eastAsia="ja-JP" w:bidi="ar-DZ"/>
              </w:rPr>
            </w:pPr>
            <w:r w:rsidRPr="001F63BB">
              <w:rPr>
                <w:lang w:eastAsia="ja-JP" w:bidi="ar-DZ"/>
              </w:rPr>
              <w:t>In addition to the use case U01 defined above, there is a need to consider additional test cases when testing IMS Emergency Call on a UE. These test cases include the following:</w:t>
            </w:r>
          </w:p>
          <w:p w14:paraId="22C5EDBC" w14:textId="77777777" w:rsidR="003B1188" w:rsidRPr="001F63BB" w:rsidRDefault="003B1188" w:rsidP="008B39F4">
            <w:pPr>
              <w:pStyle w:val="Tabletext"/>
              <w:ind w:left="284" w:hanging="284"/>
              <w:rPr>
                <w:lang w:eastAsia="ja-JP" w:bidi="ar-DZ"/>
              </w:rPr>
            </w:pPr>
            <w:r>
              <w:rPr>
                <w:lang w:eastAsia="ja-JP" w:bidi="ar-DZ"/>
              </w:rPr>
              <w:t>•</w:t>
            </w:r>
            <w:r>
              <w:rPr>
                <w:lang w:eastAsia="ja-JP" w:bidi="ar-DZ"/>
              </w:rPr>
              <w:tab/>
            </w:r>
            <w:r w:rsidRPr="001F63BB">
              <w:rPr>
                <w:lang w:eastAsia="ja-JP" w:bidi="ar-DZ"/>
              </w:rPr>
              <w:t xml:space="preserve">UE with reduced/limited voice capabilities, </w:t>
            </w:r>
            <w:r>
              <w:rPr>
                <w:lang w:eastAsia="ja-JP" w:bidi="ar-DZ"/>
              </w:rPr>
              <w:t>e.g.,</w:t>
            </w:r>
            <w:r w:rsidRPr="001F63BB">
              <w:rPr>
                <w:lang w:eastAsia="ja-JP" w:bidi="ar-DZ"/>
              </w:rPr>
              <w:t xml:space="preserve"> a roaming UE with no VoLTE roaming agreement in place, </w:t>
            </w:r>
          </w:p>
          <w:p w14:paraId="1E3DF853" w14:textId="77777777" w:rsidR="003B1188" w:rsidRPr="001F63BB" w:rsidRDefault="003B1188" w:rsidP="008B39F4">
            <w:pPr>
              <w:pStyle w:val="Tabletext"/>
              <w:ind w:left="284" w:hanging="284"/>
              <w:rPr>
                <w:lang w:eastAsia="ja-JP" w:bidi="ar-DZ"/>
              </w:rPr>
            </w:pPr>
            <w:r>
              <w:rPr>
                <w:lang w:eastAsia="ja-JP" w:bidi="ar-DZ"/>
              </w:rPr>
              <w:t>•</w:t>
            </w:r>
            <w:r>
              <w:rPr>
                <w:lang w:eastAsia="ja-JP" w:bidi="ar-DZ"/>
              </w:rPr>
              <w:tab/>
            </w:r>
            <w:r w:rsidRPr="001F63BB">
              <w:rPr>
                <w:lang w:eastAsia="ja-JP" w:bidi="ar-DZ"/>
              </w:rPr>
              <w:t>A UE without a SIM,</w:t>
            </w:r>
          </w:p>
          <w:p w14:paraId="4A6C5661" w14:textId="77777777" w:rsidR="003B1188" w:rsidRPr="001F63BB" w:rsidRDefault="003B1188" w:rsidP="008B39F4">
            <w:pPr>
              <w:pStyle w:val="Tabletext"/>
              <w:ind w:left="284" w:hanging="284"/>
              <w:rPr>
                <w:lang w:eastAsia="ja-JP" w:bidi="ar-DZ"/>
              </w:rPr>
            </w:pPr>
            <w:r>
              <w:rPr>
                <w:lang w:eastAsia="ja-JP" w:bidi="ar-DZ"/>
              </w:rPr>
              <w:t>•</w:t>
            </w:r>
            <w:r>
              <w:rPr>
                <w:lang w:eastAsia="ja-JP" w:bidi="ar-DZ"/>
              </w:rPr>
              <w:tab/>
            </w:r>
            <w:r w:rsidRPr="001F63BB">
              <w:rPr>
                <w:lang w:eastAsia="ja-JP" w:bidi="ar-DZ"/>
              </w:rPr>
              <w:t>A UE with an unauthenticated SIM (</w:t>
            </w:r>
            <w:r>
              <w:rPr>
                <w:lang w:eastAsia="ja-JP" w:bidi="ar-DZ"/>
              </w:rPr>
              <w:t>e.g.,</w:t>
            </w:r>
            <w:r w:rsidRPr="001F63BB">
              <w:rPr>
                <w:lang w:eastAsia="ja-JP" w:bidi="ar-DZ"/>
              </w:rPr>
              <w:t xml:space="preserve"> a roaming UE without </w:t>
            </w:r>
            <w:proofErr w:type="gramStart"/>
            <w:r w:rsidRPr="001F63BB">
              <w:rPr>
                <w:lang w:eastAsia="ja-JP" w:bidi="ar-DZ"/>
              </w:rPr>
              <w:t>a</w:t>
            </w:r>
            <w:proofErr w:type="gramEnd"/>
            <w:r w:rsidRPr="001F63BB">
              <w:rPr>
                <w:lang w:eastAsia="ja-JP" w:bidi="ar-DZ"/>
              </w:rPr>
              <w:t xml:space="preserve"> LTE data roaming agreement)</w:t>
            </w:r>
          </w:p>
          <w:p w14:paraId="393A92FE" w14:textId="77777777" w:rsidR="003B1188" w:rsidRPr="001F63BB" w:rsidRDefault="003B1188" w:rsidP="008B39F4">
            <w:pPr>
              <w:pStyle w:val="Tabletext"/>
              <w:rPr>
                <w:lang w:eastAsia="ja-JP" w:bidi="ar-DZ"/>
              </w:rPr>
            </w:pPr>
            <w:r w:rsidRPr="001F63BB">
              <w:rPr>
                <w:lang w:eastAsia="ja-JP" w:bidi="ar-DZ"/>
              </w:rPr>
              <w:t xml:space="preserve">Upon detecting an Emergency Call request, a UE in </w:t>
            </w:r>
            <w:proofErr w:type="gramStart"/>
            <w:r w:rsidRPr="001F63BB">
              <w:rPr>
                <w:lang w:eastAsia="ja-JP" w:bidi="ar-DZ"/>
              </w:rPr>
              <w:t>limited service</w:t>
            </w:r>
            <w:proofErr w:type="gramEnd"/>
            <w:r w:rsidRPr="001F63BB">
              <w:rPr>
                <w:lang w:eastAsia="ja-JP" w:bidi="ar-DZ"/>
              </w:rPr>
              <w:t xml:space="preserve"> state shall (in the general case) check the support for PS and CS emergency in the cell in which the UE is camped: </w:t>
            </w:r>
          </w:p>
          <w:p w14:paraId="1725E641" w14:textId="77777777" w:rsidR="003B1188" w:rsidRPr="001F63BB" w:rsidRDefault="003B1188" w:rsidP="008B39F4">
            <w:pPr>
              <w:pStyle w:val="Tabletext"/>
              <w:ind w:left="284" w:hanging="284"/>
              <w:rPr>
                <w:lang w:eastAsia="ja-JP" w:bidi="ar-DZ"/>
              </w:rPr>
            </w:pPr>
            <w:r>
              <w:rPr>
                <w:lang w:eastAsia="ja-JP" w:bidi="ar-DZ"/>
              </w:rPr>
              <w:t>•</w:t>
            </w:r>
            <w:r>
              <w:rPr>
                <w:lang w:eastAsia="ja-JP" w:bidi="ar-DZ"/>
              </w:rPr>
              <w:tab/>
            </w:r>
            <w:r w:rsidRPr="001F63BB">
              <w:rPr>
                <w:lang w:eastAsia="ja-JP" w:bidi="ar-DZ"/>
              </w:rPr>
              <w:t xml:space="preserve">If the cell supports PS Emergency Service, the UE shall initiate an IMS Emergency Call </w:t>
            </w:r>
            <w:proofErr w:type="gramStart"/>
            <w:r w:rsidRPr="001F63BB">
              <w:rPr>
                <w:lang w:eastAsia="ja-JP" w:bidi="ar-DZ"/>
              </w:rPr>
              <w:t>set-up;</w:t>
            </w:r>
            <w:proofErr w:type="gramEnd"/>
          </w:p>
          <w:p w14:paraId="23FF0622" w14:textId="77777777" w:rsidR="003B1188" w:rsidRPr="001F63BB" w:rsidRDefault="003B1188" w:rsidP="008B39F4">
            <w:pPr>
              <w:pStyle w:val="Tabletext"/>
              <w:ind w:left="284" w:hanging="284"/>
              <w:rPr>
                <w:lang w:eastAsia="ja-JP" w:bidi="ar-DZ"/>
              </w:rPr>
            </w:pPr>
            <w:r>
              <w:rPr>
                <w:lang w:eastAsia="ja-JP" w:bidi="ar-DZ"/>
              </w:rPr>
              <w:t>•</w:t>
            </w:r>
            <w:r>
              <w:rPr>
                <w:lang w:eastAsia="ja-JP" w:bidi="ar-DZ"/>
              </w:rPr>
              <w:tab/>
            </w:r>
            <w:r w:rsidRPr="001F63BB">
              <w:rPr>
                <w:lang w:eastAsia="ja-JP" w:bidi="ar-DZ"/>
              </w:rPr>
              <w:t xml:space="preserve">If the cell supports CS Emergency service, the UE shall initiate a CS Emergency Call </w:t>
            </w:r>
            <w:proofErr w:type="gramStart"/>
            <w:r w:rsidRPr="001F63BB">
              <w:rPr>
                <w:lang w:eastAsia="ja-JP" w:bidi="ar-DZ"/>
              </w:rPr>
              <w:t>set-up;</w:t>
            </w:r>
            <w:proofErr w:type="gramEnd"/>
          </w:p>
          <w:p w14:paraId="099B1AE0" w14:textId="77777777" w:rsidR="003B1188" w:rsidRPr="001F63BB" w:rsidRDefault="003B1188" w:rsidP="008B39F4">
            <w:pPr>
              <w:pStyle w:val="Tabletext"/>
              <w:ind w:left="284" w:hanging="284"/>
              <w:rPr>
                <w:lang w:eastAsia="ja-JP" w:bidi="ar-DZ"/>
              </w:rPr>
            </w:pPr>
            <w:r>
              <w:rPr>
                <w:lang w:eastAsia="ja-JP" w:bidi="ar-DZ"/>
              </w:rPr>
              <w:t>•</w:t>
            </w:r>
            <w:r>
              <w:rPr>
                <w:lang w:eastAsia="ja-JP" w:bidi="ar-DZ"/>
              </w:rPr>
              <w:tab/>
            </w:r>
            <w:r w:rsidRPr="001F63BB">
              <w:rPr>
                <w:lang w:eastAsia="ja-JP" w:bidi="ar-DZ"/>
              </w:rPr>
              <w:t>If the cell does not support any Emergency service, the UE shall initiate a PLMN scan.</w:t>
            </w:r>
            <w:r>
              <w:rPr>
                <w:lang w:eastAsia="ja-JP" w:bidi="ar-DZ"/>
              </w:rPr>
              <w:t xml:space="preserve"> </w:t>
            </w:r>
          </w:p>
          <w:p w14:paraId="1E62B2A8" w14:textId="77777777" w:rsidR="003B1188" w:rsidRPr="001F63BB" w:rsidRDefault="003B1188" w:rsidP="008B39F4">
            <w:pPr>
              <w:pStyle w:val="Tabletext"/>
              <w:rPr>
                <w:lang w:eastAsia="ja-JP" w:bidi="ar-DZ"/>
              </w:rPr>
            </w:pPr>
            <w:r w:rsidRPr="001F63BB">
              <w:rPr>
                <w:lang w:eastAsia="ja-JP" w:bidi="ar-DZ"/>
              </w:rPr>
              <w:t>Since this issue is mainly concerned with IMS Emergency Call, the additional tests should be targeted at IMS Emergency Calling.</w:t>
            </w:r>
          </w:p>
        </w:tc>
      </w:tr>
      <w:tr w:rsidR="003B1188" w:rsidRPr="001F63BB" w14:paraId="22BFFB09" w14:textId="77777777" w:rsidTr="00276C08">
        <w:trPr>
          <w:trHeight w:val="20"/>
        </w:trPr>
        <w:tc>
          <w:tcPr>
            <w:tcW w:w="437" w:type="dxa"/>
            <w:vMerge/>
            <w:tcBorders>
              <w:top w:val="single" w:sz="4" w:space="0" w:color="auto"/>
              <w:left w:val="single" w:sz="4" w:space="0" w:color="auto"/>
              <w:bottom w:val="single" w:sz="4" w:space="0" w:color="auto"/>
              <w:right w:val="single" w:sz="4" w:space="0" w:color="auto"/>
            </w:tcBorders>
          </w:tcPr>
          <w:p w14:paraId="2193E62A" w14:textId="77777777" w:rsidR="003B1188" w:rsidRPr="0048444F" w:rsidRDefault="003B1188" w:rsidP="008B39F4">
            <w:pPr>
              <w:pStyle w:val="Tabletext"/>
              <w:rPr>
                <w:b/>
                <w:bCs/>
                <w:lang w:eastAsia="ja-JP"/>
              </w:rPr>
            </w:pPr>
          </w:p>
        </w:tc>
        <w:tc>
          <w:tcPr>
            <w:tcW w:w="515" w:type="dxa"/>
            <w:tcBorders>
              <w:top w:val="single" w:sz="4" w:space="0" w:color="auto"/>
              <w:left w:val="single" w:sz="4" w:space="0" w:color="auto"/>
              <w:bottom w:val="single" w:sz="4" w:space="0" w:color="auto"/>
              <w:right w:val="single" w:sz="4" w:space="0" w:color="auto"/>
            </w:tcBorders>
          </w:tcPr>
          <w:p w14:paraId="41F19281" w14:textId="77777777" w:rsidR="003B1188" w:rsidRPr="0048444F" w:rsidRDefault="003B1188" w:rsidP="008B39F4">
            <w:pPr>
              <w:pStyle w:val="Tabletext"/>
              <w:rPr>
                <w:b/>
                <w:bCs/>
                <w:lang w:eastAsia="ja-JP" w:bidi="ar-DZ"/>
              </w:rPr>
            </w:pPr>
            <w:r w:rsidRPr="0048444F">
              <w:rPr>
                <w:b/>
                <w:bCs/>
                <w:lang w:eastAsia="ja-JP" w:bidi="ar-DZ"/>
              </w:rPr>
              <w:t>2.c</w:t>
            </w:r>
          </w:p>
        </w:tc>
        <w:tc>
          <w:tcPr>
            <w:tcW w:w="3203" w:type="dxa"/>
            <w:tcBorders>
              <w:top w:val="single" w:sz="4" w:space="0" w:color="auto"/>
              <w:left w:val="single" w:sz="4" w:space="0" w:color="auto"/>
              <w:bottom w:val="single" w:sz="4" w:space="0" w:color="auto"/>
              <w:right w:val="single" w:sz="4" w:space="0" w:color="auto"/>
            </w:tcBorders>
          </w:tcPr>
          <w:p w14:paraId="6B8E3002" w14:textId="77777777" w:rsidR="003B1188" w:rsidRPr="0048444F" w:rsidRDefault="003B1188" w:rsidP="008B39F4">
            <w:pPr>
              <w:pStyle w:val="Tabletext"/>
              <w:rPr>
                <w:b/>
                <w:bCs/>
                <w:lang w:eastAsia="ja-JP" w:bidi="ar-DZ"/>
              </w:rPr>
            </w:pPr>
            <w:r w:rsidRPr="0048444F">
              <w:rPr>
                <w:b/>
                <w:bCs/>
                <w:lang w:eastAsia="ja-JP" w:bidi="ar-DZ"/>
              </w:rPr>
              <w:t>Rationale and Objective/Purpose of the Use Case</w:t>
            </w:r>
          </w:p>
        </w:tc>
        <w:tc>
          <w:tcPr>
            <w:tcW w:w="5484" w:type="dxa"/>
            <w:tcBorders>
              <w:top w:val="single" w:sz="4" w:space="0" w:color="auto"/>
              <w:left w:val="single" w:sz="4" w:space="0" w:color="auto"/>
              <w:bottom w:val="single" w:sz="4" w:space="0" w:color="auto"/>
              <w:right w:val="single" w:sz="4" w:space="0" w:color="auto"/>
            </w:tcBorders>
          </w:tcPr>
          <w:p w14:paraId="48D4B210" w14:textId="77777777" w:rsidR="003B1188" w:rsidRPr="001F63BB" w:rsidRDefault="003B1188" w:rsidP="008B39F4">
            <w:pPr>
              <w:pStyle w:val="Tabletext"/>
              <w:rPr>
                <w:lang w:eastAsia="ja-JP" w:bidi="ar-DZ"/>
              </w:rPr>
            </w:pPr>
            <w:r w:rsidRPr="001F63BB">
              <w:rPr>
                <w:lang w:eastAsia="ja-JP" w:bidi="ar-DZ"/>
              </w:rPr>
              <w:t>To ensure that devices behave correctly on detecting an Emergency Call as described above. This will ensure that a device shall attempt a PS Emergency Call irrespective of whether a normal voice service is available.</w:t>
            </w:r>
          </w:p>
        </w:tc>
      </w:tr>
      <w:tr w:rsidR="003B1188" w:rsidRPr="001F63BB" w14:paraId="5844F2E7" w14:textId="77777777" w:rsidTr="00276C08">
        <w:trPr>
          <w:trHeight w:val="20"/>
        </w:trPr>
        <w:tc>
          <w:tcPr>
            <w:tcW w:w="437" w:type="dxa"/>
            <w:vMerge w:val="restart"/>
            <w:tcBorders>
              <w:top w:val="single" w:sz="4" w:space="0" w:color="auto"/>
              <w:left w:val="single" w:sz="4" w:space="0" w:color="auto"/>
              <w:bottom w:val="single" w:sz="4" w:space="0" w:color="auto"/>
              <w:right w:val="single" w:sz="4" w:space="0" w:color="auto"/>
            </w:tcBorders>
          </w:tcPr>
          <w:p w14:paraId="3A0E5F56" w14:textId="77777777" w:rsidR="003B1188" w:rsidRPr="0048444F" w:rsidRDefault="003B1188" w:rsidP="008B39F4">
            <w:pPr>
              <w:pStyle w:val="Tabletext"/>
              <w:rPr>
                <w:b/>
                <w:bCs/>
                <w:lang w:eastAsia="zh-CN"/>
              </w:rPr>
            </w:pPr>
            <w:r>
              <w:rPr>
                <w:rFonts w:hint="eastAsia"/>
                <w:b/>
                <w:bCs/>
                <w:lang w:eastAsia="zh-CN"/>
              </w:rPr>
              <w:t>3</w:t>
            </w:r>
          </w:p>
        </w:tc>
        <w:tc>
          <w:tcPr>
            <w:tcW w:w="9202" w:type="dxa"/>
            <w:gridSpan w:val="3"/>
            <w:tcBorders>
              <w:top w:val="single" w:sz="4" w:space="0" w:color="auto"/>
              <w:left w:val="single" w:sz="4" w:space="0" w:color="auto"/>
              <w:bottom w:val="single" w:sz="4" w:space="0" w:color="auto"/>
              <w:right w:val="single" w:sz="4" w:space="0" w:color="auto"/>
            </w:tcBorders>
          </w:tcPr>
          <w:p w14:paraId="546C42A1" w14:textId="77777777" w:rsidR="003B1188" w:rsidRPr="0048444F" w:rsidRDefault="003B1188" w:rsidP="008B39F4">
            <w:pPr>
              <w:pStyle w:val="Tabletext"/>
              <w:rPr>
                <w:b/>
                <w:bCs/>
                <w:lang w:eastAsia="ja-JP" w:bidi="ar-DZ"/>
              </w:rPr>
            </w:pPr>
            <w:r w:rsidRPr="0048444F">
              <w:rPr>
                <w:b/>
                <w:bCs/>
                <w:lang w:eastAsia="ja-JP" w:bidi="ar-DZ"/>
              </w:rPr>
              <w:t>Use Case High-Level Technical Specification</w:t>
            </w:r>
          </w:p>
        </w:tc>
      </w:tr>
      <w:tr w:rsidR="003B1188" w:rsidRPr="001F63BB" w14:paraId="6C8D5CEF" w14:textId="77777777" w:rsidTr="00276C08">
        <w:trPr>
          <w:trHeight w:val="20"/>
        </w:trPr>
        <w:tc>
          <w:tcPr>
            <w:tcW w:w="437" w:type="dxa"/>
            <w:vMerge/>
            <w:tcBorders>
              <w:top w:val="single" w:sz="4" w:space="0" w:color="auto"/>
              <w:left w:val="single" w:sz="4" w:space="0" w:color="auto"/>
              <w:bottom w:val="single" w:sz="4" w:space="0" w:color="auto"/>
              <w:right w:val="single" w:sz="4" w:space="0" w:color="auto"/>
            </w:tcBorders>
          </w:tcPr>
          <w:p w14:paraId="68276EA4" w14:textId="77777777" w:rsidR="003B1188" w:rsidRPr="0048444F" w:rsidRDefault="003B1188" w:rsidP="008B39F4">
            <w:pPr>
              <w:pStyle w:val="Tabletext"/>
              <w:rPr>
                <w:b/>
                <w:bCs/>
                <w:lang w:eastAsia="ja-JP"/>
              </w:rPr>
            </w:pPr>
          </w:p>
        </w:tc>
        <w:tc>
          <w:tcPr>
            <w:tcW w:w="515" w:type="dxa"/>
            <w:tcBorders>
              <w:top w:val="single" w:sz="4" w:space="0" w:color="auto"/>
              <w:left w:val="single" w:sz="4" w:space="0" w:color="auto"/>
              <w:bottom w:val="single" w:sz="4" w:space="0" w:color="auto"/>
              <w:right w:val="single" w:sz="4" w:space="0" w:color="auto"/>
            </w:tcBorders>
          </w:tcPr>
          <w:p w14:paraId="4BCC8AE7" w14:textId="77777777" w:rsidR="003B1188" w:rsidRPr="0048444F" w:rsidRDefault="003B1188" w:rsidP="008B39F4">
            <w:pPr>
              <w:pStyle w:val="Tabletext"/>
              <w:rPr>
                <w:b/>
                <w:bCs/>
                <w:lang w:eastAsia="ja-JP" w:bidi="ar-DZ"/>
              </w:rPr>
            </w:pPr>
            <w:r w:rsidRPr="0048444F">
              <w:rPr>
                <w:b/>
                <w:bCs/>
                <w:lang w:eastAsia="ja-JP" w:bidi="ar-DZ"/>
              </w:rPr>
              <w:t>3.a</w:t>
            </w:r>
          </w:p>
        </w:tc>
        <w:tc>
          <w:tcPr>
            <w:tcW w:w="3203" w:type="dxa"/>
            <w:tcBorders>
              <w:top w:val="single" w:sz="4" w:space="0" w:color="auto"/>
              <w:left w:val="single" w:sz="4" w:space="0" w:color="auto"/>
              <w:bottom w:val="single" w:sz="4" w:space="0" w:color="auto"/>
              <w:right w:val="single" w:sz="4" w:space="0" w:color="auto"/>
            </w:tcBorders>
          </w:tcPr>
          <w:p w14:paraId="00F9AD64" w14:textId="77777777" w:rsidR="003B1188" w:rsidRPr="0048444F" w:rsidRDefault="003B1188" w:rsidP="008B39F4">
            <w:pPr>
              <w:pStyle w:val="Tabletext"/>
              <w:rPr>
                <w:b/>
                <w:bCs/>
                <w:lang w:eastAsia="ja-JP" w:bidi="ar-DZ"/>
              </w:rPr>
            </w:pPr>
            <w:r w:rsidRPr="0048444F">
              <w:rPr>
                <w:b/>
                <w:bCs/>
                <w:lang w:eastAsia="ja-JP" w:bidi="ar-DZ"/>
              </w:rPr>
              <w:t>Type of Use Case</w:t>
            </w:r>
          </w:p>
        </w:tc>
        <w:tc>
          <w:tcPr>
            <w:tcW w:w="5484" w:type="dxa"/>
            <w:tcBorders>
              <w:top w:val="single" w:sz="4" w:space="0" w:color="auto"/>
              <w:left w:val="single" w:sz="4" w:space="0" w:color="auto"/>
              <w:bottom w:val="single" w:sz="4" w:space="0" w:color="auto"/>
              <w:right w:val="single" w:sz="4" w:space="0" w:color="auto"/>
            </w:tcBorders>
          </w:tcPr>
          <w:p w14:paraId="057D9745" w14:textId="77777777" w:rsidR="003B1188" w:rsidRPr="001F63BB" w:rsidRDefault="003B1188" w:rsidP="008B39F4">
            <w:pPr>
              <w:pStyle w:val="Tabletext"/>
              <w:rPr>
                <w:lang w:eastAsia="ja-JP" w:bidi="ar-DZ"/>
              </w:rPr>
            </w:pPr>
            <w:r w:rsidRPr="001F63BB">
              <w:rPr>
                <w:lang w:eastAsia="ja-JP" w:bidi="ar-DZ"/>
              </w:rPr>
              <w:t>Testing of both UEs and MNO networks.</w:t>
            </w:r>
          </w:p>
          <w:p w14:paraId="3E20DF8D" w14:textId="77777777" w:rsidR="003B1188" w:rsidRPr="001F63BB" w:rsidRDefault="003B1188" w:rsidP="008B39F4">
            <w:pPr>
              <w:pStyle w:val="Tabletext"/>
              <w:rPr>
                <w:lang w:eastAsia="ja-JP" w:bidi="ar-DZ"/>
              </w:rPr>
            </w:pPr>
            <w:r w:rsidRPr="001F63BB">
              <w:rPr>
                <w:lang w:eastAsia="ja-JP" w:bidi="ar-DZ"/>
              </w:rPr>
              <w:t xml:space="preserve">To ensure that IMS Emergency Calls are always attempted by the UE when in </w:t>
            </w:r>
            <w:proofErr w:type="gramStart"/>
            <w:r w:rsidRPr="001F63BB">
              <w:rPr>
                <w:lang w:eastAsia="ja-JP" w:bidi="ar-DZ"/>
              </w:rPr>
              <w:t>limited service</w:t>
            </w:r>
            <w:proofErr w:type="gramEnd"/>
            <w:r w:rsidRPr="001F63BB">
              <w:rPr>
                <w:lang w:eastAsia="ja-JP" w:bidi="ar-DZ"/>
              </w:rPr>
              <w:t xml:space="preserve"> state or with reduced voice capabilities when PS Emergency is available in the cell in which the UE is camped.</w:t>
            </w:r>
          </w:p>
          <w:p w14:paraId="0E2CED04" w14:textId="77777777" w:rsidR="003B1188" w:rsidRPr="001F63BB" w:rsidRDefault="003B1188" w:rsidP="008B39F4">
            <w:pPr>
              <w:pStyle w:val="Tabletext"/>
              <w:rPr>
                <w:lang w:eastAsia="ja-JP" w:bidi="ar-DZ"/>
              </w:rPr>
            </w:pPr>
            <w:r w:rsidRPr="001F63BB">
              <w:rPr>
                <w:lang w:eastAsia="ja-JP" w:bidi="ar-DZ"/>
              </w:rPr>
              <w:t xml:space="preserve">To ensure that the network handles the IMS Emergency Call correctly in line with local policy/regulations. In some countries, </w:t>
            </w:r>
            <w:proofErr w:type="gramStart"/>
            <w:r w:rsidRPr="001F63BB">
              <w:rPr>
                <w:lang w:eastAsia="ja-JP" w:bidi="ar-DZ"/>
              </w:rPr>
              <w:t>at the moment</w:t>
            </w:r>
            <w:proofErr w:type="gramEnd"/>
            <w:r w:rsidRPr="001F63BB">
              <w:rPr>
                <w:lang w:eastAsia="ja-JP" w:bidi="ar-DZ"/>
              </w:rPr>
              <w:t>, this would mean the call attempt being rejected.</w:t>
            </w:r>
          </w:p>
        </w:tc>
      </w:tr>
      <w:tr w:rsidR="003B1188" w:rsidRPr="001F63BB" w14:paraId="7D2DCC78" w14:textId="77777777" w:rsidTr="00276C08">
        <w:trPr>
          <w:trHeight w:val="20"/>
        </w:trPr>
        <w:tc>
          <w:tcPr>
            <w:tcW w:w="437" w:type="dxa"/>
            <w:vMerge/>
            <w:tcBorders>
              <w:top w:val="single" w:sz="4" w:space="0" w:color="auto"/>
              <w:left w:val="single" w:sz="4" w:space="0" w:color="auto"/>
              <w:bottom w:val="single" w:sz="4" w:space="0" w:color="auto"/>
              <w:right w:val="single" w:sz="4" w:space="0" w:color="auto"/>
            </w:tcBorders>
          </w:tcPr>
          <w:p w14:paraId="06333CA8" w14:textId="77777777" w:rsidR="003B1188" w:rsidRPr="0048444F" w:rsidRDefault="003B1188" w:rsidP="008B39F4">
            <w:pPr>
              <w:pStyle w:val="Tabletext"/>
              <w:rPr>
                <w:b/>
                <w:bCs/>
                <w:lang w:eastAsia="ja-JP"/>
              </w:rPr>
            </w:pPr>
          </w:p>
        </w:tc>
        <w:tc>
          <w:tcPr>
            <w:tcW w:w="515" w:type="dxa"/>
            <w:tcBorders>
              <w:top w:val="single" w:sz="4" w:space="0" w:color="auto"/>
              <w:left w:val="single" w:sz="4" w:space="0" w:color="auto"/>
              <w:bottom w:val="single" w:sz="4" w:space="0" w:color="auto"/>
              <w:right w:val="single" w:sz="4" w:space="0" w:color="auto"/>
            </w:tcBorders>
          </w:tcPr>
          <w:p w14:paraId="76AAA802" w14:textId="77777777" w:rsidR="003B1188" w:rsidRPr="0048444F" w:rsidRDefault="003B1188" w:rsidP="008B39F4">
            <w:pPr>
              <w:pStyle w:val="Tabletext"/>
              <w:rPr>
                <w:b/>
                <w:bCs/>
                <w:lang w:eastAsia="ja-JP" w:bidi="ar-DZ"/>
              </w:rPr>
            </w:pPr>
            <w:r w:rsidRPr="0048444F">
              <w:rPr>
                <w:b/>
                <w:bCs/>
                <w:lang w:eastAsia="ja-JP" w:bidi="ar-DZ"/>
              </w:rPr>
              <w:t>3.b</w:t>
            </w:r>
          </w:p>
        </w:tc>
        <w:tc>
          <w:tcPr>
            <w:tcW w:w="3203" w:type="dxa"/>
            <w:tcBorders>
              <w:top w:val="single" w:sz="4" w:space="0" w:color="auto"/>
              <w:left w:val="single" w:sz="4" w:space="0" w:color="auto"/>
              <w:bottom w:val="single" w:sz="4" w:space="0" w:color="auto"/>
              <w:right w:val="single" w:sz="4" w:space="0" w:color="auto"/>
            </w:tcBorders>
          </w:tcPr>
          <w:p w14:paraId="0BFC50A9" w14:textId="77777777" w:rsidR="003B1188" w:rsidRPr="0048444F" w:rsidRDefault="003B1188" w:rsidP="008B39F4">
            <w:pPr>
              <w:pStyle w:val="Tabletext"/>
              <w:rPr>
                <w:b/>
                <w:bCs/>
                <w:lang w:eastAsia="ja-JP" w:bidi="ar-DZ"/>
              </w:rPr>
            </w:pPr>
            <w:r w:rsidRPr="0048444F">
              <w:rPr>
                <w:b/>
                <w:bCs/>
                <w:lang w:eastAsia="ja-JP" w:bidi="ar-DZ"/>
              </w:rPr>
              <w:t>Types of Stakeholders, their Roles, Demarcations, Interactions.</w:t>
            </w:r>
          </w:p>
          <w:p w14:paraId="69AF27A7" w14:textId="6825A72C" w:rsidR="003B1188" w:rsidRPr="005C1ADE" w:rsidRDefault="003B1188" w:rsidP="008B39F4">
            <w:pPr>
              <w:pStyle w:val="Tabletext"/>
              <w:ind w:left="284" w:hanging="284"/>
              <w:rPr>
                <w:lang w:eastAsia="ja-JP" w:bidi="ar-DZ"/>
              </w:rPr>
            </w:pPr>
            <w:proofErr w:type="spellStart"/>
            <w:r>
              <w:rPr>
                <w:rFonts w:hint="eastAsia"/>
                <w:lang w:eastAsia="zh-CN" w:bidi="ar-DZ"/>
              </w:rPr>
              <w:t>i</w:t>
            </w:r>
            <w:proofErr w:type="spellEnd"/>
            <w:r>
              <w:rPr>
                <w:rFonts w:hint="eastAsia"/>
                <w:lang w:eastAsia="zh-CN" w:bidi="ar-DZ"/>
              </w:rPr>
              <w:t>)</w:t>
            </w:r>
            <w:r>
              <w:rPr>
                <w:lang w:eastAsia="zh-CN" w:bidi="ar-DZ"/>
              </w:rPr>
              <w:tab/>
            </w:r>
            <w:r w:rsidRPr="005C1ADE">
              <w:rPr>
                <w:lang w:eastAsia="ja-JP" w:bidi="ar-DZ"/>
              </w:rPr>
              <w:t>Types of Roles for actors within each stakeholder</w:t>
            </w:r>
          </w:p>
        </w:tc>
        <w:tc>
          <w:tcPr>
            <w:tcW w:w="5484" w:type="dxa"/>
            <w:tcBorders>
              <w:top w:val="single" w:sz="4" w:space="0" w:color="auto"/>
              <w:left w:val="single" w:sz="4" w:space="0" w:color="auto"/>
              <w:bottom w:val="single" w:sz="4" w:space="0" w:color="auto"/>
              <w:right w:val="single" w:sz="4" w:space="0" w:color="auto"/>
            </w:tcBorders>
          </w:tcPr>
          <w:p w14:paraId="7F911DB6" w14:textId="77777777" w:rsidR="003B1188" w:rsidRPr="001F63BB" w:rsidRDefault="003B1188" w:rsidP="008B39F4">
            <w:pPr>
              <w:pStyle w:val="Tabletext"/>
              <w:rPr>
                <w:lang w:eastAsia="ja-JP" w:bidi="ar-DZ"/>
              </w:rPr>
            </w:pPr>
            <w:r w:rsidRPr="001F63BB">
              <w:rPr>
                <w:lang w:eastAsia="ja-JP" w:bidi="ar-DZ"/>
              </w:rPr>
              <w:t>MNOs and OEMs. Test equipment vendors and test executors.</w:t>
            </w:r>
          </w:p>
        </w:tc>
      </w:tr>
      <w:tr w:rsidR="003B1188" w:rsidRPr="001F63BB" w14:paraId="7A1750B6" w14:textId="77777777" w:rsidTr="00276C08">
        <w:trPr>
          <w:trHeight w:val="20"/>
        </w:trPr>
        <w:tc>
          <w:tcPr>
            <w:tcW w:w="437" w:type="dxa"/>
            <w:vMerge/>
            <w:tcBorders>
              <w:top w:val="single" w:sz="4" w:space="0" w:color="auto"/>
              <w:left w:val="single" w:sz="4" w:space="0" w:color="auto"/>
              <w:bottom w:val="single" w:sz="4" w:space="0" w:color="auto"/>
              <w:right w:val="single" w:sz="4" w:space="0" w:color="auto"/>
            </w:tcBorders>
          </w:tcPr>
          <w:p w14:paraId="610A1373" w14:textId="77777777" w:rsidR="003B1188" w:rsidRPr="0048444F" w:rsidRDefault="003B1188" w:rsidP="008B39F4">
            <w:pPr>
              <w:pStyle w:val="Tabletext"/>
              <w:rPr>
                <w:b/>
                <w:bCs/>
                <w:lang w:eastAsia="ja-JP"/>
              </w:rPr>
            </w:pPr>
          </w:p>
        </w:tc>
        <w:tc>
          <w:tcPr>
            <w:tcW w:w="515" w:type="dxa"/>
            <w:vMerge w:val="restart"/>
            <w:tcBorders>
              <w:top w:val="single" w:sz="4" w:space="0" w:color="auto"/>
              <w:left w:val="single" w:sz="4" w:space="0" w:color="auto"/>
              <w:bottom w:val="single" w:sz="4" w:space="0" w:color="auto"/>
              <w:right w:val="single" w:sz="4" w:space="0" w:color="auto"/>
            </w:tcBorders>
          </w:tcPr>
          <w:p w14:paraId="5A99065B" w14:textId="77777777" w:rsidR="003B1188" w:rsidRPr="0048444F" w:rsidRDefault="003B1188" w:rsidP="008B39F4">
            <w:pPr>
              <w:pStyle w:val="Tabletext"/>
              <w:rPr>
                <w:b/>
                <w:bCs/>
                <w:lang w:eastAsia="ja-JP" w:bidi="ar-DZ"/>
              </w:rPr>
            </w:pPr>
            <w:r w:rsidRPr="0048444F">
              <w:rPr>
                <w:b/>
                <w:bCs/>
                <w:lang w:eastAsia="ja-JP" w:bidi="ar-DZ"/>
              </w:rPr>
              <w:t>3.c</w:t>
            </w:r>
          </w:p>
        </w:tc>
        <w:tc>
          <w:tcPr>
            <w:tcW w:w="8687" w:type="dxa"/>
            <w:gridSpan w:val="2"/>
            <w:tcBorders>
              <w:top w:val="single" w:sz="4" w:space="0" w:color="auto"/>
              <w:left w:val="single" w:sz="4" w:space="0" w:color="auto"/>
              <w:bottom w:val="single" w:sz="4" w:space="0" w:color="auto"/>
              <w:right w:val="single" w:sz="4" w:space="0" w:color="auto"/>
            </w:tcBorders>
          </w:tcPr>
          <w:p w14:paraId="3B95BA42" w14:textId="77777777" w:rsidR="003B1188" w:rsidRPr="0048444F" w:rsidRDefault="003B1188" w:rsidP="008B39F4">
            <w:pPr>
              <w:pStyle w:val="Tabletext"/>
              <w:rPr>
                <w:b/>
                <w:bCs/>
                <w:lang w:eastAsia="ja-JP" w:bidi="ar-DZ"/>
              </w:rPr>
            </w:pPr>
            <w:r w:rsidRPr="0048444F">
              <w:rPr>
                <w:b/>
                <w:bCs/>
                <w:lang w:eastAsia="ja-JP" w:bidi="ar-DZ"/>
              </w:rPr>
              <w:t>Scope:</w:t>
            </w:r>
          </w:p>
        </w:tc>
      </w:tr>
      <w:tr w:rsidR="003B1188" w:rsidRPr="001F63BB" w14:paraId="2E4682AB" w14:textId="77777777" w:rsidTr="00276C08">
        <w:trPr>
          <w:trHeight w:val="20"/>
        </w:trPr>
        <w:tc>
          <w:tcPr>
            <w:tcW w:w="437" w:type="dxa"/>
            <w:vMerge/>
            <w:tcBorders>
              <w:top w:val="single" w:sz="4" w:space="0" w:color="auto"/>
              <w:left w:val="single" w:sz="4" w:space="0" w:color="auto"/>
              <w:bottom w:val="single" w:sz="4" w:space="0" w:color="auto"/>
              <w:right w:val="single" w:sz="4" w:space="0" w:color="auto"/>
            </w:tcBorders>
          </w:tcPr>
          <w:p w14:paraId="6B80550B" w14:textId="77777777" w:rsidR="003B1188" w:rsidRPr="0048444F" w:rsidRDefault="003B1188" w:rsidP="008B39F4">
            <w:pPr>
              <w:pStyle w:val="Tabletext"/>
              <w:rPr>
                <w:b/>
                <w:bCs/>
                <w:lang w:eastAsia="ja-JP"/>
              </w:rPr>
            </w:pPr>
          </w:p>
        </w:tc>
        <w:tc>
          <w:tcPr>
            <w:tcW w:w="515" w:type="dxa"/>
            <w:vMerge/>
            <w:tcBorders>
              <w:top w:val="single" w:sz="4" w:space="0" w:color="auto"/>
              <w:left w:val="single" w:sz="4" w:space="0" w:color="auto"/>
              <w:bottom w:val="single" w:sz="4" w:space="0" w:color="auto"/>
              <w:right w:val="single" w:sz="4" w:space="0" w:color="auto"/>
            </w:tcBorders>
          </w:tcPr>
          <w:p w14:paraId="354B7BCF" w14:textId="77777777" w:rsidR="003B1188" w:rsidRPr="0048444F" w:rsidRDefault="003B1188" w:rsidP="008B39F4">
            <w:pPr>
              <w:pStyle w:val="Tabletext"/>
              <w:rPr>
                <w:b/>
                <w:bCs/>
                <w:lang w:eastAsia="ja-JP" w:bidi="ar-DZ"/>
              </w:rPr>
            </w:pPr>
          </w:p>
        </w:tc>
        <w:tc>
          <w:tcPr>
            <w:tcW w:w="3203" w:type="dxa"/>
            <w:tcBorders>
              <w:top w:val="single" w:sz="4" w:space="0" w:color="auto"/>
              <w:left w:val="single" w:sz="4" w:space="0" w:color="auto"/>
              <w:bottom w:val="single" w:sz="4" w:space="0" w:color="auto"/>
              <w:right w:val="single" w:sz="4" w:space="0" w:color="auto"/>
            </w:tcBorders>
          </w:tcPr>
          <w:p w14:paraId="2BD994EF" w14:textId="1632D76C" w:rsidR="003B1188" w:rsidRPr="005C1ADE" w:rsidRDefault="008D08A8" w:rsidP="008B39F4">
            <w:pPr>
              <w:pStyle w:val="Tabletext"/>
              <w:ind w:left="284" w:hanging="284"/>
              <w:rPr>
                <w:lang w:eastAsia="ja-JP" w:bidi="ar-DZ"/>
              </w:rPr>
            </w:pPr>
            <w:proofErr w:type="spellStart"/>
            <w:r>
              <w:rPr>
                <w:lang w:eastAsia="zh-CN" w:bidi="ar-DZ"/>
              </w:rPr>
              <w:t>i</w:t>
            </w:r>
            <w:proofErr w:type="spellEnd"/>
            <w:r w:rsidR="003B1188">
              <w:rPr>
                <w:rFonts w:hint="eastAsia"/>
                <w:lang w:eastAsia="zh-CN" w:bidi="ar-DZ"/>
              </w:rPr>
              <w:t>)</w:t>
            </w:r>
            <w:r w:rsidR="003B1188">
              <w:rPr>
                <w:lang w:eastAsia="zh-CN" w:bidi="ar-DZ"/>
              </w:rPr>
              <w:tab/>
            </w:r>
            <w:r w:rsidR="003B1188" w:rsidRPr="005C1ADE">
              <w:rPr>
                <w:lang w:eastAsia="ja-JP" w:bidi="ar-DZ"/>
              </w:rPr>
              <w:t xml:space="preserve">Domain: inter or intra stakeholder span [e.g., for a </w:t>
            </w:r>
            <w:r w:rsidR="003B1188" w:rsidRPr="005C1ADE">
              <w:rPr>
                <w:lang w:eastAsia="ja-JP" w:bidi="ar-DZ"/>
              </w:rPr>
              <w:lastRenderedPageBreak/>
              <w:t>CSP stakeholder, within the same CSP/Operator or spanning multiple operators]</w:t>
            </w:r>
          </w:p>
        </w:tc>
        <w:tc>
          <w:tcPr>
            <w:tcW w:w="5484" w:type="dxa"/>
            <w:tcBorders>
              <w:top w:val="single" w:sz="4" w:space="0" w:color="auto"/>
              <w:left w:val="single" w:sz="4" w:space="0" w:color="auto"/>
              <w:bottom w:val="single" w:sz="4" w:space="0" w:color="auto"/>
              <w:right w:val="single" w:sz="4" w:space="0" w:color="auto"/>
            </w:tcBorders>
          </w:tcPr>
          <w:p w14:paraId="55335B68" w14:textId="77777777" w:rsidR="003B1188" w:rsidRPr="001F63BB" w:rsidRDefault="003B1188" w:rsidP="008B39F4">
            <w:pPr>
              <w:pStyle w:val="Tabletext"/>
              <w:rPr>
                <w:lang w:eastAsia="ja-JP" w:bidi="ar-DZ"/>
              </w:rPr>
            </w:pPr>
            <w:r w:rsidRPr="001F63BB">
              <w:rPr>
                <w:lang w:eastAsia="ja-JP" w:bidi="ar-DZ"/>
              </w:rPr>
              <w:lastRenderedPageBreak/>
              <w:t xml:space="preserve">Scope is between the UE and serving network. Dependent on the use case, the serving network can be a visited </w:t>
            </w:r>
            <w:r w:rsidRPr="001F63BB">
              <w:rPr>
                <w:lang w:eastAsia="ja-JP" w:bidi="ar-DZ"/>
              </w:rPr>
              <w:lastRenderedPageBreak/>
              <w:t>network (</w:t>
            </w:r>
            <w:r>
              <w:rPr>
                <w:lang w:eastAsia="ja-JP" w:bidi="ar-DZ"/>
              </w:rPr>
              <w:t>e.g.,</w:t>
            </w:r>
            <w:r w:rsidRPr="001F63BB">
              <w:rPr>
                <w:lang w:eastAsia="ja-JP" w:bidi="ar-DZ"/>
              </w:rPr>
              <w:t xml:space="preserve"> a UE with a SIM and without a VoLTE roaming agreement). On the other hand, for a UE without a SIM, there is no concept of a Home/Visited network.</w:t>
            </w:r>
          </w:p>
        </w:tc>
      </w:tr>
      <w:tr w:rsidR="003B1188" w:rsidRPr="001F63BB" w14:paraId="6A921E1C" w14:textId="77777777" w:rsidTr="00276C08">
        <w:trPr>
          <w:trHeight w:val="20"/>
        </w:trPr>
        <w:tc>
          <w:tcPr>
            <w:tcW w:w="437" w:type="dxa"/>
            <w:vMerge/>
            <w:tcBorders>
              <w:top w:val="single" w:sz="4" w:space="0" w:color="auto"/>
              <w:left w:val="single" w:sz="4" w:space="0" w:color="auto"/>
              <w:bottom w:val="single" w:sz="4" w:space="0" w:color="auto"/>
              <w:right w:val="single" w:sz="4" w:space="0" w:color="auto"/>
            </w:tcBorders>
          </w:tcPr>
          <w:p w14:paraId="620FA473" w14:textId="77777777" w:rsidR="003B1188" w:rsidRPr="0048444F" w:rsidRDefault="003B1188" w:rsidP="008B39F4">
            <w:pPr>
              <w:pStyle w:val="Tabletext"/>
              <w:rPr>
                <w:b/>
                <w:bCs/>
                <w:lang w:eastAsia="ja-JP"/>
              </w:rPr>
            </w:pPr>
          </w:p>
        </w:tc>
        <w:tc>
          <w:tcPr>
            <w:tcW w:w="515" w:type="dxa"/>
            <w:vMerge/>
            <w:tcBorders>
              <w:top w:val="single" w:sz="4" w:space="0" w:color="auto"/>
              <w:left w:val="single" w:sz="4" w:space="0" w:color="auto"/>
              <w:bottom w:val="single" w:sz="4" w:space="0" w:color="auto"/>
              <w:right w:val="single" w:sz="4" w:space="0" w:color="auto"/>
            </w:tcBorders>
          </w:tcPr>
          <w:p w14:paraId="0D24B0D0" w14:textId="77777777" w:rsidR="003B1188" w:rsidRPr="0048444F" w:rsidRDefault="003B1188" w:rsidP="008B39F4">
            <w:pPr>
              <w:pStyle w:val="Tabletext"/>
              <w:rPr>
                <w:b/>
                <w:bCs/>
                <w:lang w:eastAsia="ja-JP" w:bidi="ar-DZ"/>
              </w:rPr>
            </w:pPr>
          </w:p>
        </w:tc>
        <w:tc>
          <w:tcPr>
            <w:tcW w:w="3203" w:type="dxa"/>
            <w:tcBorders>
              <w:top w:val="single" w:sz="4" w:space="0" w:color="auto"/>
              <w:left w:val="single" w:sz="4" w:space="0" w:color="auto"/>
              <w:bottom w:val="single" w:sz="4" w:space="0" w:color="auto"/>
              <w:right w:val="single" w:sz="4" w:space="0" w:color="auto"/>
            </w:tcBorders>
          </w:tcPr>
          <w:p w14:paraId="539FD7A7" w14:textId="0FD989A9" w:rsidR="003B1188" w:rsidRPr="00F4558E" w:rsidRDefault="008D08A8" w:rsidP="008B39F4">
            <w:pPr>
              <w:pStyle w:val="Tabletext"/>
              <w:ind w:left="284" w:hanging="284"/>
              <w:rPr>
                <w:lang w:eastAsia="ja-JP" w:bidi="ar-DZ"/>
              </w:rPr>
            </w:pPr>
            <w:r>
              <w:rPr>
                <w:lang w:eastAsia="zh-CN" w:bidi="ar-DZ"/>
              </w:rPr>
              <w:t>ii</w:t>
            </w:r>
            <w:r w:rsidR="003B1188">
              <w:rPr>
                <w:rFonts w:hint="eastAsia"/>
                <w:lang w:eastAsia="zh-CN" w:bidi="ar-DZ"/>
              </w:rPr>
              <w:t>)</w:t>
            </w:r>
            <w:r w:rsidR="003B1188">
              <w:rPr>
                <w:lang w:eastAsia="zh-CN" w:bidi="ar-DZ"/>
              </w:rPr>
              <w:tab/>
            </w:r>
            <w:r w:rsidR="003B1188" w:rsidRPr="005C1ADE">
              <w:rPr>
                <w:lang w:eastAsia="ja-JP" w:bidi="ar-DZ"/>
              </w:rPr>
              <w:t>Intra-Stakeholder Segments (e.g., CSP Core, Transport, RAN, Edge, MEC, or Vendor/Industry Player/Organization/Enterprise closed domain, local domain, private network, …)</w:t>
            </w:r>
          </w:p>
        </w:tc>
        <w:tc>
          <w:tcPr>
            <w:tcW w:w="5484" w:type="dxa"/>
            <w:tcBorders>
              <w:top w:val="single" w:sz="4" w:space="0" w:color="auto"/>
              <w:left w:val="single" w:sz="4" w:space="0" w:color="auto"/>
              <w:bottom w:val="single" w:sz="4" w:space="0" w:color="auto"/>
              <w:right w:val="single" w:sz="4" w:space="0" w:color="auto"/>
            </w:tcBorders>
          </w:tcPr>
          <w:p w14:paraId="2E400F27" w14:textId="2782CAD3" w:rsidR="003B1188" w:rsidRPr="001F63BB" w:rsidRDefault="003B1188" w:rsidP="008B39F4">
            <w:pPr>
              <w:pStyle w:val="Tabletext"/>
              <w:rPr>
                <w:lang w:eastAsia="ja-JP" w:bidi="ar-DZ"/>
              </w:rPr>
            </w:pPr>
            <w:r w:rsidRPr="001F63BB">
              <w:rPr>
                <w:lang w:eastAsia="ja-JP" w:bidi="ar-DZ"/>
              </w:rPr>
              <w:t>Multiple vendors are involved for the UE and network infrastructure. It is also possible for there to be multiple vendors to be involved in the different nodes/elements comprising the Network.</w:t>
            </w:r>
          </w:p>
        </w:tc>
      </w:tr>
      <w:tr w:rsidR="003B1188" w:rsidRPr="001F63BB" w14:paraId="7F15A334" w14:textId="77777777" w:rsidTr="00276C08">
        <w:trPr>
          <w:trHeight w:val="20"/>
        </w:trPr>
        <w:tc>
          <w:tcPr>
            <w:tcW w:w="437" w:type="dxa"/>
            <w:vMerge/>
            <w:tcBorders>
              <w:top w:val="single" w:sz="4" w:space="0" w:color="auto"/>
              <w:left w:val="single" w:sz="4" w:space="0" w:color="auto"/>
              <w:bottom w:val="single" w:sz="4" w:space="0" w:color="auto"/>
              <w:right w:val="single" w:sz="4" w:space="0" w:color="auto"/>
            </w:tcBorders>
          </w:tcPr>
          <w:p w14:paraId="029A1B4D" w14:textId="77777777" w:rsidR="003B1188" w:rsidRPr="0048444F" w:rsidRDefault="003B1188" w:rsidP="008B39F4">
            <w:pPr>
              <w:pStyle w:val="Tabletext"/>
              <w:rPr>
                <w:b/>
                <w:bCs/>
                <w:lang w:eastAsia="ja-JP"/>
              </w:rPr>
            </w:pPr>
          </w:p>
        </w:tc>
        <w:tc>
          <w:tcPr>
            <w:tcW w:w="515" w:type="dxa"/>
            <w:vMerge/>
            <w:tcBorders>
              <w:top w:val="single" w:sz="4" w:space="0" w:color="auto"/>
              <w:left w:val="single" w:sz="4" w:space="0" w:color="auto"/>
              <w:bottom w:val="single" w:sz="4" w:space="0" w:color="auto"/>
              <w:right w:val="single" w:sz="4" w:space="0" w:color="auto"/>
            </w:tcBorders>
          </w:tcPr>
          <w:p w14:paraId="6D160780" w14:textId="77777777" w:rsidR="003B1188" w:rsidRPr="0048444F" w:rsidRDefault="003B1188" w:rsidP="008B39F4">
            <w:pPr>
              <w:pStyle w:val="Tabletext"/>
              <w:rPr>
                <w:b/>
                <w:bCs/>
                <w:lang w:eastAsia="ja-JP" w:bidi="ar-DZ"/>
              </w:rPr>
            </w:pPr>
          </w:p>
        </w:tc>
        <w:tc>
          <w:tcPr>
            <w:tcW w:w="3203" w:type="dxa"/>
            <w:tcBorders>
              <w:top w:val="single" w:sz="4" w:space="0" w:color="auto"/>
              <w:left w:val="single" w:sz="4" w:space="0" w:color="auto"/>
              <w:bottom w:val="single" w:sz="4" w:space="0" w:color="auto"/>
              <w:right w:val="single" w:sz="4" w:space="0" w:color="auto"/>
            </w:tcBorders>
          </w:tcPr>
          <w:p w14:paraId="012AB1FE" w14:textId="51ED18B4" w:rsidR="003B1188" w:rsidRPr="005C1ADE" w:rsidRDefault="008D08A8" w:rsidP="008B39F4">
            <w:pPr>
              <w:pStyle w:val="Tabletext"/>
              <w:ind w:left="567" w:hanging="567"/>
              <w:rPr>
                <w:lang w:eastAsia="ja-JP" w:bidi="ar-DZ"/>
              </w:rPr>
            </w:pPr>
            <w:r>
              <w:rPr>
                <w:lang w:eastAsia="zh-CN" w:bidi="ar-DZ"/>
              </w:rPr>
              <w:t>ii</w:t>
            </w:r>
            <w:r w:rsidR="003B1188">
              <w:rPr>
                <w:rFonts w:hint="eastAsia"/>
                <w:lang w:eastAsia="zh-CN" w:bidi="ar-DZ"/>
              </w:rPr>
              <w:t>i)</w:t>
            </w:r>
            <w:r w:rsidR="003B1188">
              <w:rPr>
                <w:lang w:eastAsia="zh-CN" w:bidi="ar-DZ"/>
              </w:rPr>
              <w:tab/>
            </w:r>
            <w:r w:rsidR="003B1188" w:rsidRPr="005C1ADE">
              <w:rPr>
                <w:lang w:eastAsia="ja-JP" w:bidi="ar-DZ"/>
              </w:rPr>
              <w:t>Logistical Scope</w:t>
            </w:r>
          </w:p>
          <w:p w14:paraId="5DFB0476" w14:textId="77777777" w:rsidR="003B1188" w:rsidRPr="005C1ADE" w:rsidRDefault="003B1188" w:rsidP="00280490">
            <w:pPr>
              <w:pStyle w:val="Tabletext"/>
              <w:keepNext/>
              <w:keepLines/>
              <w:ind w:left="568" w:hanging="284"/>
              <w:rPr>
                <w:lang w:eastAsia="ja-JP" w:bidi="ar-DZ"/>
              </w:rPr>
            </w:pPr>
            <w:r>
              <w:rPr>
                <w:lang w:eastAsia="ja-JP" w:bidi="ar-DZ"/>
              </w:rPr>
              <w:t>•</w:t>
            </w:r>
            <w:r>
              <w:rPr>
                <w:lang w:eastAsia="ja-JP" w:bidi="ar-DZ"/>
              </w:rPr>
              <w:tab/>
            </w:r>
            <w:r w:rsidRPr="005C1ADE">
              <w:rPr>
                <w:lang w:eastAsia="ja-JP" w:bidi="ar-DZ"/>
              </w:rPr>
              <w:t>Location: (countries, states, locations, sites)</w:t>
            </w:r>
          </w:p>
          <w:p w14:paraId="01E6FCA3" w14:textId="77777777" w:rsidR="003B1188" w:rsidRDefault="003B1188" w:rsidP="00280490">
            <w:pPr>
              <w:pStyle w:val="Tabletext"/>
              <w:keepNext/>
              <w:keepLines/>
              <w:ind w:left="568" w:hanging="284"/>
              <w:rPr>
                <w:lang w:eastAsia="zh-CN" w:bidi="ar-DZ"/>
              </w:rPr>
            </w:pPr>
            <w:r>
              <w:rPr>
                <w:lang w:eastAsia="ja-JP" w:bidi="ar-DZ"/>
              </w:rPr>
              <w:t>•</w:t>
            </w:r>
            <w:r>
              <w:rPr>
                <w:lang w:eastAsia="ja-JP" w:bidi="ar-DZ"/>
              </w:rPr>
              <w:tab/>
            </w:r>
            <w:r w:rsidRPr="005C1ADE">
              <w:rPr>
                <w:lang w:eastAsia="ja-JP" w:bidi="ar-DZ"/>
              </w:rPr>
              <w:t>Time: time constraints &amp; windows (when known and where applicable) for Federation of specific assets (per asset/asset group)</w:t>
            </w:r>
          </w:p>
        </w:tc>
        <w:tc>
          <w:tcPr>
            <w:tcW w:w="5484" w:type="dxa"/>
            <w:tcBorders>
              <w:top w:val="single" w:sz="4" w:space="0" w:color="auto"/>
              <w:left w:val="single" w:sz="4" w:space="0" w:color="auto"/>
              <w:bottom w:val="single" w:sz="4" w:space="0" w:color="auto"/>
              <w:right w:val="single" w:sz="4" w:space="0" w:color="auto"/>
            </w:tcBorders>
          </w:tcPr>
          <w:p w14:paraId="1576A906" w14:textId="77777777" w:rsidR="003B1188" w:rsidRPr="001F63BB" w:rsidRDefault="003B1188" w:rsidP="008B39F4">
            <w:pPr>
              <w:pStyle w:val="Tabletext"/>
              <w:rPr>
                <w:lang w:eastAsia="ja-JP" w:bidi="ar-DZ"/>
              </w:rPr>
            </w:pPr>
            <w:r w:rsidRPr="001F63BB">
              <w:rPr>
                <w:lang w:eastAsia="ja-JP" w:bidi="ar-DZ"/>
              </w:rPr>
              <w:t>Globally applicable to any network where IMS Emergency Calling is deployed – and most importantly when there is no CS Emergency to fall back on.</w:t>
            </w:r>
          </w:p>
          <w:p w14:paraId="043EFA51" w14:textId="10FA816A" w:rsidR="003B1188" w:rsidRPr="001F63BB" w:rsidRDefault="003B1188" w:rsidP="008B39F4">
            <w:pPr>
              <w:pStyle w:val="Tabletext"/>
              <w:rPr>
                <w:lang w:eastAsia="ja-JP" w:bidi="ar-DZ"/>
              </w:rPr>
            </w:pPr>
            <w:r w:rsidRPr="001F63BB">
              <w:rPr>
                <w:lang w:eastAsia="ja-JP" w:bidi="ar-DZ"/>
              </w:rPr>
              <w:t>In terms of timing, this needs to be done as soon as possible as 2G/3G stop operating and countries are starting to deploy IMS Emergency Calling and switch off CS</w:t>
            </w:r>
            <w:r w:rsidR="008E1923">
              <w:rPr>
                <w:lang w:eastAsia="ja-JP" w:bidi="ar-DZ"/>
              </w:rPr>
              <w:noBreakHyphen/>
            </w:r>
            <w:r w:rsidRPr="001F63BB">
              <w:rPr>
                <w:lang w:eastAsia="ja-JP" w:bidi="ar-DZ"/>
              </w:rPr>
              <w:t>Emergency Calling.</w:t>
            </w:r>
          </w:p>
        </w:tc>
      </w:tr>
      <w:tr w:rsidR="003B1188" w:rsidRPr="001F63BB" w14:paraId="4D50F084" w14:textId="77777777" w:rsidTr="008B39F4">
        <w:trPr>
          <w:trHeight w:val="20"/>
        </w:trPr>
        <w:tc>
          <w:tcPr>
            <w:tcW w:w="437" w:type="dxa"/>
            <w:vMerge w:val="restart"/>
            <w:tcBorders>
              <w:top w:val="single" w:sz="4" w:space="0" w:color="auto"/>
              <w:left w:val="single" w:sz="4" w:space="0" w:color="auto"/>
              <w:bottom w:val="single" w:sz="4" w:space="0" w:color="auto"/>
              <w:right w:val="single" w:sz="4" w:space="0" w:color="auto"/>
            </w:tcBorders>
          </w:tcPr>
          <w:p w14:paraId="7C23016A" w14:textId="77777777" w:rsidR="003B1188" w:rsidRPr="0048444F" w:rsidRDefault="003B1188" w:rsidP="008B39F4">
            <w:pPr>
              <w:pStyle w:val="Tabletext"/>
              <w:rPr>
                <w:b/>
                <w:bCs/>
                <w:lang w:eastAsia="zh-CN"/>
              </w:rPr>
            </w:pPr>
            <w:r>
              <w:rPr>
                <w:rFonts w:hint="eastAsia"/>
                <w:b/>
                <w:bCs/>
                <w:lang w:eastAsia="zh-CN"/>
              </w:rPr>
              <w:t>4</w:t>
            </w:r>
          </w:p>
        </w:tc>
        <w:tc>
          <w:tcPr>
            <w:tcW w:w="9202" w:type="dxa"/>
            <w:gridSpan w:val="3"/>
            <w:tcBorders>
              <w:top w:val="single" w:sz="4" w:space="0" w:color="auto"/>
              <w:left w:val="single" w:sz="4" w:space="0" w:color="auto"/>
              <w:bottom w:val="single" w:sz="4" w:space="0" w:color="auto"/>
              <w:right w:val="single" w:sz="4" w:space="0" w:color="auto"/>
            </w:tcBorders>
          </w:tcPr>
          <w:p w14:paraId="65FA45B4" w14:textId="77777777" w:rsidR="003B1188" w:rsidRPr="0048444F" w:rsidRDefault="003B1188" w:rsidP="008B39F4">
            <w:pPr>
              <w:pStyle w:val="Tabletext"/>
              <w:rPr>
                <w:b/>
                <w:bCs/>
                <w:lang w:eastAsia="ja-JP" w:bidi="ar-DZ"/>
              </w:rPr>
            </w:pPr>
            <w:r w:rsidRPr="0048444F">
              <w:rPr>
                <w:b/>
                <w:bCs/>
                <w:lang w:eastAsia="ja-JP" w:bidi="ar-DZ"/>
              </w:rPr>
              <w:t>Involved Testbeds Specifications</w:t>
            </w:r>
          </w:p>
        </w:tc>
      </w:tr>
      <w:tr w:rsidR="003B1188" w:rsidRPr="001F63BB" w14:paraId="55777048" w14:textId="77777777" w:rsidTr="008B39F4">
        <w:trPr>
          <w:trHeight w:val="20"/>
        </w:trPr>
        <w:tc>
          <w:tcPr>
            <w:tcW w:w="437" w:type="dxa"/>
            <w:vMerge/>
            <w:tcBorders>
              <w:top w:val="single" w:sz="4" w:space="0" w:color="auto"/>
              <w:left w:val="single" w:sz="4" w:space="0" w:color="auto"/>
              <w:bottom w:val="single" w:sz="4" w:space="0" w:color="auto"/>
              <w:right w:val="single" w:sz="4" w:space="0" w:color="auto"/>
            </w:tcBorders>
          </w:tcPr>
          <w:p w14:paraId="3527E7E6" w14:textId="77777777" w:rsidR="003B1188" w:rsidRPr="0048444F" w:rsidRDefault="003B1188" w:rsidP="008B39F4">
            <w:pPr>
              <w:pStyle w:val="Tabletext"/>
              <w:rPr>
                <w:b/>
                <w:bCs/>
                <w:lang w:eastAsia="ja-JP"/>
              </w:rPr>
            </w:pPr>
          </w:p>
        </w:tc>
        <w:tc>
          <w:tcPr>
            <w:tcW w:w="515" w:type="dxa"/>
            <w:tcBorders>
              <w:top w:val="single" w:sz="4" w:space="0" w:color="auto"/>
              <w:left w:val="single" w:sz="4" w:space="0" w:color="auto"/>
              <w:bottom w:val="single" w:sz="4" w:space="0" w:color="auto"/>
              <w:right w:val="single" w:sz="4" w:space="0" w:color="auto"/>
            </w:tcBorders>
          </w:tcPr>
          <w:p w14:paraId="56F82444" w14:textId="77777777" w:rsidR="003B1188" w:rsidRPr="0048444F" w:rsidRDefault="003B1188" w:rsidP="008B39F4">
            <w:pPr>
              <w:pStyle w:val="Tabletext"/>
              <w:rPr>
                <w:b/>
                <w:bCs/>
                <w:lang w:eastAsia="ja-JP"/>
              </w:rPr>
            </w:pPr>
            <w:r w:rsidRPr="0048444F">
              <w:rPr>
                <w:b/>
                <w:bCs/>
                <w:lang w:eastAsia="ja-JP"/>
              </w:rPr>
              <w:t>4.a</w:t>
            </w:r>
          </w:p>
        </w:tc>
        <w:tc>
          <w:tcPr>
            <w:tcW w:w="3203" w:type="dxa"/>
            <w:tcBorders>
              <w:top w:val="single" w:sz="4" w:space="0" w:color="auto"/>
              <w:left w:val="single" w:sz="4" w:space="0" w:color="auto"/>
              <w:bottom w:val="single" w:sz="4" w:space="0" w:color="auto"/>
              <w:right w:val="single" w:sz="4" w:space="0" w:color="auto"/>
            </w:tcBorders>
          </w:tcPr>
          <w:p w14:paraId="08942A03" w14:textId="77777777" w:rsidR="003B1188" w:rsidRPr="0048444F" w:rsidRDefault="003B1188" w:rsidP="008B39F4">
            <w:pPr>
              <w:pStyle w:val="Tabletext"/>
              <w:rPr>
                <w:b/>
                <w:bCs/>
                <w:lang w:eastAsia="ja-JP"/>
              </w:rPr>
            </w:pPr>
            <w:r w:rsidRPr="0048444F">
              <w:rPr>
                <w:b/>
                <w:bCs/>
                <w:lang w:eastAsia="ja-JP"/>
              </w:rPr>
              <w:t>Testbed Type</w:t>
            </w:r>
          </w:p>
        </w:tc>
        <w:tc>
          <w:tcPr>
            <w:tcW w:w="5484" w:type="dxa"/>
            <w:tcBorders>
              <w:top w:val="single" w:sz="4" w:space="0" w:color="auto"/>
              <w:left w:val="single" w:sz="4" w:space="0" w:color="auto"/>
              <w:bottom w:val="single" w:sz="4" w:space="0" w:color="auto"/>
              <w:right w:val="single" w:sz="4" w:space="0" w:color="auto"/>
            </w:tcBorders>
          </w:tcPr>
          <w:p w14:paraId="371C5862" w14:textId="77777777" w:rsidR="003B1188" w:rsidRPr="001F63BB" w:rsidRDefault="003B1188" w:rsidP="008B39F4">
            <w:pPr>
              <w:pStyle w:val="Tabletext"/>
              <w:rPr>
                <w:lang w:eastAsia="ja-JP"/>
              </w:rPr>
            </w:pPr>
            <w:r w:rsidRPr="001F63BB">
              <w:rPr>
                <w:lang w:eastAsia="ja-JP"/>
              </w:rPr>
              <w:t>Testing equipment needs to mimic the UE (to test a real network) and mimic the Network to test a device. In the former case, the call will terminate to a real PSAP and so necessary permissions must be obtained. In the latter case, the network will also provide a virtual PSAP to terminate the call.</w:t>
            </w:r>
          </w:p>
        </w:tc>
      </w:tr>
      <w:tr w:rsidR="003B1188" w:rsidRPr="001F63BB" w14:paraId="4FCF98E9" w14:textId="77777777" w:rsidTr="008B39F4">
        <w:trPr>
          <w:trHeight w:val="20"/>
        </w:trPr>
        <w:tc>
          <w:tcPr>
            <w:tcW w:w="437" w:type="dxa"/>
            <w:vMerge/>
            <w:tcBorders>
              <w:top w:val="single" w:sz="4" w:space="0" w:color="auto"/>
              <w:left w:val="single" w:sz="4" w:space="0" w:color="auto"/>
              <w:bottom w:val="single" w:sz="4" w:space="0" w:color="auto"/>
              <w:right w:val="single" w:sz="4" w:space="0" w:color="auto"/>
            </w:tcBorders>
          </w:tcPr>
          <w:p w14:paraId="621B5B56" w14:textId="77777777" w:rsidR="003B1188" w:rsidRPr="0048444F" w:rsidRDefault="003B1188" w:rsidP="008B39F4">
            <w:pPr>
              <w:pStyle w:val="Tabletext"/>
              <w:rPr>
                <w:b/>
                <w:bCs/>
                <w:lang w:eastAsia="ja-JP"/>
              </w:rPr>
            </w:pPr>
          </w:p>
        </w:tc>
        <w:tc>
          <w:tcPr>
            <w:tcW w:w="515" w:type="dxa"/>
            <w:tcBorders>
              <w:top w:val="single" w:sz="4" w:space="0" w:color="auto"/>
              <w:left w:val="single" w:sz="4" w:space="0" w:color="auto"/>
              <w:bottom w:val="single" w:sz="4" w:space="0" w:color="auto"/>
              <w:right w:val="single" w:sz="4" w:space="0" w:color="auto"/>
            </w:tcBorders>
          </w:tcPr>
          <w:p w14:paraId="4E8BE2A2" w14:textId="77777777" w:rsidR="003B1188" w:rsidRPr="0048444F" w:rsidRDefault="003B1188" w:rsidP="008B39F4">
            <w:pPr>
              <w:pStyle w:val="Tabletext"/>
              <w:rPr>
                <w:b/>
                <w:bCs/>
                <w:lang w:eastAsia="ja-JP"/>
              </w:rPr>
            </w:pPr>
            <w:r w:rsidRPr="0048444F">
              <w:rPr>
                <w:b/>
                <w:bCs/>
                <w:lang w:eastAsia="ja-JP"/>
              </w:rPr>
              <w:t>4.b</w:t>
            </w:r>
          </w:p>
        </w:tc>
        <w:tc>
          <w:tcPr>
            <w:tcW w:w="3203" w:type="dxa"/>
            <w:tcBorders>
              <w:top w:val="single" w:sz="4" w:space="0" w:color="auto"/>
              <w:left w:val="single" w:sz="4" w:space="0" w:color="auto"/>
              <w:bottom w:val="single" w:sz="4" w:space="0" w:color="auto"/>
              <w:right w:val="single" w:sz="4" w:space="0" w:color="auto"/>
            </w:tcBorders>
          </w:tcPr>
          <w:p w14:paraId="67824C5F" w14:textId="77777777" w:rsidR="003B1188" w:rsidRPr="0048444F" w:rsidRDefault="003B1188" w:rsidP="008B39F4">
            <w:pPr>
              <w:pStyle w:val="Tabletext"/>
              <w:rPr>
                <w:b/>
                <w:bCs/>
                <w:lang w:eastAsia="ja-JP"/>
              </w:rPr>
            </w:pPr>
            <w:r w:rsidRPr="0048444F">
              <w:rPr>
                <w:b/>
                <w:bCs/>
                <w:lang w:eastAsia="ja-JP"/>
              </w:rPr>
              <w:t>APIs requirements for Testbed Federations (if known)</w:t>
            </w:r>
          </w:p>
          <w:p w14:paraId="0CB8CB75" w14:textId="77777777" w:rsidR="003B1188" w:rsidRPr="009F3BC5" w:rsidRDefault="003B1188" w:rsidP="008B39F4">
            <w:pPr>
              <w:pStyle w:val="Tabletext"/>
              <w:rPr>
                <w:i/>
                <w:iCs/>
                <w:lang w:eastAsia="ja-JP"/>
              </w:rPr>
            </w:pPr>
            <w:r w:rsidRPr="009F3BC5">
              <w:rPr>
                <w:i/>
                <w:iCs/>
                <w:lang w:eastAsia="ja-JP"/>
              </w:rPr>
              <w:t xml:space="preserve">Note: need to differentiate between internal vs. 3rd party (within same eco-system or value chain) APIs (internal vs external APIs have different implementation and design requirements regarding security, rights, certification, interfaces, etc.) </w:t>
            </w:r>
            <w:proofErr w:type="spellStart"/>
            <w:r w:rsidRPr="009F3BC5">
              <w:rPr>
                <w:i/>
                <w:iCs/>
                <w:lang w:eastAsia="ja-JP"/>
              </w:rPr>
              <w:t>ToBeCompleted</w:t>
            </w:r>
            <w:proofErr w:type="spellEnd"/>
            <w:r w:rsidRPr="009F3BC5">
              <w:rPr>
                <w:i/>
                <w:iCs/>
                <w:lang w:eastAsia="ja-JP"/>
              </w:rPr>
              <w:t>/Elaborated</w:t>
            </w:r>
          </w:p>
        </w:tc>
        <w:tc>
          <w:tcPr>
            <w:tcW w:w="5484" w:type="dxa"/>
            <w:tcBorders>
              <w:top w:val="single" w:sz="4" w:space="0" w:color="auto"/>
              <w:left w:val="single" w:sz="4" w:space="0" w:color="auto"/>
              <w:bottom w:val="single" w:sz="4" w:space="0" w:color="auto"/>
              <w:right w:val="single" w:sz="4" w:space="0" w:color="auto"/>
            </w:tcBorders>
          </w:tcPr>
          <w:p w14:paraId="2861ED0B" w14:textId="77777777" w:rsidR="003B1188" w:rsidRPr="001F63BB" w:rsidRDefault="003B1188" w:rsidP="008B39F4">
            <w:pPr>
              <w:pStyle w:val="Tabletext"/>
              <w:rPr>
                <w:lang w:eastAsia="ja-JP"/>
              </w:rPr>
            </w:pPr>
          </w:p>
        </w:tc>
      </w:tr>
      <w:tr w:rsidR="003B1188" w:rsidRPr="001F63BB" w14:paraId="34A3DE07" w14:textId="77777777" w:rsidTr="008B39F4">
        <w:trPr>
          <w:trHeight w:val="20"/>
        </w:trPr>
        <w:tc>
          <w:tcPr>
            <w:tcW w:w="437" w:type="dxa"/>
            <w:vMerge/>
            <w:tcBorders>
              <w:top w:val="single" w:sz="4" w:space="0" w:color="auto"/>
              <w:left w:val="single" w:sz="4" w:space="0" w:color="auto"/>
              <w:bottom w:val="single" w:sz="4" w:space="0" w:color="auto"/>
              <w:right w:val="single" w:sz="4" w:space="0" w:color="auto"/>
            </w:tcBorders>
          </w:tcPr>
          <w:p w14:paraId="6A29FB48" w14:textId="77777777" w:rsidR="003B1188" w:rsidRPr="0048444F" w:rsidRDefault="003B1188" w:rsidP="008B39F4">
            <w:pPr>
              <w:pStyle w:val="Tabletext"/>
              <w:rPr>
                <w:b/>
                <w:bCs/>
                <w:lang w:eastAsia="ja-JP"/>
              </w:rPr>
            </w:pPr>
          </w:p>
        </w:tc>
        <w:tc>
          <w:tcPr>
            <w:tcW w:w="515" w:type="dxa"/>
            <w:tcBorders>
              <w:top w:val="single" w:sz="4" w:space="0" w:color="auto"/>
              <w:left w:val="single" w:sz="4" w:space="0" w:color="auto"/>
              <w:bottom w:val="single" w:sz="4" w:space="0" w:color="auto"/>
              <w:right w:val="single" w:sz="4" w:space="0" w:color="auto"/>
            </w:tcBorders>
          </w:tcPr>
          <w:p w14:paraId="6799F4C9" w14:textId="77777777" w:rsidR="003B1188" w:rsidRPr="0048444F" w:rsidRDefault="003B1188" w:rsidP="008B39F4">
            <w:pPr>
              <w:pStyle w:val="Tabletext"/>
              <w:rPr>
                <w:b/>
                <w:bCs/>
                <w:lang w:eastAsia="ja-JP"/>
              </w:rPr>
            </w:pPr>
            <w:r w:rsidRPr="0048444F">
              <w:rPr>
                <w:b/>
                <w:bCs/>
                <w:lang w:eastAsia="ja-JP"/>
              </w:rPr>
              <w:t>4.c</w:t>
            </w:r>
          </w:p>
        </w:tc>
        <w:tc>
          <w:tcPr>
            <w:tcW w:w="3203" w:type="dxa"/>
            <w:tcBorders>
              <w:top w:val="single" w:sz="4" w:space="0" w:color="auto"/>
              <w:left w:val="single" w:sz="4" w:space="0" w:color="auto"/>
              <w:bottom w:val="single" w:sz="4" w:space="0" w:color="auto"/>
              <w:right w:val="single" w:sz="4" w:space="0" w:color="auto"/>
            </w:tcBorders>
          </w:tcPr>
          <w:p w14:paraId="1850B7FC" w14:textId="77777777" w:rsidR="003B1188" w:rsidRPr="0048444F" w:rsidRDefault="003B1188" w:rsidP="008B39F4">
            <w:pPr>
              <w:pStyle w:val="Tabletext"/>
              <w:rPr>
                <w:b/>
                <w:bCs/>
                <w:lang w:eastAsia="ja-JP"/>
              </w:rPr>
            </w:pPr>
            <w:r w:rsidRPr="0048444F">
              <w:rPr>
                <w:b/>
                <w:bCs/>
                <w:lang w:eastAsia="ja-JP"/>
              </w:rPr>
              <w:t>Reference Points</w:t>
            </w:r>
          </w:p>
        </w:tc>
        <w:tc>
          <w:tcPr>
            <w:tcW w:w="5484" w:type="dxa"/>
            <w:tcBorders>
              <w:top w:val="single" w:sz="4" w:space="0" w:color="auto"/>
              <w:left w:val="single" w:sz="4" w:space="0" w:color="auto"/>
              <w:bottom w:val="single" w:sz="4" w:space="0" w:color="auto"/>
              <w:right w:val="single" w:sz="4" w:space="0" w:color="auto"/>
            </w:tcBorders>
          </w:tcPr>
          <w:p w14:paraId="6BAF06C7" w14:textId="77777777" w:rsidR="003B1188" w:rsidRPr="001F63BB" w:rsidRDefault="003B1188" w:rsidP="008B39F4">
            <w:pPr>
              <w:pStyle w:val="Tabletext"/>
              <w:rPr>
                <w:lang w:eastAsia="ja-JP"/>
              </w:rPr>
            </w:pPr>
            <w:r w:rsidRPr="001F63BB">
              <w:rPr>
                <w:lang w:eastAsia="ja-JP"/>
              </w:rPr>
              <w:t xml:space="preserve">The relevant 3GPP reference points cover all interfaces between the device and the 4G </w:t>
            </w:r>
            <w:proofErr w:type="gramStart"/>
            <w:r w:rsidRPr="001F63BB">
              <w:rPr>
                <w:lang w:eastAsia="ja-JP"/>
              </w:rPr>
              <w:t>network, but</w:t>
            </w:r>
            <w:proofErr w:type="gramEnd"/>
            <w:r w:rsidRPr="001F63BB">
              <w:rPr>
                <w:lang w:eastAsia="ja-JP"/>
              </w:rPr>
              <w:t xml:space="preserve"> are mainly concerned with NAS (S1-MME) for emergency attach etc. and SIP (Gm) for Emergency Call without registration.</w:t>
            </w:r>
          </w:p>
        </w:tc>
      </w:tr>
      <w:tr w:rsidR="003B1188" w:rsidRPr="001F63BB" w14:paraId="5B97C2B3" w14:textId="77777777" w:rsidTr="008B39F4">
        <w:trPr>
          <w:trHeight w:val="20"/>
        </w:trPr>
        <w:tc>
          <w:tcPr>
            <w:tcW w:w="437" w:type="dxa"/>
            <w:vMerge w:val="restart"/>
            <w:tcBorders>
              <w:top w:val="single" w:sz="4" w:space="0" w:color="auto"/>
              <w:left w:val="single" w:sz="4" w:space="0" w:color="auto"/>
              <w:bottom w:val="single" w:sz="4" w:space="0" w:color="auto"/>
              <w:right w:val="single" w:sz="4" w:space="0" w:color="auto"/>
            </w:tcBorders>
          </w:tcPr>
          <w:p w14:paraId="0D899560" w14:textId="77777777" w:rsidR="003B1188" w:rsidRPr="0048444F" w:rsidRDefault="003B1188" w:rsidP="008B39F4">
            <w:pPr>
              <w:pStyle w:val="Tabletext"/>
              <w:keepNext/>
              <w:rPr>
                <w:b/>
                <w:bCs/>
                <w:lang w:eastAsia="zh-CN"/>
              </w:rPr>
            </w:pPr>
            <w:r>
              <w:rPr>
                <w:rFonts w:hint="eastAsia"/>
                <w:b/>
                <w:bCs/>
                <w:lang w:eastAsia="zh-CN"/>
              </w:rPr>
              <w:t>5</w:t>
            </w:r>
          </w:p>
        </w:tc>
        <w:tc>
          <w:tcPr>
            <w:tcW w:w="9202" w:type="dxa"/>
            <w:gridSpan w:val="3"/>
            <w:tcBorders>
              <w:top w:val="single" w:sz="4" w:space="0" w:color="auto"/>
              <w:left w:val="single" w:sz="4" w:space="0" w:color="auto"/>
              <w:bottom w:val="single" w:sz="4" w:space="0" w:color="auto"/>
              <w:right w:val="single" w:sz="4" w:space="0" w:color="auto"/>
            </w:tcBorders>
          </w:tcPr>
          <w:p w14:paraId="72344DC0" w14:textId="77777777" w:rsidR="003B1188" w:rsidRPr="0048444F" w:rsidRDefault="003B1188" w:rsidP="008B39F4">
            <w:pPr>
              <w:pStyle w:val="Tabletext"/>
              <w:keepNext/>
              <w:rPr>
                <w:b/>
                <w:bCs/>
                <w:lang w:eastAsia="ja-JP"/>
              </w:rPr>
            </w:pPr>
            <w:r w:rsidRPr="0048444F">
              <w:rPr>
                <w:b/>
                <w:bCs/>
                <w:lang w:eastAsia="ja-JP"/>
              </w:rPr>
              <w:t>Use Case Detailed Technical Specifications</w:t>
            </w:r>
          </w:p>
        </w:tc>
      </w:tr>
      <w:tr w:rsidR="003B1188" w:rsidRPr="001F63BB" w14:paraId="7BE6C00B" w14:textId="77777777" w:rsidTr="008B39F4">
        <w:trPr>
          <w:trHeight w:val="20"/>
        </w:trPr>
        <w:tc>
          <w:tcPr>
            <w:tcW w:w="437" w:type="dxa"/>
            <w:vMerge/>
            <w:tcBorders>
              <w:top w:val="single" w:sz="4" w:space="0" w:color="auto"/>
              <w:left w:val="single" w:sz="4" w:space="0" w:color="auto"/>
              <w:bottom w:val="single" w:sz="4" w:space="0" w:color="auto"/>
              <w:right w:val="single" w:sz="4" w:space="0" w:color="auto"/>
            </w:tcBorders>
          </w:tcPr>
          <w:p w14:paraId="681521EB" w14:textId="77777777" w:rsidR="003B1188" w:rsidRPr="0048444F" w:rsidRDefault="003B1188" w:rsidP="008B39F4">
            <w:pPr>
              <w:pStyle w:val="Tabletext"/>
              <w:rPr>
                <w:b/>
                <w:bCs/>
                <w:lang w:eastAsia="ja-JP"/>
              </w:rPr>
            </w:pPr>
          </w:p>
        </w:tc>
        <w:tc>
          <w:tcPr>
            <w:tcW w:w="515" w:type="dxa"/>
            <w:tcBorders>
              <w:top w:val="single" w:sz="4" w:space="0" w:color="auto"/>
              <w:left w:val="single" w:sz="4" w:space="0" w:color="auto"/>
              <w:bottom w:val="single" w:sz="4" w:space="0" w:color="auto"/>
              <w:right w:val="single" w:sz="4" w:space="0" w:color="auto"/>
            </w:tcBorders>
          </w:tcPr>
          <w:p w14:paraId="0DC32CDC" w14:textId="77777777" w:rsidR="003B1188" w:rsidRPr="0048444F" w:rsidRDefault="003B1188" w:rsidP="008B39F4">
            <w:pPr>
              <w:pStyle w:val="Tabletext"/>
              <w:rPr>
                <w:b/>
                <w:bCs/>
                <w:lang w:eastAsia="ja-JP"/>
              </w:rPr>
            </w:pPr>
            <w:r w:rsidRPr="0048444F">
              <w:rPr>
                <w:b/>
                <w:bCs/>
                <w:lang w:eastAsia="ja-JP"/>
              </w:rPr>
              <w:t>5.a</w:t>
            </w:r>
          </w:p>
        </w:tc>
        <w:tc>
          <w:tcPr>
            <w:tcW w:w="3203" w:type="dxa"/>
            <w:tcBorders>
              <w:top w:val="single" w:sz="4" w:space="0" w:color="auto"/>
              <w:left w:val="single" w:sz="4" w:space="0" w:color="auto"/>
              <w:bottom w:val="single" w:sz="4" w:space="0" w:color="auto"/>
              <w:right w:val="single" w:sz="4" w:space="0" w:color="auto"/>
            </w:tcBorders>
          </w:tcPr>
          <w:p w14:paraId="139CAA66" w14:textId="5FABBD7E" w:rsidR="003B1188" w:rsidRPr="0048444F" w:rsidRDefault="003B1188" w:rsidP="008B39F4">
            <w:pPr>
              <w:pStyle w:val="Tabletext"/>
              <w:rPr>
                <w:b/>
                <w:bCs/>
                <w:lang w:eastAsia="ja-JP"/>
              </w:rPr>
            </w:pPr>
            <w:r w:rsidRPr="0048444F">
              <w:rPr>
                <w:b/>
                <w:bCs/>
                <w:lang w:eastAsia="ja-JP"/>
              </w:rPr>
              <w:t>Architecture/Architectural Framework</w:t>
            </w:r>
          </w:p>
        </w:tc>
        <w:bookmarkStart w:id="123" w:name="_MON_1308491412"/>
        <w:bookmarkStart w:id="124" w:name="_MON_1308491424"/>
        <w:bookmarkStart w:id="125" w:name="_MON_1308491589"/>
        <w:bookmarkStart w:id="126" w:name="_MON_1308491611"/>
        <w:bookmarkStart w:id="127" w:name="_MON_1308491789"/>
        <w:bookmarkStart w:id="128" w:name="_MON_1315888888"/>
        <w:bookmarkStart w:id="129" w:name="_MON_1307715908"/>
        <w:bookmarkStart w:id="130" w:name="_MON_1307716165"/>
        <w:bookmarkEnd w:id="123"/>
        <w:bookmarkEnd w:id="124"/>
        <w:bookmarkEnd w:id="125"/>
        <w:bookmarkEnd w:id="126"/>
        <w:bookmarkEnd w:id="127"/>
        <w:bookmarkEnd w:id="128"/>
        <w:bookmarkEnd w:id="129"/>
        <w:bookmarkEnd w:id="130"/>
        <w:bookmarkStart w:id="131" w:name="_MON_1307716456"/>
        <w:bookmarkEnd w:id="131"/>
        <w:tc>
          <w:tcPr>
            <w:tcW w:w="5484" w:type="dxa"/>
            <w:tcBorders>
              <w:top w:val="single" w:sz="4" w:space="0" w:color="auto"/>
              <w:left w:val="single" w:sz="4" w:space="0" w:color="auto"/>
              <w:bottom w:val="single" w:sz="4" w:space="0" w:color="auto"/>
              <w:right w:val="single" w:sz="4" w:space="0" w:color="auto"/>
            </w:tcBorders>
          </w:tcPr>
          <w:p w14:paraId="7C41C08D" w14:textId="77777777" w:rsidR="003B1188" w:rsidRPr="001F63BB" w:rsidRDefault="003B1188" w:rsidP="008B39F4">
            <w:pPr>
              <w:pStyle w:val="Figure"/>
              <w:rPr>
                <w:lang w:eastAsia="ja-JP"/>
              </w:rPr>
            </w:pPr>
            <w:r w:rsidRPr="001F63BB">
              <w:rPr>
                <w:lang w:eastAsia="ja-JP"/>
              </w:rPr>
              <w:object w:dxaOrig="8909" w:dyaOrig="3105" w14:anchorId="0B53BC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1pt;height:92.05pt" o:ole="">
                  <v:imagedata r:id="rId27" o:title=""/>
                </v:shape>
                <o:OLEObject Type="Embed" ProgID="Word.Picture.8" ShapeID="_x0000_i1025" DrawAspect="Content" ObjectID="_1822718504" r:id="rId28"/>
              </w:object>
            </w:r>
          </w:p>
          <w:p w14:paraId="0184D597" w14:textId="77777777" w:rsidR="003B1188" w:rsidRPr="00AC0AD8" w:rsidRDefault="003B1188" w:rsidP="008B39F4">
            <w:pPr>
              <w:pStyle w:val="FigureNoTitle"/>
              <w:rPr>
                <w:sz w:val="22"/>
                <w:szCs w:val="18"/>
                <w:lang w:eastAsia="ja-JP"/>
              </w:rPr>
            </w:pPr>
            <w:r w:rsidRPr="00AC0AD8">
              <w:rPr>
                <w:sz w:val="22"/>
                <w:szCs w:val="18"/>
                <w:lang w:eastAsia="ja-JP"/>
              </w:rPr>
              <w:t>Figure 1 – EPC Non-Roaming Architecture and reference points</w:t>
            </w:r>
          </w:p>
          <w:p w14:paraId="6002B8C7" w14:textId="77777777" w:rsidR="003B1188" w:rsidRPr="001F63BB" w:rsidRDefault="003B1188" w:rsidP="008B39F4">
            <w:pPr>
              <w:pStyle w:val="Figure"/>
              <w:rPr>
                <w:lang w:eastAsia="ja-JP"/>
              </w:rPr>
            </w:pPr>
            <w:r w:rsidRPr="001F63BB">
              <w:rPr>
                <w:lang w:eastAsia="ja-JP"/>
              </w:rPr>
              <w:object w:dxaOrig="8793" w:dyaOrig="5584" w14:anchorId="26825A69">
                <v:shape id="_x0000_i1026" type="#_x0000_t75" style="width:259.2pt;height:163.4pt" o:ole="">
                  <v:imagedata r:id="rId29" o:title=""/>
                </v:shape>
                <o:OLEObject Type="Embed" ProgID="Visio.Drawing.11" ShapeID="_x0000_i1026" DrawAspect="Content" ObjectID="_1822718505" r:id="rId30"/>
              </w:object>
            </w:r>
          </w:p>
          <w:p w14:paraId="6377899A" w14:textId="77777777" w:rsidR="003B1188" w:rsidRPr="001F63BB" w:rsidRDefault="003B1188" w:rsidP="008B39F4">
            <w:pPr>
              <w:pStyle w:val="FigureNoTitle"/>
              <w:rPr>
                <w:lang w:eastAsia="ja-JP"/>
              </w:rPr>
            </w:pPr>
            <w:r w:rsidRPr="00AC0AD8">
              <w:rPr>
                <w:sz w:val="22"/>
                <w:szCs w:val="18"/>
                <w:lang w:eastAsia="ja-JP"/>
              </w:rPr>
              <w:t>Figure 2 – UE/IMS Architecture and reference points</w:t>
            </w:r>
          </w:p>
        </w:tc>
      </w:tr>
    </w:tbl>
    <w:p w14:paraId="5E6263CD" w14:textId="77777777" w:rsidR="003B1188" w:rsidRPr="001F63BB" w:rsidRDefault="003B1188" w:rsidP="003B1188">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ja-JP"/>
        </w:rPr>
      </w:pPr>
    </w:p>
    <w:p w14:paraId="7F9B8869" w14:textId="77777777" w:rsidR="003B1188" w:rsidRDefault="003B1188" w:rsidP="003B1188">
      <w:pPr>
        <w:pStyle w:val="Headingb"/>
        <w:rPr>
          <w:lang w:eastAsia="ja-JP"/>
        </w:rPr>
      </w:pPr>
      <w:bookmarkStart w:id="132" w:name="_Toc163827057"/>
      <w:bookmarkStart w:id="133" w:name="_Toc164158273"/>
      <w:r w:rsidRPr="001F63BB">
        <w:rPr>
          <w:lang w:eastAsia="ja-JP"/>
        </w:rPr>
        <w:t>UC03: Rapid network resources deployment for disaster scenarios</w:t>
      </w:r>
      <w:bookmarkEnd w:id="132"/>
      <w:bookmarkEnd w:id="133"/>
    </w:p>
    <w:p w14:paraId="0CCD154A" w14:textId="77777777" w:rsidR="003B1188" w:rsidRPr="00FC66F0" w:rsidRDefault="003B1188" w:rsidP="003B1188">
      <w:pPr>
        <w:spacing w:before="0"/>
        <w:rPr>
          <w:lang w:eastAsia="ja-JP"/>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504"/>
        <w:gridCol w:w="3269"/>
        <w:gridCol w:w="5465"/>
      </w:tblGrid>
      <w:tr w:rsidR="003B1188" w:rsidRPr="001F63BB" w14:paraId="7F5E5198" w14:textId="77777777" w:rsidTr="008B39F4">
        <w:trPr>
          <w:trHeight w:val="20"/>
        </w:trPr>
        <w:tc>
          <w:tcPr>
            <w:tcW w:w="401" w:type="dxa"/>
          </w:tcPr>
          <w:p w14:paraId="32B67626" w14:textId="77777777" w:rsidR="003B1188" w:rsidRPr="00FC4A38" w:rsidRDefault="003B1188" w:rsidP="008B39F4">
            <w:pPr>
              <w:pStyle w:val="Tabletext"/>
              <w:rPr>
                <w:b/>
                <w:bCs/>
                <w:lang w:eastAsia="zh-CN"/>
              </w:rPr>
            </w:pPr>
            <w:r w:rsidRPr="00FC4A38">
              <w:rPr>
                <w:rFonts w:hint="eastAsia"/>
                <w:b/>
                <w:bCs/>
                <w:lang w:eastAsia="zh-CN"/>
              </w:rPr>
              <w:t>1</w:t>
            </w:r>
          </w:p>
        </w:tc>
        <w:tc>
          <w:tcPr>
            <w:tcW w:w="3773" w:type="dxa"/>
            <w:gridSpan w:val="2"/>
          </w:tcPr>
          <w:p w14:paraId="1CDF6779" w14:textId="77777777" w:rsidR="003B1188" w:rsidRPr="00FC4A38" w:rsidRDefault="003B1188" w:rsidP="008B39F4">
            <w:pPr>
              <w:pStyle w:val="Tabletext"/>
              <w:rPr>
                <w:b/>
                <w:bCs/>
                <w:lang w:eastAsia="ja-JP"/>
              </w:rPr>
            </w:pPr>
            <w:r w:rsidRPr="00FC4A38">
              <w:rPr>
                <w:b/>
                <w:bCs/>
                <w:lang w:eastAsia="ja-JP"/>
              </w:rPr>
              <w:t>Use Case Name/Title</w:t>
            </w:r>
          </w:p>
        </w:tc>
        <w:tc>
          <w:tcPr>
            <w:tcW w:w="5465" w:type="dxa"/>
          </w:tcPr>
          <w:p w14:paraId="4191545D" w14:textId="77777777" w:rsidR="003B1188" w:rsidRPr="001F63BB" w:rsidRDefault="003B1188" w:rsidP="008B39F4">
            <w:pPr>
              <w:pStyle w:val="Tabletext"/>
              <w:rPr>
                <w:lang w:eastAsia="ja-JP"/>
              </w:rPr>
            </w:pPr>
            <w:r w:rsidRPr="001F63BB">
              <w:rPr>
                <w:lang w:eastAsia="ja-JP"/>
              </w:rPr>
              <w:t>Rapid network resources deployment for disaster scenarios</w:t>
            </w:r>
          </w:p>
        </w:tc>
      </w:tr>
      <w:tr w:rsidR="003B1188" w:rsidRPr="001F63BB" w14:paraId="29593A58" w14:textId="77777777" w:rsidTr="008B39F4">
        <w:trPr>
          <w:trHeight w:val="20"/>
        </w:trPr>
        <w:tc>
          <w:tcPr>
            <w:tcW w:w="401" w:type="dxa"/>
            <w:vMerge w:val="restart"/>
          </w:tcPr>
          <w:p w14:paraId="606D1DF1" w14:textId="77777777" w:rsidR="003B1188" w:rsidRPr="00FC4A38" w:rsidRDefault="003B1188" w:rsidP="008B39F4">
            <w:pPr>
              <w:pStyle w:val="Tabletext"/>
              <w:rPr>
                <w:b/>
                <w:bCs/>
                <w:lang w:eastAsia="zh-CN"/>
              </w:rPr>
            </w:pPr>
            <w:r w:rsidRPr="00FC4A38">
              <w:rPr>
                <w:rFonts w:hint="eastAsia"/>
                <w:b/>
                <w:bCs/>
                <w:lang w:eastAsia="zh-CN"/>
              </w:rPr>
              <w:t>2</w:t>
            </w:r>
          </w:p>
        </w:tc>
        <w:tc>
          <w:tcPr>
            <w:tcW w:w="9238" w:type="dxa"/>
            <w:gridSpan w:val="3"/>
          </w:tcPr>
          <w:p w14:paraId="55228BC7" w14:textId="77777777" w:rsidR="003B1188" w:rsidRPr="00FC4A38" w:rsidRDefault="003B1188" w:rsidP="008B39F4">
            <w:pPr>
              <w:pStyle w:val="Tabletext"/>
              <w:rPr>
                <w:b/>
                <w:bCs/>
                <w:i/>
                <w:iCs/>
                <w:lang w:eastAsia="ja-JP"/>
              </w:rPr>
            </w:pPr>
            <w:r w:rsidRPr="00FC4A38">
              <w:rPr>
                <w:b/>
                <w:bCs/>
                <w:lang w:eastAsia="ja-JP" w:bidi="ar-DZ"/>
              </w:rPr>
              <w:t>Use Case Short Description</w:t>
            </w:r>
          </w:p>
        </w:tc>
      </w:tr>
      <w:tr w:rsidR="003B1188" w:rsidRPr="001F63BB" w14:paraId="7CCBC95B" w14:textId="77777777" w:rsidTr="008B39F4">
        <w:trPr>
          <w:trHeight w:val="20"/>
        </w:trPr>
        <w:tc>
          <w:tcPr>
            <w:tcW w:w="401" w:type="dxa"/>
            <w:vMerge/>
          </w:tcPr>
          <w:p w14:paraId="5F200EC5" w14:textId="77777777" w:rsidR="003B1188" w:rsidRPr="00FC4A38" w:rsidRDefault="003B1188" w:rsidP="008B39F4">
            <w:pPr>
              <w:pStyle w:val="Tabletext"/>
              <w:rPr>
                <w:b/>
                <w:bCs/>
                <w:lang w:eastAsia="ja-JP"/>
              </w:rPr>
            </w:pPr>
          </w:p>
        </w:tc>
        <w:tc>
          <w:tcPr>
            <w:tcW w:w="504" w:type="dxa"/>
          </w:tcPr>
          <w:p w14:paraId="6BE37C5F" w14:textId="77777777" w:rsidR="003B1188" w:rsidRPr="00FC4A38" w:rsidRDefault="003B1188" w:rsidP="008B39F4">
            <w:pPr>
              <w:pStyle w:val="Tabletext"/>
              <w:rPr>
                <w:b/>
                <w:bCs/>
                <w:lang w:eastAsia="ja-JP" w:bidi="ar-DZ"/>
              </w:rPr>
            </w:pPr>
            <w:r w:rsidRPr="00FC4A38">
              <w:rPr>
                <w:b/>
                <w:bCs/>
                <w:lang w:eastAsia="ja-JP" w:bidi="ar-DZ"/>
              </w:rPr>
              <w:t>2.a</w:t>
            </w:r>
          </w:p>
        </w:tc>
        <w:tc>
          <w:tcPr>
            <w:tcW w:w="3269" w:type="dxa"/>
          </w:tcPr>
          <w:p w14:paraId="11273C6E" w14:textId="77777777" w:rsidR="003B1188" w:rsidRPr="00FC4A38" w:rsidRDefault="003B1188" w:rsidP="008B39F4">
            <w:pPr>
              <w:pStyle w:val="Tabletext"/>
              <w:rPr>
                <w:b/>
                <w:bCs/>
                <w:lang w:eastAsia="ja-JP" w:bidi="ar-DZ"/>
              </w:rPr>
            </w:pPr>
            <w:r w:rsidRPr="00FC4A38">
              <w:rPr>
                <w:b/>
                <w:bCs/>
                <w:lang w:eastAsia="ja-JP" w:bidi="ar-DZ"/>
              </w:rPr>
              <w:t>Current Practice in Testbeds, Federation, and Testbeds Federations</w:t>
            </w:r>
          </w:p>
        </w:tc>
        <w:tc>
          <w:tcPr>
            <w:tcW w:w="5465" w:type="dxa"/>
          </w:tcPr>
          <w:p w14:paraId="2945FB70" w14:textId="77777777" w:rsidR="003B1188" w:rsidRPr="001F63BB" w:rsidRDefault="003B1188" w:rsidP="008B39F4">
            <w:pPr>
              <w:pStyle w:val="Tabletext"/>
              <w:rPr>
                <w:lang w:eastAsia="ja-JP" w:bidi="ar-DZ"/>
              </w:rPr>
            </w:pPr>
            <w:r w:rsidRPr="001F63BB">
              <w:rPr>
                <w:lang w:eastAsia="ja-JP" w:bidi="ar-DZ"/>
              </w:rPr>
              <w:t xml:space="preserve">During a disaster, the fixed communication infrastructure could be destroyed or unavailable. Computing and network resources </w:t>
            </w:r>
            <w:proofErr w:type="gramStart"/>
            <w:r w:rsidRPr="001F63BB">
              <w:rPr>
                <w:lang w:eastAsia="ja-JP" w:bidi="ar-DZ"/>
              </w:rPr>
              <w:t>have to</w:t>
            </w:r>
            <w:proofErr w:type="gramEnd"/>
            <w:r w:rsidRPr="001F63BB">
              <w:rPr>
                <w:lang w:eastAsia="ja-JP" w:bidi="ar-DZ"/>
              </w:rPr>
              <w:t xml:space="preserve"> be deployed during the rescue operations for robots or UAVs. Furthermore, communicating devices owned by the survivors can be located through the remaining network infrastructure to rescue them. This requires the deployment of edge services at a given place and at a given time, </w:t>
            </w:r>
            <w:proofErr w:type="gramStart"/>
            <w:r w:rsidRPr="001F63BB">
              <w:rPr>
                <w:lang w:eastAsia="ja-JP" w:bidi="ar-DZ"/>
              </w:rPr>
              <w:t>taken into account</w:t>
            </w:r>
            <w:proofErr w:type="gramEnd"/>
            <w:r w:rsidRPr="001F63BB">
              <w:rPr>
                <w:lang w:eastAsia="ja-JP" w:bidi="ar-DZ"/>
              </w:rPr>
              <w:t xml:space="preserve"> the limited number of resources such as robots. Reduction of unnecessary communication should be handled to prioritize the rescue operations. Several parameters should be calculated on the network to ensure an efficient deployment of all the available resources. Such parameters are for instance estimation of workload in terms of quantity, time and space, the allocation of resources and the path trajectory of each robot.</w:t>
            </w:r>
          </w:p>
        </w:tc>
      </w:tr>
      <w:tr w:rsidR="003B1188" w:rsidRPr="001F63BB" w14:paraId="746FE662" w14:textId="77777777" w:rsidTr="008B39F4">
        <w:trPr>
          <w:trHeight w:val="20"/>
        </w:trPr>
        <w:tc>
          <w:tcPr>
            <w:tcW w:w="401" w:type="dxa"/>
            <w:vMerge/>
          </w:tcPr>
          <w:p w14:paraId="30F8A7D0" w14:textId="77777777" w:rsidR="003B1188" w:rsidRPr="00FC4A38" w:rsidRDefault="003B1188" w:rsidP="008B39F4">
            <w:pPr>
              <w:pStyle w:val="Tabletext"/>
              <w:rPr>
                <w:b/>
                <w:bCs/>
                <w:lang w:eastAsia="ja-JP"/>
              </w:rPr>
            </w:pPr>
          </w:p>
        </w:tc>
        <w:tc>
          <w:tcPr>
            <w:tcW w:w="504" w:type="dxa"/>
          </w:tcPr>
          <w:p w14:paraId="4E4AA4DD" w14:textId="77777777" w:rsidR="003B1188" w:rsidRPr="00FC4A38" w:rsidRDefault="003B1188" w:rsidP="008B39F4">
            <w:pPr>
              <w:pStyle w:val="Tabletext"/>
              <w:rPr>
                <w:b/>
                <w:bCs/>
                <w:lang w:eastAsia="ja-JP" w:bidi="ar-DZ"/>
              </w:rPr>
            </w:pPr>
            <w:r w:rsidRPr="00FC4A38">
              <w:rPr>
                <w:b/>
                <w:bCs/>
                <w:lang w:eastAsia="ja-JP" w:bidi="ar-DZ"/>
              </w:rPr>
              <w:t>2.b</w:t>
            </w:r>
          </w:p>
        </w:tc>
        <w:tc>
          <w:tcPr>
            <w:tcW w:w="3269" w:type="dxa"/>
          </w:tcPr>
          <w:p w14:paraId="20A38502" w14:textId="77777777" w:rsidR="003B1188" w:rsidRPr="00FC4A38" w:rsidRDefault="003B1188" w:rsidP="008B39F4">
            <w:pPr>
              <w:pStyle w:val="Tabletext"/>
              <w:rPr>
                <w:b/>
                <w:bCs/>
                <w:lang w:eastAsia="ja-JP" w:bidi="ar-DZ"/>
              </w:rPr>
            </w:pPr>
            <w:r w:rsidRPr="00FC4A38">
              <w:rPr>
                <w:b/>
                <w:bCs/>
                <w:lang w:eastAsia="ja-JP" w:bidi="ar-DZ"/>
              </w:rPr>
              <w:t>Gaps &amp; Problems solved via the Use Case</w:t>
            </w:r>
          </w:p>
        </w:tc>
        <w:tc>
          <w:tcPr>
            <w:tcW w:w="5465" w:type="dxa"/>
          </w:tcPr>
          <w:p w14:paraId="3C326595" w14:textId="77777777" w:rsidR="003B1188" w:rsidRPr="001F63BB" w:rsidRDefault="003B1188" w:rsidP="008B39F4">
            <w:pPr>
              <w:pStyle w:val="Tabletext"/>
              <w:rPr>
                <w:lang w:eastAsia="ja-JP" w:bidi="ar-DZ"/>
              </w:rPr>
            </w:pPr>
            <w:r w:rsidRPr="001F63BB">
              <w:rPr>
                <w:lang w:eastAsia="ja-JP" w:bidi="ar-DZ"/>
              </w:rPr>
              <w:t>Robot self-deployments, data routing and distributed coordination can be experimented in existing platforms, but there is currently a lack of edge and mobile services to realise a single experimentation of the whole use case.</w:t>
            </w:r>
          </w:p>
        </w:tc>
      </w:tr>
      <w:tr w:rsidR="003B1188" w:rsidRPr="001F63BB" w14:paraId="77873DD6" w14:textId="77777777" w:rsidTr="008B39F4">
        <w:trPr>
          <w:trHeight w:val="20"/>
        </w:trPr>
        <w:tc>
          <w:tcPr>
            <w:tcW w:w="401" w:type="dxa"/>
            <w:vMerge/>
          </w:tcPr>
          <w:p w14:paraId="03E634F7" w14:textId="77777777" w:rsidR="003B1188" w:rsidRPr="00FC4A38" w:rsidRDefault="003B1188" w:rsidP="008B39F4">
            <w:pPr>
              <w:pStyle w:val="Tabletext"/>
              <w:rPr>
                <w:b/>
                <w:bCs/>
                <w:lang w:eastAsia="ja-JP"/>
              </w:rPr>
            </w:pPr>
          </w:p>
        </w:tc>
        <w:tc>
          <w:tcPr>
            <w:tcW w:w="504" w:type="dxa"/>
          </w:tcPr>
          <w:p w14:paraId="318AA8D8" w14:textId="77777777" w:rsidR="003B1188" w:rsidRPr="00FC4A38" w:rsidRDefault="003B1188" w:rsidP="008B39F4">
            <w:pPr>
              <w:pStyle w:val="Tabletext"/>
              <w:rPr>
                <w:b/>
                <w:bCs/>
                <w:lang w:eastAsia="ja-JP" w:bidi="ar-DZ"/>
              </w:rPr>
            </w:pPr>
            <w:r w:rsidRPr="00FC4A38">
              <w:rPr>
                <w:b/>
                <w:bCs/>
                <w:lang w:eastAsia="ja-JP" w:bidi="ar-DZ"/>
              </w:rPr>
              <w:t>2.c</w:t>
            </w:r>
          </w:p>
        </w:tc>
        <w:tc>
          <w:tcPr>
            <w:tcW w:w="3269" w:type="dxa"/>
          </w:tcPr>
          <w:p w14:paraId="2F7C3A64" w14:textId="77777777" w:rsidR="003B1188" w:rsidRPr="00FC4A38" w:rsidRDefault="003B1188" w:rsidP="008B39F4">
            <w:pPr>
              <w:pStyle w:val="Tabletext"/>
              <w:rPr>
                <w:b/>
                <w:bCs/>
                <w:lang w:eastAsia="ja-JP" w:bidi="ar-DZ"/>
              </w:rPr>
            </w:pPr>
            <w:r w:rsidRPr="00FC4A38">
              <w:rPr>
                <w:b/>
                <w:bCs/>
                <w:lang w:eastAsia="ja-JP" w:bidi="ar-DZ"/>
              </w:rPr>
              <w:t>Rationale and Objective/Purpose of the Use Case</w:t>
            </w:r>
          </w:p>
        </w:tc>
        <w:tc>
          <w:tcPr>
            <w:tcW w:w="5465" w:type="dxa"/>
          </w:tcPr>
          <w:p w14:paraId="4BD8D296" w14:textId="77777777" w:rsidR="003B1188" w:rsidRPr="001F63BB" w:rsidRDefault="003B1188" w:rsidP="008B39F4">
            <w:pPr>
              <w:pStyle w:val="Tabletext"/>
              <w:rPr>
                <w:lang w:eastAsia="ja-JP" w:bidi="ar-DZ"/>
              </w:rPr>
            </w:pPr>
            <w:r w:rsidRPr="001F63BB">
              <w:rPr>
                <w:lang w:eastAsia="ja-JP" w:bidi="ar-DZ"/>
              </w:rPr>
              <w:t>The purpose of the use case is to measure several KPIs:</w:t>
            </w:r>
          </w:p>
          <w:p w14:paraId="5813B08A" w14:textId="77777777" w:rsidR="003B1188" w:rsidRPr="001F63BB" w:rsidRDefault="003B1188" w:rsidP="008B39F4">
            <w:pPr>
              <w:pStyle w:val="Tabletext"/>
              <w:rPr>
                <w:lang w:eastAsia="ja-JP" w:bidi="ar-DZ"/>
              </w:rPr>
            </w:pPr>
            <w:r>
              <w:rPr>
                <w:lang w:eastAsia="ja-JP" w:bidi="ar-DZ"/>
              </w:rPr>
              <w:t>•</w:t>
            </w:r>
            <w:r>
              <w:rPr>
                <w:lang w:eastAsia="ja-JP" w:bidi="ar-DZ"/>
              </w:rPr>
              <w:tab/>
            </w:r>
            <w:r w:rsidRPr="001F63BB">
              <w:rPr>
                <w:lang w:eastAsia="ja-JP" w:bidi="ar-DZ"/>
              </w:rPr>
              <w:t>Accuracy on prediction of required resources.</w:t>
            </w:r>
          </w:p>
          <w:p w14:paraId="06687521" w14:textId="77777777" w:rsidR="003B1188" w:rsidRPr="001F63BB" w:rsidRDefault="003B1188" w:rsidP="008B39F4">
            <w:pPr>
              <w:pStyle w:val="Tabletext"/>
              <w:rPr>
                <w:lang w:eastAsia="ja-JP" w:bidi="ar-DZ"/>
              </w:rPr>
            </w:pPr>
            <w:r>
              <w:rPr>
                <w:lang w:eastAsia="ja-JP" w:bidi="ar-DZ"/>
              </w:rPr>
              <w:t>•</w:t>
            </w:r>
            <w:r>
              <w:rPr>
                <w:lang w:eastAsia="ja-JP" w:bidi="ar-DZ"/>
              </w:rPr>
              <w:tab/>
            </w:r>
            <w:r w:rsidRPr="001F63BB">
              <w:rPr>
                <w:lang w:eastAsia="ja-JP" w:bidi="ar-DZ"/>
              </w:rPr>
              <w:t>Fair allocation of mobile devices.</w:t>
            </w:r>
          </w:p>
          <w:p w14:paraId="7062220A" w14:textId="77777777" w:rsidR="003B1188" w:rsidRPr="001F63BB" w:rsidRDefault="003B1188" w:rsidP="008B39F4">
            <w:pPr>
              <w:pStyle w:val="Tabletext"/>
              <w:rPr>
                <w:lang w:eastAsia="ja-JP" w:bidi="ar-DZ"/>
              </w:rPr>
            </w:pPr>
            <w:r>
              <w:rPr>
                <w:lang w:eastAsia="ja-JP" w:bidi="ar-DZ"/>
              </w:rPr>
              <w:t>•</w:t>
            </w:r>
            <w:r>
              <w:rPr>
                <w:lang w:eastAsia="ja-JP" w:bidi="ar-DZ"/>
              </w:rPr>
              <w:tab/>
            </w:r>
            <w:r w:rsidRPr="001F63BB">
              <w:rPr>
                <w:lang w:eastAsia="ja-JP" w:bidi="ar-DZ"/>
              </w:rPr>
              <w:t>Improvement on using mobile devices.</w:t>
            </w:r>
          </w:p>
          <w:p w14:paraId="7FC0DC87" w14:textId="77777777" w:rsidR="003B1188" w:rsidRPr="001F63BB" w:rsidRDefault="003B1188" w:rsidP="008B39F4">
            <w:pPr>
              <w:pStyle w:val="Tabletext"/>
              <w:rPr>
                <w:lang w:eastAsia="ja-JP" w:bidi="ar-DZ"/>
              </w:rPr>
            </w:pPr>
            <w:r>
              <w:rPr>
                <w:lang w:eastAsia="ja-JP" w:bidi="ar-DZ"/>
              </w:rPr>
              <w:t>•</w:t>
            </w:r>
            <w:r>
              <w:rPr>
                <w:lang w:eastAsia="ja-JP" w:bidi="ar-DZ"/>
              </w:rPr>
              <w:tab/>
            </w:r>
            <w:r w:rsidRPr="001F63BB">
              <w:rPr>
                <w:lang w:eastAsia="ja-JP" w:bidi="ar-DZ"/>
              </w:rPr>
              <w:t>Time to instantiate a network in an end-to-end manner.</w:t>
            </w:r>
          </w:p>
          <w:p w14:paraId="24D933D6" w14:textId="77777777" w:rsidR="003B1188" w:rsidRPr="001F63BB" w:rsidRDefault="003B1188" w:rsidP="008B39F4">
            <w:pPr>
              <w:pStyle w:val="Tabletext"/>
              <w:rPr>
                <w:lang w:eastAsia="ja-JP" w:bidi="ar-DZ"/>
              </w:rPr>
            </w:pPr>
            <w:r>
              <w:rPr>
                <w:lang w:eastAsia="ja-JP" w:bidi="ar-DZ"/>
              </w:rPr>
              <w:t>•</w:t>
            </w:r>
            <w:r>
              <w:rPr>
                <w:lang w:eastAsia="ja-JP" w:bidi="ar-DZ"/>
              </w:rPr>
              <w:tab/>
            </w:r>
            <w:r w:rsidRPr="001F63BB">
              <w:rPr>
                <w:lang w:eastAsia="ja-JP" w:bidi="ar-DZ"/>
              </w:rPr>
              <w:t>Time needed for processing data in real time.</w:t>
            </w:r>
          </w:p>
          <w:p w14:paraId="3BA657E8" w14:textId="77777777" w:rsidR="003B1188" w:rsidRPr="001F63BB" w:rsidRDefault="003B1188" w:rsidP="008B39F4">
            <w:pPr>
              <w:pStyle w:val="Tabletext"/>
              <w:rPr>
                <w:lang w:eastAsia="ja-JP" w:bidi="ar-DZ"/>
              </w:rPr>
            </w:pPr>
            <w:r>
              <w:rPr>
                <w:lang w:eastAsia="ja-JP" w:bidi="ar-DZ"/>
              </w:rPr>
              <w:t>•</w:t>
            </w:r>
            <w:r>
              <w:rPr>
                <w:lang w:eastAsia="ja-JP" w:bidi="ar-DZ"/>
              </w:rPr>
              <w:tab/>
            </w:r>
            <w:r w:rsidRPr="001F63BB">
              <w:rPr>
                <w:lang w:eastAsia="ja-JP" w:bidi="ar-DZ"/>
              </w:rPr>
              <w:t>Edge-core cloud communication latency.</w:t>
            </w:r>
          </w:p>
        </w:tc>
      </w:tr>
      <w:tr w:rsidR="003B1188" w:rsidRPr="001F63BB" w14:paraId="28C92DDA" w14:textId="77777777" w:rsidTr="008B39F4">
        <w:trPr>
          <w:trHeight w:val="20"/>
        </w:trPr>
        <w:tc>
          <w:tcPr>
            <w:tcW w:w="401" w:type="dxa"/>
            <w:vMerge w:val="restart"/>
          </w:tcPr>
          <w:p w14:paraId="1A5C43CA" w14:textId="77777777" w:rsidR="003B1188" w:rsidRPr="00FC4A38" w:rsidRDefault="003B1188" w:rsidP="00280490">
            <w:pPr>
              <w:pStyle w:val="Tabletext"/>
              <w:keepNext/>
              <w:rPr>
                <w:b/>
                <w:bCs/>
                <w:lang w:eastAsia="zh-CN"/>
              </w:rPr>
            </w:pPr>
            <w:r>
              <w:rPr>
                <w:rFonts w:hint="eastAsia"/>
                <w:b/>
                <w:bCs/>
                <w:lang w:eastAsia="zh-CN"/>
              </w:rPr>
              <w:lastRenderedPageBreak/>
              <w:t>3</w:t>
            </w:r>
          </w:p>
        </w:tc>
        <w:tc>
          <w:tcPr>
            <w:tcW w:w="9238" w:type="dxa"/>
            <w:gridSpan w:val="3"/>
          </w:tcPr>
          <w:p w14:paraId="60A15866" w14:textId="77777777" w:rsidR="003B1188" w:rsidRPr="00FC4A38" w:rsidRDefault="003B1188" w:rsidP="00280490">
            <w:pPr>
              <w:pStyle w:val="Tabletext"/>
              <w:keepNext/>
              <w:rPr>
                <w:b/>
                <w:bCs/>
                <w:lang w:eastAsia="ja-JP" w:bidi="ar-DZ"/>
              </w:rPr>
            </w:pPr>
            <w:r w:rsidRPr="00FC4A38">
              <w:rPr>
                <w:b/>
                <w:bCs/>
                <w:lang w:eastAsia="ja-JP" w:bidi="ar-DZ"/>
              </w:rPr>
              <w:t>Use Case High-Level Technical Specification</w:t>
            </w:r>
          </w:p>
        </w:tc>
      </w:tr>
      <w:tr w:rsidR="003B1188" w:rsidRPr="001F63BB" w14:paraId="49002656" w14:textId="77777777" w:rsidTr="008B39F4">
        <w:trPr>
          <w:trHeight w:val="20"/>
        </w:trPr>
        <w:tc>
          <w:tcPr>
            <w:tcW w:w="401" w:type="dxa"/>
            <w:vMerge/>
          </w:tcPr>
          <w:p w14:paraId="48F0D425" w14:textId="77777777" w:rsidR="003B1188" w:rsidRPr="00FC4A38" w:rsidRDefault="003B1188" w:rsidP="00280490">
            <w:pPr>
              <w:pStyle w:val="Tabletext"/>
              <w:keepNext/>
              <w:rPr>
                <w:b/>
                <w:bCs/>
                <w:lang w:eastAsia="ja-JP"/>
              </w:rPr>
            </w:pPr>
          </w:p>
        </w:tc>
        <w:tc>
          <w:tcPr>
            <w:tcW w:w="504" w:type="dxa"/>
          </w:tcPr>
          <w:p w14:paraId="5A076203" w14:textId="77777777" w:rsidR="003B1188" w:rsidRPr="00FC4A38" w:rsidRDefault="003B1188" w:rsidP="00280490">
            <w:pPr>
              <w:pStyle w:val="Tabletext"/>
              <w:keepNext/>
              <w:rPr>
                <w:b/>
                <w:bCs/>
                <w:lang w:eastAsia="ja-JP" w:bidi="ar-DZ"/>
              </w:rPr>
            </w:pPr>
            <w:r w:rsidRPr="00FC4A38">
              <w:rPr>
                <w:b/>
                <w:bCs/>
                <w:lang w:eastAsia="ja-JP" w:bidi="ar-DZ"/>
              </w:rPr>
              <w:t>3.a</w:t>
            </w:r>
          </w:p>
        </w:tc>
        <w:tc>
          <w:tcPr>
            <w:tcW w:w="3269" w:type="dxa"/>
          </w:tcPr>
          <w:p w14:paraId="6847ED5F" w14:textId="77777777" w:rsidR="003B1188" w:rsidRPr="00FC4A38" w:rsidRDefault="003B1188" w:rsidP="00280490">
            <w:pPr>
              <w:pStyle w:val="Tabletext"/>
              <w:keepNext/>
              <w:rPr>
                <w:b/>
                <w:bCs/>
                <w:lang w:eastAsia="ja-JP" w:bidi="ar-DZ"/>
              </w:rPr>
            </w:pPr>
            <w:r w:rsidRPr="00FC4A38">
              <w:rPr>
                <w:b/>
                <w:bCs/>
                <w:lang w:eastAsia="ja-JP" w:bidi="ar-DZ"/>
              </w:rPr>
              <w:t>Type of Use Case</w:t>
            </w:r>
          </w:p>
        </w:tc>
        <w:tc>
          <w:tcPr>
            <w:tcW w:w="5465" w:type="dxa"/>
          </w:tcPr>
          <w:p w14:paraId="2A6A3F03" w14:textId="77777777" w:rsidR="003B1188" w:rsidRPr="001F63BB" w:rsidRDefault="003B1188" w:rsidP="00280490">
            <w:pPr>
              <w:pStyle w:val="Tabletext"/>
              <w:keepNext/>
              <w:rPr>
                <w:lang w:eastAsia="ja-JP" w:bidi="ar-DZ"/>
              </w:rPr>
            </w:pPr>
            <w:r w:rsidRPr="001F63BB">
              <w:rPr>
                <w:lang w:eastAsia="ja-JP" w:bidi="ar-DZ"/>
              </w:rPr>
              <w:t>Creation of a complex experimentation using different testbeds of the research infrastructure.</w:t>
            </w:r>
          </w:p>
        </w:tc>
      </w:tr>
      <w:tr w:rsidR="003B1188" w:rsidRPr="001F63BB" w14:paraId="50312342" w14:textId="77777777" w:rsidTr="008B39F4">
        <w:trPr>
          <w:trHeight w:val="20"/>
        </w:trPr>
        <w:tc>
          <w:tcPr>
            <w:tcW w:w="401" w:type="dxa"/>
            <w:vMerge/>
          </w:tcPr>
          <w:p w14:paraId="25CB9FB0" w14:textId="77777777" w:rsidR="003B1188" w:rsidRPr="00FC4A38" w:rsidRDefault="003B1188" w:rsidP="008B39F4">
            <w:pPr>
              <w:pStyle w:val="Tabletext"/>
              <w:rPr>
                <w:b/>
                <w:bCs/>
                <w:lang w:eastAsia="ja-JP"/>
              </w:rPr>
            </w:pPr>
          </w:p>
        </w:tc>
        <w:tc>
          <w:tcPr>
            <w:tcW w:w="504" w:type="dxa"/>
          </w:tcPr>
          <w:p w14:paraId="0FB9F2BD" w14:textId="77777777" w:rsidR="003B1188" w:rsidRPr="00FC4A38" w:rsidRDefault="003B1188" w:rsidP="008B39F4">
            <w:pPr>
              <w:pStyle w:val="Tabletext"/>
              <w:rPr>
                <w:b/>
                <w:bCs/>
                <w:lang w:eastAsia="ja-JP" w:bidi="ar-DZ"/>
              </w:rPr>
            </w:pPr>
            <w:r w:rsidRPr="00FC4A38">
              <w:rPr>
                <w:b/>
                <w:bCs/>
                <w:lang w:eastAsia="ja-JP" w:bidi="ar-DZ"/>
              </w:rPr>
              <w:t>3.b</w:t>
            </w:r>
          </w:p>
        </w:tc>
        <w:tc>
          <w:tcPr>
            <w:tcW w:w="3269" w:type="dxa"/>
          </w:tcPr>
          <w:p w14:paraId="6BA2014B" w14:textId="77777777" w:rsidR="003B1188" w:rsidRPr="00FC4A38" w:rsidRDefault="003B1188" w:rsidP="008B39F4">
            <w:pPr>
              <w:pStyle w:val="Tabletext"/>
              <w:rPr>
                <w:b/>
                <w:bCs/>
                <w:lang w:eastAsia="ja-JP" w:bidi="ar-DZ"/>
              </w:rPr>
            </w:pPr>
            <w:r w:rsidRPr="00FC4A38">
              <w:rPr>
                <w:b/>
                <w:bCs/>
                <w:lang w:eastAsia="ja-JP" w:bidi="ar-DZ"/>
              </w:rPr>
              <w:t>Types of Stakeholders, their Roles, Demarcations, Interactions.</w:t>
            </w:r>
          </w:p>
          <w:p w14:paraId="411882C5" w14:textId="46DDDC62" w:rsidR="003B1188" w:rsidRPr="00FC17B8" w:rsidRDefault="003B1188" w:rsidP="008B39F4">
            <w:pPr>
              <w:pStyle w:val="Tabletext"/>
              <w:ind w:left="284" w:hanging="284"/>
              <w:rPr>
                <w:lang w:eastAsia="ja-JP" w:bidi="ar-DZ"/>
              </w:rPr>
            </w:pPr>
            <w:proofErr w:type="spellStart"/>
            <w:r>
              <w:rPr>
                <w:rFonts w:hint="eastAsia"/>
                <w:lang w:eastAsia="zh-CN" w:bidi="ar-DZ"/>
              </w:rPr>
              <w:t>i</w:t>
            </w:r>
            <w:proofErr w:type="spellEnd"/>
            <w:r>
              <w:rPr>
                <w:rFonts w:hint="eastAsia"/>
                <w:lang w:eastAsia="zh-CN" w:bidi="ar-DZ"/>
              </w:rPr>
              <w:t>)</w:t>
            </w:r>
            <w:r>
              <w:rPr>
                <w:lang w:eastAsia="zh-CN" w:bidi="ar-DZ"/>
              </w:rPr>
              <w:tab/>
            </w:r>
            <w:r w:rsidRPr="00FC17B8">
              <w:rPr>
                <w:lang w:eastAsia="ja-JP" w:bidi="ar-DZ"/>
              </w:rPr>
              <w:t>Types of Roles for actors within each stakeholder</w:t>
            </w:r>
          </w:p>
        </w:tc>
        <w:tc>
          <w:tcPr>
            <w:tcW w:w="5465" w:type="dxa"/>
          </w:tcPr>
          <w:p w14:paraId="645DA864" w14:textId="77777777" w:rsidR="003B1188" w:rsidRPr="001F63BB" w:rsidRDefault="003B1188" w:rsidP="008B39F4">
            <w:pPr>
              <w:pStyle w:val="Tabletext"/>
              <w:rPr>
                <w:lang w:eastAsia="ja-JP" w:bidi="ar-DZ"/>
              </w:rPr>
            </w:pPr>
            <w:r w:rsidRPr="001F63BB">
              <w:rPr>
                <w:lang w:eastAsia="ja-JP" w:bidi="ar-DZ"/>
              </w:rPr>
              <w:t>5G services providers, governmental organisations, civil and military rescue services.</w:t>
            </w:r>
          </w:p>
          <w:p w14:paraId="7811E296" w14:textId="77777777" w:rsidR="003B1188" w:rsidRPr="001F63BB" w:rsidRDefault="003B1188" w:rsidP="008B39F4">
            <w:pPr>
              <w:pStyle w:val="Tabletext"/>
              <w:rPr>
                <w:lang w:eastAsia="ja-JP" w:bidi="ar-DZ"/>
              </w:rPr>
            </w:pPr>
          </w:p>
          <w:p w14:paraId="612E81A9" w14:textId="77777777" w:rsidR="003B1188" w:rsidRPr="001F63BB" w:rsidRDefault="003B1188" w:rsidP="008B39F4">
            <w:pPr>
              <w:pStyle w:val="Tabletext"/>
              <w:rPr>
                <w:lang w:eastAsia="ja-JP" w:bidi="ar-DZ"/>
              </w:rPr>
            </w:pPr>
            <w:r w:rsidRPr="001F63BB">
              <w:rPr>
                <w:lang w:eastAsia="ja-JP" w:bidi="ar-DZ"/>
              </w:rPr>
              <w:t>Researchers, testbeds managers.</w:t>
            </w:r>
          </w:p>
        </w:tc>
      </w:tr>
      <w:tr w:rsidR="003B1188" w:rsidRPr="001F63BB" w14:paraId="7ED4CAEC" w14:textId="77777777" w:rsidTr="008B39F4">
        <w:trPr>
          <w:trHeight w:val="20"/>
        </w:trPr>
        <w:tc>
          <w:tcPr>
            <w:tcW w:w="401" w:type="dxa"/>
            <w:vMerge/>
          </w:tcPr>
          <w:p w14:paraId="08228647" w14:textId="77777777" w:rsidR="003B1188" w:rsidRPr="00FC4A38" w:rsidRDefault="003B1188" w:rsidP="008B39F4">
            <w:pPr>
              <w:pStyle w:val="Tabletext"/>
              <w:rPr>
                <w:b/>
                <w:bCs/>
                <w:lang w:eastAsia="ja-JP"/>
              </w:rPr>
            </w:pPr>
          </w:p>
        </w:tc>
        <w:tc>
          <w:tcPr>
            <w:tcW w:w="504" w:type="dxa"/>
            <w:vMerge w:val="restart"/>
          </w:tcPr>
          <w:p w14:paraId="2F860977" w14:textId="77777777" w:rsidR="003B1188" w:rsidRPr="00FC4A38" w:rsidRDefault="003B1188" w:rsidP="008B39F4">
            <w:pPr>
              <w:pStyle w:val="Tabletext"/>
              <w:rPr>
                <w:b/>
                <w:bCs/>
                <w:lang w:eastAsia="ja-JP" w:bidi="ar-DZ"/>
              </w:rPr>
            </w:pPr>
            <w:r w:rsidRPr="00FC4A38">
              <w:rPr>
                <w:b/>
                <w:bCs/>
                <w:lang w:eastAsia="ja-JP" w:bidi="ar-DZ"/>
              </w:rPr>
              <w:t>3.c</w:t>
            </w:r>
          </w:p>
        </w:tc>
        <w:tc>
          <w:tcPr>
            <w:tcW w:w="8734" w:type="dxa"/>
            <w:gridSpan w:val="2"/>
          </w:tcPr>
          <w:p w14:paraId="4425F27F" w14:textId="77777777" w:rsidR="003B1188" w:rsidRPr="00FC4A38" w:rsidRDefault="003B1188" w:rsidP="008B39F4">
            <w:pPr>
              <w:pStyle w:val="Tabletext"/>
              <w:rPr>
                <w:b/>
                <w:bCs/>
                <w:lang w:eastAsia="ja-JP" w:bidi="ar-DZ"/>
              </w:rPr>
            </w:pPr>
            <w:r w:rsidRPr="00FC4A38">
              <w:rPr>
                <w:b/>
                <w:bCs/>
                <w:lang w:eastAsia="ja-JP" w:bidi="ar-DZ"/>
              </w:rPr>
              <w:t>Scope:</w:t>
            </w:r>
          </w:p>
        </w:tc>
      </w:tr>
      <w:tr w:rsidR="003B1188" w:rsidRPr="001F63BB" w14:paraId="367CBAC3" w14:textId="77777777" w:rsidTr="008B39F4">
        <w:trPr>
          <w:trHeight w:val="20"/>
        </w:trPr>
        <w:tc>
          <w:tcPr>
            <w:tcW w:w="401" w:type="dxa"/>
            <w:vMerge/>
          </w:tcPr>
          <w:p w14:paraId="4479C94E" w14:textId="77777777" w:rsidR="003B1188" w:rsidRPr="00FC4A38" w:rsidRDefault="003B1188" w:rsidP="008B39F4">
            <w:pPr>
              <w:pStyle w:val="Tabletext"/>
              <w:rPr>
                <w:b/>
                <w:bCs/>
                <w:lang w:eastAsia="ja-JP"/>
              </w:rPr>
            </w:pPr>
          </w:p>
        </w:tc>
        <w:tc>
          <w:tcPr>
            <w:tcW w:w="504" w:type="dxa"/>
            <w:vMerge/>
          </w:tcPr>
          <w:p w14:paraId="0F2C7BB2" w14:textId="77777777" w:rsidR="003B1188" w:rsidRPr="00FC4A38" w:rsidRDefault="003B1188" w:rsidP="008B39F4">
            <w:pPr>
              <w:pStyle w:val="Tabletext"/>
              <w:rPr>
                <w:b/>
                <w:bCs/>
                <w:lang w:eastAsia="ja-JP" w:bidi="ar-DZ"/>
              </w:rPr>
            </w:pPr>
          </w:p>
        </w:tc>
        <w:tc>
          <w:tcPr>
            <w:tcW w:w="3269" w:type="dxa"/>
          </w:tcPr>
          <w:p w14:paraId="389224A5" w14:textId="1F73D1D1" w:rsidR="003B1188" w:rsidRPr="006A32E4" w:rsidRDefault="003B1188" w:rsidP="00C37CD7">
            <w:pPr>
              <w:pStyle w:val="Tabletext"/>
              <w:ind w:left="284" w:hanging="284"/>
              <w:rPr>
                <w:lang w:eastAsia="ja-JP" w:bidi="ar-DZ"/>
              </w:rPr>
            </w:pPr>
            <w:proofErr w:type="spellStart"/>
            <w:r w:rsidRPr="006A32E4">
              <w:rPr>
                <w:rFonts w:hint="eastAsia"/>
                <w:lang w:eastAsia="zh-CN" w:bidi="ar-DZ"/>
              </w:rPr>
              <w:t>i</w:t>
            </w:r>
            <w:proofErr w:type="spellEnd"/>
            <w:r w:rsidRPr="006A32E4">
              <w:rPr>
                <w:rFonts w:hint="eastAsia"/>
                <w:lang w:eastAsia="zh-CN" w:bidi="ar-DZ"/>
              </w:rPr>
              <w:t>)</w:t>
            </w:r>
            <w:r w:rsidRPr="006A32E4">
              <w:rPr>
                <w:lang w:eastAsia="zh-CN" w:bidi="ar-DZ"/>
              </w:rPr>
              <w:tab/>
            </w:r>
            <w:r w:rsidRPr="006A32E4">
              <w:rPr>
                <w:lang w:eastAsia="ja-JP" w:bidi="ar-DZ"/>
              </w:rPr>
              <w:t>Domain: inter or intra stakeholder span [e.g., for a CSP stakeholder, within the same CSP/Operator or spanning multiple operators]</w:t>
            </w:r>
          </w:p>
        </w:tc>
        <w:tc>
          <w:tcPr>
            <w:tcW w:w="5465" w:type="dxa"/>
          </w:tcPr>
          <w:p w14:paraId="5994A4A2" w14:textId="77777777" w:rsidR="003B1188" w:rsidRPr="001F63BB" w:rsidRDefault="003B1188" w:rsidP="008B39F4">
            <w:pPr>
              <w:pStyle w:val="Tabletext"/>
              <w:rPr>
                <w:lang w:eastAsia="ja-JP" w:bidi="ar-DZ"/>
              </w:rPr>
            </w:pPr>
            <w:r w:rsidRPr="001F63BB">
              <w:rPr>
                <w:lang w:eastAsia="ja-JP" w:bidi="ar-DZ"/>
              </w:rPr>
              <w:t>Inter-domain, spanning multiple organisations.</w:t>
            </w:r>
          </w:p>
        </w:tc>
      </w:tr>
      <w:tr w:rsidR="003B1188" w:rsidRPr="001F63BB" w14:paraId="0D2A644B" w14:textId="77777777" w:rsidTr="008B39F4">
        <w:trPr>
          <w:trHeight w:val="20"/>
        </w:trPr>
        <w:tc>
          <w:tcPr>
            <w:tcW w:w="401" w:type="dxa"/>
            <w:vMerge/>
          </w:tcPr>
          <w:p w14:paraId="6A15917F" w14:textId="77777777" w:rsidR="003B1188" w:rsidRPr="00FC4A38" w:rsidRDefault="003B1188" w:rsidP="008B39F4">
            <w:pPr>
              <w:pStyle w:val="Tabletext"/>
              <w:rPr>
                <w:b/>
                <w:bCs/>
                <w:lang w:eastAsia="ja-JP"/>
              </w:rPr>
            </w:pPr>
          </w:p>
        </w:tc>
        <w:tc>
          <w:tcPr>
            <w:tcW w:w="504" w:type="dxa"/>
            <w:vMerge/>
          </w:tcPr>
          <w:p w14:paraId="587B99FD" w14:textId="77777777" w:rsidR="003B1188" w:rsidRPr="00FC4A38" w:rsidRDefault="003B1188" w:rsidP="008B39F4">
            <w:pPr>
              <w:pStyle w:val="Tabletext"/>
              <w:rPr>
                <w:b/>
                <w:bCs/>
                <w:lang w:eastAsia="ja-JP" w:bidi="ar-DZ"/>
              </w:rPr>
            </w:pPr>
          </w:p>
        </w:tc>
        <w:tc>
          <w:tcPr>
            <w:tcW w:w="3269" w:type="dxa"/>
          </w:tcPr>
          <w:p w14:paraId="18CF6B7C" w14:textId="298957C0" w:rsidR="003B1188" w:rsidRPr="00FC4A38" w:rsidRDefault="003B1188" w:rsidP="00C37CD7">
            <w:pPr>
              <w:pStyle w:val="Tabletext"/>
              <w:ind w:left="284" w:hanging="284"/>
              <w:rPr>
                <w:b/>
                <w:bCs/>
                <w:lang w:eastAsia="ja-JP" w:bidi="ar-DZ"/>
              </w:rPr>
            </w:pPr>
            <w:r>
              <w:rPr>
                <w:rFonts w:hint="eastAsia"/>
                <w:lang w:eastAsia="zh-CN" w:bidi="ar-DZ"/>
              </w:rPr>
              <w:t>ii)</w:t>
            </w:r>
            <w:r>
              <w:rPr>
                <w:lang w:eastAsia="zh-CN" w:bidi="ar-DZ"/>
              </w:rPr>
              <w:tab/>
            </w:r>
            <w:r w:rsidRPr="006A32E4">
              <w:rPr>
                <w:lang w:eastAsia="ja-JP" w:bidi="ar-DZ"/>
              </w:rPr>
              <w:t>Intra-Stakeholder Segments (e.g., CSP Core, Transport, RAN, Edge, MEC, or Vendor/Industry Player/Organization/Enterprise closed domain, local domain, private network, …)</w:t>
            </w:r>
          </w:p>
        </w:tc>
        <w:tc>
          <w:tcPr>
            <w:tcW w:w="5465" w:type="dxa"/>
          </w:tcPr>
          <w:p w14:paraId="685B2F17" w14:textId="77777777" w:rsidR="003B1188" w:rsidRPr="001F63BB" w:rsidRDefault="003B1188" w:rsidP="008B39F4">
            <w:pPr>
              <w:pStyle w:val="Tabletext"/>
              <w:rPr>
                <w:lang w:eastAsia="ja-JP" w:bidi="ar-DZ"/>
              </w:rPr>
            </w:pPr>
            <w:r w:rsidRPr="001F63BB">
              <w:rPr>
                <w:lang w:eastAsia="ja-JP" w:bidi="ar-DZ"/>
              </w:rPr>
              <w:t>Multiple organisations can be involved in the different segments of the infrastructure network.</w:t>
            </w:r>
          </w:p>
        </w:tc>
      </w:tr>
      <w:tr w:rsidR="003B1188" w:rsidRPr="001F63BB" w14:paraId="28B470C4" w14:textId="77777777" w:rsidTr="008B39F4">
        <w:trPr>
          <w:trHeight w:val="20"/>
        </w:trPr>
        <w:tc>
          <w:tcPr>
            <w:tcW w:w="401" w:type="dxa"/>
            <w:vMerge/>
          </w:tcPr>
          <w:p w14:paraId="2E564A0B" w14:textId="77777777" w:rsidR="003B1188" w:rsidRPr="00FC4A38" w:rsidRDefault="003B1188" w:rsidP="008B39F4">
            <w:pPr>
              <w:pStyle w:val="Tabletext"/>
              <w:rPr>
                <w:b/>
                <w:bCs/>
                <w:lang w:eastAsia="ja-JP"/>
              </w:rPr>
            </w:pPr>
          </w:p>
        </w:tc>
        <w:tc>
          <w:tcPr>
            <w:tcW w:w="504" w:type="dxa"/>
            <w:vMerge/>
          </w:tcPr>
          <w:p w14:paraId="3F6355B2" w14:textId="77777777" w:rsidR="003B1188" w:rsidRPr="00FC4A38" w:rsidRDefault="003B1188" w:rsidP="008B39F4">
            <w:pPr>
              <w:pStyle w:val="Tabletext"/>
              <w:rPr>
                <w:b/>
                <w:bCs/>
                <w:lang w:eastAsia="ja-JP" w:bidi="ar-DZ"/>
              </w:rPr>
            </w:pPr>
          </w:p>
        </w:tc>
        <w:tc>
          <w:tcPr>
            <w:tcW w:w="3269" w:type="dxa"/>
          </w:tcPr>
          <w:p w14:paraId="60DB755D" w14:textId="653C74FC" w:rsidR="003B1188" w:rsidRPr="006A32E4" w:rsidRDefault="003B1188" w:rsidP="00C37CD7">
            <w:pPr>
              <w:pStyle w:val="Tabletext"/>
              <w:ind w:left="284" w:hanging="284"/>
              <w:rPr>
                <w:lang w:eastAsia="ja-JP" w:bidi="ar-DZ"/>
              </w:rPr>
            </w:pPr>
            <w:r>
              <w:rPr>
                <w:rFonts w:hint="eastAsia"/>
                <w:lang w:eastAsia="zh-CN" w:bidi="ar-DZ"/>
              </w:rPr>
              <w:t>i</w:t>
            </w:r>
            <w:r w:rsidR="00C37CD7">
              <w:rPr>
                <w:lang w:eastAsia="zh-CN" w:bidi="ar-DZ"/>
              </w:rPr>
              <w:t>ii</w:t>
            </w:r>
            <w:r>
              <w:rPr>
                <w:rFonts w:hint="eastAsia"/>
                <w:lang w:eastAsia="zh-CN" w:bidi="ar-DZ"/>
              </w:rPr>
              <w:t>)</w:t>
            </w:r>
            <w:r>
              <w:rPr>
                <w:lang w:eastAsia="zh-CN" w:bidi="ar-DZ"/>
              </w:rPr>
              <w:tab/>
            </w:r>
            <w:r w:rsidRPr="006A32E4">
              <w:rPr>
                <w:lang w:eastAsia="ja-JP" w:bidi="ar-DZ"/>
              </w:rPr>
              <w:t>Logistical Scope</w:t>
            </w:r>
          </w:p>
          <w:p w14:paraId="5E32599C" w14:textId="77777777" w:rsidR="003B1188" w:rsidRPr="006A32E4" w:rsidRDefault="003B1188" w:rsidP="008B39F4">
            <w:pPr>
              <w:pStyle w:val="Tabletext"/>
              <w:keepNext/>
              <w:keepLines/>
              <w:ind w:left="568" w:hanging="284"/>
              <w:rPr>
                <w:lang w:eastAsia="ja-JP" w:bidi="ar-DZ"/>
              </w:rPr>
            </w:pPr>
            <w:r>
              <w:rPr>
                <w:lang w:eastAsia="ja-JP" w:bidi="ar-DZ"/>
              </w:rPr>
              <w:t>•</w:t>
            </w:r>
            <w:r>
              <w:rPr>
                <w:lang w:eastAsia="ja-JP" w:bidi="ar-DZ"/>
              </w:rPr>
              <w:tab/>
            </w:r>
            <w:r w:rsidRPr="006A32E4">
              <w:rPr>
                <w:lang w:eastAsia="ja-JP" w:bidi="ar-DZ"/>
              </w:rPr>
              <w:t>Location: (countries, states, locations, sites)</w:t>
            </w:r>
          </w:p>
          <w:p w14:paraId="4CA493EE" w14:textId="77777777" w:rsidR="003B1188" w:rsidRDefault="003B1188" w:rsidP="008B39F4">
            <w:pPr>
              <w:pStyle w:val="Tabletext"/>
              <w:keepNext/>
              <w:keepLines/>
              <w:ind w:left="568" w:hanging="284"/>
              <w:rPr>
                <w:lang w:eastAsia="zh-CN" w:bidi="ar-DZ"/>
              </w:rPr>
            </w:pPr>
            <w:r>
              <w:rPr>
                <w:lang w:eastAsia="ja-JP" w:bidi="ar-DZ"/>
              </w:rPr>
              <w:t>•</w:t>
            </w:r>
            <w:r>
              <w:rPr>
                <w:lang w:eastAsia="ja-JP" w:bidi="ar-DZ"/>
              </w:rPr>
              <w:tab/>
            </w:r>
            <w:r w:rsidRPr="006A32E4">
              <w:rPr>
                <w:lang w:eastAsia="ja-JP" w:bidi="ar-DZ"/>
              </w:rPr>
              <w:t>Time: time constraints &amp; windows (when known and where applicable) for Federation of specific assets (per asset/asset group)</w:t>
            </w:r>
          </w:p>
        </w:tc>
        <w:tc>
          <w:tcPr>
            <w:tcW w:w="5465" w:type="dxa"/>
          </w:tcPr>
          <w:p w14:paraId="60CBFEA1" w14:textId="77777777" w:rsidR="003B1188" w:rsidRDefault="003B1188" w:rsidP="008B39F4">
            <w:pPr>
              <w:pStyle w:val="Tabletext"/>
              <w:rPr>
                <w:lang w:eastAsia="ja-JP" w:bidi="ar-DZ"/>
              </w:rPr>
            </w:pPr>
          </w:p>
          <w:p w14:paraId="0CF45948" w14:textId="77777777" w:rsidR="003B1188" w:rsidRPr="001F63BB" w:rsidRDefault="003B1188" w:rsidP="008B39F4">
            <w:pPr>
              <w:pStyle w:val="Tabletext"/>
              <w:rPr>
                <w:lang w:eastAsia="ja-JP" w:bidi="ar-DZ"/>
              </w:rPr>
            </w:pPr>
            <w:r w:rsidRPr="001F63BB">
              <w:rPr>
                <w:lang w:eastAsia="ja-JP" w:bidi="ar-DZ"/>
              </w:rPr>
              <w:t>Worldwide, in different locations.</w:t>
            </w:r>
          </w:p>
          <w:p w14:paraId="1511DD20" w14:textId="77777777" w:rsidR="003B1188" w:rsidRPr="001F63BB" w:rsidRDefault="003B1188" w:rsidP="008B39F4">
            <w:pPr>
              <w:pStyle w:val="Tabletext"/>
              <w:rPr>
                <w:lang w:eastAsia="ja-JP" w:bidi="ar-DZ"/>
              </w:rPr>
            </w:pPr>
          </w:p>
          <w:p w14:paraId="695CD06A" w14:textId="77777777" w:rsidR="003B1188" w:rsidRPr="001F63BB" w:rsidRDefault="003B1188" w:rsidP="008B39F4">
            <w:pPr>
              <w:pStyle w:val="Tabletext"/>
              <w:rPr>
                <w:lang w:eastAsia="ja-JP" w:bidi="ar-DZ"/>
              </w:rPr>
            </w:pPr>
            <w:r w:rsidRPr="001F63BB">
              <w:rPr>
                <w:lang w:eastAsia="ja-JP" w:bidi="ar-DZ"/>
              </w:rPr>
              <w:t>The time is playing a crucial role in this use case.</w:t>
            </w:r>
          </w:p>
        </w:tc>
      </w:tr>
      <w:tr w:rsidR="003B1188" w:rsidRPr="001F63BB" w14:paraId="599383E2" w14:textId="77777777" w:rsidTr="008B39F4">
        <w:trPr>
          <w:trHeight w:val="20"/>
        </w:trPr>
        <w:tc>
          <w:tcPr>
            <w:tcW w:w="401" w:type="dxa"/>
            <w:vMerge w:val="restart"/>
          </w:tcPr>
          <w:p w14:paraId="2D56C527" w14:textId="77777777" w:rsidR="003B1188" w:rsidRPr="00FC4A38" w:rsidRDefault="003B1188" w:rsidP="008B39F4">
            <w:pPr>
              <w:pStyle w:val="Tabletext"/>
              <w:rPr>
                <w:b/>
                <w:bCs/>
                <w:lang w:eastAsia="zh-CN"/>
              </w:rPr>
            </w:pPr>
            <w:r>
              <w:rPr>
                <w:rFonts w:hint="eastAsia"/>
                <w:b/>
                <w:bCs/>
                <w:lang w:eastAsia="zh-CN"/>
              </w:rPr>
              <w:t>4</w:t>
            </w:r>
          </w:p>
        </w:tc>
        <w:tc>
          <w:tcPr>
            <w:tcW w:w="9238" w:type="dxa"/>
            <w:gridSpan w:val="3"/>
          </w:tcPr>
          <w:p w14:paraId="74D63A9D" w14:textId="77777777" w:rsidR="003B1188" w:rsidRPr="00FC4A38" w:rsidRDefault="003B1188" w:rsidP="008B39F4">
            <w:pPr>
              <w:pStyle w:val="Tabletext"/>
              <w:rPr>
                <w:b/>
                <w:bCs/>
                <w:lang w:eastAsia="ja-JP" w:bidi="ar-DZ"/>
              </w:rPr>
            </w:pPr>
            <w:r w:rsidRPr="00FC4A38">
              <w:rPr>
                <w:b/>
                <w:bCs/>
                <w:lang w:eastAsia="ja-JP" w:bidi="ar-DZ"/>
              </w:rPr>
              <w:t>Involved Testbeds Specifications</w:t>
            </w:r>
          </w:p>
        </w:tc>
      </w:tr>
      <w:tr w:rsidR="003B1188" w:rsidRPr="001F63BB" w14:paraId="4768D0E1" w14:textId="77777777" w:rsidTr="008B39F4">
        <w:trPr>
          <w:trHeight w:val="20"/>
        </w:trPr>
        <w:tc>
          <w:tcPr>
            <w:tcW w:w="401" w:type="dxa"/>
            <w:vMerge/>
          </w:tcPr>
          <w:p w14:paraId="0B374FD8" w14:textId="77777777" w:rsidR="003B1188" w:rsidRPr="00FC4A38" w:rsidRDefault="003B1188" w:rsidP="008B39F4">
            <w:pPr>
              <w:pStyle w:val="Tabletext"/>
              <w:rPr>
                <w:b/>
                <w:bCs/>
                <w:lang w:eastAsia="ja-JP"/>
              </w:rPr>
            </w:pPr>
          </w:p>
        </w:tc>
        <w:tc>
          <w:tcPr>
            <w:tcW w:w="504" w:type="dxa"/>
          </w:tcPr>
          <w:p w14:paraId="63FEC3AB" w14:textId="77777777" w:rsidR="003B1188" w:rsidRPr="00FC4A38" w:rsidRDefault="003B1188" w:rsidP="008B39F4">
            <w:pPr>
              <w:pStyle w:val="Tabletext"/>
              <w:rPr>
                <w:b/>
                <w:bCs/>
                <w:lang w:eastAsia="ja-JP"/>
              </w:rPr>
            </w:pPr>
            <w:r w:rsidRPr="00FC4A38">
              <w:rPr>
                <w:b/>
                <w:bCs/>
                <w:lang w:eastAsia="ja-JP"/>
              </w:rPr>
              <w:t>4.a</w:t>
            </w:r>
          </w:p>
        </w:tc>
        <w:tc>
          <w:tcPr>
            <w:tcW w:w="3269" w:type="dxa"/>
          </w:tcPr>
          <w:p w14:paraId="3FA56BC9" w14:textId="77777777" w:rsidR="003B1188" w:rsidRPr="00FC4A38" w:rsidRDefault="003B1188" w:rsidP="008B39F4">
            <w:pPr>
              <w:pStyle w:val="Tabletext"/>
              <w:rPr>
                <w:b/>
                <w:bCs/>
                <w:lang w:eastAsia="ja-JP"/>
              </w:rPr>
            </w:pPr>
            <w:r w:rsidRPr="00FC4A38">
              <w:rPr>
                <w:b/>
                <w:bCs/>
                <w:lang w:eastAsia="ja-JP"/>
              </w:rPr>
              <w:t>Testbed Type</w:t>
            </w:r>
          </w:p>
        </w:tc>
        <w:tc>
          <w:tcPr>
            <w:tcW w:w="5465" w:type="dxa"/>
          </w:tcPr>
          <w:p w14:paraId="4824D0BD" w14:textId="77777777" w:rsidR="003B1188" w:rsidRPr="001F63BB" w:rsidRDefault="003B1188" w:rsidP="008B39F4">
            <w:pPr>
              <w:pStyle w:val="Tabletext"/>
              <w:rPr>
                <w:lang w:eastAsia="ja-JP"/>
              </w:rPr>
            </w:pPr>
            <w:r w:rsidRPr="001F63BB">
              <w:rPr>
                <w:lang w:eastAsia="ja-JP"/>
              </w:rPr>
              <w:t>Public and global 5G networks, edge, RAN and MEC.</w:t>
            </w:r>
          </w:p>
        </w:tc>
      </w:tr>
      <w:tr w:rsidR="003B1188" w:rsidRPr="001F63BB" w14:paraId="72C47AB3" w14:textId="77777777" w:rsidTr="008B39F4">
        <w:trPr>
          <w:trHeight w:val="20"/>
        </w:trPr>
        <w:tc>
          <w:tcPr>
            <w:tcW w:w="401" w:type="dxa"/>
            <w:vMerge/>
          </w:tcPr>
          <w:p w14:paraId="1B2228FF" w14:textId="77777777" w:rsidR="003B1188" w:rsidRPr="00FC4A38" w:rsidRDefault="003B1188" w:rsidP="008B39F4">
            <w:pPr>
              <w:pStyle w:val="Tabletext"/>
              <w:rPr>
                <w:b/>
                <w:bCs/>
                <w:lang w:eastAsia="ja-JP"/>
              </w:rPr>
            </w:pPr>
          </w:p>
        </w:tc>
        <w:tc>
          <w:tcPr>
            <w:tcW w:w="504" w:type="dxa"/>
          </w:tcPr>
          <w:p w14:paraId="088B8FA3" w14:textId="77777777" w:rsidR="003B1188" w:rsidRPr="00FC4A38" w:rsidRDefault="003B1188" w:rsidP="008B39F4">
            <w:pPr>
              <w:pStyle w:val="Tabletext"/>
              <w:rPr>
                <w:b/>
                <w:bCs/>
                <w:lang w:eastAsia="ja-JP"/>
              </w:rPr>
            </w:pPr>
            <w:r w:rsidRPr="00FC4A38">
              <w:rPr>
                <w:b/>
                <w:bCs/>
                <w:lang w:eastAsia="ja-JP"/>
              </w:rPr>
              <w:t>4.b</w:t>
            </w:r>
          </w:p>
        </w:tc>
        <w:tc>
          <w:tcPr>
            <w:tcW w:w="3269" w:type="dxa"/>
          </w:tcPr>
          <w:p w14:paraId="6D122140" w14:textId="77777777" w:rsidR="003B1188" w:rsidRDefault="003B1188" w:rsidP="008B39F4">
            <w:pPr>
              <w:pStyle w:val="Tabletext"/>
              <w:rPr>
                <w:b/>
                <w:bCs/>
                <w:lang w:eastAsia="ja-JP"/>
              </w:rPr>
            </w:pPr>
            <w:r w:rsidRPr="00FC4A38">
              <w:rPr>
                <w:b/>
                <w:bCs/>
                <w:lang w:eastAsia="ja-JP"/>
              </w:rPr>
              <w:t>APIs requirements for Testbed Federations (if known)</w:t>
            </w:r>
          </w:p>
          <w:p w14:paraId="6B928790" w14:textId="05631E64" w:rsidR="003B1188" w:rsidRPr="00087E01" w:rsidRDefault="001D2AA7" w:rsidP="008B39F4">
            <w:pPr>
              <w:pStyle w:val="Tabletext"/>
              <w:rPr>
                <w:i/>
                <w:iCs/>
                <w:lang w:eastAsia="ja-JP"/>
              </w:rPr>
            </w:pPr>
            <w:r>
              <w:rPr>
                <w:i/>
                <w:iCs/>
                <w:lang w:eastAsia="ja-JP"/>
              </w:rPr>
              <w:t>NOTE – N</w:t>
            </w:r>
            <w:r w:rsidRPr="00087E01">
              <w:rPr>
                <w:i/>
                <w:iCs/>
                <w:lang w:eastAsia="ja-JP"/>
              </w:rPr>
              <w:t xml:space="preserve">eed </w:t>
            </w:r>
            <w:r w:rsidR="003B1188" w:rsidRPr="00087E01">
              <w:rPr>
                <w:i/>
                <w:iCs/>
                <w:lang w:eastAsia="ja-JP"/>
              </w:rPr>
              <w:t xml:space="preserve">to differentiate between internal vs. 3rd party (within same eco-system or value chain) APIs (internal vs external APIs have different implementation and design requirements regarding security, rights, certification, interfaces, etc.) </w:t>
            </w:r>
            <w:proofErr w:type="spellStart"/>
            <w:r w:rsidR="003B1188" w:rsidRPr="00087E01">
              <w:rPr>
                <w:i/>
                <w:iCs/>
                <w:lang w:eastAsia="ja-JP"/>
              </w:rPr>
              <w:t>ToBeCompleted</w:t>
            </w:r>
            <w:proofErr w:type="spellEnd"/>
            <w:r w:rsidR="003B1188" w:rsidRPr="00087E01">
              <w:rPr>
                <w:i/>
                <w:iCs/>
                <w:lang w:eastAsia="ja-JP"/>
              </w:rPr>
              <w:t>/Elaborated</w:t>
            </w:r>
          </w:p>
        </w:tc>
        <w:tc>
          <w:tcPr>
            <w:tcW w:w="5465" w:type="dxa"/>
          </w:tcPr>
          <w:p w14:paraId="6F678E21" w14:textId="46918F36" w:rsidR="003B1188" w:rsidRPr="001F63BB" w:rsidRDefault="003B1188" w:rsidP="008B39F4">
            <w:pPr>
              <w:pStyle w:val="Tabletext"/>
              <w:rPr>
                <w:lang w:eastAsia="ja-JP"/>
              </w:rPr>
            </w:pPr>
            <w:r w:rsidRPr="001F63BB">
              <w:rPr>
                <w:lang w:eastAsia="ja-JP"/>
              </w:rPr>
              <w:t xml:space="preserve">APIs for the </w:t>
            </w:r>
            <w:r>
              <w:rPr>
                <w:lang w:eastAsia="ja-JP"/>
              </w:rPr>
              <w:t>"</w:t>
            </w:r>
            <w:r w:rsidRPr="001F63BB">
              <w:rPr>
                <w:lang w:eastAsia="ja-JP"/>
              </w:rPr>
              <w:t>Testbeds Federation</w:t>
            </w:r>
            <w:r>
              <w:rPr>
                <w:lang w:eastAsia="ja-JP"/>
              </w:rPr>
              <w:t>"</w:t>
            </w:r>
            <w:r w:rsidRPr="001F63BB">
              <w:rPr>
                <w:lang w:eastAsia="ja-JP"/>
              </w:rPr>
              <w:t xml:space="preserve"> would need to be developed and implemented as outlined in </w:t>
            </w:r>
            <w:r w:rsidR="001D2AA7">
              <w:rPr>
                <w:lang w:eastAsia="ja-JP"/>
              </w:rPr>
              <w:t>[</w:t>
            </w:r>
            <w:r w:rsidRPr="001F63BB">
              <w:rPr>
                <w:lang w:eastAsia="ja-JP"/>
              </w:rPr>
              <w:t>ITU-T Q.4068</w:t>
            </w:r>
            <w:r w:rsidR="001D2AA7">
              <w:rPr>
                <w:lang w:eastAsia="ja-JP"/>
              </w:rPr>
              <w:t>]</w:t>
            </w:r>
            <w:r w:rsidRPr="001F63BB">
              <w:rPr>
                <w:lang w:eastAsia="ja-JP"/>
              </w:rPr>
              <w:t xml:space="preserve"> </w:t>
            </w:r>
            <w:r>
              <w:rPr>
                <w:lang w:eastAsia="ja-JP"/>
              </w:rPr>
              <w:t>"</w:t>
            </w:r>
            <w:r w:rsidRPr="001F63BB">
              <w:rPr>
                <w:lang w:eastAsia="ja-JP"/>
              </w:rPr>
              <w:t>Open application program interfaces (APIs) for interoperable testbed federations</w:t>
            </w:r>
            <w:r>
              <w:rPr>
                <w:lang w:eastAsia="ja-JP"/>
              </w:rPr>
              <w:t>"</w:t>
            </w:r>
            <w:r w:rsidRPr="001F63BB">
              <w:rPr>
                <w:lang w:eastAsia="ja-JP"/>
              </w:rPr>
              <w:t>.</w:t>
            </w:r>
          </w:p>
        </w:tc>
      </w:tr>
      <w:tr w:rsidR="003B1188" w:rsidRPr="001F63BB" w14:paraId="03EC8CAD" w14:textId="77777777" w:rsidTr="008B39F4">
        <w:trPr>
          <w:trHeight w:val="20"/>
        </w:trPr>
        <w:tc>
          <w:tcPr>
            <w:tcW w:w="401" w:type="dxa"/>
            <w:vMerge/>
          </w:tcPr>
          <w:p w14:paraId="76A428D3" w14:textId="77777777" w:rsidR="003B1188" w:rsidRPr="00FC4A38" w:rsidRDefault="003B1188" w:rsidP="008B39F4">
            <w:pPr>
              <w:pStyle w:val="Tabletext"/>
              <w:rPr>
                <w:b/>
                <w:bCs/>
                <w:lang w:eastAsia="ja-JP"/>
              </w:rPr>
            </w:pPr>
          </w:p>
        </w:tc>
        <w:tc>
          <w:tcPr>
            <w:tcW w:w="504" w:type="dxa"/>
          </w:tcPr>
          <w:p w14:paraId="12BF13FA" w14:textId="77777777" w:rsidR="003B1188" w:rsidRPr="00FC4A38" w:rsidRDefault="003B1188" w:rsidP="008B39F4">
            <w:pPr>
              <w:pStyle w:val="Tabletext"/>
              <w:rPr>
                <w:b/>
                <w:bCs/>
                <w:lang w:eastAsia="ja-JP"/>
              </w:rPr>
            </w:pPr>
            <w:r w:rsidRPr="00FC4A38">
              <w:rPr>
                <w:b/>
                <w:bCs/>
                <w:lang w:eastAsia="ja-JP"/>
              </w:rPr>
              <w:t>4.c</w:t>
            </w:r>
          </w:p>
        </w:tc>
        <w:tc>
          <w:tcPr>
            <w:tcW w:w="3269" w:type="dxa"/>
          </w:tcPr>
          <w:p w14:paraId="476E11E5" w14:textId="77777777" w:rsidR="003B1188" w:rsidRPr="00FC4A38" w:rsidRDefault="003B1188" w:rsidP="008B39F4">
            <w:pPr>
              <w:pStyle w:val="Tabletext"/>
              <w:rPr>
                <w:b/>
                <w:bCs/>
                <w:lang w:eastAsia="ja-JP"/>
              </w:rPr>
            </w:pPr>
            <w:r w:rsidRPr="00FC4A38">
              <w:rPr>
                <w:b/>
                <w:bCs/>
                <w:lang w:eastAsia="ja-JP"/>
              </w:rPr>
              <w:t>Reference Points</w:t>
            </w:r>
          </w:p>
        </w:tc>
        <w:tc>
          <w:tcPr>
            <w:tcW w:w="5465" w:type="dxa"/>
          </w:tcPr>
          <w:p w14:paraId="64B1613F" w14:textId="592FDCE3" w:rsidR="003B1188" w:rsidRPr="001F63BB" w:rsidRDefault="003B1188" w:rsidP="008B39F4">
            <w:pPr>
              <w:pStyle w:val="Tabletext"/>
              <w:rPr>
                <w:lang w:eastAsia="ja-JP"/>
              </w:rPr>
            </w:pPr>
            <w:r w:rsidRPr="001F63BB">
              <w:rPr>
                <w:lang w:eastAsia="ja-JP"/>
              </w:rPr>
              <w:t xml:space="preserve">The relevant reference points that would need to be implemented should be those specified in </w:t>
            </w:r>
            <w:r w:rsidR="001D2AA7">
              <w:rPr>
                <w:lang w:eastAsia="ja-JP"/>
              </w:rPr>
              <w:t>[</w:t>
            </w:r>
            <w:r w:rsidRPr="001F63BB">
              <w:rPr>
                <w:lang w:eastAsia="ja-JP"/>
              </w:rPr>
              <w:t>ITU-T Q.4068</w:t>
            </w:r>
            <w:r w:rsidR="001D2AA7">
              <w:rPr>
                <w:lang w:eastAsia="ja-JP"/>
              </w:rPr>
              <w:t>]</w:t>
            </w:r>
            <w:r w:rsidRPr="001F63BB">
              <w:rPr>
                <w:lang w:eastAsia="ja-JP"/>
              </w:rPr>
              <w:t xml:space="preserve"> </w:t>
            </w:r>
            <w:r>
              <w:rPr>
                <w:lang w:eastAsia="ja-JP"/>
              </w:rPr>
              <w:t>"</w:t>
            </w:r>
            <w:r w:rsidRPr="001F63BB">
              <w:rPr>
                <w:lang w:eastAsia="ja-JP"/>
              </w:rPr>
              <w:t>Open application program interfaces (APIs) for interoperable testbed federations</w:t>
            </w:r>
            <w:r>
              <w:rPr>
                <w:lang w:eastAsia="ja-JP"/>
              </w:rPr>
              <w:t>"</w:t>
            </w:r>
            <w:r w:rsidRPr="001F63BB">
              <w:rPr>
                <w:lang w:eastAsia="ja-JP"/>
              </w:rPr>
              <w:t>.</w:t>
            </w:r>
          </w:p>
        </w:tc>
      </w:tr>
      <w:tr w:rsidR="003B1188" w:rsidRPr="001F63BB" w14:paraId="23CFDF9E" w14:textId="77777777" w:rsidTr="008B39F4">
        <w:trPr>
          <w:trHeight w:val="20"/>
        </w:trPr>
        <w:tc>
          <w:tcPr>
            <w:tcW w:w="401" w:type="dxa"/>
            <w:vMerge w:val="restart"/>
          </w:tcPr>
          <w:p w14:paraId="24DD73B5" w14:textId="77777777" w:rsidR="003B1188" w:rsidRPr="00FC4A38" w:rsidRDefault="003B1188" w:rsidP="008B39F4">
            <w:pPr>
              <w:pStyle w:val="Tabletext"/>
              <w:keepNext/>
              <w:rPr>
                <w:b/>
                <w:bCs/>
                <w:lang w:eastAsia="zh-CN"/>
              </w:rPr>
            </w:pPr>
            <w:r>
              <w:rPr>
                <w:rFonts w:hint="eastAsia"/>
                <w:b/>
                <w:bCs/>
                <w:lang w:eastAsia="zh-CN"/>
              </w:rPr>
              <w:lastRenderedPageBreak/>
              <w:t>5</w:t>
            </w:r>
          </w:p>
        </w:tc>
        <w:tc>
          <w:tcPr>
            <w:tcW w:w="9238" w:type="dxa"/>
            <w:gridSpan w:val="3"/>
          </w:tcPr>
          <w:p w14:paraId="5EACBCB2" w14:textId="77777777" w:rsidR="003B1188" w:rsidRPr="00FC4A38" w:rsidRDefault="003B1188" w:rsidP="008B39F4">
            <w:pPr>
              <w:pStyle w:val="Tabletext"/>
              <w:keepNext/>
              <w:rPr>
                <w:b/>
                <w:bCs/>
                <w:lang w:eastAsia="ja-JP"/>
              </w:rPr>
            </w:pPr>
            <w:r w:rsidRPr="00FC4A38">
              <w:rPr>
                <w:b/>
                <w:bCs/>
                <w:lang w:eastAsia="ja-JP"/>
              </w:rPr>
              <w:t>Use Case Detailed Technical Specifications</w:t>
            </w:r>
          </w:p>
        </w:tc>
      </w:tr>
      <w:tr w:rsidR="003B1188" w:rsidRPr="001F63BB" w14:paraId="25297688" w14:textId="77777777" w:rsidTr="008B39F4">
        <w:trPr>
          <w:trHeight w:val="20"/>
        </w:trPr>
        <w:tc>
          <w:tcPr>
            <w:tcW w:w="401" w:type="dxa"/>
            <w:vMerge/>
          </w:tcPr>
          <w:p w14:paraId="78C279E6" w14:textId="77777777" w:rsidR="003B1188" w:rsidRPr="00FC4A38" w:rsidRDefault="003B1188" w:rsidP="008B39F4">
            <w:pPr>
              <w:pStyle w:val="Tabletext"/>
              <w:rPr>
                <w:b/>
                <w:bCs/>
                <w:lang w:eastAsia="ja-JP"/>
              </w:rPr>
            </w:pPr>
          </w:p>
        </w:tc>
        <w:tc>
          <w:tcPr>
            <w:tcW w:w="504" w:type="dxa"/>
          </w:tcPr>
          <w:p w14:paraId="57CB7406" w14:textId="77777777" w:rsidR="003B1188" w:rsidRPr="00FC4A38" w:rsidRDefault="003B1188" w:rsidP="008B39F4">
            <w:pPr>
              <w:pStyle w:val="Tabletext"/>
              <w:rPr>
                <w:b/>
                <w:bCs/>
                <w:lang w:eastAsia="ja-JP"/>
              </w:rPr>
            </w:pPr>
            <w:r w:rsidRPr="00FC4A38">
              <w:rPr>
                <w:b/>
                <w:bCs/>
                <w:lang w:eastAsia="ja-JP"/>
              </w:rPr>
              <w:t>5.a</w:t>
            </w:r>
          </w:p>
        </w:tc>
        <w:tc>
          <w:tcPr>
            <w:tcW w:w="3269" w:type="dxa"/>
          </w:tcPr>
          <w:p w14:paraId="332EF39B" w14:textId="6076DE72" w:rsidR="003B1188" w:rsidRPr="00FC4A38" w:rsidRDefault="006F5931" w:rsidP="008B39F4">
            <w:pPr>
              <w:pStyle w:val="Tabletext"/>
              <w:rPr>
                <w:b/>
                <w:bCs/>
                <w:lang w:eastAsia="ja-JP"/>
              </w:rPr>
            </w:pPr>
            <w:r>
              <w:rPr>
                <w:b/>
                <w:bCs/>
                <w:lang w:eastAsia="ja-JP"/>
              </w:rPr>
              <w:t>Architecture/</w:t>
            </w:r>
            <w:r w:rsidR="003B1188" w:rsidRPr="00FC4A38">
              <w:rPr>
                <w:b/>
                <w:bCs/>
                <w:lang w:eastAsia="ja-JP"/>
              </w:rPr>
              <w:t>Architectural Framework</w:t>
            </w:r>
          </w:p>
        </w:tc>
        <w:tc>
          <w:tcPr>
            <w:tcW w:w="5465" w:type="dxa"/>
          </w:tcPr>
          <w:p w14:paraId="2B444A97" w14:textId="77777777" w:rsidR="003B1188" w:rsidRPr="001F63BB" w:rsidRDefault="003B1188" w:rsidP="008B39F4">
            <w:pPr>
              <w:pStyle w:val="Tabletext"/>
              <w:keepNext/>
              <w:rPr>
                <w:lang w:eastAsia="ja-JP"/>
              </w:rPr>
            </w:pPr>
            <w:r w:rsidRPr="001F63BB">
              <w:rPr>
                <w:lang w:eastAsia="ja-JP"/>
              </w:rPr>
              <w:t>The following diagram presents the network architecture for a physical disaster scenario should be available for the research infrastructure:</w:t>
            </w:r>
          </w:p>
          <w:p w14:paraId="75EE4F0E" w14:textId="77777777" w:rsidR="003B1188" w:rsidRPr="001F63BB" w:rsidRDefault="003B1188" w:rsidP="008B39F4">
            <w:pPr>
              <w:pStyle w:val="Figure"/>
              <w:rPr>
                <w:lang w:eastAsia="ja-JP"/>
              </w:rPr>
            </w:pPr>
            <w:r w:rsidRPr="001F63BB">
              <w:rPr>
                <w:noProof/>
                <w:lang w:eastAsia="ja-JP"/>
              </w:rPr>
              <w:drawing>
                <wp:inline distT="0" distB="0" distL="0" distR="0" wp14:anchorId="6174A2C4" wp14:editId="52952F5D">
                  <wp:extent cx="3302000" cy="2468535"/>
                  <wp:effectExtent l="0" t="0" r="0" b="8255"/>
                  <wp:docPr id="19" name="Imag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3" descr="Diagram&#10;&#10;Description automatically generated"/>
                          <pic:cNvPicPr/>
                        </pic:nvPicPr>
                        <pic:blipFill>
                          <a:blip r:embed="rId31"/>
                          <a:stretch>
                            <a:fillRect/>
                          </a:stretch>
                        </pic:blipFill>
                        <pic:spPr>
                          <a:xfrm>
                            <a:off x="0" y="0"/>
                            <a:ext cx="3316785" cy="2479588"/>
                          </a:xfrm>
                          <a:prstGeom prst="rect">
                            <a:avLst/>
                          </a:prstGeom>
                        </pic:spPr>
                      </pic:pic>
                    </a:graphicData>
                  </a:graphic>
                </wp:inline>
              </w:drawing>
            </w:r>
          </w:p>
          <w:p w14:paraId="525BC1DF" w14:textId="77777777" w:rsidR="003B1188" w:rsidRPr="001F63BB" w:rsidRDefault="003B1188" w:rsidP="008B39F4">
            <w:pPr>
              <w:pStyle w:val="FigureNoTitle"/>
              <w:rPr>
                <w:lang w:eastAsia="ja-JP"/>
              </w:rPr>
            </w:pPr>
            <w:r w:rsidRPr="00153C82">
              <w:rPr>
                <w:sz w:val="22"/>
                <w:szCs w:val="18"/>
                <w:lang w:eastAsia="ja-JP"/>
              </w:rPr>
              <w:t>Figure 1</w:t>
            </w:r>
            <w:r w:rsidRPr="00153C82">
              <w:rPr>
                <w:rFonts w:hint="eastAsia"/>
                <w:sz w:val="22"/>
                <w:szCs w:val="18"/>
                <w:lang w:eastAsia="zh-CN"/>
              </w:rPr>
              <w:t xml:space="preserve"> </w:t>
            </w:r>
            <w:r w:rsidRPr="00153C82">
              <w:rPr>
                <w:sz w:val="22"/>
                <w:szCs w:val="18"/>
                <w:lang w:eastAsia="zh-CN"/>
              </w:rPr>
              <w:t>–</w:t>
            </w:r>
            <w:r w:rsidRPr="00153C82">
              <w:rPr>
                <w:sz w:val="22"/>
                <w:szCs w:val="18"/>
                <w:lang w:eastAsia="ja-JP"/>
              </w:rPr>
              <w:t xml:space="preserve"> Network architecture for a physical disaster scenario [b-SLICES-DS D2.5 Figure 1]</w:t>
            </w:r>
          </w:p>
        </w:tc>
      </w:tr>
    </w:tbl>
    <w:p w14:paraId="42B5162C" w14:textId="77777777" w:rsidR="003B1188" w:rsidRPr="00CC1E4C" w:rsidRDefault="003B1188" w:rsidP="003B1188">
      <w:pPr>
        <w:spacing w:before="0"/>
      </w:pPr>
      <w:bookmarkStart w:id="134" w:name="_Toc163827058"/>
      <w:bookmarkStart w:id="135" w:name="_Toc164158274"/>
    </w:p>
    <w:p w14:paraId="38207CDD" w14:textId="77777777" w:rsidR="003B1188" w:rsidRDefault="003B1188" w:rsidP="003B1188">
      <w:pPr>
        <w:pStyle w:val="Headingb"/>
        <w:rPr>
          <w:lang w:eastAsia="ja-JP"/>
        </w:rPr>
      </w:pPr>
      <w:r w:rsidRPr="001F63BB">
        <w:rPr>
          <w:lang w:eastAsia="ja-JP"/>
        </w:rPr>
        <w:t>UC04: Testbed for smart cities</w:t>
      </w:r>
      <w:bookmarkEnd w:id="134"/>
      <w:bookmarkEnd w:id="135"/>
    </w:p>
    <w:p w14:paraId="5162ECD2" w14:textId="77777777" w:rsidR="003B1188" w:rsidRPr="00E33B7F" w:rsidRDefault="003B1188" w:rsidP="003B1188">
      <w:pPr>
        <w:spacing w:before="0"/>
        <w:rPr>
          <w:lang w:eastAsia="ja-JP"/>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566"/>
        <w:gridCol w:w="8"/>
        <w:gridCol w:w="3319"/>
        <w:gridCol w:w="5350"/>
      </w:tblGrid>
      <w:tr w:rsidR="003B1188" w:rsidRPr="001F63BB" w14:paraId="6F6DE910" w14:textId="77777777" w:rsidTr="008B39F4">
        <w:trPr>
          <w:trHeight w:val="20"/>
        </w:trPr>
        <w:tc>
          <w:tcPr>
            <w:tcW w:w="396" w:type="dxa"/>
          </w:tcPr>
          <w:p w14:paraId="5B241984" w14:textId="77777777" w:rsidR="003B1188" w:rsidRPr="00CC1E4C" w:rsidRDefault="003B1188" w:rsidP="008B39F4">
            <w:pPr>
              <w:pStyle w:val="Tabletext"/>
              <w:rPr>
                <w:b/>
                <w:bCs/>
                <w:lang w:eastAsia="ja-JP"/>
              </w:rPr>
            </w:pPr>
            <w:r w:rsidRPr="00CC1E4C">
              <w:rPr>
                <w:rFonts w:hint="eastAsia"/>
                <w:b/>
                <w:bCs/>
                <w:lang w:eastAsia="zh-CN"/>
              </w:rPr>
              <w:t>1</w:t>
            </w:r>
          </w:p>
        </w:tc>
        <w:tc>
          <w:tcPr>
            <w:tcW w:w="3893" w:type="dxa"/>
            <w:gridSpan w:val="3"/>
          </w:tcPr>
          <w:p w14:paraId="12F3C601" w14:textId="77777777" w:rsidR="003B1188" w:rsidRPr="00CC1E4C" w:rsidRDefault="003B1188" w:rsidP="008B39F4">
            <w:pPr>
              <w:pStyle w:val="Tabletext"/>
              <w:rPr>
                <w:b/>
                <w:bCs/>
                <w:lang w:eastAsia="ja-JP"/>
              </w:rPr>
            </w:pPr>
            <w:r w:rsidRPr="00CC1E4C">
              <w:rPr>
                <w:b/>
                <w:bCs/>
                <w:lang w:eastAsia="ja-JP"/>
              </w:rPr>
              <w:t>Use Case Name/Title</w:t>
            </w:r>
          </w:p>
        </w:tc>
        <w:tc>
          <w:tcPr>
            <w:tcW w:w="5350" w:type="dxa"/>
          </w:tcPr>
          <w:p w14:paraId="2CFFE12B" w14:textId="77777777" w:rsidR="003B1188" w:rsidRPr="001F63BB" w:rsidRDefault="003B1188" w:rsidP="008B39F4">
            <w:pPr>
              <w:pStyle w:val="Tabletext"/>
              <w:rPr>
                <w:lang w:eastAsia="ja-JP"/>
              </w:rPr>
            </w:pPr>
            <w:r w:rsidRPr="001F63BB">
              <w:rPr>
                <w:lang w:eastAsia="ja-JP"/>
              </w:rPr>
              <w:t>Testbed for smart cities</w:t>
            </w:r>
          </w:p>
        </w:tc>
      </w:tr>
      <w:tr w:rsidR="003B1188" w:rsidRPr="001F63BB" w14:paraId="154D30D2" w14:textId="77777777" w:rsidTr="008B39F4">
        <w:trPr>
          <w:trHeight w:val="20"/>
        </w:trPr>
        <w:tc>
          <w:tcPr>
            <w:tcW w:w="396" w:type="dxa"/>
            <w:vMerge w:val="restart"/>
          </w:tcPr>
          <w:p w14:paraId="6692FEB9" w14:textId="77777777" w:rsidR="003B1188" w:rsidRPr="00CC1E4C" w:rsidRDefault="003B1188" w:rsidP="008B39F4">
            <w:pPr>
              <w:pStyle w:val="Tabletext"/>
              <w:rPr>
                <w:b/>
                <w:bCs/>
                <w:lang w:eastAsia="zh-CN"/>
              </w:rPr>
            </w:pPr>
            <w:r>
              <w:rPr>
                <w:rFonts w:hint="eastAsia"/>
                <w:b/>
                <w:bCs/>
                <w:lang w:eastAsia="zh-CN"/>
              </w:rPr>
              <w:t>2</w:t>
            </w:r>
          </w:p>
        </w:tc>
        <w:tc>
          <w:tcPr>
            <w:tcW w:w="9243" w:type="dxa"/>
            <w:gridSpan w:val="4"/>
          </w:tcPr>
          <w:p w14:paraId="3042FF69" w14:textId="77777777" w:rsidR="003B1188" w:rsidRPr="00CC1E4C" w:rsidRDefault="003B1188" w:rsidP="008B39F4">
            <w:pPr>
              <w:pStyle w:val="Tabletext"/>
              <w:rPr>
                <w:b/>
                <w:bCs/>
                <w:i/>
                <w:iCs/>
                <w:lang w:eastAsia="ja-JP"/>
              </w:rPr>
            </w:pPr>
            <w:r w:rsidRPr="00CC1E4C">
              <w:rPr>
                <w:b/>
                <w:bCs/>
                <w:lang w:eastAsia="ja-JP" w:bidi="ar-DZ"/>
              </w:rPr>
              <w:t>Use Case Short Description</w:t>
            </w:r>
          </w:p>
        </w:tc>
      </w:tr>
      <w:tr w:rsidR="003B1188" w:rsidRPr="001F63BB" w14:paraId="2F7049A7" w14:textId="77777777" w:rsidTr="008B39F4">
        <w:trPr>
          <w:trHeight w:val="20"/>
        </w:trPr>
        <w:tc>
          <w:tcPr>
            <w:tcW w:w="396" w:type="dxa"/>
            <w:vMerge/>
          </w:tcPr>
          <w:p w14:paraId="4D569B51" w14:textId="77777777" w:rsidR="003B1188" w:rsidRPr="00CC1E4C" w:rsidRDefault="003B1188" w:rsidP="008B39F4">
            <w:pPr>
              <w:pStyle w:val="Tabletext"/>
              <w:rPr>
                <w:b/>
                <w:bCs/>
                <w:lang w:eastAsia="ja-JP"/>
              </w:rPr>
            </w:pPr>
          </w:p>
        </w:tc>
        <w:tc>
          <w:tcPr>
            <w:tcW w:w="574" w:type="dxa"/>
            <w:gridSpan w:val="2"/>
          </w:tcPr>
          <w:p w14:paraId="0E9140A7" w14:textId="77777777" w:rsidR="003B1188" w:rsidRPr="00CC1E4C" w:rsidRDefault="003B1188" w:rsidP="008B39F4">
            <w:pPr>
              <w:pStyle w:val="Tabletext"/>
              <w:rPr>
                <w:b/>
                <w:bCs/>
                <w:lang w:eastAsia="ja-JP" w:bidi="ar-DZ"/>
              </w:rPr>
            </w:pPr>
            <w:r w:rsidRPr="00CC1E4C">
              <w:rPr>
                <w:b/>
                <w:bCs/>
                <w:lang w:eastAsia="ja-JP" w:bidi="ar-DZ"/>
              </w:rPr>
              <w:t>2.a</w:t>
            </w:r>
          </w:p>
        </w:tc>
        <w:tc>
          <w:tcPr>
            <w:tcW w:w="3319" w:type="dxa"/>
          </w:tcPr>
          <w:p w14:paraId="756A126B" w14:textId="77777777" w:rsidR="003B1188" w:rsidRPr="00CC1E4C" w:rsidRDefault="003B1188" w:rsidP="008B39F4">
            <w:pPr>
              <w:pStyle w:val="Tabletext"/>
              <w:rPr>
                <w:b/>
                <w:bCs/>
                <w:lang w:eastAsia="ja-JP" w:bidi="ar-DZ"/>
              </w:rPr>
            </w:pPr>
            <w:r w:rsidRPr="00CC1E4C">
              <w:rPr>
                <w:b/>
                <w:bCs/>
                <w:lang w:eastAsia="ja-JP" w:bidi="ar-DZ"/>
              </w:rPr>
              <w:t>Current Practice in Testbeds, Federation, and Testbeds Federations</w:t>
            </w:r>
          </w:p>
        </w:tc>
        <w:tc>
          <w:tcPr>
            <w:tcW w:w="5350" w:type="dxa"/>
          </w:tcPr>
          <w:p w14:paraId="01518537" w14:textId="77777777" w:rsidR="003B1188" w:rsidRPr="001F63BB" w:rsidRDefault="003B1188" w:rsidP="008B39F4">
            <w:pPr>
              <w:pStyle w:val="Tabletext"/>
              <w:rPr>
                <w:lang w:eastAsia="ja-JP" w:bidi="ar-DZ"/>
              </w:rPr>
            </w:pPr>
            <w:r w:rsidRPr="001F63BB">
              <w:rPr>
                <w:lang w:eastAsia="ja-JP" w:bidi="ar-DZ"/>
              </w:rPr>
              <w:t xml:space="preserve">A typical smart city contains </w:t>
            </w:r>
            <w:proofErr w:type="gramStart"/>
            <w:r w:rsidRPr="001F63BB">
              <w:rPr>
                <w:lang w:eastAsia="ja-JP" w:bidi="ar-DZ"/>
              </w:rPr>
              <w:t>a large number of</w:t>
            </w:r>
            <w:proofErr w:type="gramEnd"/>
            <w:r w:rsidRPr="001F63BB">
              <w:rPr>
                <w:lang w:eastAsia="ja-JP" w:bidi="ar-DZ"/>
              </w:rPr>
              <w:t xml:space="preserve"> sensors and actuators, generating a huge amount of heterogeneous data to store, analyse and compute. This requires various software and services. The main challenge is the multi-dimensional heterogeneity such data type, computation type, software type, etc. Other challenges are for instance the security and the energy consumption. All the components of a smart city deployment should be tested in real conditions in a research infrastructure composed by several testbeds.</w:t>
            </w:r>
          </w:p>
        </w:tc>
      </w:tr>
      <w:tr w:rsidR="003B1188" w:rsidRPr="001F63BB" w14:paraId="7DAB0DCC" w14:textId="77777777" w:rsidTr="008B39F4">
        <w:trPr>
          <w:trHeight w:val="20"/>
        </w:trPr>
        <w:tc>
          <w:tcPr>
            <w:tcW w:w="396" w:type="dxa"/>
            <w:vMerge/>
          </w:tcPr>
          <w:p w14:paraId="01C647C4" w14:textId="77777777" w:rsidR="003B1188" w:rsidRPr="00CC1E4C" w:rsidRDefault="003B1188" w:rsidP="008B39F4">
            <w:pPr>
              <w:pStyle w:val="Tabletext"/>
              <w:rPr>
                <w:b/>
                <w:bCs/>
                <w:lang w:eastAsia="ja-JP"/>
              </w:rPr>
            </w:pPr>
          </w:p>
        </w:tc>
        <w:tc>
          <w:tcPr>
            <w:tcW w:w="574" w:type="dxa"/>
            <w:gridSpan w:val="2"/>
          </w:tcPr>
          <w:p w14:paraId="2EBBDCBE" w14:textId="77777777" w:rsidR="003B1188" w:rsidRPr="00CC1E4C" w:rsidRDefault="003B1188" w:rsidP="008B39F4">
            <w:pPr>
              <w:pStyle w:val="Tabletext"/>
              <w:rPr>
                <w:b/>
                <w:bCs/>
                <w:lang w:eastAsia="ja-JP" w:bidi="ar-DZ"/>
              </w:rPr>
            </w:pPr>
            <w:r w:rsidRPr="00CC1E4C">
              <w:rPr>
                <w:b/>
                <w:bCs/>
                <w:lang w:eastAsia="ja-JP" w:bidi="ar-DZ"/>
              </w:rPr>
              <w:t>2.b</w:t>
            </w:r>
          </w:p>
        </w:tc>
        <w:tc>
          <w:tcPr>
            <w:tcW w:w="3319" w:type="dxa"/>
          </w:tcPr>
          <w:p w14:paraId="78103F80" w14:textId="77777777" w:rsidR="003B1188" w:rsidRPr="00CC1E4C" w:rsidRDefault="003B1188" w:rsidP="008B39F4">
            <w:pPr>
              <w:pStyle w:val="Tabletext"/>
              <w:rPr>
                <w:b/>
                <w:bCs/>
                <w:lang w:eastAsia="ja-JP" w:bidi="ar-DZ"/>
              </w:rPr>
            </w:pPr>
            <w:r w:rsidRPr="00CC1E4C">
              <w:rPr>
                <w:b/>
                <w:bCs/>
                <w:lang w:eastAsia="ja-JP" w:bidi="ar-DZ"/>
              </w:rPr>
              <w:t>Gaps &amp; Problems solved via the Use Case</w:t>
            </w:r>
          </w:p>
        </w:tc>
        <w:tc>
          <w:tcPr>
            <w:tcW w:w="5350" w:type="dxa"/>
          </w:tcPr>
          <w:p w14:paraId="2260FBDD" w14:textId="77777777" w:rsidR="003B1188" w:rsidRPr="001F63BB" w:rsidRDefault="003B1188" w:rsidP="008B39F4">
            <w:pPr>
              <w:pStyle w:val="Tabletext"/>
              <w:rPr>
                <w:lang w:eastAsia="ja-JP" w:bidi="ar-DZ"/>
              </w:rPr>
            </w:pPr>
            <w:r w:rsidRPr="001F63BB">
              <w:rPr>
                <w:lang w:eastAsia="ja-JP" w:bidi="ar-DZ"/>
              </w:rPr>
              <w:t>There are few testbeds that allow researchers to investigate some of the above-mentioned challenges. For example, distributed decision support system can be evaluated on existing testbed, but there is currently no testbed able to execute and validate a complete and complex scenario encountered in smart cities.</w:t>
            </w:r>
          </w:p>
        </w:tc>
      </w:tr>
      <w:tr w:rsidR="003B1188" w:rsidRPr="001F63BB" w14:paraId="372E32E3" w14:textId="77777777" w:rsidTr="008B39F4">
        <w:trPr>
          <w:trHeight w:val="20"/>
        </w:trPr>
        <w:tc>
          <w:tcPr>
            <w:tcW w:w="396" w:type="dxa"/>
            <w:vMerge/>
          </w:tcPr>
          <w:p w14:paraId="263D3403" w14:textId="77777777" w:rsidR="003B1188" w:rsidRPr="00CC1E4C" w:rsidRDefault="003B1188" w:rsidP="008B39F4">
            <w:pPr>
              <w:pStyle w:val="Tabletext"/>
              <w:rPr>
                <w:b/>
                <w:bCs/>
                <w:lang w:eastAsia="ja-JP"/>
              </w:rPr>
            </w:pPr>
          </w:p>
        </w:tc>
        <w:tc>
          <w:tcPr>
            <w:tcW w:w="574" w:type="dxa"/>
            <w:gridSpan w:val="2"/>
          </w:tcPr>
          <w:p w14:paraId="150115F5" w14:textId="77777777" w:rsidR="003B1188" w:rsidRPr="00CC1E4C" w:rsidRDefault="003B1188" w:rsidP="008B39F4">
            <w:pPr>
              <w:pStyle w:val="Tabletext"/>
              <w:rPr>
                <w:b/>
                <w:bCs/>
                <w:lang w:eastAsia="ja-JP" w:bidi="ar-DZ"/>
              </w:rPr>
            </w:pPr>
            <w:r w:rsidRPr="00CC1E4C">
              <w:rPr>
                <w:b/>
                <w:bCs/>
                <w:lang w:eastAsia="ja-JP" w:bidi="ar-DZ"/>
              </w:rPr>
              <w:t>2.c</w:t>
            </w:r>
          </w:p>
        </w:tc>
        <w:tc>
          <w:tcPr>
            <w:tcW w:w="3319" w:type="dxa"/>
          </w:tcPr>
          <w:p w14:paraId="65B41AB0" w14:textId="77777777" w:rsidR="003B1188" w:rsidRPr="00CC1E4C" w:rsidRDefault="003B1188" w:rsidP="008B39F4">
            <w:pPr>
              <w:pStyle w:val="Tabletext"/>
              <w:rPr>
                <w:b/>
                <w:bCs/>
                <w:lang w:eastAsia="ja-JP" w:bidi="ar-DZ"/>
              </w:rPr>
            </w:pPr>
            <w:r w:rsidRPr="00CC1E4C">
              <w:rPr>
                <w:b/>
                <w:bCs/>
                <w:lang w:eastAsia="ja-JP" w:bidi="ar-DZ"/>
              </w:rPr>
              <w:t>Rationale and Objective/Purpose of the Use Case</w:t>
            </w:r>
          </w:p>
        </w:tc>
        <w:tc>
          <w:tcPr>
            <w:tcW w:w="5350" w:type="dxa"/>
          </w:tcPr>
          <w:p w14:paraId="4970C51A" w14:textId="77777777" w:rsidR="003B1188" w:rsidRPr="001F63BB" w:rsidRDefault="003B1188" w:rsidP="008B39F4">
            <w:pPr>
              <w:pStyle w:val="Tabletext"/>
              <w:rPr>
                <w:lang w:eastAsia="ja-JP" w:bidi="ar-DZ"/>
              </w:rPr>
            </w:pPr>
            <w:r w:rsidRPr="001F63BB">
              <w:rPr>
                <w:lang w:eastAsia="ja-JP" w:bidi="ar-DZ"/>
              </w:rPr>
              <w:t>This use case intends to analyse the interactions between IoT devices and cloud resources where the applications are executed. It will determine the concrete needs in terms of computation, storage and networks. The scalability and the responsiveness of the building blocks used in a smart city deployment can be evaluated in a controlled environment such as the research infrastructure. Several KPIs can be measured through experimentation:</w:t>
            </w:r>
          </w:p>
          <w:p w14:paraId="06465742" w14:textId="2EC18CC5" w:rsidR="003B1188" w:rsidRPr="001F63BB" w:rsidRDefault="00C37CD7" w:rsidP="008B39F4">
            <w:pPr>
              <w:pStyle w:val="Tabletext"/>
              <w:rPr>
                <w:lang w:eastAsia="ja-JP" w:bidi="ar-DZ"/>
              </w:rPr>
            </w:pPr>
            <w:r>
              <w:rPr>
                <w:lang w:eastAsia="ja-JP" w:bidi="ar-DZ"/>
              </w:rPr>
              <w:t>•</w:t>
            </w:r>
            <w:r>
              <w:rPr>
                <w:lang w:eastAsia="ja-JP" w:bidi="ar-DZ"/>
              </w:rPr>
              <w:tab/>
            </w:r>
            <w:r w:rsidR="003B1188" w:rsidRPr="001F63BB">
              <w:rPr>
                <w:lang w:eastAsia="ja-JP" w:bidi="ar-DZ"/>
              </w:rPr>
              <w:t>Time needed for event handling.</w:t>
            </w:r>
          </w:p>
          <w:p w14:paraId="538E262A" w14:textId="4F86B221" w:rsidR="003B1188" w:rsidRPr="001F63BB" w:rsidRDefault="00C37CD7" w:rsidP="008B39F4">
            <w:pPr>
              <w:pStyle w:val="Tabletext"/>
              <w:rPr>
                <w:lang w:eastAsia="ja-JP" w:bidi="ar-DZ"/>
              </w:rPr>
            </w:pPr>
            <w:r>
              <w:rPr>
                <w:lang w:eastAsia="ja-JP" w:bidi="ar-DZ"/>
              </w:rPr>
              <w:lastRenderedPageBreak/>
              <w:t>•</w:t>
            </w:r>
            <w:r>
              <w:rPr>
                <w:lang w:eastAsia="ja-JP" w:bidi="ar-DZ"/>
              </w:rPr>
              <w:tab/>
            </w:r>
            <w:r w:rsidR="003B1188" w:rsidRPr="001F63BB">
              <w:rPr>
                <w:lang w:eastAsia="ja-JP" w:bidi="ar-DZ"/>
              </w:rPr>
              <w:t>Accuracy on successful event detection.</w:t>
            </w:r>
          </w:p>
          <w:p w14:paraId="0F5AF306" w14:textId="7D6C74ED" w:rsidR="003B1188" w:rsidRPr="001F63BB" w:rsidRDefault="00C37CD7" w:rsidP="008B39F4">
            <w:pPr>
              <w:pStyle w:val="Tabletext"/>
              <w:rPr>
                <w:lang w:eastAsia="ja-JP" w:bidi="ar-DZ"/>
              </w:rPr>
            </w:pPr>
            <w:r>
              <w:rPr>
                <w:lang w:eastAsia="ja-JP" w:bidi="ar-DZ"/>
              </w:rPr>
              <w:t>•</w:t>
            </w:r>
            <w:r>
              <w:rPr>
                <w:lang w:eastAsia="ja-JP" w:bidi="ar-DZ"/>
              </w:rPr>
              <w:tab/>
            </w:r>
            <w:r w:rsidR="003B1188" w:rsidRPr="001F63BB">
              <w:rPr>
                <w:lang w:eastAsia="ja-JP" w:bidi="ar-DZ"/>
              </w:rPr>
              <w:t>Time to instantiate a network.</w:t>
            </w:r>
          </w:p>
          <w:p w14:paraId="2F29F7E2" w14:textId="44CE993D" w:rsidR="003B1188" w:rsidRPr="001F63BB" w:rsidRDefault="00C37CD7" w:rsidP="008B39F4">
            <w:pPr>
              <w:pStyle w:val="Tabletext"/>
              <w:rPr>
                <w:lang w:eastAsia="ja-JP" w:bidi="ar-DZ"/>
              </w:rPr>
            </w:pPr>
            <w:r>
              <w:rPr>
                <w:lang w:eastAsia="ja-JP" w:bidi="ar-DZ"/>
              </w:rPr>
              <w:t>•</w:t>
            </w:r>
            <w:r>
              <w:rPr>
                <w:lang w:eastAsia="ja-JP" w:bidi="ar-DZ"/>
              </w:rPr>
              <w:tab/>
            </w:r>
            <w:r w:rsidR="003B1188" w:rsidRPr="001F63BB">
              <w:rPr>
                <w:lang w:eastAsia="ja-JP" w:bidi="ar-DZ"/>
              </w:rPr>
              <w:t>Time needed for processing data in real time.</w:t>
            </w:r>
          </w:p>
          <w:p w14:paraId="7817769C" w14:textId="44D99DCA" w:rsidR="003B1188" w:rsidRPr="001F63BB" w:rsidRDefault="00C37CD7" w:rsidP="008B39F4">
            <w:pPr>
              <w:pStyle w:val="Tabletext"/>
              <w:rPr>
                <w:lang w:eastAsia="ja-JP" w:bidi="ar-DZ"/>
              </w:rPr>
            </w:pPr>
            <w:r>
              <w:rPr>
                <w:lang w:eastAsia="ja-JP" w:bidi="ar-DZ"/>
              </w:rPr>
              <w:t>•</w:t>
            </w:r>
            <w:r>
              <w:rPr>
                <w:lang w:eastAsia="ja-JP" w:bidi="ar-DZ"/>
              </w:rPr>
              <w:tab/>
            </w:r>
            <w:r w:rsidR="003B1188" w:rsidRPr="001F63BB">
              <w:rPr>
                <w:lang w:eastAsia="ja-JP" w:bidi="ar-DZ"/>
              </w:rPr>
              <w:t>Edge communication latency.</w:t>
            </w:r>
          </w:p>
        </w:tc>
      </w:tr>
      <w:tr w:rsidR="003B1188" w:rsidRPr="001F63BB" w14:paraId="3C67BF6D" w14:textId="77777777" w:rsidTr="008B39F4">
        <w:trPr>
          <w:trHeight w:val="20"/>
        </w:trPr>
        <w:tc>
          <w:tcPr>
            <w:tcW w:w="396" w:type="dxa"/>
            <w:vMerge w:val="restart"/>
          </w:tcPr>
          <w:p w14:paraId="0262FDD1" w14:textId="77777777" w:rsidR="003B1188" w:rsidRPr="00CC1E4C" w:rsidRDefault="003B1188" w:rsidP="008B39F4">
            <w:pPr>
              <w:pStyle w:val="Tabletext"/>
              <w:rPr>
                <w:b/>
                <w:bCs/>
                <w:lang w:eastAsia="zh-CN"/>
              </w:rPr>
            </w:pPr>
            <w:r>
              <w:rPr>
                <w:rFonts w:hint="eastAsia"/>
                <w:b/>
                <w:bCs/>
                <w:lang w:eastAsia="zh-CN"/>
              </w:rPr>
              <w:lastRenderedPageBreak/>
              <w:t>3</w:t>
            </w:r>
          </w:p>
        </w:tc>
        <w:tc>
          <w:tcPr>
            <w:tcW w:w="9243" w:type="dxa"/>
            <w:gridSpan w:val="4"/>
          </w:tcPr>
          <w:p w14:paraId="2AAFFC1D" w14:textId="77777777" w:rsidR="003B1188" w:rsidRPr="00CC1E4C" w:rsidRDefault="003B1188" w:rsidP="008B39F4">
            <w:pPr>
              <w:pStyle w:val="Tabletext"/>
              <w:rPr>
                <w:b/>
                <w:bCs/>
                <w:lang w:eastAsia="ja-JP" w:bidi="ar-DZ"/>
              </w:rPr>
            </w:pPr>
            <w:r w:rsidRPr="00CC1E4C">
              <w:rPr>
                <w:b/>
                <w:bCs/>
                <w:lang w:eastAsia="ja-JP" w:bidi="ar-DZ"/>
              </w:rPr>
              <w:t>Use Case High-Level Technical Specification</w:t>
            </w:r>
          </w:p>
        </w:tc>
      </w:tr>
      <w:tr w:rsidR="003B1188" w:rsidRPr="001F63BB" w14:paraId="037C76A3" w14:textId="77777777" w:rsidTr="008B39F4">
        <w:trPr>
          <w:trHeight w:val="20"/>
        </w:trPr>
        <w:tc>
          <w:tcPr>
            <w:tcW w:w="396" w:type="dxa"/>
            <w:vMerge/>
          </w:tcPr>
          <w:p w14:paraId="73278FBD" w14:textId="77777777" w:rsidR="003B1188" w:rsidRPr="00CC1E4C" w:rsidRDefault="003B1188" w:rsidP="008B39F4">
            <w:pPr>
              <w:pStyle w:val="Tabletext"/>
              <w:rPr>
                <w:b/>
                <w:bCs/>
                <w:lang w:eastAsia="ja-JP"/>
              </w:rPr>
            </w:pPr>
          </w:p>
        </w:tc>
        <w:tc>
          <w:tcPr>
            <w:tcW w:w="574" w:type="dxa"/>
            <w:gridSpan w:val="2"/>
          </w:tcPr>
          <w:p w14:paraId="4FC22904" w14:textId="77777777" w:rsidR="003B1188" w:rsidRPr="00CC1E4C" w:rsidRDefault="003B1188" w:rsidP="008B39F4">
            <w:pPr>
              <w:pStyle w:val="Tabletext"/>
              <w:rPr>
                <w:b/>
                <w:bCs/>
                <w:lang w:eastAsia="ja-JP" w:bidi="ar-DZ"/>
              </w:rPr>
            </w:pPr>
            <w:r w:rsidRPr="00CC1E4C">
              <w:rPr>
                <w:b/>
                <w:bCs/>
                <w:lang w:eastAsia="ja-JP" w:bidi="ar-DZ"/>
              </w:rPr>
              <w:t>3.a</w:t>
            </w:r>
          </w:p>
        </w:tc>
        <w:tc>
          <w:tcPr>
            <w:tcW w:w="3319" w:type="dxa"/>
          </w:tcPr>
          <w:p w14:paraId="66AC52E5" w14:textId="77777777" w:rsidR="003B1188" w:rsidRPr="00CC1E4C" w:rsidRDefault="003B1188" w:rsidP="008B39F4">
            <w:pPr>
              <w:pStyle w:val="Tabletext"/>
              <w:rPr>
                <w:b/>
                <w:bCs/>
                <w:lang w:eastAsia="ja-JP" w:bidi="ar-DZ"/>
              </w:rPr>
            </w:pPr>
            <w:r w:rsidRPr="00CC1E4C">
              <w:rPr>
                <w:b/>
                <w:bCs/>
                <w:lang w:eastAsia="ja-JP" w:bidi="ar-DZ"/>
              </w:rPr>
              <w:t>Type of Use Case</w:t>
            </w:r>
          </w:p>
        </w:tc>
        <w:tc>
          <w:tcPr>
            <w:tcW w:w="5350" w:type="dxa"/>
          </w:tcPr>
          <w:p w14:paraId="7BF5103A" w14:textId="77777777" w:rsidR="003B1188" w:rsidRPr="001F63BB" w:rsidRDefault="003B1188" w:rsidP="008B39F4">
            <w:pPr>
              <w:pStyle w:val="Tabletext"/>
              <w:rPr>
                <w:lang w:eastAsia="ja-JP" w:bidi="ar-DZ"/>
              </w:rPr>
            </w:pPr>
            <w:r w:rsidRPr="001F63BB">
              <w:rPr>
                <w:lang w:eastAsia="ja-JP" w:bidi="ar-DZ"/>
              </w:rPr>
              <w:t>Creation of a whole experimentation using different testbeds of the research infrastructure.</w:t>
            </w:r>
          </w:p>
        </w:tc>
      </w:tr>
      <w:tr w:rsidR="003B1188" w:rsidRPr="001F63BB" w14:paraId="5F495714" w14:textId="77777777" w:rsidTr="008B39F4">
        <w:trPr>
          <w:trHeight w:val="20"/>
        </w:trPr>
        <w:tc>
          <w:tcPr>
            <w:tcW w:w="396" w:type="dxa"/>
            <w:vMerge/>
          </w:tcPr>
          <w:p w14:paraId="58DFFE8A" w14:textId="77777777" w:rsidR="003B1188" w:rsidRPr="00CC1E4C" w:rsidRDefault="003B1188" w:rsidP="008B39F4">
            <w:pPr>
              <w:pStyle w:val="Tabletext"/>
              <w:rPr>
                <w:b/>
                <w:bCs/>
                <w:lang w:eastAsia="ja-JP"/>
              </w:rPr>
            </w:pPr>
          </w:p>
        </w:tc>
        <w:tc>
          <w:tcPr>
            <w:tcW w:w="574" w:type="dxa"/>
            <w:gridSpan w:val="2"/>
          </w:tcPr>
          <w:p w14:paraId="2434DE3C" w14:textId="77777777" w:rsidR="003B1188" w:rsidRPr="00CC1E4C" w:rsidRDefault="003B1188" w:rsidP="008B39F4">
            <w:pPr>
              <w:pStyle w:val="Tabletext"/>
              <w:rPr>
                <w:b/>
                <w:bCs/>
                <w:lang w:eastAsia="ja-JP" w:bidi="ar-DZ"/>
              </w:rPr>
            </w:pPr>
            <w:r w:rsidRPr="00CC1E4C">
              <w:rPr>
                <w:b/>
                <w:bCs/>
                <w:lang w:eastAsia="ja-JP" w:bidi="ar-DZ"/>
              </w:rPr>
              <w:t>3.b</w:t>
            </w:r>
          </w:p>
        </w:tc>
        <w:tc>
          <w:tcPr>
            <w:tcW w:w="3319" w:type="dxa"/>
          </w:tcPr>
          <w:p w14:paraId="1B3E5F11" w14:textId="77777777" w:rsidR="003B1188" w:rsidRPr="00CC1E4C" w:rsidRDefault="003B1188" w:rsidP="008B39F4">
            <w:pPr>
              <w:pStyle w:val="Tabletext"/>
              <w:rPr>
                <w:b/>
                <w:bCs/>
                <w:lang w:eastAsia="ja-JP" w:bidi="ar-DZ"/>
              </w:rPr>
            </w:pPr>
            <w:r w:rsidRPr="00CC1E4C">
              <w:rPr>
                <w:b/>
                <w:bCs/>
                <w:lang w:eastAsia="ja-JP" w:bidi="ar-DZ"/>
              </w:rPr>
              <w:t>Types of Stakeholders, their Roles, Demarcations, Interactions.</w:t>
            </w:r>
          </w:p>
          <w:p w14:paraId="42D1DCA7" w14:textId="2917CCEA" w:rsidR="003B1188" w:rsidRPr="00CC1E4C" w:rsidRDefault="003B1188" w:rsidP="008B39F4">
            <w:pPr>
              <w:pStyle w:val="Tabletext"/>
              <w:ind w:left="284" w:hanging="284"/>
              <w:rPr>
                <w:lang w:eastAsia="ja-JP" w:bidi="ar-DZ"/>
              </w:rPr>
            </w:pPr>
            <w:proofErr w:type="spellStart"/>
            <w:r>
              <w:rPr>
                <w:rFonts w:hint="eastAsia"/>
                <w:lang w:eastAsia="zh-CN" w:bidi="ar-DZ"/>
              </w:rPr>
              <w:t>i</w:t>
            </w:r>
            <w:proofErr w:type="spellEnd"/>
            <w:r>
              <w:rPr>
                <w:rFonts w:hint="eastAsia"/>
                <w:lang w:eastAsia="zh-CN" w:bidi="ar-DZ"/>
              </w:rPr>
              <w:t>)</w:t>
            </w:r>
            <w:r>
              <w:rPr>
                <w:lang w:eastAsia="zh-CN" w:bidi="ar-DZ"/>
              </w:rPr>
              <w:tab/>
            </w:r>
            <w:r w:rsidRPr="00CC1E4C">
              <w:rPr>
                <w:lang w:eastAsia="ja-JP" w:bidi="ar-DZ"/>
              </w:rPr>
              <w:t>Types of Roles for actors within each stakeholder</w:t>
            </w:r>
          </w:p>
        </w:tc>
        <w:tc>
          <w:tcPr>
            <w:tcW w:w="5350" w:type="dxa"/>
          </w:tcPr>
          <w:p w14:paraId="080AC578" w14:textId="77777777" w:rsidR="003B1188" w:rsidRPr="001F63BB" w:rsidRDefault="003B1188" w:rsidP="008B39F4">
            <w:pPr>
              <w:pStyle w:val="Tabletext"/>
              <w:rPr>
                <w:lang w:eastAsia="ja-JP" w:bidi="ar-DZ"/>
              </w:rPr>
            </w:pPr>
            <w:r w:rsidRPr="001F63BB">
              <w:rPr>
                <w:lang w:eastAsia="ja-JP" w:bidi="ar-DZ"/>
              </w:rPr>
              <w:t>5G services providers, IoT services providers, city authorities and services.</w:t>
            </w:r>
          </w:p>
          <w:p w14:paraId="2046350F" w14:textId="77777777" w:rsidR="003B1188" w:rsidRPr="001F63BB" w:rsidRDefault="003B1188" w:rsidP="008B39F4">
            <w:pPr>
              <w:pStyle w:val="Tabletext"/>
              <w:rPr>
                <w:lang w:eastAsia="ja-JP" w:bidi="ar-DZ"/>
              </w:rPr>
            </w:pPr>
          </w:p>
          <w:p w14:paraId="406E3739" w14:textId="77777777" w:rsidR="003B1188" w:rsidRPr="001F63BB" w:rsidRDefault="003B1188" w:rsidP="008B39F4">
            <w:pPr>
              <w:pStyle w:val="Tabletext"/>
              <w:rPr>
                <w:lang w:eastAsia="ja-JP" w:bidi="ar-DZ"/>
              </w:rPr>
            </w:pPr>
            <w:r w:rsidRPr="001F63BB">
              <w:rPr>
                <w:lang w:eastAsia="ja-JP" w:bidi="ar-DZ"/>
              </w:rPr>
              <w:t>Researchers, testbeds managers.</w:t>
            </w:r>
          </w:p>
        </w:tc>
      </w:tr>
      <w:tr w:rsidR="003B1188" w:rsidRPr="001F63BB" w14:paraId="5B2D934C" w14:textId="77777777" w:rsidTr="008B39F4">
        <w:trPr>
          <w:trHeight w:val="20"/>
        </w:trPr>
        <w:tc>
          <w:tcPr>
            <w:tcW w:w="396" w:type="dxa"/>
            <w:vMerge/>
          </w:tcPr>
          <w:p w14:paraId="1B9E7E26" w14:textId="77777777" w:rsidR="003B1188" w:rsidRPr="00CC1E4C" w:rsidRDefault="003B1188" w:rsidP="008B39F4">
            <w:pPr>
              <w:pStyle w:val="Tabletext"/>
              <w:rPr>
                <w:b/>
                <w:bCs/>
                <w:lang w:eastAsia="ja-JP"/>
              </w:rPr>
            </w:pPr>
          </w:p>
        </w:tc>
        <w:tc>
          <w:tcPr>
            <w:tcW w:w="574" w:type="dxa"/>
            <w:gridSpan w:val="2"/>
            <w:vMerge w:val="restart"/>
          </w:tcPr>
          <w:p w14:paraId="2A5A3027" w14:textId="77777777" w:rsidR="003B1188" w:rsidRPr="00CC1E4C" w:rsidRDefault="003B1188" w:rsidP="008B39F4">
            <w:pPr>
              <w:pStyle w:val="Tabletext"/>
              <w:rPr>
                <w:b/>
                <w:bCs/>
                <w:lang w:eastAsia="ja-JP" w:bidi="ar-DZ"/>
              </w:rPr>
            </w:pPr>
            <w:r w:rsidRPr="00CC1E4C">
              <w:rPr>
                <w:b/>
                <w:bCs/>
                <w:lang w:eastAsia="ja-JP" w:bidi="ar-DZ"/>
              </w:rPr>
              <w:t>3.c</w:t>
            </w:r>
          </w:p>
        </w:tc>
        <w:tc>
          <w:tcPr>
            <w:tcW w:w="8669" w:type="dxa"/>
            <w:gridSpan w:val="2"/>
          </w:tcPr>
          <w:p w14:paraId="60F6126C" w14:textId="77777777" w:rsidR="003B1188" w:rsidRPr="00CC1E4C" w:rsidRDefault="003B1188" w:rsidP="008B39F4">
            <w:pPr>
              <w:pStyle w:val="Tabletext"/>
              <w:rPr>
                <w:b/>
                <w:bCs/>
                <w:lang w:eastAsia="ja-JP" w:bidi="ar-DZ"/>
              </w:rPr>
            </w:pPr>
            <w:r w:rsidRPr="00CC1E4C">
              <w:rPr>
                <w:b/>
                <w:bCs/>
                <w:lang w:eastAsia="ja-JP" w:bidi="ar-DZ"/>
              </w:rPr>
              <w:t>Scope:</w:t>
            </w:r>
          </w:p>
        </w:tc>
      </w:tr>
      <w:tr w:rsidR="003B1188" w:rsidRPr="001F63BB" w14:paraId="61AEBA2F" w14:textId="77777777" w:rsidTr="008B39F4">
        <w:trPr>
          <w:trHeight w:val="20"/>
        </w:trPr>
        <w:tc>
          <w:tcPr>
            <w:tcW w:w="396" w:type="dxa"/>
            <w:vMerge/>
          </w:tcPr>
          <w:p w14:paraId="7E78B12F" w14:textId="77777777" w:rsidR="003B1188" w:rsidRPr="00CC1E4C" w:rsidRDefault="003B1188" w:rsidP="008B39F4">
            <w:pPr>
              <w:pStyle w:val="Tabletext"/>
              <w:rPr>
                <w:b/>
                <w:bCs/>
                <w:lang w:eastAsia="ja-JP"/>
              </w:rPr>
            </w:pPr>
          </w:p>
        </w:tc>
        <w:tc>
          <w:tcPr>
            <w:tcW w:w="574" w:type="dxa"/>
            <w:gridSpan w:val="2"/>
            <w:vMerge/>
          </w:tcPr>
          <w:p w14:paraId="77324B76" w14:textId="77777777" w:rsidR="003B1188" w:rsidRPr="00CC1E4C" w:rsidRDefault="003B1188" w:rsidP="008B39F4">
            <w:pPr>
              <w:pStyle w:val="Tabletext"/>
              <w:rPr>
                <w:b/>
                <w:bCs/>
                <w:lang w:eastAsia="ja-JP" w:bidi="ar-DZ"/>
              </w:rPr>
            </w:pPr>
          </w:p>
        </w:tc>
        <w:tc>
          <w:tcPr>
            <w:tcW w:w="3319" w:type="dxa"/>
          </w:tcPr>
          <w:p w14:paraId="5F85E394" w14:textId="6B0D7F16" w:rsidR="003B1188" w:rsidRPr="00CC1E4C" w:rsidRDefault="00D6504C" w:rsidP="008B39F4">
            <w:pPr>
              <w:pStyle w:val="Tabletext"/>
              <w:ind w:left="284" w:hanging="284"/>
              <w:rPr>
                <w:lang w:eastAsia="ja-JP" w:bidi="ar-DZ"/>
              </w:rPr>
            </w:pPr>
            <w:proofErr w:type="spellStart"/>
            <w:r>
              <w:rPr>
                <w:lang w:eastAsia="zh-CN" w:bidi="ar-DZ"/>
              </w:rPr>
              <w:t>i</w:t>
            </w:r>
            <w:proofErr w:type="spellEnd"/>
            <w:r w:rsidR="003B1188">
              <w:rPr>
                <w:lang w:val="en-US" w:eastAsia="zh-CN" w:bidi="ar-DZ"/>
              </w:rPr>
              <w:t>)</w:t>
            </w:r>
            <w:r w:rsidR="003B1188">
              <w:rPr>
                <w:lang w:val="en-US" w:eastAsia="zh-CN" w:bidi="ar-DZ"/>
              </w:rPr>
              <w:tab/>
            </w:r>
            <w:r w:rsidR="003B1188" w:rsidRPr="00CC1E4C">
              <w:rPr>
                <w:lang w:eastAsia="ja-JP" w:bidi="ar-DZ"/>
              </w:rPr>
              <w:t>Domain: inter or intra stakeholder span [e.g., for a CSP stakeholder, within the same CSP/Operator or spanning multiple operators]</w:t>
            </w:r>
          </w:p>
        </w:tc>
        <w:tc>
          <w:tcPr>
            <w:tcW w:w="5350" w:type="dxa"/>
          </w:tcPr>
          <w:p w14:paraId="2E788C65" w14:textId="77777777" w:rsidR="003B1188" w:rsidRPr="001F63BB" w:rsidRDefault="003B1188" w:rsidP="008B39F4">
            <w:pPr>
              <w:pStyle w:val="Tabletext"/>
              <w:rPr>
                <w:lang w:eastAsia="ja-JP" w:bidi="ar-DZ"/>
              </w:rPr>
            </w:pPr>
            <w:r w:rsidRPr="001F63BB">
              <w:rPr>
                <w:lang w:eastAsia="ja-JP" w:bidi="ar-DZ"/>
              </w:rPr>
              <w:t>Inter-domain, spanning multiple organisations.</w:t>
            </w:r>
          </w:p>
        </w:tc>
      </w:tr>
      <w:tr w:rsidR="003B1188" w:rsidRPr="001F63BB" w14:paraId="6CAE6EB6" w14:textId="77777777" w:rsidTr="008B39F4">
        <w:trPr>
          <w:trHeight w:val="20"/>
        </w:trPr>
        <w:tc>
          <w:tcPr>
            <w:tcW w:w="396" w:type="dxa"/>
            <w:vMerge/>
          </w:tcPr>
          <w:p w14:paraId="07297F75" w14:textId="77777777" w:rsidR="003B1188" w:rsidRPr="00CC1E4C" w:rsidRDefault="003B1188" w:rsidP="008B39F4">
            <w:pPr>
              <w:pStyle w:val="Tabletext"/>
              <w:rPr>
                <w:b/>
                <w:bCs/>
                <w:lang w:eastAsia="ja-JP"/>
              </w:rPr>
            </w:pPr>
          </w:p>
        </w:tc>
        <w:tc>
          <w:tcPr>
            <w:tcW w:w="574" w:type="dxa"/>
            <w:gridSpan w:val="2"/>
            <w:vMerge/>
          </w:tcPr>
          <w:p w14:paraId="5E0B71EF" w14:textId="77777777" w:rsidR="003B1188" w:rsidRPr="00CC1E4C" w:rsidRDefault="003B1188" w:rsidP="008B39F4">
            <w:pPr>
              <w:pStyle w:val="Tabletext"/>
              <w:rPr>
                <w:b/>
                <w:bCs/>
                <w:lang w:eastAsia="ja-JP" w:bidi="ar-DZ"/>
              </w:rPr>
            </w:pPr>
          </w:p>
        </w:tc>
        <w:tc>
          <w:tcPr>
            <w:tcW w:w="3319" w:type="dxa"/>
          </w:tcPr>
          <w:p w14:paraId="781ED422" w14:textId="68A94810" w:rsidR="003B1188" w:rsidRPr="00CC1E4C" w:rsidRDefault="00D6504C" w:rsidP="00D6504C">
            <w:pPr>
              <w:pStyle w:val="Tabletext"/>
              <w:ind w:left="284" w:hanging="284"/>
              <w:rPr>
                <w:lang w:eastAsia="ja-JP" w:bidi="ar-DZ"/>
              </w:rPr>
            </w:pPr>
            <w:r>
              <w:rPr>
                <w:lang w:eastAsia="ja-JP" w:bidi="ar-DZ"/>
              </w:rPr>
              <w:t>ii</w:t>
            </w:r>
            <w:r w:rsidR="003B1188">
              <w:rPr>
                <w:lang w:eastAsia="ja-JP" w:bidi="ar-DZ"/>
              </w:rPr>
              <w:t>)</w:t>
            </w:r>
            <w:r w:rsidR="003B1188">
              <w:rPr>
                <w:lang w:eastAsia="ja-JP" w:bidi="ar-DZ"/>
              </w:rPr>
              <w:tab/>
            </w:r>
            <w:r w:rsidR="003B1188" w:rsidRPr="00CC1E4C">
              <w:rPr>
                <w:lang w:eastAsia="ja-JP" w:bidi="ar-DZ"/>
              </w:rPr>
              <w:t>Intra-Stakeholder Segments (e.g., CSP Core, Transport, RAN, Edge, MEC, or Vendor/Industry Player/Organization/Enterprise closed domain, local domain, private network, …)</w:t>
            </w:r>
          </w:p>
        </w:tc>
        <w:tc>
          <w:tcPr>
            <w:tcW w:w="5350" w:type="dxa"/>
          </w:tcPr>
          <w:p w14:paraId="5DE671F3" w14:textId="0604C653" w:rsidR="003B1188" w:rsidRPr="001F63BB" w:rsidRDefault="003B1188" w:rsidP="006F5931">
            <w:pPr>
              <w:pStyle w:val="Tabletext"/>
              <w:rPr>
                <w:lang w:eastAsia="ja-JP" w:bidi="ar-DZ"/>
              </w:rPr>
            </w:pPr>
            <w:r w:rsidRPr="001F63BB">
              <w:rPr>
                <w:lang w:eastAsia="ja-JP" w:bidi="ar-DZ"/>
              </w:rPr>
              <w:t>Multiple vendors, companies and organisations can be involved in the different segments of the infrastructure network.</w:t>
            </w:r>
          </w:p>
        </w:tc>
      </w:tr>
      <w:tr w:rsidR="003B1188" w:rsidRPr="001F63BB" w14:paraId="6298F249" w14:textId="77777777" w:rsidTr="008B39F4">
        <w:trPr>
          <w:trHeight w:val="20"/>
        </w:trPr>
        <w:tc>
          <w:tcPr>
            <w:tcW w:w="396" w:type="dxa"/>
            <w:vMerge/>
          </w:tcPr>
          <w:p w14:paraId="7ADA2A7C" w14:textId="77777777" w:rsidR="003B1188" w:rsidRPr="00CC1E4C" w:rsidRDefault="003B1188" w:rsidP="008B39F4">
            <w:pPr>
              <w:pStyle w:val="Tabletext"/>
              <w:rPr>
                <w:b/>
                <w:bCs/>
                <w:lang w:eastAsia="ja-JP"/>
              </w:rPr>
            </w:pPr>
          </w:p>
        </w:tc>
        <w:tc>
          <w:tcPr>
            <w:tcW w:w="574" w:type="dxa"/>
            <w:gridSpan w:val="2"/>
            <w:vMerge/>
          </w:tcPr>
          <w:p w14:paraId="1E9CC651" w14:textId="77777777" w:rsidR="003B1188" w:rsidRPr="00CC1E4C" w:rsidRDefault="003B1188" w:rsidP="008B39F4">
            <w:pPr>
              <w:pStyle w:val="Tabletext"/>
              <w:rPr>
                <w:b/>
                <w:bCs/>
                <w:lang w:eastAsia="ja-JP" w:bidi="ar-DZ"/>
              </w:rPr>
            </w:pPr>
          </w:p>
        </w:tc>
        <w:tc>
          <w:tcPr>
            <w:tcW w:w="3319" w:type="dxa"/>
          </w:tcPr>
          <w:p w14:paraId="7F70E139" w14:textId="27270D84" w:rsidR="003B1188" w:rsidRPr="00CC1E4C" w:rsidRDefault="006F5931" w:rsidP="008B39F4">
            <w:pPr>
              <w:pStyle w:val="Tabletext"/>
              <w:rPr>
                <w:lang w:eastAsia="ja-JP" w:bidi="ar-DZ"/>
              </w:rPr>
            </w:pPr>
            <w:r>
              <w:rPr>
                <w:lang w:eastAsia="ja-JP" w:bidi="ar-DZ"/>
              </w:rPr>
              <w:t>i</w:t>
            </w:r>
            <w:r w:rsidR="003B1188">
              <w:rPr>
                <w:lang w:eastAsia="ja-JP" w:bidi="ar-DZ"/>
              </w:rPr>
              <w:t>ii)</w:t>
            </w:r>
            <w:r w:rsidR="003B1188">
              <w:rPr>
                <w:lang w:eastAsia="ja-JP" w:bidi="ar-DZ"/>
              </w:rPr>
              <w:tab/>
            </w:r>
            <w:r w:rsidR="003B1188" w:rsidRPr="00CC1E4C">
              <w:rPr>
                <w:lang w:eastAsia="ja-JP" w:bidi="ar-DZ"/>
              </w:rPr>
              <w:t>Logistical Scope</w:t>
            </w:r>
          </w:p>
          <w:p w14:paraId="287D32B5" w14:textId="77777777" w:rsidR="003B1188" w:rsidRPr="00CC1E4C" w:rsidRDefault="003B1188" w:rsidP="008B39F4">
            <w:pPr>
              <w:pStyle w:val="Tabletext"/>
              <w:keepNext/>
              <w:keepLines/>
              <w:ind w:left="643" w:hanging="360"/>
              <w:rPr>
                <w:lang w:eastAsia="ja-JP" w:bidi="ar-DZ"/>
              </w:rPr>
            </w:pPr>
            <w:r>
              <w:rPr>
                <w:lang w:eastAsia="ja-JP" w:bidi="ar-DZ"/>
              </w:rPr>
              <w:t>•</w:t>
            </w:r>
            <w:r>
              <w:rPr>
                <w:lang w:eastAsia="ja-JP" w:bidi="ar-DZ"/>
              </w:rPr>
              <w:tab/>
            </w:r>
            <w:r w:rsidRPr="00CC1E4C">
              <w:rPr>
                <w:lang w:eastAsia="ja-JP" w:bidi="ar-DZ"/>
              </w:rPr>
              <w:t>Location: (countries, states, locations, sites)</w:t>
            </w:r>
          </w:p>
          <w:p w14:paraId="660F0BEA" w14:textId="77777777" w:rsidR="003B1188" w:rsidRDefault="003B1188" w:rsidP="008B39F4">
            <w:pPr>
              <w:pStyle w:val="Tabletext"/>
              <w:keepNext/>
              <w:keepLines/>
              <w:ind w:left="643" w:hanging="360"/>
              <w:rPr>
                <w:lang w:eastAsia="ja-JP" w:bidi="ar-DZ"/>
              </w:rPr>
            </w:pPr>
            <w:r>
              <w:rPr>
                <w:lang w:eastAsia="ja-JP" w:bidi="ar-DZ"/>
              </w:rPr>
              <w:t>•</w:t>
            </w:r>
            <w:r>
              <w:rPr>
                <w:lang w:eastAsia="ja-JP" w:bidi="ar-DZ"/>
              </w:rPr>
              <w:tab/>
            </w:r>
            <w:r w:rsidRPr="00CC1E4C">
              <w:rPr>
                <w:lang w:eastAsia="ja-JP" w:bidi="ar-DZ"/>
              </w:rPr>
              <w:t>Time: time constraints &amp; windows (when known and where applicable) for Federation of specific assets (per asset/asset group)</w:t>
            </w:r>
          </w:p>
        </w:tc>
        <w:tc>
          <w:tcPr>
            <w:tcW w:w="5350" w:type="dxa"/>
          </w:tcPr>
          <w:p w14:paraId="6A48F8C1" w14:textId="77777777" w:rsidR="003B1188" w:rsidRDefault="003B1188" w:rsidP="008B39F4">
            <w:pPr>
              <w:pStyle w:val="Tabletext"/>
              <w:rPr>
                <w:lang w:eastAsia="ja-JP" w:bidi="ar-DZ"/>
              </w:rPr>
            </w:pPr>
          </w:p>
          <w:p w14:paraId="0C7C01C6" w14:textId="77777777" w:rsidR="003B1188" w:rsidRPr="001F63BB" w:rsidRDefault="003B1188" w:rsidP="008B39F4">
            <w:pPr>
              <w:pStyle w:val="Tabletext"/>
              <w:rPr>
                <w:lang w:eastAsia="ja-JP" w:bidi="ar-DZ"/>
              </w:rPr>
            </w:pPr>
            <w:r w:rsidRPr="001F63BB">
              <w:rPr>
                <w:lang w:eastAsia="ja-JP" w:bidi="ar-DZ"/>
              </w:rPr>
              <w:t>Worldwide, in different testbeds.</w:t>
            </w:r>
          </w:p>
          <w:p w14:paraId="0C5CAD80" w14:textId="77777777" w:rsidR="003B1188" w:rsidRDefault="003B1188" w:rsidP="008B39F4">
            <w:pPr>
              <w:pStyle w:val="Tabletext"/>
              <w:rPr>
                <w:lang w:eastAsia="ja-JP" w:bidi="ar-DZ"/>
              </w:rPr>
            </w:pPr>
          </w:p>
          <w:p w14:paraId="5A78AD30" w14:textId="77777777" w:rsidR="003B1188" w:rsidRPr="001F63BB" w:rsidRDefault="003B1188" w:rsidP="008B39F4">
            <w:pPr>
              <w:pStyle w:val="Tabletext"/>
              <w:rPr>
                <w:lang w:eastAsia="ja-JP" w:bidi="ar-DZ"/>
              </w:rPr>
            </w:pPr>
            <w:r w:rsidRPr="001F63BB">
              <w:rPr>
                <w:lang w:eastAsia="ja-JP" w:bidi="ar-DZ"/>
              </w:rPr>
              <w:t xml:space="preserve">The time is crucial in this use case, </w:t>
            </w:r>
            <w:proofErr w:type="gramStart"/>
            <w:r w:rsidRPr="001F63BB">
              <w:rPr>
                <w:lang w:eastAsia="ja-JP" w:bidi="ar-DZ"/>
              </w:rPr>
              <w:t>in particular for</w:t>
            </w:r>
            <w:proofErr w:type="gramEnd"/>
            <w:r w:rsidRPr="001F63BB">
              <w:rPr>
                <w:lang w:eastAsia="ja-JP" w:bidi="ar-DZ"/>
              </w:rPr>
              <w:t xml:space="preserve"> event detection. The experiment should have a sufficient duration to determine if all the events were effectively detected.</w:t>
            </w:r>
          </w:p>
        </w:tc>
      </w:tr>
      <w:tr w:rsidR="003B1188" w:rsidRPr="001F63BB" w14:paraId="18C4BEE8" w14:textId="77777777" w:rsidTr="008B39F4">
        <w:trPr>
          <w:trHeight w:val="20"/>
        </w:trPr>
        <w:tc>
          <w:tcPr>
            <w:tcW w:w="396" w:type="dxa"/>
            <w:vMerge w:val="restart"/>
          </w:tcPr>
          <w:p w14:paraId="2093D148" w14:textId="77777777" w:rsidR="003B1188" w:rsidRPr="00CC1E4C" w:rsidRDefault="003B1188" w:rsidP="008B39F4">
            <w:pPr>
              <w:pStyle w:val="Tabletext"/>
              <w:rPr>
                <w:b/>
                <w:bCs/>
                <w:lang w:eastAsia="ja-JP"/>
              </w:rPr>
            </w:pPr>
            <w:r>
              <w:rPr>
                <w:b/>
                <w:bCs/>
                <w:lang w:eastAsia="ja-JP"/>
              </w:rPr>
              <w:t>4</w:t>
            </w:r>
          </w:p>
        </w:tc>
        <w:tc>
          <w:tcPr>
            <w:tcW w:w="9243" w:type="dxa"/>
            <w:gridSpan w:val="4"/>
          </w:tcPr>
          <w:p w14:paraId="61D08D2C" w14:textId="77777777" w:rsidR="003B1188" w:rsidRPr="00CC1E4C" w:rsidRDefault="003B1188" w:rsidP="008B39F4">
            <w:pPr>
              <w:pStyle w:val="Tabletext"/>
              <w:rPr>
                <w:b/>
                <w:bCs/>
                <w:lang w:eastAsia="ja-JP" w:bidi="ar-DZ"/>
              </w:rPr>
            </w:pPr>
            <w:r w:rsidRPr="00CC1E4C">
              <w:rPr>
                <w:b/>
                <w:bCs/>
                <w:lang w:eastAsia="ja-JP" w:bidi="ar-DZ"/>
              </w:rPr>
              <w:t>Involved Testbeds Specifications</w:t>
            </w:r>
          </w:p>
        </w:tc>
      </w:tr>
      <w:tr w:rsidR="003B1188" w:rsidRPr="001F63BB" w14:paraId="32591946" w14:textId="77777777" w:rsidTr="008B39F4">
        <w:trPr>
          <w:trHeight w:val="20"/>
        </w:trPr>
        <w:tc>
          <w:tcPr>
            <w:tcW w:w="396" w:type="dxa"/>
            <w:vMerge/>
          </w:tcPr>
          <w:p w14:paraId="4EDC8FAA" w14:textId="77777777" w:rsidR="003B1188" w:rsidRPr="00CC1E4C" w:rsidRDefault="003B1188" w:rsidP="008B39F4">
            <w:pPr>
              <w:pStyle w:val="Tabletext"/>
              <w:rPr>
                <w:b/>
                <w:bCs/>
                <w:lang w:eastAsia="ja-JP"/>
              </w:rPr>
            </w:pPr>
          </w:p>
        </w:tc>
        <w:tc>
          <w:tcPr>
            <w:tcW w:w="574" w:type="dxa"/>
            <w:gridSpan w:val="2"/>
          </w:tcPr>
          <w:p w14:paraId="7E804E3C" w14:textId="77777777" w:rsidR="003B1188" w:rsidRPr="00CC1E4C" w:rsidRDefault="003B1188" w:rsidP="008B39F4">
            <w:pPr>
              <w:pStyle w:val="Tabletext"/>
              <w:rPr>
                <w:b/>
                <w:bCs/>
                <w:lang w:eastAsia="ja-JP"/>
              </w:rPr>
            </w:pPr>
            <w:r w:rsidRPr="00CC1E4C">
              <w:rPr>
                <w:b/>
                <w:bCs/>
                <w:lang w:eastAsia="ja-JP"/>
              </w:rPr>
              <w:t>4.a</w:t>
            </w:r>
          </w:p>
        </w:tc>
        <w:tc>
          <w:tcPr>
            <w:tcW w:w="3319" w:type="dxa"/>
          </w:tcPr>
          <w:p w14:paraId="1B466011" w14:textId="77777777" w:rsidR="003B1188" w:rsidRPr="00CC1E4C" w:rsidRDefault="003B1188" w:rsidP="008B39F4">
            <w:pPr>
              <w:pStyle w:val="Tabletext"/>
              <w:rPr>
                <w:b/>
                <w:bCs/>
                <w:lang w:eastAsia="ja-JP"/>
              </w:rPr>
            </w:pPr>
            <w:r w:rsidRPr="00CC1E4C">
              <w:rPr>
                <w:b/>
                <w:bCs/>
                <w:lang w:eastAsia="ja-JP"/>
              </w:rPr>
              <w:t>Testbed Type</w:t>
            </w:r>
          </w:p>
        </w:tc>
        <w:tc>
          <w:tcPr>
            <w:tcW w:w="5350" w:type="dxa"/>
          </w:tcPr>
          <w:p w14:paraId="75E020D9" w14:textId="77777777" w:rsidR="003B1188" w:rsidRPr="001F63BB" w:rsidRDefault="003B1188" w:rsidP="008B39F4">
            <w:pPr>
              <w:pStyle w:val="Tabletext"/>
              <w:rPr>
                <w:lang w:eastAsia="ja-JP"/>
              </w:rPr>
            </w:pPr>
            <w:r w:rsidRPr="001F63BB">
              <w:rPr>
                <w:lang w:eastAsia="ja-JP"/>
              </w:rPr>
              <w:t>Public and global 5G networks, IoT networks, edge, RAN and MEC.</w:t>
            </w:r>
          </w:p>
        </w:tc>
      </w:tr>
      <w:tr w:rsidR="003B1188" w:rsidRPr="001F63BB" w14:paraId="035EA3B1" w14:textId="77777777" w:rsidTr="008B39F4">
        <w:trPr>
          <w:trHeight w:val="20"/>
        </w:trPr>
        <w:tc>
          <w:tcPr>
            <w:tcW w:w="396" w:type="dxa"/>
            <w:vMerge/>
          </w:tcPr>
          <w:p w14:paraId="1F2B5066" w14:textId="77777777" w:rsidR="003B1188" w:rsidRPr="00CC1E4C" w:rsidRDefault="003B1188" w:rsidP="008B39F4">
            <w:pPr>
              <w:pStyle w:val="Tabletext"/>
              <w:rPr>
                <w:b/>
                <w:bCs/>
                <w:lang w:eastAsia="ja-JP"/>
              </w:rPr>
            </w:pPr>
          </w:p>
        </w:tc>
        <w:tc>
          <w:tcPr>
            <w:tcW w:w="574" w:type="dxa"/>
            <w:gridSpan w:val="2"/>
          </w:tcPr>
          <w:p w14:paraId="5BB814D9" w14:textId="77777777" w:rsidR="003B1188" w:rsidRPr="00CC1E4C" w:rsidRDefault="003B1188" w:rsidP="008B39F4">
            <w:pPr>
              <w:pStyle w:val="Tabletext"/>
              <w:rPr>
                <w:b/>
                <w:bCs/>
                <w:lang w:eastAsia="ja-JP"/>
              </w:rPr>
            </w:pPr>
            <w:r w:rsidRPr="00CC1E4C">
              <w:rPr>
                <w:b/>
                <w:bCs/>
                <w:lang w:eastAsia="ja-JP"/>
              </w:rPr>
              <w:t>4.b</w:t>
            </w:r>
          </w:p>
        </w:tc>
        <w:tc>
          <w:tcPr>
            <w:tcW w:w="3319" w:type="dxa"/>
          </w:tcPr>
          <w:p w14:paraId="4004A0B9" w14:textId="77777777" w:rsidR="003B1188" w:rsidRPr="00CC1E4C" w:rsidRDefault="003B1188" w:rsidP="008B39F4">
            <w:pPr>
              <w:pStyle w:val="Tabletext"/>
              <w:rPr>
                <w:b/>
                <w:bCs/>
                <w:lang w:eastAsia="ja-JP"/>
              </w:rPr>
            </w:pPr>
            <w:r w:rsidRPr="00CC1E4C">
              <w:rPr>
                <w:b/>
                <w:bCs/>
                <w:lang w:eastAsia="ja-JP"/>
              </w:rPr>
              <w:t>APIs requirements for Testbed Federations (if known)</w:t>
            </w:r>
          </w:p>
          <w:p w14:paraId="0C96B586" w14:textId="729C86C7" w:rsidR="003B1188" w:rsidRPr="00237C77" w:rsidRDefault="001D2AA7" w:rsidP="008B39F4">
            <w:pPr>
              <w:pStyle w:val="Tabletext"/>
              <w:rPr>
                <w:i/>
                <w:iCs/>
                <w:lang w:eastAsia="ja-JP"/>
              </w:rPr>
            </w:pPr>
            <w:r>
              <w:rPr>
                <w:i/>
                <w:iCs/>
                <w:lang w:eastAsia="ja-JP"/>
              </w:rPr>
              <w:t>NOTE – N</w:t>
            </w:r>
            <w:r w:rsidRPr="00237C77">
              <w:rPr>
                <w:i/>
                <w:iCs/>
                <w:lang w:eastAsia="ja-JP"/>
              </w:rPr>
              <w:t xml:space="preserve">eed </w:t>
            </w:r>
            <w:r w:rsidR="003B1188" w:rsidRPr="00237C77">
              <w:rPr>
                <w:i/>
                <w:iCs/>
                <w:lang w:eastAsia="ja-JP"/>
              </w:rPr>
              <w:t xml:space="preserve">to differentiate between internal vs. 3rd party (within same eco-system or value chain) APIs (internal vs external APIs have different implementation and design requirements regarding security, rights, certification, interfaces, etc.) </w:t>
            </w:r>
            <w:proofErr w:type="spellStart"/>
            <w:r w:rsidR="003B1188" w:rsidRPr="00237C77">
              <w:rPr>
                <w:i/>
                <w:iCs/>
                <w:lang w:eastAsia="ja-JP"/>
              </w:rPr>
              <w:t>ToBeCompleted</w:t>
            </w:r>
            <w:proofErr w:type="spellEnd"/>
            <w:r w:rsidR="003B1188" w:rsidRPr="00237C77">
              <w:rPr>
                <w:i/>
                <w:iCs/>
                <w:lang w:eastAsia="ja-JP"/>
              </w:rPr>
              <w:t>/Elaborated</w:t>
            </w:r>
          </w:p>
        </w:tc>
        <w:tc>
          <w:tcPr>
            <w:tcW w:w="5350" w:type="dxa"/>
          </w:tcPr>
          <w:p w14:paraId="0CBE80C4" w14:textId="79EB7567" w:rsidR="003B1188" w:rsidRPr="001F63BB" w:rsidRDefault="003B1188" w:rsidP="008B39F4">
            <w:pPr>
              <w:pStyle w:val="Tabletext"/>
              <w:rPr>
                <w:lang w:eastAsia="ja-JP"/>
              </w:rPr>
            </w:pPr>
            <w:r w:rsidRPr="001F63BB">
              <w:rPr>
                <w:lang w:eastAsia="ja-JP"/>
              </w:rPr>
              <w:t xml:space="preserve">APIs for the </w:t>
            </w:r>
            <w:r>
              <w:rPr>
                <w:lang w:eastAsia="ja-JP"/>
              </w:rPr>
              <w:t>"</w:t>
            </w:r>
            <w:r w:rsidRPr="001F63BB">
              <w:rPr>
                <w:lang w:eastAsia="ja-JP"/>
              </w:rPr>
              <w:t>Testbeds Federation</w:t>
            </w:r>
            <w:r>
              <w:rPr>
                <w:lang w:eastAsia="ja-JP"/>
              </w:rPr>
              <w:t>"</w:t>
            </w:r>
            <w:r w:rsidRPr="001F63BB">
              <w:rPr>
                <w:lang w:eastAsia="ja-JP"/>
              </w:rPr>
              <w:t xml:space="preserve"> would need to be developed and implemented as outlined in </w:t>
            </w:r>
            <w:r w:rsidR="001D2AA7">
              <w:rPr>
                <w:lang w:eastAsia="ja-JP"/>
              </w:rPr>
              <w:t>[</w:t>
            </w:r>
            <w:r w:rsidRPr="001F63BB">
              <w:rPr>
                <w:lang w:eastAsia="ja-JP"/>
              </w:rPr>
              <w:t>ITU-T Q.4068</w:t>
            </w:r>
            <w:r w:rsidR="001D2AA7">
              <w:rPr>
                <w:lang w:eastAsia="ja-JP"/>
              </w:rPr>
              <w:t>]</w:t>
            </w:r>
            <w:r>
              <w:rPr>
                <w:lang w:eastAsia="ja-JP"/>
              </w:rPr>
              <w:t xml:space="preserve"> "</w:t>
            </w:r>
            <w:r w:rsidRPr="001F63BB">
              <w:rPr>
                <w:lang w:eastAsia="ja-JP"/>
              </w:rPr>
              <w:t>Open application program interfaces (APIs) for interoperable testbed federations</w:t>
            </w:r>
            <w:r>
              <w:rPr>
                <w:lang w:eastAsia="ja-JP"/>
              </w:rPr>
              <w:t>"</w:t>
            </w:r>
            <w:r w:rsidRPr="001F63BB">
              <w:rPr>
                <w:lang w:eastAsia="ja-JP"/>
              </w:rPr>
              <w:t>.</w:t>
            </w:r>
          </w:p>
        </w:tc>
      </w:tr>
      <w:tr w:rsidR="003B1188" w:rsidRPr="001F63BB" w14:paraId="0295BBBA" w14:textId="77777777" w:rsidTr="008B39F4">
        <w:trPr>
          <w:trHeight w:val="20"/>
        </w:trPr>
        <w:tc>
          <w:tcPr>
            <w:tcW w:w="396" w:type="dxa"/>
            <w:vMerge/>
          </w:tcPr>
          <w:p w14:paraId="60BA7186" w14:textId="77777777" w:rsidR="003B1188" w:rsidRPr="00CC1E4C" w:rsidRDefault="003B1188" w:rsidP="008B39F4">
            <w:pPr>
              <w:pStyle w:val="Tabletext"/>
              <w:rPr>
                <w:b/>
                <w:bCs/>
                <w:lang w:eastAsia="ja-JP"/>
              </w:rPr>
            </w:pPr>
          </w:p>
        </w:tc>
        <w:tc>
          <w:tcPr>
            <w:tcW w:w="574" w:type="dxa"/>
            <w:gridSpan w:val="2"/>
          </w:tcPr>
          <w:p w14:paraId="6BA212AB" w14:textId="77777777" w:rsidR="003B1188" w:rsidRPr="00CC1E4C" w:rsidRDefault="003B1188" w:rsidP="008B39F4">
            <w:pPr>
              <w:pStyle w:val="Tabletext"/>
              <w:rPr>
                <w:b/>
                <w:bCs/>
                <w:lang w:eastAsia="ja-JP"/>
              </w:rPr>
            </w:pPr>
            <w:r w:rsidRPr="00CC1E4C">
              <w:rPr>
                <w:b/>
                <w:bCs/>
                <w:lang w:eastAsia="ja-JP"/>
              </w:rPr>
              <w:t>4.c</w:t>
            </w:r>
          </w:p>
        </w:tc>
        <w:tc>
          <w:tcPr>
            <w:tcW w:w="3319" w:type="dxa"/>
          </w:tcPr>
          <w:p w14:paraId="43B32707" w14:textId="77777777" w:rsidR="003B1188" w:rsidRPr="00CC1E4C" w:rsidRDefault="003B1188" w:rsidP="008B39F4">
            <w:pPr>
              <w:pStyle w:val="Tabletext"/>
              <w:rPr>
                <w:b/>
                <w:bCs/>
                <w:lang w:eastAsia="ja-JP"/>
              </w:rPr>
            </w:pPr>
            <w:r w:rsidRPr="00CC1E4C">
              <w:rPr>
                <w:b/>
                <w:bCs/>
                <w:lang w:eastAsia="ja-JP"/>
              </w:rPr>
              <w:t>Reference Points</w:t>
            </w:r>
          </w:p>
        </w:tc>
        <w:tc>
          <w:tcPr>
            <w:tcW w:w="5350" w:type="dxa"/>
          </w:tcPr>
          <w:p w14:paraId="4AED0997" w14:textId="5903ED06" w:rsidR="003B1188" w:rsidRPr="001F63BB" w:rsidRDefault="003B1188" w:rsidP="008B39F4">
            <w:pPr>
              <w:pStyle w:val="Tabletext"/>
              <w:rPr>
                <w:lang w:eastAsia="ja-JP"/>
              </w:rPr>
            </w:pPr>
            <w:r w:rsidRPr="001F63BB">
              <w:rPr>
                <w:lang w:eastAsia="ja-JP"/>
              </w:rPr>
              <w:t xml:space="preserve">The relevant reference points that would need to be implemented should be those specified in </w:t>
            </w:r>
            <w:r w:rsidR="001D2AA7">
              <w:rPr>
                <w:lang w:eastAsia="ja-JP"/>
              </w:rPr>
              <w:t>[</w:t>
            </w:r>
            <w:r w:rsidRPr="001F63BB">
              <w:rPr>
                <w:lang w:eastAsia="ja-JP"/>
              </w:rPr>
              <w:t>ITU-T Q.4068</w:t>
            </w:r>
            <w:r w:rsidR="001D2AA7">
              <w:rPr>
                <w:lang w:eastAsia="ja-JP"/>
              </w:rPr>
              <w:t>]</w:t>
            </w:r>
            <w:r w:rsidRPr="001F63BB">
              <w:rPr>
                <w:lang w:eastAsia="ja-JP"/>
              </w:rPr>
              <w:t xml:space="preserve"> </w:t>
            </w:r>
            <w:r>
              <w:rPr>
                <w:lang w:eastAsia="ja-JP"/>
              </w:rPr>
              <w:t>"</w:t>
            </w:r>
            <w:r w:rsidRPr="001F63BB">
              <w:rPr>
                <w:lang w:eastAsia="ja-JP"/>
              </w:rPr>
              <w:t>Open application program interfaces (APIs) for interoperable testbed federations</w:t>
            </w:r>
            <w:r>
              <w:rPr>
                <w:lang w:eastAsia="ja-JP"/>
              </w:rPr>
              <w:t>"</w:t>
            </w:r>
            <w:r w:rsidRPr="001F63BB">
              <w:rPr>
                <w:lang w:eastAsia="ja-JP"/>
              </w:rPr>
              <w:t>.</w:t>
            </w:r>
          </w:p>
        </w:tc>
      </w:tr>
      <w:tr w:rsidR="003B1188" w:rsidRPr="001F63BB" w14:paraId="09C68656" w14:textId="77777777" w:rsidTr="008B39F4">
        <w:trPr>
          <w:trHeight w:val="20"/>
        </w:trPr>
        <w:tc>
          <w:tcPr>
            <w:tcW w:w="396" w:type="dxa"/>
            <w:vMerge w:val="restart"/>
          </w:tcPr>
          <w:p w14:paraId="454F8831" w14:textId="77777777" w:rsidR="003B1188" w:rsidRPr="00CC1E4C" w:rsidRDefault="003B1188" w:rsidP="008B39F4">
            <w:pPr>
              <w:pStyle w:val="Tabletext"/>
              <w:keepNext/>
              <w:rPr>
                <w:b/>
                <w:bCs/>
                <w:lang w:eastAsia="ja-JP"/>
              </w:rPr>
            </w:pPr>
            <w:r>
              <w:rPr>
                <w:b/>
                <w:bCs/>
                <w:lang w:eastAsia="ja-JP"/>
              </w:rPr>
              <w:lastRenderedPageBreak/>
              <w:t>5</w:t>
            </w:r>
          </w:p>
        </w:tc>
        <w:tc>
          <w:tcPr>
            <w:tcW w:w="9243" w:type="dxa"/>
            <w:gridSpan w:val="4"/>
          </w:tcPr>
          <w:p w14:paraId="17288D6F" w14:textId="77777777" w:rsidR="003B1188" w:rsidRPr="00CC1E4C" w:rsidRDefault="003B1188" w:rsidP="008B39F4">
            <w:pPr>
              <w:pStyle w:val="Tabletext"/>
              <w:keepNext/>
              <w:rPr>
                <w:b/>
                <w:bCs/>
                <w:lang w:eastAsia="ja-JP"/>
              </w:rPr>
            </w:pPr>
            <w:r w:rsidRPr="00CC1E4C">
              <w:rPr>
                <w:b/>
                <w:bCs/>
                <w:lang w:eastAsia="ja-JP"/>
              </w:rPr>
              <w:t>Use Case Detailed Technical Specifications</w:t>
            </w:r>
          </w:p>
        </w:tc>
      </w:tr>
      <w:tr w:rsidR="003B1188" w:rsidRPr="001F63BB" w14:paraId="62420C3B" w14:textId="77777777" w:rsidTr="008B39F4">
        <w:trPr>
          <w:trHeight w:val="20"/>
        </w:trPr>
        <w:tc>
          <w:tcPr>
            <w:tcW w:w="396" w:type="dxa"/>
            <w:vMerge/>
          </w:tcPr>
          <w:p w14:paraId="201C4EC3" w14:textId="77777777" w:rsidR="003B1188" w:rsidRPr="00CC1E4C" w:rsidRDefault="003B1188" w:rsidP="008B39F4">
            <w:pPr>
              <w:pStyle w:val="Tabletext"/>
              <w:rPr>
                <w:b/>
                <w:bCs/>
                <w:lang w:eastAsia="ja-JP"/>
              </w:rPr>
            </w:pPr>
          </w:p>
        </w:tc>
        <w:tc>
          <w:tcPr>
            <w:tcW w:w="566" w:type="dxa"/>
          </w:tcPr>
          <w:p w14:paraId="7906472F" w14:textId="77777777" w:rsidR="003B1188" w:rsidRPr="00CC1E4C" w:rsidRDefault="003B1188" w:rsidP="008B39F4">
            <w:pPr>
              <w:pStyle w:val="Tabletext"/>
              <w:rPr>
                <w:b/>
                <w:bCs/>
                <w:lang w:eastAsia="ja-JP"/>
              </w:rPr>
            </w:pPr>
            <w:r w:rsidRPr="00CC1E4C">
              <w:rPr>
                <w:b/>
                <w:bCs/>
                <w:lang w:eastAsia="ja-JP"/>
              </w:rPr>
              <w:t>5.a</w:t>
            </w:r>
          </w:p>
        </w:tc>
        <w:tc>
          <w:tcPr>
            <w:tcW w:w="3327" w:type="dxa"/>
            <w:gridSpan w:val="2"/>
          </w:tcPr>
          <w:p w14:paraId="00E5C6B2" w14:textId="040DFF5B" w:rsidR="003B1188" w:rsidRPr="00CC1E4C" w:rsidRDefault="006F5931" w:rsidP="008B39F4">
            <w:pPr>
              <w:pStyle w:val="Tabletext"/>
              <w:rPr>
                <w:b/>
                <w:bCs/>
                <w:lang w:eastAsia="ja-JP"/>
              </w:rPr>
            </w:pPr>
            <w:r>
              <w:rPr>
                <w:b/>
                <w:bCs/>
                <w:lang w:eastAsia="ja-JP"/>
              </w:rPr>
              <w:t>Architecture/</w:t>
            </w:r>
            <w:r w:rsidR="003B1188" w:rsidRPr="00CC1E4C">
              <w:rPr>
                <w:b/>
                <w:bCs/>
                <w:lang w:eastAsia="ja-JP"/>
              </w:rPr>
              <w:t>Architectural Framework</w:t>
            </w:r>
          </w:p>
        </w:tc>
        <w:tc>
          <w:tcPr>
            <w:tcW w:w="5350" w:type="dxa"/>
          </w:tcPr>
          <w:p w14:paraId="0A044E71" w14:textId="77777777" w:rsidR="003B1188" w:rsidRPr="001F63BB" w:rsidRDefault="003B1188" w:rsidP="008B39F4">
            <w:pPr>
              <w:pStyle w:val="Tabletext"/>
              <w:rPr>
                <w:lang w:eastAsia="ja-JP"/>
              </w:rPr>
            </w:pPr>
            <w:r w:rsidRPr="001F63BB">
              <w:rPr>
                <w:lang w:eastAsia="ja-JP"/>
              </w:rPr>
              <w:t>N/A</w:t>
            </w:r>
          </w:p>
        </w:tc>
      </w:tr>
    </w:tbl>
    <w:p w14:paraId="1ADC2E35" w14:textId="77777777" w:rsidR="003B1188" w:rsidRPr="00237C77" w:rsidRDefault="003B1188" w:rsidP="003B1188">
      <w:pPr>
        <w:spacing w:before="0"/>
      </w:pPr>
      <w:bookmarkStart w:id="136" w:name="_Toc163827059"/>
      <w:bookmarkStart w:id="137" w:name="_Toc164158275"/>
    </w:p>
    <w:p w14:paraId="0BE55F4E" w14:textId="77777777" w:rsidR="003B1188" w:rsidRDefault="003B1188" w:rsidP="003B1188">
      <w:pPr>
        <w:pStyle w:val="Headingb"/>
        <w:rPr>
          <w:lang w:eastAsia="ja-JP"/>
        </w:rPr>
      </w:pPr>
      <w:r w:rsidRPr="0054069A">
        <w:rPr>
          <w:lang w:eastAsia="ja-JP"/>
        </w:rPr>
        <w:t xml:space="preserve">UC05: </w:t>
      </w:r>
      <w:r w:rsidRPr="0054069A">
        <w:t>Automated</w:t>
      </w:r>
      <w:r w:rsidRPr="0054069A">
        <w:rPr>
          <w:lang w:eastAsia="ja-JP"/>
        </w:rPr>
        <w:t xml:space="preserve"> construction and demolition waste management using digital twin for buildings</w:t>
      </w:r>
      <w:bookmarkEnd w:id="136"/>
      <w:bookmarkEnd w:id="137"/>
    </w:p>
    <w:p w14:paraId="7985E1B7" w14:textId="77777777" w:rsidR="003B1188" w:rsidRPr="00635A19" w:rsidRDefault="003B1188" w:rsidP="003B1188">
      <w:pPr>
        <w:spacing w:before="0"/>
        <w:rPr>
          <w:lang w:eastAsia="ja-JP"/>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536"/>
        <w:gridCol w:w="3520"/>
        <w:gridCol w:w="5151"/>
      </w:tblGrid>
      <w:tr w:rsidR="003B1188" w:rsidRPr="001F63BB" w14:paraId="12570D34" w14:textId="77777777" w:rsidTr="00471154">
        <w:trPr>
          <w:trHeight w:val="503"/>
        </w:trPr>
        <w:tc>
          <w:tcPr>
            <w:tcW w:w="432" w:type="dxa"/>
          </w:tcPr>
          <w:p w14:paraId="20311408" w14:textId="77777777" w:rsidR="003B1188" w:rsidRPr="00237C77" w:rsidRDefault="003B1188" w:rsidP="00471154">
            <w:pPr>
              <w:pStyle w:val="Tabletext"/>
              <w:rPr>
                <w:b/>
                <w:bCs/>
                <w:lang w:eastAsia="ja-JP"/>
              </w:rPr>
            </w:pPr>
            <w:r>
              <w:rPr>
                <w:b/>
                <w:bCs/>
                <w:lang w:eastAsia="ja-JP"/>
              </w:rPr>
              <w:t>1</w:t>
            </w:r>
          </w:p>
        </w:tc>
        <w:tc>
          <w:tcPr>
            <w:tcW w:w="4056" w:type="dxa"/>
            <w:gridSpan w:val="2"/>
          </w:tcPr>
          <w:p w14:paraId="15DA35C6" w14:textId="77777777" w:rsidR="003B1188" w:rsidRPr="00237C77" w:rsidRDefault="003B1188" w:rsidP="00471154">
            <w:pPr>
              <w:pStyle w:val="Tabletext"/>
              <w:rPr>
                <w:b/>
                <w:bCs/>
                <w:lang w:eastAsia="ja-JP"/>
              </w:rPr>
            </w:pPr>
            <w:r w:rsidRPr="00237C77">
              <w:rPr>
                <w:b/>
                <w:bCs/>
                <w:lang w:eastAsia="ja-JP"/>
              </w:rPr>
              <w:t>Use Case Name/Title</w:t>
            </w:r>
          </w:p>
        </w:tc>
        <w:tc>
          <w:tcPr>
            <w:tcW w:w="5151" w:type="dxa"/>
          </w:tcPr>
          <w:p w14:paraId="6F4DAF9D" w14:textId="77777777" w:rsidR="003B1188" w:rsidRPr="001F63BB" w:rsidRDefault="003B1188" w:rsidP="00471154">
            <w:pPr>
              <w:pStyle w:val="Tabletext"/>
              <w:rPr>
                <w:lang w:eastAsia="ja-JP"/>
              </w:rPr>
            </w:pPr>
            <w:r w:rsidRPr="001F63BB">
              <w:rPr>
                <w:lang w:eastAsia="ja-JP"/>
              </w:rPr>
              <w:t>Automated construction and demolition waste management using digital twin for buildings</w:t>
            </w:r>
          </w:p>
        </w:tc>
      </w:tr>
      <w:tr w:rsidR="003B1188" w:rsidRPr="001F63BB" w14:paraId="6B0F4D66" w14:textId="77777777" w:rsidTr="00471154">
        <w:trPr>
          <w:trHeight w:val="395"/>
        </w:trPr>
        <w:tc>
          <w:tcPr>
            <w:tcW w:w="432" w:type="dxa"/>
            <w:vMerge w:val="restart"/>
          </w:tcPr>
          <w:p w14:paraId="30A23E69" w14:textId="77777777" w:rsidR="003B1188" w:rsidRPr="00237C77" w:rsidRDefault="003B1188" w:rsidP="00471154">
            <w:pPr>
              <w:pStyle w:val="Tabletext"/>
              <w:rPr>
                <w:b/>
                <w:bCs/>
                <w:lang w:eastAsia="ja-JP"/>
              </w:rPr>
            </w:pPr>
            <w:r>
              <w:rPr>
                <w:b/>
                <w:bCs/>
                <w:lang w:eastAsia="ja-JP"/>
              </w:rPr>
              <w:t>2</w:t>
            </w:r>
          </w:p>
        </w:tc>
        <w:tc>
          <w:tcPr>
            <w:tcW w:w="9207" w:type="dxa"/>
            <w:gridSpan w:val="3"/>
          </w:tcPr>
          <w:p w14:paraId="5B4116AA" w14:textId="77777777" w:rsidR="003B1188" w:rsidRPr="00237C77" w:rsidRDefault="003B1188" w:rsidP="00471154">
            <w:pPr>
              <w:pStyle w:val="Tabletext"/>
              <w:rPr>
                <w:b/>
                <w:bCs/>
                <w:i/>
                <w:iCs/>
                <w:lang w:eastAsia="ja-JP"/>
              </w:rPr>
            </w:pPr>
            <w:r w:rsidRPr="00237C77">
              <w:rPr>
                <w:b/>
                <w:bCs/>
                <w:lang w:eastAsia="ja-JP" w:bidi="ar-DZ"/>
              </w:rPr>
              <w:t>Use Case Short Description</w:t>
            </w:r>
          </w:p>
        </w:tc>
      </w:tr>
      <w:tr w:rsidR="003B1188" w:rsidRPr="001F63BB" w14:paraId="39B49909" w14:textId="77777777" w:rsidTr="00471154">
        <w:trPr>
          <w:trHeight w:val="665"/>
        </w:trPr>
        <w:tc>
          <w:tcPr>
            <w:tcW w:w="432" w:type="dxa"/>
            <w:vMerge/>
          </w:tcPr>
          <w:p w14:paraId="4519337F" w14:textId="77777777" w:rsidR="003B1188" w:rsidRPr="00237C77" w:rsidRDefault="003B1188" w:rsidP="00471154">
            <w:pPr>
              <w:pStyle w:val="Tabletext"/>
              <w:rPr>
                <w:b/>
                <w:bCs/>
                <w:lang w:eastAsia="ja-JP"/>
              </w:rPr>
            </w:pPr>
          </w:p>
        </w:tc>
        <w:tc>
          <w:tcPr>
            <w:tcW w:w="536" w:type="dxa"/>
          </w:tcPr>
          <w:p w14:paraId="72D96946" w14:textId="77777777" w:rsidR="003B1188" w:rsidRPr="00237C77" w:rsidRDefault="003B1188" w:rsidP="00471154">
            <w:pPr>
              <w:pStyle w:val="Tabletext"/>
              <w:rPr>
                <w:b/>
                <w:bCs/>
                <w:lang w:eastAsia="ja-JP" w:bidi="ar-DZ"/>
              </w:rPr>
            </w:pPr>
            <w:r w:rsidRPr="00237C77">
              <w:rPr>
                <w:b/>
                <w:bCs/>
                <w:lang w:eastAsia="ja-JP" w:bidi="ar-DZ"/>
              </w:rPr>
              <w:t>2.a</w:t>
            </w:r>
          </w:p>
        </w:tc>
        <w:tc>
          <w:tcPr>
            <w:tcW w:w="3520" w:type="dxa"/>
          </w:tcPr>
          <w:p w14:paraId="19A88FFA" w14:textId="77777777" w:rsidR="003B1188" w:rsidRPr="00237C77" w:rsidRDefault="003B1188" w:rsidP="00471154">
            <w:pPr>
              <w:pStyle w:val="Tabletext"/>
              <w:rPr>
                <w:b/>
                <w:bCs/>
                <w:lang w:eastAsia="ja-JP" w:bidi="ar-DZ"/>
              </w:rPr>
            </w:pPr>
            <w:r w:rsidRPr="00237C77">
              <w:rPr>
                <w:b/>
                <w:bCs/>
                <w:lang w:eastAsia="ja-JP" w:bidi="ar-DZ"/>
              </w:rPr>
              <w:t>Current Practice in Testbeds, Federation, and Testbeds Federations</w:t>
            </w:r>
          </w:p>
        </w:tc>
        <w:tc>
          <w:tcPr>
            <w:tcW w:w="5151" w:type="dxa"/>
          </w:tcPr>
          <w:p w14:paraId="72A832DF" w14:textId="77777777" w:rsidR="003B1188" w:rsidRPr="001F63BB" w:rsidRDefault="003B1188" w:rsidP="00471154">
            <w:pPr>
              <w:pStyle w:val="Tabletext"/>
              <w:rPr>
                <w:lang w:eastAsia="ja-JP" w:bidi="ar-DZ"/>
              </w:rPr>
            </w:pPr>
            <w:r w:rsidRPr="001F63BB">
              <w:rPr>
                <w:lang w:eastAsia="ja-JP" w:bidi="ar-DZ"/>
              </w:rPr>
              <w:t>In the context of Construction and Demolition Waste (CDW), a digital twin is established to trace waste generated during the construction and the demolition of a building. This approach with a digital twin permits an efficient waste management through an information management workflow which should be tested and validated with the help of testbeds.</w:t>
            </w:r>
          </w:p>
        </w:tc>
      </w:tr>
      <w:tr w:rsidR="003B1188" w:rsidRPr="001F63BB" w14:paraId="0702AF86" w14:textId="77777777" w:rsidTr="00471154">
        <w:trPr>
          <w:trHeight w:val="530"/>
        </w:trPr>
        <w:tc>
          <w:tcPr>
            <w:tcW w:w="432" w:type="dxa"/>
            <w:vMerge/>
          </w:tcPr>
          <w:p w14:paraId="605FCA34" w14:textId="77777777" w:rsidR="003B1188" w:rsidRPr="00237C77" w:rsidRDefault="003B1188" w:rsidP="00471154">
            <w:pPr>
              <w:pStyle w:val="Tabletext"/>
              <w:rPr>
                <w:b/>
                <w:bCs/>
                <w:lang w:eastAsia="ja-JP"/>
              </w:rPr>
            </w:pPr>
          </w:p>
        </w:tc>
        <w:tc>
          <w:tcPr>
            <w:tcW w:w="536" w:type="dxa"/>
          </w:tcPr>
          <w:p w14:paraId="55DD2839" w14:textId="77777777" w:rsidR="003B1188" w:rsidRPr="00237C77" w:rsidRDefault="003B1188" w:rsidP="00471154">
            <w:pPr>
              <w:pStyle w:val="Tabletext"/>
              <w:rPr>
                <w:b/>
                <w:bCs/>
                <w:lang w:eastAsia="ja-JP" w:bidi="ar-DZ"/>
              </w:rPr>
            </w:pPr>
            <w:r w:rsidRPr="00237C77">
              <w:rPr>
                <w:b/>
                <w:bCs/>
                <w:lang w:eastAsia="ja-JP" w:bidi="ar-DZ"/>
              </w:rPr>
              <w:t>2.b</w:t>
            </w:r>
          </w:p>
        </w:tc>
        <w:tc>
          <w:tcPr>
            <w:tcW w:w="3520" w:type="dxa"/>
          </w:tcPr>
          <w:p w14:paraId="205CEBCD" w14:textId="77777777" w:rsidR="003B1188" w:rsidRPr="00237C77" w:rsidRDefault="003B1188" w:rsidP="00471154">
            <w:pPr>
              <w:pStyle w:val="Tabletext"/>
              <w:rPr>
                <w:b/>
                <w:bCs/>
                <w:lang w:eastAsia="ja-JP" w:bidi="ar-DZ"/>
              </w:rPr>
            </w:pPr>
            <w:r w:rsidRPr="00237C77">
              <w:rPr>
                <w:b/>
                <w:bCs/>
                <w:lang w:eastAsia="ja-JP" w:bidi="ar-DZ"/>
              </w:rPr>
              <w:t>Gaps &amp; Problems solved via the Use Case</w:t>
            </w:r>
          </w:p>
        </w:tc>
        <w:tc>
          <w:tcPr>
            <w:tcW w:w="5151" w:type="dxa"/>
          </w:tcPr>
          <w:p w14:paraId="27CEC9D4" w14:textId="77777777" w:rsidR="003B1188" w:rsidRPr="001F63BB" w:rsidRDefault="003B1188" w:rsidP="00471154">
            <w:pPr>
              <w:pStyle w:val="Tabletext"/>
              <w:rPr>
                <w:lang w:eastAsia="ja-JP" w:bidi="ar-DZ"/>
              </w:rPr>
            </w:pPr>
            <w:r w:rsidRPr="001F63BB">
              <w:rPr>
                <w:lang w:eastAsia="ja-JP" w:bidi="ar-DZ"/>
              </w:rPr>
              <w:t>In this use case, several aspects should be implemented and tested such as:</w:t>
            </w:r>
          </w:p>
          <w:p w14:paraId="43217FE4" w14:textId="77777777" w:rsidR="003B1188" w:rsidRPr="001F63BB" w:rsidRDefault="003B1188" w:rsidP="00471154">
            <w:pPr>
              <w:pStyle w:val="Tabletext"/>
              <w:rPr>
                <w:lang w:eastAsia="ja-JP" w:bidi="ar-DZ"/>
              </w:rPr>
            </w:pPr>
            <w:r>
              <w:rPr>
                <w:lang w:eastAsia="ja-JP" w:bidi="ar-DZ"/>
              </w:rPr>
              <w:t>•</w:t>
            </w:r>
            <w:r>
              <w:rPr>
                <w:lang w:eastAsia="ja-JP" w:bidi="ar-DZ"/>
              </w:rPr>
              <w:tab/>
            </w:r>
            <w:r w:rsidRPr="001F63BB">
              <w:rPr>
                <w:lang w:eastAsia="ja-JP" w:bidi="ar-DZ"/>
              </w:rPr>
              <w:t>Cloud-based collaboration solution</w:t>
            </w:r>
          </w:p>
          <w:p w14:paraId="7734184E" w14:textId="77777777" w:rsidR="003B1188" w:rsidRPr="001F63BB" w:rsidRDefault="003B1188" w:rsidP="00471154">
            <w:pPr>
              <w:pStyle w:val="Tabletext"/>
              <w:rPr>
                <w:lang w:eastAsia="ja-JP" w:bidi="ar-DZ"/>
              </w:rPr>
            </w:pPr>
            <w:r>
              <w:rPr>
                <w:lang w:eastAsia="ja-JP" w:bidi="ar-DZ"/>
              </w:rPr>
              <w:t>•</w:t>
            </w:r>
            <w:r>
              <w:rPr>
                <w:lang w:eastAsia="ja-JP" w:bidi="ar-DZ"/>
              </w:rPr>
              <w:tab/>
            </w:r>
            <w:r w:rsidRPr="001F63BB">
              <w:rPr>
                <w:lang w:eastAsia="ja-JP" w:bidi="ar-DZ"/>
              </w:rPr>
              <w:t>Digital twin implementation</w:t>
            </w:r>
          </w:p>
          <w:p w14:paraId="2495574F" w14:textId="77777777" w:rsidR="003B1188" w:rsidRPr="001F63BB" w:rsidRDefault="003B1188" w:rsidP="00471154">
            <w:pPr>
              <w:pStyle w:val="Tabletext"/>
              <w:rPr>
                <w:lang w:eastAsia="ja-JP" w:bidi="ar-DZ"/>
              </w:rPr>
            </w:pPr>
            <w:r>
              <w:rPr>
                <w:lang w:eastAsia="ja-JP" w:bidi="ar-DZ"/>
              </w:rPr>
              <w:t>•</w:t>
            </w:r>
            <w:r>
              <w:rPr>
                <w:lang w:eastAsia="ja-JP" w:bidi="ar-DZ"/>
              </w:rPr>
              <w:tab/>
            </w:r>
            <w:r w:rsidRPr="001F63BB">
              <w:rPr>
                <w:lang w:eastAsia="ja-JP" w:bidi="ar-DZ"/>
              </w:rPr>
              <w:t>Conformance with standards and protocols</w:t>
            </w:r>
          </w:p>
          <w:p w14:paraId="104325A1" w14:textId="77777777" w:rsidR="003B1188" w:rsidRPr="001F63BB" w:rsidRDefault="003B1188" w:rsidP="00471154">
            <w:pPr>
              <w:pStyle w:val="Tabletext"/>
              <w:rPr>
                <w:lang w:eastAsia="ja-JP" w:bidi="ar-DZ"/>
              </w:rPr>
            </w:pPr>
            <w:r>
              <w:rPr>
                <w:lang w:eastAsia="ja-JP" w:bidi="ar-DZ"/>
              </w:rPr>
              <w:t>•</w:t>
            </w:r>
            <w:r>
              <w:rPr>
                <w:lang w:eastAsia="ja-JP" w:bidi="ar-DZ"/>
              </w:rPr>
              <w:tab/>
            </w:r>
            <w:r w:rsidRPr="001F63BB">
              <w:rPr>
                <w:lang w:eastAsia="ja-JP" w:bidi="ar-DZ"/>
              </w:rPr>
              <w:t>Interoperability between software components</w:t>
            </w:r>
          </w:p>
          <w:p w14:paraId="7B07403E" w14:textId="77777777" w:rsidR="003B1188" w:rsidRPr="001F63BB" w:rsidRDefault="003B1188" w:rsidP="00471154">
            <w:pPr>
              <w:pStyle w:val="Tabletext"/>
              <w:rPr>
                <w:lang w:eastAsia="ja-JP" w:bidi="ar-DZ"/>
              </w:rPr>
            </w:pPr>
            <w:r>
              <w:rPr>
                <w:lang w:eastAsia="ja-JP" w:bidi="ar-DZ"/>
              </w:rPr>
              <w:t>•</w:t>
            </w:r>
            <w:r>
              <w:rPr>
                <w:lang w:eastAsia="ja-JP" w:bidi="ar-DZ"/>
              </w:rPr>
              <w:tab/>
            </w:r>
            <w:r w:rsidRPr="001F63BB">
              <w:rPr>
                <w:lang w:eastAsia="ja-JP" w:bidi="ar-DZ"/>
              </w:rPr>
              <w:t>Security and privacy</w:t>
            </w:r>
          </w:p>
          <w:p w14:paraId="6038718C" w14:textId="77777777" w:rsidR="003B1188" w:rsidRPr="001F63BB" w:rsidRDefault="003B1188" w:rsidP="00471154">
            <w:pPr>
              <w:pStyle w:val="Tabletext"/>
              <w:rPr>
                <w:lang w:eastAsia="ja-JP" w:bidi="ar-DZ"/>
              </w:rPr>
            </w:pPr>
            <w:r>
              <w:rPr>
                <w:lang w:eastAsia="ja-JP" w:bidi="ar-DZ"/>
              </w:rPr>
              <w:t>•</w:t>
            </w:r>
            <w:r>
              <w:rPr>
                <w:lang w:eastAsia="ja-JP" w:bidi="ar-DZ"/>
              </w:rPr>
              <w:tab/>
            </w:r>
            <w:r w:rsidRPr="001F63BB">
              <w:rPr>
                <w:lang w:eastAsia="ja-JP" w:bidi="ar-DZ"/>
              </w:rPr>
              <w:t>Data analytics</w:t>
            </w:r>
          </w:p>
          <w:p w14:paraId="7068FEC5" w14:textId="77777777" w:rsidR="003B1188" w:rsidRPr="001F63BB" w:rsidRDefault="003B1188" w:rsidP="00471154">
            <w:pPr>
              <w:pStyle w:val="Tabletext"/>
              <w:rPr>
                <w:lang w:eastAsia="ja-JP" w:bidi="ar-DZ"/>
              </w:rPr>
            </w:pPr>
            <w:r w:rsidRPr="001F63BB">
              <w:rPr>
                <w:lang w:eastAsia="ja-JP" w:bidi="ar-DZ"/>
              </w:rPr>
              <w:t>To realise a whole experiment involving all the above-mentioned aspects, testbeds with specific features should be available.</w:t>
            </w:r>
          </w:p>
        </w:tc>
      </w:tr>
      <w:tr w:rsidR="003B1188" w:rsidRPr="001F63BB" w14:paraId="445B473A" w14:textId="77777777" w:rsidTr="00471154">
        <w:trPr>
          <w:trHeight w:val="620"/>
        </w:trPr>
        <w:tc>
          <w:tcPr>
            <w:tcW w:w="432" w:type="dxa"/>
            <w:vMerge/>
          </w:tcPr>
          <w:p w14:paraId="0D146726" w14:textId="77777777" w:rsidR="003B1188" w:rsidRPr="00237C77" w:rsidRDefault="003B1188" w:rsidP="00471154">
            <w:pPr>
              <w:pStyle w:val="Tabletext"/>
              <w:rPr>
                <w:b/>
                <w:bCs/>
                <w:lang w:eastAsia="ja-JP"/>
              </w:rPr>
            </w:pPr>
          </w:p>
        </w:tc>
        <w:tc>
          <w:tcPr>
            <w:tcW w:w="536" w:type="dxa"/>
          </w:tcPr>
          <w:p w14:paraId="62C5CA82" w14:textId="77777777" w:rsidR="003B1188" w:rsidRPr="00237C77" w:rsidRDefault="003B1188" w:rsidP="00471154">
            <w:pPr>
              <w:pStyle w:val="Tabletext"/>
              <w:rPr>
                <w:b/>
                <w:bCs/>
                <w:lang w:eastAsia="ja-JP" w:bidi="ar-DZ"/>
              </w:rPr>
            </w:pPr>
            <w:r w:rsidRPr="00237C77">
              <w:rPr>
                <w:b/>
                <w:bCs/>
                <w:lang w:eastAsia="ja-JP" w:bidi="ar-DZ"/>
              </w:rPr>
              <w:t>2.c</w:t>
            </w:r>
          </w:p>
        </w:tc>
        <w:tc>
          <w:tcPr>
            <w:tcW w:w="3520" w:type="dxa"/>
          </w:tcPr>
          <w:p w14:paraId="58F6D5C9" w14:textId="77777777" w:rsidR="003B1188" w:rsidRPr="00237C77" w:rsidRDefault="003B1188" w:rsidP="00471154">
            <w:pPr>
              <w:pStyle w:val="Tabletext"/>
              <w:rPr>
                <w:b/>
                <w:bCs/>
                <w:lang w:eastAsia="ja-JP" w:bidi="ar-DZ"/>
              </w:rPr>
            </w:pPr>
            <w:r w:rsidRPr="00237C77">
              <w:rPr>
                <w:b/>
                <w:bCs/>
                <w:lang w:eastAsia="ja-JP" w:bidi="ar-DZ"/>
              </w:rPr>
              <w:t>Rationale and Objective/Purpose of the Use Case</w:t>
            </w:r>
          </w:p>
        </w:tc>
        <w:tc>
          <w:tcPr>
            <w:tcW w:w="5151" w:type="dxa"/>
          </w:tcPr>
          <w:p w14:paraId="107463D4" w14:textId="77777777" w:rsidR="003B1188" w:rsidRPr="001F63BB" w:rsidRDefault="003B1188" w:rsidP="00471154">
            <w:pPr>
              <w:pStyle w:val="Tabletext"/>
              <w:rPr>
                <w:lang w:eastAsia="ja-JP" w:bidi="ar-DZ"/>
              </w:rPr>
            </w:pPr>
            <w:r w:rsidRPr="001F63BB">
              <w:rPr>
                <w:lang w:eastAsia="ja-JP" w:bidi="ar-DZ"/>
              </w:rPr>
              <w:t>The utilisation of different testbeds for a single complete experiment permits to measure several KPIs:</w:t>
            </w:r>
          </w:p>
          <w:p w14:paraId="5C266D64" w14:textId="77777777" w:rsidR="003B1188" w:rsidRPr="001F63BB" w:rsidRDefault="003B1188" w:rsidP="00471154">
            <w:pPr>
              <w:pStyle w:val="Tabletext"/>
              <w:ind w:left="284" w:hanging="284"/>
              <w:rPr>
                <w:lang w:eastAsia="ja-JP" w:bidi="ar-DZ"/>
              </w:rPr>
            </w:pPr>
            <w:r>
              <w:rPr>
                <w:lang w:eastAsia="ja-JP" w:bidi="ar-DZ"/>
              </w:rPr>
              <w:t>•</w:t>
            </w:r>
            <w:r>
              <w:rPr>
                <w:lang w:eastAsia="ja-JP" w:bidi="ar-DZ"/>
              </w:rPr>
              <w:tab/>
            </w:r>
            <w:r w:rsidRPr="001F63BB">
              <w:rPr>
                <w:lang w:eastAsia="ja-JP" w:bidi="ar-DZ"/>
              </w:rPr>
              <w:t>Reduction in time needed for estimation of produced waste.</w:t>
            </w:r>
          </w:p>
          <w:p w14:paraId="493F8A11" w14:textId="77777777" w:rsidR="003B1188" w:rsidRPr="001F63BB" w:rsidRDefault="003B1188" w:rsidP="00471154">
            <w:pPr>
              <w:pStyle w:val="Tabletext"/>
              <w:ind w:left="284" w:hanging="284"/>
              <w:rPr>
                <w:lang w:eastAsia="ja-JP" w:bidi="ar-DZ"/>
              </w:rPr>
            </w:pPr>
            <w:r>
              <w:rPr>
                <w:lang w:eastAsia="ja-JP" w:bidi="ar-DZ"/>
              </w:rPr>
              <w:t>•</w:t>
            </w:r>
            <w:r>
              <w:rPr>
                <w:lang w:eastAsia="ja-JP" w:bidi="ar-DZ"/>
              </w:rPr>
              <w:tab/>
            </w:r>
            <w:r w:rsidRPr="001F63BB">
              <w:rPr>
                <w:lang w:eastAsia="ja-JP" w:bidi="ar-DZ"/>
              </w:rPr>
              <w:t>Waste reduction percentage.</w:t>
            </w:r>
          </w:p>
          <w:p w14:paraId="25A087DE" w14:textId="77777777" w:rsidR="003B1188" w:rsidRPr="001F63BB" w:rsidRDefault="003B1188" w:rsidP="00471154">
            <w:pPr>
              <w:pStyle w:val="Tabletext"/>
              <w:ind w:left="284" w:hanging="284"/>
              <w:rPr>
                <w:lang w:eastAsia="ja-JP" w:bidi="ar-DZ"/>
              </w:rPr>
            </w:pPr>
            <w:r>
              <w:rPr>
                <w:lang w:eastAsia="ja-JP" w:bidi="ar-DZ"/>
              </w:rPr>
              <w:t>•</w:t>
            </w:r>
            <w:r>
              <w:rPr>
                <w:lang w:eastAsia="ja-JP" w:bidi="ar-DZ"/>
              </w:rPr>
              <w:tab/>
            </w:r>
            <w:r w:rsidRPr="001F63BB">
              <w:rPr>
                <w:lang w:eastAsia="ja-JP" w:bidi="ar-DZ"/>
              </w:rPr>
              <w:t>Network instantiation in an end-to-end manner.</w:t>
            </w:r>
          </w:p>
          <w:p w14:paraId="1A891363" w14:textId="77777777" w:rsidR="003B1188" w:rsidRPr="001F63BB" w:rsidRDefault="003B1188" w:rsidP="00471154">
            <w:pPr>
              <w:pStyle w:val="Tabletext"/>
              <w:rPr>
                <w:lang w:eastAsia="ja-JP" w:bidi="ar-DZ"/>
              </w:rPr>
            </w:pPr>
            <w:r>
              <w:rPr>
                <w:lang w:eastAsia="ja-JP" w:bidi="ar-DZ"/>
              </w:rPr>
              <w:t>•</w:t>
            </w:r>
            <w:r>
              <w:rPr>
                <w:lang w:eastAsia="ja-JP" w:bidi="ar-DZ"/>
              </w:rPr>
              <w:tab/>
            </w:r>
            <w:r w:rsidRPr="001F63BB">
              <w:rPr>
                <w:lang w:eastAsia="ja-JP" w:bidi="ar-DZ"/>
              </w:rPr>
              <w:t>Time needed for VNF deployment.</w:t>
            </w:r>
          </w:p>
          <w:p w14:paraId="17B9783C" w14:textId="77777777" w:rsidR="003B1188" w:rsidRPr="001F63BB" w:rsidRDefault="003B1188" w:rsidP="00471154">
            <w:pPr>
              <w:pStyle w:val="Tabletext"/>
              <w:rPr>
                <w:lang w:eastAsia="ja-JP" w:bidi="ar-DZ"/>
              </w:rPr>
            </w:pPr>
            <w:r>
              <w:rPr>
                <w:lang w:eastAsia="ja-JP" w:bidi="ar-DZ"/>
              </w:rPr>
              <w:t>•</w:t>
            </w:r>
            <w:r>
              <w:rPr>
                <w:lang w:eastAsia="ja-JP" w:bidi="ar-DZ"/>
              </w:rPr>
              <w:tab/>
            </w:r>
            <w:r w:rsidRPr="001F63BB">
              <w:rPr>
                <w:lang w:eastAsia="ja-JP" w:bidi="ar-DZ"/>
              </w:rPr>
              <w:t>Digital twin communication latency.</w:t>
            </w:r>
          </w:p>
          <w:p w14:paraId="41466346" w14:textId="77777777" w:rsidR="003B1188" w:rsidRPr="001F63BB" w:rsidRDefault="003B1188" w:rsidP="00471154">
            <w:pPr>
              <w:pStyle w:val="Tabletext"/>
              <w:ind w:left="284" w:hanging="284"/>
              <w:rPr>
                <w:lang w:eastAsia="ja-JP" w:bidi="ar-DZ"/>
              </w:rPr>
            </w:pPr>
            <w:r>
              <w:rPr>
                <w:lang w:eastAsia="ja-JP" w:bidi="ar-DZ"/>
              </w:rPr>
              <w:t>•</w:t>
            </w:r>
            <w:r>
              <w:rPr>
                <w:lang w:eastAsia="ja-JP" w:bidi="ar-DZ"/>
              </w:rPr>
              <w:tab/>
            </w:r>
            <w:r w:rsidRPr="001F63BB">
              <w:rPr>
                <w:lang w:eastAsia="ja-JP" w:bidi="ar-DZ"/>
              </w:rPr>
              <w:t>Time needed for processing data in real time.</w:t>
            </w:r>
          </w:p>
        </w:tc>
      </w:tr>
      <w:tr w:rsidR="003B1188" w:rsidRPr="001F63BB" w14:paraId="09F537F7" w14:textId="77777777" w:rsidTr="00471154">
        <w:trPr>
          <w:trHeight w:val="431"/>
        </w:trPr>
        <w:tc>
          <w:tcPr>
            <w:tcW w:w="432" w:type="dxa"/>
            <w:vMerge w:val="restart"/>
          </w:tcPr>
          <w:p w14:paraId="7CC84AE4" w14:textId="77777777" w:rsidR="003B1188" w:rsidRPr="00237C77" w:rsidRDefault="003B1188" w:rsidP="00471154">
            <w:pPr>
              <w:pStyle w:val="Tabletext"/>
              <w:rPr>
                <w:b/>
                <w:bCs/>
                <w:lang w:eastAsia="zh-CN"/>
              </w:rPr>
            </w:pPr>
            <w:r>
              <w:rPr>
                <w:rFonts w:hint="eastAsia"/>
                <w:b/>
                <w:bCs/>
                <w:lang w:eastAsia="zh-CN"/>
              </w:rPr>
              <w:t>3</w:t>
            </w:r>
          </w:p>
        </w:tc>
        <w:tc>
          <w:tcPr>
            <w:tcW w:w="9207" w:type="dxa"/>
            <w:gridSpan w:val="3"/>
          </w:tcPr>
          <w:p w14:paraId="2AEE1054" w14:textId="77777777" w:rsidR="003B1188" w:rsidRPr="00237C77" w:rsidRDefault="003B1188" w:rsidP="00471154">
            <w:pPr>
              <w:pStyle w:val="Tabletext"/>
              <w:rPr>
                <w:b/>
                <w:bCs/>
                <w:lang w:eastAsia="ja-JP" w:bidi="ar-DZ"/>
              </w:rPr>
            </w:pPr>
            <w:r w:rsidRPr="00237C77">
              <w:rPr>
                <w:b/>
                <w:bCs/>
                <w:lang w:eastAsia="ja-JP" w:bidi="ar-DZ"/>
              </w:rPr>
              <w:t>Use Case High-Level Technical Specification</w:t>
            </w:r>
          </w:p>
        </w:tc>
      </w:tr>
      <w:tr w:rsidR="003B1188" w:rsidRPr="001F63BB" w14:paraId="5CC817CE" w14:textId="77777777" w:rsidTr="00471154">
        <w:trPr>
          <w:trHeight w:val="440"/>
        </w:trPr>
        <w:tc>
          <w:tcPr>
            <w:tcW w:w="432" w:type="dxa"/>
            <w:vMerge/>
          </w:tcPr>
          <w:p w14:paraId="1F70C338" w14:textId="77777777" w:rsidR="003B1188" w:rsidRPr="00237C77" w:rsidRDefault="003B1188" w:rsidP="00471154">
            <w:pPr>
              <w:pStyle w:val="Tabletext"/>
              <w:rPr>
                <w:b/>
                <w:bCs/>
                <w:lang w:eastAsia="ja-JP"/>
              </w:rPr>
            </w:pPr>
          </w:p>
        </w:tc>
        <w:tc>
          <w:tcPr>
            <w:tcW w:w="536" w:type="dxa"/>
          </w:tcPr>
          <w:p w14:paraId="43FDEF92" w14:textId="77777777" w:rsidR="003B1188" w:rsidRPr="00237C77" w:rsidRDefault="003B1188" w:rsidP="00471154">
            <w:pPr>
              <w:pStyle w:val="Tabletext"/>
              <w:rPr>
                <w:b/>
                <w:bCs/>
                <w:lang w:eastAsia="ja-JP" w:bidi="ar-DZ"/>
              </w:rPr>
            </w:pPr>
            <w:r w:rsidRPr="00237C77">
              <w:rPr>
                <w:b/>
                <w:bCs/>
                <w:lang w:eastAsia="ja-JP" w:bidi="ar-DZ"/>
              </w:rPr>
              <w:t>3.a</w:t>
            </w:r>
          </w:p>
        </w:tc>
        <w:tc>
          <w:tcPr>
            <w:tcW w:w="3520" w:type="dxa"/>
          </w:tcPr>
          <w:p w14:paraId="7FDC7EAA" w14:textId="77777777" w:rsidR="003B1188" w:rsidRPr="00237C77" w:rsidRDefault="003B1188" w:rsidP="00471154">
            <w:pPr>
              <w:pStyle w:val="Tabletext"/>
              <w:rPr>
                <w:b/>
                <w:bCs/>
                <w:lang w:eastAsia="ja-JP" w:bidi="ar-DZ"/>
              </w:rPr>
            </w:pPr>
            <w:r w:rsidRPr="00237C77">
              <w:rPr>
                <w:b/>
                <w:bCs/>
                <w:lang w:eastAsia="ja-JP" w:bidi="ar-DZ"/>
              </w:rPr>
              <w:t>Type of Use Case</w:t>
            </w:r>
          </w:p>
        </w:tc>
        <w:tc>
          <w:tcPr>
            <w:tcW w:w="5151" w:type="dxa"/>
          </w:tcPr>
          <w:p w14:paraId="48F43CAA" w14:textId="77777777" w:rsidR="003B1188" w:rsidRPr="001F63BB" w:rsidRDefault="003B1188" w:rsidP="00471154">
            <w:pPr>
              <w:pStyle w:val="Tabletext"/>
              <w:rPr>
                <w:lang w:eastAsia="ja-JP" w:bidi="ar-DZ"/>
              </w:rPr>
            </w:pPr>
            <w:r w:rsidRPr="001F63BB">
              <w:rPr>
                <w:lang w:eastAsia="ja-JP" w:bidi="ar-DZ"/>
              </w:rPr>
              <w:t>Complete experiment using different testbeds from research infrastructure.</w:t>
            </w:r>
          </w:p>
        </w:tc>
      </w:tr>
      <w:tr w:rsidR="003B1188" w:rsidRPr="001F63BB" w14:paraId="7BC0EA33" w14:textId="77777777" w:rsidTr="005419FF">
        <w:trPr>
          <w:trHeight w:val="596"/>
        </w:trPr>
        <w:tc>
          <w:tcPr>
            <w:tcW w:w="432" w:type="dxa"/>
            <w:vMerge/>
          </w:tcPr>
          <w:p w14:paraId="03460FB5" w14:textId="77777777" w:rsidR="003B1188" w:rsidRPr="00237C77" w:rsidRDefault="003B1188" w:rsidP="00471154">
            <w:pPr>
              <w:pStyle w:val="Tabletext"/>
              <w:rPr>
                <w:b/>
                <w:bCs/>
                <w:lang w:eastAsia="ja-JP"/>
              </w:rPr>
            </w:pPr>
          </w:p>
        </w:tc>
        <w:tc>
          <w:tcPr>
            <w:tcW w:w="536" w:type="dxa"/>
          </w:tcPr>
          <w:p w14:paraId="31D54C60" w14:textId="77777777" w:rsidR="003B1188" w:rsidRPr="00237C77" w:rsidRDefault="003B1188" w:rsidP="00471154">
            <w:pPr>
              <w:pStyle w:val="Tabletext"/>
              <w:rPr>
                <w:b/>
                <w:bCs/>
                <w:lang w:eastAsia="ja-JP" w:bidi="ar-DZ"/>
              </w:rPr>
            </w:pPr>
            <w:r w:rsidRPr="00237C77">
              <w:rPr>
                <w:b/>
                <w:bCs/>
                <w:lang w:eastAsia="ja-JP" w:bidi="ar-DZ"/>
              </w:rPr>
              <w:t>3.b</w:t>
            </w:r>
          </w:p>
        </w:tc>
        <w:tc>
          <w:tcPr>
            <w:tcW w:w="3520" w:type="dxa"/>
          </w:tcPr>
          <w:p w14:paraId="5EDFCC80" w14:textId="77777777" w:rsidR="003B1188" w:rsidRPr="00237C77" w:rsidRDefault="003B1188" w:rsidP="00471154">
            <w:pPr>
              <w:pStyle w:val="Tabletext"/>
              <w:rPr>
                <w:b/>
                <w:bCs/>
                <w:lang w:eastAsia="ja-JP" w:bidi="ar-DZ"/>
              </w:rPr>
            </w:pPr>
            <w:r w:rsidRPr="00237C77">
              <w:rPr>
                <w:b/>
                <w:bCs/>
                <w:lang w:eastAsia="ja-JP" w:bidi="ar-DZ"/>
              </w:rPr>
              <w:t>Types of Stakeholders, their Roles, Demarcations, Interactions.</w:t>
            </w:r>
          </w:p>
          <w:p w14:paraId="4AB5423C" w14:textId="3ADFEA7B" w:rsidR="003B1188" w:rsidRPr="005F48C6" w:rsidRDefault="00C46191" w:rsidP="00471154">
            <w:pPr>
              <w:pStyle w:val="Tabletext"/>
              <w:ind w:left="284" w:hanging="284"/>
              <w:rPr>
                <w:lang w:eastAsia="ja-JP" w:bidi="ar-DZ"/>
              </w:rPr>
            </w:pPr>
            <w:proofErr w:type="spellStart"/>
            <w:r>
              <w:rPr>
                <w:lang w:eastAsia="zh-CN" w:bidi="ar-DZ"/>
              </w:rPr>
              <w:t>i</w:t>
            </w:r>
            <w:proofErr w:type="spellEnd"/>
            <w:r w:rsidR="003B1188">
              <w:rPr>
                <w:rFonts w:hint="eastAsia"/>
                <w:lang w:eastAsia="zh-CN" w:bidi="ar-DZ"/>
              </w:rPr>
              <w:t>)</w:t>
            </w:r>
            <w:r w:rsidR="003B1188">
              <w:rPr>
                <w:lang w:eastAsia="zh-CN" w:bidi="ar-DZ"/>
              </w:rPr>
              <w:tab/>
            </w:r>
            <w:r w:rsidR="003B1188" w:rsidRPr="005F48C6">
              <w:rPr>
                <w:lang w:eastAsia="ja-JP" w:bidi="ar-DZ"/>
              </w:rPr>
              <w:t>Types of Roles for actors within each stakeholder</w:t>
            </w:r>
          </w:p>
        </w:tc>
        <w:tc>
          <w:tcPr>
            <w:tcW w:w="5151" w:type="dxa"/>
          </w:tcPr>
          <w:p w14:paraId="26BADBAE" w14:textId="77777777" w:rsidR="003B1188" w:rsidRPr="001F63BB" w:rsidRDefault="003B1188" w:rsidP="00471154">
            <w:pPr>
              <w:pStyle w:val="Tabletext"/>
              <w:rPr>
                <w:lang w:eastAsia="ja-JP" w:bidi="ar-DZ"/>
              </w:rPr>
            </w:pPr>
            <w:r w:rsidRPr="001F63BB">
              <w:rPr>
                <w:lang w:eastAsia="ja-JP" w:bidi="ar-DZ"/>
              </w:rPr>
              <w:t>5G services providers, IoT services providers, city authorities, civil engineering companies, building construction companies</w:t>
            </w:r>
          </w:p>
          <w:p w14:paraId="698A5A8E" w14:textId="77777777" w:rsidR="003B1188" w:rsidRPr="001F63BB" w:rsidRDefault="003B1188" w:rsidP="00471154">
            <w:pPr>
              <w:pStyle w:val="Tabletext"/>
              <w:rPr>
                <w:lang w:eastAsia="ja-JP" w:bidi="ar-DZ"/>
              </w:rPr>
            </w:pPr>
            <w:r w:rsidRPr="001F63BB">
              <w:rPr>
                <w:lang w:eastAsia="ja-JP" w:bidi="ar-DZ"/>
              </w:rPr>
              <w:t>Researchers, testbeds managers, civil engineers.</w:t>
            </w:r>
          </w:p>
        </w:tc>
      </w:tr>
      <w:tr w:rsidR="003B1188" w:rsidRPr="001F63BB" w14:paraId="557E59A4" w14:textId="77777777" w:rsidTr="00471154">
        <w:trPr>
          <w:trHeight w:val="386"/>
        </w:trPr>
        <w:tc>
          <w:tcPr>
            <w:tcW w:w="432" w:type="dxa"/>
            <w:vMerge/>
          </w:tcPr>
          <w:p w14:paraId="32E5A6F5" w14:textId="77777777" w:rsidR="003B1188" w:rsidRPr="00237C77" w:rsidRDefault="003B1188" w:rsidP="00471154">
            <w:pPr>
              <w:pStyle w:val="Tabletext"/>
              <w:rPr>
                <w:b/>
                <w:bCs/>
                <w:lang w:eastAsia="ja-JP"/>
              </w:rPr>
            </w:pPr>
          </w:p>
        </w:tc>
        <w:tc>
          <w:tcPr>
            <w:tcW w:w="536" w:type="dxa"/>
            <w:vMerge w:val="restart"/>
          </w:tcPr>
          <w:p w14:paraId="2F42C55E" w14:textId="77777777" w:rsidR="003B1188" w:rsidRPr="00237C77" w:rsidRDefault="003B1188" w:rsidP="007D093E">
            <w:pPr>
              <w:pStyle w:val="Tabletext"/>
              <w:keepNext/>
              <w:keepLines/>
              <w:rPr>
                <w:b/>
                <w:bCs/>
                <w:lang w:eastAsia="ja-JP" w:bidi="ar-DZ"/>
              </w:rPr>
            </w:pPr>
            <w:r w:rsidRPr="00237C77">
              <w:rPr>
                <w:b/>
                <w:bCs/>
                <w:lang w:eastAsia="ja-JP" w:bidi="ar-DZ"/>
              </w:rPr>
              <w:t>3.c</w:t>
            </w:r>
          </w:p>
        </w:tc>
        <w:tc>
          <w:tcPr>
            <w:tcW w:w="8671" w:type="dxa"/>
            <w:gridSpan w:val="2"/>
          </w:tcPr>
          <w:p w14:paraId="2F9A821D" w14:textId="77777777" w:rsidR="003B1188" w:rsidRPr="00237C77" w:rsidRDefault="003B1188" w:rsidP="00280490">
            <w:pPr>
              <w:pStyle w:val="Tabletext"/>
              <w:keepNext/>
              <w:rPr>
                <w:b/>
                <w:bCs/>
                <w:lang w:eastAsia="ja-JP" w:bidi="ar-DZ"/>
              </w:rPr>
            </w:pPr>
            <w:r w:rsidRPr="00237C77">
              <w:rPr>
                <w:b/>
                <w:bCs/>
                <w:lang w:eastAsia="ja-JP" w:bidi="ar-DZ"/>
              </w:rPr>
              <w:t>Scope:</w:t>
            </w:r>
          </w:p>
        </w:tc>
      </w:tr>
      <w:tr w:rsidR="003B1188" w:rsidRPr="001F63BB" w14:paraId="1EA5DD2A" w14:textId="77777777" w:rsidTr="00471154">
        <w:trPr>
          <w:trHeight w:val="1053"/>
        </w:trPr>
        <w:tc>
          <w:tcPr>
            <w:tcW w:w="432" w:type="dxa"/>
            <w:vMerge/>
          </w:tcPr>
          <w:p w14:paraId="6B41D0E0" w14:textId="77777777" w:rsidR="003B1188" w:rsidRPr="00237C77" w:rsidRDefault="003B1188" w:rsidP="00471154">
            <w:pPr>
              <w:pStyle w:val="Tabletext"/>
              <w:rPr>
                <w:b/>
                <w:bCs/>
                <w:lang w:eastAsia="ja-JP"/>
              </w:rPr>
            </w:pPr>
          </w:p>
        </w:tc>
        <w:tc>
          <w:tcPr>
            <w:tcW w:w="536" w:type="dxa"/>
            <w:vMerge/>
          </w:tcPr>
          <w:p w14:paraId="56F71B95" w14:textId="77777777" w:rsidR="003B1188" w:rsidRPr="00237C77" w:rsidRDefault="003B1188" w:rsidP="007D093E">
            <w:pPr>
              <w:pStyle w:val="Tabletext"/>
              <w:keepNext/>
              <w:keepLines/>
              <w:rPr>
                <w:b/>
                <w:bCs/>
                <w:lang w:eastAsia="ja-JP" w:bidi="ar-DZ"/>
              </w:rPr>
            </w:pPr>
          </w:p>
        </w:tc>
        <w:tc>
          <w:tcPr>
            <w:tcW w:w="3520" w:type="dxa"/>
          </w:tcPr>
          <w:p w14:paraId="60EA06DB" w14:textId="6FC6E0A3" w:rsidR="003B1188" w:rsidRPr="00997DD7" w:rsidRDefault="003B1188" w:rsidP="007D093E">
            <w:pPr>
              <w:pStyle w:val="Tabletext"/>
              <w:keepNext/>
              <w:keepLines/>
              <w:ind w:left="284" w:hanging="284"/>
              <w:rPr>
                <w:lang w:eastAsia="ja-JP" w:bidi="ar-DZ"/>
              </w:rPr>
            </w:pPr>
            <w:proofErr w:type="spellStart"/>
            <w:r>
              <w:rPr>
                <w:rFonts w:hint="eastAsia"/>
                <w:lang w:eastAsia="zh-CN" w:bidi="ar-DZ"/>
              </w:rPr>
              <w:t>i</w:t>
            </w:r>
            <w:proofErr w:type="spellEnd"/>
            <w:r>
              <w:rPr>
                <w:rFonts w:hint="eastAsia"/>
                <w:lang w:eastAsia="zh-CN" w:bidi="ar-DZ"/>
              </w:rPr>
              <w:t>)</w:t>
            </w:r>
            <w:r>
              <w:rPr>
                <w:lang w:eastAsia="zh-CN" w:bidi="ar-DZ"/>
              </w:rPr>
              <w:tab/>
            </w:r>
            <w:r w:rsidRPr="00997DD7">
              <w:rPr>
                <w:lang w:eastAsia="ja-JP" w:bidi="ar-DZ"/>
              </w:rPr>
              <w:t>Domain: inter or intra stakeholder span [e.g., for a CSP stakeholder, within the same CSP/Operator or spanning multiple operators]</w:t>
            </w:r>
          </w:p>
        </w:tc>
        <w:tc>
          <w:tcPr>
            <w:tcW w:w="5151" w:type="dxa"/>
          </w:tcPr>
          <w:p w14:paraId="0D15F6B3" w14:textId="77777777" w:rsidR="003B1188" w:rsidRPr="001F63BB" w:rsidRDefault="003B1188" w:rsidP="00471154">
            <w:pPr>
              <w:pStyle w:val="Tabletext"/>
              <w:rPr>
                <w:lang w:eastAsia="ja-JP" w:bidi="ar-DZ"/>
              </w:rPr>
            </w:pPr>
            <w:r w:rsidRPr="001F63BB">
              <w:rPr>
                <w:lang w:eastAsia="ja-JP" w:bidi="ar-DZ"/>
              </w:rPr>
              <w:t>Inter-domain, spanning multiple organisations.</w:t>
            </w:r>
          </w:p>
        </w:tc>
      </w:tr>
      <w:tr w:rsidR="003B1188" w:rsidRPr="001F63BB" w14:paraId="6A479F99" w14:textId="77777777" w:rsidTr="00037A47">
        <w:trPr>
          <w:trHeight w:val="1152"/>
        </w:trPr>
        <w:tc>
          <w:tcPr>
            <w:tcW w:w="432" w:type="dxa"/>
            <w:vMerge/>
          </w:tcPr>
          <w:p w14:paraId="5C224735" w14:textId="77777777" w:rsidR="003B1188" w:rsidRPr="00237C77" w:rsidRDefault="003B1188" w:rsidP="00471154">
            <w:pPr>
              <w:pStyle w:val="Tabletext"/>
              <w:rPr>
                <w:b/>
                <w:bCs/>
                <w:lang w:eastAsia="ja-JP"/>
              </w:rPr>
            </w:pPr>
          </w:p>
        </w:tc>
        <w:tc>
          <w:tcPr>
            <w:tcW w:w="536" w:type="dxa"/>
            <w:vMerge/>
          </w:tcPr>
          <w:p w14:paraId="2A12A9E0" w14:textId="77777777" w:rsidR="003B1188" w:rsidRPr="00237C77" w:rsidRDefault="003B1188" w:rsidP="00471154">
            <w:pPr>
              <w:pStyle w:val="Tabletext"/>
              <w:rPr>
                <w:b/>
                <w:bCs/>
                <w:lang w:eastAsia="ja-JP" w:bidi="ar-DZ"/>
              </w:rPr>
            </w:pPr>
          </w:p>
        </w:tc>
        <w:tc>
          <w:tcPr>
            <w:tcW w:w="3520" w:type="dxa"/>
          </w:tcPr>
          <w:p w14:paraId="290BC640" w14:textId="3A977473" w:rsidR="003B1188" w:rsidRPr="00237C77" w:rsidRDefault="00C46191" w:rsidP="00C46191">
            <w:pPr>
              <w:pStyle w:val="Tabletext"/>
              <w:ind w:left="284" w:hanging="284"/>
              <w:rPr>
                <w:b/>
                <w:bCs/>
                <w:lang w:eastAsia="ja-JP" w:bidi="ar-DZ"/>
              </w:rPr>
            </w:pPr>
            <w:r>
              <w:rPr>
                <w:lang w:eastAsia="zh-CN" w:bidi="ar-DZ"/>
              </w:rPr>
              <w:t>ii</w:t>
            </w:r>
            <w:r w:rsidR="003B1188">
              <w:rPr>
                <w:rFonts w:hint="eastAsia"/>
                <w:lang w:eastAsia="zh-CN" w:bidi="ar-DZ"/>
              </w:rPr>
              <w:t>)</w:t>
            </w:r>
            <w:r w:rsidR="003B1188">
              <w:rPr>
                <w:lang w:eastAsia="zh-CN" w:bidi="ar-DZ"/>
              </w:rPr>
              <w:tab/>
            </w:r>
            <w:r w:rsidR="003B1188" w:rsidRPr="00236EB1">
              <w:rPr>
                <w:lang w:eastAsia="ja-JP" w:bidi="ar-DZ"/>
              </w:rPr>
              <w:t>Intra-Stakeholder Segments (e.g., CSP Core, Transport, RAN, Edge, MEC, or Vendor/Industry Player/Organization/Enterprise closed domain, local domain, private network, ...)</w:t>
            </w:r>
          </w:p>
        </w:tc>
        <w:tc>
          <w:tcPr>
            <w:tcW w:w="5151" w:type="dxa"/>
          </w:tcPr>
          <w:p w14:paraId="43C150DA" w14:textId="77777777" w:rsidR="003B1188" w:rsidRPr="001F63BB" w:rsidRDefault="003B1188" w:rsidP="00471154">
            <w:pPr>
              <w:pStyle w:val="Tabletext"/>
              <w:rPr>
                <w:lang w:eastAsia="ja-JP" w:bidi="ar-DZ"/>
              </w:rPr>
            </w:pPr>
            <w:r w:rsidRPr="001F63BB">
              <w:rPr>
                <w:lang w:eastAsia="ja-JP" w:bidi="ar-DZ"/>
              </w:rPr>
              <w:t>Multiple vendors, companies and organisations can be involved in the different segments of the infrastructure network.</w:t>
            </w:r>
          </w:p>
        </w:tc>
      </w:tr>
      <w:tr w:rsidR="003B1188" w:rsidRPr="001F63BB" w14:paraId="6A16FC77" w14:textId="77777777" w:rsidTr="00471154">
        <w:trPr>
          <w:trHeight w:val="1936"/>
        </w:trPr>
        <w:tc>
          <w:tcPr>
            <w:tcW w:w="432" w:type="dxa"/>
            <w:vMerge/>
          </w:tcPr>
          <w:p w14:paraId="58C299B5" w14:textId="77777777" w:rsidR="003B1188" w:rsidRPr="00237C77" w:rsidRDefault="003B1188" w:rsidP="00471154">
            <w:pPr>
              <w:pStyle w:val="Tabletext"/>
              <w:rPr>
                <w:b/>
                <w:bCs/>
                <w:lang w:eastAsia="ja-JP"/>
              </w:rPr>
            </w:pPr>
          </w:p>
        </w:tc>
        <w:tc>
          <w:tcPr>
            <w:tcW w:w="536" w:type="dxa"/>
            <w:vMerge/>
          </w:tcPr>
          <w:p w14:paraId="3C8F8886" w14:textId="77777777" w:rsidR="003B1188" w:rsidRPr="00237C77" w:rsidRDefault="003B1188" w:rsidP="00471154">
            <w:pPr>
              <w:pStyle w:val="Tabletext"/>
              <w:rPr>
                <w:b/>
                <w:bCs/>
                <w:lang w:eastAsia="ja-JP" w:bidi="ar-DZ"/>
              </w:rPr>
            </w:pPr>
          </w:p>
        </w:tc>
        <w:tc>
          <w:tcPr>
            <w:tcW w:w="3520" w:type="dxa"/>
          </w:tcPr>
          <w:p w14:paraId="6975595D" w14:textId="1CA8301D" w:rsidR="003B1188" w:rsidRPr="00236EB1" w:rsidRDefault="00C46191" w:rsidP="00C46191">
            <w:pPr>
              <w:pStyle w:val="Tabletext"/>
              <w:ind w:left="284" w:hanging="284"/>
              <w:rPr>
                <w:lang w:eastAsia="ja-JP" w:bidi="ar-DZ"/>
              </w:rPr>
            </w:pPr>
            <w:r>
              <w:rPr>
                <w:lang w:eastAsia="zh-CN" w:bidi="ar-DZ"/>
              </w:rPr>
              <w:t>iii</w:t>
            </w:r>
            <w:r w:rsidR="003B1188">
              <w:rPr>
                <w:rFonts w:hint="eastAsia"/>
                <w:lang w:eastAsia="zh-CN" w:bidi="ar-DZ"/>
              </w:rPr>
              <w:t>)</w:t>
            </w:r>
            <w:r w:rsidR="003B1188">
              <w:rPr>
                <w:lang w:eastAsia="zh-CN" w:bidi="ar-DZ"/>
              </w:rPr>
              <w:tab/>
            </w:r>
            <w:r w:rsidR="003B1188" w:rsidRPr="00236EB1">
              <w:rPr>
                <w:lang w:eastAsia="ja-JP" w:bidi="ar-DZ"/>
              </w:rPr>
              <w:t>Logistical Scope</w:t>
            </w:r>
          </w:p>
          <w:p w14:paraId="55F23913" w14:textId="77777777" w:rsidR="003B1188" w:rsidRPr="00236EB1" w:rsidRDefault="003B1188" w:rsidP="00C46191">
            <w:pPr>
              <w:pStyle w:val="Tabletext"/>
              <w:keepNext/>
              <w:keepLines/>
              <w:ind w:left="568" w:hanging="284"/>
              <w:rPr>
                <w:lang w:eastAsia="ja-JP" w:bidi="ar-DZ"/>
              </w:rPr>
            </w:pPr>
            <w:r>
              <w:rPr>
                <w:lang w:eastAsia="ja-JP" w:bidi="ar-DZ"/>
              </w:rPr>
              <w:t>•</w:t>
            </w:r>
            <w:r>
              <w:rPr>
                <w:lang w:eastAsia="ja-JP" w:bidi="ar-DZ"/>
              </w:rPr>
              <w:tab/>
            </w:r>
            <w:r w:rsidRPr="00236EB1">
              <w:rPr>
                <w:lang w:eastAsia="ja-JP" w:bidi="ar-DZ"/>
              </w:rPr>
              <w:t>Location: (countries, states, locations, sites)</w:t>
            </w:r>
          </w:p>
          <w:p w14:paraId="48846425" w14:textId="77777777" w:rsidR="003B1188" w:rsidRDefault="003B1188" w:rsidP="00C46191">
            <w:pPr>
              <w:pStyle w:val="Tabletext"/>
              <w:keepNext/>
              <w:keepLines/>
              <w:ind w:left="568" w:hanging="284"/>
              <w:rPr>
                <w:lang w:eastAsia="zh-CN" w:bidi="ar-DZ"/>
              </w:rPr>
            </w:pPr>
            <w:r>
              <w:rPr>
                <w:lang w:eastAsia="ja-JP" w:bidi="ar-DZ"/>
              </w:rPr>
              <w:t>•</w:t>
            </w:r>
            <w:r>
              <w:rPr>
                <w:lang w:eastAsia="ja-JP" w:bidi="ar-DZ"/>
              </w:rPr>
              <w:tab/>
            </w:r>
            <w:r w:rsidRPr="00236EB1">
              <w:rPr>
                <w:lang w:eastAsia="ja-JP" w:bidi="ar-DZ"/>
              </w:rPr>
              <w:t>Time: time constraints &amp; windows (when known and where applicable) for Federation of specific assets (per asset/asset group)</w:t>
            </w:r>
          </w:p>
        </w:tc>
        <w:tc>
          <w:tcPr>
            <w:tcW w:w="5151" w:type="dxa"/>
          </w:tcPr>
          <w:p w14:paraId="1A02BBE8" w14:textId="77777777" w:rsidR="003B1188" w:rsidRDefault="003B1188" w:rsidP="00471154">
            <w:pPr>
              <w:pStyle w:val="Tabletext"/>
              <w:spacing w:after="0"/>
              <w:rPr>
                <w:lang w:eastAsia="ja-JP" w:bidi="ar-DZ"/>
              </w:rPr>
            </w:pPr>
          </w:p>
          <w:p w14:paraId="75EF6C4C" w14:textId="77777777" w:rsidR="003B1188" w:rsidRPr="001F63BB" w:rsidRDefault="003B1188" w:rsidP="00471154">
            <w:pPr>
              <w:pStyle w:val="Tabletext"/>
              <w:spacing w:after="0"/>
              <w:rPr>
                <w:lang w:eastAsia="ja-JP" w:bidi="ar-DZ"/>
              </w:rPr>
            </w:pPr>
            <w:r w:rsidRPr="001F63BB">
              <w:rPr>
                <w:lang w:eastAsia="ja-JP" w:bidi="ar-DZ"/>
              </w:rPr>
              <w:t>Worldwide, in different testbeds.</w:t>
            </w:r>
          </w:p>
          <w:p w14:paraId="7D1AA893" w14:textId="77777777" w:rsidR="003B1188" w:rsidRPr="001F63BB" w:rsidRDefault="003B1188" w:rsidP="00471154">
            <w:pPr>
              <w:pStyle w:val="Tabletext"/>
              <w:spacing w:before="0" w:after="0"/>
              <w:rPr>
                <w:lang w:eastAsia="ja-JP" w:bidi="ar-DZ"/>
              </w:rPr>
            </w:pPr>
          </w:p>
          <w:p w14:paraId="02C2111B" w14:textId="77777777" w:rsidR="003B1188" w:rsidRPr="001F63BB" w:rsidRDefault="003B1188" w:rsidP="00471154">
            <w:pPr>
              <w:pStyle w:val="Tabletext"/>
              <w:rPr>
                <w:lang w:eastAsia="ja-JP" w:bidi="ar-DZ"/>
              </w:rPr>
            </w:pPr>
            <w:r w:rsidRPr="001F63BB">
              <w:rPr>
                <w:lang w:eastAsia="ja-JP" w:bidi="ar-DZ"/>
              </w:rPr>
              <w:t>A long duration of the experiment is expected.</w:t>
            </w:r>
          </w:p>
        </w:tc>
      </w:tr>
      <w:tr w:rsidR="003B1188" w:rsidRPr="001F63BB" w14:paraId="493A051F" w14:textId="77777777" w:rsidTr="00471154">
        <w:trPr>
          <w:trHeight w:val="431"/>
        </w:trPr>
        <w:tc>
          <w:tcPr>
            <w:tcW w:w="432" w:type="dxa"/>
            <w:vMerge w:val="restart"/>
          </w:tcPr>
          <w:p w14:paraId="0EE06243" w14:textId="77777777" w:rsidR="003B1188" w:rsidRPr="00237C77" w:rsidRDefault="003B1188" w:rsidP="00471154">
            <w:pPr>
              <w:pStyle w:val="Tabletext"/>
              <w:rPr>
                <w:b/>
                <w:bCs/>
                <w:lang w:eastAsia="zh-CN"/>
              </w:rPr>
            </w:pPr>
            <w:r>
              <w:rPr>
                <w:rFonts w:hint="eastAsia"/>
                <w:b/>
                <w:bCs/>
                <w:lang w:eastAsia="zh-CN"/>
              </w:rPr>
              <w:t>4</w:t>
            </w:r>
          </w:p>
        </w:tc>
        <w:tc>
          <w:tcPr>
            <w:tcW w:w="9207" w:type="dxa"/>
            <w:gridSpan w:val="3"/>
          </w:tcPr>
          <w:p w14:paraId="51266693" w14:textId="77777777" w:rsidR="003B1188" w:rsidRPr="00237C77" w:rsidRDefault="003B1188" w:rsidP="00471154">
            <w:pPr>
              <w:pStyle w:val="Tabletext"/>
              <w:rPr>
                <w:b/>
                <w:bCs/>
                <w:lang w:eastAsia="ja-JP" w:bidi="ar-DZ"/>
              </w:rPr>
            </w:pPr>
            <w:r w:rsidRPr="00237C77">
              <w:rPr>
                <w:b/>
                <w:bCs/>
                <w:lang w:eastAsia="ja-JP" w:bidi="ar-DZ"/>
              </w:rPr>
              <w:t>Involved Testbeds Specifications</w:t>
            </w:r>
          </w:p>
        </w:tc>
      </w:tr>
      <w:tr w:rsidR="003B1188" w:rsidRPr="001F63BB" w14:paraId="22784A16" w14:textId="77777777" w:rsidTr="00471154">
        <w:trPr>
          <w:trHeight w:val="440"/>
        </w:trPr>
        <w:tc>
          <w:tcPr>
            <w:tcW w:w="432" w:type="dxa"/>
            <w:vMerge/>
          </w:tcPr>
          <w:p w14:paraId="51E3496E" w14:textId="77777777" w:rsidR="003B1188" w:rsidRPr="00237C77" w:rsidRDefault="003B1188" w:rsidP="00471154">
            <w:pPr>
              <w:pStyle w:val="Tabletext"/>
              <w:rPr>
                <w:b/>
                <w:bCs/>
                <w:lang w:eastAsia="ja-JP"/>
              </w:rPr>
            </w:pPr>
          </w:p>
        </w:tc>
        <w:tc>
          <w:tcPr>
            <w:tcW w:w="536" w:type="dxa"/>
          </w:tcPr>
          <w:p w14:paraId="1784F2A1" w14:textId="77777777" w:rsidR="003B1188" w:rsidRPr="00237C77" w:rsidRDefault="003B1188" w:rsidP="00471154">
            <w:pPr>
              <w:pStyle w:val="Tabletext"/>
              <w:rPr>
                <w:b/>
                <w:bCs/>
                <w:lang w:eastAsia="ja-JP"/>
              </w:rPr>
            </w:pPr>
            <w:r w:rsidRPr="00237C77">
              <w:rPr>
                <w:b/>
                <w:bCs/>
                <w:lang w:eastAsia="ja-JP"/>
              </w:rPr>
              <w:t>4.a</w:t>
            </w:r>
          </w:p>
        </w:tc>
        <w:tc>
          <w:tcPr>
            <w:tcW w:w="3520" w:type="dxa"/>
          </w:tcPr>
          <w:p w14:paraId="625CD304" w14:textId="77777777" w:rsidR="003B1188" w:rsidRPr="00237C77" w:rsidRDefault="003B1188" w:rsidP="00471154">
            <w:pPr>
              <w:pStyle w:val="Tabletext"/>
              <w:rPr>
                <w:b/>
                <w:bCs/>
                <w:lang w:eastAsia="ja-JP"/>
              </w:rPr>
            </w:pPr>
            <w:r w:rsidRPr="00237C77">
              <w:rPr>
                <w:b/>
                <w:bCs/>
                <w:lang w:eastAsia="ja-JP"/>
              </w:rPr>
              <w:t>Testbed Type</w:t>
            </w:r>
          </w:p>
        </w:tc>
        <w:tc>
          <w:tcPr>
            <w:tcW w:w="5151" w:type="dxa"/>
          </w:tcPr>
          <w:p w14:paraId="1E183A10" w14:textId="77777777" w:rsidR="003B1188" w:rsidRPr="001F63BB" w:rsidRDefault="003B1188" w:rsidP="00471154">
            <w:pPr>
              <w:pStyle w:val="Tabletext"/>
              <w:rPr>
                <w:lang w:eastAsia="ja-JP"/>
              </w:rPr>
            </w:pPr>
            <w:r w:rsidRPr="001F63BB">
              <w:rPr>
                <w:lang w:eastAsia="ja-JP"/>
              </w:rPr>
              <w:t>Public and global 5G networks, IoT networks, cloud, edge, RAN and MEC.</w:t>
            </w:r>
          </w:p>
        </w:tc>
      </w:tr>
      <w:tr w:rsidR="003B1188" w:rsidRPr="001F63BB" w14:paraId="3C7DE1F4" w14:textId="77777777" w:rsidTr="00471154">
        <w:trPr>
          <w:trHeight w:val="2600"/>
        </w:trPr>
        <w:tc>
          <w:tcPr>
            <w:tcW w:w="432" w:type="dxa"/>
            <w:vMerge/>
          </w:tcPr>
          <w:p w14:paraId="7BBEF266" w14:textId="77777777" w:rsidR="003B1188" w:rsidRPr="00237C77" w:rsidRDefault="003B1188" w:rsidP="00471154">
            <w:pPr>
              <w:pStyle w:val="Tabletext"/>
              <w:rPr>
                <w:b/>
                <w:bCs/>
                <w:lang w:eastAsia="ja-JP"/>
              </w:rPr>
            </w:pPr>
          </w:p>
        </w:tc>
        <w:tc>
          <w:tcPr>
            <w:tcW w:w="536" w:type="dxa"/>
          </w:tcPr>
          <w:p w14:paraId="67662D09" w14:textId="77777777" w:rsidR="003B1188" w:rsidRPr="00237C77" w:rsidRDefault="003B1188" w:rsidP="00471154">
            <w:pPr>
              <w:pStyle w:val="Tabletext"/>
              <w:rPr>
                <w:b/>
                <w:bCs/>
                <w:lang w:eastAsia="ja-JP"/>
              </w:rPr>
            </w:pPr>
            <w:r w:rsidRPr="00237C77">
              <w:rPr>
                <w:b/>
                <w:bCs/>
                <w:lang w:eastAsia="ja-JP"/>
              </w:rPr>
              <w:t>4.b</w:t>
            </w:r>
          </w:p>
        </w:tc>
        <w:tc>
          <w:tcPr>
            <w:tcW w:w="3520" w:type="dxa"/>
          </w:tcPr>
          <w:p w14:paraId="55DAA762" w14:textId="77777777" w:rsidR="003B1188" w:rsidRPr="00237C77" w:rsidRDefault="003B1188" w:rsidP="00471154">
            <w:pPr>
              <w:pStyle w:val="Tabletext"/>
              <w:rPr>
                <w:b/>
                <w:bCs/>
                <w:lang w:eastAsia="ja-JP"/>
              </w:rPr>
            </w:pPr>
            <w:r w:rsidRPr="00237C77">
              <w:rPr>
                <w:b/>
                <w:bCs/>
                <w:lang w:eastAsia="ja-JP"/>
              </w:rPr>
              <w:t>APIs requirements for Testbed Federations (if known)</w:t>
            </w:r>
          </w:p>
          <w:p w14:paraId="405430C5" w14:textId="77777777" w:rsidR="003B1188" w:rsidRPr="00FE6042" w:rsidRDefault="003B1188" w:rsidP="00471154">
            <w:pPr>
              <w:pStyle w:val="Tabletext"/>
              <w:rPr>
                <w:i/>
                <w:iCs/>
                <w:lang w:eastAsia="ja-JP"/>
              </w:rPr>
            </w:pPr>
            <w:r w:rsidRPr="00FE6042">
              <w:rPr>
                <w:i/>
                <w:iCs/>
                <w:lang w:eastAsia="ja-JP"/>
              </w:rPr>
              <w:t xml:space="preserve">Note: need to differentiate between internal vs. 3rd party (within same eco-system or value chain) APIs (internal vs external APIs have different implementation and design requirements regarding security, rights, certification, interfaces, etc.) </w:t>
            </w:r>
            <w:proofErr w:type="spellStart"/>
            <w:r w:rsidRPr="00FE6042">
              <w:rPr>
                <w:i/>
                <w:iCs/>
                <w:lang w:eastAsia="ja-JP"/>
              </w:rPr>
              <w:t>ToBeCompleted</w:t>
            </w:r>
            <w:proofErr w:type="spellEnd"/>
            <w:r w:rsidRPr="00FE6042">
              <w:rPr>
                <w:i/>
                <w:iCs/>
                <w:lang w:eastAsia="ja-JP"/>
              </w:rPr>
              <w:t>/Elaborated</w:t>
            </w:r>
          </w:p>
        </w:tc>
        <w:tc>
          <w:tcPr>
            <w:tcW w:w="5151" w:type="dxa"/>
          </w:tcPr>
          <w:p w14:paraId="78DFCB0E" w14:textId="77777777" w:rsidR="003B1188" w:rsidRPr="001F63BB" w:rsidRDefault="003B1188" w:rsidP="00471154">
            <w:pPr>
              <w:pStyle w:val="Tabletext"/>
              <w:rPr>
                <w:lang w:eastAsia="ja-JP"/>
              </w:rPr>
            </w:pPr>
            <w:r w:rsidRPr="001F63BB">
              <w:rPr>
                <w:lang w:eastAsia="ja-JP"/>
              </w:rPr>
              <w:t xml:space="preserve">APIs for the </w:t>
            </w:r>
            <w:r>
              <w:rPr>
                <w:lang w:eastAsia="ja-JP"/>
              </w:rPr>
              <w:t>"</w:t>
            </w:r>
            <w:r w:rsidRPr="001F63BB">
              <w:rPr>
                <w:lang w:eastAsia="ja-JP"/>
              </w:rPr>
              <w:t>Testbeds Federation</w:t>
            </w:r>
            <w:r>
              <w:rPr>
                <w:lang w:eastAsia="ja-JP"/>
              </w:rPr>
              <w:t>"</w:t>
            </w:r>
            <w:r w:rsidRPr="001F63BB">
              <w:rPr>
                <w:lang w:eastAsia="ja-JP"/>
              </w:rPr>
              <w:t xml:space="preserve"> would need to be developed and implemented as outlined in the Recommendation ITU-T Q.4068 </w:t>
            </w:r>
            <w:r>
              <w:rPr>
                <w:lang w:eastAsia="ja-JP"/>
              </w:rPr>
              <w:t>"</w:t>
            </w:r>
            <w:r w:rsidRPr="001F63BB">
              <w:rPr>
                <w:lang w:eastAsia="ja-JP"/>
              </w:rPr>
              <w:t>Open application program interfaces (APIs) for interoperable testbed federations</w:t>
            </w:r>
            <w:r>
              <w:rPr>
                <w:lang w:eastAsia="ja-JP"/>
              </w:rPr>
              <w:t>"</w:t>
            </w:r>
            <w:r w:rsidRPr="001F63BB">
              <w:rPr>
                <w:lang w:eastAsia="ja-JP"/>
              </w:rPr>
              <w:t>.</w:t>
            </w:r>
          </w:p>
        </w:tc>
      </w:tr>
      <w:tr w:rsidR="003B1188" w:rsidRPr="001F63BB" w14:paraId="10874072" w14:textId="77777777" w:rsidTr="00471154">
        <w:trPr>
          <w:trHeight w:val="512"/>
        </w:trPr>
        <w:tc>
          <w:tcPr>
            <w:tcW w:w="432" w:type="dxa"/>
            <w:vMerge/>
          </w:tcPr>
          <w:p w14:paraId="44522FDF" w14:textId="77777777" w:rsidR="003B1188" w:rsidRPr="00237C77" w:rsidRDefault="003B1188" w:rsidP="00471154">
            <w:pPr>
              <w:pStyle w:val="Tabletext"/>
              <w:rPr>
                <w:b/>
                <w:bCs/>
                <w:lang w:eastAsia="ja-JP"/>
              </w:rPr>
            </w:pPr>
          </w:p>
        </w:tc>
        <w:tc>
          <w:tcPr>
            <w:tcW w:w="536" w:type="dxa"/>
          </w:tcPr>
          <w:p w14:paraId="20035CE0" w14:textId="77777777" w:rsidR="003B1188" w:rsidRPr="00237C77" w:rsidRDefault="003B1188" w:rsidP="00471154">
            <w:pPr>
              <w:pStyle w:val="Tabletext"/>
              <w:rPr>
                <w:b/>
                <w:bCs/>
                <w:lang w:eastAsia="ja-JP"/>
              </w:rPr>
            </w:pPr>
            <w:r w:rsidRPr="00237C77">
              <w:rPr>
                <w:b/>
                <w:bCs/>
                <w:lang w:eastAsia="ja-JP"/>
              </w:rPr>
              <w:t>4.c</w:t>
            </w:r>
          </w:p>
        </w:tc>
        <w:tc>
          <w:tcPr>
            <w:tcW w:w="3520" w:type="dxa"/>
          </w:tcPr>
          <w:p w14:paraId="3C0EAF34" w14:textId="77777777" w:rsidR="003B1188" w:rsidRPr="00237C77" w:rsidRDefault="003B1188" w:rsidP="00471154">
            <w:pPr>
              <w:pStyle w:val="Tabletext"/>
              <w:rPr>
                <w:b/>
                <w:bCs/>
                <w:lang w:eastAsia="ja-JP"/>
              </w:rPr>
            </w:pPr>
            <w:r w:rsidRPr="00237C77">
              <w:rPr>
                <w:b/>
                <w:bCs/>
                <w:lang w:eastAsia="ja-JP"/>
              </w:rPr>
              <w:t>Reference Points</w:t>
            </w:r>
          </w:p>
        </w:tc>
        <w:tc>
          <w:tcPr>
            <w:tcW w:w="5151" w:type="dxa"/>
          </w:tcPr>
          <w:p w14:paraId="1A642FB7" w14:textId="77777777" w:rsidR="003B1188" w:rsidRPr="001F63BB" w:rsidRDefault="003B1188" w:rsidP="00471154">
            <w:pPr>
              <w:pStyle w:val="Tabletext"/>
              <w:rPr>
                <w:lang w:eastAsia="ja-JP"/>
              </w:rPr>
            </w:pPr>
            <w:r w:rsidRPr="001F63BB">
              <w:rPr>
                <w:lang w:eastAsia="ja-JP"/>
              </w:rPr>
              <w:t xml:space="preserve">The relevant reference points that would need to be implemented should be those specified in the Recommendation ITU-T Q.4068 </w:t>
            </w:r>
            <w:r>
              <w:rPr>
                <w:lang w:eastAsia="ja-JP"/>
              </w:rPr>
              <w:t>"</w:t>
            </w:r>
            <w:r w:rsidRPr="001F63BB">
              <w:rPr>
                <w:lang w:eastAsia="ja-JP"/>
              </w:rPr>
              <w:t>Open application program interfaces (APIs) for interoperable testbed federations</w:t>
            </w:r>
            <w:r>
              <w:rPr>
                <w:lang w:eastAsia="ja-JP"/>
              </w:rPr>
              <w:t>"</w:t>
            </w:r>
            <w:r w:rsidRPr="001F63BB">
              <w:rPr>
                <w:lang w:eastAsia="ja-JP"/>
              </w:rPr>
              <w:t>.</w:t>
            </w:r>
          </w:p>
        </w:tc>
      </w:tr>
      <w:tr w:rsidR="003B1188" w:rsidRPr="001F63BB" w14:paraId="163806E3" w14:textId="77777777" w:rsidTr="00471154">
        <w:trPr>
          <w:trHeight w:val="368"/>
        </w:trPr>
        <w:tc>
          <w:tcPr>
            <w:tcW w:w="432" w:type="dxa"/>
            <w:vMerge w:val="restart"/>
          </w:tcPr>
          <w:p w14:paraId="2FC01B66" w14:textId="77777777" w:rsidR="003B1188" w:rsidRPr="00237C77" w:rsidRDefault="003B1188" w:rsidP="00471154">
            <w:pPr>
              <w:pStyle w:val="Tabletext"/>
              <w:rPr>
                <w:b/>
                <w:bCs/>
                <w:lang w:eastAsia="zh-CN"/>
              </w:rPr>
            </w:pPr>
            <w:r>
              <w:rPr>
                <w:rFonts w:hint="eastAsia"/>
                <w:b/>
                <w:bCs/>
                <w:lang w:eastAsia="zh-CN"/>
              </w:rPr>
              <w:t>5</w:t>
            </w:r>
          </w:p>
        </w:tc>
        <w:tc>
          <w:tcPr>
            <w:tcW w:w="9207" w:type="dxa"/>
            <w:gridSpan w:val="3"/>
          </w:tcPr>
          <w:p w14:paraId="77E7E48E" w14:textId="77777777" w:rsidR="003B1188" w:rsidRPr="00237C77" w:rsidRDefault="003B1188" w:rsidP="00471154">
            <w:pPr>
              <w:pStyle w:val="Tabletext"/>
              <w:rPr>
                <w:b/>
                <w:bCs/>
                <w:lang w:eastAsia="ja-JP"/>
              </w:rPr>
            </w:pPr>
            <w:r w:rsidRPr="00237C77">
              <w:rPr>
                <w:b/>
                <w:bCs/>
                <w:lang w:eastAsia="ja-JP"/>
              </w:rPr>
              <w:t>Use Case Detailed Technical Specifications</w:t>
            </w:r>
          </w:p>
        </w:tc>
      </w:tr>
      <w:tr w:rsidR="003B1188" w:rsidRPr="001F63BB" w14:paraId="461BEFE6" w14:textId="77777777" w:rsidTr="00471154">
        <w:trPr>
          <w:trHeight w:val="566"/>
        </w:trPr>
        <w:tc>
          <w:tcPr>
            <w:tcW w:w="432" w:type="dxa"/>
            <w:vMerge/>
          </w:tcPr>
          <w:p w14:paraId="7E6CEA22" w14:textId="77777777" w:rsidR="003B1188" w:rsidRPr="00237C77" w:rsidRDefault="003B1188" w:rsidP="00471154">
            <w:pPr>
              <w:pStyle w:val="Tabletext"/>
              <w:rPr>
                <w:b/>
                <w:bCs/>
                <w:lang w:eastAsia="ja-JP"/>
              </w:rPr>
            </w:pPr>
          </w:p>
        </w:tc>
        <w:tc>
          <w:tcPr>
            <w:tcW w:w="536" w:type="dxa"/>
          </w:tcPr>
          <w:p w14:paraId="335F18FB" w14:textId="77777777" w:rsidR="003B1188" w:rsidRPr="00237C77" w:rsidRDefault="003B1188" w:rsidP="00471154">
            <w:pPr>
              <w:pStyle w:val="Tabletext"/>
              <w:rPr>
                <w:b/>
                <w:bCs/>
                <w:lang w:eastAsia="ja-JP"/>
              </w:rPr>
            </w:pPr>
            <w:r w:rsidRPr="00237C77">
              <w:rPr>
                <w:b/>
                <w:bCs/>
                <w:lang w:eastAsia="ja-JP"/>
              </w:rPr>
              <w:t>5.a</w:t>
            </w:r>
          </w:p>
        </w:tc>
        <w:tc>
          <w:tcPr>
            <w:tcW w:w="3520" w:type="dxa"/>
          </w:tcPr>
          <w:p w14:paraId="624E2E1F" w14:textId="1F9A66C2" w:rsidR="003B1188" w:rsidRPr="00237C77" w:rsidRDefault="006F5931" w:rsidP="00471154">
            <w:pPr>
              <w:pStyle w:val="Tabletext"/>
              <w:rPr>
                <w:b/>
                <w:bCs/>
                <w:lang w:eastAsia="ja-JP"/>
              </w:rPr>
            </w:pPr>
            <w:r>
              <w:rPr>
                <w:b/>
                <w:bCs/>
                <w:lang w:eastAsia="ja-JP"/>
              </w:rPr>
              <w:t>Architecture/</w:t>
            </w:r>
            <w:r w:rsidR="003B1188" w:rsidRPr="00237C77">
              <w:rPr>
                <w:b/>
                <w:bCs/>
                <w:lang w:eastAsia="ja-JP"/>
              </w:rPr>
              <w:t>Architectural Framework</w:t>
            </w:r>
          </w:p>
        </w:tc>
        <w:tc>
          <w:tcPr>
            <w:tcW w:w="5151" w:type="dxa"/>
          </w:tcPr>
          <w:p w14:paraId="6C4C4C67" w14:textId="77777777" w:rsidR="003B1188" w:rsidRPr="001F63BB" w:rsidRDefault="003B1188" w:rsidP="00471154">
            <w:pPr>
              <w:pStyle w:val="Tabletext"/>
              <w:rPr>
                <w:lang w:eastAsia="ja-JP"/>
              </w:rPr>
            </w:pPr>
            <w:r w:rsidRPr="001F63BB">
              <w:rPr>
                <w:lang w:eastAsia="ja-JP"/>
              </w:rPr>
              <w:t>N/A</w:t>
            </w:r>
          </w:p>
        </w:tc>
      </w:tr>
    </w:tbl>
    <w:p w14:paraId="42AAFA5E" w14:textId="77777777" w:rsidR="00037A47" w:rsidRPr="00037A47" w:rsidRDefault="00037A47" w:rsidP="00037A47">
      <w:pPr>
        <w:spacing w:before="0"/>
      </w:pPr>
      <w:bookmarkStart w:id="138" w:name="_Toc163827060"/>
      <w:bookmarkStart w:id="139" w:name="_Toc164158276"/>
    </w:p>
    <w:p w14:paraId="38CF145C" w14:textId="1246D6CC" w:rsidR="003B1188" w:rsidRDefault="003B1188" w:rsidP="00A36D23">
      <w:pPr>
        <w:pStyle w:val="Headingb"/>
        <w:rPr>
          <w:rFonts w:eastAsia="SimSun"/>
          <w:lang w:eastAsia="ja-JP"/>
        </w:rPr>
      </w:pPr>
      <w:r w:rsidRPr="001F63BB">
        <w:rPr>
          <w:lang w:eastAsia="ja-JP"/>
        </w:rPr>
        <w:t>UC06: Testing of open architecture systems</w:t>
      </w:r>
      <w:bookmarkEnd w:id="138"/>
      <w:bookmarkEnd w:id="139"/>
    </w:p>
    <w:p w14:paraId="04F9E2A7" w14:textId="77777777" w:rsidR="00A36D23" w:rsidRPr="00A36D23" w:rsidRDefault="00A36D23" w:rsidP="00A36D23">
      <w:pPr>
        <w:spacing w:before="0"/>
        <w:rPr>
          <w:lang w:eastAsia="ja-JP"/>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
        <w:gridCol w:w="491"/>
        <w:gridCol w:w="29"/>
        <w:gridCol w:w="3573"/>
        <w:gridCol w:w="5220"/>
      </w:tblGrid>
      <w:tr w:rsidR="003B1188" w:rsidRPr="001F63BB" w14:paraId="05C47F10" w14:textId="77777777" w:rsidTr="008B39F4">
        <w:trPr>
          <w:trHeight w:val="20"/>
        </w:trPr>
        <w:tc>
          <w:tcPr>
            <w:tcW w:w="326" w:type="dxa"/>
            <w:vAlign w:val="center"/>
          </w:tcPr>
          <w:p w14:paraId="7B4CE409" w14:textId="77777777" w:rsidR="003B1188" w:rsidRPr="00FE6042" w:rsidRDefault="003B1188" w:rsidP="008B39F4">
            <w:pPr>
              <w:pStyle w:val="Tabletext"/>
              <w:rPr>
                <w:b/>
                <w:bCs/>
                <w:lang w:eastAsia="zh-CN"/>
              </w:rPr>
            </w:pPr>
            <w:r w:rsidRPr="00FE6042">
              <w:rPr>
                <w:rFonts w:hint="eastAsia"/>
                <w:b/>
                <w:bCs/>
                <w:lang w:eastAsia="zh-CN"/>
              </w:rPr>
              <w:t>1</w:t>
            </w:r>
          </w:p>
        </w:tc>
        <w:tc>
          <w:tcPr>
            <w:tcW w:w="4093" w:type="dxa"/>
            <w:gridSpan w:val="3"/>
            <w:vAlign w:val="center"/>
          </w:tcPr>
          <w:p w14:paraId="4FD52C92" w14:textId="77777777" w:rsidR="003B1188" w:rsidRPr="00FE6042" w:rsidRDefault="003B1188" w:rsidP="008B39F4">
            <w:pPr>
              <w:pStyle w:val="Tabletext"/>
              <w:rPr>
                <w:b/>
                <w:bCs/>
                <w:lang w:eastAsia="ja-JP"/>
              </w:rPr>
            </w:pPr>
            <w:r w:rsidRPr="00FE6042">
              <w:rPr>
                <w:b/>
                <w:bCs/>
                <w:lang w:eastAsia="ja-JP"/>
              </w:rPr>
              <w:t>Use Case Name/Title</w:t>
            </w:r>
          </w:p>
        </w:tc>
        <w:tc>
          <w:tcPr>
            <w:tcW w:w="5220" w:type="dxa"/>
            <w:vAlign w:val="center"/>
          </w:tcPr>
          <w:p w14:paraId="401BCE42" w14:textId="77777777" w:rsidR="003B1188" w:rsidRPr="001F63BB" w:rsidRDefault="003B1188" w:rsidP="008B39F4">
            <w:pPr>
              <w:pStyle w:val="Tabletext"/>
              <w:rPr>
                <w:lang w:eastAsia="ja-JP"/>
              </w:rPr>
            </w:pPr>
            <w:r w:rsidRPr="001F63BB">
              <w:rPr>
                <w:lang w:eastAsia="ja-JP" w:bidi="ar-DZ"/>
              </w:rPr>
              <w:t>Testing of open architecture systems</w:t>
            </w:r>
          </w:p>
        </w:tc>
      </w:tr>
      <w:tr w:rsidR="003B1188" w:rsidRPr="001F63BB" w14:paraId="162F9E85" w14:textId="77777777" w:rsidTr="008B39F4">
        <w:trPr>
          <w:trHeight w:val="20"/>
        </w:trPr>
        <w:tc>
          <w:tcPr>
            <w:tcW w:w="326" w:type="dxa"/>
            <w:vMerge w:val="restart"/>
          </w:tcPr>
          <w:p w14:paraId="5E4B4E6B" w14:textId="77777777" w:rsidR="003B1188" w:rsidRPr="00FE6042" w:rsidRDefault="003B1188" w:rsidP="008B39F4">
            <w:pPr>
              <w:pStyle w:val="Tabletext"/>
              <w:rPr>
                <w:b/>
                <w:bCs/>
                <w:lang w:eastAsia="zh-CN"/>
              </w:rPr>
            </w:pPr>
            <w:r w:rsidRPr="00FE6042">
              <w:rPr>
                <w:rFonts w:hint="eastAsia"/>
                <w:b/>
                <w:bCs/>
                <w:lang w:eastAsia="zh-CN"/>
              </w:rPr>
              <w:t>2</w:t>
            </w:r>
          </w:p>
        </w:tc>
        <w:tc>
          <w:tcPr>
            <w:tcW w:w="9313" w:type="dxa"/>
            <w:gridSpan w:val="4"/>
            <w:vAlign w:val="center"/>
          </w:tcPr>
          <w:p w14:paraId="0A0C5543" w14:textId="77777777" w:rsidR="003B1188" w:rsidRPr="00FE6042" w:rsidRDefault="003B1188" w:rsidP="008B39F4">
            <w:pPr>
              <w:pStyle w:val="Tabletext"/>
              <w:rPr>
                <w:b/>
                <w:bCs/>
                <w:i/>
                <w:iCs/>
                <w:lang w:eastAsia="ja-JP"/>
              </w:rPr>
            </w:pPr>
            <w:r w:rsidRPr="00FE6042">
              <w:rPr>
                <w:b/>
                <w:bCs/>
                <w:lang w:eastAsia="ja-JP" w:bidi="ar-DZ"/>
              </w:rPr>
              <w:t>Use Case Short Description</w:t>
            </w:r>
          </w:p>
        </w:tc>
      </w:tr>
      <w:tr w:rsidR="003B1188" w:rsidRPr="001F63BB" w14:paraId="131BFFDC" w14:textId="77777777" w:rsidTr="008B39F4">
        <w:trPr>
          <w:trHeight w:val="20"/>
        </w:trPr>
        <w:tc>
          <w:tcPr>
            <w:tcW w:w="326" w:type="dxa"/>
            <w:vMerge/>
          </w:tcPr>
          <w:p w14:paraId="3BE10A1E" w14:textId="77777777" w:rsidR="003B1188" w:rsidRPr="00FE6042" w:rsidRDefault="003B1188" w:rsidP="008B39F4">
            <w:pPr>
              <w:pStyle w:val="Tabletext"/>
              <w:rPr>
                <w:b/>
                <w:bCs/>
                <w:lang w:eastAsia="ja-JP"/>
              </w:rPr>
            </w:pPr>
          </w:p>
        </w:tc>
        <w:tc>
          <w:tcPr>
            <w:tcW w:w="520" w:type="dxa"/>
            <w:gridSpan w:val="2"/>
          </w:tcPr>
          <w:p w14:paraId="434DE469" w14:textId="77777777" w:rsidR="003B1188" w:rsidRPr="00FE6042" w:rsidRDefault="003B1188" w:rsidP="008B39F4">
            <w:pPr>
              <w:pStyle w:val="Tabletext"/>
              <w:rPr>
                <w:b/>
                <w:bCs/>
                <w:lang w:eastAsia="ja-JP" w:bidi="ar-DZ"/>
              </w:rPr>
            </w:pPr>
            <w:r w:rsidRPr="00FE6042">
              <w:rPr>
                <w:b/>
                <w:bCs/>
                <w:lang w:eastAsia="ja-JP" w:bidi="ar-DZ"/>
              </w:rPr>
              <w:t>2.a</w:t>
            </w:r>
          </w:p>
        </w:tc>
        <w:tc>
          <w:tcPr>
            <w:tcW w:w="3573" w:type="dxa"/>
          </w:tcPr>
          <w:p w14:paraId="1E405CE0" w14:textId="77777777" w:rsidR="003B1188" w:rsidRPr="00FE6042" w:rsidRDefault="003B1188" w:rsidP="008B39F4">
            <w:pPr>
              <w:pStyle w:val="Tabletext"/>
              <w:rPr>
                <w:b/>
                <w:bCs/>
                <w:lang w:eastAsia="ja-JP" w:bidi="ar-DZ"/>
              </w:rPr>
            </w:pPr>
            <w:r w:rsidRPr="00FE6042">
              <w:rPr>
                <w:b/>
                <w:bCs/>
                <w:lang w:eastAsia="ja-JP" w:bidi="ar-DZ"/>
              </w:rPr>
              <w:t>Current Practice in Testbeds, Federation, and Testbeds Federations</w:t>
            </w:r>
          </w:p>
        </w:tc>
        <w:tc>
          <w:tcPr>
            <w:tcW w:w="5220" w:type="dxa"/>
          </w:tcPr>
          <w:p w14:paraId="2637B0DA" w14:textId="77777777" w:rsidR="003B1188" w:rsidRPr="001F63BB" w:rsidRDefault="003B1188" w:rsidP="008B39F4">
            <w:pPr>
              <w:pStyle w:val="Tabletext"/>
              <w:rPr>
                <w:lang w:eastAsia="ja-JP" w:bidi="ar-DZ"/>
              </w:rPr>
            </w:pPr>
            <w:r w:rsidRPr="001F63BB">
              <w:rPr>
                <w:lang w:eastAsia="ja-JP" w:bidi="ar-DZ"/>
              </w:rPr>
              <w:t>Open architecture is a system where different software and hardware components communicate through open standards and interfaces. The testing of open architecture systems is essential to ensure that these components are interoperable and compatible with each other, and to guarantee that the overall system meets the desired performance criteria.</w:t>
            </w:r>
          </w:p>
          <w:p w14:paraId="41886CDE" w14:textId="77777777" w:rsidR="003B1188" w:rsidRPr="001F63BB" w:rsidRDefault="003B1188" w:rsidP="008B39F4">
            <w:pPr>
              <w:pStyle w:val="Tabletext"/>
              <w:rPr>
                <w:lang w:eastAsia="ja-JP" w:bidi="ar-DZ"/>
              </w:rPr>
            </w:pPr>
            <w:r w:rsidRPr="001F63BB">
              <w:rPr>
                <w:lang w:eastAsia="ja-JP" w:bidi="ar-DZ"/>
              </w:rPr>
              <w:t xml:space="preserve">On the other hand, testbeds are built using commodity software and hardware components, which are readily available and affordable. However, building and using testbeds for open architecture emulations can be a </w:t>
            </w:r>
            <w:r w:rsidRPr="001F63BB">
              <w:rPr>
                <w:lang w:eastAsia="ja-JP" w:bidi="ar-DZ"/>
              </w:rPr>
              <w:lastRenderedPageBreak/>
              <w:t xml:space="preserve">complex and challenging task. The development of a testbed requires specialized expertise in different areas such as networking, software engineering, and system administration. Furthermore, open architecture systems are typically composed of </w:t>
            </w:r>
            <w:proofErr w:type="gramStart"/>
            <w:r w:rsidRPr="001F63BB">
              <w:rPr>
                <w:lang w:eastAsia="ja-JP" w:bidi="ar-DZ"/>
              </w:rPr>
              <w:t>a large number of</w:t>
            </w:r>
            <w:proofErr w:type="gramEnd"/>
            <w:r w:rsidRPr="001F63BB">
              <w:rPr>
                <w:lang w:eastAsia="ja-JP" w:bidi="ar-DZ"/>
              </w:rPr>
              <w:t xml:space="preserve"> components, making it difficult to emulate the entire system in a single testbed. The complexity of the system and the need for inter-component communication can make it hard to configure and control the testbed. As a result, the use of testbeds for open architecture emulation requires either investment to develop the necessary expertise, resources, and effort or develop new approach to through federated testbeds where one testbed can be built using opensource and open APIs with messages and connectivity are being evaluated collaboratively through federated testbed dashboards.</w:t>
            </w:r>
          </w:p>
          <w:p w14:paraId="29C55A0A" w14:textId="77777777" w:rsidR="003B1188" w:rsidRPr="001F63BB" w:rsidRDefault="003B1188" w:rsidP="008B39F4">
            <w:pPr>
              <w:pStyle w:val="Tabletext"/>
              <w:rPr>
                <w:lang w:eastAsia="ja-JP" w:bidi="ar-DZ"/>
              </w:rPr>
            </w:pPr>
            <w:r w:rsidRPr="001F63BB">
              <w:rPr>
                <w:lang w:eastAsia="ja-JP" w:bidi="ar-DZ"/>
              </w:rPr>
              <w:t>Among the benefits of federated testbeds is that one or many testbeds are connected through open standards and interfaces to form a larger, distributed testing environment. This allows for testing of systems that span multiple domains and geographic locations and enables the evaluation of the interactions between different components in a realistic setting.</w:t>
            </w:r>
          </w:p>
        </w:tc>
      </w:tr>
      <w:tr w:rsidR="003B1188" w:rsidRPr="001F63BB" w14:paraId="5612ED86" w14:textId="77777777" w:rsidTr="008B39F4">
        <w:trPr>
          <w:trHeight w:val="20"/>
        </w:trPr>
        <w:tc>
          <w:tcPr>
            <w:tcW w:w="326" w:type="dxa"/>
            <w:vMerge/>
          </w:tcPr>
          <w:p w14:paraId="343366AD" w14:textId="77777777" w:rsidR="003B1188" w:rsidRPr="00FE6042" w:rsidRDefault="003B1188" w:rsidP="008B39F4">
            <w:pPr>
              <w:pStyle w:val="Tabletext"/>
              <w:rPr>
                <w:b/>
                <w:bCs/>
                <w:lang w:eastAsia="ja-JP"/>
              </w:rPr>
            </w:pPr>
          </w:p>
        </w:tc>
        <w:tc>
          <w:tcPr>
            <w:tcW w:w="520" w:type="dxa"/>
            <w:gridSpan w:val="2"/>
          </w:tcPr>
          <w:p w14:paraId="32F6C6D3" w14:textId="77777777" w:rsidR="003B1188" w:rsidRPr="00FE6042" w:rsidRDefault="003B1188" w:rsidP="008B39F4">
            <w:pPr>
              <w:pStyle w:val="Tabletext"/>
              <w:rPr>
                <w:b/>
                <w:bCs/>
                <w:lang w:eastAsia="ja-JP" w:bidi="ar-DZ"/>
              </w:rPr>
            </w:pPr>
            <w:r w:rsidRPr="00FE6042">
              <w:rPr>
                <w:b/>
                <w:bCs/>
                <w:lang w:eastAsia="ja-JP" w:bidi="ar-DZ"/>
              </w:rPr>
              <w:t>2.b</w:t>
            </w:r>
          </w:p>
        </w:tc>
        <w:tc>
          <w:tcPr>
            <w:tcW w:w="3573" w:type="dxa"/>
          </w:tcPr>
          <w:p w14:paraId="40366D89" w14:textId="77777777" w:rsidR="003B1188" w:rsidRPr="00FE6042" w:rsidRDefault="003B1188" w:rsidP="008B39F4">
            <w:pPr>
              <w:pStyle w:val="Tabletext"/>
              <w:rPr>
                <w:b/>
                <w:bCs/>
                <w:lang w:eastAsia="ja-JP" w:bidi="ar-DZ"/>
              </w:rPr>
            </w:pPr>
            <w:proofErr w:type="spellStart"/>
            <w:r w:rsidRPr="00FE6042">
              <w:rPr>
                <w:b/>
                <w:bCs/>
                <w:lang w:eastAsia="ja-JP" w:bidi="ar-DZ"/>
              </w:rPr>
              <w:t>Gaps&amp;Problems</w:t>
            </w:r>
            <w:proofErr w:type="spellEnd"/>
            <w:r w:rsidRPr="00FE6042">
              <w:rPr>
                <w:b/>
                <w:bCs/>
                <w:lang w:eastAsia="ja-JP" w:bidi="ar-DZ"/>
              </w:rPr>
              <w:t xml:space="preserve"> solved via the Use Case</w:t>
            </w:r>
          </w:p>
        </w:tc>
        <w:tc>
          <w:tcPr>
            <w:tcW w:w="5220" w:type="dxa"/>
          </w:tcPr>
          <w:p w14:paraId="0314F54B" w14:textId="10F09B92" w:rsidR="003B1188" w:rsidRPr="001F63BB" w:rsidRDefault="003B1188" w:rsidP="008B39F4">
            <w:pPr>
              <w:pStyle w:val="Tabletext"/>
              <w:rPr>
                <w:lang w:eastAsia="ja-JP" w:bidi="ar-DZ"/>
              </w:rPr>
            </w:pPr>
            <w:r w:rsidRPr="001F63BB">
              <w:rPr>
                <w:lang w:eastAsia="ja-JP" w:bidi="ar-DZ"/>
              </w:rPr>
              <w:t>An open architecture testing problem can be effectively solved by utilizing an open-source and open API</w:t>
            </w:r>
            <w:r w:rsidR="002B0847">
              <w:rPr>
                <w:lang w:eastAsia="ja-JP" w:bidi="ar-DZ"/>
              </w:rPr>
              <w:sym w:font="Symbol" w:char="F02D"/>
            </w:r>
            <w:r w:rsidRPr="001F63BB">
              <w:rPr>
                <w:lang w:eastAsia="ja-JP" w:bidi="ar-DZ"/>
              </w:rPr>
              <w:t xml:space="preserve">enabled testbed platform. An open source/API testbed platform provides a flexible and modular platform for testing, which can be easily customized and adapted to meet the needs of any given software application. This IEEE 5G/6G Innovation Tested platform is built using open-source technologies, which allows developers to freely access and modify the source code as needed. Additionally, an open-source testbed platform provides a collaborative environment for testing, which allows developers to work together to identify and solve problems more efficiently. By leveraging open API interfaces according to </w:t>
            </w:r>
            <w:r w:rsidR="001D2AA7">
              <w:rPr>
                <w:lang w:eastAsia="ja-JP" w:bidi="ar-DZ"/>
              </w:rPr>
              <w:t>[</w:t>
            </w:r>
            <w:r w:rsidRPr="001F63BB">
              <w:rPr>
                <w:lang w:eastAsia="ja-JP" w:bidi="ar-DZ"/>
              </w:rPr>
              <w:t>ITU-T Q.4068</w:t>
            </w:r>
            <w:r w:rsidR="001D2AA7">
              <w:rPr>
                <w:lang w:eastAsia="ja-JP" w:bidi="ar-DZ"/>
              </w:rPr>
              <w:t>]</w:t>
            </w:r>
            <w:r w:rsidRPr="001F63BB">
              <w:rPr>
                <w:lang w:eastAsia="ja-JP" w:bidi="ar-DZ"/>
              </w:rPr>
              <w:t xml:space="preserve">, developers can benefit from the latest testing tools and technologies, while also being able to customize and extend the platform to meet their specific needs. This can help to improve the quality and efficiency of software testing, while also reducing the time and resources required for testing. </w:t>
            </w:r>
          </w:p>
        </w:tc>
      </w:tr>
      <w:tr w:rsidR="003B1188" w:rsidRPr="001F63BB" w14:paraId="594D24C3" w14:textId="77777777" w:rsidTr="008B39F4">
        <w:trPr>
          <w:trHeight w:val="20"/>
        </w:trPr>
        <w:tc>
          <w:tcPr>
            <w:tcW w:w="326" w:type="dxa"/>
            <w:vMerge/>
          </w:tcPr>
          <w:p w14:paraId="2F2F1F20" w14:textId="77777777" w:rsidR="003B1188" w:rsidRPr="00FE6042" w:rsidRDefault="003B1188" w:rsidP="008B39F4">
            <w:pPr>
              <w:pStyle w:val="Tabletext"/>
              <w:rPr>
                <w:b/>
                <w:bCs/>
                <w:lang w:eastAsia="ja-JP"/>
              </w:rPr>
            </w:pPr>
          </w:p>
        </w:tc>
        <w:tc>
          <w:tcPr>
            <w:tcW w:w="520" w:type="dxa"/>
            <w:gridSpan w:val="2"/>
          </w:tcPr>
          <w:p w14:paraId="3DC9D941" w14:textId="77777777" w:rsidR="003B1188" w:rsidRPr="00FE6042" w:rsidRDefault="003B1188" w:rsidP="008B39F4">
            <w:pPr>
              <w:pStyle w:val="Tabletext"/>
              <w:rPr>
                <w:b/>
                <w:bCs/>
                <w:lang w:eastAsia="ja-JP" w:bidi="ar-DZ"/>
              </w:rPr>
            </w:pPr>
            <w:r w:rsidRPr="00FE6042">
              <w:rPr>
                <w:b/>
                <w:bCs/>
                <w:lang w:eastAsia="ja-JP" w:bidi="ar-DZ"/>
              </w:rPr>
              <w:t>2.c</w:t>
            </w:r>
          </w:p>
        </w:tc>
        <w:tc>
          <w:tcPr>
            <w:tcW w:w="3573" w:type="dxa"/>
          </w:tcPr>
          <w:p w14:paraId="03A06929" w14:textId="77777777" w:rsidR="003B1188" w:rsidRPr="00FE6042" w:rsidRDefault="003B1188" w:rsidP="008B39F4">
            <w:pPr>
              <w:pStyle w:val="Tabletext"/>
              <w:rPr>
                <w:b/>
                <w:bCs/>
                <w:lang w:eastAsia="ja-JP" w:bidi="ar-DZ"/>
              </w:rPr>
            </w:pPr>
            <w:r w:rsidRPr="00FE6042">
              <w:rPr>
                <w:b/>
                <w:bCs/>
                <w:lang w:eastAsia="ja-JP" w:bidi="ar-DZ"/>
              </w:rPr>
              <w:t>Rationale and Objective/Purpose of the Use Case</w:t>
            </w:r>
          </w:p>
        </w:tc>
        <w:tc>
          <w:tcPr>
            <w:tcW w:w="5220" w:type="dxa"/>
          </w:tcPr>
          <w:p w14:paraId="3BEEF581" w14:textId="77777777" w:rsidR="003B1188" w:rsidRPr="001F63BB" w:rsidRDefault="003B1188" w:rsidP="008B39F4">
            <w:pPr>
              <w:pStyle w:val="Tabletext"/>
              <w:rPr>
                <w:lang w:eastAsia="ja-JP" w:bidi="ar-DZ"/>
              </w:rPr>
            </w:pPr>
            <w:r w:rsidRPr="001F63BB">
              <w:rPr>
                <w:lang w:eastAsia="ja-JP" w:bidi="ar-DZ"/>
              </w:rPr>
              <w:t xml:space="preserve">The rationale behind adopting open source and open API in the IEEE 5G/6G innovation testbed is to foster collaboration and innovation across the industry by providing a common platform for researchers, developers, and vendors to experiment, test and validate their solutions. The objective/purpose of adopting open API is to ensure interoperability and seamless integration between different systems and components within the testbed, thereby enabling researchers to easily combine and test various solutions. Additionally, open API promotes transparency and flexibility, enabling researchers to adapt and modify the testbed as needed to support open architecture and measuring/monitoring </w:t>
            </w:r>
            <w:r w:rsidRPr="001F63BB">
              <w:rPr>
                <w:lang w:eastAsia="ja-JP" w:bidi="ar-DZ"/>
              </w:rPr>
              <w:lastRenderedPageBreak/>
              <w:t xml:space="preserve">open API traffic. The latter would gain more and mor attention as operators try to find ways to monetize their infrastructure. The goal is to provide platform available to test the concepts of open architecture and enabling technologies as well as open API for OTT. Finally, to sue the platform for developing monitoring/charging tools for monetization. </w:t>
            </w:r>
          </w:p>
        </w:tc>
      </w:tr>
      <w:tr w:rsidR="00EA16A5" w:rsidRPr="001F63BB" w14:paraId="41CA0C96" w14:textId="77777777" w:rsidTr="008B39F4">
        <w:trPr>
          <w:trHeight w:val="20"/>
        </w:trPr>
        <w:tc>
          <w:tcPr>
            <w:tcW w:w="326" w:type="dxa"/>
            <w:vMerge w:val="restart"/>
          </w:tcPr>
          <w:p w14:paraId="7F8830F1" w14:textId="77777777" w:rsidR="00EA16A5" w:rsidRPr="00FE6042" w:rsidRDefault="00EA16A5" w:rsidP="008B39F4">
            <w:pPr>
              <w:pStyle w:val="Tabletext"/>
              <w:rPr>
                <w:b/>
                <w:bCs/>
                <w:lang w:eastAsia="zh-CN"/>
              </w:rPr>
            </w:pPr>
            <w:r>
              <w:rPr>
                <w:rFonts w:hint="eastAsia"/>
                <w:b/>
                <w:bCs/>
                <w:lang w:eastAsia="zh-CN"/>
              </w:rPr>
              <w:lastRenderedPageBreak/>
              <w:t>3</w:t>
            </w:r>
          </w:p>
        </w:tc>
        <w:tc>
          <w:tcPr>
            <w:tcW w:w="9313" w:type="dxa"/>
            <w:gridSpan w:val="4"/>
            <w:vAlign w:val="center"/>
          </w:tcPr>
          <w:p w14:paraId="26CA812B" w14:textId="77777777" w:rsidR="00EA16A5" w:rsidRPr="00FE6042" w:rsidRDefault="00EA16A5" w:rsidP="008B39F4">
            <w:pPr>
              <w:pStyle w:val="Tabletext"/>
              <w:rPr>
                <w:b/>
                <w:bCs/>
                <w:lang w:eastAsia="ja-JP" w:bidi="ar-DZ"/>
              </w:rPr>
            </w:pPr>
            <w:r w:rsidRPr="00FE6042">
              <w:rPr>
                <w:b/>
                <w:bCs/>
                <w:lang w:eastAsia="ja-JP" w:bidi="ar-DZ"/>
              </w:rPr>
              <w:t>Use Case High-Level Technical Specification</w:t>
            </w:r>
          </w:p>
        </w:tc>
      </w:tr>
      <w:tr w:rsidR="00EA16A5" w:rsidRPr="001F63BB" w14:paraId="6B1E22CF" w14:textId="77777777" w:rsidTr="008B39F4">
        <w:trPr>
          <w:trHeight w:val="20"/>
        </w:trPr>
        <w:tc>
          <w:tcPr>
            <w:tcW w:w="326" w:type="dxa"/>
            <w:vMerge/>
          </w:tcPr>
          <w:p w14:paraId="7F51B8A5" w14:textId="77777777" w:rsidR="00EA16A5" w:rsidRPr="00FE6042" w:rsidRDefault="00EA16A5" w:rsidP="008B39F4">
            <w:pPr>
              <w:pStyle w:val="Tabletext"/>
              <w:rPr>
                <w:b/>
                <w:bCs/>
                <w:lang w:eastAsia="ja-JP"/>
              </w:rPr>
            </w:pPr>
          </w:p>
        </w:tc>
        <w:tc>
          <w:tcPr>
            <w:tcW w:w="520" w:type="dxa"/>
            <w:gridSpan w:val="2"/>
          </w:tcPr>
          <w:p w14:paraId="7D259031" w14:textId="77777777" w:rsidR="00EA16A5" w:rsidRPr="00FE6042" w:rsidRDefault="00EA16A5" w:rsidP="008B39F4">
            <w:pPr>
              <w:pStyle w:val="Tabletext"/>
              <w:rPr>
                <w:b/>
                <w:bCs/>
                <w:lang w:eastAsia="ja-JP" w:bidi="ar-DZ"/>
              </w:rPr>
            </w:pPr>
            <w:r w:rsidRPr="00FE6042">
              <w:rPr>
                <w:b/>
                <w:bCs/>
                <w:lang w:eastAsia="ja-JP" w:bidi="ar-DZ"/>
              </w:rPr>
              <w:t>3.a</w:t>
            </w:r>
          </w:p>
        </w:tc>
        <w:tc>
          <w:tcPr>
            <w:tcW w:w="3573" w:type="dxa"/>
          </w:tcPr>
          <w:p w14:paraId="2519AA8D" w14:textId="77777777" w:rsidR="00EA16A5" w:rsidRPr="00FE6042" w:rsidRDefault="00EA16A5" w:rsidP="008B39F4">
            <w:pPr>
              <w:pStyle w:val="Tabletext"/>
              <w:rPr>
                <w:b/>
                <w:bCs/>
                <w:lang w:eastAsia="ja-JP" w:bidi="ar-DZ"/>
              </w:rPr>
            </w:pPr>
            <w:r w:rsidRPr="00FE6042">
              <w:rPr>
                <w:b/>
                <w:bCs/>
                <w:lang w:eastAsia="ja-JP" w:bidi="ar-DZ"/>
              </w:rPr>
              <w:t>Type of Use Case</w:t>
            </w:r>
          </w:p>
        </w:tc>
        <w:tc>
          <w:tcPr>
            <w:tcW w:w="5220" w:type="dxa"/>
          </w:tcPr>
          <w:p w14:paraId="64B0BBB6" w14:textId="77777777" w:rsidR="00EA16A5" w:rsidRPr="001F63BB" w:rsidRDefault="00EA16A5" w:rsidP="008B39F4">
            <w:pPr>
              <w:pStyle w:val="Tabletext"/>
              <w:rPr>
                <w:lang w:eastAsia="ja-JP" w:bidi="ar-DZ"/>
              </w:rPr>
            </w:pPr>
            <w:r w:rsidRPr="001F63BB">
              <w:rPr>
                <w:lang w:eastAsia="ja-JP" w:bidi="ar-DZ"/>
              </w:rPr>
              <w:t>Open Architecture, Open API, 5G Core, Monitoring</w:t>
            </w:r>
            <w:r>
              <w:rPr>
                <w:lang w:eastAsia="ja-JP" w:bidi="ar-DZ"/>
              </w:rPr>
              <w:t xml:space="preserve"> </w:t>
            </w:r>
          </w:p>
        </w:tc>
      </w:tr>
      <w:tr w:rsidR="00EA16A5" w:rsidRPr="001F63BB" w14:paraId="0262C7FF" w14:textId="77777777" w:rsidTr="008B39F4">
        <w:trPr>
          <w:trHeight w:val="20"/>
        </w:trPr>
        <w:tc>
          <w:tcPr>
            <w:tcW w:w="326" w:type="dxa"/>
            <w:vMerge/>
          </w:tcPr>
          <w:p w14:paraId="7E2A5C67" w14:textId="77777777" w:rsidR="00EA16A5" w:rsidRPr="00FE6042" w:rsidRDefault="00EA16A5" w:rsidP="008B39F4">
            <w:pPr>
              <w:pStyle w:val="Tabletext"/>
              <w:rPr>
                <w:b/>
                <w:bCs/>
                <w:lang w:eastAsia="ja-JP"/>
              </w:rPr>
            </w:pPr>
          </w:p>
        </w:tc>
        <w:tc>
          <w:tcPr>
            <w:tcW w:w="520" w:type="dxa"/>
            <w:gridSpan w:val="2"/>
          </w:tcPr>
          <w:p w14:paraId="3A27C957" w14:textId="77777777" w:rsidR="00EA16A5" w:rsidRPr="00FE6042" w:rsidRDefault="00EA16A5" w:rsidP="008B39F4">
            <w:pPr>
              <w:pStyle w:val="Tabletext"/>
              <w:rPr>
                <w:b/>
                <w:bCs/>
                <w:lang w:eastAsia="ja-JP" w:bidi="ar-DZ"/>
              </w:rPr>
            </w:pPr>
            <w:r w:rsidRPr="00FE6042">
              <w:rPr>
                <w:b/>
                <w:bCs/>
                <w:lang w:eastAsia="ja-JP" w:bidi="ar-DZ"/>
              </w:rPr>
              <w:t>3.b</w:t>
            </w:r>
          </w:p>
        </w:tc>
        <w:tc>
          <w:tcPr>
            <w:tcW w:w="3573" w:type="dxa"/>
          </w:tcPr>
          <w:p w14:paraId="2363D411" w14:textId="77777777" w:rsidR="00EA16A5" w:rsidRPr="00FE6042" w:rsidRDefault="00EA16A5" w:rsidP="008B39F4">
            <w:pPr>
              <w:pStyle w:val="Tabletext"/>
              <w:rPr>
                <w:b/>
                <w:bCs/>
                <w:lang w:eastAsia="ja-JP" w:bidi="ar-DZ"/>
              </w:rPr>
            </w:pPr>
            <w:r w:rsidRPr="00FE6042">
              <w:rPr>
                <w:b/>
                <w:bCs/>
                <w:lang w:eastAsia="ja-JP" w:bidi="ar-DZ"/>
              </w:rPr>
              <w:t>Types of Stakeholders, their Roles, Demarcations, Interactions.</w:t>
            </w:r>
          </w:p>
          <w:p w14:paraId="47CB5243" w14:textId="221BC722" w:rsidR="00EA16A5" w:rsidRPr="00965473" w:rsidRDefault="00504A24" w:rsidP="008B39F4">
            <w:pPr>
              <w:pStyle w:val="Tabletext"/>
              <w:ind w:left="284" w:hanging="284"/>
              <w:rPr>
                <w:lang w:eastAsia="ja-JP" w:bidi="ar-DZ"/>
              </w:rPr>
            </w:pPr>
            <w:proofErr w:type="spellStart"/>
            <w:r>
              <w:rPr>
                <w:lang w:eastAsia="zh-CN" w:bidi="ar-DZ"/>
              </w:rPr>
              <w:t>i</w:t>
            </w:r>
            <w:proofErr w:type="spellEnd"/>
            <w:r w:rsidR="00EA16A5">
              <w:rPr>
                <w:rFonts w:hint="eastAsia"/>
                <w:lang w:eastAsia="zh-CN" w:bidi="ar-DZ"/>
              </w:rPr>
              <w:t>)</w:t>
            </w:r>
            <w:r w:rsidR="00EA16A5">
              <w:rPr>
                <w:lang w:eastAsia="zh-CN" w:bidi="ar-DZ"/>
              </w:rPr>
              <w:tab/>
            </w:r>
            <w:r w:rsidR="00EA16A5" w:rsidRPr="00965473">
              <w:rPr>
                <w:lang w:eastAsia="ja-JP" w:bidi="ar-DZ"/>
              </w:rPr>
              <w:t>Types of Roles for actors within each stakeholder</w:t>
            </w:r>
          </w:p>
        </w:tc>
        <w:tc>
          <w:tcPr>
            <w:tcW w:w="5220" w:type="dxa"/>
          </w:tcPr>
          <w:p w14:paraId="5E1FB61F" w14:textId="77777777" w:rsidR="00EA16A5" w:rsidRPr="001F63BB" w:rsidRDefault="00EA16A5" w:rsidP="008B39F4">
            <w:pPr>
              <w:pStyle w:val="Tabletext"/>
              <w:spacing w:after="0"/>
              <w:rPr>
                <w:lang w:eastAsia="ja-JP" w:bidi="ar-DZ"/>
              </w:rPr>
            </w:pPr>
            <w:r w:rsidRPr="001F63BB">
              <w:rPr>
                <w:lang w:eastAsia="ja-JP" w:bidi="ar-DZ"/>
              </w:rPr>
              <w:t>Network operators, OTT, and cloud service providers</w:t>
            </w:r>
          </w:p>
          <w:p w14:paraId="019A9EAE" w14:textId="77777777" w:rsidR="00EA16A5" w:rsidRPr="001F63BB" w:rsidRDefault="00EA16A5" w:rsidP="008B39F4">
            <w:pPr>
              <w:pStyle w:val="Tabletext"/>
              <w:spacing w:before="0" w:after="0"/>
              <w:rPr>
                <w:lang w:eastAsia="zh-CN" w:bidi="ar-DZ"/>
              </w:rPr>
            </w:pPr>
          </w:p>
          <w:p w14:paraId="23C61D67" w14:textId="77777777" w:rsidR="00EA16A5" w:rsidRPr="001F63BB" w:rsidRDefault="00EA16A5" w:rsidP="008B39F4">
            <w:pPr>
              <w:pStyle w:val="Tabletext"/>
              <w:rPr>
                <w:lang w:eastAsia="ja-JP" w:bidi="ar-DZ"/>
              </w:rPr>
            </w:pPr>
            <w:r w:rsidRPr="001F63BB">
              <w:rPr>
                <w:lang w:eastAsia="ja-JP" w:bidi="ar-DZ"/>
              </w:rPr>
              <w:t xml:space="preserve">Testbeds administrators in each CSP involved; test executors </w:t>
            </w:r>
          </w:p>
        </w:tc>
      </w:tr>
      <w:tr w:rsidR="00EA16A5" w:rsidRPr="001F63BB" w14:paraId="207BD26A" w14:textId="77777777" w:rsidTr="008B39F4">
        <w:trPr>
          <w:trHeight w:val="20"/>
        </w:trPr>
        <w:tc>
          <w:tcPr>
            <w:tcW w:w="326" w:type="dxa"/>
            <w:vMerge/>
          </w:tcPr>
          <w:p w14:paraId="229F3CDF" w14:textId="77777777" w:rsidR="00EA16A5" w:rsidRPr="00FE6042" w:rsidRDefault="00EA16A5" w:rsidP="008B39F4">
            <w:pPr>
              <w:pStyle w:val="Tabletext"/>
              <w:rPr>
                <w:b/>
                <w:bCs/>
                <w:lang w:eastAsia="ja-JP"/>
              </w:rPr>
            </w:pPr>
          </w:p>
        </w:tc>
        <w:tc>
          <w:tcPr>
            <w:tcW w:w="520" w:type="dxa"/>
            <w:gridSpan w:val="2"/>
            <w:vMerge w:val="restart"/>
          </w:tcPr>
          <w:p w14:paraId="51EEEDD3" w14:textId="77777777" w:rsidR="00EA16A5" w:rsidRPr="00FE6042" w:rsidRDefault="00EA16A5" w:rsidP="008B39F4">
            <w:pPr>
              <w:pStyle w:val="Tabletext"/>
              <w:rPr>
                <w:b/>
                <w:bCs/>
                <w:lang w:eastAsia="ja-JP" w:bidi="ar-DZ"/>
              </w:rPr>
            </w:pPr>
            <w:r w:rsidRPr="00FE6042">
              <w:rPr>
                <w:b/>
                <w:bCs/>
                <w:lang w:eastAsia="ja-JP" w:bidi="ar-DZ"/>
              </w:rPr>
              <w:t>3.c</w:t>
            </w:r>
          </w:p>
        </w:tc>
        <w:tc>
          <w:tcPr>
            <w:tcW w:w="8793" w:type="dxa"/>
            <w:gridSpan w:val="2"/>
          </w:tcPr>
          <w:p w14:paraId="56269054" w14:textId="77777777" w:rsidR="00EA16A5" w:rsidRPr="00FE6042" w:rsidRDefault="00EA16A5" w:rsidP="008B39F4">
            <w:pPr>
              <w:pStyle w:val="Tabletext"/>
              <w:rPr>
                <w:b/>
                <w:bCs/>
                <w:lang w:eastAsia="ja-JP" w:bidi="ar-DZ"/>
              </w:rPr>
            </w:pPr>
            <w:r w:rsidRPr="00FE6042">
              <w:rPr>
                <w:b/>
                <w:bCs/>
                <w:lang w:eastAsia="ja-JP" w:bidi="ar-DZ"/>
              </w:rPr>
              <w:t>Scope:</w:t>
            </w:r>
          </w:p>
        </w:tc>
      </w:tr>
      <w:tr w:rsidR="00EA16A5" w:rsidRPr="001F63BB" w14:paraId="524ED9B4" w14:textId="77777777" w:rsidTr="008B39F4">
        <w:trPr>
          <w:trHeight w:val="20"/>
        </w:trPr>
        <w:tc>
          <w:tcPr>
            <w:tcW w:w="326" w:type="dxa"/>
            <w:vMerge/>
          </w:tcPr>
          <w:p w14:paraId="4943F590" w14:textId="77777777" w:rsidR="00EA16A5" w:rsidRPr="00FE6042" w:rsidRDefault="00EA16A5" w:rsidP="008B39F4">
            <w:pPr>
              <w:pStyle w:val="Tabletext"/>
              <w:rPr>
                <w:b/>
                <w:bCs/>
                <w:lang w:eastAsia="ja-JP"/>
              </w:rPr>
            </w:pPr>
          </w:p>
        </w:tc>
        <w:tc>
          <w:tcPr>
            <w:tcW w:w="520" w:type="dxa"/>
            <w:gridSpan w:val="2"/>
            <w:vMerge/>
          </w:tcPr>
          <w:p w14:paraId="4F3072F9" w14:textId="77777777" w:rsidR="00EA16A5" w:rsidRPr="00FE6042" w:rsidRDefault="00EA16A5" w:rsidP="008B39F4">
            <w:pPr>
              <w:pStyle w:val="Tabletext"/>
              <w:rPr>
                <w:b/>
                <w:bCs/>
                <w:lang w:eastAsia="ja-JP" w:bidi="ar-DZ"/>
              </w:rPr>
            </w:pPr>
          </w:p>
        </w:tc>
        <w:tc>
          <w:tcPr>
            <w:tcW w:w="3573" w:type="dxa"/>
          </w:tcPr>
          <w:p w14:paraId="10B7963F" w14:textId="6C6FFE12" w:rsidR="00EA16A5" w:rsidRPr="00264457" w:rsidRDefault="00504A24" w:rsidP="00504A24">
            <w:pPr>
              <w:pStyle w:val="Tabletext"/>
              <w:ind w:left="284" w:hanging="284"/>
              <w:rPr>
                <w:lang w:eastAsia="ja-JP" w:bidi="ar-DZ"/>
              </w:rPr>
            </w:pPr>
            <w:proofErr w:type="spellStart"/>
            <w:r>
              <w:rPr>
                <w:lang w:eastAsia="ja-JP" w:bidi="ar-DZ"/>
              </w:rPr>
              <w:t>i</w:t>
            </w:r>
            <w:proofErr w:type="spellEnd"/>
            <w:r w:rsidR="00EA16A5">
              <w:rPr>
                <w:lang w:eastAsia="ja-JP" w:bidi="ar-DZ"/>
              </w:rPr>
              <w:t>)</w:t>
            </w:r>
            <w:r w:rsidR="00EA16A5">
              <w:rPr>
                <w:lang w:eastAsia="ja-JP" w:bidi="ar-DZ"/>
              </w:rPr>
              <w:tab/>
            </w:r>
            <w:r w:rsidR="00EA16A5" w:rsidRPr="00264457">
              <w:rPr>
                <w:lang w:eastAsia="ja-JP" w:bidi="ar-DZ"/>
              </w:rPr>
              <w:t>Domain: inter or intra stakeholder span [e.g., for a CSP stakeholder, within the same CSP/Operator or spanning multiple operators]</w:t>
            </w:r>
          </w:p>
        </w:tc>
        <w:tc>
          <w:tcPr>
            <w:tcW w:w="5220" w:type="dxa"/>
          </w:tcPr>
          <w:p w14:paraId="6E0BB5EB" w14:textId="77777777" w:rsidR="00EA16A5" w:rsidRPr="001F63BB" w:rsidRDefault="00EA16A5" w:rsidP="008B39F4">
            <w:pPr>
              <w:pStyle w:val="Tabletext"/>
              <w:rPr>
                <w:lang w:eastAsia="ja-JP" w:bidi="ar-DZ"/>
              </w:rPr>
            </w:pPr>
            <w:r w:rsidRPr="001F63BB">
              <w:rPr>
                <w:lang w:eastAsia="ja-JP" w:bidi="ar-DZ"/>
              </w:rPr>
              <w:t>Inter-Domain</w:t>
            </w:r>
            <w:r>
              <w:rPr>
                <w:lang w:val="en-US" w:eastAsia="ja-JP" w:bidi="ar-DZ"/>
              </w:rPr>
              <w:t xml:space="preserve"> –</w:t>
            </w:r>
            <w:r>
              <w:t xml:space="preserve"> </w:t>
            </w:r>
            <w:r w:rsidRPr="001F63BB">
              <w:rPr>
                <w:lang w:eastAsia="ja-JP" w:bidi="ar-DZ"/>
              </w:rPr>
              <w:t xml:space="preserve">spanning multiple operators or multiple clouds for conformity testing. This also involves OTT. </w:t>
            </w:r>
          </w:p>
        </w:tc>
      </w:tr>
      <w:tr w:rsidR="00EA16A5" w:rsidRPr="001F63BB" w14:paraId="57FB3302" w14:textId="77777777" w:rsidTr="008B39F4">
        <w:trPr>
          <w:trHeight w:val="20"/>
        </w:trPr>
        <w:tc>
          <w:tcPr>
            <w:tcW w:w="326" w:type="dxa"/>
            <w:vMerge/>
          </w:tcPr>
          <w:p w14:paraId="3602A66F" w14:textId="77777777" w:rsidR="00EA16A5" w:rsidRPr="00FE6042" w:rsidRDefault="00EA16A5" w:rsidP="008B39F4">
            <w:pPr>
              <w:pStyle w:val="Tabletext"/>
              <w:rPr>
                <w:b/>
                <w:bCs/>
                <w:lang w:eastAsia="ja-JP"/>
              </w:rPr>
            </w:pPr>
          </w:p>
        </w:tc>
        <w:tc>
          <w:tcPr>
            <w:tcW w:w="520" w:type="dxa"/>
            <w:gridSpan w:val="2"/>
            <w:vMerge/>
          </w:tcPr>
          <w:p w14:paraId="1EB7B436" w14:textId="77777777" w:rsidR="00EA16A5" w:rsidRPr="00FE6042" w:rsidRDefault="00EA16A5" w:rsidP="008B39F4">
            <w:pPr>
              <w:pStyle w:val="Tabletext"/>
              <w:rPr>
                <w:b/>
                <w:bCs/>
                <w:lang w:eastAsia="ja-JP" w:bidi="ar-DZ"/>
              </w:rPr>
            </w:pPr>
          </w:p>
        </w:tc>
        <w:tc>
          <w:tcPr>
            <w:tcW w:w="3573" w:type="dxa"/>
          </w:tcPr>
          <w:p w14:paraId="088944D3" w14:textId="1F72ECE8" w:rsidR="00EA16A5" w:rsidRPr="00264457" w:rsidRDefault="00504A24" w:rsidP="00504A24">
            <w:pPr>
              <w:pStyle w:val="Tabletext"/>
              <w:ind w:left="284" w:hanging="284"/>
              <w:rPr>
                <w:lang w:eastAsia="ja-JP" w:bidi="ar-DZ"/>
              </w:rPr>
            </w:pPr>
            <w:r>
              <w:rPr>
                <w:lang w:eastAsia="ja-JP" w:bidi="ar-DZ"/>
              </w:rPr>
              <w:t>ii</w:t>
            </w:r>
            <w:r w:rsidR="00EA16A5">
              <w:rPr>
                <w:lang w:eastAsia="ja-JP" w:bidi="ar-DZ"/>
              </w:rPr>
              <w:t>)</w:t>
            </w:r>
            <w:r w:rsidR="00EA16A5">
              <w:rPr>
                <w:lang w:eastAsia="ja-JP" w:bidi="ar-DZ"/>
              </w:rPr>
              <w:tab/>
            </w:r>
            <w:r w:rsidR="00EA16A5" w:rsidRPr="00264457">
              <w:rPr>
                <w:lang w:eastAsia="ja-JP" w:bidi="ar-DZ"/>
              </w:rPr>
              <w:t>Intra-Stakeholder Segments (e.g., CSP Core, Transport, RAN, Edge, MEC, or Vendor/Industry Player/Organization/Enterprise closed domain, local domain, private network, …)</w:t>
            </w:r>
          </w:p>
        </w:tc>
        <w:tc>
          <w:tcPr>
            <w:tcW w:w="5220" w:type="dxa"/>
          </w:tcPr>
          <w:p w14:paraId="152217E4" w14:textId="77777777" w:rsidR="00EA16A5" w:rsidRPr="001F63BB" w:rsidRDefault="00EA16A5" w:rsidP="008B39F4">
            <w:pPr>
              <w:pStyle w:val="Tabletext"/>
              <w:rPr>
                <w:lang w:eastAsia="ja-JP" w:bidi="ar-DZ"/>
              </w:rPr>
            </w:pPr>
            <w:r w:rsidRPr="001F63BB">
              <w:rPr>
                <w:lang w:eastAsia="ja-JP" w:bidi="ar-DZ"/>
              </w:rPr>
              <w:t>All these network segments may play a role in the traffic exchange and measurement as part of open architecture modelling and open API analysis for OTT monetization approach.</w:t>
            </w:r>
          </w:p>
        </w:tc>
      </w:tr>
      <w:tr w:rsidR="00EA16A5" w:rsidRPr="001F63BB" w14:paraId="77930B64" w14:textId="77777777" w:rsidTr="008B39F4">
        <w:trPr>
          <w:trHeight w:val="20"/>
        </w:trPr>
        <w:tc>
          <w:tcPr>
            <w:tcW w:w="326" w:type="dxa"/>
            <w:vMerge/>
          </w:tcPr>
          <w:p w14:paraId="5AE0C1DF" w14:textId="77777777" w:rsidR="00EA16A5" w:rsidRPr="00FE6042" w:rsidRDefault="00EA16A5" w:rsidP="008B39F4">
            <w:pPr>
              <w:pStyle w:val="Tabletext"/>
              <w:rPr>
                <w:b/>
                <w:bCs/>
                <w:lang w:eastAsia="ja-JP"/>
              </w:rPr>
            </w:pPr>
          </w:p>
        </w:tc>
        <w:tc>
          <w:tcPr>
            <w:tcW w:w="520" w:type="dxa"/>
            <w:gridSpan w:val="2"/>
            <w:vMerge/>
          </w:tcPr>
          <w:p w14:paraId="7B7A624C" w14:textId="77777777" w:rsidR="00EA16A5" w:rsidRPr="00FE6042" w:rsidRDefault="00EA16A5" w:rsidP="008B39F4">
            <w:pPr>
              <w:pStyle w:val="Tabletext"/>
              <w:rPr>
                <w:b/>
                <w:bCs/>
                <w:lang w:eastAsia="ja-JP" w:bidi="ar-DZ"/>
              </w:rPr>
            </w:pPr>
          </w:p>
        </w:tc>
        <w:tc>
          <w:tcPr>
            <w:tcW w:w="3573" w:type="dxa"/>
          </w:tcPr>
          <w:p w14:paraId="2119F918" w14:textId="1787712B" w:rsidR="00EA16A5" w:rsidRPr="00264457" w:rsidRDefault="00504A24" w:rsidP="00504A24">
            <w:pPr>
              <w:pStyle w:val="Tabletext"/>
              <w:ind w:left="284" w:hanging="284"/>
              <w:rPr>
                <w:lang w:eastAsia="ja-JP" w:bidi="ar-DZ"/>
              </w:rPr>
            </w:pPr>
            <w:r>
              <w:rPr>
                <w:lang w:eastAsia="ja-JP" w:bidi="ar-DZ"/>
              </w:rPr>
              <w:t>i</w:t>
            </w:r>
            <w:r w:rsidR="00D60BDE">
              <w:rPr>
                <w:lang w:eastAsia="ja-JP" w:bidi="ar-DZ"/>
              </w:rPr>
              <w:t>ii</w:t>
            </w:r>
            <w:r w:rsidR="00EA16A5">
              <w:rPr>
                <w:lang w:eastAsia="ja-JP" w:bidi="ar-DZ"/>
              </w:rPr>
              <w:t>)</w:t>
            </w:r>
            <w:r w:rsidR="00EA16A5">
              <w:rPr>
                <w:lang w:eastAsia="ja-JP" w:bidi="ar-DZ"/>
              </w:rPr>
              <w:tab/>
            </w:r>
            <w:r w:rsidR="00EA16A5" w:rsidRPr="00264457">
              <w:rPr>
                <w:lang w:eastAsia="ja-JP" w:bidi="ar-DZ"/>
              </w:rPr>
              <w:t>Logistical Scope</w:t>
            </w:r>
          </w:p>
          <w:p w14:paraId="7C75CE61" w14:textId="77777777" w:rsidR="00EA16A5" w:rsidRPr="00264457" w:rsidRDefault="00EA16A5" w:rsidP="00504A24">
            <w:pPr>
              <w:pStyle w:val="Tabletext"/>
              <w:keepNext/>
              <w:keepLines/>
              <w:ind w:left="568" w:hanging="284"/>
              <w:rPr>
                <w:lang w:eastAsia="ja-JP" w:bidi="ar-DZ"/>
              </w:rPr>
            </w:pPr>
            <w:r>
              <w:rPr>
                <w:lang w:eastAsia="ja-JP" w:bidi="ar-DZ"/>
              </w:rPr>
              <w:t>•</w:t>
            </w:r>
            <w:r>
              <w:rPr>
                <w:lang w:eastAsia="ja-JP" w:bidi="ar-DZ"/>
              </w:rPr>
              <w:tab/>
            </w:r>
            <w:r w:rsidRPr="00264457">
              <w:rPr>
                <w:lang w:eastAsia="ja-JP" w:bidi="ar-DZ"/>
              </w:rPr>
              <w:t>Location: (countries, states, locations, sites)</w:t>
            </w:r>
          </w:p>
          <w:p w14:paraId="4E7B5613" w14:textId="77777777" w:rsidR="00EA16A5" w:rsidRDefault="00EA16A5" w:rsidP="00504A24">
            <w:pPr>
              <w:pStyle w:val="Tabletext"/>
              <w:keepNext/>
              <w:keepLines/>
              <w:ind w:left="568" w:hanging="284"/>
              <w:rPr>
                <w:lang w:eastAsia="ja-JP" w:bidi="ar-DZ"/>
              </w:rPr>
            </w:pPr>
            <w:r>
              <w:rPr>
                <w:lang w:eastAsia="ja-JP" w:bidi="ar-DZ"/>
              </w:rPr>
              <w:t>•</w:t>
            </w:r>
            <w:r>
              <w:rPr>
                <w:lang w:eastAsia="ja-JP" w:bidi="ar-DZ"/>
              </w:rPr>
              <w:tab/>
            </w:r>
            <w:r w:rsidRPr="00264457">
              <w:rPr>
                <w:lang w:eastAsia="ja-JP" w:bidi="ar-DZ"/>
              </w:rPr>
              <w:t>Time: time constraints &amp; windows (when known and where applicable) for Federation of specific assets (per asset/asset group)</w:t>
            </w:r>
          </w:p>
        </w:tc>
        <w:tc>
          <w:tcPr>
            <w:tcW w:w="5220" w:type="dxa"/>
          </w:tcPr>
          <w:p w14:paraId="6CA1F409" w14:textId="77777777" w:rsidR="00EA16A5" w:rsidRDefault="00EA16A5" w:rsidP="008B39F4">
            <w:pPr>
              <w:pStyle w:val="Tabletext"/>
              <w:rPr>
                <w:lang w:eastAsia="ja-JP" w:bidi="ar-DZ"/>
              </w:rPr>
            </w:pPr>
          </w:p>
          <w:p w14:paraId="1C1BF502" w14:textId="77777777" w:rsidR="00EA16A5" w:rsidRPr="001F63BB" w:rsidRDefault="00EA16A5" w:rsidP="008B39F4">
            <w:pPr>
              <w:pStyle w:val="Tabletext"/>
              <w:rPr>
                <w:lang w:eastAsia="ja-JP" w:bidi="ar-DZ"/>
              </w:rPr>
            </w:pPr>
            <w:r w:rsidRPr="001F63BB">
              <w:rPr>
                <w:lang w:eastAsia="ja-JP" w:bidi="ar-DZ"/>
              </w:rPr>
              <w:t>Worldwide, platform is accessed over the cloud (AWS).</w:t>
            </w:r>
          </w:p>
        </w:tc>
      </w:tr>
      <w:tr w:rsidR="003B1188" w:rsidRPr="001F63BB" w14:paraId="33693CEF" w14:textId="77777777" w:rsidTr="008B39F4">
        <w:trPr>
          <w:trHeight w:val="20"/>
        </w:trPr>
        <w:tc>
          <w:tcPr>
            <w:tcW w:w="326" w:type="dxa"/>
            <w:vMerge w:val="restart"/>
          </w:tcPr>
          <w:p w14:paraId="5F28E7F9" w14:textId="77777777" w:rsidR="003B1188" w:rsidRPr="00FE6042" w:rsidRDefault="003B1188" w:rsidP="008B39F4">
            <w:pPr>
              <w:pStyle w:val="Tabletext"/>
              <w:keepNext/>
              <w:rPr>
                <w:b/>
                <w:bCs/>
                <w:lang w:eastAsia="ja-JP"/>
              </w:rPr>
            </w:pPr>
            <w:r>
              <w:rPr>
                <w:b/>
                <w:bCs/>
                <w:lang w:eastAsia="ja-JP"/>
              </w:rPr>
              <w:t>4</w:t>
            </w:r>
          </w:p>
        </w:tc>
        <w:tc>
          <w:tcPr>
            <w:tcW w:w="9313" w:type="dxa"/>
            <w:gridSpan w:val="4"/>
            <w:vAlign w:val="center"/>
          </w:tcPr>
          <w:p w14:paraId="3F5823FB" w14:textId="77777777" w:rsidR="003B1188" w:rsidRPr="00FE6042" w:rsidRDefault="003B1188" w:rsidP="008B39F4">
            <w:pPr>
              <w:pStyle w:val="Tabletext"/>
              <w:keepNext/>
              <w:rPr>
                <w:b/>
                <w:bCs/>
                <w:lang w:eastAsia="ja-JP" w:bidi="ar-DZ"/>
              </w:rPr>
            </w:pPr>
            <w:r w:rsidRPr="00FE6042">
              <w:rPr>
                <w:b/>
                <w:bCs/>
                <w:lang w:eastAsia="ja-JP" w:bidi="ar-DZ"/>
              </w:rPr>
              <w:t>Involved Testbeds Specifications</w:t>
            </w:r>
          </w:p>
        </w:tc>
      </w:tr>
      <w:tr w:rsidR="003B1188" w:rsidRPr="001F63BB" w14:paraId="4919FAF1" w14:textId="77777777" w:rsidTr="008B39F4">
        <w:trPr>
          <w:trHeight w:val="20"/>
        </w:trPr>
        <w:tc>
          <w:tcPr>
            <w:tcW w:w="326" w:type="dxa"/>
            <w:vMerge/>
          </w:tcPr>
          <w:p w14:paraId="6753741D" w14:textId="77777777" w:rsidR="003B1188" w:rsidRPr="00FE6042" w:rsidRDefault="003B1188" w:rsidP="008B39F4">
            <w:pPr>
              <w:pStyle w:val="Tabletext"/>
              <w:rPr>
                <w:b/>
                <w:bCs/>
                <w:lang w:eastAsia="ja-JP"/>
              </w:rPr>
            </w:pPr>
          </w:p>
        </w:tc>
        <w:tc>
          <w:tcPr>
            <w:tcW w:w="520" w:type="dxa"/>
            <w:gridSpan w:val="2"/>
          </w:tcPr>
          <w:p w14:paraId="079A6DD5" w14:textId="77777777" w:rsidR="003B1188" w:rsidRPr="00FE6042" w:rsidRDefault="003B1188" w:rsidP="008B39F4">
            <w:pPr>
              <w:pStyle w:val="Tabletext"/>
              <w:rPr>
                <w:b/>
                <w:bCs/>
                <w:lang w:eastAsia="ja-JP"/>
              </w:rPr>
            </w:pPr>
            <w:r w:rsidRPr="00FE6042">
              <w:rPr>
                <w:b/>
                <w:bCs/>
                <w:lang w:eastAsia="ja-JP"/>
              </w:rPr>
              <w:t>4.a</w:t>
            </w:r>
          </w:p>
        </w:tc>
        <w:tc>
          <w:tcPr>
            <w:tcW w:w="3573" w:type="dxa"/>
          </w:tcPr>
          <w:p w14:paraId="4A742A11" w14:textId="77777777" w:rsidR="003B1188" w:rsidRPr="00FE6042" w:rsidRDefault="003B1188" w:rsidP="008B39F4">
            <w:pPr>
              <w:pStyle w:val="Tabletext"/>
              <w:rPr>
                <w:b/>
                <w:bCs/>
                <w:lang w:eastAsia="ja-JP"/>
              </w:rPr>
            </w:pPr>
            <w:r w:rsidRPr="00FE6042">
              <w:rPr>
                <w:b/>
                <w:bCs/>
                <w:lang w:eastAsia="ja-JP"/>
              </w:rPr>
              <w:t>Testbed Type</w:t>
            </w:r>
          </w:p>
        </w:tc>
        <w:tc>
          <w:tcPr>
            <w:tcW w:w="5220" w:type="dxa"/>
          </w:tcPr>
          <w:p w14:paraId="657EB606" w14:textId="77777777" w:rsidR="003B1188" w:rsidRPr="001F63BB" w:rsidRDefault="003B1188" w:rsidP="008B39F4">
            <w:pPr>
              <w:pStyle w:val="Tabletext"/>
              <w:rPr>
                <w:lang w:eastAsia="ja-JP"/>
              </w:rPr>
            </w:pPr>
            <w:r w:rsidRPr="001F63BB">
              <w:rPr>
                <w:lang w:eastAsia="ja-JP" w:bidi="ar-DZ"/>
              </w:rPr>
              <w:t>Open Architecture, Open API, 5G Core, Monitoring open source.</w:t>
            </w:r>
          </w:p>
        </w:tc>
      </w:tr>
      <w:tr w:rsidR="003B1188" w:rsidRPr="001F63BB" w14:paraId="3DA0825B" w14:textId="77777777" w:rsidTr="008B39F4">
        <w:trPr>
          <w:trHeight w:val="20"/>
        </w:trPr>
        <w:tc>
          <w:tcPr>
            <w:tcW w:w="326" w:type="dxa"/>
            <w:vMerge/>
          </w:tcPr>
          <w:p w14:paraId="04BCC593" w14:textId="77777777" w:rsidR="003B1188" w:rsidRPr="00FE6042" w:rsidRDefault="003B1188" w:rsidP="008B39F4">
            <w:pPr>
              <w:pStyle w:val="Tabletext"/>
              <w:rPr>
                <w:b/>
                <w:bCs/>
                <w:lang w:eastAsia="ja-JP"/>
              </w:rPr>
            </w:pPr>
          </w:p>
        </w:tc>
        <w:tc>
          <w:tcPr>
            <w:tcW w:w="520" w:type="dxa"/>
            <w:gridSpan w:val="2"/>
          </w:tcPr>
          <w:p w14:paraId="58F43998" w14:textId="77777777" w:rsidR="003B1188" w:rsidRPr="00FE6042" w:rsidRDefault="003B1188" w:rsidP="008B39F4">
            <w:pPr>
              <w:pStyle w:val="Tabletext"/>
              <w:rPr>
                <w:b/>
                <w:bCs/>
                <w:lang w:eastAsia="ja-JP"/>
              </w:rPr>
            </w:pPr>
            <w:r w:rsidRPr="00FE6042">
              <w:rPr>
                <w:b/>
                <w:bCs/>
                <w:lang w:eastAsia="ja-JP"/>
              </w:rPr>
              <w:t>4.b</w:t>
            </w:r>
          </w:p>
        </w:tc>
        <w:tc>
          <w:tcPr>
            <w:tcW w:w="3573" w:type="dxa"/>
          </w:tcPr>
          <w:p w14:paraId="2C5267F8" w14:textId="77777777" w:rsidR="003B1188" w:rsidRPr="00FE6042" w:rsidRDefault="003B1188" w:rsidP="008B39F4">
            <w:pPr>
              <w:pStyle w:val="Tabletext"/>
              <w:rPr>
                <w:b/>
                <w:bCs/>
                <w:lang w:eastAsia="ja-JP"/>
              </w:rPr>
            </w:pPr>
            <w:r w:rsidRPr="00FE6042">
              <w:rPr>
                <w:b/>
                <w:bCs/>
                <w:lang w:eastAsia="ja-JP"/>
              </w:rPr>
              <w:t>APIs requirements for Testbed Federations (if known)</w:t>
            </w:r>
          </w:p>
          <w:p w14:paraId="706B5036" w14:textId="3E4186DD" w:rsidR="003B1188" w:rsidRPr="00084498" w:rsidRDefault="00E65F9B" w:rsidP="008B39F4">
            <w:pPr>
              <w:pStyle w:val="Tabletext"/>
              <w:rPr>
                <w:i/>
                <w:iCs/>
                <w:lang w:eastAsia="ja-JP"/>
              </w:rPr>
            </w:pPr>
            <w:r>
              <w:rPr>
                <w:i/>
                <w:iCs/>
                <w:lang w:eastAsia="ja-JP"/>
              </w:rPr>
              <w:t>NOTE – N</w:t>
            </w:r>
            <w:r w:rsidRPr="00084498">
              <w:rPr>
                <w:i/>
                <w:iCs/>
                <w:lang w:eastAsia="ja-JP"/>
              </w:rPr>
              <w:t xml:space="preserve">eed </w:t>
            </w:r>
            <w:r w:rsidR="003B1188" w:rsidRPr="00084498">
              <w:rPr>
                <w:i/>
                <w:iCs/>
                <w:lang w:eastAsia="ja-JP"/>
              </w:rPr>
              <w:t xml:space="preserve">to differentiate between internal vs. 3rd party (within same eco-system or value chain) APIs (internal vs external APIs have different implementation and design requirements regarding security, rights, certification, interfaces, </w:t>
            </w:r>
            <w:r w:rsidR="00EE2B5B">
              <w:rPr>
                <w:i/>
                <w:iCs/>
                <w:lang w:eastAsia="ja-JP"/>
              </w:rPr>
              <w:t>etc.</w:t>
            </w:r>
            <w:r w:rsidR="003B1188" w:rsidRPr="00084498">
              <w:rPr>
                <w:i/>
                <w:iCs/>
                <w:lang w:eastAsia="ja-JP"/>
              </w:rPr>
              <w:t xml:space="preserve">) </w:t>
            </w:r>
            <w:proofErr w:type="spellStart"/>
            <w:r w:rsidR="003B1188" w:rsidRPr="00084498">
              <w:rPr>
                <w:i/>
                <w:iCs/>
                <w:lang w:eastAsia="ja-JP"/>
              </w:rPr>
              <w:t>ToBeCompleted</w:t>
            </w:r>
            <w:proofErr w:type="spellEnd"/>
            <w:r w:rsidR="003B1188" w:rsidRPr="00084498">
              <w:rPr>
                <w:i/>
                <w:iCs/>
                <w:lang w:eastAsia="ja-JP"/>
              </w:rPr>
              <w:t>/Elaborated</w:t>
            </w:r>
          </w:p>
        </w:tc>
        <w:tc>
          <w:tcPr>
            <w:tcW w:w="5220" w:type="dxa"/>
          </w:tcPr>
          <w:p w14:paraId="5FF10D85" w14:textId="7BD3F356" w:rsidR="003B1188" w:rsidRPr="001F63BB" w:rsidRDefault="003B1188" w:rsidP="008B39F4">
            <w:pPr>
              <w:pStyle w:val="Tabletext"/>
              <w:rPr>
                <w:lang w:eastAsia="ja-JP"/>
              </w:rPr>
            </w:pPr>
            <w:r w:rsidRPr="001F63BB">
              <w:rPr>
                <w:lang w:eastAsia="ja-JP"/>
              </w:rPr>
              <w:t xml:space="preserve">APIs for the testbeds federation would need to be developed and implemented as outlined in </w:t>
            </w:r>
            <w:r w:rsidR="00E65F9B">
              <w:rPr>
                <w:lang w:eastAsia="ja-JP"/>
              </w:rPr>
              <w:t>[</w:t>
            </w:r>
            <w:r w:rsidRPr="001F63BB">
              <w:rPr>
                <w:lang w:eastAsia="ja-JP"/>
              </w:rPr>
              <w:t>ITU-T Q.4068</w:t>
            </w:r>
            <w:r w:rsidR="00E65F9B">
              <w:rPr>
                <w:lang w:eastAsia="ja-JP"/>
              </w:rPr>
              <w:t>]</w:t>
            </w:r>
            <w:r w:rsidRPr="001F63BB">
              <w:rPr>
                <w:lang w:eastAsia="ja-JP"/>
              </w:rPr>
              <w:t xml:space="preserve"> </w:t>
            </w:r>
            <w:r>
              <w:rPr>
                <w:lang w:eastAsia="ja-JP"/>
              </w:rPr>
              <w:t>"</w:t>
            </w:r>
            <w:r w:rsidRPr="001F63BB">
              <w:rPr>
                <w:lang w:eastAsia="ja-JP"/>
              </w:rPr>
              <w:t>Open application program interfaces (APIs) for interoperable testbed federations</w:t>
            </w:r>
            <w:r>
              <w:rPr>
                <w:lang w:eastAsia="ja-JP"/>
              </w:rPr>
              <w:t>"</w:t>
            </w:r>
            <w:r w:rsidRPr="001F63BB">
              <w:rPr>
                <w:lang w:eastAsia="ja-JP"/>
              </w:rPr>
              <w:t>, APIs for IoT data in smart cities and communities (</w:t>
            </w:r>
            <w:r w:rsidR="00E65F9B">
              <w:rPr>
                <w:lang w:eastAsia="ja-JP"/>
              </w:rPr>
              <w:t>[</w:t>
            </w:r>
            <w:r w:rsidRPr="001F63BB">
              <w:rPr>
                <w:lang w:eastAsia="ja-JP"/>
              </w:rPr>
              <w:t>ITU-T Y.4472</w:t>
            </w:r>
            <w:r w:rsidR="00E65F9B">
              <w:rPr>
                <w:lang w:eastAsia="ja-JP"/>
              </w:rPr>
              <w:t>]</w:t>
            </w:r>
            <w:r w:rsidRPr="001F63BB">
              <w:rPr>
                <w:lang w:eastAsia="ja-JP"/>
              </w:rPr>
              <w:t>), and digital entity architecture framework for Internet of things interoperability (</w:t>
            </w:r>
            <w:r w:rsidR="00E65F9B">
              <w:rPr>
                <w:lang w:eastAsia="ja-JP"/>
              </w:rPr>
              <w:t>[</w:t>
            </w:r>
            <w:r w:rsidRPr="001F63BB">
              <w:rPr>
                <w:lang w:eastAsia="ja-JP"/>
              </w:rPr>
              <w:t>ITU-T Y.4459</w:t>
            </w:r>
            <w:r w:rsidR="00E65F9B">
              <w:rPr>
                <w:lang w:eastAsia="ja-JP"/>
              </w:rPr>
              <w:t>]</w:t>
            </w:r>
            <w:r w:rsidRPr="001F63BB">
              <w:rPr>
                <w:lang w:eastAsia="ja-JP"/>
              </w:rPr>
              <w:t>).</w:t>
            </w:r>
          </w:p>
        </w:tc>
      </w:tr>
      <w:tr w:rsidR="003B1188" w:rsidRPr="001F63BB" w14:paraId="4161159D" w14:textId="77777777" w:rsidTr="008B39F4">
        <w:trPr>
          <w:trHeight w:val="20"/>
        </w:trPr>
        <w:tc>
          <w:tcPr>
            <w:tcW w:w="326" w:type="dxa"/>
            <w:vMerge/>
          </w:tcPr>
          <w:p w14:paraId="51B5AB22" w14:textId="77777777" w:rsidR="003B1188" w:rsidRPr="00FE6042" w:rsidRDefault="003B1188" w:rsidP="008B39F4">
            <w:pPr>
              <w:pStyle w:val="Tabletext"/>
              <w:rPr>
                <w:b/>
                <w:bCs/>
                <w:lang w:eastAsia="ja-JP"/>
              </w:rPr>
            </w:pPr>
          </w:p>
        </w:tc>
        <w:tc>
          <w:tcPr>
            <w:tcW w:w="520" w:type="dxa"/>
            <w:gridSpan w:val="2"/>
          </w:tcPr>
          <w:p w14:paraId="41731B88" w14:textId="77777777" w:rsidR="003B1188" w:rsidRPr="00FE6042" w:rsidRDefault="003B1188" w:rsidP="008B39F4">
            <w:pPr>
              <w:pStyle w:val="Tabletext"/>
              <w:rPr>
                <w:b/>
                <w:bCs/>
                <w:lang w:eastAsia="ja-JP"/>
              </w:rPr>
            </w:pPr>
            <w:r w:rsidRPr="00FE6042">
              <w:rPr>
                <w:b/>
                <w:bCs/>
                <w:lang w:eastAsia="ja-JP"/>
              </w:rPr>
              <w:t>4.c</w:t>
            </w:r>
          </w:p>
        </w:tc>
        <w:tc>
          <w:tcPr>
            <w:tcW w:w="3573" w:type="dxa"/>
          </w:tcPr>
          <w:p w14:paraId="77F4049F" w14:textId="77777777" w:rsidR="003B1188" w:rsidRPr="00FE6042" w:rsidRDefault="003B1188" w:rsidP="008B39F4">
            <w:pPr>
              <w:pStyle w:val="Tabletext"/>
              <w:rPr>
                <w:b/>
                <w:bCs/>
                <w:lang w:eastAsia="ja-JP"/>
              </w:rPr>
            </w:pPr>
            <w:r w:rsidRPr="00FE6042">
              <w:rPr>
                <w:b/>
                <w:bCs/>
                <w:lang w:eastAsia="ja-JP"/>
              </w:rPr>
              <w:t>Reference Points</w:t>
            </w:r>
          </w:p>
        </w:tc>
        <w:tc>
          <w:tcPr>
            <w:tcW w:w="5220" w:type="dxa"/>
          </w:tcPr>
          <w:p w14:paraId="67624E42" w14:textId="1376D93D" w:rsidR="003B1188" w:rsidRPr="001F63BB" w:rsidRDefault="003B1188" w:rsidP="008B39F4">
            <w:pPr>
              <w:pStyle w:val="Tabletext"/>
              <w:rPr>
                <w:lang w:eastAsia="ja-JP"/>
              </w:rPr>
            </w:pPr>
            <w:r w:rsidRPr="001F63BB">
              <w:rPr>
                <w:lang w:eastAsia="ja-JP"/>
              </w:rPr>
              <w:t xml:space="preserve">Relevant reference points that would need to be implemented should be those specified in </w:t>
            </w:r>
            <w:r w:rsidR="00E65F9B">
              <w:rPr>
                <w:lang w:eastAsia="ja-JP"/>
              </w:rPr>
              <w:t>[</w:t>
            </w:r>
            <w:r w:rsidRPr="001F63BB">
              <w:rPr>
                <w:lang w:eastAsia="ja-JP"/>
              </w:rPr>
              <w:t>ITU-T Q.4068</w:t>
            </w:r>
            <w:r w:rsidR="00E65F9B">
              <w:rPr>
                <w:lang w:eastAsia="ja-JP"/>
              </w:rPr>
              <w:t>]</w:t>
            </w:r>
            <w:r w:rsidRPr="001F63BB">
              <w:rPr>
                <w:lang w:eastAsia="ja-JP"/>
              </w:rPr>
              <w:t xml:space="preserve"> </w:t>
            </w:r>
            <w:r>
              <w:rPr>
                <w:lang w:eastAsia="ja-JP"/>
              </w:rPr>
              <w:t>"</w:t>
            </w:r>
            <w:r w:rsidRPr="001F63BB">
              <w:rPr>
                <w:lang w:eastAsia="ja-JP"/>
              </w:rPr>
              <w:t>Open application program interfaces (APIs) for interoperable testbed federations</w:t>
            </w:r>
            <w:r>
              <w:rPr>
                <w:lang w:eastAsia="ja-JP"/>
              </w:rPr>
              <w:t>"</w:t>
            </w:r>
            <w:r w:rsidRPr="001F63BB">
              <w:rPr>
                <w:lang w:eastAsia="ja-JP"/>
              </w:rPr>
              <w:t>, APIs for IoT data (</w:t>
            </w:r>
            <w:r w:rsidR="00E65F9B">
              <w:rPr>
                <w:lang w:eastAsia="ja-JP"/>
              </w:rPr>
              <w:t>[</w:t>
            </w:r>
            <w:r w:rsidRPr="001F63BB">
              <w:rPr>
                <w:lang w:eastAsia="ja-JP"/>
              </w:rPr>
              <w:t>ITU-T Y.4472</w:t>
            </w:r>
            <w:r w:rsidR="00E65F9B">
              <w:rPr>
                <w:lang w:eastAsia="ja-JP"/>
              </w:rPr>
              <w:t>]</w:t>
            </w:r>
            <w:r w:rsidRPr="001F63BB">
              <w:rPr>
                <w:lang w:eastAsia="ja-JP"/>
              </w:rPr>
              <w:t>), and digital entity architecture framework (</w:t>
            </w:r>
            <w:r w:rsidR="00E65F9B">
              <w:rPr>
                <w:lang w:eastAsia="ja-JP"/>
              </w:rPr>
              <w:t>[</w:t>
            </w:r>
            <w:r w:rsidRPr="001F63BB">
              <w:rPr>
                <w:lang w:eastAsia="ja-JP"/>
              </w:rPr>
              <w:t>ITU-T Y.4459</w:t>
            </w:r>
            <w:r w:rsidR="00E65F9B">
              <w:rPr>
                <w:lang w:eastAsia="ja-JP"/>
              </w:rPr>
              <w:t>]</w:t>
            </w:r>
            <w:r w:rsidRPr="001F63BB">
              <w:rPr>
                <w:lang w:eastAsia="ja-JP"/>
              </w:rPr>
              <w:t>).</w:t>
            </w:r>
          </w:p>
        </w:tc>
      </w:tr>
      <w:tr w:rsidR="003B1188" w:rsidRPr="001F63BB" w14:paraId="64F86B8C" w14:textId="77777777" w:rsidTr="008B39F4">
        <w:trPr>
          <w:trHeight w:val="20"/>
        </w:trPr>
        <w:tc>
          <w:tcPr>
            <w:tcW w:w="326" w:type="dxa"/>
            <w:vMerge w:val="restart"/>
          </w:tcPr>
          <w:p w14:paraId="4487077E" w14:textId="77777777" w:rsidR="003B1188" w:rsidRPr="00FE6042" w:rsidRDefault="003B1188" w:rsidP="005419FF">
            <w:pPr>
              <w:pStyle w:val="Tabletext"/>
              <w:keepNext/>
              <w:rPr>
                <w:b/>
                <w:bCs/>
                <w:lang w:eastAsia="ja-JP"/>
              </w:rPr>
            </w:pPr>
            <w:r>
              <w:rPr>
                <w:b/>
                <w:bCs/>
                <w:lang w:eastAsia="ja-JP"/>
              </w:rPr>
              <w:lastRenderedPageBreak/>
              <w:t>5</w:t>
            </w:r>
          </w:p>
        </w:tc>
        <w:tc>
          <w:tcPr>
            <w:tcW w:w="9313" w:type="dxa"/>
            <w:gridSpan w:val="4"/>
            <w:vAlign w:val="center"/>
          </w:tcPr>
          <w:p w14:paraId="0B37565A" w14:textId="77777777" w:rsidR="003B1188" w:rsidRPr="00FE6042" w:rsidRDefault="003B1188" w:rsidP="005419FF">
            <w:pPr>
              <w:pStyle w:val="Tabletext"/>
              <w:keepNext/>
              <w:rPr>
                <w:b/>
                <w:bCs/>
                <w:lang w:eastAsia="ja-JP"/>
              </w:rPr>
            </w:pPr>
            <w:r w:rsidRPr="00FE6042">
              <w:rPr>
                <w:b/>
                <w:bCs/>
                <w:lang w:eastAsia="ja-JP"/>
              </w:rPr>
              <w:t>Use Case Detailed Technical Specifications</w:t>
            </w:r>
          </w:p>
        </w:tc>
      </w:tr>
      <w:tr w:rsidR="003B1188" w:rsidRPr="001F63BB" w14:paraId="5C571159" w14:textId="77777777" w:rsidTr="008B39F4">
        <w:trPr>
          <w:trHeight w:val="20"/>
        </w:trPr>
        <w:tc>
          <w:tcPr>
            <w:tcW w:w="326" w:type="dxa"/>
            <w:vMerge/>
          </w:tcPr>
          <w:p w14:paraId="2942C42F" w14:textId="77777777" w:rsidR="003B1188" w:rsidRPr="00FE6042" w:rsidRDefault="003B1188" w:rsidP="008B39F4">
            <w:pPr>
              <w:pStyle w:val="Tabletext"/>
              <w:rPr>
                <w:b/>
                <w:bCs/>
                <w:lang w:eastAsia="ja-JP"/>
              </w:rPr>
            </w:pPr>
          </w:p>
        </w:tc>
        <w:tc>
          <w:tcPr>
            <w:tcW w:w="491" w:type="dxa"/>
          </w:tcPr>
          <w:p w14:paraId="016D0F40" w14:textId="77777777" w:rsidR="003B1188" w:rsidRPr="00FE6042" w:rsidRDefault="003B1188" w:rsidP="008B39F4">
            <w:pPr>
              <w:pStyle w:val="Tabletext"/>
              <w:rPr>
                <w:b/>
                <w:bCs/>
                <w:lang w:eastAsia="ja-JP"/>
              </w:rPr>
            </w:pPr>
            <w:r w:rsidRPr="00FE6042">
              <w:rPr>
                <w:b/>
                <w:bCs/>
                <w:lang w:eastAsia="ja-JP"/>
              </w:rPr>
              <w:t>5.a</w:t>
            </w:r>
          </w:p>
        </w:tc>
        <w:tc>
          <w:tcPr>
            <w:tcW w:w="8822" w:type="dxa"/>
            <w:gridSpan w:val="3"/>
          </w:tcPr>
          <w:p w14:paraId="4FEECB5D" w14:textId="15323D29" w:rsidR="003B1188" w:rsidRPr="00FE6042" w:rsidRDefault="006F5931" w:rsidP="008B39F4">
            <w:pPr>
              <w:pStyle w:val="Tabletext"/>
              <w:rPr>
                <w:b/>
                <w:bCs/>
                <w:lang w:eastAsia="ja-JP"/>
              </w:rPr>
            </w:pPr>
            <w:r>
              <w:rPr>
                <w:b/>
                <w:bCs/>
                <w:lang w:eastAsia="ja-JP"/>
              </w:rPr>
              <w:t>Architecture/</w:t>
            </w:r>
            <w:r w:rsidR="003B1188" w:rsidRPr="00FE6042">
              <w:rPr>
                <w:b/>
                <w:bCs/>
                <w:lang w:eastAsia="ja-JP"/>
              </w:rPr>
              <w:t>Architectural Framework</w:t>
            </w:r>
          </w:p>
          <w:p w14:paraId="16FC82B5" w14:textId="77777777" w:rsidR="003B1188" w:rsidRPr="00A16EB6" w:rsidRDefault="003B1188" w:rsidP="008B39F4">
            <w:pPr>
              <w:pStyle w:val="Tabletext"/>
              <w:rPr>
                <w:lang w:eastAsia="ja-JP"/>
              </w:rPr>
            </w:pPr>
            <w:r w:rsidRPr="00A16EB6">
              <w:rPr>
                <w:lang w:eastAsia="ja-JP"/>
              </w:rPr>
              <w:t xml:space="preserve">The Diagram below [b-WSHP-ITU-ETSI-IEEE] shows an example of integration layer that consist of API &amp; service gateway and API security module. The gateway will allow API access for OTT or federated testbed to access IEEE innovation testbed elements. The API security module will be used for authenticating APIs. The integration layer would be part of mid/long term evolution to support open architecture branch for IEEE 5G/6G innovation tested as well as federated testbed access. </w:t>
            </w:r>
          </w:p>
          <w:p w14:paraId="702F297A" w14:textId="77777777" w:rsidR="003B1188" w:rsidRPr="00FE6042" w:rsidRDefault="003B1188" w:rsidP="008B39F4">
            <w:pPr>
              <w:pStyle w:val="Figure"/>
              <w:rPr>
                <w:b/>
                <w:bCs/>
                <w:lang w:eastAsia="ja-JP"/>
              </w:rPr>
            </w:pPr>
            <w:r w:rsidRPr="00FE6042">
              <w:rPr>
                <w:noProof/>
                <w:lang w:val="en-US"/>
              </w:rPr>
              <w:drawing>
                <wp:inline distT="0" distB="0" distL="0" distR="0" wp14:anchorId="4046EDC8" wp14:editId="7C1CFA2E">
                  <wp:extent cx="4188710" cy="2222332"/>
                  <wp:effectExtent l="0" t="0" r="2540" b="698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32"/>
                          <a:stretch>
                            <a:fillRect/>
                          </a:stretch>
                        </pic:blipFill>
                        <pic:spPr>
                          <a:xfrm>
                            <a:off x="0" y="0"/>
                            <a:ext cx="4252372" cy="2256108"/>
                          </a:xfrm>
                          <a:prstGeom prst="rect">
                            <a:avLst/>
                          </a:prstGeom>
                        </pic:spPr>
                      </pic:pic>
                    </a:graphicData>
                  </a:graphic>
                </wp:inline>
              </w:drawing>
            </w:r>
          </w:p>
        </w:tc>
      </w:tr>
    </w:tbl>
    <w:p w14:paraId="69EB05B6" w14:textId="77777777" w:rsidR="00EE2B5B" w:rsidRPr="00EE2B5B" w:rsidRDefault="00EE2B5B" w:rsidP="00EE2B5B">
      <w:pPr>
        <w:spacing w:before="0"/>
      </w:pPr>
      <w:bookmarkStart w:id="140" w:name="_Toc163827061"/>
      <w:bookmarkStart w:id="141" w:name="_Toc164158277"/>
    </w:p>
    <w:p w14:paraId="1341700E" w14:textId="688C5022" w:rsidR="003B1188" w:rsidRDefault="003B1188" w:rsidP="00A36D23">
      <w:pPr>
        <w:pStyle w:val="Headingb"/>
        <w:rPr>
          <w:lang w:eastAsia="ja-JP" w:bidi="ar-DZ"/>
        </w:rPr>
      </w:pPr>
      <w:r w:rsidRPr="001F63BB">
        <w:rPr>
          <w:bCs/>
          <w:lang w:eastAsia="ja-JP"/>
        </w:rPr>
        <w:t xml:space="preserve">UC07: </w:t>
      </w:r>
      <w:r w:rsidRPr="001F63BB">
        <w:rPr>
          <w:lang w:eastAsia="ja-JP" w:bidi="ar-DZ"/>
        </w:rPr>
        <w:t>Federated testbed for cybersecurity</w:t>
      </w:r>
      <w:bookmarkEnd w:id="140"/>
      <w:bookmarkEnd w:id="141"/>
    </w:p>
    <w:p w14:paraId="6DBD67B4" w14:textId="77777777" w:rsidR="00A36D23" w:rsidRPr="00A36D23" w:rsidRDefault="00A36D23" w:rsidP="00A36D23">
      <w:pPr>
        <w:spacing w:before="0"/>
        <w:rPr>
          <w:lang w:eastAsia="ja-JP" w:bidi="ar-DZ"/>
        </w:rPr>
      </w:pPr>
    </w:p>
    <w:tbl>
      <w:tblPr>
        <w:tblW w:w="9629" w:type="dxa"/>
        <w:tblLayout w:type="fixed"/>
        <w:tblLook w:val="04A0" w:firstRow="1" w:lastRow="0" w:firstColumn="1" w:lastColumn="0" w:noHBand="0" w:noVBand="1"/>
      </w:tblPr>
      <w:tblGrid>
        <w:gridCol w:w="322"/>
        <w:gridCol w:w="555"/>
        <w:gridCol w:w="3336"/>
        <w:gridCol w:w="5416"/>
      </w:tblGrid>
      <w:tr w:rsidR="003B1188" w:rsidRPr="001F63BB" w14:paraId="0702149C" w14:textId="77777777" w:rsidTr="008B39F4">
        <w:trPr>
          <w:trHeight w:val="20"/>
        </w:trPr>
        <w:tc>
          <w:tcPr>
            <w:tcW w:w="322" w:type="dxa"/>
            <w:tcBorders>
              <w:top w:val="single" w:sz="4" w:space="0" w:color="auto"/>
              <w:left w:val="single" w:sz="4" w:space="0" w:color="auto"/>
              <w:bottom w:val="single" w:sz="4" w:space="0" w:color="auto"/>
              <w:right w:val="single" w:sz="4" w:space="0" w:color="auto"/>
            </w:tcBorders>
            <w:vAlign w:val="center"/>
          </w:tcPr>
          <w:p w14:paraId="50749211" w14:textId="77777777" w:rsidR="003B1188" w:rsidRPr="00F86BC6" w:rsidRDefault="003B1188" w:rsidP="008B39F4">
            <w:pPr>
              <w:pStyle w:val="Tabletext"/>
              <w:rPr>
                <w:b/>
                <w:bCs/>
                <w:lang w:eastAsia="ja-JP"/>
              </w:rPr>
            </w:pPr>
            <w:r w:rsidRPr="00F86BC6">
              <w:rPr>
                <w:b/>
                <w:bCs/>
                <w:lang w:eastAsia="ja-JP"/>
              </w:rPr>
              <w:t>1</w:t>
            </w:r>
          </w:p>
        </w:tc>
        <w:tc>
          <w:tcPr>
            <w:tcW w:w="3891" w:type="dxa"/>
            <w:gridSpan w:val="2"/>
            <w:tcBorders>
              <w:top w:val="single" w:sz="4" w:space="0" w:color="auto"/>
              <w:left w:val="single" w:sz="4" w:space="0" w:color="auto"/>
              <w:bottom w:val="single" w:sz="4" w:space="0" w:color="auto"/>
              <w:right w:val="single" w:sz="4" w:space="0" w:color="auto"/>
            </w:tcBorders>
            <w:vAlign w:val="center"/>
          </w:tcPr>
          <w:p w14:paraId="23146CDF" w14:textId="77777777" w:rsidR="003B1188" w:rsidRPr="00F86BC6" w:rsidRDefault="003B1188" w:rsidP="008B39F4">
            <w:pPr>
              <w:pStyle w:val="Tabletext"/>
              <w:rPr>
                <w:b/>
                <w:bCs/>
                <w:lang w:eastAsia="ja-JP"/>
              </w:rPr>
            </w:pPr>
            <w:r w:rsidRPr="00F86BC6">
              <w:rPr>
                <w:b/>
                <w:bCs/>
                <w:lang w:eastAsia="ja-JP"/>
              </w:rPr>
              <w:t>Use Case Name/Title</w:t>
            </w:r>
          </w:p>
        </w:tc>
        <w:tc>
          <w:tcPr>
            <w:tcW w:w="5416" w:type="dxa"/>
            <w:tcBorders>
              <w:top w:val="single" w:sz="4" w:space="0" w:color="auto"/>
              <w:left w:val="single" w:sz="4" w:space="0" w:color="auto"/>
              <w:bottom w:val="single" w:sz="4" w:space="0" w:color="auto"/>
              <w:right w:val="single" w:sz="4" w:space="0" w:color="auto"/>
            </w:tcBorders>
            <w:vAlign w:val="center"/>
          </w:tcPr>
          <w:p w14:paraId="61A1608E" w14:textId="77777777" w:rsidR="003B1188" w:rsidRPr="001F63BB" w:rsidRDefault="003B1188" w:rsidP="008B39F4">
            <w:pPr>
              <w:pStyle w:val="Tabletext"/>
              <w:rPr>
                <w:lang w:eastAsia="ja-JP"/>
              </w:rPr>
            </w:pPr>
            <w:r w:rsidRPr="001F63BB">
              <w:rPr>
                <w:szCs w:val="24"/>
                <w:lang w:eastAsia="ja-JP"/>
              </w:rPr>
              <w:t>Federated testbed for cybersecurity</w:t>
            </w:r>
          </w:p>
        </w:tc>
      </w:tr>
      <w:tr w:rsidR="003B1188" w:rsidRPr="001F63BB" w14:paraId="1F7B9EB7" w14:textId="77777777" w:rsidTr="008B39F4">
        <w:trPr>
          <w:trHeight w:val="20"/>
        </w:trPr>
        <w:tc>
          <w:tcPr>
            <w:tcW w:w="322" w:type="dxa"/>
            <w:vMerge w:val="restart"/>
            <w:tcBorders>
              <w:top w:val="single" w:sz="4" w:space="0" w:color="auto"/>
              <w:left w:val="single" w:sz="4" w:space="0" w:color="auto"/>
              <w:bottom w:val="single" w:sz="4" w:space="0" w:color="auto"/>
              <w:right w:val="single" w:sz="4" w:space="0" w:color="auto"/>
            </w:tcBorders>
          </w:tcPr>
          <w:p w14:paraId="75DD6329" w14:textId="77777777" w:rsidR="003B1188" w:rsidRPr="00F86BC6" w:rsidRDefault="003B1188" w:rsidP="008B39F4">
            <w:pPr>
              <w:pStyle w:val="Tabletext"/>
              <w:rPr>
                <w:b/>
                <w:bCs/>
                <w:lang w:eastAsia="ja-JP"/>
              </w:rPr>
            </w:pPr>
            <w:r w:rsidRPr="00F86BC6">
              <w:rPr>
                <w:b/>
                <w:bCs/>
                <w:lang w:eastAsia="ja-JP"/>
              </w:rPr>
              <w:t>2</w:t>
            </w:r>
          </w:p>
        </w:tc>
        <w:tc>
          <w:tcPr>
            <w:tcW w:w="9307" w:type="dxa"/>
            <w:gridSpan w:val="3"/>
            <w:tcBorders>
              <w:top w:val="single" w:sz="4" w:space="0" w:color="auto"/>
              <w:left w:val="single" w:sz="4" w:space="0" w:color="auto"/>
              <w:bottom w:val="single" w:sz="4" w:space="0" w:color="auto"/>
              <w:right w:val="single" w:sz="4" w:space="0" w:color="auto"/>
            </w:tcBorders>
            <w:vAlign w:val="center"/>
          </w:tcPr>
          <w:p w14:paraId="49320877" w14:textId="77777777" w:rsidR="003B1188" w:rsidRPr="00F86BC6" w:rsidRDefault="003B1188" w:rsidP="008B39F4">
            <w:pPr>
              <w:pStyle w:val="Tabletext"/>
              <w:rPr>
                <w:b/>
                <w:bCs/>
                <w:i/>
                <w:iCs/>
                <w:lang w:eastAsia="ja-JP"/>
              </w:rPr>
            </w:pPr>
            <w:r w:rsidRPr="00F86BC6">
              <w:rPr>
                <w:b/>
                <w:bCs/>
                <w:lang w:eastAsia="ja-JP" w:bidi="ar-DZ"/>
              </w:rPr>
              <w:t>Use Case Short Description</w:t>
            </w:r>
          </w:p>
        </w:tc>
      </w:tr>
      <w:tr w:rsidR="003B1188" w:rsidRPr="001F63BB" w14:paraId="45DFCDD9" w14:textId="77777777" w:rsidTr="008B39F4">
        <w:trPr>
          <w:trHeight w:val="20"/>
        </w:trPr>
        <w:tc>
          <w:tcPr>
            <w:tcW w:w="322" w:type="dxa"/>
            <w:vMerge/>
            <w:tcBorders>
              <w:top w:val="single" w:sz="4" w:space="0" w:color="auto"/>
              <w:left w:val="single" w:sz="4" w:space="0" w:color="auto"/>
              <w:bottom w:val="single" w:sz="4" w:space="0" w:color="auto"/>
              <w:right w:val="single" w:sz="4" w:space="0" w:color="auto"/>
            </w:tcBorders>
          </w:tcPr>
          <w:p w14:paraId="64849205" w14:textId="77777777" w:rsidR="003B1188" w:rsidRPr="00F86BC6" w:rsidRDefault="003B1188" w:rsidP="008B39F4">
            <w:pPr>
              <w:pStyle w:val="Tabletext"/>
              <w:rPr>
                <w:b/>
                <w:bCs/>
                <w:lang w:eastAsia="ja-JP"/>
              </w:rPr>
            </w:pPr>
          </w:p>
        </w:tc>
        <w:tc>
          <w:tcPr>
            <w:tcW w:w="555" w:type="dxa"/>
            <w:tcBorders>
              <w:top w:val="single" w:sz="4" w:space="0" w:color="auto"/>
              <w:left w:val="single" w:sz="4" w:space="0" w:color="auto"/>
              <w:bottom w:val="single" w:sz="4" w:space="0" w:color="auto"/>
              <w:right w:val="single" w:sz="4" w:space="0" w:color="auto"/>
            </w:tcBorders>
          </w:tcPr>
          <w:p w14:paraId="4CE2A4DB" w14:textId="77777777" w:rsidR="003B1188" w:rsidRPr="00F86BC6" w:rsidRDefault="003B1188" w:rsidP="008B39F4">
            <w:pPr>
              <w:pStyle w:val="Tabletext"/>
              <w:rPr>
                <w:b/>
                <w:bCs/>
                <w:lang w:eastAsia="ja-JP" w:bidi="ar-DZ"/>
              </w:rPr>
            </w:pPr>
            <w:r w:rsidRPr="00F86BC6">
              <w:rPr>
                <w:b/>
                <w:bCs/>
                <w:lang w:eastAsia="ja-JP" w:bidi="ar-DZ"/>
              </w:rPr>
              <w:t>2.a</w:t>
            </w:r>
          </w:p>
        </w:tc>
        <w:tc>
          <w:tcPr>
            <w:tcW w:w="3336" w:type="dxa"/>
            <w:tcBorders>
              <w:top w:val="single" w:sz="4" w:space="0" w:color="auto"/>
              <w:left w:val="single" w:sz="4" w:space="0" w:color="auto"/>
              <w:bottom w:val="single" w:sz="4" w:space="0" w:color="auto"/>
              <w:right w:val="single" w:sz="4" w:space="0" w:color="auto"/>
            </w:tcBorders>
          </w:tcPr>
          <w:p w14:paraId="2DDB33A3" w14:textId="77777777" w:rsidR="003B1188" w:rsidRPr="00F86BC6" w:rsidRDefault="003B1188" w:rsidP="008B39F4">
            <w:pPr>
              <w:pStyle w:val="Tabletext"/>
              <w:rPr>
                <w:b/>
                <w:bCs/>
                <w:lang w:eastAsia="ja-JP" w:bidi="ar-DZ"/>
              </w:rPr>
            </w:pPr>
            <w:r w:rsidRPr="00F86BC6">
              <w:rPr>
                <w:b/>
                <w:bCs/>
                <w:lang w:eastAsia="ja-JP" w:bidi="ar-DZ"/>
              </w:rPr>
              <w:t>Current Practice in Testbeds, Federation, and Testbeds Federations</w:t>
            </w:r>
          </w:p>
        </w:tc>
        <w:tc>
          <w:tcPr>
            <w:tcW w:w="5416" w:type="dxa"/>
            <w:tcBorders>
              <w:top w:val="single" w:sz="4" w:space="0" w:color="auto"/>
              <w:left w:val="single" w:sz="4" w:space="0" w:color="auto"/>
              <w:bottom w:val="single" w:sz="4" w:space="0" w:color="auto"/>
              <w:right w:val="single" w:sz="4" w:space="0" w:color="auto"/>
            </w:tcBorders>
          </w:tcPr>
          <w:p w14:paraId="4D58B208" w14:textId="53C7FB9B" w:rsidR="003B1188" w:rsidRPr="001F63BB" w:rsidRDefault="003B1188" w:rsidP="008B39F4">
            <w:pPr>
              <w:pStyle w:val="Tabletext"/>
              <w:rPr>
                <w:szCs w:val="24"/>
                <w:lang w:eastAsia="ja-JP"/>
              </w:rPr>
            </w:pPr>
            <w:r w:rsidRPr="001F63BB">
              <w:rPr>
                <w:szCs w:val="24"/>
                <w:lang w:eastAsia="ja-JP"/>
              </w:rPr>
              <w:t>This federation is composed of the following testbeds experimented with at [b-AICCSA-1] [b-AICCSA-2] [b</w:t>
            </w:r>
            <w:r w:rsidR="009A5975">
              <w:rPr>
                <w:szCs w:val="24"/>
                <w:lang w:eastAsia="ja-JP"/>
              </w:rPr>
              <w:noBreakHyphen/>
            </w:r>
            <w:r w:rsidRPr="001F63BB">
              <w:rPr>
                <w:szCs w:val="24"/>
                <w:lang w:eastAsia="ja-JP"/>
              </w:rPr>
              <w:t>AICCSA-3]:</w:t>
            </w:r>
          </w:p>
          <w:p w14:paraId="5EB2B120" w14:textId="77777777" w:rsidR="003B1188" w:rsidRPr="001F63BB" w:rsidRDefault="003B1188" w:rsidP="008B39F4">
            <w:pPr>
              <w:pStyle w:val="Tabletext"/>
              <w:rPr>
                <w:szCs w:val="24"/>
                <w:lang w:eastAsia="ja-JP"/>
              </w:rPr>
            </w:pPr>
            <w:r w:rsidRPr="00F86BC6">
              <w:rPr>
                <w:szCs w:val="24"/>
                <w:lang w:eastAsia="ja-JP"/>
              </w:rPr>
              <w:t>•</w:t>
            </w:r>
            <w:r>
              <w:rPr>
                <w:szCs w:val="24"/>
                <w:lang w:eastAsia="ja-JP"/>
              </w:rPr>
              <w:tab/>
            </w:r>
            <w:r w:rsidRPr="001F63BB">
              <w:rPr>
                <w:szCs w:val="24"/>
                <w:lang w:eastAsia="ja-JP"/>
              </w:rPr>
              <w:t>IoT Testbed</w:t>
            </w:r>
          </w:p>
          <w:p w14:paraId="0841F8C3" w14:textId="77777777" w:rsidR="003B1188" w:rsidRPr="001F63BB" w:rsidRDefault="003B1188" w:rsidP="008B39F4">
            <w:pPr>
              <w:pStyle w:val="Tabletext"/>
              <w:rPr>
                <w:szCs w:val="24"/>
                <w:lang w:eastAsia="ja-JP"/>
              </w:rPr>
            </w:pPr>
            <w:r w:rsidRPr="00F86BC6">
              <w:rPr>
                <w:szCs w:val="24"/>
                <w:lang w:eastAsia="ja-JP"/>
              </w:rPr>
              <w:t>•</w:t>
            </w:r>
            <w:r>
              <w:rPr>
                <w:szCs w:val="24"/>
                <w:lang w:eastAsia="ja-JP"/>
              </w:rPr>
              <w:tab/>
            </w:r>
            <w:r w:rsidRPr="001F63BB">
              <w:rPr>
                <w:szCs w:val="24"/>
                <w:lang w:eastAsia="ja-JP"/>
              </w:rPr>
              <w:t>UDM Smart Car Testbed</w:t>
            </w:r>
          </w:p>
          <w:p w14:paraId="65F10609" w14:textId="77777777" w:rsidR="003B1188" w:rsidRPr="001F63BB" w:rsidRDefault="003B1188" w:rsidP="008B39F4">
            <w:pPr>
              <w:pStyle w:val="Tabletext"/>
              <w:rPr>
                <w:szCs w:val="24"/>
                <w:lang w:eastAsia="ja-JP"/>
              </w:rPr>
            </w:pPr>
            <w:r w:rsidRPr="00F86BC6">
              <w:rPr>
                <w:szCs w:val="24"/>
                <w:lang w:eastAsia="ja-JP"/>
              </w:rPr>
              <w:t>•</w:t>
            </w:r>
            <w:r>
              <w:rPr>
                <w:szCs w:val="24"/>
                <w:lang w:eastAsia="ja-JP"/>
              </w:rPr>
              <w:tab/>
            </w:r>
            <w:r w:rsidRPr="001F63BB">
              <w:rPr>
                <w:szCs w:val="24"/>
                <w:lang w:eastAsia="ja-JP"/>
              </w:rPr>
              <w:t>Virtual Cybersecurity Testbed</w:t>
            </w:r>
          </w:p>
          <w:p w14:paraId="6A81861F" w14:textId="77777777" w:rsidR="003B1188" w:rsidRPr="001F63BB" w:rsidRDefault="003B1188" w:rsidP="008B39F4">
            <w:pPr>
              <w:pStyle w:val="Tabletext"/>
              <w:rPr>
                <w:szCs w:val="24"/>
                <w:lang w:eastAsia="ja-JP"/>
              </w:rPr>
            </w:pPr>
            <w:r w:rsidRPr="00F86BC6">
              <w:rPr>
                <w:szCs w:val="24"/>
                <w:lang w:eastAsia="ja-JP"/>
              </w:rPr>
              <w:t>•</w:t>
            </w:r>
            <w:r>
              <w:rPr>
                <w:szCs w:val="24"/>
                <w:lang w:eastAsia="ja-JP"/>
              </w:rPr>
              <w:tab/>
            </w:r>
            <w:r w:rsidRPr="001F63BB">
              <w:rPr>
                <w:szCs w:val="24"/>
                <w:lang w:eastAsia="ja-JP"/>
              </w:rPr>
              <w:t>Wireless Cybersecurity Testbed</w:t>
            </w:r>
          </w:p>
          <w:p w14:paraId="060340F6" w14:textId="77777777" w:rsidR="003B1188" w:rsidRPr="001F63BB" w:rsidRDefault="003B1188" w:rsidP="008B39F4">
            <w:pPr>
              <w:pStyle w:val="Tabletext"/>
              <w:rPr>
                <w:lang w:eastAsia="ja-JP" w:bidi="ar-DZ"/>
              </w:rPr>
            </w:pPr>
            <w:r w:rsidRPr="001F63BB">
              <w:rPr>
                <w:szCs w:val="24"/>
                <w:lang w:eastAsia="ja-JP"/>
              </w:rPr>
              <w:t>The different users, such as researchers, students and trainees, can access these four testbeds by a common interface named Universal Testbed Access Interface (UTAI).</w:t>
            </w:r>
          </w:p>
        </w:tc>
      </w:tr>
      <w:tr w:rsidR="003B1188" w:rsidRPr="001F63BB" w14:paraId="65C478B7" w14:textId="77777777" w:rsidTr="008B39F4">
        <w:trPr>
          <w:trHeight w:val="20"/>
        </w:trPr>
        <w:tc>
          <w:tcPr>
            <w:tcW w:w="322" w:type="dxa"/>
            <w:vMerge/>
            <w:tcBorders>
              <w:top w:val="single" w:sz="4" w:space="0" w:color="auto"/>
              <w:left w:val="single" w:sz="4" w:space="0" w:color="auto"/>
              <w:bottom w:val="single" w:sz="4" w:space="0" w:color="auto"/>
              <w:right w:val="single" w:sz="4" w:space="0" w:color="auto"/>
            </w:tcBorders>
          </w:tcPr>
          <w:p w14:paraId="35E8C551" w14:textId="77777777" w:rsidR="003B1188" w:rsidRPr="00F86BC6" w:rsidRDefault="003B1188" w:rsidP="008B39F4">
            <w:pPr>
              <w:pStyle w:val="Tabletext"/>
              <w:rPr>
                <w:b/>
                <w:bCs/>
                <w:lang w:eastAsia="ja-JP"/>
              </w:rPr>
            </w:pPr>
          </w:p>
        </w:tc>
        <w:tc>
          <w:tcPr>
            <w:tcW w:w="555" w:type="dxa"/>
            <w:tcBorders>
              <w:top w:val="single" w:sz="4" w:space="0" w:color="auto"/>
              <w:left w:val="single" w:sz="4" w:space="0" w:color="auto"/>
              <w:bottom w:val="single" w:sz="4" w:space="0" w:color="auto"/>
              <w:right w:val="single" w:sz="4" w:space="0" w:color="auto"/>
            </w:tcBorders>
          </w:tcPr>
          <w:p w14:paraId="3DE672D7" w14:textId="77777777" w:rsidR="003B1188" w:rsidRPr="00F86BC6" w:rsidRDefault="003B1188" w:rsidP="008B39F4">
            <w:pPr>
              <w:pStyle w:val="Tabletext"/>
              <w:rPr>
                <w:b/>
                <w:bCs/>
                <w:lang w:eastAsia="ja-JP" w:bidi="ar-DZ"/>
              </w:rPr>
            </w:pPr>
            <w:r w:rsidRPr="00F86BC6">
              <w:rPr>
                <w:b/>
                <w:bCs/>
                <w:lang w:eastAsia="ja-JP" w:bidi="ar-DZ"/>
              </w:rPr>
              <w:t>2.b</w:t>
            </w:r>
          </w:p>
        </w:tc>
        <w:tc>
          <w:tcPr>
            <w:tcW w:w="3336" w:type="dxa"/>
            <w:tcBorders>
              <w:top w:val="single" w:sz="4" w:space="0" w:color="auto"/>
              <w:left w:val="single" w:sz="4" w:space="0" w:color="auto"/>
              <w:bottom w:val="single" w:sz="4" w:space="0" w:color="auto"/>
              <w:right w:val="single" w:sz="4" w:space="0" w:color="auto"/>
            </w:tcBorders>
          </w:tcPr>
          <w:p w14:paraId="4CD087B5" w14:textId="77777777" w:rsidR="003B1188" w:rsidRPr="00F86BC6" w:rsidRDefault="003B1188" w:rsidP="008B39F4">
            <w:pPr>
              <w:pStyle w:val="Tabletext"/>
              <w:rPr>
                <w:b/>
                <w:bCs/>
                <w:lang w:eastAsia="ja-JP" w:bidi="ar-DZ"/>
              </w:rPr>
            </w:pPr>
            <w:proofErr w:type="spellStart"/>
            <w:r w:rsidRPr="00F86BC6">
              <w:rPr>
                <w:b/>
                <w:bCs/>
                <w:lang w:eastAsia="ja-JP" w:bidi="ar-DZ"/>
              </w:rPr>
              <w:t>Gaps&amp;Problems</w:t>
            </w:r>
            <w:proofErr w:type="spellEnd"/>
            <w:r w:rsidRPr="00F86BC6">
              <w:rPr>
                <w:b/>
                <w:bCs/>
                <w:lang w:eastAsia="ja-JP" w:bidi="ar-DZ"/>
              </w:rPr>
              <w:t xml:space="preserve"> solved via the Use Case</w:t>
            </w:r>
          </w:p>
        </w:tc>
        <w:tc>
          <w:tcPr>
            <w:tcW w:w="5416" w:type="dxa"/>
            <w:tcBorders>
              <w:top w:val="single" w:sz="4" w:space="0" w:color="auto"/>
              <w:left w:val="single" w:sz="4" w:space="0" w:color="auto"/>
              <w:bottom w:val="single" w:sz="4" w:space="0" w:color="auto"/>
              <w:right w:val="single" w:sz="4" w:space="0" w:color="auto"/>
            </w:tcBorders>
          </w:tcPr>
          <w:p w14:paraId="76F31047" w14:textId="77777777" w:rsidR="003B1188" w:rsidRPr="001F63BB" w:rsidRDefault="003B1188" w:rsidP="008B39F4">
            <w:pPr>
              <w:pStyle w:val="Tabletext"/>
              <w:rPr>
                <w:lang w:eastAsia="ja-JP" w:bidi="ar-DZ"/>
              </w:rPr>
            </w:pPr>
            <w:r w:rsidRPr="001F63BB">
              <w:rPr>
                <w:szCs w:val="24"/>
                <w:lang w:eastAsia="ja-JP"/>
              </w:rPr>
              <w:t xml:space="preserve">Each testbed is handled by a testbed manager. On the cloud, a shared testbeds current state repository was put in place to collect the information concerning the current operational state of each testbed. As this repository is shared among different organisations or entities, it is possible to know the operational state of each testbed, independently of the testbed provider. Furthermore, a Web portal connected to all the federated testbeds permits to configure the testbeds, to execute the experiments and to get the results of the experiments. The configuration of the testbeds encompasses the access control to the testbeds, the specific setup of each testbed and the time management. Leveraging the Web portal and the information provided in the shared testbeds current state </w:t>
            </w:r>
            <w:r w:rsidRPr="001F63BB">
              <w:rPr>
                <w:szCs w:val="24"/>
                <w:lang w:eastAsia="ja-JP"/>
              </w:rPr>
              <w:lastRenderedPageBreak/>
              <w:t>repository, it is possible for the end-users to set up experiments in the Federated Testbed as a Service (</w:t>
            </w:r>
            <w:proofErr w:type="spellStart"/>
            <w:r w:rsidRPr="001F63BB">
              <w:rPr>
                <w:szCs w:val="24"/>
                <w:lang w:eastAsia="ja-JP"/>
              </w:rPr>
              <w:t>FTaaS</w:t>
            </w:r>
            <w:proofErr w:type="spellEnd"/>
            <w:r w:rsidRPr="001F63BB">
              <w:rPr>
                <w:szCs w:val="24"/>
                <w:lang w:eastAsia="ja-JP"/>
              </w:rPr>
              <w:t>).</w:t>
            </w:r>
          </w:p>
        </w:tc>
      </w:tr>
      <w:tr w:rsidR="003B1188" w:rsidRPr="001F63BB" w14:paraId="4E2BA1CB" w14:textId="77777777" w:rsidTr="008B39F4">
        <w:trPr>
          <w:trHeight w:val="20"/>
        </w:trPr>
        <w:tc>
          <w:tcPr>
            <w:tcW w:w="322" w:type="dxa"/>
            <w:vMerge/>
            <w:tcBorders>
              <w:top w:val="single" w:sz="4" w:space="0" w:color="auto"/>
              <w:left w:val="single" w:sz="4" w:space="0" w:color="auto"/>
              <w:bottom w:val="single" w:sz="4" w:space="0" w:color="auto"/>
              <w:right w:val="single" w:sz="4" w:space="0" w:color="auto"/>
            </w:tcBorders>
          </w:tcPr>
          <w:p w14:paraId="3D57E750" w14:textId="77777777" w:rsidR="003B1188" w:rsidRPr="00F86BC6" w:rsidRDefault="003B1188" w:rsidP="008B39F4">
            <w:pPr>
              <w:pStyle w:val="Tabletext"/>
              <w:rPr>
                <w:b/>
                <w:bCs/>
                <w:lang w:eastAsia="ja-JP"/>
              </w:rPr>
            </w:pPr>
          </w:p>
        </w:tc>
        <w:tc>
          <w:tcPr>
            <w:tcW w:w="555" w:type="dxa"/>
            <w:tcBorders>
              <w:top w:val="single" w:sz="4" w:space="0" w:color="auto"/>
              <w:left w:val="single" w:sz="4" w:space="0" w:color="auto"/>
              <w:bottom w:val="single" w:sz="4" w:space="0" w:color="auto"/>
              <w:right w:val="single" w:sz="4" w:space="0" w:color="auto"/>
            </w:tcBorders>
          </w:tcPr>
          <w:p w14:paraId="7051B1F0" w14:textId="77777777" w:rsidR="003B1188" w:rsidRPr="00F86BC6" w:rsidRDefault="003B1188" w:rsidP="008B39F4">
            <w:pPr>
              <w:pStyle w:val="Tabletext"/>
              <w:rPr>
                <w:b/>
                <w:bCs/>
                <w:lang w:eastAsia="ja-JP" w:bidi="ar-DZ"/>
              </w:rPr>
            </w:pPr>
            <w:r w:rsidRPr="00F86BC6">
              <w:rPr>
                <w:b/>
                <w:bCs/>
                <w:lang w:eastAsia="ja-JP" w:bidi="ar-DZ"/>
              </w:rPr>
              <w:t>2.c</w:t>
            </w:r>
          </w:p>
        </w:tc>
        <w:tc>
          <w:tcPr>
            <w:tcW w:w="3336" w:type="dxa"/>
            <w:tcBorders>
              <w:top w:val="single" w:sz="4" w:space="0" w:color="auto"/>
              <w:left w:val="single" w:sz="4" w:space="0" w:color="auto"/>
              <w:bottom w:val="single" w:sz="4" w:space="0" w:color="auto"/>
              <w:right w:val="single" w:sz="4" w:space="0" w:color="auto"/>
            </w:tcBorders>
          </w:tcPr>
          <w:p w14:paraId="09244824" w14:textId="77777777" w:rsidR="003B1188" w:rsidRPr="00F86BC6" w:rsidRDefault="003B1188" w:rsidP="008B39F4">
            <w:pPr>
              <w:pStyle w:val="Tabletext"/>
              <w:rPr>
                <w:b/>
                <w:bCs/>
                <w:lang w:eastAsia="ja-JP" w:bidi="ar-DZ"/>
              </w:rPr>
            </w:pPr>
            <w:r w:rsidRPr="00F86BC6">
              <w:rPr>
                <w:b/>
                <w:bCs/>
                <w:lang w:eastAsia="ja-JP" w:bidi="ar-DZ"/>
              </w:rPr>
              <w:t>Rationale and Objective/Purpose of the Use Case</w:t>
            </w:r>
          </w:p>
        </w:tc>
        <w:tc>
          <w:tcPr>
            <w:tcW w:w="5416" w:type="dxa"/>
            <w:tcBorders>
              <w:top w:val="single" w:sz="4" w:space="0" w:color="auto"/>
              <w:left w:val="single" w:sz="4" w:space="0" w:color="auto"/>
              <w:bottom w:val="single" w:sz="4" w:space="0" w:color="auto"/>
              <w:right w:val="single" w:sz="4" w:space="0" w:color="auto"/>
            </w:tcBorders>
          </w:tcPr>
          <w:p w14:paraId="4FF03B9C" w14:textId="77777777" w:rsidR="003B1188" w:rsidRPr="001F63BB" w:rsidRDefault="003B1188" w:rsidP="008B39F4">
            <w:pPr>
              <w:pStyle w:val="Tabletext"/>
              <w:rPr>
                <w:lang w:eastAsia="ja-JP" w:bidi="ar-DZ"/>
              </w:rPr>
            </w:pPr>
            <w:r w:rsidRPr="001F63BB">
              <w:rPr>
                <w:szCs w:val="24"/>
                <w:lang w:eastAsia="ja-JP"/>
              </w:rPr>
              <w:t>The Federated Testbed as a Service (</w:t>
            </w:r>
            <w:proofErr w:type="spellStart"/>
            <w:r w:rsidRPr="001F63BB">
              <w:rPr>
                <w:szCs w:val="24"/>
                <w:lang w:eastAsia="ja-JP"/>
              </w:rPr>
              <w:t>FTaaS</w:t>
            </w:r>
            <w:proofErr w:type="spellEnd"/>
            <w:r w:rsidRPr="001F63BB">
              <w:rPr>
                <w:szCs w:val="24"/>
                <w:lang w:eastAsia="ja-JP"/>
              </w:rPr>
              <w:t>) permits to create experiments using resources available in different testbeds, not only in the same organisation, but also in other organisations. It allows the experimentation in different domains, taking advantage of the specific features of each federated testbed.</w:t>
            </w:r>
          </w:p>
        </w:tc>
      </w:tr>
      <w:tr w:rsidR="003B1188" w:rsidRPr="001F63BB" w14:paraId="00BA9E6E" w14:textId="77777777" w:rsidTr="008B39F4">
        <w:trPr>
          <w:trHeight w:val="20"/>
        </w:trPr>
        <w:tc>
          <w:tcPr>
            <w:tcW w:w="322" w:type="dxa"/>
            <w:vMerge w:val="restart"/>
            <w:tcBorders>
              <w:top w:val="single" w:sz="4" w:space="0" w:color="auto"/>
              <w:left w:val="single" w:sz="4" w:space="0" w:color="auto"/>
              <w:right w:val="single" w:sz="4" w:space="0" w:color="auto"/>
            </w:tcBorders>
          </w:tcPr>
          <w:p w14:paraId="7AEAC594" w14:textId="77777777" w:rsidR="003B1188" w:rsidRPr="00F86BC6" w:rsidRDefault="003B1188" w:rsidP="008B39F4">
            <w:pPr>
              <w:pStyle w:val="Tabletext"/>
              <w:rPr>
                <w:b/>
                <w:bCs/>
                <w:lang w:eastAsia="ja-JP"/>
              </w:rPr>
            </w:pPr>
            <w:r>
              <w:rPr>
                <w:b/>
                <w:bCs/>
                <w:lang w:eastAsia="ja-JP"/>
              </w:rPr>
              <w:t>3</w:t>
            </w:r>
          </w:p>
        </w:tc>
        <w:tc>
          <w:tcPr>
            <w:tcW w:w="9307" w:type="dxa"/>
            <w:gridSpan w:val="3"/>
            <w:tcBorders>
              <w:top w:val="single" w:sz="4" w:space="0" w:color="auto"/>
              <w:left w:val="single" w:sz="4" w:space="0" w:color="auto"/>
              <w:bottom w:val="single" w:sz="4" w:space="0" w:color="auto"/>
              <w:right w:val="single" w:sz="4" w:space="0" w:color="auto"/>
            </w:tcBorders>
            <w:vAlign w:val="center"/>
          </w:tcPr>
          <w:p w14:paraId="1BAAC0FE" w14:textId="77777777" w:rsidR="003B1188" w:rsidRPr="00F86BC6" w:rsidRDefault="003B1188" w:rsidP="008B39F4">
            <w:pPr>
              <w:pStyle w:val="Tabletext"/>
              <w:rPr>
                <w:b/>
                <w:bCs/>
                <w:lang w:eastAsia="ja-JP" w:bidi="ar-DZ"/>
              </w:rPr>
            </w:pPr>
            <w:r w:rsidRPr="00F86BC6">
              <w:rPr>
                <w:b/>
                <w:bCs/>
                <w:lang w:eastAsia="ja-JP" w:bidi="ar-DZ"/>
              </w:rPr>
              <w:t>Use Case High-Level Technical Specification</w:t>
            </w:r>
          </w:p>
        </w:tc>
      </w:tr>
      <w:tr w:rsidR="003B1188" w:rsidRPr="001F63BB" w14:paraId="1CB68DA2" w14:textId="77777777" w:rsidTr="008B39F4">
        <w:trPr>
          <w:trHeight w:val="20"/>
        </w:trPr>
        <w:tc>
          <w:tcPr>
            <w:tcW w:w="322" w:type="dxa"/>
            <w:vMerge/>
            <w:tcBorders>
              <w:left w:val="single" w:sz="4" w:space="0" w:color="auto"/>
              <w:right w:val="single" w:sz="4" w:space="0" w:color="auto"/>
            </w:tcBorders>
          </w:tcPr>
          <w:p w14:paraId="125C8063" w14:textId="77777777" w:rsidR="003B1188" w:rsidRPr="00F86BC6" w:rsidRDefault="003B1188" w:rsidP="008B39F4">
            <w:pPr>
              <w:pStyle w:val="Tabletext"/>
              <w:rPr>
                <w:b/>
                <w:bCs/>
                <w:lang w:eastAsia="ja-JP"/>
              </w:rPr>
            </w:pPr>
          </w:p>
        </w:tc>
        <w:tc>
          <w:tcPr>
            <w:tcW w:w="555" w:type="dxa"/>
            <w:tcBorders>
              <w:top w:val="single" w:sz="4" w:space="0" w:color="auto"/>
              <w:left w:val="single" w:sz="4" w:space="0" w:color="auto"/>
              <w:bottom w:val="single" w:sz="4" w:space="0" w:color="auto"/>
              <w:right w:val="single" w:sz="4" w:space="0" w:color="auto"/>
            </w:tcBorders>
          </w:tcPr>
          <w:p w14:paraId="01B5FFB5" w14:textId="77777777" w:rsidR="003B1188" w:rsidRPr="00F86BC6" w:rsidRDefault="003B1188" w:rsidP="008B39F4">
            <w:pPr>
              <w:pStyle w:val="Tabletext"/>
              <w:rPr>
                <w:b/>
                <w:bCs/>
                <w:lang w:eastAsia="ja-JP" w:bidi="ar-DZ"/>
              </w:rPr>
            </w:pPr>
            <w:r w:rsidRPr="00F86BC6">
              <w:rPr>
                <w:b/>
                <w:bCs/>
                <w:lang w:eastAsia="ja-JP" w:bidi="ar-DZ"/>
              </w:rPr>
              <w:t>3.a</w:t>
            </w:r>
          </w:p>
        </w:tc>
        <w:tc>
          <w:tcPr>
            <w:tcW w:w="3336" w:type="dxa"/>
            <w:tcBorders>
              <w:top w:val="single" w:sz="4" w:space="0" w:color="auto"/>
              <w:left w:val="single" w:sz="4" w:space="0" w:color="auto"/>
              <w:bottom w:val="single" w:sz="4" w:space="0" w:color="auto"/>
              <w:right w:val="single" w:sz="4" w:space="0" w:color="auto"/>
            </w:tcBorders>
          </w:tcPr>
          <w:p w14:paraId="3E1F6209" w14:textId="77777777" w:rsidR="003B1188" w:rsidRPr="00F86BC6" w:rsidRDefault="003B1188" w:rsidP="008B39F4">
            <w:pPr>
              <w:pStyle w:val="Tabletext"/>
              <w:rPr>
                <w:b/>
                <w:bCs/>
                <w:lang w:eastAsia="ja-JP" w:bidi="ar-DZ"/>
              </w:rPr>
            </w:pPr>
            <w:r w:rsidRPr="00F86BC6">
              <w:rPr>
                <w:b/>
                <w:bCs/>
                <w:lang w:eastAsia="ja-JP" w:bidi="ar-DZ"/>
              </w:rPr>
              <w:t>Type of Use Case</w:t>
            </w:r>
          </w:p>
        </w:tc>
        <w:tc>
          <w:tcPr>
            <w:tcW w:w="5416" w:type="dxa"/>
            <w:tcBorders>
              <w:top w:val="single" w:sz="4" w:space="0" w:color="auto"/>
              <w:left w:val="single" w:sz="4" w:space="0" w:color="auto"/>
              <w:bottom w:val="single" w:sz="4" w:space="0" w:color="auto"/>
              <w:right w:val="single" w:sz="4" w:space="0" w:color="auto"/>
            </w:tcBorders>
          </w:tcPr>
          <w:p w14:paraId="5500D9F6" w14:textId="77777777" w:rsidR="003B1188" w:rsidRPr="001F63BB" w:rsidRDefault="003B1188" w:rsidP="008B39F4">
            <w:pPr>
              <w:pStyle w:val="Tabletext"/>
              <w:rPr>
                <w:lang w:eastAsia="ja-JP" w:bidi="ar-DZ"/>
              </w:rPr>
            </w:pPr>
            <w:r w:rsidRPr="001F63BB">
              <w:rPr>
                <w:szCs w:val="24"/>
                <w:lang w:eastAsia="ja-JP"/>
              </w:rPr>
              <w:t>Creation of experiments using federated testbeds from different test providers.</w:t>
            </w:r>
          </w:p>
        </w:tc>
      </w:tr>
      <w:tr w:rsidR="003B1188" w:rsidRPr="001F63BB" w14:paraId="02188F4A" w14:textId="77777777" w:rsidTr="008B39F4">
        <w:trPr>
          <w:trHeight w:val="20"/>
        </w:trPr>
        <w:tc>
          <w:tcPr>
            <w:tcW w:w="322" w:type="dxa"/>
            <w:vMerge/>
            <w:tcBorders>
              <w:left w:val="single" w:sz="4" w:space="0" w:color="auto"/>
              <w:right w:val="single" w:sz="4" w:space="0" w:color="auto"/>
            </w:tcBorders>
          </w:tcPr>
          <w:p w14:paraId="22643C78" w14:textId="77777777" w:rsidR="003B1188" w:rsidRPr="00F86BC6" w:rsidRDefault="003B1188" w:rsidP="008B39F4">
            <w:pPr>
              <w:pStyle w:val="Tabletext"/>
              <w:rPr>
                <w:b/>
                <w:bCs/>
                <w:lang w:eastAsia="ja-JP"/>
              </w:rPr>
            </w:pPr>
          </w:p>
        </w:tc>
        <w:tc>
          <w:tcPr>
            <w:tcW w:w="555" w:type="dxa"/>
            <w:tcBorders>
              <w:top w:val="single" w:sz="4" w:space="0" w:color="auto"/>
              <w:left w:val="single" w:sz="4" w:space="0" w:color="auto"/>
              <w:bottom w:val="single" w:sz="4" w:space="0" w:color="auto"/>
              <w:right w:val="single" w:sz="4" w:space="0" w:color="auto"/>
            </w:tcBorders>
          </w:tcPr>
          <w:p w14:paraId="7A709F68" w14:textId="77777777" w:rsidR="003B1188" w:rsidRPr="00F86BC6" w:rsidRDefault="003B1188" w:rsidP="008B39F4">
            <w:pPr>
              <w:pStyle w:val="Tabletext"/>
              <w:rPr>
                <w:b/>
                <w:bCs/>
                <w:lang w:eastAsia="ja-JP" w:bidi="ar-DZ"/>
              </w:rPr>
            </w:pPr>
            <w:r w:rsidRPr="00F86BC6">
              <w:rPr>
                <w:b/>
                <w:bCs/>
                <w:lang w:eastAsia="ja-JP" w:bidi="ar-DZ"/>
              </w:rPr>
              <w:t>3.b</w:t>
            </w:r>
          </w:p>
        </w:tc>
        <w:tc>
          <w:tcPr>
            <w:tcW w:w="3336" w:type="dxa"/>
            <w:tcBorders>
              <w:top w:val="single" w:sz="4" w:space="0" w:color="auto"/>
              <w:left w:val="single" w:sz="4" w:space="0" w:color="auto"/>
              <w:bottom w:val="single" w:sz="4" w:space="0" w:color="auto"/>
              <w:right w:val="single" w:sz="4" w:space="0" w:color="auto"/>
            </w:tcBorders>
          </w:tcPr>
          <w:p w14:paraId="4DA0547D" w14:textId="77777777" w:rsidR="003B1188" w:rsidRPr="00F86BC6" w:rsidRDefault="003B1188" w:rsidP="008B39F4">
            <w:pPr>
              <w:pStyle w:val="Tabletext"/>
              <w:rPr>
                <w:b/>
                <w:bCs/>
                <w:lang w:eastAsia="ja-JP" w:bidi="ar-DZ"/>
              </w:rPr>
            </w:pPr>
            <w:r w:rsidRPr="00F86BC6">
              <w:rPr>
                <w:b/>
                <w:bCs/>
                <w:lang w:eastAsia="ja-JP" w:bidi="ar-DZ"/>
              </w:rPr>
              <w:t>Types of Stakeholders, their Roles, Demarcations, Interactions.</w:t>
            </w:r>
          </w:p>
          <w:p w14:paraId="1AD6150E" w14:textId="7D74F886" w:rsidR="003B1188" w:rsidRPr="004C18DF" w:rsidRDefault="003B1188" w:rsidP="00035778">
            <w:pPr>
              <w:pStyle w:val="Tabletext"/>
              <w:ind w:left="284" w:hanging="284"/>
              <w:rPr>
                <w:lang w:eastAsia="ja-JP" w:bidi="ar-DZ"/>
              </w:rPr>
            </w:pPr>
            <w:proofErr w:type="spellStart"/>
            <w:r>
              <w:rPr>
                <w:lang w:eastAsia="ja-JP" w:bidi="ar-DZ"/>
              </w:rPr>
              <w:t>i</w:t>
            </w:r>
            <w:proofErr w:type="spellEnd"/>
            <w:r>
              <w:rPr>
                <w:lang w:eastAsia="ja-JP" w:bidi="ar-DZ"/>
              </w:rPr>
              <w:t>)</w:t>
            </w:r>
            <w:r>
              <w:rPr>
                <w:lang w:eastAsia="ja-JP" w:bidi="ar-DZ"/>
              </w:rPr>
              <w:tab/>
            </w:r>
            <w:r w:rsidRPr="004C18DF">
              <w:rPr>
                <w:lang w:eastAsia="ja-JP" w:bidi="ar-DZ"/>
              </w:rPr>
              <w:t>Types of Roles for actors within each stakeholder</w:t>
            </w:r>
          </w:p>
        </w:tc>
        <w:tc>
          <w:tcPr>
            <w:tcW w:w="5416" w:type="dxa"/>
            <w:tcBorders>
              <w:top w:val="single" w:sz="4" w:space="0" w:color="auto"/>
              <w:left w:val="single" w:sz="4" w:space="0" w:color="auto"/>
              <w:bottom w:val="single" w:sz="4" w:space="0" w:color="auto"/>
              <w:right w:val="single" w:sz="4" w:space="0" w:color="auto"/>
            </w:tcBorders>
          </w:tcPr>
          <w:p w14:paraId="21F2852B" w14:textId="77777777" w:rsidR="003B1188" w:rsidRPr="001F63BB" w:rsidRDefault="003B1188" w:rsidP="008B39F4">
            <w:pPr>
              <w:pStyle w:val="Tabletext"/>
              <w:rPr>
                <w:szCs w:val="24"/>
                <w:lang w:eastAsia="ja-JP"/>
              </w:rPr>
            </w:pPr>
            <w:r w:rsidRPr="001F63BB">
              <w:rPr>
                <w:szCs w:val="24"/>
                <w:lang w:eastAsia="ja-JP"/>
              </w:rPr>
              <w:t>Universities, 5G services providers, governmental organisations.</w:t>
            </w:r>
          </w:p>
          <w:p w14:paraId="6FEB763E" w14:textId="77777777" w:rsidR="003B1188" w:rsidRPr="001F63BB" w:rsidRDefault="003B1188" w:rsidP="008B39F4">
            <w:pPr>
              <w:pStyle w:val="Tabletext"/>
              <w:spacing w:before="0" w:after="0"/>
              <w:rPr>
                <w:szCs w:val="24"/>
                <w:lang w:eastAsia="ja-JP" w:bidi="ar-DZ"/>
              </w:rPr>
            </w:pPr>
          </w:p>
          <w:p w14:paraId="37242E7F" w14:textId="77777777" w:rsidR="003B1188" w:rsidRPr="001F63BB" w:rsidRDefault="003B1188" w:rsidP="008B39F4">
            <w:pPr>
              <w:pStyle w:val="Tabletext"/>
              <w:rPr>
                <w:lang w:eastAsia="ja-JP" w:bidi="ar-DZ"/>
              </w:rPr>
            </w:pPr>
            <w:r w:rsidRPr="001F63BB">
              <w:rPr>
                <w:szCs w:val="24"/>
                <w:lang w:eastAsia="ja-JP"/>
              </w:rPr>
              <w:t>Researchers, students, trainees, testbeds managers.</w:t>
            </w:r>
          </w:p>
        </w:tc>
      </w:tr>
      <w:tr w:rsidR="003B1188" w:rsidRPr="001F63BB" w14:paraId="2A5EAB5D" w14:textId="77777777" w:rsidTr="008B39F4">
        <w:trPr>
          <w:trHeight w:val="20"/>
        </w:trPr>
        <w:tc>
          <w:tcPr>
            <w:tcW w:w="322" w:type="dxa"/>
            <w:vMerge/>
            <w:tcBorders>
              <w:left w:val="single" w:sz="4" w:space="0" w:color="auto"/>
              <w:right w:val="single" w:sz="4" w:space="0" w:color="auto"/>
            </w:tcBorders>
          </w:tcPr>
          <w:p w14:paraId="033DB27F" w14:textId="77777777" w:rsidR="003B1188" w:rsidRPr="00F86BC6" w:rsidRDefault="003B1188" w:rsidP="008B39F4">
            <w:pPr>
              <w:pStyle w:val="Tabletext"/>
              <w:rPr>
                <w:b/>
                <w:bCs/>
                <w:lang w:eastAsia="ja-JP"/>
              </w:rPr>
            </w:pPr>
          </w:p>
        </w:tc>
        <w:tc>
          <w:tcPr>
            <w:tcW w:w="555" w:type="dxa"/>
            <w:vMerge w:val="restart"/>
            <w:tcBorders>
              <w:top w:val="single" w:sz="4" w:space="0" w:color="auto"/>
              <w:left w:val="single" w:sz="4" w:space="0" w:color="auto"/>
              <w:right w:val="single" w:sz="4" w:space="0" w:color="auto"/>
            </w:tcBorders>
          </w:tcPr>
          <w:p w14:paraId="70F576D8" w14:textId="77777777" w:rsidR="003B1188" w:rsidRPr="00F86BC6" w:rsidRDefault="003B1188" w:rsidP="008B39F4">
            <w:pPr>
              <w:pStyle w:val="Tabletext"/>
              <w:rPr>
                <w:b/>
                <w:bCs/>
                <w:lang w:eastAsia="ja-JP" w:bidi="ar-DZ"/>
              </w:rPr>
            </w:pPr>
            <w:r w:rsidRPr="00F86BC6">
              <w:rPr>
                <w:b/>
                <w:bCs/>
                <w:lang w:eastAsia="ja-JP" w:bidi="ar-DZ"/>
              </w:rPr>
              <w:t>3.c</w:t>
            </w:r>
          </w:p>
        </w:tc>
        <w:tc>
          <w:tcPr>
            <w:tcW w:w="8752" w:type="dxa"/>
            <w:gridSpan w:val="2"/>
            <w:tcBorders>
              <w:top w:val="single" w:sz="4" w:space="0" w:color="auto"/>
              <w:left w:val="single" w:sz="4" w:space="0" w:color="auto"/>
              <w:bottom w:val="single" w:sz="4" w:space="0" w:color="auto"/>
              <w:right w:val="single" w:sz="4" w:space="0" w:color="auto"/>
            </w:tcBorders>
          </w:tcPr>
          <w:p w14:paraId="13DD42F7" w14:textId="77777777" w:rsidR="003B1188" w:rsidRPr="00F86BC6" w:rsidRDefault="003B1188" w:rsidP="008B39F4">
            <w:pPr>
              <w:pStyle w:val="Tabletext"/>
              <w:rPr>
                <w:b/>
                <w:bCs/>
                <w:lang w:eastAsia="ja-JP" w:bidi="ar-DZ"/>
              </w:rPr>
            </w:pPr>
            <w:r w:rsidRPr="00F86BC6">
              <w:rPr>
                <w:b/>
                <w:bCs/>
                <w:lang w:eastAsia="ja-JP" w:bidi="ar-DZ"/>
              </w:rPr>
              <w:t>Scope:</w:t>
            </w:r>
          </w:p>
        </w:tc>
      </w:tr>
      <w:tr w:rsidR="003B1188" w:rsidRPr="001F63BB" w14:paraId="79068C5E" w14:textId="77777777" w:rsidTr="008B39F4">
        <w:trPr>
          <w:trHeight w:val="20"/>
        </w:trPr>
        <w:tc>
          <w:tcPr>
            <w:tcW w:w="322" w:type="dxa"/>
            <w:vMerge/>
            <w:tcBorders>
              <w:left w:val="single" w:sz="4" w:space="0" w:color="auto"/>
              <w:right w:val="single" w:sz="4" w:space="0" w:color="auto"/>
            </w:tcBorders>
          </w:tcPr>
          <w:p w14:paraId="0CE0DA04" w14:textId="77777777" w:rsidR="003B1188" w:rsidRPr="00F86BC6" w:rsidRDefault="003B1188" w:rsidP="008B39F4">
            <w:pPr>
              <w:pStyle w:val="Tabletext"/>
              <w:rPr>
                <w:b/>
                <w:bCs/>
                <w:lang w:eastAsia="ja-JP"/>
              </w:rPr>
            </w:pPr>
          </w:p>
        </w:tc>
        <w:tc>
          <w:tcPr>
            <w:tcW w:w="555" w:type="dxa"/>
            <w:vMerge/>
            <w:tcBorders>
              <w:left w:val="single" w:sz="4" w:space="0" w:color="auto"/>
              <w:right w:val="single" w:sz="4" w:space="0" w:color="auto"/>
            </w:tcBorders>
          </w:tcPr>
          <w:p w14:paraId="29188D04" w14:textId="77777777" w:rsidR="003B1188" w:rsidRPr="00F86BC6" w:rsidRDefault="003B1188" w:rsidP="008B39F4">
            <w:pPr>
              <w:pStyle w:val="Tabletext"/>
              <w:rPr>
                <w:b/>
                <w:bCs/>
                <w:lang w:eastAsia="ja-JP" w:bidi="ar-DZ"/>
              </w:rPr>
            </w:pPr>
          </w:p>
        </w:tc>
        <w:tc>
          <w:tcPr>
            <w:tcW w:w="3336" w:type="dxa"/>
            <w:tcBorders>
              <w:top w:val="single" w:sz="4" w:space="0" w:color="auto"/>
              <w:left w:val="single" w:sz="4" w:space="0" w:color="auto"/>
              <w:bottom w:val="single" w:sz="4" w:space="0" w:color="auto"/>
              <w:right w:val="single" w:sz="4" w:space="0" w:color="auto"/>
            </w:tcBorders>
          </w:tcPr>
          <w:p w14:paraId="2DE6A9D2" w14:textId="59E44095" w:rsidR="003B1188" w:rsidRPr="00300557" w:rsidRDefault="00035778" w:rsidP="00035778">
            <w:pPr>
              <w:pStyle w:val="Tabletext"/>
              <w:ind w:left="284" w:hanging="284"/>
              <w:rPr>
                <w:lang w:eastAsia="ja-JP" w:bidi="ar-DZ"/>
              </w:rPr>
            </w:pPr>
            <w:proofErr w:type="spellStart"/>
            <w:r>
              <w:rPr>
                <w:lang w:eastAsia="ja-JP" w:bidi="ar-DZ"/>
              </w:rPr>
              <w:t>i</w:t>
            </w:r>
            <w:proofErr w:type="spellEnd"/>
            <w:r w:rsidR="003B1188">
              <w:rPr>
                <w:lang w:eastAsia="ja-JP" w:bidi="ar-DZ"/>
              </w:rPr>
              <w:t>)</w:t>
            </w:r>
            <w:r w:rsidR="003B1188">
              <w:rPr>
                <w:lang w:eastAsia="ja-JP" w:bidi="ar-DZ"/>
              </w:rPr>
              <w:tab/>
            </w:r>
            <w:r w:rsidR="003B1188" w:rsidRPr="00300557">
              <w:rPr>
                <w:lang w:eastAsia="ja-JP" w:bidi="ar-DZ"/>
              </w:rPr>
              <w:t>Domain: inter or intra stakeholder span [e.g., for a CSP stakeholder, within the same CSP/Operator or spanning multiple operators]</w:t>
            </w:r>
          </w:p>
        </w:tc>
        <w:tc>
          <w:tcPr>
            <w:tcW w:w="5416" w:type="dxa"/>
            <w:tcBorders>
              <w:top w:val="single" w:sz="4" w:space="0" w:color="auto"/>
              <w:left w:val="single" w:sz="4" w:space="0" w:color="auto"/>
              <w:bottom w:val="single" w:sz="4" w:space="0" w:color="auto"/>
              <w:right w:val="single" w:sz="4" w:space="0" w:color="auto"/>
            </w:tcBorders>
          </w:tcPr>
          <w:p w14:paraId="050DAF31" w14:textId="77777777" w:rsidR="003B1188" w:rsidRPr="001F63BB" w:rsidRDefault="003B1188" w:rsidP="008B39F4">
            <w:pPr>
              <w:pStyle w:val="Tabletext"/>
              <w:rPr>
                <w:lang w:eastAsia="ja-JP" w:bidi="ar-DZ"/>
              </w:rPr>
            </w:pPr>
            <w:r w:rsidRPr="001F63BB">
              <w:rPr>
                <w:szCs w:val="24"/>
                <w:lang w:eastAsia="ja-JP"/>
              </w:rPr>
              <w:t>Inter or intra stakeholder span (</w:t>
            </w:r>
            <w:r>
              <w:rPr>
                <w:szCs w:val="24"/>
                <w:lang w:eastAsia="ja-JP"/>
              </w:rPr>
              <w:t>e.g.,</w:t>
            </w:r>
            <w:r w:rsidRPr="001F63BB">
              <w:rPr>
                <w:szCs w:val="24"/>
                <w:lang w:eastAsia="ja-JP"/>
              </w:rPr>
              <w:t xml:space="preserve"> for a CSP stakeholder, within the same CSP/Operator or spanning multiple operators): Inter-domain, spanning multiple organisations.</w:t>
            </w:r>
          </w:p>
        </w:tc>
      </w:tr>
      <w:tr w:rsidR="003B1188" w:rsidRPr="001F63BB" w14:paraId="4BCE7A4C" w14:textId="77777777" w:rsidTr="008B39F4">
        <w:trPr>
          <w:trHeight w:val="20"/>
        </w:trPr>
        <w:tc>
          <w:tcPr>
            <w:tcW w:w="322" w:type="dxa"/>
            <w:vMerge/>
            <w:tcBorders>
              <w:left w:val="single" w:sz="4" w:space="0" w:color="auto"/>
              <w:right w:val="single" w:sz="4" w:space="0" w:color="auto"/>
            </w:tcBorders>
          </w:tcPr>
          <w:p w14:paraId="0B43DA61" w14:textId="77777777" w:rsidR="003B1188" w:rsidRPr="00F86BC6" w:rsidRDefault="003B1188" w:rsidP="008B39F4">
            <w:pPr>
              <w:pStyle w:val="Tabletext"/>
              <w:rPr>
                <w:b/>
                <w:bCs/>
                <w:lang w:eastAsia="ja-JP"/>
              </w:rPr>
            </w:pPr>
          </w:p>
        </w:tc>
        <w:tc>
          <w:tcPr>
            <w:tcW w:w="555" w:type="dxa"/>
            <w:vMerge/>
            <w:tcBorders>
              <w:left w:val="single" w:sz="4" w:space="0" w:color="auto"/>
              <w:right w:val="single" w:sz="4" w:space="0" w:color="auto"/>
            </w:tcBorders>
          </w:tcPr>
          <w:p w14:paraId="451D61D4" w14:textId="77777777" w:rsidR="003B1188" w:rsidRPr="00F86BC6" w:rsidRDefault="003B1188" w:rsidP="008B39F4">
            <w:pPr>
              <w:pStyle w:val="Tabletext"/>
              <w:rPr>
                <w:b/>
                <w:bCs/>
                <w:lang w:eastAsia="ja-JP" w:bidi="ar-DZ"/>
              </w:rPr>
            </w:pPr>
          </w:p>
        </w:tc>
        <w:tc>
          <w:tcPr>
            <w:tcW w:w="3336" w:type="dxa"/>
            <w:tcBorders>
              <w:top w:val="single" w:sz="4" w:space="0" w:color="auto"/>
              <w:left w:val="single" w:sz="4" w:space="0" w:color="auto"/>
              <w:bottom w:val="single" w:sz="4" w:space="0" w:color="auto"/>
              <w:right w:val="single" w:sz="4" w:space="0" w:color="auto"/>
            </w:tcBorders>
          </w:tcPr>
          <w:p w14:paraId="133ECA66" w14:textId="5C584517" w:rsidR="003B1188" w:rsidRPr="00B550E2" w:rsidRDefault="00035778" w:rsidP="00035778">
            <w:pPr>
              <w:pStyle w:val="Tabletext"/>
              <w:ind w:left="284" w:hanging="284"/>
              <w:rPr>
                <w:lang w:eastAsia="ja-JP" w:bidi="ar-DZ"/>
              </w:rPr>
            </w:pPr>
            <w:r>
              <w:rPr>
                <w:lang w:eastAsia="ja-JP" w:bidi="ar-DZ"/>
              </w:rPr>
              <w:t>ii</w:t>
            </w:r>
            <w:r w:rsidR="003B1188">
              <w:rPr>
                <w:lang w:eastAsia="ja-JP" w:bidi="ar-DZ"/>
              </w:rPr>
              <w:t>)</w:t>
            </w:r>
            <w:r w:rsidR="003B1188">
              <w:rPr>
                <w:lang w:eastAsia="ja-JP" w:bidi="ar-DZ"/>
              </w:rPr>
              <w:tab/>
            </w:r>
            <w:r w:rsidR="003B1188" w:rsidRPr="00300557">
              <w:rPr>
                <w:lang w:eastAsia="ja-JP" w:bidi="ar-DZ"/>
              </w:rPr>
              <w:t>Intra-Stakeholder Segments (e.g., CSP Core, Transport, RAN, Edge, MEC, or Vendor/Industry Player/Organization/Enterprise closed domain, local domain, private network, …)</w:t>
            </w:r>
          </w:p>
        </w:tc>
        <w:tc>
          <w:tcPr>
            <w:tcW w:w="5416" w:type="dxa"/>
            <w:tcBorders>
              <w:top w:val="single" w:sz="4" w:space="0" w:color="auto"/>
              <w:left w:val="single" w:sz="4" w:space="0" w:color="auto"/>
              <w:right w:val="single" w:sz="4" w:space="0" w:color="auto"/>
            </w:tcBorders>
          </w:tcPr>
          <w:p w14:paraId="6AE7705C" w14:textId="77777777" w:rsidR="003B1188" w:rsidRPr="00B550E2" w:rsidRDefault="003B1188" w:rsidP="008B39F4">
            <w:pPr>
              <w:pStyle w:val="Tabletext"/>
              <w:rPr>
                <w:szCs w:val="24"/>
                <w:lang w:eastAsia="ja-JP"/>
              </w:rPr>
            </w:pPr>
            <w:r w:rsidRPr="001F63BB">
              <w:rPr>
                <w:szCs w:val="24"/>
                <w:lang w:eastAsia="ja-JP"/>
              </w:rPr>
              <w:t>Multiple vendors, organisations and enterprises may be involved in the different segments of the research infrastructure network.</w:t>
            </w:r>
          </w:p>
        </w:tc>
      </w:tr>
      <w:tr w:rsidR="003B1188" w:rsidRPr="001F63BB" w14:paraId="22336061" w14:textId="77777777" w:rsidTr="008B39F4">
        <w:trPr>
          <w:trHeight w:val="20"/>
        </w:trPr>
        <w:tc>
          <w:tcPr>
            <w:tcW w:w="322" w:type="dxa"/>
            <w:vMerge/>
            <w:tcBorders>
              <w:left w:val="single" w:sz="4" w:space="0" w:color="auto"/>
              <w:bottom w:val="single" w:sz="4" w:space="0" w:color="auto"/>
              <w:right w:val="single" w:sz="4" w:space="0" w:color="auto"/>
            </w:tcBorders>
          </w:tcPr>
          <w:p w14:paraId="4B369FA2" w14:textId="77777777" w:rsidR="003B1188" w:rsidRPr="00F86BC6" w:rsidRDefault="003B1188" w:rsidP="008B39F4">
            <w:pPr>
              <w:pStyle w:val="Tabletext"/>
              <w:rPr>
                <w:b/>
                <w:bCs/>
                <w:lang w:eastAsia="ja-JP"/>
              </w:rPr>
            </w:pPr>
          </w:p>
        </w:tc>
        <w:tc>
          <w:tcPr>
            <w:tcW w:w="555" w:type="dxa"/>
            <w:vMerge/>
            <w:tcBorders>
              <w:left w:val="single" w:sz="4" w:space="0" w:color="auto"/>
              <w:bottom w:val="single" w:sz="4" w:space="0" w:color="auto"/>
              <w:right w:val="single" w:sz="4" w:space="0" w:color="auto"/>
            </w:tcBorders>
          </w:tcPr>
          <w:p w14:paraId="0996E485" w14:textId="77777777" w:rsidR="003B1188" w:rsidRPr="00F86BC6" w:rsidRDefault="003B1188" w:rsidP="008B39F4">
            <w:pPr>
              <w:pStyle w:val="Tabletext"/>
              <w:rPr>
                <w:b/>
                <w:bCs/>
                <w:lang w:eastAsia="ja-JP" w:bidi="ar-DZ"/>
              </w:rPr>
            </w:pPr>
          </w:p>
        </w:tc>
        <w:tc>
          <w:tcPr>
            <w:tcW w:w="3336" w:type="dxa"/>
            <w:tcBorders>
              <w:top w:val="single" w:sz="4" w:space="0" w:color="auto"/>
              <w:left w:val="single" w:sz="4" w:space="0" w:color="auto"/>
              <w:bottom w:val="single" w:sz="4" w:space="0" w:color="auto"/>
              <w:right w:val="single" w:sz="4" w:space="0" w:color="auto"/>
            </w:tcBorders>
          </w:tcPr>
          <w:p w14:paraId="7CC96D8C" w14:textId="0739F111" w:rsidR="003B1188" w:rsidRPr="00300557" w:rsidRDefault="00035778" w:rsidP="00035778">
            <w:pPr>
              <w:pStyle w:val="Tabletext"/>
              <w:ind w:left="284" w:hanging="284"/>
              <w:rPr>
                <w:lang w:eastAsia="ja-JP" w:bidi="ar-DZ"/>
              </w:rPr>
            </w:pPr>
            <w:r>
              <w:rPr>
                <w:lang w:eastAsia="ja-JP" w:bidi="ar-DZ"/>
              </w:rPr>
              <w:t>ii</w:t>
            </w:r>
            <w:r w:rsidR="003B1188">
              <w:rPr>
                <w:lang w:eastAsia="ja-JP" w:bidi="ar-DZ"/>
              </w:rPr>
              <w:t>i)</w:t>
            </w:r>
            <w:r w:rsidR="003B1188">
              <w:rPr>
                <w:lang w:eastAsia="ja-JP" w:bidi="ar-DZ"/>
              </w:rPr>
              <w:tab/>
            </w:r>
            <w:r w:rsidR="003B1188" w:rsidRPr="00300557">
              <w:rPr>
                <w:lang w:eastAsia="ja-JP" w:bidi="ar-DZ"/>
              </w:rPr>
              <w:t>Logistical Scope</w:t>
            </w:r>
          </w:p>
          <w:p w14:paraId="567C8CA5" w14:textId="77777777" w:rsidR="003B1188" w:rsidRPr="00300557" w:rsidRDefault="003B1188" w:rsidP="00035778">
            <w:pPr>
              <w:pStyle w:val="Tabletext"/>
              <w:keepNext/>
              <w:keepLines/>
              <w:ind w:left="567" w:hanging="284"/>
              <w:rPr>
                <w:lang w:eastAsia="ja-JP" w:bidi="ar-DZ"/>
              </w:rPr>
            </w:pPr>
            <w:r>
              <w:rPr>
                <w:lang w:eastAsia="ja-JP" w:bidi="ar-DZ"/>
              </w:rPr>
              <w:t>•</w:t>
            </w:r>
            <w:r>
              <w:rPr>
                <w:lang w:eastAsia="ja-JP" w:bidi="ar-DZ"/>
              </w:rPr>
              <w:tab/>
            </w:r>
            <w:r w:rsidRPr="00300557">
              <w:rPr>
                <w:lang w:eastAsia="ja-JP" w:bidi="ar-DZ"/>
              </w:rPr>
              <w:t>Location: (countries, states, locations, sites)</w:t>
            </w:r>
          </w:p>
          <w:p w14:paraId="032C684B" w14:textId="77777777" w:rsidR="003B1188" w:rsidRDefault="003B1188" w:rsidP="00035778">
            <w:pPr>
              <w:pStyle w:val="Tabletext"/>
              <w:keepNext/>
              <w:keepLines/>
              <w:ind w:left="567" w:hanging="284"/>
              <w:rPr>
                <w:lang w:eastAsia="ja-JP" w:bidi="ar-DZ"/>
              </w:rPr>
            </w:pPr>
            <w:r>
              <w:rPr>
                <w:lang w:eastAsia="ja-JP" w:bidi="ar-DZ"/>
              </w:rPr>
              <w:t>•</w:t>
            </w:r>
            <w:r>
              <w:rPr>
                <w:lang w:eastAsia="ja-JP" w:bidi="ar-DZ"/>
              </w:rPr>
              <w:tab/>
            </w:r>
            <w:r w:rsidRPr="00300557">
              <w:rPr>
                <w:lang w:eastAsia="ja-JP" w:bidi="ar-DZ"/>
              </w:rPr>
              <w:t>Time: time constraints &amp; windows (when known and where applicable) for Federation of specific assets (per asset/asset group)</w:t>
            </w:r>
          </w:p>
        </w:tc>
        <w:tc>
          <w:tcPr>
            <w:tcW w:w="5416" w:type="dxa"/>
            <w:tcBorders>
              <w:left w:val="single" w:sz="4" w:space="0" w:color="auto"/>
              <w:bottom w:val="single" w:sz="4" w:space="0" w:color="auto"/>
              <w:right w:val="single" w:sz="4" w:space="0" w:color="auto"/>
            </w:tcBorders>
          </w:tcPr>
          <w:p w14:paraId="59A9AA42" w14:textId="77777777" w:rsidR="003B1188" w:rsidRDefault="003B1188" w:rsidP="008B39F4">
            <w:pPr>
              <w:pStyle w:val="Tabletext"/>
              <w:ind w:left="284" w:hanging="284"/>
              <w:rPr>
                <w:szCs w:val="24"/>
                <w:lang w:eastAsia="ja-JP"/>
              </w:rPr>
            </w:pPr>
          </w:p>
          <w:p w14:paraId="5CF59BD7" w14:textId="77777777" w:rsidR="003B1188" w:rsidRPr="001F63BB" w:rsidRDefault="003B1188" w:rsidP="008B39F4">
            <w:pPr>
              <w:pStyle w:val="Tabletext"/>
              <w:ind w:left="284" w:hanging="284"/>
              <w:rPr>
                <w:szCs w:val="24"/>
                <w:lang w:eastAsia="ja-JP"/>
              </w:rPr>
            </w:pPr>
            <w:r>
              <w:rPr>
                <w:szCs w:val="24"/>
                <w:lang w:eastAsia="ja-JP"/>
              </w:rPr>
              <w:t>1)</w:t>
            </w:r>
            <w:r>
              <w:rPr>
                <w:szCs w:val="24"/>
                <w:lang w:eastAsia="ja-JP"/>
              </w:rPr>
              <w:tab/>
            </w:r>
            <w:r w:rsidRPr="001F63BB">
              <w:rPr>
                <w:szCs w:val="24"/>
                <w:lang w:eastAsia="ja-JP"/>
              </w:rPr>
              <w:t>Location (countries, states, locations, sites): United States of America.</w:t>
            </w:r>
          </w:p>
          <w:p w14:paraId="55686D3B" w14:textId="77777777" w:rsidR="003B1188" w:rsidRPr="001F63BB" w:rsidRDefault="003B1188" w:rsidP="008B39F4">
            <w:pPr>
              <w:pStyle w:val="Tabletext"/>
              <w:ind w:left="284" w:hanging="284"/>
              <w:rPr>
                <w:szCs w:val="24"/>
                <w:lang w:eastAsia="ja-JP"/>
              </w:rPr>
            </w:pPr>
            <w:r>
              <w:rPr>
                <w:szCs w:val="24"/>
                <w:lang w:eastAsia="ja-JP"/>
              </w:rPr>
              <w:t>2)</w:t>
            </w:r>
            <w:r>
              <w:rPr>
                <w:szCs w:val="24"/>
                <w:lang w:eastAsia="ja-JP"/>
              </w:rPr>
              <w:tab/>
            </w:r>
            <w:r w:rsidRPr="001F63BB">
              <w:rPr>
                <w:szCs w:val="24"/>
                <w:lang w:eastAsia="ja-JP"/>
              </w:rPr>
              <w:t xml:space="preserve">Time: time constraints &amp; windows (when known and where applicable) for Federation of specific assets (per asset/asset group): The time management is realised through the Web portal of the </w:t>
            </w:r>
            <w:proofErr w:type="spellStart"/>
            <w:r w:rsidRPr="001F63BB">
              <w:rPr>
                <w:szCs w:val="24"/>
                <w:lang w:eastAsia="ja-JP"/>
              </w:rPr>
              <w:t>FTaaS</w:t>
            </w:r>
            <w:proofErr w:type="spellEnd"/>
            <w:r w:rsidRPr="001F63BB">
              <w:rPr>
                <w:szCs w:val="24"/>
                <w:lang w:eastAsia="ja-JP"/>
              </w:rPr>
              <w:t xml:space="preserve">. This is an important aspect to be </w:t>
            </w:r>
            <w:proofErr w:type="gramStart"/>
            <w:r w:rsidRPr="001F63BB">
              <w:rPr>
                <w:szCs w:val="24"/>
                <w:lang w:eastAsia="ja-JP"/>
              </w:rPr>
              <w:t>taken into account</w:t>
            </w:r>
            <w:proofErr w:type="gramEnd"/>
            <w:r w:rsidRPr="001F63BB">
              <w:rPr>
                <w:szCs w:val="24"/>
                <w:lang w:eastAsia="ja-JP"/>
              </w:rPr>
              <w:t xml:space="preserve"> when setting up an experiment and retrieving the results of this experiment.</w:t>
            </w:r>
          </w:p>
        </w:tc>
      </w:tr>
      <w:tr w:rsidR="003B1188" w:rsidRPr="001F63BB" w14:paraId="5FD6CAC8" w14:textId="77777777" w:rsidTr="008B39F4">
        <w:trPr>
          <w:trHeight w:val="20"/>
        </w:trPr>
        <w:tc>
          <w:tcPr>
            <w:tcW w:w="322" w:type="dxa"/>
            <w:vMerge w:val="restart"/>
            <w:tcBorders>
              <w:top w:val="single" w:sz="4" w:space="0" w:color="auto"/>
              <w:left w:val="single" w:sz="4" w:space="0" w:color="auto"/>
              <w:bottom w:val="single" w:sz="4" w:space="0" w:color="auto"/>
              <w:right w:val="single" w:sz="4" w:space="0" w:color="auto"/>
            </w:tcBorders>
          </w:tcPr>
          <w:p w14:paraId="28052AF4" w14:textId="77777777" w:rsidR="003B1188" w:rsidRPr="00F86BC6" w:rsidRDefault="003B1188" w:rsidP="008B39F4">
            <w:pPr>
              <w:pStyle w:val="Tabletext"/>
              <w:rPr>
                <w:b/>
                <w:bCs/>
                <w:lang w:eastAsia="ja-JP"/>
              </w:rPr>
            </w:pPr>
            <w:r>
              <w:rPr>
                <w:b/>
                <w:bCs/>
                <w:lang w:eastAsia="ja-JP"/>
              </w:rPr>
              <w:t>4</w:t>
            </w:r>
          </w:p>
        </w:tc>
        <w:tc>
          <w:tcPr>
            <w:tcW w:w="9307" w:type="dxa"/>
            <w:gridSpan w:val="3"/>
            <w:tcBorders>
              <w:top w:val="single" w:sz="4" w:space="0" w:color="auto"/>
              <w:left w:val="single" w:sz="4" w:space="0" w:color="auto"/>
              <w:bottom w:val="single" w:sz="4" w:space="0" w:color="auto"/>
              <w:right w:val="single" w:sz="4" w:space="0" w:color="auto"/>
            </w:tcBorders>
            <w:vAlign w:val="center"/>
          </w:tcPr>
          <w:p w14:paraId="694D9194" w14:textId="77777777" w:rsidR="003B1188" w:rsidRPr="00F86BC6" w:rsidRDefault="003B1188" w:rsidP="008B39F4">
            <w:pPr>
              <w:pStyle w:val="Tabletext"/>
              <w:rPr>
                <w:b/>
                <w:bCs/>
                <w:lang w:eastAsia="ja-JP" w:bidi="ar-DZ"/>
              </w:rPr>
            </w:pPr>
            <w:r w:rsidRPr="00F86BC6">
              <w:rPr>
                <w:b/>
                <w:bCs/>
                <w:lang w:eastAsia="ja-JP" w:bidi="ar-DZ"/>
              </w:rPr>
              <w:t>Involved Testbeds Specifications</w:t>
            </w:r>
          </w:p>
        </w:tc>
      </w:tr>
      <w:tr w:rsidR="003B1188" w:rsidRPr="001F63BB" w14:paraId="165A58CF" w14:textId="77777777" w:rsidTr="008B39F4">
        <w:trPr>
          <w:trHeight w:val="20"/>
        </w:trPr>
        <w:tc>
          <w:tcPr>
            <w:tcW w:w="322" w:type="dxa"/>
            <w:vMerge/>
            <w:tcBorders>
              <w:top w:val="single" w:sz="4" w:space="0" w:color="auto"/>
              <w:left w:val="single" w:sz="4" w:space="0" w:color="auto"/>
              <w:bottom w:val="single" w:sz="4" w:space="0" w:color="auto"/>
              <w:right w:val="single" w:sz="4" w:space="0" w:color="auto"/>
            </w:tcBorders>
          </w:tcPr>
          <w:p w14:paraId="4E2E49B3" w14:textId="77777777" w:rsidR="003B1188" w:rsidRPr="00F86BC6" w:rsidRDefault="003B1188" w:rsidP="008B39F4">
            <w:pPr>
              <w:pStyle w:val="Tabletext"/>
              <w:rPr>
                <w:b/>
                <w:bCs/>
                <w:lang w:eastAsia="ja-JP"/>
              </w:rPr>
            </w:pPr>
          </w:p>
        </w:tc>
        <w:tc>
          <w:tcPr>
            <w:tcW w:w="555" w:type="dxa"/>
            <w:tcBorders>
              <w:top w:val="single" w:sz="4" w:space="0" w:color="auto"/>
              <w:left w:val="single" w:sz="4" w:space="0" w:color="auto"/>
              <w:bottom w:val="single" w:sz="4" w:space="0" w:color="auto"/>
              <w:right w:val="single" w:sz="4" w:space="0" w:color="auto"/>
            </w:tcBorders>
          </w:tcPr>
          <w:p w14:paraId="60CE3935" w14:textId="77777777" w:rsidR="003B1188" w:rsidRPr="00F86BC6" w:rsidRDefault="003B1188" w:rsidP="008B39F4">
            <w:pPr>
              <w:pStyle w:val="Tabletext"/>
              <w:rPr>
                <w:b/>
                <w:bCs/>
                <w:lang w:eastAsia="ja-JP"/>
              </w:rPr>
            </w:pPr>
            <w:r w:rsidRPr="00F86BC6">
              <w:rPr>
                <w:b/>
                <w:bCs/>
                <w:lang w:eastAsia="ja-JP"/>
              </w:rPr>
              <w:t>4.a</w:t>
            </w:r>
          </w:p>
        </w:tc>
        <w:tc>
          <w:tcPr>
            <w:tcW w:w="3336" w:type="dxa"/>
            <w:tcBorders>
              <w:top w:val="single" w:sz="4" w:space="0" w:color="auto"/>
              <w:left w:val="single" w:sz="4" w:space="0" w:color="auto"/>
              <w:bottom w:val="single" w:sz="4" w:space="0" w:color="auto"/>
              <w:right w:val="single" w:sz="4" w:space="0" w:color="auto"/>
            </w:tcBorders>
          </w:tcPr>
          <w:p w14:paraId="627596A5" w14:textId="77777777" w:rsidR="003B1188" w:rsidRPr="00F86BC6" w:rsidRDefault="003B1188" w:rsidP="008B39F4">
            <w:pPr>
              <w:pStyle w:val="Tabletext"/>
              <w:rPr>
                <w:b/>
                <w:bCs/>
                <w:lang w:eastAsia="ja-JP"/>
              </w:rPr>
            </w:pPr>
            <w:r w:rsidRPr="00F86BC6">
              <w:rPr>
                <w:b/>
                <w:bCs/>
                <w:lang w:eastAsia="ja-JP"/>
              </w:rPr>
              <w:t>Testbed Type</w:t>
            </w:r>
          </w:p>
        </w:tc>
        <w:tc>
          <w:tcPr>
            <w:tcW w:w="5416" w:type="dxa"/>
            <w:tcBorders>
              <w:top w:val="single" w:sz="4" w:space="0" w:color="auto"/>
              <w:left w:val="single" w:sz="4" w:space="0" w:color="auto"/>
              <w:bottom w:val="single" w:sz="4" w:space="0" w:color="auto"/>
              <w:right w:val="single" w:sz="4" w:space="0" w:color="auto"/>
            </w:tcBorders>
          </w:tcPr>
          <w:p w14:paraId="54212376" w14:textId="77777777" w:rsidR="003B1188" w:rsidRPr="001F63BB" w:rsidRDefault="003B1188" w:rsidP="008B39F4">
            <w:pPr>
              <w:pStyle w:val="Tabletext"/>
              <w:rPr>
                <w:lang w:eastAsia="ja-JP"/>
              </w:rPr>
            </w:pPr>
            <w:r w:rsidRPr="001F63BB">
              <w:rPr>
                <w:szCs w:val="24"/>
                <w:lang w:eastAsia="ja-JP"/>
              </w:rPr>
              <w:t>Public and global 5G networks, Edge, RAN and MEC</w:t>
            </w:r>
          </w:p>
        </w:tc>
      </w:tr>
      <w:tr w:rsidR="003B1188" w:rsidRPr="001F63BB" w14:paraId="1396C4AB" w14:textId="77777777" w:rsidTr="008B39F4">
        <w:trPr>
          <w:trHeight w:val="20"/>
        </w:trPr>
        <w:tc>
          <w:tcPr>
            <w:tcW w:w="322" w:type="dxa"/>
            <w:vMerge/>
            <w:tcBorders>
              <w:top w:val="single" w:sz="4" w:space="0" w:color="auto"/>
              <w:left w:val="single" w:sz="4" w:space="0" w:color="auto"/>
              <w:bottom w:val="single" w:sz="4" w:space="0" w:color="auto"/>
              <w:right w:val="single" w:sz="4" w:space="0" w:color="auto"/>
            </w:tcBorders>
          </w:tcPr>
          <w:p w14:paraId="230DC91B" w14:textId="77777777" w:rsidR="003B1188" w:rsidRPr="00F86BC6" w:rsidRDefault="003B1188" w:rsidP="008B39F4">
            <w:pPr>
              <w:pStyle w:val="Tabletext"/>
              <w:rPr>
                <w:b/>
                <w:bCs/>
                <w:lang w:eastAsia="ja-JP"/>
              </w:rPr>
            </w:pPr>
          </w:p>
        </w:tc>
        <w:tc>
          <w:tcPr>
            <w:tcW w:w="555" w:type="dxa"/>
            <w:tcBorders>
              <w:top w:val="single" w:sz="4" w:space="0" w:color="auto"/>
              <w:left w:val="single" w:sz="4" w:space="0" w:color="auto"/>
              <w:bottom w:val="single" w:sz="4" w:space="0" w:color="auto"/>
              <w:right w:val="single" w:sz="4" w:space="0" w:color="auto"/>
            </w:tcBorders>
          </w:tcPr>
          <w:p w14:paraId="62E8C45C" w14:textId="77777777" w:rsidR="003B1188" w:rsidRPr="00F86BC6" w:rsidRDefault="003B1188" w:rsidP="008B39F4">
            <w:pPr>
              <w:pStyle w:val="Tabletext"/>
              <w:rPr>
                <w:b/>
                <w:bCs/>
                <w:lang w:eastAsia="ja-JP"/>
              </w:rPr>
            </w:pPr>
            <w:r w:rsidRPr="00F86BC6">
              <w:rPr>
                <w:b/>
                <w:bCs/>
                <w:lang w:eastAsia="ja-JP"/>
              </w:rPr>
              <w:t>4.b</w:t>
            </w:r>
          </w:p>
        </w:tc>
        <w:tc>
          <w:tcPr>
            <w:tcW w:w="3336" w:type="dxa"/>
            <w:tcBorders>
              <w:top w:val="single" w:sz="4" w:space="0" w:color="auto"/>
              <w:left w:val="single" w:sz="4" w:space="0" w:color="auto"/>
              <w:bottom w:val="single" w:sz="4" w:space="0" w:color="auto"/>
              <w:right w:val="single" w:sz="4" w:space="0" w:color="auto"/>
            </w:tcBorders>
          </w:tcPr>
          <w:p w14:paraId="16C1D611" w14:textId="77777777" w:rsidR="003B1188" w:rsidRPr="00F86BC6" w:rsidRDefault="003B1188" w:rsidP="008B39F4">
            <w:pPr>
              <w:pStyle w:val="Tabletext"/>
              <w:rPr>
                <w:b/>
                <w:bCs/>
                <w:lang w:eastAsia="ja-JP"/>
              </w:rPr>
            </w:pPr>
            <w:r w:rsidRPr="00F86BC6">
              <w:rPr>
                <w:b/>
                <w:bCs/>
                <w:lang w:eastAsia="ja-JP"/>
              </w:rPr>
              <w:t>APIs requirements for Testbed Federations (if known)</w:t>
            </w:r>
          </w:p>
          <w:p w14:paraId="253DF915" w14:textId="1E13746C" w:rsidR="003B1188" w:rsidRPr="00094285" w:rsidRDefault="009E06DE" w:rsidP="008B39F4">
            <w:pPr>
              <w:pStyle w:val="Tabletext"/>
              <w:rPr>
                <w:i/>
                <w:iCs/>
                <w:lang w:eastAsia="ja-JP"/>
              </w:rPr>
            </w:pPr>
            <w:r>
              <w:rPr>
                <w:i/>
                <w:iCs/>
                <w:lang w:eastAsia="ja-JP"/>
              </w:rPr>
              <w:t>NOTE – N</w:t>
            </w:r>
            <w:r w:rsidRPr="00094285">
              <w:rPr>
                <w:i/>
                <w:iCs/>
                <w:lang w:eastAsia="ja-JP"/>
              </w:rPr>
              <w:t xml:space="preserve">eed </w:t>
            </w:r>
            <w:r w:rsidR="003B1188" w:rsidRPr="00094285">
              <w:rPr>
                <w:i/>
                <w:iCs/>
                <w:lang w:eastAsia="ja-JP"/>
              </w:rPr>
              <w:t xml:space="preserve">to differentiate between internal vs. 3rd party (within same eco-system or value chain) APIs (internal vs external APIs have different implementation and design requirements regarding security, </w:t>
            </w:r>
            <w:r w:rsidR="003B1188" w:rsidRPr="00094285">
              <w:rPr>
                <w:i/>
                <w:iCs/>
                <w:lang w:eastAsia="ja-JP"/>
              </w:rPr>
              <w:lastRenderedPageBreak/>
              <w:t xml:space="preserve">rights, certification, interfaces, etc.) </w:t>
            </w:r>
            <w:proofErr w:type="spellStart"/>
            <w:r w:rsidR="003B1188" w:rsidRPr="00094285">
              <w:rPr>
                <w:i/>
                <w:iCs/>
                <w:lang w:eastAsia="ja-JP"/>
              </w:rPr>
              <w:t>ToBeCompleted</w:t>
            </w:r>
            <w:proofErr w:type="spellEnd"/>
            <w:r w:rsidR="003B1188" w:rsidRPr="00094285">
              <w:rPr>
                <w:i/>
                <w:iCs/>
                <w:lang w:eastAsia="ja-JP"/>
              </w:rPr>
              <w:t>/Elaborated</w:t>
            </w:r>
          </w:p>
        </w:tc>
        <w:tc>
          <w:tcPr>
            <w:tcW w:w="5416" w:type="dxa"/>
            <w:tcBorders>
              <w:top w:val="single" w:sz="4" w:space="0" w:color="auto"/>
              <w:left w:val="single" w:sz="4" w:space="0" w:color="auto"/>
              <w:bottom w:val="single" w:sz="4" w:space="0" w:color="auto"/>
              <w:right w:val="single" w:sz="4" w:space="0" w:color="auto"/>
            </w:tcBorders>
          </w:tcPr>
          <w:p w14:paraId="5589693A" w14:textId="77777777" w:rsidR="003B1188" w:rsidRPr="001F63BB" w:rsidRDefault="003B1188" w:rsidP="008B39F4">
            <w:pPr>
              <w:pStyle w:val="Tabletext"/>
              <w:rPr>
                <w:lang w:eastAsia="ja-JP"/>
              </w:rPr>
            </w:pPr>
            <w:r w:rsidRPr="001F63BB">
              <w:rPr>
                <w:szCs w:val="24"/>
                <w:lang w:eastAsia="ja-JP"/>
              </w:rPr>
              <w:lastRenderedPageBreak/>
              <w:t xml:space="preserve">The </w:t>
            </w:r>
            <w:proofErr w:type="spellStart"/>
            <w:r w:rsidRPr="001F63BB">
              <w:rPr>
                <w:szCs w:val="24"/>
                <w:lang w:eastAsia="ja-JP"/>
              </w:rPr>
              <w:t>FTaaS</w:t>
            </w:r>
            <w:proofErr w:type="spellEnd"/>
            <w:r w:rsidRPr="001F63BB">
              <w:rPr>
                <w:szCs w:val="24"/>
                <w:lang w:eastAsia="ja-JP"/>
              </w:rPr>
              <w:t xml:space="preserve"> is based on the APIs notably provided by the ETSI-NFV MANO framework.</w:t>
            </w:r>
          </w:p>
        </w:tc>
      </w:tr>
      <w:tr w:rsidR="003B1188" w:rsidRPr="001F63BB" w14:paraId="391050CC" w14:textId="77777777" w:rsidTr="008B39F4">
        <w:trPr>
          <w:trHeight w:val="20"/>
        </w:trPr>
        <w:tc>
          <w:tcPr>
            <w:tcW w:w="322" w:type="dxa"/>
            <w:vMerge/>
            <w:tcBorders>
              <w:top w:val="single" w:sz="4" w:space="0" w:color="auto"/>
              <w:left w:val="single" w:sz="4" w:space="0" w:color="auto"/>
              <w:bottom w:val="single" w:sz="4" w:space="0" w:color="auto"/>
              <w:right w:val="single" w:sz="4" w:space="0" w:color="auto"/>
            </w:tcBorders>
          </w:tcPr>
          <w:p w14:paraId="1A038B7F" w14:textId="77777777" w:rsidR="003B1188" w:rsidRPr="00F86BC6" w:rsidRDefault="003B1188" w:rsidP="008B39F4">
            <w:pPr>
              <w:pStyle w:val="Tabletext"/>
              <w:rPr>
                <w:b/>
                <w:bCs/>
                <w:lang w:eastAsia="ja-JP"/>
              </w:rPr>
            </w:pPr>
          </w:p>
        </w:tc>
        <w:tc>
          <w:tcPr>
            <w:tcW w:w="555" w:type="dxa"/>
            <w:tcBorders>
              <w:top w:val="single" w:sz="4" w:space="0" w:color="auto"/>
              <w:left w:val="single" w:sz="4" w:space="0" w:color="auto"/>
              <w:bottom w:val="single" w:sz="4" w:space="0" w:color="auto"/>
              <w:right w:val="single" w:sz="4" w:space="0" w:color="auto"/>
            </w:tcBorders>
          </w:tcPr>
          <w:p w14:paraId="150B4388" w14:textId="77777777" w:rsidR="003B1188" w:rsidRPr="00F86BC6" w:rsidRDefault="003B1188" w:rsidP="008B39F4">
            <w:pPr>
              <w:pStyle w:val="Tabletext"/>
              <w:rPr>
                <w:b/>
                <w:bCs/>
                <w:lang w:eastAsia="ja-JP"/>
              </w:rPr>
            </w:pPr>
            <w:r w:rsidRPr="00F86BC6">
              <w:rPr>
                <w:b/>
                <w:bCs/>
                <w:lang w:eastAsia="ja-JP"/>
              </w:rPr>
              <w:t>4.c</w:t>
            </w:r>
          </w:p>
        </w:tc>
        <w:tc>
          <w:tcPr>
            <w:tcW w:w="3336" w:type="dxa"/>
            <w:tcBorders>
              <w:top w:val="single" w:sz="4" w:space="0" w:color="auto"/>
              <w:left w:val="single" w:sz="4" w:space="0" w:color="auto"/>
              <w:bottom w:val="single" w:sz="4" w:space="0" w:color="auto"/>
              <w:right w:val="single" w:sz="4" w:space="0" w:color="auto"/>
            </w:tcBorders>
          </w:tcPr>
          <w:p w14:paraId="6C2A7B51" w14:textId="77777777" w:rsidR="003B1188" w:rsidRPr="00F86BC6" w:rsidRDefault="003B1188" w:rsidP="008B39F4">
            <w:pPr>
              <w:pStyle w:val="Tabletext"/>
              <w:rPr>
                <w:b/>
                <w:bCs/>
                <w:lang w:eastAsia="ja-JP"/>
              </w:rPr>
            </w:pPr>
            <w:r w:rsidRPr="00F86BC6">
              <w:rPr>
                <w:b/>
                <w:bCs/>
                <w:lang w:eastAsia="ja-JP"/>
              </w:rPr>
              <w:t>Reference Points</w:t>
            </w:r>
          </w:p>
        </w:tc>
        <w:tc>
          <w:tcPr>
            <w:tcW w:w="5416" w:type="dxa"/>
            <w:tcBorders>
              <w:top w:val="single" w:sz="4" w:space="0" w:color="auto"/>
              <w:left w:val="single" w:sz="4" w:space="0" w:color="auto"/>
              <w:bottom w:val="single" w:sz="4" w:space="0" w:color="auto"/>
              <w:right w:val="single" w:sz="4" w:space="0" w:color="auto"/>
            </w:tcBorders>
          </w:tcPr>
          <w:p w14:paraId="34C9B422" w14:textId="77777777" w:rsidR="003B1188" w:rsidRPr="001F63BB" w:rsidRDefault="003B1188" w:rsidP="008B39F4">
            <w:pPr>
              <w:pStyle w:val="Tabletext"/>
              <w:rPr>
                <w:lang w:eastAsia="ja-JP"/>
              </w:rPr>
            </w:pPr>
            <w:r w:rsidRPr="001F63BB">
              <w:rPr>
                <w:szCs w:val="24"/>
                <w:lang w:eastAsia="ja-JP"/>
              </w:rPr>
              <w:t>The ETSI-NFV MANO framework.</w:t>
            </w:r>
          </w:p>
        </w:tc>
      </w:tr>
      <w:tr w:rsidR="003B1188" w:rsidRPr="001F63BB" w14:paraId="1FC1A3F6" w14:textId="77777777" w:rsidTr="008B39F4">
        <w:trPr>
          <w:trHeight w:val="20"/>
        </w:trPr>
        <w:tc>
          <w:tcPr>
            <w:tcW w:w="322" w:type="dxa"/>
            <w:vMerge w:val="restart"/>
            <w:tcBorders>
              <w:top w:val="single" w:sz="4" w:space="0" w:color="auto"/>
              <w:left w:val="single" w:sz="4" w:space="0" w:color="auto"/>
              <w:bottom w:val="single" w:sz="4" w:space="0" w:color="auto"/>
              <w:right w:val="single" w:sz="4" w:space="0" w:color="auto"/>
            </w:tcBorders>
          </w:tcPr>
          <w:p w14:paraId="41F870C9" w14:textId="77777777" w:rsidR="003B1188" w:rsidRPr="00F86BC6" w:rsidRDefault="003B1188" w:rsidP="008B39F4">
            <w:pPr>
              <w:pStyle w:val="Tabletext"/>
              <w:rPr>
                <w:b/>
                <w:bCs/>
                <w:lang w:eastAsia="ja-JP"/>
              </w:rPr>
            </w:pPr>
            <w:r>
              <w:rPr>
                <w:b/>
                <w:bCs/>
                <w:lang w:eastAsia="ja-JP"/>
              </w:rPr>
              <w:t>5</w:t>
            </w:r>
          </w:p>
        </w:tc>
        <w:tc>
          <w:tcPr>
            <w:tcW w:w="9307" w:type="dxa"/>
            <w:gridSpan w:val="3"/>
            <w:tcBorders>
              <w:top w:val="single" w:sz="4" w:space="0" w:color="auto"/>
              <w:left w:val="single" w:sz="4" w:space="0" w:color="auto"/>
              <w:bottom w:val="single" w:sz="4" w:space="0" w:color="auto"/>
              <w:right w:val="single" w:sz="4" w:space="0" w:color="auto"/>
            </w:tcBorders>
            <w:vAlign w:val="center"/>
          </w:tcPr>
          <w:p w14:paraId="730B9E37" w14:textId="77777777" w:rsidR="003B1188" w:rsidRPr="00F86BC6" w:rsidRDefault="003B1188" w:rsidP="008B39F4">
            <w:pPr>
              <w:pStyle w:val="Tabletext"/>
              <w:rPr>
                <w:b/>
                <w:bCs/>
                <w:lang w:eastAsia="ja-JP"/>
              </w:rPr>
            </w:pPr>
            <w:r w:rsidRPr="00F86BC6">
              <w:rPr>
                <w:b/>
                <w:bCs/>
                <w:lang w:eastAsia="ja-JP"/>
              </w:rPr>
              <w:t>Use Case Detailed Technical Specifications</w:t>
            </w:r>
          </w:p>
        </w:tc>
      </w:tr>
      <w:tr w:rsidR="003B1188" w:rsidRPr="001F63BB" w14:paraId="73CE1F7D" w14:textId="77777777" w:rsidTr="008B39F4">
        <w:trPr>
          <w:trHeight w:val="20"/>
        </w:trPr>
        <w:tc>
          <w:tcPr>
            <w:tcW w:w="322" w:type="dxa"/>
            <w:vMerge/>
            <w:tcBorders>
              <w:top w:val="single" w:sz="4" w:space="0" w:color="auto"/>
              <w:left w:val="single" w:sz="4" w:space="0" w:color="auto"/>
              <w:bottom w:val="single" w:sz="4" w:space="0" w:color="auto"/>
              <w:right w:val="single" w:sz="4" w:space="0" w:color="auto"/>
            </w:tcBorders>
          </w:tcPr>
          <w:p w14:paraId="62BBD122" w14:textId="77777777" w:rsidR="003B1188" w:rsidRPr="00F86BC6" w:rsidRDefault="003B1188" w:rsidP="008B39F4">
            <w:pPr>
              <w:pStyle w:val="Tabletext"/>
              <w:rPr>
                <w:b/>
                <w:bCs/>
                <w:lang w:eastAsia="ja-JP"/>
              </w:rPr>
            </w:pPr>
          </w:p>
        </w:tc>
        <w:tc>
          <w:tcPr>
            <w:tcW w:w="555" w:type="dxa"/>
            <w:tcBorders>
              <w:top w:val="single" w:sz="4" w:space="0" w:color="auto"/>
              <w:left w:val="single" w:sz="4" w:space="0" w:color="auto"/>
              <w:bottom w:val="single" w:sz="4" w:space="0" w:color="auto"/>
              <w:right w:val="single" w:sz="4" w:space="0" w:color="auto"/>
            </w:tcBorders>
          </w:tcPr>
          <w:p w14:paraId="5A52EB1A" w14:textId="77777777" w:rsidR="003B1188" w:rsidRPr="00F86BC6" w:rsidRDefault="003B1188" w:rsidP="008B39F4">
            <w:pPr>
              <w:pStyle w:val="Tabletext"/>
              <w:rPr>
                <w:b/>
                <w:bCs/>
                <w:lang w:eastAsia="ja-JP"/>
              </w:rPr>
            </w:pPr>
            <w:r w:rsidRPr="00F86BC6">
              <w:rPr>
                <w:b/>
                <w:bCs/>
                <w:lang w:eastAsia="ja-JP"/>
              </w:rPr>
              <w:t>5.a</w:t>
            </w:r>
          </w:p>
        </w:tc>
        <w:tc>
          <w:tcPr>
            <w:tcW w:w="3336" w:type="dxa"/>
            <w:tcBorders>
              <w:top w:val="single" w:sz="4" w:space="0" w:color="auto"/>
              <w:left w:val="single" w:sz="4" w:space="0" w:color="auto"/>
              <w:bottom w:val="single" w:sz="4" w:space="0" w:color="auto"/>
              <w:right w:val="single" w:sz="4" w:space="0" w:color="auto"/>
            </w:tcBorders>
          </w:tcPr>
          <w:p w14:paraId="3A1237E9" w14:textId="7ADD7DED" w:rsidR="003B1188" w:rsidRPr="00F86BC6" w:rsidRDefault="006F5931" w:rsidP="008B39F4">
            <w:pPr>
              <w:pStyle w:val="Tabletext"/>
              <w:rPr>
                <w:b/>
                <w:bCs/>
                <w:lang w:eastAsia="ja-JP"/>
              </w:rPr>
            </w:pPr>
            <w:r>
              <w:rPr>
                <w:b/>
                <w:bCs/>
                <w:lang w:eastAsia="ja-JP"/>
              </w:rPr>
              <w:t>Architecture/</w:t>
            </w:r>
            <w:r w:rsidR="003B1188" w:rsidRPr="00F86BC6">
              <w:rPr>
                <w:b/>
                <w:bCs/>
                <w:lang w:eastAsia="ja-JP"/>
              </w:rPr>
              <w:t>Architectural Framework</w:t>
            </w:r>
          </w:p>
        </w:tc>
        <w:tc>
          <w:tcPr>
            <w:tcW w:w="5416" w:type="dxa"/>
            <w:tcBorders>
              <w:top w:val="single" w:sz="4" w:space="0" w:color="auto"/>
              <w:left w:val="single" w:sz="4" w:space="0" w:color="auto"/>
              <w:bottom w:val="single" w:sz="4" w:space="0" w:color="auto"/>
              <w:right w:val="single" w:sz="4" w:space="0" w:color="auto"/>
            </w:tcBorders>
          </w:tcPr>
          <w:p w14:paraId="67F7BBF6" w14:textId="77777777" w:rsidR="003B1188" w:rsidRPr="001F63BB" w:rsidRDefault="003B1188" w:rsidP="008B39F4">
            <w:pPr>
              <w:pStyle w:val="Tabletext"/>
              <w:rPr>
                <w:szCs w:val="24"/>
                <w:lang w:eastAsia="ja-JP"/>
              </w:rPr>
            </w:pPr>
            <w:r w:rsidRPr="001F63BB">
              <w:rPr>
                <w:szCs w:val="24"/>
                <w:lang w:eastAsia="ja-JP"/>
              </w:rPr>
              <w:t>The following figure illustrates the architecture at high level of a federated 5G testbed accessible notably through the 5G Federated Testbed as a Service:</w:t>
            </w:r>
          </w:p>
          <w:p w14:paraId="25F2AFCD" w14:textId="77777777" w:rsidR="003B1188" w:rsidRPr="001F63BB" w:rsidRDefault="003B1188" w:rsidP="008B39F4">
            <w:pPr>
              <w:pStyle w:val="Figure"/>
              <w:rPr>
                <w:lang w:eastAsia="ja-JP"/>
              </w:rPr>
            </w:pPr>
            <w:r w:rsidRPr="001F63BB">
              <w:rPr>
                <w:noProof/>
                <w:lang w:eastAsia="ja-JP"/>
              </w:rPr>
              <w:drawing>
                <wp:inline distT="0" distB="0" distL="0" distR="0" wp14:anchorId="7EB69F75" wp14:editId="4A74A6BF">
                  <wp:extent cx="3422015" cy="1513795"/>
                  <wp:effectExtent l="0" t="0" r="6985" b="0"/>
                  <wp:docPr id="21" name="Image 2" descr="A diagram of a product pack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 descr="A diagram of a product packag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37375" cy="1520590"/>
                          </a:xfrm>
                          <a:prstGeom prst="rect">
                            <a:avLst/>
                          </a:prstGeom>
                        </pic:spPr>
                      </pic:pic>
                    </a:graphicData>
                  </a:graphic>
                </wp:inline>
              </w:drawing>
            </w:r>
          </w:p>
          <w:p w14:paraId="6A4F005F" w14:textId="77777777" w:rsidR="003B1188" w:rsidRPr="001F63BB" w:rsidRDefault="003B1188" w:rsidP="008B39F4">
            <w:pPr>
              <w:pStyle w:val="FigureNoTitle"/>
              <w:rPr>
                <w:lang w:eastAsia="ja-JP"/>
              </w:rPr>
            </w:pPr>
            <w:r w:rsidRPr="00CF62D4">
              <w:rPr>
                <w:sz w:val="22"/>
                <w:szCs w:val="18"/>
                <w:lang w:eastAsia="ja-JP"/>
              </w:rPr>
              <w:t>Figure 1 – 5G</w:t>
            </w:r>
            <w:r w:rsidRPr="00CF62D4">
              <w:rPr>
                <w:noProof/>
                <w:sz w:val="22"/>
                <w:szCs w:val="18"/>
                <w:lang w:eastAsia="ja-JP"/>
              </w:rPr>
              <w:t xml:space="preserve"> open architecture testbed [b-ARXIV]</w:t>
            </w:r>
          </w:p>
        </w:tc>
      </w:tr>
    </w:tbl>
    <w:p w14:paraId="07F4E925" w14:textId="77777777" w:rsidR="00434DB3" w:rsidRPr="00434DB3" w:rsidRDefault="00434DB3" w:rsidP="00434DB3">
      <w:pPr>
        <w:spacing w:before="0"/>
      </w:pPr>
      <w:bookmarkStart w:id="142" w:name="_Toc163827062"/>
      <w:bookmarkStart w:id="143" w:name="_Toc164158278"/>
      <w:bookmarkEnd w:id="91"/>
    </w:p>
    <w:p w14:paraId="459AFC97" w14:textId="1367B38A" w:rsidR="003B1188" w:rsidRDefault="003B1188" w:rsidP="00A36D23">
      <w:pPr>
        <w:pStyle w:val="Headingb"/>
        <w:rPr>
          <w:lang w:eastAsia="ja-JP"/>
        </w:rPr>
      </w:pPr>
      <w:r w:rsidRPr="001457D6">
        <w:rPr>
          <w:szCs w:val="24"/>
          <w:lang w:eastAsia="ja-JP" w:bidi="ar-DZ"/>
        </w:rPr>
        <w:t xml:space="preserve">UC08: </w:t>
      </w:r>
      <w:r w:rsidRPr="001457D6">
        <w:rPr>
          <w:lang w:eastAsia="ja-JP"/>
        </w:rPr>
        <w:t>Blockchain based methodology for zero trust modelling and quantification for IMT</w:t>
      </w:r>
      <w:r w:rsidR="00431D20">
        <w:rPr>
          <w:lang w:eastAsia="ja-JP"/>
        </w:rPr>
        <w:noBreakHyphen/>
      </w:r>
      <w:r w:rsidRPr="001457D6">
        <w:rPr>
          <w:lang w:eastAsia="ja-JP"/>
        </w:rPr>
        <w:t>2020 networks</w:t>
      </w:r>
      <w:bookmarkEnd w:id="142"/>
      <w:bookmarkEnd w:id="143"/>
    </w:p>
    <w:p w14:paraId="1EBEDA73" w14:textId="77777777" w:rsidR="00A36D23" w:rsidRPr="00A36D23" w:rsidRDefault="00A36D23" w:rsidP="00A36D23">
      <w:pPr>
        <w:spacing w:before="0"/>
        <w:rPr>
          <w:lang w:eastAsia="ja-JP"/>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
        <w:gridCol w:w="499"/>
        <w:gridCol w:w="8"/>
        <w:gridCol w:w="3516"/>
        <w:gridCol w:w="5255"/>
      </w:tblGrid>
      <w:tr w:rsidR="003B1188" w:rsidRPr="001F63BB" w14:paraId="7778A0E8" w14:textId="77777777" w:rsidTr="00A55105">
        <w:trPr>
          <w:trHeight w:val="20"/>
        </w:trPr>
        <w:tc>
          <w:tcPr>
            <w:tcW w:w="361" w:type="dxa"/>
          </w:tcPr>
          <w:p w14:paraId="65D90232" w14:textId="77777777" w:rsidR="003B1188" w:rsidRPr="001457D6" w:rsidRDefault="003B1188" w:rsidP="00A55105">
            <w:pPr>
              <w:pStyle w:val="Tabletext"/>
              <w:rPr>
                <w:b/>
                <w:bCs/>
                <w:lang w:eastAsia="ja-JP"/>
              </w:rPr>
            </w:pPr>
            <w:r>
              <w:rPr>
                <w:b/>
                <w:bCs/>
                <w:lang w:eastAsia="ja-JP"/>
              </w:rPr>
              <w:t>1</w:t>
            </w:r>
          </w:p>
        </w:tc>
        <w:tc>
          <w:tcPr>
            <w:tcW w:w="4023" w:type="dxa"/>
            <w:gridSpan w:val="3"/>
          </w:tcPr>
          <w:p w14:paraId="51363418" w14:textId="77777777" w:rsidR="003B1188" w:rsidRPr="001457D6" w:rsidRDefault="003B1188" w:rsidP="00A55105">
            <w:pPr>
              <w:pStyle w:val="Tabletext"/>
              <w:rPr>
                <w:b/>
                <w:bCs/>
                <w:lang w:eastAsia="ja-JP"/>
              </w:rPr>
            </w:pPr>
            <w:r w:rsidRPr="001457D6">
              <w:rPr>
                <w:b/>
                <w:bCs/>
                <w:lang w:eastAsia="ja-JP"/>
              </w:rPr>
              <w:t>Use Case Name/Title</w:t>
            </w:r>
          </w:p>
        </w:tc>
        <w:tc>
          <w:tcPr>
            <w:tcW w:w="5255" w:type="dxa"/>
          </w:tcPr>
          <w:p w14:paraId="27796732" w14:textId="77777777" w:rsidR="003B1188" w:rsidRPr="001F63BB" w:rsidRDefault="003B1188" w:rsidP="00A55105">
            <w:pPr>
              <w:pStyle w:val="Tabletext"/>
              <w:rPr>
                <w:lang w:eastAsia="ja-JP"/>
              </w:rPr>
            </w:pPr>
            <w:r w:rsidRPr="001F63BB">
              <w:rPr>
                <w:lang w:eastAsia="ja-JP"/>
              </w:rPr>
              <w:t>Blockchain based methodology for zero trust modelling and quantification for IMT-2020 networks</w:t>
            </w:r>
          </w:p>
        </w:tc>
      </w:tr>
      <w:tr w:rsidR="003B1188" w:rsidRPr="001F63BB" w14:paraId="6D15263B" w14:textId="77777777" w:rsidTr="00A55105">
        <w:trPr>
          <w:trHeight w:val="20"/>
        </w:trPr>
        <w:tc>
          <w:tcPr>
            <w:tcW w:w="361" w:type="dxa"/>
            <w:vMerge w:val="restart"/>
          </w:tcPr>
          <w:p w14:paraId="69C1E9E0" w14:textId="77777777" w:rsidR="003B1188" w:rsidRPr="001457D6" w:rsidRDefault="003B1188" w:rsidP="00A55105">
            <w:pPr>
              <w:pStyle w:val="Tabletext"/>
              <w:rPr>
                <w:b/>
                <w:bCs/>
                <w:lang w:eastAsia="ja-JP"/>
              </w:rPr>
            </w:pPr>
            <w:r>
              <w:rPr>
                <w:b/>
                <w:bCs/>
                <w:lang w:eastAsia="ja-JP"/>
              </w:rPr>
              <w:t>2</w:t>
            </w:r>
          </w:p>
        </w:tc>
        <w:tc>
          <w:tcPr>
            <w:tcW w:w="9278" w:type="dxa"/>
            <w:gridSpan w:val="4"/>
          </w:tcPr>
          <w:p w14:paraId="4F36317B" w14:textId="77777777" w:rsidR="003B1188" w:rsidRPr="001457D6" w:rsidRDefault="003B1188" w:rsidP="00A55105">
            <w:pPr>
              <w:pStyle w:val="Tabletext"/>
              <w:rPr>
                <w:b/>
                <w:bCs/>
                <w:i/>
                <w:iCs/>
                <w:lang w:eastAsia="ja-JP"/>
              </w:rPr>
            </w:pPr>
            <w:r w:rsidRPr="001457D6">
              <w:rPr>
                <w:b/>
                <w:bCs/>
                <w:lang w:eastAsia="ja-JP" w:bidi="ar-DZ"/>
              </w:rPr>
              <w:t>Use Case Short Description</w:t>
            </w:r>
          </w:p>
        </w:tc>
      </w:tr>
      <w:tr w:rsidR="003B1188" w:rsidRPr="001F63BB" w14:paraId="325D3028" w14:textId="77777777" w:rsidTr="00A55105">
        <w:trPr>
          <w:trHeight w:val="20"/>
        </w:trPr>
        <w:tc>
          <w:tcPr>
            <w:tcW w:w="361" w:type="dxa"/>
            <w:vMerge/>
          </w:tcPr>
          <w:p w14:paraId="5F688A83" w14:textId="77777777" w:rsidR="003B1188" w:rsidRPr="001457D6" w:rsidRDefault="003B1188" w:rsidP="00A55105">
            <w:pPr>
              <w:pStyle w:val="Tabletext"/>
              <w:rPr>
                <w:b/>
                <w:bCs/>
                <w:lang w:eastAsia="ja-JP"/>
              </w:rPr>
            </w:pPr>
          </w:p>
        </w:tc>
        <w:tc>
          <w:tcPr>
            <w:tcW w:w="507" w:type="dxa"/>
            <w:gridSpan w:val="2"/>
          </w:tcPr>
          <w:p w14:paraId="48969EC7" w14:textId="77777777" w:rsidR="003B1188" w:rsidRPr="001457D6" w:rsidRDefault="003B1188" w:rsidP="00A55105">
            <w:pPr>
              <w:pStyle w:val="Tabletext"/>
              <w:rPr>
                <w:b/>
                <w:bCs/>
                <w:lang w:eastAsia="ja-JP" w:bidi="ar-DZ"/>
              </w:rPr>
            </w:pPr>
            <w:r w:rsidRPr="001457D6">
              <w:rPr>
                <w:b/>
                <w:bCs/>
                <w:lang w:eastAsia="ja-JP" w:bidi="ar-DZ"/>
              </w:rPr>
              <w:t>2.a</w:t>
            </w:r>
          </w:p>
        </w:tc>
        <w:tc>
          <w:tcPr>
            <w:tcW w:w="3516" w:type="dxa"/>
          </w:tcPr>
          <w:p w14:paraId="5556144E" w14:textId="77777777" w:rsidR="003B1188" w:rsidRPr="001457D6" w:rsidRDefault="003B1188" w:rsidP="00A55105">
            <w:pPr>
              <w:pStyle w:val="Tabletext"/>
              <w:rPr>
                <w:b/>
                <w:bCs/>
                <w:lang w:eastAsia="ja-JP" w:bidi="ar-DZ"/>
              </w:rPr>
            </w:pPr>
            <w:r w:rsidRPr="001457D6">
              <w:rPr>
                <w:b/>
                <w:bCs/>
                <w:lang w:eastAsia="ja-JP" w:bidi="ar-DZ"/>
              </w:rPr>
              <w:t>Current Practice in Testbeds, Federation, and Testbeds Federations</w:t>
            </w:r>
          </w:p>
        </w:tc>
        <w:tc>
          <w:tcPr>
            <w:tcW w:w="5255" w:type="dxa"/>
          </w:tcPr>
          <w:p w14:paraId="6255D045" w14:textId="77777777" w:rsidR="003B1188" w:rsidRPr="001F63BB" w:rsidRDefault="003B1188" w:rsidP="00A55105">
            <w:pPr>
              <w:pStyle w:val="Tabletext"/>
              <w:ind w:left="284" w:hanging="284"/>
              <w:rPr>
                <w:lang w:val="en-US" w:eastAsia="ja-JP" w:bidi="ar-DZ"/>
              </w:rPr>
            </w:pPr>
            <w:r w:rsidRPr="001457D6">
              <w:rPr>
                <w:lang w:val="en-US" w:eastAsia="ja-JP" w:bidi="ar-DZ"/>
              </w:rPr>
              <w:t>•</w:t>
            </w:r>
            <w:r>
              <w:rPr>
                <w:lang w:val="en-US" w:eastAsia="ja-JP" w:bidi="ar-DZ"/>
              </w:rPr>
              <w:tab/>
            </w:r>
            <w:r w:rsidRPr="001F63BB">
              <w:rPr>
                <w:lang w:val="en-US" w:eastAsia="ja-JP" w:bidi="ar-DZ"/>
              </w:rPr>
              <w:t>Implementing a data collection tool to gather relevant data from the network slice/system.</w:t>
            </w:r>
          </w:p>
          <w:p w14:paraId="1123E267" w14:textId="77777777" w:rsidR="003B1188" w:rsidRPr="001F63BB" w:rsidRDefault="003B1188" w:rsidP="00A55105">
            <w:pPr>
              <w:pStyle w:val="Tabletext"/>
              <w:ind w:left="284" w:hanging="284"/>
              <w:rPr>
                <w:lang w:val="en-US" w:eastAsia="ja-JP" w:bidi="ar-DZ"/>
              </w:rPr>
            </w:pPr>
            <w:r w:rsidRPr="001457D6">
              <w:rPr>
                <w:lang w:val="en-US" w:eastAsia="ja-JP" w:bidi="ar-DZ"/>
              </w:rPr>
              <w:t>•</w:t>
            </w:r>
            <w:r>
              <w:rPr>
                <w:lang w:val="en-US" w:eastAsia="ja-JP" w:bidi="ar-DZ"/>
              </w:rPr>
              <w:tab/>
            </w:r>
            <w:r w:rsidRPr="001F63BB">
              <w:rPr>
                <w:lang w:val="en-US" w:eastAsia="ja-JP" w:bidi="ar-DZ"/>
              </w:rPr>
              <w:t xml:space="preserve">Developing the </w:t>
            </w:r>
            <w:proofErr w:type="spellStart"/>
            <w:r w:rsidRPr="001F63BB">
              <w:rPr>
                <w:lang w:val="en-US" w:eastAsia="ja-JP" w:bidi="ar-DZ"/>
              </w:rPr>
              <w:t>TrustFlow</w:t>
            </w:r>
            <w:proofErr w:type="spellEnd"/>
            <w:r w:rsidRPr="001F63BB">
              <w:rPr>
                <w:lang w:val="en-US" w:eastAsia="ja-JP" w:bidi="ar-DZ"/>
              </w:rPr>
              <w:t xml:space="preserve"> module that processes real-time </w:t>
            </w:r>
            <w:proofErr w:type="gramStart"/>
            <w:r w:rsidRPr="001F63BB">
              <w:rPr>
                <w:lang w:val="en-US" w:eastAsia="ja-JP" w:bidi="ar-DZ"/>
              </w:rPr>
              <w:t>date</w:t>
            </w:r>
            <w:proofErr w:type="gramEnd"/>
            <w:r w:rsidRPr="001F63BB">
              <w:rPr>
                <w:lang w:val="en-US" w:eastAsia="ja-JP" w:bidi="ar-DZ"/>
              </w:rPr>
              <w:t xml:space="preserve"> and quantifies the trust of an entity using: deterministic-based quantification and machine learning-based quantification.</w:t>
            </w:r>
          </w:p>
          <w:p w14:paraId="28B13C25" w14:textId="77777777" w:rsidR="003B1188" w:rsidRPr="001F63BB" w:rsidRDefault="003B1188" w:rsidP="00A55105">
            <w:pPr>
              <w:pStyle w:val="Tabletext"/>
              <w:ind w:left="284" w:hanging="284"/>
              <w:rPr>
                <w:lang w:val="en-US" w:eastAsia="ja-JP" w:bidi="ar-DZ"/>
              </w:rPr>
            </w:pPr>
            <w:r w:rsidRPr="001457D6">
              <w:rPr>
                <w:lang w:val="en-US" w:eastAsia="ja-JP" w:bidi="ar-DZ"/>
              </w:rPr>
              <w:t>•</w:t>
            </w:r>
            <w:r>
              <w:rPr>
                <w:lang w:val="en-US" w:eastAsia="ja-JP" w:bidi="ar-DZ"/>
              </w:rPr>
              <w:tab/>
            </w:r>
            <w:r w:rsidRPr="001F63BB">
              <w:rPr>
                <w:lang w:val="en-US" w:eastAsia="ja-JP" w:bidi="ar-DZ"/>
              </w:rPr>
              <w:t xml:space="preserve">Developing a </w:t>
            </w:r>
            <w:proofErr w:type="gramStart"/>
            <w:r w:rsidRPr="001F63BB">
              <w:rPr>
                <w:lang w:val="en-US" w:eastAsia="ja-JP" w:bidi="ar-DZ"/>
              </w:rPr>
              <w:t>zero trust</w:t>
            </w:r>
            <w:proofErr w:type="gramEnd"/>
            <w:r w:rsidRPr="001F63BB">
              <w:rPr>
                <w:lang w:val="en-US" w:eastAsia="ja-JP" w:bidi="ar-DZ"/>
              </w:rPr>
              <w:t xml:space="preserve"> architecture using blockchain technology with two smart contracts.</w:t>
            </w:r>
          </w:p>
        </w:tc>
      </w:tr>
      <w:tr w:rsidR="003B1188" w:rsidRPr="001F63BB" w14:paraId="76C58910" w14:textId="77777777" w:rsidTr="00A55105">
        <w:trPr>
          <w:trHeight w:val="20"/>
        </w:trPr>
        <w:tc>
          <w:tcPr>
            <w:tcW w:w="361" w:type="dxa"/>
            <w:vMerge/>
          </w:tcPr>
          <w:p w14:paraId="3C0D4AC5" w14:textId="77777777" w:rsidR="003B1188" w:rsidRPr="001457D6" w:rsidRDefault="003B1188" w:rsidP="00A55105">
            <w:pPr>
              <w:pStyle w:val="Tabletext"/>
              <w:rPr>
                <w:b/>
                <w:bCs/>
                <w:lang w:eastAsia="ja-JP"/>
              </w:rPr>
            </w:pPr>
          </w:p>
        </w:tc>
        <w:tc>
          <w:tcPr>
            <w:tcW w:w="507" w:type="dxa"/>
            <w:gridSpan w:val="2"/>
          </w:tcPr>
          <w:p w14:paraId="64FA320B" w14:textId="77777777" w:rsidR="003B1188" w:rsidRPr="001457D6" w:rsidRDefault="003B1188" w:rsidP="00A55105">
            <w:pPr>
              <w:pStyle w:val="Tabletext"/>
              <w:rPr>
                <w:b/>
                <w:bCs/>
                <w:lang w:eastAsia="ja-JP" w:bidi="ar-DZ"/>
              </w:rPr>
            </w:pPr>
            <w:r w:rsidRPr="001457D6">
              <w:rPr>
                <w:b/>
                <w:bCs/>
                <w:lang w:eastAsia="ja-JP" w:bidi="ar-DZ"/>
              </w:rPr>
              <w:t>2.b</w:t>
            </w:r>
          </w:p>
        </w:tc>
        <w:tc>
          <w:tcPr>
            <w:tcW w:w="3516" w:type="dxa"/>
          </w:tcPr>
          <w:p w14:paraId="6D5EBEF6" w14:textId="77777777" w:rsidR="003B1188" w:rsidRPr="001457D6" w:rsidRDefault="003B1188" w:rsidP="00A55105">
            <w:pPr>
              <w:pStyle w:val="Tabletext"/>
              <w:rPr>
                <w:b/>
                <w:bCs/>
                <w:lang w:eastAsia="ja-JP" w:bidi="ar-DZ"/>
              </w:rPr>
            </w:pPr>
            <w:proofErr w:type="spellStart"/>
            <w:r w:rsidRPr="001457D6">
              <w:rPr>
                <w:b/>
                <w:bCs/>
                <w:lang w:eastAsia="ja-JP" w:bidi="ar-DZ"/>
              </w:rPr>
              <w:t>Gaps&amp;Problems</w:t>
            </w:r>
            <w:proofErr w:type="spellEnd"/>
            <w:r w:rsidRPr="001457D6">
              <w:rPr>
                <w:b/>
                <w:bCs/>
                <w:lang w:eastAsia="ja-JP" w:bidi="ar-DZ"/>
              </w:rPr>
              <w:t xml:space="preserve"> solved via the Use Case</w:t>
            </w:r>
          </w:p>
        </w:tc>
        <w:tc>
          <w:tcPr>
            <w:tcW w:w="5255" w:type="dxa"/>
          </w:tcPr>
          <w:p w14:paraId="66D0E3F1" w14:textId="77777777" w:rsidR="003B1188" w:rsidRPr="001F63BB" w:rsidRDefault="003B1188" w:rsidP="00A55105">
            <w:pPr>
              <w:pStyle w:val="Tabletext"/>
              <w:rPr>
                <w:lang w:eastAsia="ja-JP" w:bidi="ar-DZ"/>
              </w:rPr>
            </w:pPr>
            <w:r w:rsidRPr="001F63BB">
              <w:rPr>
                <w:lang w:eastAsia="ja-JP" w:bidi="ar-DZ"/>
              </w:rPr>
              <w:t>One challenge in the context of IMT-2020 networks and their services is the ability to establish an accurate trust between the stakeholders. There is a need for a systematic process to continuously evaluate the trustworthiness of an entity which could be a user, application, slice owner, slice provider, or resource provider and enforce zero trust requirements at runtime. Having an accurate measured trust value in such ecosystem helps a trustor to make an informed decision on whether it should put itself in a vulnerable position if it turns out that the trustee has malicious intents.</w:t>
            </w:r>
          </w:p>
        </w:tc>
      </w:tr>
      <w:tr w:rsidR="003B1188" w:rsidRPr="001F63BB" w14:paraId="6FFA42AE" w14:textId="77777777" w:rsidTr="00A55105">
        <w:trPr>
          <w:trHeight w:val="20"/>
        </w:trPr>
        <w:tc>
          <w:tcPr>
            <w:tcW w:w="361" w:type="dxa"/>
            <w:vMerge/>
          </w:tcPr>
          <w:p w14:paraId="132815F7" w14:textId="77777777" w:rsidR="003B1188" w:rsidRPr="001457D6" w:rsidRDefault="003B1188" w:rsidP="00A55105">
            <w:pPr>
              <w:pStyle w:val="Tabletext"/>
              <w:rPr>
                <w:b/>
                <w:bCs/>
                <w:lang w:eastAsia="ja-JP"/>
              </w:rPr>
            </w:pPr>
          </w:p>
        </w:tc>
        <w:tc>
          <w:tcPr>
            <w:tcW w:w="507" w:type="dxa"/>
            <w:gridSpan w:val="2"/>
          </w:tcPr>
          <w:p w14:paraId="03DF4E9F" w14:textId="77777777" w:rsidR="003B1188" w:rsidRPr="001457D6" w:rsidRDefault="003B1188" w:rsidP="00A55105">
            <w:pPr>
              <w:pStyle w:val="Tabletext"/>
              <w:rPr>
                <w:b/>
                <w:bCs/>
                <w:lang w:eastAsia="ja-JP" w:bidi="ar-DZ"/>
              </w:rPr>
            </w:pPr>
            <w:r w:rsidRPr="001457D6">
              <w:rPr>
                <w:b/>
                <w:bCs/>
                <w:lang w:eastAsia="ja-JP" w:bidi="ar-DZ"/>
              </w:rPr>
              <w:t>2.c</w:t>
            </w:r>
          </w:p>
        </w:tc>
        <w:tc>
          <w:tcPr>
            <w:tcW w:w="3516" w:type="dxa"/>
          </w:tcPr>
          <w:p w14:paraId="28D7CB7B" w14:textId="77777777" w:rsidR="003B1188" w:rsidRPr="001457D6" w:rsidRDefault="003B1188" w:rsidP="00A55105">
            <w:pPr>
              <w:pStyle w:val="Tabletext"/>
              <w:rPr>
                <w:b/>
                <w:bCs/>
                <w:lang w:eastAsia="ja-JP" w:bidi="ar-DZ"/>
              </w:rPr>
            </w:pPr>
            <w:r w:rsidRPr="001457D6">
              <w:rPr>
                <w:b/>
                <w:bCs/>
                <w:lang w:eastAsia="ja-JP" w:bidi="ar-DZ"/>
              </w:rPr>
              <w:t>Rationale and Objective/Purpose of the Use Case</w:t>
            </w:r>
          </w:p>
        </w:tc>
        <w:tc>
          <w:tcPr>
            <w:tcW w:w="5255" w:type="dxa"/>
          </w:tcPr>
          <w:p w14:paraId="79A5FD7B" w14:textId="7274A943" w:rsidR="003B1188" w:rsidRPr="001F63BB" w:rsidRDefault="003B1188" w:rsidP="00A55105">
            <w:pPr>
              <w:pStyle w:val="Tabletext"/>
              <w:rPr>
                <w:lang w:eastAsia="ja-JP" w:bidi="ar-DZ"/>
              </w:rPr>
            </w:pPr>
            <w:r w:rsidRPr="001F63BB">
              <w:rPr>
                <w:lang w:eastAsia="ja-JP" w:bidi="ar-DZ"/>
              </w:rPr>
              <w:t>In IMT-2020 networks, a network slice is defined as a logical network created by partitioning a shared physical infrastructure. Each slice is customized and optimized to meet customers</w:t>
            </w:r>
            <w:r w:rsidR="00411094">
              <w:rPr>
                <w:lang w:eastAsia="ja-JP" w:bidi="ar-DZ"/>
              </w:rPr>
              <w:t>'</w:t>
            </w:r>
            <w:r w:rsidRPr="001F63BB">
              <w:rPr>
                <w:lang w:eastAsia="ja-JP" w:bidi="ar-DZ"/>
              </w:rPr>
              <w:t xml:space="preserve"> needs. Network slicing brings unprecedented security challenges because of its dynamic and diverse structure. Trust in the IMT-2020 ecosystem is a cornerstone for global adaptation and </w:t>
            </w:r>
            <w:r w:rsidRPr="001F63BB">
              <w:rPr>
                <w:lang w:eastAsia="ja-JP" w:bidi="ar-DZ"/>
              </w:rPr>
              <w:lastRenderedPageBreak/>
              <w:t xml:space="preserve">tackling security and privacy risks. In this research, we shed light on the </w:t>
            </w:r>
            <w:proofErr w:type="gramStart"/>
            <w:r w:rsidRPr="001F63BB">
              <w:rPr>
                <w:lang w:eastAsia="ja-JP" w:bidi="ar-DZ"/>
              </w:rPr>
              <w:t>zero trust</w:t>
            </w:r>
            <w:proofErr w:type="gramEnd"/>
            <w:r w:rsidRPr="001F63BB">
              <w:rPr>
                <w:lang w:eastAsia="ja-JP" w:bidi="ar-DZ"/>
              </w:rPr>
              <w:t xml:space="preserve"> concept in IMT-2020 using distributed ledger (blockchain). Establishing trust between network slice stakeholders (i.e., slice owners, users, slice resource providers, and service providers).</w:t>
            </w:r>
          </w:p>
        </w:tc>
      </w:tr>
      <w:tr w:rsidR="003B1188" w:rsidRPr="001F63BB" w14:paraId="0979819A" w14:textId="77777777" w:rsidTr="00A55105">
        <w:trPr>
          <w:trHeight w:val="20"/>
        </w:trPr>
        <w:tc>
          <w:tcPr>
            <w:tcW w:w="361" w:type="dxa"/>
            <w:vMerge w:val="restart"/>
          </w:tcPr>
          <w:p w14:paraId="6EDCF5BC" w14:textId="77777777" w:rsidR="003B1188" w:rsidRPr="001457D6" w:rsidRDefault="003B1188" w:rsidP="00A55105">
            <w:pPr>
              <w:pStyle w:val="Tabletext"/>
              <w:rPr>
                <w:b/>
                <w:bCs/>
                <w:lang w:eastAsia="ja-JP"/>
              </w:rPr>
            </w:pPr>
            <w:r>
              <w:rPr>
                <w:b/>
                <w:bCs/>
                <w:lang w:eastAsia="ja-JP"/>
              </w:rPr>
              <w:lastRenderedPageBreak/>
              <w:t>3</w:t>
            </w:r>
          </w:p>
        </w:tc>
        <w:tc>
          <w:tcPr>
            <w:tcW w:w="9278" w:type="dxa"/>
            <w:gridSpan w:val="4"/>
          </w:tcPr>
          <w:p w14:paraId="2DCC161F" w14:textId="77777777" w:rsidR="003B1188" w:rsidRPr="001457D6" w:rsidRDefault="003B1188" w:rsidP="00A55105">
            <w:pPr>
              <w:pStyle w:val="Tabletext"/>
              <w:rPr>
                <w:b/>
                <w:bCs/>
                <w:lang w:eastAsia="ja-JP" w:bidi="ar-DZ"/>
              </w:rPr>
            </w:pPr>
            <w:r w:rsidRPr="001457D6">
              <w:rPr>
                <w:b/>
                <w:bCs/>
                <w:lang w:eastAsia="ja-JP" w:bidi="ar-DZ"/>
              </w:rPr>
              <w:t>Use Case High-Level Technical Specification</w:t>
            </w:r>
          </w:p>
        </w:tc>
      </w:tr>
      <w:tr w:rsidR="003B1188" w:rsidRPr="001F63BB" w14:paraId="74578C75" w14:textId="77777777" w:rsidTr="00A55105">
        <w:trPr>
          <w:trHeight w:val="20"/>
        </w:trPr>
        <w:tc>
          <w:tcPr>
            <w:tcW w:w="361" w:type="dxa"/>
            <w:vMerge/>
          </w:tcPr>
          <w:p w14:paraId="156D985C" w14:textId="77777777" w:rsidR="003B1188" w:rsidRPr="001457D6" w:rsidRDefault="003B1188" w:rsidP="00A55105">
            <w:pPr>
              <w:pStyle w:val="Tabletext"/>
              <w:rPr>
                <w:b/>
                <w:bCs/>
                <w:lang w:eastAsia="ja-JP"/>
              </w:rPr>
            </w:pPr>
          </w:p>
        </w:tc>
        <w:tc>
          <w:tcPr>
            <w:tcW w:w="507" w:type="dxa"/>
            <w:gridSpan w:val="2"/>
          </w:tcPr>
          <w:p w14:paraId="287AC9BB" w14:textId="77777777" w:rsidR="003B1188" w:rsidRPr="001457D6" w:rsidRDefault="003B1188" w:rsidP="00A55105">
            <w:pPr>
              <w:pStyle w:val="Tabletext"/>
              <w:rPr>
                <w:b/>
                <w:bCs/>
                <w:lang w:eastAsia="ja-JP" w:bidi="ar-DZ"/>
              </w:rPr>
            </w:pPr>
            <w:r w:rsidRPr="001457D6">
              <w:rPr>
                <w:b/>
                <w:bCs/>
                <w:lang w:eastAsia="ja-JP" w:bidi="ar-DZ"/>
              </w:rPr>
              <w:t>3.a</w:t>
            </w:r>
          </w:p>
        </w:tc>
        <w:tc>
          <w:tcPr>
            <w:tcW w:w="3516" w:type="dxa"/>
          </w:tcPr>
          <w:p w14:paraId="0999C947" w14:textId="77777777" w:rsidR="003B1188" w:rsidRPr="001457D6" w:rsidRDefault="003B1188" w:rsidP="00A55105">
            <w:pPr>
              <w:pStyle w:val="Tabletext"/>
              <w:rPr>
                <w:b/>
                <w:bCs/>
                <w:lang w:eastAsia="ja-JP" w:bidi="ar-DZ"/>
              </w:rPr>
            </w:pPr>
            <w:r w:rsidRPr="001457D6">
              <w:rPr>
                <w:b/>
                <w:bCs/>
                <w:lang w:eastAsia="ja-JP" w:bidi="ar-DZ"/>
              </w:rPr>
              <w:t>Type of Use Case</w:t>
            </w:r>
          </w:p>
        </w:tc>
        <w:tc>
          <w:tcPr>
            <w:tcW w:w="5255" w:type="dxa"/>
          </w:tcPr>
          <w:p w14:paraId="6BCB6110" w14:textId="77777777" w:rsidR="003B1188" w:rsidRPr="001F63BB" w:rsidRDefault="003B1188" w:rsidP="00A55105">
            <w:pPr>
              <w:pStyle w:val="Tabletext"/>
              <w:rPr>
                <w:lang w:eastAsia="ja-JP" w:bidi="ar-DZ"/>
              </w:rPr>
            </w:pPr>
            <w:r w:rsidRPr="001F63BB">
              <w:rPr>
                <w:lang w:eastAsia="ja-JP" w:bidi="ar-DZ"/>
              </w:rPr>
              <w:t xml:space="preserve">Establishing zero trust between stockholders involved in IMT-2020 network slicing. </w:t>
            </w:r>
          </w:p>
        </w:tc>
      </w:tr>
      <w:tr w:rsidR="003B1188" w:rsidRPr="001F63BB" w14:paraId="5A7D761B" w14:textId="77777777" w:rsidTr="00A55105">
        <w:trPr>
          <w:trHeight w:val="20"/>
        </w:trPr>
        <w:tc>
          <w:tcPr>
            <w:tcW w:w="361" w:type="dxa"/>
            <w:vMerge/>
          </w:tcPr>
          <w:p w14:paraId="5DB46933" w14:textId="77777777" w:rsidR="003B1188" w:rsidRPr="001457D6" w:rsidRDefault="003B1188" w:rsidP="00A55105">
            <w:pPr>
              <w:pStyle w:val="Tabletext"/>
              <w:rPr>
                <w:b/>
                <w:bCs/>
                <w:lang w:eastAsia="ja-JP"/>
              </w:rPr>
            </w:pPr>
          </w:p>
        </w:tc>
        <w:tc>
          <w:tcPr>
            <w:tcW w:w="507" w:type="dxa"/>
            <w:gridSpan w:val="2"/>
          </w:tcPr>
          <w:p w14:paraId="6D34BDBD" w14:textId="77777777" w:rsidR="003B1188" w:rsidRPr="001457D6" w:rsidRDefault="003B1188" w:rsidP="00A55105">
            <w:pPr>
              <w:pStyle w:val="Tabletext"/>
              <w:rPr>
                <w:b/>
                <w:bCs/>
                <w:lang w:eastAsia="ja-JP" w:bidi="ar-DZ"/>
              </w:rPr>
            </w:pPr>
            <w:r w:rsidRPr="001457D6">
              <w:rPr>
                <w:b/>
                <w:bCs/>
                <w:lang w:eastAsia="ja-JP" w:bidi="ar-DZ"/>
              </w:rPr>
              <w:t>3.b</w:t>
            </w:r>
          </w:p>
        </w:tc>
        <w:tc>
          <w:tcPr>
            <w:tcW w:w="3516" w:type="dxa"/>
          </w:tcPr>
          <w:p w14:paraId="1B5FF14D" w14:textId="46A44CF8" w:rsidR="003B1188" w:rsidRPr="001457D6" w:rsidRDefault="003B1188" w:rsidP="00A55105">
            <w:pPr>
              <w:pStyle w:val="Tabletext"/>
              <w:rPr>
                <w:b/>
                <w:bCs/>
                <w:lang w:eastAsia="ja-JP" w:bidi="ar-DZ"/>
              </w:rPr>
            </w:pPr>
            <w:r w:rsidRPr="001457D6">
              <w:rPr>
                <w:b/>
                <w:bCs/>
                <w:lang w:eastAsia="ja-JP" w:bidi="ar-DZ"/>
              </w:rPr>
              <w:t>Types of Stakeholders, their Roles, Demarcations, Interactions</w:t>
            </w:r>
          </w:p>
          <w:p w14:paraId="4AB8D157" w14:textId="77777777" w:rsidR="003B1188" w:rsidRPr="002352CA" w:rsidRDefault="003B1188" w:rsidP="00A55105">
            <w:pPr>
              <w:pStyle w:val="Tabletext"/>
              <w:ind w:left="284" w:hanging="284"/>
              <w:rPr>
                <w:lang w:eastAsia="ja-JP" w:bidi="ar-DZ"/>
              </w:rPr>
            </w:pPr>
            <w:proofErr w:type="spellStart"/>
            <w:r>
              <w:rPr>
                <w:lang w:eastAsia="ja-JP" w:bidi="ar-DZ"/>
              </w:rPr>
              <w:t>i</w:t>
            </w:r>
            <w:proofErr w:type="spellEnd"/>
            <w:r>
              <w:rPr>
                <w:lang w:eastAsia="ja-JP" w:bidi="ar-DZ"/>
              </w:rPr>
              <w:t>)</w:t>
            </w:r>
            <w:r>
              <w:rPr>
                <w:lang w:eastAsia="ja-JP" w:bidi="ar-DZ"/>
              </w:rPr>
              <w:tab/>
            </w:r>
            <w:r w:rsidRPr="002352CA">
              <w:rPr>
                <w:lang w:eastAsia="ja-JP" w:bidi="ar-DZ"/>
              </w:rPr>
              <w:t>Types of Roles for actors within each stakeholder</w:t>
            </w:r>
          </w:p>
        </w:tc>
        <w:tc>
          <w:tcPr>
            <w:tcW w:w="5255" w:type="dxa"/>
          </w:tcPr>
          <w:p w14:paraId="2F43E38D" w14:textId="77777777" w:rsidR="003B1188" w:rsidRPr="001F63BB" w:rsidRDefault="003B1188" w:rsidP="00A55105">
            <w:pPr>
              <w:pStyle w:val="Tabletext"/>
              <w:rPr>
                <w:szCs w:val="24"/>
                <w:lang w:eastAsia="ja-JP"/>
              </w:rPr>
            </w:pPr>
          </w:p>
        </w:tc>
      </w:tr>
      <w:tr w:rsidR="003B1188" w:rsidRPr="001F63BB" w14:paraId="29904BB0" w14:textId="77777777" w:rsidTr="00A55105">
        <w:trPr>
          <w:trHeight w:val="20"/>
        </w:trPr>
        <w:tc>
          <w:tcPr>
            <w:tcW w:w="361" w:type="dxa"/>
            <w:vMerge/>
          </w:tcPr>
          <w:p w14:paraId="1A28DA81" w14:textId="77777777" w:rsidR="003B1188" w:rsidRPr="001457D6" w:rsidRDefault="003B1188" w:rsidP="00A55105">
            <w:pPr>
              <w:pStyle w:val="Tabletext"/>
              <w:rPr>
                <w:b/>
                <w:bCs/>
                <w:lang w:eastAsia="ja-JP"/>
              </w:rPr>
            </w:pPr>
          </w:p>
        </w:tc>
        <w:tc>
          <w:tcPr>
            <w:tcW w:w="507" w:type="dxa"/>
            <w:gridSpan w:val="2"/>
            <w:vMerge w:val="restart"/>
          </w:tcPr>
          <w:p w14:paraId="2C534189" w14:textId="77777777" w:rsidR="003B1188" w:rsidRPr="001457D6" w:rsidRDefault="003B1188" w:rsidP="00A55105">
            <w:pPr>
              <w:pStyle w:val="Tabletext"/>
              <w:rPr>
                <w:b/>
                <w:bCs/>
                <w:lang w:eastAsia="ja-JP" w:bidi="ar-DZ"/>
              </w:rPr>
            </w:pPr>
            <w:r w:rsidRPr="001457D6">
              <w:rPr>
                <w:b/>
                <w:bCs/>
                <w:lang w:eastAsia="ja-JP" w:bidi="ar-DZ"/>
              </w:rPr>
              <w:t>3.c</w:t>
            </w:r>
          </w:p>
        </w:tc>
        <w:tc>
          <w:tcPr>
            <w:tcW w:w="8771" w:type="dxa"/>
            <w:gridSpan w:val="2"/>
          </w:tcPr>
          <w:p w14:paraId="1105E0DD" w14:textId="77777777" w:rsidR="003B1188" w:rsidRPr="001457D6" w:rsidRDefault="003B1188" w:rsidP="00A55105">
            <w:pPr>
              <w:pStyle w:val="Tabletext"/>
              <w:rPr>
                <w:b/>
                <w:bCs/>
                <w:lang w:eastAsia="ja-JP" w:bidi="ar-DZ"/>
              </w:rPr>
            </w:pPr>
            <w:r w:rsidRPr="001457D6">
              <w:rPr>
                <w:b/>
                <w:bCs/>
                <w:lang w:eastAsia="ja-JP" w:bidi="ar-DZ"/>
              </w:rPr>
              <w:t>Scope:</w:t>
            </w:r>
          </w:p>
        </w:tc>
      </w:tr>
      <w:tr w:rsidR="003B1188" w:rsidRPr="001F63BB" w14:paraId="6C25A828" w14:textId="77777777" w:rsidTr="00A55105">
        <w:trPr>
          <w:trHeight w:val="20"/>
        </w:trPr>
        <w:tc>
          <w:tcPr>
            <w:tcW w:w="361" w:type="dxa"/>
            <w:vMerge/>
          </w:tcPr>
          <w:p w14:paraId="1FB46AC4" w14:textId="77777777" w:rsidR="003B1188" w:rsidRPr="001457D6" w:rsidRDefault="003B1188" w:rsidP="00A55105">
            <w:pPr>
              <w:pStyle w:val="Tabletext"/>
              <w:rPr>
                <w:b/>
                <w:bCs/>
                <w:lang w:eastAsia="ja-JP"/>
              </w:rPr>
            </w:pPr>
          </w:p>
        </w:tc>
        <w:tc>
          <w:tcPr>
            <w:tcW w:w="507" w:type="dxa"/>
            <w:gridSpan w:val="2"/>
            <w:vMerge/>
          </w:tcPr>
          <w:p w14:paraId="6770B426" w14:textId="77777777" w:rsidR="003B1188" w:rsidRPr="001457D6" w:rsidRDefault="003B1188" w:rsidP="00A55105">
            <w:pPr>
              <w:pStyle w:val="Tabletext"/>
              <w:rPr>
                <w:b/>
                <w:bCs/>
                <w:lang w:eastAsia="ja-JP" w:bidi="ar-DZ"/>
              </w:rPr>
            </w:pPr>
          </w:p>
        </w:tc>
        <w:tc>
          <w:tcPr>
            <w:tcW w:w="3516" w:type="dxa"/>
          </w:tcPr>
          <w:p w14:paraId="69BBF290" w14:textId="77777777" w:rsidR="003B1188" w:rsidRPr="002352CA" w:rsidRDefault="003B1188" w:rsidP="00A55105">
            <w:pPr>
              <w:pStyle w:val="Tabletext"/>
              <w:ind w:left="284" w:hanging="284"/>
              <w:rPr>
                <w:lang w:eastAsia="ja-JP" w:bidi="ar-DZ"/>
              </w:rPr>
            </w:pPr>
            <w:proofErr w:type="spellStart"/>
            <w:r>
              <w:rPr>
                <w:lang w:eastAsia="ja-JP" w:bidi="ar-DZ"/>
              </w:rPr>
              <w:t>i</w:t>
            </w:r>
            <w:proofErr w:type="spellEnd"/>
            <w:r>
              <w:rPr>
                <w:lang w:eastAsia="ja-JP" w:bidi="ar-DZ"/>
              </w:rPr>
              <w:t>)</w:t>
            </w:r>
            <w:r>
              <w:rPr>
                <w:lang w:eastAsia="ja-JP" w:bidi="ar-DZ"/>
              </w:rPr>
              <w:tab/>
            </w:r>
            <w:r w:rsidRPr="002352CA">
              <w:rPr>
                <w:lang w:eastAsia="ja-JP" w:bidi="ar-DZ"/>
              </w:rPr>
              <w:t>Domain: inter or intra stakeholder span [e.g., for a CSP stakeholder, within the same CSP/Operator or spanning multiple operators]</w:t>
            </w:r>
          </w:p>
        </w:tc>
        <w:tc>
          <w:tcPr>
            <w:tcW w:w="5255" w:type="dxa"/>
          </w:tcPr>
          <w:p w14:paraId="6A557991" w14:textId="77777777" w:rsidR="003B1188" w:rsidRPr="001F63BB" w:rsidRDefault="003B1188" w:rsidP="00A55105">
            <w:pPr>
              <w:pStyle w:val="Tabletext"/>
              <w:rPr>
                <w:lang w:eastAsia="ja-JP" w:bidi="ar-DZ"/>
              </w:rPr>
            </w:pPr>
            <w:r w:rsidRPr="001F63BB">
              <w:rPr>
                <w:lang w:eastAsia="ja-JP" w:bidi="ar-DZ"/>
              </w:rPr>
              <w:t>Inter-domain. Spanning multiple operators.</w:t>
            </w:r>
          </w:p>
        </w:tc>
      </w:tr>
      <w:tr w:rsidR="003B1188" w:rsidRPr="001F63BB" w14:paraId="25C4D30A" w14:textId="77777777" w:rsidTr="00A55105">
        <w:trPr>
          <w:trHeight w:val="20"/>
        </w:trPr>
        <w:tc>
          <w:tcPr>
            <w:tcW w:w="361" w:type="dxa"/>
            <w:vMerge/>
          </w:tcPr>
          <w:p w14:paraId="7BB109BA" w14:textId="77777777" w:rsidR="003B1188" w:rsidRPr="001457D6" w:rsidRDefault="003B1188" w:rsidP="00A55105">
            <w:pPr>
              <w:pStyle w:val="Tabletext"/>
              <w:rPr>
                <w:b/>
                <w:bCs/>
                <w:lang w:eastAsia="ja-JP"/>
              </w:rPr>
            </w:pPr>
          </w:p>
        </w:tc>
        <w:tc>
          <w:tcPr>
            <w:tcW w:w="507" w:type="dxa"/>
            <w:gridSpan w:val="2"/>
            <w:vMerge/>
          </w:tcPr>
          <w:p w14:paraId="51CF26DF" w14:textId="77777777" w:rsidR="003B1188" w:rsidRPr="001457D6" w:rsidRDefault="003B1188" w:rsidP="00A55105">
            <w:pPr>
              <w:pStyle w:val="Tabletext"/>
              <w:rPr>
                <w:b/>
                <w:bCs/>
                <w:lang w:eastAsia="ja-JP" w:bidi="ar-DZ"/>
              </w:rPr>
            </w:pPr>
          </w:p>
        </w:tc>
        <w:tc>
          <w:tcPr>
            <w:tcW w:w="3516" w:type="dxa"/>
          </w:tcPr>
          <w:p w14:paraId="13130E0F" w14:textId="77777777" w:rsidR="003B1188" w:rsidRPr="00B550E2" w:rsidRDefault="003B1188" w:rsidP="00A55105">
            <w:pPr>
              <w:pStyle w:val="Tabletext"/>
              <w:ind w:left="284" w:hanging="284"/>
              <w:rPr>
                <w:lang w:eastAsia="ja-JP" w:bidi="ar-DZ"/>
              </w:rPr>
            </w:pPr>
            <w:r>
              <w:rPr>
                <w:lang w:eastAsia="ja-JP" w:bidi="ar-DZ"/>
              </w:rPr>
              <w:t>ii)</w:t>
            </w:r>
            <w:r>
              <w:rPr>
                <w:lang w:eastAsia="ja-JP" w:bidi="ar-DZ"/>
              </w:rPr>
              <w:tab/>
            </w:r>
            <w:r w:rsidRPr="002352CA">
              <w:rPr>
                <w:lang w:eastAsia="ja-JP" w:bidi="ar-DZ"/>
              </w:rPr>
              <w:t>Intra-Stakeholder Segments (e.g., CSP Core, Transport, RAN, Edge, MEC, or Vendor/Industry Player/Organization/Enterprise closed domain, local domain, private network, …)</w:t>
            </w:r>
          </w:p>
        </w:tc>
        <w:tc>
          <w:tcPr>
            <w:tcW w:w="5255" w:type="dxa"/>
          </w:tcPr>
          <w:p w14:paraId="5D0F0F24" w14:textId="77777777" w:rsidR="003B1188" w:rsidRPr="001F63BB" w:rsidRDefault="003B1188" w:rsidP="00A55105">
            <w:pPr>
              <w:pStyle w:val="Tabletext"/>
              <w:rPr>
                <w:lang w:eastAsia="ja-JP" w:bidi="ar-DZ"/>
              </w:rPr>
            </w:pPr>
            <w:proofErr w:type="gramStart"/>
            <w:r w:rsidRPr="001F63BB">
              <w:rPr>
                <w:lang w:eastAsia="ja-JP" w:bidi="ar-DZ"/>
              </w:rPr>
              <w:t>All of</w:t>
            </w:r>
            <w:proofErr w:type="gramEnd"/>
            <w:r w:rsidRPr="001F63BB">
              <w:rPr>
                <w:lang w:eastAsia="ja-JP" w:bidi="ar-DZ"/>
              </w:rPr>
              <w:t xml:space="preserve"> these segments will play a role in the blockchain based zero trust.</w:t>
            </w:r>
          </w:p>
        </w:tc>
      </w:tr>
      <w:tr w:rsidR="003B1188" w:rsidRPr="001F63BB" w14:paraId="548B823F" w14:textId="77777777" w:rsidTr="00A55105">
        <w:trPr>
          <w:trHeight w:val="20"/>
        </w:trPr>
        <w:tc>
          <w:tcPr>
            <w:tcW w:w="361" w:type="dxa"/>
            <w:vMerge/>
          </w:tcPr>
          <w:p w14:paraId="0AE0DCE2" w14:textId="77777777" w:rsidR="003B1188" w:rsidRPr="001457D6" w:rsidRDefault="003B1188" w:rsidP="00A55105">
            <w:pPr>
              <w:pStyle w:val="Tabletext"/>
              <w:rPr>
                <w:b/>
                <w:bCs/>
                <w:lang w:eastAsia="ja-JP"/>
              </w:rPr>
            </w:pPr>
          </w:p>
        </w:tc>
        <w:tc>
          <w:tcPr>
            <w:tcW w:w="507" w:type="dxa"/>
            <w:gridSpan w:val="2"/>
            <w:vMerge/>
          </w:tcPr>
          <w:p w14:paraId="6F86910E" w14:textId="77777777" w:rsidR="003B1188" w:rsidRPr="001457D6" w:rsidRDefault="003B1188" w:rsidP="00A55105">
            <w:pPr>
              <w:pStyle w:val="Tabletext"/>
              <w:rPr>
                <w:b/>
                <w:bCs/>
                <w:lang w:eastAsia="ja-JP" w:bidi="ar-DZ"/>
              </w:rPr>
            </w:pPr>
          </w:p>
        </w:tc>
        <w:tc>
          <w:tcPr>
            <w:tcW w:w="3516" w:type="dxa"/>
          </w:tcPr>
          <w:p w14:paraId="1877C6D1" w14:textId="77777777" w:rsidR="003B1188" w:rsidRPr="002352CA" w:rsidRDefault="003B1188" w:rsidP="00A55105">
            <w:pPr>
              <w:pStyle w:val="Tabletext"/>
              <w:ind w:left="284" w:hanging="284"/>
              <w:rPr>
                <w:lang w:eastAsia="ja-JP" w:bidi="ar-DZ"/>
              </w:rPr>
            </w:pPr>
            <w:r>
              <w:rPr>
                <w:lang w:eastAsia="ja-JP" w:bidi="ar-DZ"/>
              </w:rPr>
              <w:t>iii)</w:t>
            </w:r>
            <w:r>
              <w:rPr>
                <w:lang w:eastAsia="ja-JP" w:bidi="ar-DZ"/>
              </w:rPr>
              <w:tab/>
            </w:r>
            <w:r w:rsidRPr="002352CA">
              <w:rPr>
                <w:lang w:eastAsia="ja-JP" w:bidi="ar-DZ"/>
              </w:rPr>
              <w:t>Logistical Scope</w:t>
            </w:r>
          </w:p>
          <w:p w14:paraId="4612F5CD" w14:textId="77777777" w:rsidR="003B1188" w:rsidRPr="002352CA" w:rsidRDefault="003B1188" w:rsidP="00A55105">
            <w:pPr>
              <w:pStyle w:val="Tabletext"/>
              <w:keepNext/>
              <w:keepLines/>
              <w:ind w:left="568" w:hanging="284"/>
              <w:rPr>
                <w:lang w:eastAsia="ja-JP" w:bidi="ar-DZ"/>
              </w:rPr>
            </w:pPr>
            <w:r>
              <w:rPr>
                <w:lang w:eastAsia="ja-JP" w:bidi="ar-DZ"/>
              </w:rPr>
              <w:t>•</w:t>
            </w:r>
            <w:r>
              <w:rPr>
                <w:lang w:eastAsia="ja-JP" w:bidi="ar-DZ"/>
              </w:rPr>
              <w:tab/>
            </w:r>
            <w:r w:rsidRPr="002352CA">
              <w:rPr>
                <w:lang w:eastAsia="ja-JP" w:bidi="ar-DZ"/>
              </w:rPr>
              <w:t>Location: (countries, states, locations, sites)</w:t>
            </w:r>
          </w:p>
          <w:p w14:paraId="606C83F3" w14:textId="77777777" w:rsidR="003B1188" w:rsidRDefault="003B1188" w:rsidP="00A55105">
            <w:pPr>
              <w:pStyle w:val="Tabletext"/>
              <w:keepNext/>
              <w:keepLines/>
              <w:ind w:left="568" w:hanging="284"/>
              <w:rPr>
                <w:lang w:eastAsia="ja-JP" w:bidi="ar-DZ"/>
              </w:rPr>
            </w:pPr>
            <w:r>
              <w:rPr>
                <w:lang w:eastAsia="ja-JP" w:bidi="ar-DZ"/>
              </w:rPr>
              <w:t>•</w:t>
            </w:r>
            <w:r>
              <w:rPr>
                <w:lang w:eastAsia="ja-JP" w:bidi="ar-DZ"/>
              </w:rPr>
              <w:tab/>
            </w:r>
            <w:r w:rsidRPr="002352CA">
              <w:rPr>
                <w:lang w:eastAsia="ja-JP" w:bidi="ar-DZ"/>
              </w:rPr>
              <w:t>Time: time constraints &amp; windows (when known and where applicable) for Federation of specific assets (per asset/asset group)</w:t>
            </w:r>
          </w:p>
        </w:tc>
        <w:tc>
          <w:tcPr>
            <w:tcW w:w="5255" w:type="dxa"/>
          </w:tcPr>
          <w:p w14:paraId="3E0EF03F" w14:textId="77777777" w:rsidR="003B1188" w:rsidRDefault="003B1188" w:rsidP="00A55105">
            <w:pPr>
              <w:pStyle w:val="Tabletext"/>
              <w:rPr>
                <w:lang w:eastAsia="ja-JP" w:bidi="ar-DZ"/>
              </w:rPr>
            </w:pPr>
          </w:p>
          <w:p w14:paraId="5E237B19" w14:textId="77777777" w:rsidR="003B1188" w:rsidRPr="001F63BB" w:rsidRDefault="003B1188" w:rsidP="00A55105">
            <w:pPr>
              <w:pStyle w:val="Tabletext"/>
              <w:rPr>
                <w:lang w:eastAsia="ja-JP" w:bidi="ar-DZ"/>
              </w:rPr>
            </w:pPr>
            <w:r w:rsidRPr="001F63BB">
              <w:rPr>
                <w:lang w:eastAsia="ja-JP" w:bidi="ar-DZ"/>
              </w:rPr>
              <w:t>National level.</w:t>
            </w:r>
          </w:p>
          <w:p w14:paraId="12366299" w14:textId="77777777" w:rsidR="003B1188" w:rsidRPr="001F63BB" w:rsidRDefault="003B1188" w:rsidP="00A55105">
            <w:pPr>
              <w:pStyle w:val="Tabletext"/>
              <w:spacing w:before="0" w:after="0"/>
              <w:rPr>
                <w:lang w:eastAsia="ja-JP" w:bidi="ar-DZ"/>
              </w:rPr>
            </w:pPr>
          </w:p>
          <w:p w14:paraId="4B714C5E" w14:textId="77777777" w:rsidR="003B1188" w:rsidRPr="001F63BB" w:rsidRDefault="003B1188" w:rsidP="00A55105">
            <w:pPr>
              <w:pStyle w:val="Tabletext"/>
              <w:rPr>
                <w:lang w:eastAsia="ja-JP" w:bidi="ar-DZ"/>
              </w:rPr>
            </w:pPr>
            <w:r w:rsidRPr="001F63BB">
              <w:rPr>
                <w:lang w:eastAsia="ja-JP" w:bidi="ar-DZ"/>
              </w:rPr>
              <w:t>The blockchain based zero trust can operate 24/7 to keep the environment trusted.</w:t>
            </w:r>
          </w:p>
        </w:tc>
      </w:tr>
      <w:tr w:rsidR="003B1188" w:rsidRPr="001F63BB" w14:paraId="130AE52F" w14:textId="77777777" w:rsidTr="00A55105">
        <w:trPr>
          <w:trHeight w:val="20"/>
        </w:trPr>
        <w:tc>
          <w:tcPr>
            <w:tcW w:w="361" w:type="dxa"/>
            <w:vMerge w:val="restart"/>
          </w:tcPr>
          <w:p w14:paraId="07108B66" w14:textId="58819771" w:rsidR="003B1188" w:rsidRPr="001457D6" w:rsidRDefault="00EC4410" w:rsidP="00A55105">
            <w:pPr>
              <w:pStyle w:val="Tabletext"/>
              <w:rPr>
                <w:b/>
                <w:bCs/>
                <w:lang w:eastAsia="ja-JP"/>
              </w:rPr>
            </w:pPr>
            <w:r>
              <w:rPr>
                <w:b/>
                <w:bCs/>
                <w:lang w:eastAsia="ja-JP"/>
              </w:rPr>
              <w:t>4</w:t>
            </w:r>
          </w:p>
        </w:tc>
        <w:tc>
          <w:tcPr>
            <w:tcW w:w="9278" w:type="dxa"/>
            <w:gridSpan w:val="4"/>
          </w:tcPr>
          <w:p w14:paraId="20C079BC" w14:textId="77777777" w:rsidR="003B1188" w:rsidRPr="001457D6" w:rsidRDefault="003B1188" w:rsidP="00A55105">
            <w:pPr>
              <w:pStyle w:val="Tabletext"/>
              <w:rPr>
                <w:b/>
                <w:bCs/>
                <w:lang w:eastAsia="ja-JP" w:bidi="ar-DZ"/>
              </w:rPr>
            </w:pPr>
            <w:r w:rsidRPr="001457D6">
              <w:rPr>
                <w:b/>
                <w:bCs/>
                <w:lang w:eastAsia="ja-JP" w:bidi="ar-DZ"/>
              </w:rPr>
              <w:t>Involved Testbeds Specifications</w:t>
            </w:r>
          </w:p>
        </w:tc>
      </w:tr>
      <w:tr w:rsidR="003B1188" w:rsidRPr="001F63BB" w14:paraId="46B394D2" w14:textId="77777777" w:rsidTr="00A55105">
        <w:trPr>
          <w:trHeight w:val="20"/>
        </w:trPr>
        <w:tc>
          <w:tcPr>
            <w:tcW w:w="361" w:type="dxa"/>
            <w:vMerge/>
          </w:tcPr>
          <w:p w14:paraId="24070548" w14:textId="77777777" w:rsidR="003B1188" w:rsidRPr="001457D6" w:rsidRDefault="003B1188" w:rsidP="00A55105">
            <w:pPr>
              <w:pStyle w:val="Tabletext"/>
              <w:rPr>
                <w:b/>
                <w:bCs/>
                <w:lang w:eastAsia="ja-JP"/>
              </w:rPr>
            </w:pPr>
          </w:p>
        </w:tc>
        <w:tc>
          <w:tcPr>
            <w:tcW w:w="507" w:type="dxa"/>
            <w:gridSpan w:val="2"/>
          </w:tcPr>
          <w:p w14:paraId="3C626064" w14:textId="77777777" w:rsidR="003B1188" w:rsidRPr="001457D6" w:rsidRDefault="003B1188" w:rsidP="00A55105">
            <w:pPr>
              <w:pStyle w:val="Tabletext"/>
              <w:rPr>
                <w:b/>
                <w:bCs/>
                <w:lang w:eastAsia="ja-JP"/>
              </w:rPr>
            </w:pPr>
            <w:r w:rsidRPr="001457D6">
              <w:rPr>
                <w:b/>
                <w:bCs/>
                <w:lang w:eastAsia="ja-JP"/>
              </w:rPr>
              <w:t>4.a</w:t>
            </w:r>
          </w:p>
        </w:tc>
        <w:tc>
          <w:tcPr>
            <w:tcW w:w="3516" w:type="dxa"/>
          </w:tcPr>
          <w:p w14:paraId="2518AFE0" w14:textId="77777777" w:rsidR="003B1188" w:rsidRPr="001457D6" w:rsidRDefault="003B1188" w:rsidP="00A55105">
            <w:pPr>
              <w:pStyle w:val="Tabletext"/>
              <w:rPr>
                <w:b/>
                <w:bCs/>
                <w:lang w:eastAsia="ja-JP"/>
              </w:rPr>
            </w:pPr>
            <w:r w:rsidRPr="001457D6">
              <w:rPr>
                <w:b/>
                <w:bCs/>
                <w:lang w:eastAsia="ja-JP"/>
              </w:rPr>
              <w:t>Testbed Type</w:t>
            </w:r>
          </w:p>
        </w:tc>
        <w:tc>
          <w:tcPr>
            <w:tcW w:w="5255" w:type="dxa"/>
          </w:tcPr>
          <w:p w14:paraId="3F1FEC28" w14:textId="77777777" w:rsidR="003B1188" w:rsidRPr="001F63BB" w:rsidRDefault="003B1188" w:rsidP="00A55105">
            <w:pPr>
              <w:pStyle w:val="Tabletext"/>
              <w:rPr>
                <w:lang w:eastAsia="ja-JP"/>
              </w:rPr>
            </w:pPr>
          </w:p>
        </w:tc>
      </w:tr>
      <w:tr w:rsidR="003B1188" w:rsidRPr="001F63BB" w14:paraId="2B0D86A7" w14:textId="77777777" w:rsidTr="00A55105">
        <w:trPr>
          <w:trHeight w:val="20"/>
        </w:trPr>
        <w:tc>
          <w:tcPr>
            <w:tcW w:w="361" w:type="dxa"/>
            <w:vMerge/>
          </w:tcPr>
          <w:p w14:paraId="72611168" w14:textId="77777777" w:rsidR="003B1188" w:rsidRPr="001457D6" w:rsidRDefault="003B1188" w:rsidP="00A55105">
            <w:pPr>
              <w:pStyle w:val="Tabletext"/>
              <w:rPr>
                <w:b/>
                <w:bCs/>
                <w:lang w:eastAsia="ja-JP"/>
              </w:rPr>
            </w:pPr>
          </w:p>
        </w:tc>
        <w:tc>
          <w:tcPr>
            <w:tcW w:w="507" w:type="dxa"/>
            <w:gridSpan w:val="2"/>
          </w:tcPr>
          <w:p w14:paraId="10E5A9D0" w14:textId="77777777" w:rsidR="003B1188" w:rsidRPr="001457D6" w:rsidRDefault="003B1188" w:rsidP="00A55105">
            <w:pPr>
              <w:pStyle w:val="Tabletext"/>
              <w:rPr>
                <w:b/>
                <w:bCs/>
                <w:lang w:eastAsia="ja-JP"/>
              </w:rPr>
            </w:pPr>
            <w:r w:rsidRPr="001457D6">
              <w:rPr>
                <w:b/>
                <w:bCs/>
                <w:lang w:eastAsia="ja-JP"/>
              </w:rPr>
              <w:t>4.b</w:t>
            </w:r>
          </w:p>
        </w:tc>
        <w:tc>
          <w:tcPr>
            <w:tcW w:w="3516" w:type="dxa"/>
          </w:tcPr>
          <w:p w14:paraId="55B03ABF" w14:textId="77777777" w:rsidR="003B1188" w:rsidRPr="001457D6" w:rsidRDefault="003B1188" w:rsidP="00A55105">
            <w:pPr>
              <w:pStyle w:val="Tabletext"/>
              <w:rPr>
                <w:b/>
                <w:bCs/>
                <w:lang w:eastAsia="ja-JP"/>
              </w:rPr>
            </w:pPr>
            <w:r w:rsidRPr="001457D6">
              <w:rPr>
                <w:b/>
                <w:bCs/>
                <w:lang w:eastAsia="ja-JP"/>
              </w:rPr>
              <w:t>APIs requirements for Testbed Federations (if known)</w:t>
            </w:r>
          </w:p>
          <w:p w14:paraId="64CA9557" w14:textId="62450A56" w:rsidR="003B1188" w:rsidRPr="002352CA" w:rsidRDefault="009E06DE" w:rsidP="00A55105">
            <w:pPr>
              <w:pStyle w:val="Tabletext"/>
              <w:rPr>
                <w:i/>
                <w:iCs/>
                <w:lang w:eastAsia="ja-JP"/>
              </w:rPr>
            </w:pPr>
            <w:r>
              <w:rPr>
                <w:i/>
                <w:iCs/>
                <w:lang w:eastAsia="ja-JP"/>
              </w:rPr>
              <w:t>NOTE – N</w:t>
            </w:r>
            <w:r w:rsidRPr="002352CA">
              <w:rPr>
                <w:i/>
                <w:iCs/>
                <w:lang w:eastAsia="ja-JP"/>
              </w:rPr>
              <w:t xml:space="preserve">eed </w:t>
            </w:r>
            <w:r w:rsidR="003B1188" w:rsidRPr="002352CA">
              <w:rPr>
                <w:i/>
                <w:iCs/>
                <w:lang w:eastAsia="ja-JP"/>
              </w:rPr>
              <w:t xml:space="preserve">to differentiate between internal vs. 3rd party (within same eco-system or value chain) APIs (internal vs external APIs have different implementation and design requirements regarding security, rights, certification, interfaces, </w:t>
            </w:r>
            <w:r w:rsidR="00EE2B5B">
              <w:rPr>
                <w:i/>
                <w:iCs/>
                <w:lang w:eastAsia="ja-JP"/>
              </w:rPr>
              <w:t>etc.</w:t>
            </w:r>
            <w:r w:rsidR="003B1188" w:rsidRPr="002352CA">
              <w:rPr>
                <w:i/>
                <w:iCs/>
                <w:lang w:eastAsia="ja-JP"/>
              </w:rPr>
              <w:t xml:space="preserve">) </w:t>
            </w:r>
            <w:proofErr w:type="spellStart"/>
            <w:r w:rsidR="003B1188" w:rsidRPr="002352CA">
              <w:rPr>
                <w:i/>
                <w:iCs/>
                <w:lang w:eastAsia="ja-JP"/>
              </w:rPr>
              <w:t>ToBeCompleted</w:t>
            </w:r>
            <w:proofErr w:type="spellEnd"/>
            <w:r w:rsidR="003B1188" w:rsidRPr="002352CA">
              <w:rPr>
                <w:i/>
                <w:iCs/>
                <w:lang w:eastAsia="ja-JP"/>
              </w:rPr>
              <w:t>/Elaborated</w:t>
            </w:r>
          </w:p>
        </w:tc>
        <w:tc>
          <w:tcPr>
            <w:tcW w:w="5255" w:type="dxa"/>
          </w:tcPr>
          <w:p w14:paraId="4AD01048" w14:textId="77777777" w:rsidR="003B1188" w:rsidRPr="001F63BB" w:rsidRDefault="003B1188" w:rsidP="00A55105">
            <w:pPr>
              <w:pStyle w:val="Tabletext"/>
              <w:rPr>
                <w:lang w:eastAsia="ja-JP"/>
              </w:rPr>
            </w:pPr>
            <w:r w:rsidRPr="001F63BB">
              <w:rPr>
                <w:lang w:eastAsia="ja-JP"/>
              </w:rPr>
              <w:t>Kafka APIs [b-</w:t>
            </w:r>
            <w:proofErr w:type="spellStart"/>
            <w:r w:rsidRPr="001F63BB">
              <w:rPr>
                <w:lang w:eastAsia="ja-JP"/>
              </w:rPr>
              <w:t>kafka</w:t>
            </w:r>
            <w:proofErr w:type="spellEnd"/>
            <w:r w:rsidRPr="001F63BB">
              <w:rPr>
                <w:lang w:eastAsia="ja-JP"/>
              </w:rPr>
              <w:t>]</w:t>
            </w:r>
          </w:p>
        </w:tc>
      </w:tr>
      <w:tr w:rsidR="003B1188" w:rsidRPr="001F63BB" w14:paraId="1BC8AFC9" w14:textId="77777777" w:rsidTr="00A55105">
        <w:trPr>
          <w:trHeight w:val="20"/>
        </w:trPr>
        <w:tc>
          <w:tcPr>
            <w:tcW w:w="361" w:type="dxa"/>
            <w:vMerge/>
          </w:tcPr>
          <w:p w14:paraId="40F38F1B" w14:textId="77777777" w:rsidR="003B1188" w:rsidRPr="001457D6" w:rsidRDefault="003B1188" w:rsidP="00A55105">
            <w:pPr>
              <w:pStyle w:val="Tabletext"/>
              <w:rPr>
                <w:b/>
                <w:bCs/>
                <w:lang w:eastAsia="ja-JP"/>
              </w:rPr>
            </w:pPr>
          </w:p>
        </w:tc>
        <w:tc>
          <w:tcPr>
            <w:tcW w:w="507" w:type="dxa"/>
            <w:gridSpan w:val="2"/>
          </w:tcPr>
          <w:p w14:paraId="5AC5E1DD" w14:textId="77777777" w:rsidR="003B1188" w:rsidRPr="001457D6" w:rsidRDefault="003B1188" w:rsidP="00A55105">
            <w:pPr>
              <w:pStyle w:val="Tabletext"/>
              <w:rPr>
                <w:b/>
                <w:bCs/>
                <w:lang w:eastAsia="ja-JP"/>
              </w:rPr>
            </w:pPr>
            <w:r w:rsidRPr="001457D6">
              <w:rPr>
                <w:b/>
                <w:bCs/>
                <w:lang w:eastAsia="ja-JP"/>
              </w:rPr>
              <w:t>4.c</w:t>
            </w:r>
          </w:p>
        </w:tc>
        <w:tc>
          <w:tcPr>
            <w:tcW w:w="3516" w:type="dxa"/>
          </w:tcPr>
          <w:p w14:paraId="7476BA11" w14:textId="77777777" w:rsidR="003B1188" w:rsidRPr="001457D6" w:rsidRDefault="003B1188" w:rsidP="00A55105">
            <w:pPr>
              <w:pStyle w:val="Tabletext"/>
              <w:rPr>
                <w:b/>
                <w:bCs/>
                <w:lang w:eastAsia="ja-JP"/>
              </w:rPr>
            </w:pPr>
            <w:r w:rsidRPr="001457D6">
              <w:rPr>
                <w:b/>
                <w:bCs/>
                <w:lang w:eastAsia="ja-JP"/>
              </w:rPr>
              <w:t>Reference Points</w:t>
            </w:r>
          </w:p>
        </w:tc>
        <w:tc>
          <w:tcPr>
            <w:tcW w:w="5255" w:type="dxa"/>
          </w:tcPr>
          <w:p w14:paraId="09CD15C4" w14:textId="77777777" w:rsidR="003B1188" w:rsidRPr="001F63BB" w:rsidRDefault="003B1188" w:rsidP="00A55105">
            <w:pPr>
              <w:pStyle w:val="Tabletext"/>
              <w:rPr>
                <w:lang w:eastAsia="ja-JP"/>
              </w:rPr>
            </w:pPr>
          </w:p>
        </w:tc>
      </w:tr>
      <w:tr w:rsidR="003B1188" w:rsidRPr="001F63BB" w14:paraId="42626388" w14:textId="77777777" w:rsidTr="00A55105">
        <w:trPr>
          <w:trHeight w:val="20"/>
        </w:trPr>
        <w:tc>
          <w:tcPr>
            <w:tcW w:w="361" w:type="dxa"/>
            <w:vMerge w:val="restart"/>
          </w:tcPr>
          <w:p w14:paraId="7D0C729B" w14:textId="77777777" w:rsidR="003B1188" w:rsidRPr="001457D6" w:rsidRDefault="003B1188" w:rsidP="00A55105">
            <w:pPr>
              <w:pStyle w:val="Tabletext"/>
              <w:rPr>
                <w:b/>
                <w:bCs/>
                <w:lang w:eastAsia="ja-JP"/>
              </w:rPr>
            </w:pPr>
            <w:r>
              <w:rPr>
                <w:b/>
                <w:bCs/>
                <w:lang w:eastAsia="ja-JP"/>
              </w:rPr>
              <w:t>5</w:t>
            </w:r>
          </w:p>
        </w:tc>
        <w:tc>
          <w:tcPr>
            <w:tcW w:w="9278" w:type="dxa"/>
            <w:gridSpan w:val="4"/>
          </w:tcPr>
          <w:p w14:paraId="6195942D" w14:textId="77777777" w:rsidR="003B1188" w:rsidRPr="001457D6" w:rsidRDefault="003B1188" w:rsidP="00A55105">
            <w:pPr>
              <w:pStyle w:val="Tabletext"/>
              <w:rPr>
                <w:b/>
                <w:bCs/>
                <w:lang w:eastAsia="ja-JP"/>
              </w:rPr>
            </w:pPr>
            <w:r w:rsidRPr="001457D6">
              <w:rPr>
                <w:b/>
                <w:bCs/>
                <w:lang w:eastAsia="ja-JP"/>
              </w:rPr>
              <w:t>Use Case Detailed Technical Specifications</w:t>
            </w:r>
          </w:p>
        </w:tc>
      </w:tr>
      <w:tr w:rsidR="003B1188" w:rsidRPr="001F63BB" w14:paraId="58A9105E" w14:textId="77777777" w:rsidTr="00A55105">
        <w:trPr>
          <w:trHeight w:val="20"/>
        </w:trPr>
        <w:tc>
          <w:tcPr>
            <w:tcW w:w="361" w:type="dxa"/>
            <w:vMerge/>
          </w:tcPr>
          <w:p w14:paraId="5391226F" w14:textId="77777777" w:rsidR="003B1188" w:rsidRPr="001457D6" w:rsidRDefault="003B1188" w:rsidP="00A55105">
            <w:pPr>
              <w:pStyle w:val="Tabletext"/>
              <w:rPr>
                <w:b/>
                <w:bCs/>
                <w:lang w:eastAsia="ja-JP"/>
              </w:rPr>
            </w:pPr>
          </w:p>
        </w:tc>
        <w:tc>
          <w:tcPr>
            <w:tcW w:w="499" w:type="dxa"/>
          </w:tcPr>
          <w:p w14:paraId="01E2E7DA" w14:textId="77777777" w:rsidR="003B1188" w:rsidRPr="001457D6" w:rsidRDefault="003B1188" w:rsidP="00A55105">
            <w:pPr>
              <w:pStyle w:val="Tabletext"/>
              <w:rPr>
                <w:b/>
                <w:bCs/>
                <w:lang w:eastAsia="ja-JP"/>
              </w:rPr>
            </w:pPr>
            <w:r w:rsidRPr="001457D6">
              <w:rPr>
                <w:b/>
                <w:bCs/>
                <w:lang w:eastAsia="ja-JP"/>
              </w:rPr>
              <w:t>5.a</w:t>
            </w:r>
          </w:p>
        </w:tc>
        <w:tc>
          <w:tcPr>
            <w:tcW w:w="3524" w:type="dxa"/>
            <w:gridSpan w:val="2"/>
          </w:tcPr>
          <w:p w14:paraId="78E53C68" w14:textId="6BF6FD61" w:rsidR="003B1188" w:rsidRPr="001457D6" w:rsidRDefault="006F5931" w:rsidP="00A55105">
            <w:pPr>
              <w:pStyle w:val="Tabletext"/>
              <w:rPr>
                <w:b/>
                <w:bCs/>
                <w:lang w:eastAsia="ja-JP"/>
              </w:rPr>
            </w:pPr>
            <w:r>
              <w:rPr>
                <w:b/>
                <w:bCs/>
                <w:lang w:eastAsia="ja-JP"/>
              </w:rPr>
              <w:t>Architecture/</w:t>
            </w:r>
            <w:r w:rsidR="003B1188" w:rsidRPr="001457D6">
              <w:rPr>
                <w:b/>
                <w:bCs/>
                <w:lang w:eastAsia="ja-JP"/>
              </w:rPr>
              <w:t>Architectural Framework</w:t>
            </w:r>
          </w:p>
        </w:tc>
        <w:tc>
          <w:tcPr>
            <w:tcW w:w="5255" w:type="dxa"/>
          </w:tcPr>
          <w:p w14:paraId="0D4B540D" w14:textId="05326A85" w:rsidR="003B1188" w:rsidRPr="001F63BB" w:rsidRDefault="003B1188" w:rsidP="00A55105">
            <w:pPr>
              <w:pStyle w:val="Tabletext"/>
              <w:rPr>
                <w:lang w:eastAsia="ja-JP"/>
              </w:rPr>
            </w:pPr>
            <w:r w:rsidRPr="001F63BB">
              <w:rPr>
                <w:lang w:eastAsia="ja-JP"/>
              </w:rPr>
              <w:t xml:space="preserve">The diagram below shows the blockchain based zero trust architecture for IMT-2020 network slicing </w:t>
            </w:r>
            <w:r w:rsidRPr="001F63BB">
              <w:rPr>
                <w:szCs w:val="24"/>
                <w:lang w:eastAsia="ja-JP"/>
              </w:rPr>
              <w:t>[b-AICCSA-4]</w:t>
            </w:r>
            <w:r w:rsidRPr="001F63BB">
              <w:rPr>
                <w:lang w:eastAsia="ja-JP"/>
              </w:rPr>
              <w:t xml:space="preserve"> </w:t>
            </w:r>
            <w:r w:rsidRPr="001F63BB">
              <w:rPr>
                <w:szCs w:val="24"/>
                <w:lang w:eastAsia="ja-JP"/>
              </w:rPr>
              <w:t>[b-AICCSA-5] [b-AICCSA-6] [b</w:t>
            </w:r>
            <w:r w:rsidR="00294492">
              <w:rPr>
                <w:szCs w:val="24"/>
                <w:lang w:eastAsia="ja-JP"/>
              </w:rPr>
              <w:noBreakHyphen/>
            </w:r>
            <w:r w:rsidRPr="001F63BB">
              <w:rPr>
                <w:szCs w:val="24"/>
                <w:lang w:eastAsia="ja-JP"/>
              </w:rPr>
              <w:t>AICCSA</w:t>
            </w:r>
            <w:r w:rsidR="00294492">
              <w:rPr>
                <w:szCs w:val="24"/>
                <w:lang w:eastAsia="ja-JP"/>
              </w:rPr>
              <w:noBreakHyphen/>
            </w:r>
            <w:r w:rsidRPr="001F63BB">
              <w:rPr>
                <w:szCs w:val="24"/>
                <w:lang w:eastAsia="ja-JP"/>
              </w:rPr>
              <w:t>8]</w:t>
            </w:r>
            <w:r w:rsidRPr="001F63BB">
              <w:rPr>
                <w:lang w:eastAsia="ja-JP"/>
              </w:rPr>
              <w:t>.</w:t>
            </w:r>
          </w:p>
          <w:p w14:paraId="1DE44147" w14:textId="77777777" w:rsidR="003B1188" w:rsidRPr="001F63BB" w:rsidRDefault="003B1188" w:rsidP="00A55105">
            <w:pPr>
              <w:pStyle w:val="Figure"/>
              <w:jc w:val="left"/>
              <w:rPr>
                <w:lang w:eastAsia="ja-JP"/>
              </w:rPr>
            </w:pPr>
            <w:r w:rsidRPr="001F63BB">
              <w:rPr>
                <w:noProof/>
                <w:lang w:eastAsia="ja-JP"/>
              </w:rPr>
              <w:lastRenderedPageBreak/>
              <w:drawing>
                <wp:inline distT="0" distB="0" distL="0" distR="0" wp14:anchorId="6ED934A3" wp14:editId="1DC5425C">
                  <wp:extent cx="3200157" cy="1398057"/>
                  <wp:effectExtent l="0" t="0" r="0" b="0"/>
                  <wp:docPr id="647691806" name="Picture 64769180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pic:cNvPicPr>
                        </pic:nvPicPr>
                        <pic:blipFill>
                          <a:blip r:embed="rId34"/>
                          <a:stretch/>
                        </pic:blipFill>
                        <pic:spPr bwMode="auto">
                          <a:xfrm>
                            <a:off x="0" y="0"/>
                            <a:ext cx="3200157" cy="1398057"/>
                          </a:xfrm>
                          <a:prstGeom prst="rect">
                            <a:avLst/>
                          </a:prstGeom>
                        </pic:spPr>
                      </pic:pic>
                    </a:graphicData>
                  </a:graphic>
                </wp:inline>
              </w:drawing>
            </w:r>
          </w:p>
        </w:tc>
      </w:tr>
    </w:tbl>
    <w:p w14:paraId="58BF4C12" w14:textId="77777777" w:rsidR="00A9221B" w:rsidRPr="00A9221B" w:rsidRDefault="00A9221B" w:rsidP="00A9221B">
      <w:pPr>
        <w:spacing w:before="0"/>
      </w:pPr>
      <w:bookmarkStart w:id="144" w:name="_Toc163827063"/>
      <w:bookmarkStart w:id="145" w:name="_Toc164158279"/>
    </w:p>
    <w:p w14:paraId="68E5BC3D" w14:textId="10C7B6DF" w:rsidR="003B1188" w:rsidRDefault="003B1188" w:rsidP="00A36D23">
      <w:pPr>
        <w:pStyle w:val="Headingb"/>
        <w:rPr>
          <w:lang w:eastAsia="ja-JP"/>
        </w:rPr>
      </w:pPr>
      <w:r w:rsidRPr="001F63BB">
        <w:rPr>
          <w:lang w:eastAsia="ja-JP" w:bidi="ar-DZ"/>
        </w:rPr>
        <w:t xml:space="preserve">UC09: </w:t>
      </w:r>
      <w:r w:rsidRPr="001F63BB">
        <w:rPr>
          <w:lang w:eastAsia="ja-JP"/>
        </w:rPr>
        <w:t>Federation of smart city services</w:t>
      </w:r>
      <w:bookmarkEnd w:id="144"/>
      <w:bookmarkEnd w:id="145"/>
    </w:p>
    <w:p w14:paraId="391A4A97" w14:textId="77777777" w:rsidR="00A36D23" w:rsidRPr="00A36D23" w:rsidRDefault="00A36D23" w:rsidP="00A36D23">
      <w:pPr>
        <w:spacing w:before="0"/>
        <w:rPr>
          <w:lang w:eastAsia="ja-JP"/>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499"/>
        <w:gridCol w:w="10"/>
        <w:gridCol w:w="3520"/>
        <w:gridCol w:w="5232"/>
      </w:tblGrid>
      <w:tr w:rsidR="003B1188" w:rsidRPr="001F63BB" w14:paraId="1EDAC6F3" w14:textId="77777777" w:rsidTr="008B39F4">
        <w:trPr>
          <w:trHeight w:val="20"/>
        </w:trPr>
        <w:tc>
          <w:tcPr>
            <w:tcW w:w="378" w:type="dxa"/>
          </w:tcPr>
          <w:p w14:paraId="5073650C" w14:textId="77777777" w:rsidR="003B1188" w:rsidRPr="00904D63" w:rsidRDefault="003B1188" w:rsidP="008B39F4">
            <w:pPr>
              <w:pStyle w:val="Tabletext"/>
              <w:rPr>
                <w:b/>
                <w:bCs/>
                <w:lang w:eastAsia="ja-JP"/>
              </w:rPr>
            </w:pPr>
            <w:r>
              <w:rPr>
                <w:b/>
                <w:bCs/>
                <w:lang w:eastAsia="ja-JP"/>
              </w:rPr>
              <w:t>1</w:t>
            </w:r>
          </w:p>
        </w:tc>
        <w:tc>
          <w:tcPr>
            <w:tcW w:w="4029" w:type="dxa"/>
            <w:gridSpan w:val="3"/>
          </w:tcPr>
          <w:p w14:paraId="75F864FB" w14:textId="77777777" w:rsidR="003B1188" w:rsidRPr="00904D63" w:rsidRDefault="003B1188" w:rsidP="008B39F4">
            <w:pPr>
              <w:pStyle w:val="Tabletext"/>
              <w:rPr>
                <w:b/>
                <w:bCs/>
                <w:lang w:eastAsia="ja-JP"/>
              </w:rPr>
            </w:pPr>
            <w:r w:rsidRPr="00904D63">
              <w:rPr>
                <w:b/>
                <w:bCs/>
                <w:lang w:eastAsia="ja-JP"/>
              </w:rPr>
              <w:t>Use Case Name/Title</w:t>
            </w:r>
          </w:p>
        </w:tc>
        <w:tc>
          <w:tcPr>
            <w:tcW w:w="5232" w:type="dxa"/>
          </w:tcPr>
          <w:p w14:paraId="5546F967" w14:textId="77777777" w:rsidR="003B1188" w:rsidRPr="001F63BB" w:rsidRDefault="003B1188" w:rsidP="008B39F4">
            <w:pPr>
              <w:pStyle w:val="Tabletext"/>
              <w:rPr>
                <w:lang w:eastAsia="ja-JP"/>
              </w:rPr>
            </w:pPr>
            <w:r w:rsidRPr="001F63BB">
              <w:rPr>
                <w:lang w:eastAsia="ja-JP"/>
              </w:rPr>
              <w:t>Federation of smart city services</w:t>
            </w:r>
          </w:p>
        </w:tc>
      </w:tr>
      <w:tr w:rsidR="003B1188" w:rsidRPr="001F63BB" w14:paraId="3C10DA69" w14:textId="77777777" w:rsidTr="008B39F4">
        <w:trPr>
          <w:trHeight w:val="20"/>
        </w:trPr>
        <w:tc>
          <w:tcPr>
            <w:tcW w:w="378" w:type="dxa"/>
            <w:vMerge w:val="restart"/>
          </w:tcPr>
          <w:p w14:paraId="4A0F2CA5" w14:textId="77777777" w:rsidR="003B1188" w:rsidRPr="00904D63" w:rsidRDefault="003B1188" w:rsidP="008B39F4">
            <w:pPr>
              <w:pStyle w:val="Tabletext"/>
              <w:rPr>
                <w:b/>
                <w:bCs/>
                <w:lang w:eastAsia="ja-JP"/>
              </w:rPr>
            </w:pPr>
            <w:r>
              <w:rPr>
                <w:b/>
                <w:bCs/>
                <w:lang w:eastAsia="ja-JP"/>
              </w:rPr>
              <w:t>2</w:t>
            </w:r>
          </w:p>
        </w:tc>
        <w:tc>
          <w:tcPr>
            <w:tcW w:w="9261" w:type="dxa"/>
            <w:gridSpan w:val="4"/>
          </w:tcPr>
          <w:p w14:paraId="4330A403" w14:textId="77777777" w:rsidR="003B1188" w:rsidRPr="00904D63" w:rsidRDefault="003B1188" w:rsidP="008B39F4">
            <w:pPr>
              <w:pStyle w:val="Tabletext"/>
              <w:rPr>
                <w:b/>
                <w:bCs/>
                <w:i/>
                <w:iCs/>
                <w:lang w:eastAsia="ja-JP"/>
              </w:rPr>
            </w:pPr>
            <w:r w:rsidRPr="00904D63">
              <w:rPr>
                <w:b/>
                <w:bCs/>
                <w:lang w:eastAsia="ja-JP" w:bidi="ar-DZ"/>
              </w:rPr>
              <w:t>Use Case Short Description</w:t>
            </w:r>
          </w:p>
        </w:tc>
      </w:tr>
      <w:tr w:rsidR="003B1188" w:rsidRPr="001F63BB" w14:paraId="6FBDF021" w14:textId="77777777" w:rsidTr="008B39F4">
        <w:trPr>
          <w:trHeight w:val="20"/>
        </w:trPr>
        <w:tc>
          <w:tcPr>
            <w:tcW w:w="378" w:type="dxa"/>
            <w:vMerge/>
          </w:tcPr>
          <w:p w14:paraId="6D97C762" w14:textId="77777777" w:rsidR="003B1188" w:rsidRPr="00904D63" w:rsidRDefault="003B1188" w:rsidP="008B39F4">
            <w:pPr>
              <w:pStyle w:val="Tabletext"/>
              <w:rPr>
                <w:b/>
                <w:bCs/>
                <w:lang w:eastAsia="ja-JP"/>
              </w:rPr>
            </w:pPr>
          </w:p>
        </w:tc>
        <w:tc>
          <w:tcPr>
            <w:tcW w:w="509" w:type="dxa"/>
            <w:gridSpan w:val="2"/>
          </w:tcPr>
          <w:p w14:paraId="72C8E140" w14:textId="77777777" w:rsidR="003B1188" w:rsidRPr="00904D63" w:rsidRDefault="003B1188" w:rsidP="008B39F4">
            <w:pPr>
              <w:pStyle w:val="Tabletext"/>
              <w:rPr>
                <w:b/>
                <w:bCs/>
                <w:lang w:eastAsia="ja-JP" w:bidi="ar-DZ"/>
              </w:rPr>
            </w:pPr>
            <w:r w:rsidRPr="00904D63">
              <w:rPr>
                <w:b/>
                <w:bCs/>
                <w:lang w:eastAsia="ja-JP" w:bidi="ar-DZ"/>
              </w:rPr>
              <w:t>2.a</w:t>
            </w:r>
          </w:p>
        </w:tc>
        <w:tc>
          <w:tcPr>
            <w:tcW w:w="3520" w:type="dxa"/>
          </w:tcPr>
          <w:p w14:paraId="1F764EC3" w14:textId="77777777" w:rsidR="003B1188" w:rsidRPr="00904D63" w:rsidRDefault="003B1188" w:rsidP="008B39F4">
            <w:pPr>
              <w:pStyle w:val="Tabletext"/>
              <w:rPr>
                <w:b/>
                <w:bCs/>
                <w:lang w:eastAsia="ja-JP" w:bidi="ar-DZ"/>
              </w:rPr>
            </w:pPr>
            <w:r w:rsidRPr="00904D63">
              <w:rPr>
                <w:b/>
                <w:bCs/>
                <w:lang w:eastAsia="ja-JP" w:bidi="ar-DZ"/>
              </w:rPr>
              <w:t>Current Practice in Testbeds, Federation, and Testbeds Federations</w:t>
            </w:r>
          </w:p>
        </w:tc>
        <w:tc>
          <w:tcPr>
            <w:tcW w:w="5232" w:type="dxa"/>
          </w:tcPr>
          <w:p w14:paraId="18B841B8" w14:textId="3072780A" w:rsidR="003B1188" w:rsidRPr="001F63BB" w:rsidRDefault="003B1188" w:rsidP="008B39F4">
            <w:pPr>
              <w:pStyle w:val="Tabletext"/>
              <w:rPr>
                <w:lang w:eastAsia="ja-JP" w:bidi="ar-DZ"/>
              </w:rPr>
            </w:pPr>
            <w:r w:rsidRPr="001F63BB">
              <w:rPr>
                <w:lang w:eastAsia="ja-JP" w:bidi="ar-DZ"/>
              </w:rPr>
              <w:t>Current practices in most industrial control system adapted for city services are often limited to central control units deployed locally or remotely to manage the water supply infrastructure. This traditional approach increases the sustainability of cyber-attacks and reduces the resiliency of such critical infrastructure systems. The communication mediums and protocols employed between control systems and remote devices are often inadequate in terms of security as they were not originally designed to address such concerns. This can result in the dissemination of incorrect information to human operators, potentially leading to incorrect actions and a lack of awareness of ongoing attacks. Thus, integrating smart city services across multiple federated services is essential for achieving sustainable urban development leading to end-to-end resiliency. A federated approach to smart city services can integrate different critical systems dispersed locations regardless of implementations techniques, yielding better-coordinated efforts in sharing critical resources and information to optimize overall city resilience. By implementing a federated approach, cities can benefit from increased redundancy, higher flexibility in resource allocation, and improved resilience against potential threats. Further, researchers and advocates can utilize the federation to gather valuable data generated for real</w:t>
            </w:r>
            <w:r w:rsidR="00294492">
              <w:rPr>
                <w:lang w:eastAsia="ja-JP" w:bidi="ar-DZ"/>
              </w:rPr>
              <w:noBreakHyphen/>
            </w:r>
            <w:r w:rsidRPr="001F63BB">
              <w:rPr>
                <w:lang w:eastAsia="ja-JP" w:bidi="ar-DZ"/>
              </w:rPr>
              <w:t>world or simulated scenarios, which can lead to the development of innovative strategies and solutions for enhanced management systems in urban environments.</w:t>
            </w:r>
          </w:p>
        </w:tc>
      </w:tr>
      <w:tr w:rsidR="003B1188" w:rsidRPr="001F63BB" w14:paraId="766EA11F" w14:textId="77777777" w:rsidTr="008B39F4">
        <w:trPr>
          <w:trHeight w:val="20"/>
        </w:trPr>
        <w:tc>
          <w:tcPr>
            <w:tcW w:w="378" w:type="dxa"/>
            <w:vMerge/>
          </w:tcPr>
          <w:p w14:paraId="64B21C58" w14:textId="77777777" w:rsidR="003B1188" w:rsidRPr="00904D63" w:rsidRDefault="003B1188" w:rsidP="008B39F4">
            <w:pPr>
              <w:pStyle w:val="Tabletext"/>
              <w:rPr>
                <w:b/>
                <w:bCs/>
                <w:lang w:eastAsia="ja-JP"/>
              </w:rPr>
            </w:pPr>
          </w:p>
        </w:tc>
        <w:tc>
          <w:tcPr>
            <w:tcW w:w="509" w:type="dxa"/>
            <w:gridSpan w:val="2"/>
          </w:tcPr>
          <w:p w14:paraId="1FF64DA3" w14:textId="77777777" w:rsidR="003B1188" w:rsidRPr="00904D63" w:rsidRDefault="003B1188" w:rsidP="008B39F4">
            <w:pPr>
              <w:pStyle w:val="Tabletext"/>
              <w:rPr>
                <w:b/>
                <w:bCs/>
                <w:lang w:eastAsia="ja-JP" w:bidi="ar-DZ"/>
              </w:rPr>
            </w:pPr>
            <w:r w:rsidRPr="00904D63">
              <w:rPr>
                <w:b/>
                <w:bCs/>
                <w:lang w:eastAsia="ja-JP" w:bidi="ar-DZ"/>
              </w:rPr>
              <w:t>2.b</w:t>
            </w:r>
          </w:p>
        </w:tc>
        <w:tc>
          <w:tcPr>
            <w:tcW w:w="3520" w:type="dxa"/>
          </w:tcPr>
          <w:p w14:paraId="470D2EBF" w14:textId="77777777" w:rsidR="003B1188" w:rsidRPr="00904D63" w:rsidRDefault="003B1188" w:rsidP="008B39F4">
            <w:pPr>
              <w:pStyle w:val="Tabletext"/>
              <w:rPr>
                <w:b/>
                <w:bCs/>
                <w:lang w:eastAsia="ja-JP" w:bidi="ar-DZ"/>
              </w:rPr>
            </w:pPr>
            <w:proofErr w:type="spellStart"/>
            <w:r w:rsidRPr="00904D63">
              <w:rPr>
                <w:b/>
                <w:bCs/>
                <w:lang w:eastAsia="ja-JP" w:bidi="ar-DZ"/>
              </w:rPr>
              <w:t>Gaps&amp;Problems</w:t>
            </w:r>
            <w:proofErr w:type="spellEnd"/>
            <w:r w:rsidRPr="00904D63">
              <w:rPr>
                <w:b/>
                <w:bCs/>
                <w:lang w:eastAsia="ja-JP" w:bidi="ar-DZ"/>
              </w:rPr>
              <w:t xml:space="preserve"> solved via the Use Case</w:t>
            </w:r>
          </w:p>
        </w:tc>
        <w:tc>
          <w:tcPr>
            <w:tcW w:w="5232" w:type="dxa"/>
          </w:tcPr>
          <w:p w14:paraId="5FC728A1" w14:textId="77777777" w:rsidR="003B1188" w:rsidRPr="001F63BB" w:rsidRDefault="003B1188" w:rsidP="008B39F4">
            <w:pPr>
              <w:pStyle w:val="Tabletext"/>
              <w:rPr>
                <w:lang w:eastAsia="ja-JP" w:bidi="ar-DZ"/>
              </w:rPr>
            </w:pPr>
            <w:r w:rsidRPr="001F63BB">
              <w:rPr>
                <w:lang w:eastAsia="ja-JP" w:bidi="ar-DZ"/>
              </w:rPr>
              <w:t xml:space="preserve">The exceptional need for federated smart city services arises from the lack of a unified approach to integrated diverse systems, which limits the understanding of the full potential for futuristic city services. A federated system can address such challenges by enabling the integration of diverse sensors, data sources, and communication protocols allowing the uses of resources beyond a single entity. As such, further development of traditional systems could be investigated through collaboration among multiple stakeholders, deployment of advanced solutions across different levels, and </w:t>
            </w:r>
            <w:r w:rsidRPr="001F63BB">
              <w:rPr>
                <w:lang w:eastAsia="ja-JP" w:bidi="ar-DZ"/>
              </w:rPr>
              <w:lastRenderedPageBreak/>
              <w:t>addressing the complexities that emerge from different operational domains.</w:t>
            </w:r>
          </w:p>
        </w:tc>
      </w:tr>
      <w:tr w:rsidR="003B1188" w:rsidRPr="001F63BB" w14:paraId="51F20785" w14:textId="77777777" w:rsidTr="008B39F4">
        <w:trPr>
          <w:trHeight w:val="20"/>
        </w:trPr>
        <w:tc>
          <w:tcPr>
            <w:tcW w:w="378" w:type="dxa"/>
            <w:vMerge/>
          </w:tcPr>
          <w:p w14:paraId="0D280D0A" w14:textId="77777777" w:rsidR="003B1188" w:rsidRPr="00904D63" w:rsidRDefault="003B1188" w:rsidP="008B39F4">
            <w:pPr>
              <w:pStyle w:val="Tabletext"/>
              <w:rPr>
                <w:b/>
                <w:bCs/>
                <w:lang w:eastAsia="ja-JP"/>
              </w:rPr>
            </w:pPr>
          </w:p>
        </w:tc>
        <w:tc>
          <w:tcPr>
            <w:tcW w:w="509" w:type="dxa"/>
            <w:gridSpan w:val="2"/>
          </w:tcPr>
          <w:p w14:paraId="5488E5F7" w14:textId="77777777" w:rsidR="003B1188" w:rsidRPr="00904D63" w:rsidRDefault="003B1188" w:rsidP="008B39F4">
            <w:pPr>
              <w:pStyle w:val="Tabletext"/>
              <w:rPr>
                <w:b/>
                <w:bCs/>
                <w:lang w:eastAsia="ja-JP" w:bidi="ar-DZ"/>
              </w:rPr>
            </w:pPr>
            <w:r w:rsidRPr="00904D63">
              <w:rPr>
                <w:b/>
                <w:bCs/>
                <w:lang w:eastAsia="ja-JP" w:bidi="ar-DZ"/>
              </w:rPr>
              <w:t>2.c</w:t>
            </w:r>
          </w:p>
        </w:tc>
        <w:tc>
          <w:tcPr>
            <w:tcW w:w="3520" w:type="dxa"/>
          </w:tcPr>
          <w:p w14:paraId="22EB0A73" w14:textId="77777777" w:rsidR="003B1188" w:rsidRPr="00904D63" w:rsidRDefault="003B1188" w:rsidP="008B39F4">
            <w:pPr>
              <w:pStyle w:val="Tabletext"/>
              <w:rPr>
                <w:b/>
                <w:bCs/>
                <w:lang w:eastAsia="ja-JP" w:bidi="ar-DZ"/>
              </w:rPr>
            </w:pPr>
            <w:r w:rsidRPr="00904D63">
              <w:rPr>
                <w:b/>
                <w:bCs/>
                <w:lang w:eastAsia="ja-JP" w:bidi="ar-DZ"/>
              </w:rPr>
              <w:t>Rationale and Objective/Purpose of the Use Case</w:t>
            </w:r>
          </w:p>
        </w:tc>
        <w:tc>
          <w:tcPr>
            <w:tcW w:w="5232" w:type="dxa"/>
          </w:tcPr>
          <w:p w14:paraId="2DFCAFD3" w14:textId="77777777" w:rsidR="003B1188" w:rsidRPr="001F63BB" w:rsidRDefault="003B1188" w:rsidP="008B39F4">
            <w:pPr>
              <w:pStyle w:val="Tabletext"/>
              <w:rPr>
                <w:lang w:eastAsia="ja-JP" w:bidi="ar-DZ"/>
              </w:rPr>
            </w:pPr>
            <w:r w:rsidRPr="001F63BB">
              <w:rPr>
                <w:lang w:eastAsia="ja-JP" w:bidi="ar-DZ"/>
              </w:rPr>
              <w:t>The framework for federated smart city services should allow the integration of various Cyber-Physical Systems (CPSs) into a single federation, enabling seamless communication and interoperability among the different entities. As a result, enabling the implementation of different testing scenarios and evaluating the performance of various CPSs becomes more accessible and efficient.</w:t>
            </w:r>
          </w:p>
        </w:tc>
      </w:tr>
      <w:tr w:rsidR="003B1188" w:rsidRPr="001F63BB" w14:paraId="3AEF4A51" w14:textId="77777777" w:rsidTr="008B39F4">
        <w:trPr>
          <w:trHeight w:val="20"/>
        </w:trPr>
        <w:tc>
          <w:tcPr>
            <w:tcW w:w="378" w:type="dxa"/>
            <w:vMerge w:val="restart"/>
          </w:tcPr>
          <w:p w14:paraId="4D17594D" w14:textId="77777777" w:rsidR="003B1188" w:rsidRPr="00904D63" w:rsidRDefault="003B1188" w:rsidP="008B39F4">
            <w:pPr>
              <w:pStyle w:val="Tabletext"/>
              <w:keepNext/>
              <w:rPr>
                <w:b/>
                <w:bCs/>
                <w:lang w:eastAsia="ja-JP"/>
              </w:rPr>
            </w:pPr>
            <w:r>
              <w:rPr>
                <w:b/>
                <w:bCs/>
                <w:lang w:eastAsia="ja-JP"/>
              </w:rPr>
              <w:t>3</w:t>
            </w:r>
          </w:p>
        </w:tc>
        <w:tc>
          <w:tcPr>
            <w:tcW w:w="9261" w:type="dxa"/>
            <w:gridSpan w:val="4"/>
          </w:tcPr>
          <w:p w14:paraId="13C9AC9A" w14:textId="77777777" w:rsidR="003B1188" w:rsidRPr="00904D63" w:rsidRDefault="003B1188" w:rsidP="008B39F4">
            <w:pPr>
              <w:pStyle w:val="Tabletext"/>
              <w:keepNext/>
              <w:rPr>
                <w:b/>
                <w:bCs/>
                <w:lang w:eastAsia="ja-JP" w:bidi="ar-DZ"/>
              </w:rPr>
            </w:pPr>
            <w:r w:rsidRPr="00904D63">
              <w:rPr>
                <w:b/>
                <w:bCs/>
                <w:lang w:eastAsia="ja-JP" w:bidi="ar-DZ"/>
              </w:rPr>
              <w:t>Use Case High-Level Technical Specification</w:t>
            </w:r>
          </w:p>
        </w:tc>
      </w:tr>
      <w:tr w:rsidR="003B1188" w:rsidRPr="001F63BB" w14:paraId="6688BB61" w14:textId="77777777" w:rsidTr="008B39F4">
        <w:trPr>
          <w:trHeight w:val="20"/>
        </w:trPr>
        <w:tc>
          <w:tcPr>
            <w:tcW w:w="378" w:type="dxa"/>
            <w:vMerge/>
          </w:tcPr>
          <w:p w14:paraId="0902CC03" w14:textId="77777777" w:rsidR="003B1188" w:rsidRPr="00904D63" w:rsidRDefault="003B1188" w:rsidP="008B39F4">
            <w:pPr>
              <w:pStyle w:val="Tabletext"/>
              <w:rPr>
                <w:b/>
                <w:bCs/>
                <w:lang w:eastAsia="ja-JP"/>
              </w:rPr>
            </w:pPr>
          </w:p>
        </w:tc>
        <w:tc>
          <w:tcPr>
            <w:tcW w:w="509" w:type="dxa"/>
            <w:gridSpan w:val="2"/>
          </w:tcPr>
          <w:p w14:paraId="4B59469D" w14:textId="77777777" w:rsidR="003B1188" w:rsidRPr="00904D63" w:rsidRDefault="003B1188" w:rsidP="008B39F4">
            <w:pPr>
              <w:pStyle w:val="Tabletext"/>
              <w:rPr>
                <w:b/>
                <w:bCs/>
                <w:lang w:eastAsia="ja-JP" w:bidi="ar-DZ"/>
              </w:rPr>
            </w:pPr>
            <w:r w:rsidRPr="00904D63">
              <w:rPr>
                <w:b/>
                <w:bCs/>
                <w:lang w:eastAsia="ja-JP" w:bidi="ar-DZ"/>
              </w:rPr>
              <w:t>3.a</w:t>
            </w:r>
          </w:p>
        </w:tc>
        <w:tc>
          <w:tcPr>
            <w:tcW w:w="3520" w:type="dxa"/>
          </w:tcPr>
          <w:p w14:paraId="3AF6BF5D" w14:textId="77777777" w:rsidR="003B1188" w:rsidRPr="00904D63" w:rsidRDefault="003B1188" w:rsidP="008B39F4">
            <w:pPr>
              <w:pStyle w:val="Tabletext"/>
              <w:rPr>
                <w:b/>
                <w:bCs/>
                <w:lang w:eastAsia="ja-JP" w:bidi="ar-DZ"/>
              </w:rPr>
            </w:pPr>
            <w:r w:rsidRPr="00904D63">
              <w:rPr>
                <w:b/>
                <w:bCs/>
                <w:lang w:eastAsia="ja-JP" w:bidi="ar-DZ"/>
              </w:rPr>
              <w:t>Type of Use Case</w:t>
            </w:r>
          </w:p>
        </w:tc>
        <w:tc>
          <w:tcPr>
            <w:tcW w:w="5232" w:type="dxa"/>
          </w:tcPr>
          <w:p w14:paraId="271833D2" w14:textId="77777777" w:rsidR="003B1188" w:rsidRPr="001F63BB" w:rsidRDefault="003B1188" w:rsidP="008B39F4">
            <w:pPr>
              <w:pStyle w:val="Tabletext"/>
              <w:rPr>
                <w:lang w:eastAsia="ja-JP" w:bidi="ar-DZ"/>
              </w:rPr>
            </w:pPr>
            <w:r w:rsidRPr="001F63BB">
              <w:rPr>
                <w:lang w:eastAsia="ja-JP" w:bidi="ar-DZ"/>
              </w:rPr>
              <w:t>Enabling cross-domain communication and interoperability of heterogeneous CPSs through a unified federation platform.</w:t>
            </w:r>
            <w:r>
              <w:rPr>
                <w:lang w:eastAsia="ja-JP" w:bidi="ar-DZ"/>
              </w:rPr>
              <w:t xml:space="preserve"> </w:t>
            </w:r>
          </w:p>
        </w:tc>
      </w:tr>
      <w:tr w:rsidR="003B1188" w:rsidRPr="001F63BB" w14:paraId="061D1884" w14:textId="77777777" w:rsidTr="008B39F4">
        <w:trPr>
          <w:trHeight w:val="20"/>
        </w:trPr>
        <w:tc>
          <w:tcPr>
            <w:tcW w:w="378" w:type="dxa"/>
            <w:vMerge/>
          </w:tcPr>
          <w:p w14:paraId="26896C01" w14:textId="77777777" w:rsidR="003B1188" w:rsidRPr="00904D63" w:rsidRDefault="003B1188" w:rsidP="008B39F4">
            <w:pPr>
              <w:pStyle w:val="Tabletext"/>
              <w:rPr>
                <w:b/>
                <w:bCs/>
                <w:lang w:eastAsia="ja-JP"/>
              </w:rPr>
            </w:pPr>
          </w:p>
        </w:tc>
        <w:tc>
          <w:tcPr>
            <w:tcW w:w="509" w:type="dxa"/>
            <w:gridSpan w:val="2"/>
          </w:tcPr>
          <w:p w14:paraId="01012E32" w14:textId="77777777" w:rsidR="003B1188" w:rsidRPr="00904D63" w:rsidRDefault="003B1188" w:rsidP="008B39F4">
            <w:pPr>
              <w:pStyle w:val="Tabletext"/>
              <w:rPr>
                <w:b/>
                <w:bCs/>
                <w:lang w:eastAsia="ja-JP" w:bidi="ar-DZ"/>
              </w:rPr>
            </w:pPr>
            <w:r w:rsidRPr="00904D63">
              <w:rPr>
                <w:b/>
                <w:bCs/>
                <w:lang w:eastAsia="ja-JP" w:bidi="ar-DZ"/>
              </w:rPr>
              <w:t>3.b</w:t>
            </w:r>
          </w:p>
        </w:tc>
        <w:tc>
          <w:tcPr>
            <w:tcW w:w="3520" w:type="dxa"/>
          </w:tcPr>
          <w:p w14:paraId="2555E0C0" w14:textId="77777777" w:rsidR="003B1188" w:rsidRPr="00904D63" w:rsidRDefault="003B1188" w:rsidP="008B39F4">
            <w:pPr>
              <w:pStyle w:val="Tabletext"/>
              <w:rPr>
                <w:b/>
                <w:bCs/>
                <w:lang w:eastAsia="ja-JP" w:bidi="ar-DZ"/>
              </w:rPr>
            </w:pPr>
            <w:r w:rsidRPr="00904D63">
              <w:rPr>
                <w:b/>
                <w:bCs/>
                <w:lang w:eastAsia="ja-JP" w:bidi="ar-DZ"/>
              </w:rPr>
              <w:t>Types of Stakeholders, their Roles, Demarcations, Interactions.</w:t>
            </w:r>
          </w:p>
          <w:p w14:paraId="6A9BDC26" w14:textId="08F31F2D" w:rsidR="003B1188" w:rsidRPr="00904D63" w:rsidRDefault="003B1188" w:rsidP="0049775D">
            <w:pPr>
              <w:pStyle w:val="Tabletext"/>
              <w:ind w:left="284" w:hanging="284"/>
              <w:rPr>
                <w:lang w:eastAsia="ja-JP" w:bidi="ar-DZ"/>
              </w:rPr>
            </w:pPr>
            <w:proofErr w:type="spellStart"/>
            <w:r>
              <w:rPr>
                <w:lang w:eastAsia="ja-JP" w:bidi="ar-DZ"/>
              </w:rPr>
              <w:t>i</w:t>
            </w:r>
            <w:proofErr w:type="spellEnd"/>
            <w:r>
              <w:rPr>
                <w:lang w:eastAsia="ja-JP" w:bidi="ar-DZ"/>
              </w:rPr>
              <w:t>)</w:t>
            </w:r>
            <w:r>
              <w:rPr>
                <w:lang w:eastAsia="ja-JP" w:bidi="ar-DZ"/>
              </w:rPr>
              <w:tab/>
            </w:r>
            <w:r w:rsidRPr="00904D63">
              <w:rPr>
                <w:lang w:eastAsia="ja-JP" w:bidi="ar-DZ"/>
              </w:rPr>
              <w:t>Types of Roles for actors within each stakeholder</w:t>
            </w:r>
          </w:p>
        </w:tc>
        <w:tc>
          <w:tcPr>
            <w:tcW w:w="5232" w:type="dxa"/>
          </w:tcPr>
          <w:p w14:paraId="78597E32" w14:textId="77777777" w:rsidR="003B1188" w:rsidRPr="001F63BB" w:rsidRDefault="003B1188" w:rsidP="008B39F4">
            <w:pPr>
              <w:pStyle w:val="Tabletext"/>
              <w:rPr>
                <w:lang w:eastAsia="ja-JP" w:bidi="ar-DZ"/>
              </w:rPr>
            </w:pPr>
            <w:r w:rsidRPr="001F63BB">
              <w:rPr>
                <w:lang w:eastAsia="ja-JP" w:bidi="ar-DZ"/>
              </w:rPr>
              <w:t>Government entities, facilities owners, researchers and academia</w:t>
            </w:r>
          </w:p>
          <w:p w14:paraId="0F95EFCC" w14:textId="77777777" w:rsidR="003B1188" w:rsidRPr="001F63BB" w:rsidRDefault="003B1188" w:rsidP="008B39F4">
            <w:pPr>
              <w:pStyle w:val="Tabletext"/>
              <w:rPr>
                <w:lang w:eastAsia="ja-JP" w:bidi="ar-DZ"/>
              </w:rPr>
            </w:pPr>
            <w:r w:rsidRPr="001F63BB">
              <w:rPr>
                <w:lang w:eastAsia="ja-JP" w:bidi="ar-DZ"/>
              </w:rPr>
              <w:t xml:space="preserve">Testbeds administrators in each CSP involved; test executors </w:t>
            </w:r>
          </w:p>
        </w:tc>
      </w:tr>
      <w:tr w:rsidR="003B1188" w:rsidRPr="001F63BB" w14:paraId="3A18E3DE" w14:textId="77777777" w:rsidTr="008B39F4">
        <w:trPr>
          <w:trHeight w:val="20"/>
        </w:trPr>
        <w:tc>
          <w:tcPr>
            <w:tcW w:w="378" w:type="dxa"/>
            <w:vMerge/>
          </w:tcPr>
          <w:p w14:paraId="2542244C" w14:textId="77777777" w:rsidR="003B1188" w:rsidRPr="00904D63" w:rsidRDefault="003B1188" w:rsidP="008B39F4">
            <w:pPr>
              <w:pStyle w:val="Tabletext"/>
              <w:rPr>
                <w:b/>
                <w:bCs/>
                <w:lang w:eastAsia="ja-JP"/>
              </w:rPr>
            </w:pPr>
          </w:p>
        </w:tc>
        <w:tc>
          <w:tcPr>
            <w:tcW w:w="509" w:type="dxa"/>
            <w:gridSpan w:val="2"/>
            <w:vMerge w:val="restart"/>
          </w:tcPr>
          <w:p w14:paraId="75772EC1" w14:textId="77777777" w:rsidR="003B1188" w:rsidRPr="00904D63" w:rsidRDefault="003B1188" w:rsidP="008B39F4">
            <w:pPr>
              <w:pStyle w:val="Tabletext"/>
              <w:rPr>
                <w:b/>
                <w:bCs/>
                <w:lang w:eastAsia="ja-JP" w:bidi="ar-DZ"/>
              </w:rPr>
            </w:pPr>
            <w:r w:rsidRPr="00904D63">
              <w:rPr>
                <w:b/>
                <w:bCs/>
                <w:lang w:eastAsia="ja-JP" w:bidi="ar-DZ"/>
              </w:rPr>
              <w:t>3.c</w:t>
            </w:r>
          </w:p>
        </w:tc>
        <w:tc>
          <w:tcPr>
            <w:tcW w:w="8752" w:type="dxa"/>
            <w:gridSpan w:val="2"/>
          </w:tcPr>
          <w:p w14:paraId="78499653" w14:textId="77777777" w:rsidR="003B1188" w:rsidRPr="00904D63" w:rsidRDefault="003B1188" w:rsidP="008B39F4">
            <w:pPr>
              <w:pStyle w:val="Tabletext"/>
              <w:rPr>
                <w:b/>
                <w:bCs/>
                <w:lang w:eastAsia="ja-JP" w:bidi="ar-DZ"/>
              </w:rPr>
            </w:pPr>
            <w:r w:rsidRPr="00904D63">
              <w:rPr>
                <w:b/>
                <w:bCs/>
                <w:lang w:eastAsia="ja-JP" w:bidi="ar-DZ"/>
              </w:rPr>
              <w:t>Scope:</w:t>
            </w:r>
          </w:p>
        </w:tc>
      </w:tr>
      <w:tr w:rsidR="003B1188" w:rsidRPr="001F63BB" w14:paraId="0109B3B9" w14:textId="77777777" w:rsidTr="008B39F4">
        <w:trPr>
          <w:trHeight w:val="20"/>
        </w:trPr>
        <w:tc>
          <w:tcPr>
            <w:tcW w:w="378" w:type="dxa"/>
            <w:vMerge/>
          </w:tcPr>
          <w:p w14:paraId="67EA7CE9" w14:textId="77777777" w:rsidR="003B1188" w:rsidRPr="00904D63" w:rsidRDefault="003B1188" w:rsidP="008B39F4">
            <w:pPr>
              <w:pStyle w:val="Tabletext"/>
              <w:rPr>
                <w:b/>
                <w:bCs/>
                <w:lang w:eastAsia="ja-JP"/>
              </w:rPr>
            </w:pPr>
          </w:p>
        </w:tc>
        <w:tc>
          <w:tcPr>
            <w:tcW w:w="509" w:type="dxa"/>
            <w:gridSpan w:val="2"/>
            <w:vMerge/>
          </w:tcPr>
          <w:p w14:paraId="29C6D881" w14:textId="77777777" w:rsidR="003B1188" w:rsidRPr="00904D63" w:rsidRDefault="003B1188" w:rsidP="008B39F4">
            <w:pPr>
              <w:pStyle w:val="Tabletext"/>
              <w:rPr>
                <w:b/>
                <w:bCs/>
                <w:lang w:eastAsia="ja-JP" w:bidi="ar-DZ"/>
              </w:rPr>
            </w:pPr>
          </w:p>
        </w:tc>
        <w:tc>
          <w:tcPr>
            <w:tcW w:w="3520" w:type="dxa"/>
          </w:tcPr>
          <w:p w14:paraId="4C6C88E1" w14:textId="1C073CCB" w:rsidR="003B1188" w:rsidRPr="00D34D0B" w:rsidRDefault="003B1188" w:rsidP="0049775D">
            <w:pPr>
              <w:pStyle w:val="Tabletext"/>
              <w:ind w:left="284" w:hanging="284"/>
              <w:rPr>
                <w:lang w:eastAsia="ja-JP" w:bidi="ar-DZ"/>
              </w:rPr>
            </w:pPr>
            <w:proofErr w:type="spellStart"/>
            <w:r>
              <w:rPr>
                <w:lang w:eastAsia="ja-JP" w:bidi="ar-DZ"/>
              </w:rPr>
              <w:t>i</w:t>
            </w:r>
            <w:proofErr w:type="spellEnd"/>
            <w:r>
              <w:rPr>
                <w:lang w:eastAsia="ja-JP" w:bidi="ar-DZ"/>
              </w:rPr>
              <w:t>)</w:t>
            </w:r>
            <w:r>
              <w:rPr>
                <w:lang w:eastAsia="ja-JP" w:bidi="ar-DZ"/>
              </w:rPr>
              <w:tab/>
            </w:r>
            <w:r w:rsidRPr="00D34D0B">
              <w:rPr>
                <w:lang w:eastAsia="ja-JP" w:bidi="ar-DZ"/>
              </w:rPr>
              <w:t>Domain: inter or intra stakeholder span [e.g., for a CSP stakeholder, within the same CSP/Operator or spanning multiple operators]</w:t>
            </w:r>
          </w:p>
        </w:tc>
        <w:tc>
          <w:tcPr>
            <w:tcW w:w="5232" w:type="dxa"/>
          </w:tcPr>
          <w:p w14:paraId="7ACC0C88" w14:textId="77777777" w:rsidR="003B1188" w:rsidRPr="001F63BB" w:rsidRDefault="003B1188" w:rsidP="008B39F4">
            <w:pPr>
              <w:pStyle w:val="Tabletext"/>
              <w:rPr>
                <w:lang w:eastAsia="ja-JP" w:bidi="ar-DZ"/>
              </w:rPr>
            </w:pPr>
            <w:r w:rsidRPr="001F63BB">
              <w:rPr>
                <w:lang w:eastAsia="ja-JP" w:bidi="ar-DZ"/>
              </w:rPr>
              <w:t>Inter-domain</w:t>
            </w:r>
            <w:r>
              <w:rPr>
                <w:lang w:eastAsia="ja-JP" w:bidi="ar-DZ"/>
              </w:rPr>
              <w:t xml:space="preserve"> – </w:t>
            </w:r>
            <w:r w:rsidRPr="001F63BB">
              <w:rPr>
                <w:lang w:eastAsia="ja-JP" w:bidi="ar-DZ"/>
              </w:rPr>
              <w:t>spanning multiple operators (covering multiple sites owing CPS)</w:t>
            </w:r>
          </w:p>
        </w:tc>
      </w:tr>
      <w:tr w:rsidR="003B1188" w:rsidRPr="001F63BB" w14:paraId="7EEBF92D" w14:textId="77777777" w:rsidTr="008B39F4">
        <w:trPr>
          <w:trHeight w:val="20"/>
        </w:trPr>
        <w:tc>
          <w:tcPr>
            <w:tcW w:w="378" w:type="dxa"/>
            <w:vMerge/>
          </w:tcPr>
          <w:p w14:paraId="6C406C7D" w14:textId="77777777" w:rsidR="003B1188" w:rsidRPr="00904D63" w:rsidRDefault="003B1188" w:rsidP="008B39F4">
            <w:pPr>
              <w:pStyle w:val="Tabletext"/>
              <w:rPr>
                <w:b/>
                <w:bCs/>
                <w:lang w:eastAsia="ja-JP"/>
              </w:rPr>
            </w:pPr>
          </w:p>
        </w:tc>
        <w:tc>
          <w:tcPr>
            <w:tcW w:w="509" w:type="dxa"/>
            <w:gridSpan w:val="2"/>
            <w:vMerge/>
          </w:tcPr>
          <w:p w14:paraId="7E8EDEA9" w14:textId="77777777" w:rsidR="003B1188" w:rsidRPr="00904D63" w:rsidRDefault="003B1188" w:rsidP="008B39F4">
            <w:pPr>
              <w:pStyle w:val="Tabletext"/>
              <w:rPr>
                <w:b/>
                <w:bCs/>
                <w:lang w:eastAsia="ja-JP" w:bidi="ar-DZ"/>
              </w:rPr>
            </w:pPr>
          </w:p>
        </w:tc>
        <w:tc>
          <w:tcPr>
            <w:tcW w:w="3520" w:type="dxa"/>
          </w:tcPr>
          <w:p w14:paraId="4A00EA50" w14:textId="50FFFFEE" w:rsidR="003B1188" w:rsidRPr="00D34D0B" w:rsidRDefault="003B1188" w:rsidP="0049775D">
            <w:pPr>
              <w:pStyle w:val="Tabletext"/>
              <w:ind w:left="284" w:hanging="284"/>
              <w:rPr>
                <w:lang w:eastAsia="ja-JP" w:bidi="ar-DZ"/>
              </w:rPr>
            </w:pPr>
            <w:r>
              <w:rPr>
                <w:lang w:eastAsia="ja-JP" w:bidi="ar-DZ"/>
              </w:rPr>
              <w:t>ii)</w:t>
            </w:r>
            <w:r>
              <w:rPr>
                <w:lang w:eastAsia="ja-JP" w:bidi="ar-DZ"/>
              </w:rPr>
              <w:tab/>
            </w:r>
            <w:r w:rsidRPr="00D34D0B">
              <w:rPr>
                <w:lang w:eastAsia="ja-JP" w:bidi="ar-DZ"/>
              </w:rPr>
              <w:t>Intra-Stakeholder Segments (e.g., CSP Core, Transport, RAN, Edge, MEC, or Vendor/Industry Player/Organization/Enterprise closed domain, local domain, private network, …)</w:t>
            </w:r>
          </w:p>
        </w:tc>
        <w:tc>
          <w:tcPr>
            <w:tcW w:w="5232" w:type="dxa"/>
          </w:tcPr>
          <w:p w14:paraId="2029CEB7" w14:textId="77777777" w:rsidR="003B1188" w:rsidRPr="001F63BB" w:rsidRDefault="003B1188" w:rsidP="008B39F4">
            <w:pPr>
              <w:pStyle w:val="Tabletext"/>
              <w:rPr>
                <w:lang w:eastAsia="ja-JP" w:bidi="ar-DZ"/>
              </w:rPr>
            </w:pPr>
            <w:r w:rsidRPr="001F63BB">
              <w:rPr>
                <w:lang w:eastAsia="ja-JP" w:bidi="ar-DZ"/>
              </w:rPr>
              <w:t>All these network segments may play a role in the smart city services scenarios, and multiple vendors may be involved in the infrastructure network segments and management and control layer.</w:t>
            </w:r>
          </w:p>
        </w:tc>
      </w:tr>
      <w:tr w:rsidR="003B1188" w:rsidRPr="001F63BB" w14:paraId="1ECF813B" w14:textId="77777777" w:rsidTr="008B39F4">
        <w:trPr>
          <w:trHeight w:val="20"/>
        </w:trPr>
        <w:tc>
          <w:tcPr>
            <w:tcW w:w="378" w:type="dxa"/>
            <w:vMerge/>
          </w:tcPr>
          <w:p w14:paraId="3DC3241D" w14:textId="77777777" w:rsidR="003B1188" w:rsidRPr="00904D63" w:rsidRDefault="003B1188" w:rsidP="008B39F4">
            <w:pPr>
              <w:pStyle w:val="Tabletext"/>
              <w:rPr>
                <w:b/>
                <w:bCs/>
                <w:lang w:eastAsia="ja-JP"/>
              </w:rPr>
            </w:pPr>
          </w:p>
        </w:tc>
        <w:tc>
          <w:tcPr>
            <w:tcW w:w="509" w:type="dxa"/>
            <w:gridSpan w:val="2"/>
            <w:vMerge/>
          </w:tcPr>
          <w:p w14:paraId="024D549D" w14:textId="77777777" w:rsidR="003B1188" w:rsidRPr="00904D63" w:rsidRDefault="003B1188" w:rsidP="008B39F4">
            <w:pPr>
              <w:pStyle w:val="Tabletext"/>
              <w:rPr>
                <w:b/>
                <w:bCs/>
                <w:lang w:eastAsia="ja-JP" w:bidi="ar-DZ"/>
              </w:rPr>
            </w:pPr>
          </w:p>
        </w:tc>
        <w:tc>
          <w:tcPr>
            <w:tcW w:w="3520" w:type="dxa"/>
          </w:tcPr>
          <w:p w14:paraId="6BB3C9F9" w14:textId="7BDF94C5" w:rsidR="003B1188" w:rsidRPr="00D34D0B" w:rsidRDefault="0049775D" w:rsidP="0049775D">
            <w:pPr>
              <w:pStyle w:val="Tabletext"/>
              <w:ind w:left="284" w:hanging="284"/>
              <w:rPr>
                <w:lang w:eastAsia="ja-JP" w:bidi="ar-DZ"/>
              </w:rPr>
            </w:pPr>
            <w:r>
              <w:rPr>
                <w:lang w:eastAsia="ja-JP" w:bidi="ar-DZ"/>
              </w:rPr>
              <w:t>iii</w:t>
            </w:r>
            <w:r w:rsidR="003B1188">
              <w:rPr>
                <w:lang w:eastAsia="ja-JP" w:bidi="ar-DZ"/>
              </w:rPr>
              <w:t>)</w:t>
            </w:r>
            <w:r w:rsidR="003B1188">
              <w:rPr>
                <w:lang w:eastAsia="ja-JP" w:bidi="ar-DZ"/>
              </w:rPr>
              <w:tab/>
            </w:r>
            <w:r w:rsidR="003B1188" w:rsidRPr="00D34D0B">
              <w:rPr>
                <w:lang w:eastAsia="ja-JP" w:bidi="ar-DZ"/>
              </w:rPr>
              <w:t>Logistical Scope</w:t>
            </w:r>
          </w:p>
          <w:p w14:paraId="6B58457A" w14:textId="77777777" w:rsidR="003B1188" w:rsidRPr="00D34D0B" w:rsidRDefault="003B1188" w:rsidP="0049775D">
            <w:pPr>
              <w:pStyle w:val="Tabletext"/>
              <w:ind w:left="567" w:hanging="284"/>
              <w:rPr>
                <w:lang w:eastAsia="ja-JP" w:bidi="ar-DZ"/>
              </w:rPr>
            </w:pPr>
            <w:r>
              <w:rPr>
                <w:lang w:eastAsia="ja-JP" w:bidi="ar-DZ"/>
              </w:rPr>
              <w:t>•</w:t>
            </w:r>
            <w:r>
              <w:rPr>
                <w:lang w:eastAsia="ja-JP" w:bidi="ar-DZ"/>
              </w:rPr>
              <w:tab/>
            </w:r>
            <w:r w:rsidRPr="00D34D0B">
              <w:rPr>
                <w:lang w:eastAsia="ja-JP" w:bidi="ar-DZ"/>
              </w:rPr>
              <w:t>Location: (countries, states, locations, sites)</w:t>
            </w:r>
          </w:p>
          <w:p w14:paraId="346E3901" w14:textId="77777777" w:rsidR="003B1188" w:rsidRDefault="003B1188" w:rsidP="0049775D">
            <w:pPr>
              <w:pStyle w:val="Tabletext"/>
              <w:ind w:left="567" w:hanging="284"/>
              <w:rPr>
                <w:lang w:eastAsia="ja-JP" w:bidi="ar-DZ"/>
              </w:rPr>
            </w:pPr>
            <w:r>
              <w:rPr>
                <w:lang w:eastAsia="ja-JP" w:bidi="ar-DZ"/>
              </w:rPr>
              <w:t>•</w:t>
            </w:r>
            <w:r>
              <w:rPr>
                <w:lang w:eastAsia="ja-JP" w:bidi="ar-DZ"/>
              </w:rPr>
              <w:tab/>
            </w:r>
            <w:r w:rsidRPr="00D34D0B">
              <w:rPr>
                <w:lang w:eastAsia="ja-JP" w:bidi="ar-DZ"/>
              </w:rPr>
              <w:t>Time: time constraints &amp; windows (when known and where applicable) for Federation of specific assets (per asset/asset group)</w:t>
            </w:r>
          </w:p>
        </w:tc>
        <w:tc>
          <w:tcPr>
            <w:tcW w:w="5232" w:type="dxa"/>
          </w:tcPr>
          <w:p w14:paraId="038DB38F" w14:textId="77777777" w:rsidR="003B1188" w:rsidRPr="001F63BB" w:rsidRDefault="003B1188" w:rsidP="008B39F4">
            <w:pPr>
              <w:pStyle w:val="Tabletext"/>
              <w:rPr>
                <w:lang w:eastAsia="ja-JP" w:bidi="ar-DZ"/>
              </w:rPr>
            </w:pPr>
          </w:p>
          <w:p w14:paraId="6E2E2068" w14:textId="77777777" w:rsidR="003B1188" w:rsidRPr="001F63BB" w:rsidRDefault="003B1188" w:rsidP="008B39F4">
            <w:pPr>
              <w:pStyle w:val="Tabletext"/>
              <w:rPr>
                <w:lang w:eastAsia="ja-JP" w:bidi="ar-DZ"/>
              </w:rPr>
            </w:pPr>
            <w:r w:rsidRPr="001F63BB">
              <w:rPr>
                <w:lang w:eastAsia="ja-JP" w:bidi="ar-DZ"/>
              </w:rPr>
              <w:t>Globally applicable, nationally and across country boarders.</w:t>
            </w:r>
          </w:p>
          <w:p w14:paraId="7A9E1D1B" w14:textId="77777777" w:rsidR="003B1188" w:rsidRPr="001F63BB" w:rsidRDefault="003B1188" w:rsidP="008B39F4">
            <w:pPr>
              <w:pStyle w:val="Tabletext"/>
              <w:rPr>
                <w:lang w:eastAsia="ja-JP" w:bidi="ar-DZ"/>
              </w:rPr>
            </w:pPr>
            <w:r w:rsidRPr="001F63BB">
              <w:rPr>
                <w:lang w:eastAsia="ja-JP" w:bidi="ar-DZ"/>
              </w:rPr>
              <w:t>If the full E2E test scenarios can be covered through the federated testbeds of the operators then there may not be any time constraints in the use of the testbeds, but if part of the assets required for the E2E test scenarios can only be provided through a production network then it may likely be that such tests can only be conducted during the non-busy hours of the production network (</w:t>
            </w:r>
            <w:r>
              <w:rPr>
                <w:lang w:eastAsia="ja-JP" w:bidi="ar-DZ"/>
              </w:rPr>
              <w:t>e.g.,</w:t>
            </w:r>
            <w:r w:rsidRPr="001F63BB">
              <w:rPr>
                <w:lang w:eastAsia="ja-JP" w:bidi="ar-DZ"/>
              </w:rPr>
              <w:t xml:space="preserve"> in the night).</w:t>
            </w:r>
          </w:p>
        </w:tc>
      </w:tr>
      <w:tr w:rsidR="003B1188" w:rsidRPr="001F63BB" w14:paraId="19B23106" w14:textId="77777777" w:rsidTr="008B39F4">
        <w:trPr>
          <w:trHeight w:val="20"/>
        </w:trPr>
        <w:tc>
          <w:tcPr>
            <w:tcW w:w="378" w:type="dxa"/>
            <w:vMerge w:val="restart"/>
          </w:tcPr>
          <w:p w14:paraId="199D87FB" w14:textId="77777777" w:rsidR="003B1188" w:rsidRPr="00904D63" w:rsidRDefault="003B1188" w:rsidP="008B39F4">
            <w:pPr>
              <w:pStyle w:val="Tabletext"/>
              <w:rPr>
                <w:b/>
                <w:bCs/>
                <w:lang w:eastAsia="ja-JP"/>
              </w:rPr>
            </w:pPr>
            <w:r>
              <w:rPr>
                <w:b/>
                <w:bCs/>
                <w:lang w:eastAsia="ja-JP"/>
              </w:rPr>
              <w:t>4</w:t>
            </w:r>
          </w:p>
        </w:tc>
        <w:tc>
          <w:tcPr>
            <w:tcW w:w="9261" w:type="dxa"/>
            <w:gridSpan w:val="4"/>
          </w:tcPr>
          <w:p w14:paraId="4B766FF7" w14:textId="77777777" w:rsidR="003B1188" w:rsidRPr="00904D63" w:rsidRDefault="003B1188" w:rsidP="008B39F4">
            <w:pPr>
              <w:pStyle w:val="Tabletext"/>
              <w:rPr>
                <w:b/>
                <w:bCs/>
                <w:lang w:eastAsia="ja-JP" w:bidi="ar-DZ"/>
              </w:rPr>
            </w:pPr>
            <w:r w:rsidRPr="00904D63">
              <w:rPr>
                <w:b/>
                <w:bCs/>
                <w:lang w:eastAsia="ja-JP" w:bidi="ar-DZ"/>
              </w:rPr>
              <w:t>Involved Testbeds Specifications</w:t>
            </w:r>
          </w:p>
        </w:tc>
      </w:tr>
      <w:tr w:rsidR="003B1188" w:rsidRPr="001F63BB" w14:paraId="4A9FB59C" w14:textId="77777777" w:rsidTr="008B39F4">
        <w:trPr>
          <w:trHeight w:val="20"/>
        </w:trPr>
        <w:tc>
          <w:tcPr>
            <w:tcW w:w="378" w:type="dxa"/>
            <w:vMerge/>
          </w:tcPr>
          <w:p w14:paraId="640F61EF" w14:textId="77777777" w:rsidR="003B1188" w:rsidRPr="00904D63" w:rsidRDefault="003B1188" w:rsidP="008B39F4">
            <w:pPr>
              <w:pStyle w:val="Tabletext"/>
              <w:rPr>
                <w:b/>
                <w:bCs/>
                <w:lang w:eastAsia="ja-JP"/>
              </w:rPr>
            </w:pPr>
          </w:p>
        </w:tc>
        <w:tc>
          <w:tcPr>
            <w:tcW w:w="509" w:type="dxa"/>
            <w:gridSpan w:val="2"/>
          </w:tcPr>
          <w:p w14:paraId="3D2CF4DA" w14:textId="77777777" w:rsidR="003B1188" w:rsidRPr="00904D63" w:rsidRDefault="003B1188" w:rsidP="008B39F4">
            <w:pPr>
              <w:pStyle w:val="Tabletext"/>
              <w:rPr>
                <w:b/>
                <w:bCs/>
                <w:lang w:eastAsia="ja-JP"/>
              </w:rPr>
            </w:pPr>
            <w:r w:rsidRPr="00904D63">
              <w:rPr>
                <w:b/>
                <w:bCs/>
                <w:lang w:eastAsia="ja-JP"/>
              </w:rPr>
              <w:t>4.a</w:t>
            </w:r>
          </w:p>
        </w:tc>
        <w:tc>
          <w:tcPr>
            <w:tcW w:w="3520" w:type="dxa"/>
          </w:tcPr>
          <w:p w14:paraId="00BA1FAC" w14:textId="77777777" w:rsidR="003B1188" w:rsidRPr="00904D63" w:rsidRDefault="003B1188" w:rsidP="008B39F4">
            <w:pPr>
              <w:pStyle w:val="Tabletext"/>
              <w:rPr>
                <w:b/>
                <w:bCs/>
                <w:lang w:eastAsia="ja-JP"/>
              </w:rPr>
            </w:pPr>
            <w:r w:rsidRPr="00904D63">
              <w:rPr>
                <w:b/>
                <w:bCs/>
                <w:lang w:eastAsia="ja-JP"/>
              </w:rPr>
              <w:t>Testbed Type</w:t>
            </w:r>
          </w:p>
        </w:tc>
        <w:tc>
          <w:tcPr>
            <w:tcW w:w="5232" w:type="dxa"/>
          </w:tcPr>
          <w:p w14:paraId="7F5DC01B" w14:textId="77777777" w:rsidR="003B1188" w:rsidRPr="001F63BB" w:rsidRDefault="003B1188" w:rsidP="008B39F4">
            <w:pPr>
              <w:pStyle w:val="Tabletext"/>
              <w:rPr>
                <w:lang w:eastAsia="ja-JP"/>
              </w:rPr>
            </w:pPr>
            <w:r w:rsidRPr="001F63BB">
              <w:rPr>
                <w:lang w:eastAsia="ja-JP"/>
              </w:rPr>
              <w:t>CSP core network, transport networks, edge</w:t>
            </w:r>
          </w:p>
        </w:tc>
      </w:tr>
      <w:tr w:rsidR="003B1188" w:rsidRPr="001F63BB" w14:paraId="790735F2" w14:textId="77777777" w:rsidTr="008B39F4">
        <w:trPr>
          <w:trHeight w:val="20"/>
        </w:trPr>
        <w:tc>
          <w:tcPr>
            <w:tcW w:w="378" w:type="dxa"/>
            <w:vMerge/>
          </w:tcPr>
          <w:p w14:paraId="6C06F2F7" w14:textId="77777777" w:rsidR="003B1188" w:rsidRPr="00904D63" w:rsidRDefault="003B1188" w:rsidP="008B39F4">
            <w:pPr>
              <w:pStyle w:val="Tabletext"/>
              <w:rPr>
                <w:b/>
                <w:bCs/>
                <w:lang w:eastAsia="ja-JP"/>
              </w:rPr>
            </w:pPr>
          </w:p>
        </w:tc>
        <w:tc>
          <w:tcPr>
            <w:tcW w:w="509" w:type="dxa"/>
            <w:gridSpan w:val="2"/>
          </w:tcPr>
          <w:p w14:paraId="61A3F101" w14:textId="77777777" w:rsidR="003B1188" w:rsidRPr="00904D63" w:rsidRDefault="003B1188" w:rsidP="008B39F4">
            <w:pPr>
              <w:pStyle w:val="Tabletext"/>
              <w:rPr>
                <w:b/>
                <w:bCs/>
                <w:lang w:eastAsia="ja-JP"/>
              </w:rPr>
            </w:pPr>
            <w:r w:rsidRPr="00904D63">
              <w:rPr>
                <w:b/>
                <w:bCs/>
                <w:lang w:eastAsia="ja-JP"/>
              </w:rPr>
              <w:t>4.b</w:t>
            </w:r>
          </w:p>
        </w:tc>
        <w:tc>
          <w:tcPr>
            <w:tcW w:w="3520" w:type="dxa"/>
          </w:tcPr>
          <w:p w14:paraId="69619631" w14:textId="77777777" w:rsidR="003B1188" w:rsidRPr="00904D63" w:rsidRDefault="003B1188" w:rsidP="008B39F4">
            <w:pPr>
              <w:pStyle w:val="Tabletext"/>
              <w:rPr>
                <w:b/>
                <w:bCs/>
                <w:lang w:eastAsia="ja-JP"/>
              </w:rPr>
            </w:pPr>
            <w:r w:rsidRPr="00904D63">
              <w:rPr>
                <w:b/>
                <w:bCs/>
                <w:lang w:eastAsia="ja-JP"/>
              </w:rPr>
              <w:t>APIs requirements for Testbed Federations (if known)</w:t>
            </w:r>
          </w:p>
          <w:p w14:paraId="5FCBC60B" w14:textId="5E86DDD9" w:rsidR="003B1188" w:rsidRPr="00B550E2" w:rsidRDefault="009E06DE" w:rsidP="008B39F4">
            <w:pPr>
              <w:pStyle w:val="Tabletext"/>
              <w:rPr>
                <w:i/>
                <w:iCs/>
                <w:lang w:eastAsia="ja-JP"/>
              </w:rPr>
            </w:pPr>
            <w:r>
              <w:rPr>
                <w:i/>
                <w:iCs/>
                <w:lang w:eastAsia="ja-JP"/>
              </w:rPr>
              <w:t>NOTE – N</w:t>
            </w:r>
            <w:r w:rsidRPr="00B550E2">
              <w:rPr>
                <w:i/>
                <w:iCs/>
                <w:lang w:eastAsia="ja-JP"/>
              </w:rPr>
              <w:t xml:space="preserve">eed </w:t>
            </w:r>
            <w:r w:rsidR="003B1188" w:rsidRPr="00B550E2">
              <w:rPr>
                <w:i/>
                <w:iCs/>
                <w:lang w:eastAsia="ja-JP"/>
              </w:rPr>
              <w:t xml:space="preserve">to differentiate between internal vs. 3rd party (within same eco-system or value chain) APIs (internal vs external APIs have different implementation and design requirements regarding security, rights, certification, </w:t>
            </w:r>
            <w:r w:rsidR="003B1188" w:rsidRPr="00B550E2">
              <w:rPr>
                <w:i/>
                <w:iCs/>
                <w:lang w:eastAsia="ja-JP"/>
              </w:rPr>
              <w:lastRenderedPageBreak/>
              <w:t xml:space="preserve">interfaces, etc.) </w:t>
            </w:r>
            <w:proofErr w:type="spellStart"/>
            <w:r w:rsidR="003B1188" w:rsidRPr="00B550E2">
              <w:rPr>
                <w:i/>
                <w:iCs/>
                <w:lang w:eastAsia="ja-JP"/>
              </w:rPr>
              <w:t>ToBeCompleted</w:t>
            </w:r>
            <w:proofErr w:type="spellEnd"/>
            <w:r w:rsidR="003B1188" w:rsidRPr="00B550E2">
              <w:rPr>
                <w:i/>
                <w:iCs/>
                <w:lang w:eastAsia="ja-JP"/>
              </w:rPr>
              <w:t>/Elaborated</w:t>
            </w:r>
          </w:p>
        </w:tc>
        <w:tc>
          <w:tcPr>
            <w:tcW w:w="5232" w:type="dxa"/>
          </w:tcPr>
          <w:p w14:paraId="27797195" w14:textId="77777777" w:rsidR="003B1188" w:rsidRPr="001F63BB" w:rsidRDefault="003B1188" w:rsidP="008B39F4">
            <w:pPr>
              <w:pStyle w:val="Tabletext"/>
              <w:rPr>
                <w:lang w:eastAsia="ja-JP"/>
              </w:rPr>
            </w:pPr>
            <w:r w:rsidRPr="001F63BB">
              <w:rPr>
                <w:lang w:eastAsia="ja-JP"/>
              </w:rPr>
              <w:lastRenderedPageBreak/>
              <w:t>APIs for the testbeds federation would need to be developed and implemented internally.</w:t>
            </w:r>
          </w:p>
        </w:tc>
      </w:tr>
      <w:tr w:rsidR="003B1188" w:rsidRPr="001F63BB" w14:paraId="55747A12" w14:textId="77777777" w:rsidTr="008B39F4">
        <w:trPr>
          <w:trHeight w:val="20"/>
        </w:trPr>
        <w:tc>
          <w:tcPr>
            <w:tcW w:w="378" w:type="dxa"/>
            <w:vMerge/>
          </w:tcPr>
          <w:p w14:paraId="24AD766F" w14:textId="77777777" w:rsidR="003B1188" w:rsidRPr="00904D63" w:rsidRDefault="003B1188" w:rsidP="008B39F4">
            <w:pPr>
              <w:pStyle w:val="Tabletext"/>
              <w:rPr>
                <w:b/>
                <w:bCs/>
                <w:lang w:eastAsia="ja-JP"/>
              </w:rPr>
            </w:pPr>
          </w:p>
        </w:tc>
        <w:tc>
          <w:tcPr>
            <w:tcW w:w="509" w:type="dxa"/>
            <w:gridSpan w:val="2"/>
          </w:tcPr>
          <w:p w14:paraId="2DA53AFF" w14:textId="77777777" w:rsidR="003B1188" w:rsidRPr="00904D63" w:rsidRDefault="003B1188" w:rsidP="008B39F4">
            <w:pPr>
              <w:pStyle w:val="Tabletext"/>
              <w:rPr>
                <w:b/>
                <w:bCs/>
                <w:lang w:eastAsia="ja-JP"/>
              </w:rPr>
            </w:pPr>
            <w:r w:rsidRPr="00904D63">
              <w:rPr>
                <w:b/>
                <w:bCs/>
                <w:lang w:eastAsia="ja-JP"/>
              </w:rPr>
              <w:t>4.c</w:t>
            </w:r>
          </w:p>
        </w:tc>
        <w:tc>
          <w:tcPr>
            <w:tcW w:w="3520" w:type="dxa"/>
          </w:tcPr>
          <w:p w14:paraId="36D504BB" w14:textId="77777777" w:rsidR="003B1188" w:rsidRPr="00904D63" w:rsidRDefault="003B1188" w:rsidP="008B39F4">
            <w:pPr>
              <w:pStyle w:val="Tabletext"/>
              <w:rPr>
                <w:b/>
                <w:bCs/>
                <w:lang w:eastAsia="ja-JP"/>
              </w:rPr>
            </w:pPr>
            <w:r w:rsidRPr="00904D63">
              <w:rPr>
                <w:b/>
                <w:bCs/>
                <w:lang w:eastAsia="ja-JP"/>
              </w:rPr>
              <w:t>Reference Points</w:t>
            </w:r>
          </w:p>
        </w:tc>
        <w:tc>
          <w:tcPr>
            <w:tcW w:w="5232" w:type="dxa"/>
          </w:tcPr>
          <w:p w14:paraId="25234756" w14:textId="77777777" w:rsidR="003B1188" w:rsidRPr="001F63BB" w:rsidRDefault="003B1188" w:rsidP="008B39F4">
            <w:pPr>
              <w:pStyle w:val="Tabletext"/>
              <w:rPr>
                <w:lang w:eastAsia="ja-JP"/>
              </w:rPr>
            </w:pPr>
            <w:r w:rsidRPr="001F63BB">
              <w:rPr>
                <w:lang w:eastAsia="ja-JP"/>
              </w:rPr>
              <w:t xml:space="preserve">The relevant reference points that would need to be implemented should </w:t>
            </w:r>
            <w:proofErr w:type="gramStart"/>
            <w:r w:rsidRPr="001F63BB">
              <w:rPr>
                <w:lang w:eastAsia="ja-JP"/>
              </w:rPr>
              <w:t>be:</w:t>
            </w:r>
            <w:proofErr w:type="gramEnd"/>
            <w:r w:rsidRPr="001F63BB">
              <w:rPr>
                <w:lang w:eastAsia="ja-JP"/>
              </w:rPr>
              <w:t xml:space="preserve"> testbed manger, shared testbed </w:t>
            </w:r>
            <w:proofErr w:type="gramStart"/>
            <w:r w:rsidRPr="001F63BB">
              <w:rPr>
                <w:lang w:eastAsia="ja-JP"/>
              </w:rPr>
              <w:t>current status</w:t>
            </w:r>
            <w:proofErr w:type="gramEnd"/>
            <w:r w:rsidRPr="001F63BB">
              <w:rPr>
                <w:lang w:eastAsia="ja-JP"/>
              </w:rPr>
              <w:t xml:space="preserve">, </w:t>
            </w:r>
            <w:proofErr w:type="spellStart"/>
            <w:r w:rsidRPr="001F63BB">
              <w:rPr>
                <w:lang w:eastAsia="ja-JP"/>
              </w:rPr>
              <w:t>FCTaaS</w:t>
            </w:r>
            <w:proofErr w:type="spellEnd"/>
          </w:p>
        </w:tc>
      </w:tr>
      <w:tr w:rsidR="003B1188" w:rsidRPr="001F63BB" w14:paraId="4854B63E" w14:textId="77777777" w:rsidTr="008B39F4">
        <w:trPr>
          <w:trHeight w:val="20"/>
        </w:trPr>
        <w:tc>
          <w:tcPr>
            <w:tcW w:w="378" w:type="dxa"/>
            <w:vMerge w:val="restart"/>
          </w:tcPr>
          <w:p w14:paraId="707BD77B" w14:textId="77777777" w:rsidR="003B1188" w:rsidRPr="00904D63" w:rsidRDefault="003B1188" w:rsidP="008B39F4">
            <w:pPr>
              <w:pStyle w:val="Tabletext"/>
              <w:keepNext/>
              <w:rPr>
                <w:b/>
                <w:bCs/>
                <w:lang w:eastAsia="ja-JP"/>
              </w:rPr>
            </w:pPr>
            <w:r>
              <w:rPr>
                <w:b/>
                <w:bCs/>
                <w:lang w:eastAsia="ja-JP"/>
              </w:rPr>
              <w:t>5</w:t>
            </w:r>
          </w:p>
        </w:tc>
        <w:tc>
          <w:tcPr>
            <w:tcW w:w="9261" w:type="dxa"/>
            <w:gridSpan w:val="4"/>
          </w:tcPr>
          <w:p w14:paraId="5A068CCF" w14:textId="77777777" w:rsidR="003B1188" w:rsidRPr="00904D63" w:rsidRDefault="003B1188" w:rsidP="008B39F4">
            <w:pPr>
              <w:pStyle w:val="Tabletext"/>
              <w:keepNext/>
              <w:rPr>
                <w:b/>
                <w:bCs/>
                <w:lang w:eastAsia="ja-JP"/>
              </w:rPr>
            </w:pPr>
            <w:r w:rsidRPr="00904D63">
              <w:rPr>
                <w:b/>
                <w:bCs/>
                <w:lang w:eastAsia="ja-JP"/>
              </w:rPr>
              <w:t>Use Case Detailed Technical Specifications</w:t>
            </w:r>
          </w:p>
        </w:tc>
      </w:tr>
      <w:tr w:rsidR="003B1188" w:rsidRPr="001F63BB" w14:paraId="2AD66E9A" w14:textId="77777777" w:rsidTr="008B39F4">
        <w:trPr>
          <w:trHeight w:val="20"/>
        </w:trPr>
        <w:tc>
          <w:tcPr>
            <w:tcW w:w="378" w:type="dxa"/>
            <w:vMerge/>
          </w:tcPr>
          <w:p w14:paraId="74E04894" w14:textId="77777777" w:rsidR="003B1188" w:rsidRPr="00904D63" w:rsidRDefault="003B1188" w:rsidP="008B39F4">
            <w:pPr>
              <w:pStyle w:val="Tabletext"/>
              <w:rPr>
                <w:b/>
                <w:bCs/>
                <w:lang w:eastAsia="ja-JP"/>
              </w:rPr>
            </w:pPr>
          </w:p>
        </w:tc>
        <w:tc>
          <w:tcPr>
            <w:tcW w:w="499" w:type="dxa"/>
          </w:tcPr>
          <w:p w14:paraId="5B4D50B9" w14:textId="77777777" w:rsidR="003B1188" w:rsidRPr="00904D63" w:rsidRDefault="003B1188" w:rsidP="008B39F4">
            <w:pPr>
              <w:pStyle w:val="Tabletext"/>
              <w:rPr>
                <w:b/>
                <w:bCs/>
                <w:lang w:eastAsia="ja-JP"/>
              </w:rPr>
            </w:pPr>
            <w:r w:rsidRPr="00904D63">
              <w:rPr>
                <w:b/>
                <w:bCs/>
                <w:lang w:eastAsia="ja-JP"/>
              </w:rPr>
              <w:t>5.a</w:t>
            </w:r>
          </w:p>
        </w:tc>
        <w:tc>
          <w:tcPr>
            <w:tcW w:w="3530" w:type="dxa"/>
            <w:gridSpan w:val="2"/>
          </w:tcPr>
          <w:p w14:paraId="401EA5E5" w14:textId="6A2A5661" w:rsidR="003B1188" w:rsidRPr="00904D63" w:rsidRDefault="006F5931" w:rsidP="008B39F4">
            <w:pPr>
              <w:pStyle w:val="Tabletext"/>
              <w:rPr>
                <w:b/>
                <w:bCs/>
                <w:lang w:eastAsia="ja-JP"/>
              </w:rPr>
            </w:pPr>
            <w:r>
              <w:rPr>
                <w:b/>
                <w:bCs/>
                <w:lang w:eastAsia="ja-JP"/>
              </w:rPr>
              <w:t>Architecture/</w:t>
            </w:r>
            <w:r w:rsidR="003B1188" w:rsidRPr="00904D63">
              <w:rPr>
                <w:b/>
                <w:bCs/>
                <w:lang w:eastAsia="ja-JP"/>
              </w:rPr>
              <w:t>Architectural Framework</w:t>
            </w:r>
          </w:p>
        </w:tc>
        <w:tc>
          <w:tcPr>
            <w:tcW w:w="5232" w:type="dxa"/>
          </w:tcPr>
          <w:p w14:paraId="72CF101D" w14:textId="2DA793E7" w:rsidR="003B1188" w:rsidRPr="001F63BB" w:rsidRDefault="003B1188" w:rsidP="008B39F4">
            <w:pPr>
              <w:pStyle w:val="Tabletext"/>
              <w:rPr>
                <w:lang w:eastAsia="ja-JP"/>
              </w:rPr>
            </w:pPr>
            <w:r w:rsidRPr="001F63BB">
              <w:rPr>
                <w:lang w:eastAsia="ja-JP"/>
              </w:rPr>
              <w:t xml:space="preserve">The diagrams presented below shows the steps required to establish the federation of any smart services CPS into single shared status to enable data exchanged and experimentation in real-time </w:t>
            </w:r>
            <w:r w:rsidRPr="001F63BB">
              <w:rPr>
                <w:szCs w:val="24"/>
                <w:lang w:eastAsia="ja-JP"/>
              </w:rPr>
              <w:t>[b-AICCSA-6] [b</w:t>
            </w:r>
            <w:r w:rsidR="003D5731">
              <w:rPr>
                <w:szCs w:val="24"/>
                <w:lang w:eastAsia="ja-JP"/>
              </w:rPr>
              <w:noBreakHyphen/>
            </w:r>
            <w:r w:rsidRPr="001F63BB">
              <w:rPr>
                <w:szCs w:val="24"/>
                <w:lang w:eastAsia="ja-JP"/>
              </w:rPr>
              <w:t>AICCSA-7]</w:t>
            </w:r>
            <w:r w:rsidRPr="001F63BB">
              <w:rPr>
                <w:lang w:eastAsia="ja-JP"/>
              </w:rPr>
              <w:t>:</w:t>
            </w:r>
          </w:p>
          <w:p w14:paraId="0CAA2525" w14:textId="77777777" w:rsidR="003B1188" w:rsidRPr="001F63BB" w:rsidRDefault="003B1188" w:rsidP="008B39F4">
            <w:pPr>
              <w:pStyle w:val="Figure"/>
              <w:rPr>
                <w:lang w:eastAsia="ja-JP"/>
              </w:rPr>
            </w:pPr>
            <w:r w:rsidRPr="001F63BB">
              <w:rPr>
                <w:noProof/>
                <w:lang w:eastAsia="ja-JP"/>
              </w:rPr>
              <w:drawing>
                <wp:inline distT="0" distB="0" distL="0" distR="0" wp14:anchorId="338F81B0" wp14:editId="236F149B">
                  <wp:extent cx="3022600" cy="3932115"/>
                  <wp:effectExtent l="0" t="0" r="0" b="5080"/>
                  <wp:docPr id="103884853" name="Picture 1038848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35328" cy="3948673"/>
                          </a:xfrm>
                          <a:prstGeom prst="rect">
                            <a:avLst/>
                          </a:prstGeom>
                        </pic:spPr>
                      </pic:pic>
                    </a:graphicData>
                  </a:graphic>
                </wp:inline>
              </w:drawing>
            </w:r>
          </w:p>
          <w:p w14:paraId="765FB29D" w14:textId="6C067705" w:rsidR="003B1188" w:rsidRPr="00B65145" w:rsidRDefault="003B1188" w:rsidP="008B39F4">
            <w:pPr>
              <w:pStyle w:val="FigureNoTitle"/>
              <w:rPr>
                <w:sz w:val="22"/>
                <w:szCs w:val="22"/>
                <w:lang w:eastAsia="ja-JP"/>
              </w:rPr>
            </w:pPr>
            <w:r w:rsidRPr="00B65145">
              <w:rPr>
                <w:bCs/>
                <w:sz w:val="22"/>
                <w:szCs w:val="22"/>
                <w:lang w:eastAsia="ja-JP"/>
              </w:rPr>
              <w:t>Figure 1 –</w:t>
            </w:r>
            <w:r w:rsidR="009E06DE">
              <w:rPr>
                <w:sz w:val="22"/>
                <w:szCs w:val="22"/>
                <w:lang w:eastAsia="ja-JP"/>
              </w:rPr>
              <w:t>T</w:t>
            </w:r>
            <w:r w:rsidRPr="00B65145">
              <w:rPr>
                <w:sz w:val="22"/>
                <w:szCs w:val="22"/>
                <w:lang w:eastAsia="ja-JP"/>
              </w:rPr>
              <w:t xml:space="preserve">he general architecture for the federation connecting different user to dispersed CPSs </w:t>
            </w:r>
          </w:p>
          <w:p w14:paraId="50541763" w14:textId="77777777" w:rsidR="003B1188" w:rsidRPr="001F63BB" w:rsidRDefault="003B1188" w:rsidP="008B39F4">
            <w:pPr>
              <w:pStyle w:val="Tabletext"/>
              <w:rPr>
                <w:lang w:eastAsia="ja-JP"/>
              </w:rPr>
            </w:pPr>
            <w:r w:rsidRPr="00B550E2">
              <w:rPr>
                <w:lang w:eastAsia="ja-JP"/>
              </w:rPr>
              <w:t xml:space="preserve">This enables users access and establishment of federated connection among heterogeneous testbeds. </w:t>
            </w:r>
          </w:p>
          <w:p w14:paraId="45120F99" w14:textId="77777777" w:rsidR="003B1188" w:rsidRPr="001F63BB" w:rsidRDefault="003B1188" w:rsidP="008B39F4">
            <w:pPr>
              <w:pStyle w:val="Figure"/>
              <w:rPr>
                <w:lang w:eastAsia="ja-JP"/>
              </w:rPr>
            </w:pPr>
            <w:r w:rsidRPr="001F63BB">
              <w:rPr>
                <w:noProof/>
                <w:lang w:eastAsia="ja-JP"/>
              </w:rPr>
              <w:lastRenderedPageBreak/>
              <w:drawing>
                <wp:inline distT="0" distB="0" distL="0" distR="0" wp14:anchorId="777645B6" wp14:editId="0F5D5B4B">
                  <wp:extent cx="3001187" cy="2460045"/>
                  <wp:effectExtent l="0" t="0" r="0" b="381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25361" cy="2479861"/>
                          </a:xfrm>
                          <a:prstGeom prst="rect">
                            <a:avLst/>
                          </a:prstGeom>
                        </pic:spPr>
                      </pic:pic>
                    </a:graphicData>
                  </a:graphic>
                </wp:inline>
              </w:drawing>
            </w:r>
          </w:p>
          <w:p w14:paraId="60ED4A3B" w14:textId="77777777" w:rsidR="003B1188" w:rsidRPr="00B65145" w:rsidRDefault="003B1188" w:rsidP="008B39F4">
            <w:pPr>
              <w:pStyle w:val="FigureNoTitle"/>
              <w:rPr>
                <w:sz w:val="22"/>
                <w:szCs w:val="18"/>
                <w:lang w:eastAsia="ja-JP"/>
              </w:rPr>
            </w:pPr>
            <w:r w:rsidRPr="00B65145">
              <w:rPr>
                <w:sz w:val="22"/>
                <w:szCs w:val="18"/>
                <w:lang w:eastAsia="ja-JP"/>
              </w:rPr>
              <w:t>Figure 2</w:t>
            </w:r>
          </w:p>
          <w:p w14:paraId="0A45979F" w14:textId="36E9F082" w:rsidR="003B1188" w:rsidRPr="001F63BB" w:rsidRDefault="003B1188" w:rsidP="008B39F4">
            <w:pPr>
              <w:pStyle w:val="Tabletext"/>
              <w:rPr>
                <w:lang w:eastAsia="ja-JP"/>
              </w:rPr>
            </w:pPr>
            <w:r w:rsidRPr="00B550E2">
              <w:rPr>
                <w:lang w:eastAsia="ja-JP"/>
              </w:rPr>
              <w:t xml:space="preserve">After the establishment of the experiment, data are shared in real-time through the federation. Current sensors and actuators data are exchanged through Shared Current Status implemented in the </w:t>
            </w:r>
            <w:proofErr w:type="spellStart"/>
            <w:r w:rsidRPr="00B550E2">
              <w:rPr>
                <w:lang w:eastAsia="ja-JP"/>
              </w:rPr>
              <w:t>FCTaaS</w:t>
            </w:r>
            <w:proofErr w:type="spellEnd"/>
            <w:r w:rsidRPr="00B550E2">
              <w:rPr>
                <w:lang w:eastAsia="ja-JP"/>
              </w:rPr>
              <w:t xml:space="preserve"> [b</w:t>
            </w:r>
            <w:r w:rsidR="003D5731">
              <w:rPr>
                <w:lang w:eastAsia="ja-JP"/>
              </w:rPr>
              <w:noBreakHyphen/>
            </w:r>
            <w:r w:rsidRPr="00B550E2">
              <w:rPr>
                <w:lang w:eastAsia="ja-JP"/>
              </w:rPr>
              <w:t>AICCSA</w:t>
            </w:r>
            <w:r w:rsidR="003D5731">
              <w:rPr>
                <w:lang w:eastAsia="ja-JP"/>
              </w:rPr>
              <w:noBreakHyphen/>
            </w:r>
            <w:r w:rsidRPr="00B550E2">
              <w:rPr>
                <w:lang w:eastAsia="ja-JP"/>
              </w:rPr>
              <w:t>6] [b-AICCSA-7] [b-AICCSA-9]. The federation allows both entities to communicate to enhance the performance according to customers</w:t>
            </w:r>
            <w:r w:rsidR="00411094">
              <w:rPr>
                <w:lang w:eastAsia="ja-JP"/>
              </w:rPr>
              <w:t>'</w:t>
            </w:r>
            <w:r w:rsidRPr="00B550E2">
              <w:rPr>
                <w:lang w:eastAsia="ja-JP"/>
              </w:rPr>
              <w:t xml:space="preserve"> needs and facilitate further enhancement to urban cities infrastructure. Further, it allows deeper understanding of the systems cybersecurity resilience and facilitate the development of advanced security measures.</w:t>
            </w:r>
          </w:p>
        </w:tc>
      </w:tr>
    </w:tbl>
    <w:p w14:paraId="62619CEF" w14:textId="77777777" w:rsidR="00E91C9B" w:rsidRPr="00E91C9B" w:rsidRDefault="00E91C9B" w:rsidP="00E91C9B">
      <w:pPr>
        <w:spacing w:before="0"/>
      </w:pPr>
      <w:bookmarkStart w:id="146" w:name="_Toc163827064"/>
      <w:bookmarkStart w:id="147" w:name="_Toc164158280"/>
    </w:p>
    <w:p w14:paraId="7F5DDA7D" w14:textId="19C2D492" w:rsidR="003B1188" w:rsidRDefault="003B1188" w:rsidP="00A36D23">
      <w:pPr>
        <w:pStyle w:val="Headingb"/>
        <w:rPr>
          <w:lang w:eastAsia="ja-JP"/>
        </w:rPr>
      </w:pPr>
      <w:r w:rsidRPr="001F63BB">
        <w:rPr>
          <w:lang w:eastAsia="ja-JP"/>
        </w:rPr>
        <w:t>UC10: Federated testbed for cloud and networking research</w:t>
      </w:r>
      <w:bookmarkEnd w:id="146"/>
      <w:bookmarkEnd w:id="147"/>
    </w:p>
    <w:p w14:paraId="1F5525BF" w14:textId="77777777" w:rsidR="00A36D23" w:rsidRPr="00A36D23" w:rsidRDefault="00A36D23" w:rsidP="00A36D23">
      <w:pPr>
        <w:spacing w:before="0"/>
        <w:rPr>
          <w:lang w:eastAsia="ja-JP"/>
        </w:rPr>
      </w:pPr>
    </w:p>
    <w:tbl>
      <w:tblPr>
        <w:tblW w:w="10365" w:type="dxa"/>
        <w:tblLook w:val="04A0" w:firstRow="1" w:lastRow="0" w:firstColumn="1" w:lastColumn="0" w:noHBand="0" w:noVBand="1"/>
      </w:tblPr>
      <w:tblGrid>
        <w:gridCol w:w="326"/>
        <w:gridCol w:w="499"/>
        <w:gridCol w:w="6"/>
        <w:gridCol w:w="3520"/>
        <w:gridCol w:w="6014"/>
      </w:tblGrid>
      <w:tr w:rsidR="003B1188" w:rsidRPr="001F63BB" w14:paraId="3EE5A6D2" w14:textId="77777777" w:rsidTr="00E91C9B">
        <w:trPr>
          <w:trHeight w:val="20"/>
        </w:trPr>
        <w:tc>
          <w:tcPr>
            <w:tcW w:w="326" w:type="dxa"/>
            <w:tcBorders>
              <w:top w:val="single" w:sz="4" w:space="0" w:color="auto"/>
              <w:left w:val="single" w:sz="4" w:space="0" w:color="auto"/>
              <w:bottom w:val="single" w:sz="4" w:space="0" w:color="auto"/>
              <w:right w:val="single" w:sz="4" w:space="0" w:color="auto"/>
            </w:tcBorders>
          </w:tcPr>
          <w:p w14:paraId="4E93F7BA" w14:textId="77777777" w:rsidR="003B1188" w:rsidRPr="00CB597D" w:rsidRDefault="003B1188" w:rsidP="00E91C9B">
            <w:pPr>
              <w:pStyle w:val="Tabletext"/>
              <w:rPr>
                <w:b/>
                <w:bCs/>
                <w:lang w:eastAsia="ja-JP"/>
              </w:rPr>
            </w:pPr>
            <w:r w:rsidRPr="00CB597D">
              <w:rPr>
                <w:b/>
                <w:bCs/>
                <w:lang w:eastAsia="ja-JP"/>
              </w:rPr>
              <w:t>1</w:t>
            </w:r>
          </w:p>
        </w:tc>
        <w:tc>
          <w:tcPr>
            <w:tcW w:w="4025" w:type="dxa"/>
            <w:gridSpan w:val="3"/>
            <w:tcBorders>
              <w:top w:val="single" w:sz="4" w:space="0" w:color="auto"/>
              <w:left w:val="single" w:sz="4" w:space="0" w:color="auto"/>
              <w:bottom w:val="single" w:sz="4" w:space="0" w:color="auto"/>
              <w:right w:val="single" w:sz="4" w:space="0" w:color="auto"/>
            </w:tcBorders>
          </w:tcPr>
          <w:p w14:paraId="1D938066" w14:textId="77777777" w:rsidR="003B1188" w:rsidRPr="00CB597D" w:rsidRDefault="003B1188" w:rsidP="00E91C9B">
            <w:pPr>
              <w:pStyle w:val="Tabletext"/>
              <w:rPr>
                <w:b/>
                <w:bCs/>
                <w:lang w:eastAsia="ja-JP"/>
              </w:rPr>
            </w:pPr>
            <w:r w:rsidRPr="00CB597D">
              <w:rPr>
                <w:b/>
                <w:bCs/>
                <w:lang w:eastAsia="ja-JP"/>
              </w:rPr>
              <w:t>Use Case Name/Title</w:t>
            </w:r>
          </w:p>
        </w:tc>
        <w:tc>
          <w:tcPr>
            <w:tcW w:w="6014" w:type="dxa"/>
            <w:tcBorders>
              <w:top w:val="single" w:sz="4" w:space="0" w:color="auto"/>
              <w:left w:val="single" w:sz="4" w:space="0" w:color="auto"/>
              <w:bottom w:val="single" w:sz="4" w:space="0" w:color="auto"/>
              <w:right w:val="single" w:sz="4" w:space="0" w:color="auto"/>
            </w:tcBorders>
          </w:tcPr>
          <w:p w14:paraId="3EB19D20" w14:textId="22501CA2" w:rsidR="003B1188" w:rsidRPr="001F63BB" w:rsidRDefault="003B1188" w:rsidP="00E91C9B">
            <w:pPr>
              <w:pStyle w:val="Tabletext"/>
              <w:rPr>
                <w:lang w:eastAsia="ja-JP"/>
              </w:rPr>
            </w:pPr>
            <w:r w:rsidRPr="001F63BB">
              <w:rPr>
                <w:szCs w:val="24"/>
                <w:lang w:eastAsia="ja-JP"/>
              </w:rPr>
              <w:t>Federated testbed for cloud and networking research [b-</w:t>
            </w:r>
            <w:proofErr w:type="spellStart"/>
            <w:r w:rsidRPr="001F63BB">
              <w:rPr>
                <w:szCs w:val="24"/>
                <w:lang w:eastAsia="ja-JP"/>
              </w:rPr>
              <w:t>Imec</w:t>
            </w:r>
            <w:proofErr w:type="spellEnd"/>
            <w:r w:rsidRPr="001F63BB">
              <w:rPr>
                <w:szCs w:val="24"/>
                <w:lang w:eastAsia="ja-JP"/>
              </w:rPr>
              <w:t>] [b</w:t>
            </w:r>
            <w:r w:rsidR="003D5731">
              <w:rPr>
                <w:lang w:eastAsia="ja-JP"/>
              </w:rPr>
              <w:noBreakHyphen/>
            </w:r>
            <w:r w:rsidRPr="001F63BB">
              <w:rPr>
                <w:szCs w:val="24"/>
                <w:lang w:eastAsia="ja-JP"/>
              </w:rPr>
              <w:t>Fed4FIRE]</w:t>
            </w:r>
          </w:p>
        </w:tc>
      </w:tr>
      <w:tr w:rsidR="003B1188" w:rsidRPr="001F63BB" w14:paraId="10A3A73F" w14:textId="77777777" w:rsidTr="00E91C9B">
        <w:trPr>
          <w:trHeight w:val="20"/>
        </w:trPr>
        <w:tc>
          <w:tcPr>
            <w:tcW w:w="326" w:type="dxa"/>
            <w:vMerge w:val="restart"/>
            <w:tcBorders>
              <w:top w:val="single" w:sz="4" w:space="0" w:color="auto"/>
              <w:left w:val="single" w:sz="4" w:space="0" w:color="auto"/>
              <w:bottom w:val="single" w:sz="4" w:space="0" w:color="auto"/>
              <w:right w:val="single" w:sz="4" w:space="0" w:color="auto"/>
            </w:tcBorders>
          </w:tcPr>
          <w:p w14:paraId="0B3DAA19" w14:textId="77777777" w:rsidR="003B1188" w:rsidRPr="00CB597D" w:rsidRDefault="003B1188" w:rsidP="00E91C9B">
            <w:pPr>
              <w:pStyle w:val="Tabletext"/>
              <w:rPr>
                <w:b/>
                <w:bCs/>
                <w:lang w:eastAsia="ja-JP"/>
              </w:rPr>
            </w:pPr>
            <w:r w:rsidRPr="00CB597D">
              <w:rPr>
                <w:b/>
                <w:bCs/>
                <w:lang w:eastAsia="ja-JP"/>
              </w:rPr>
              <w:t>2</w:t>
            </w:r>
          </w:p>
        </w:tc>
        <w:tc>
          <w:tcPr>
            <w:tcW w:w="10039" w:type="dxa"/>
            <w:gridSpan w:val="4"/>
            <w:tcBorders>
              <w:top w:val="single" w:sz="4" w:space="0" w:color="auto"/>
              <w:left w:val="single" w:sz="4" w:space="0" w:color="auto"/>
              <w:bottom w:val="single" w:sz="4" w:space="0" w:color="auto"/>
              <w:right w:val="single" w:sz="4" w:space="0" w:color="auto"/>
            </w:tcBorders>
          </w:tcPr>
          <w:p w14:paraId="57B33275" w14:textId="77777777" w:rsidR="003B1188" w:rsidRPr="00CB597D" w:rsidRDefault="003B1188" w:rsidP="00E91C9B">
            <w:pPr>
              <w:pStyle w:val="Tabletext"/>
              <w:rPr>
                <w:b/>
                <w:bCs/>
                <w:i/>
                <w:iCs/>
                <w:lang w:eastAsia="ja-JP"/>
              </w:rPr>
            </w:pPr>
            <w:r w:rsidRPr="00CB597D">
              <w:rPr>
                <w:b/>
                <w:bCs/>
                <w:lang w:eastAsia="ja-JP" w:bidi="ar-DZ"/>
              </w:rPr>
              <w:t>Use Case Short Description</w:t>
            </w:r>
          </w:p>
        </w:tc>
      </w:tr>
      <w:tr w:rsidR="003B1188" w:rsidRPr="001F63BB" w14:paraId="36A55805" w14:textId="77777777" w:rsidTr="00E91C9B">
        <w:trPr>
          <w:trHeight w:val="20"/>
        </w:trPr>
        <w:tc>
          <w:tcPr>
            <w:tcW w:w="326" w:type="dxa"/>
            <w:vMerge/>
            <w:tcBorders>
              <w:top w:val="single" w:sz="4" w:space="0" w:color="auto"/>
              <w:left w:val="single" w:sz="4" w:space="0" w:color="auto"/>
              <w:bottom w:val="single" w:sz="4" w:space="0" w:color="auto"/>
              <w:right w:val="single" w:sz="4" w:space="0" w:color="auto"/>
            </w:tcBorders>
          </w:tcPr>
          <w:p w14:paraId="7153CF36" w14:textId="77777777" w:rsidR="003B1188" w:rsidRPr="00CB597D" w:rsidRDefault="003B1188" w:rsidP="00E91C9B">
            <w:pPr>
              <w:pStyle w:val="Tabletext"/>
              <w:rPr>
                <w:b/>
                <w:bCs/>
                <w:lang w:eastAsia="ja-JP"/>
              </w:rPr>
            </w:pPr>
          </w:p>
        </w:tc>
        <w:tc>
          <w:tcPr>
            <w:tcW w:w="505" w:type="dxa"/>
            <w:gridSpan w:val="2"/>
            <w:tcBorders>
              <w:top w:val="single" w:sz="4" w:space="0" w:color="auto"/>
              <w:left w:val="single" w:sz="4" w:space="0" w:color="auto"/>
              <w:bottom w:val="single" w:sz="4" w:space="0" w:color="auto"/>
              <w:right w:val="single" w:sz="4" w:space="0" w:color="auto"/>
            </w:tcBorders>
          </w:tcPr>
          <w:p w14:paraId="374134B7" w14:textId="77777777" w:rsidR="003B1188" w:rsidRPr="00CB597D" w:rsidRDefault="003B1188" w:rsidP="00E91C9B">
            <w:pPr>
              <w:pStyle w:val="Tabletext"/>
              <w:rPr>
                <w:b/>
                <w:bCs/>
                <w:lang w:eastAsia="ja-JP" w:bidi="ar-DZ"/>
              </w:rPr>
            </w:pPr>
            <w:r w:rsidRPr="00CB597D">
              <w:rPr>
                <w:b/>
                <w:bCs/>
                <w:lang w:eastAsia="ja-JP" w:bidi="ar-DZ"/>
              </w:rPr>
              <w:t>2.a</w:t>
            </w:r>
          </w:p>
        </w:tc>
        <w:tc>
          <w:tcPr>
            <w:tcW w:w="3520" w:type="dxa"/>
            <w:tcBorders>
              <w:top w:val="single" w:sz="4" w:space="0" w:color="auto"/>
              <w:left w:val="single" w:sz="4" w:space="0" w:color="auto"/>
              <w:bottom w:val="single" w:sz="4" w:space="0" w:color="auto"/>
              <w:right w:val="single" w:sz="4" w:space="0" w:color="auto"/>
            </w:tcBorders>
          </w:tcPr>
          <w:p w14:paraId="5B90321C" w14:textId="77777777" w:rsidR="003B1188" w:rsidRPr="00CB597D" w:rsidRDefault="003B1188" w:rsidP="00E91C9B">
            <w:pPr>
              <w:pStyle w:val="Tabletext"/>
              <w:rPr>
                <w:b/>
                <w:bCs/>
                <w:lang w:eastAsia="ja-JP" w:bidi="ar-DZ"/>
              </w:rPr>
            </w:pPr>
            <w:r w:rsidRPr="00CB597D">
              <w:rPr>
                <w:b/>
                <w:bCs/>
                <w:lang w:eastAsia="ja-JP" w:bidi="ar-DZ"/>
              </w:rPr>
              <w:t>Current Practice in Testbeds, Federation, and Testbeds Federations</w:t>
            </w:r>
          </w:p>
        </w:tc>
        <w:tc>
          <w:tcPr>
            <w:tcW w:w="6014" w:type="dxa"/>
            <w:tcBorders>
              <w:top w:val="single" w:sz="4" w:space="0" w:color="auto"/>
              <w:left w:val="single" w:sz="4" w:space="0" w:color="auto"/>
              <w:bottom w:val="single" w:sz="4" w:space="0" w:color="auto"/>
              <w:right w:val="single" w:sz="4" w:space="0" w:color="auto"/>
            </w:tcBorders>
          </w:tcPr>
          <w:p w14:paraId="45DF5003" w14:textId="6E4D3526" w:rsidR="003B1188" w:rsidRPr="001F63BB" w:rsidRDefault="003B1188" w:rsidP="00E91C9B">
            <w:pPr>
              <w:pStyle w:val="Tabletext"/>
              <w:rPr>
                <w:lang w:eastAsia="ja-JP" w:bidi="ar-DZ"/>
              </w:rPr>
            </w:pPr>
            <w:r w:rsidRPr="001F63BB">
              <w:rPr>
                <w:lang w:eastAsia="ja-JP" w:bidi="ar-DZ"/>
              </w:rPr>
              <w:t>The experimental validation of wired network research (ATM with connected servers) and wireless network research (</w:t>
            </w:r>
            <w:proofErr w:type="spellStart"/>
            <w:r w:rsidRPr="001F63BB">
              <w:rPr>
                <w:lang w:eastAsia="ja-JP" w:bidi="ar-DZ"/>
              </w:rPr>
              <w:t>wifi</w:t>
            </w:r>
            <w:proofErr w:type="spellEnd"/>
            <w:r w:rsidRPr="001F63BB">
              <w:rPr>
                <w:lang w:eastAsia="ja-JP" w:bidi="ar-DZ"/>
              </w:rPr>
              <w:t xml:space="preserve"> based) started in 1998. Each researcher had his own </w:t>
            </w:r>
            <w:r w:rsidR="00411094">
              <w:rPr>
                <w:lang w:eastAsia="ja-JP" w:bidi="ar-DZ"/>
              </w:rPr>
              <w:t>'</w:t>
            </w:r>
            <w:r w:rsidRPr="001F63BB">
              <w:rPr>
                <w:lang w:eastAsia="ja-JP" w:bidi="ar-DZ"/>
              </w:rPr>
              <w:t>testbed</w:t>
            </w:r>
            <w:r w:rsidR="00411094">
              <w:rPr>
                <w:lang w:eastAsia="ja-JP" w:bidi="ar-DZ"/>
              </w:rPr>
              <w:t>'</w:t>
            </w:r>
            <w:r w:rsidRPr="001F63BB">
              <w:rPr>
                <w:lang w:eastAsia="ja-JP" w:bidi="ar-DZ"/>
              </w:rPr>
              <w:t xml:space="preserve"> of 5</w:t>
            </w:r>
            <w:r w:rsidR="003D5731">
              <w:rPr>
                <w:lang w:eastAsia="ja-JP"/>
              </w:rPr>
              <w:noBreakHyphen/>
            </w:r>
            <w:r w:rsidRPr="001F63BB">
              <w:rPr>
                <w:lang w:eastAsia="ja-JP" w:bidi="ar-DZ"/>
              </w:rPr>
              <w:t>10 nodes which made it very expensive and very limited in scale.</w:t>
            </w:r>
          </w:p>
          <w:p w14:paraId="230D55E3" w14:textId="77777777" w:rsidR="003B1188" w:rsidRPr="001F63BB" w:rsidRDefault="003B1188" w:rsidP="00E91C9B">
            <w:pPr>
              <w:pStyle w:val="Tabletext"/>
              <w:rPr>
                <w:lang w:eastAsia="ja-JP" w:bidi="ar-DZ"/>
              </w:rPr>
            </w:pPr>
            <w:r w:rsidRPr="001F63BB">
              <w:rPr>
                <w:lang w:eastAsia="ja-JP" w:bidi="ar-DZ"/>
              </w:rPr>
              <w:t xml:space="preserve">From 2005 onwards all hardware were combined in a single testbed (one for wired networking research, one for wireless networking research) </w:t>
            </w:r>
            <w:r w:rsidRPr="001F63BB">
              <w:rPr>
                <w:szCs w:val="24"/>
                <w:lang w:eastAsia="ja-JP"/>
              </w:rPr>
              <w:t>[b-</w:t>
            </w:r>
            <w:proofErr w:type="spellStart"/>
            <w:r w:rsidRPr="001F63BB">
              <w:rPr>
                <w:szCs w:val="24"/>
                <w:lang w:eastAsia="ja-JP"/>
              </w:rPr>
              <w:t>Imec</w:t>
            </w:r>
            <w:proofErr w:type="spellEnd"/>
            <w:r w:rsidRPr="001F63BB">
              <w:rPr>
                <w:szCs w:val="24"/>
                <w:lang w:eastAsia="ja-JP"/>
              </w:rPr>
              <w:t xml:space="preserve">] </w:t>
            </w:r>
            <w:r w:rsidRPr="001F63BB">
              <w:rPr>
                <w:lang w:eastAsia="ja-JP" w:bidi="ar-DZ"/>
              </w:rPr>
              <w:t>which made it possible to have bigger scale experiments. However, it emerged that some researchers needed both testbeds (for related research) which had different toolsets, so that was a problem, and they tried to (ab)use one testbed for a use case which was more typical for the other testbed. It evolved also that people wanted to use both testbeds at the same time (</w:t>
            </w:r>
            <w:r>
              <w:rPr>
                <w:lang w:eastAsia="ja-JP" w:bidi="ar-DZ"/>
              </w:rPr>
              <w:t>e.g.,</w:t>
            </w:r>
            <w:r w:rsidRPr="001F63BB">
              <w:rPr>
                <w:lang w:eastAsia="ja-JP" w:bidi="ar-DZ"/>
              </w:rPr>
              <w:t xml:space="preserve"> core wired network with wireless clients).</w:t>
            </w:r>
          </w:p>
          <w:p w14:paraId="51A4B44A" w14:textId="77777777" w:rsidR="003B1188" w:rsidRPr="001F63BB" w:rsidRDefault="003B1188" w:rsidP="00E91C9B">
            <w:pPr>
              <w:pStyle w:val="Tabletext"/>
              <w:rPr>
                <w:lang w:eastAsia="ja-JP" w:bidi="ar-DZ"/>
              </w:rPr>
            </w:pPr>
            <w:r w:rsidRPr="001F63BB">
              <w:rPr>
                <w:lang w:eastAsia="ja-JP" w:bidi="ar-DZ"/>
              </w:rPr>
              <w:t xml:space="preserve">At that moment the Fed4FIRE (Federation for Future Internet Research and Experimentation) project </w:t>
            </w:r>
            <w:r w:rsidRPr="001F63BB">
              <w:rPr>
                <w:szCs w:val="24"/>
                <w:lang w:eastAsia="ja-JP"/>
              </w:rPr>
              <w:t xml:space="preserve">[b-Fed4FIRE] </w:t>
            </w:r>
            <w:r w:rsidRPr="001F63BB">
              <w:rPr>
                <w:lang w:eastAsia="ja-JP" w:bidi="ar-DZ"/>
              </w:rPr>
              <w:t>was started for federation of similar testbeds through Europe.</w:t>
            </w:r>
            <w:r>
              <w:rPr>
                <w:lang w:eastAsia="ja-JP" w:bidi="ar-DZ"/>
              </w:rPr>
              <w:t xml:space="preserve"> </w:t>
            </w:r>
            <w:r w:rsidRPr="001F63BB">
              <w:rPr>
                <w:lang w:eastAsia="ja-JP" w:bidi="ar-DZ"/>
              </w:rPr>
              <w:t>With a single tool and account the researchers could now easily use multiple testbeds and even interconnect them with layer 2 connections.</w:t>
            </w:r>
          </w:p>
        </w:tc>
      </w:tr>
      <w:tr w:rsidR="003B1188" w:rsidRPr="001F63BB" w14:paraId="3BCDB025" w14:textId="77777777" w:rsidTr="00E91C9B">
        <w:trPr>
          <w:trHeight w:val="20"/>
        </w:trPr>
        <w:tc>
          <w:tcPr>
            <w:tcW w:w="326" w:type="dxa"/>
            <w:vMerge/>
            <w:tcBorders>
              <w:top w:val="single" w:sz="4" w:space="0" w:color="auto"/>
              <w:left w:val="single" w:sz="4" w:space="0" w:color="auto"/>
              <w:bottom w:val="single" w:sz="4" w:space="0" w:color="auto"/>
              <w:right w:val="single" w:sz="4" w:space="0" w:color="auto"/>
            </w:tcBorders>
          </w:tcPr>
          <w:p w14:paraId="002E8931" w14:textId="77777777" w:rsidR="003B1188" w:rsidRPr="00CB597D" w:rsidRDefault="003B1188" w:rsidP="00E91C9B">
            <w:pPr>
              <w:pStyle w:val="Tabletext"/>
              <w:rPr>
                <w:b/>
                <w:bCs/>
                <w:lang w:eastAsia="ja-JP"/>
              </w:rPr>
            </w:pPr>
          </w:p>
        </w:tc>
        <w:tc>
          <w:tcPr>
            <w:tcW w:w="505" w:type="dxa"/>
            <w:gridSpan w:val="2"/>
            <w:tcBorders>
              <w:top w:val="single" w:sz="4" w:space="0" w:color="auto"/>
              <w:left w:val="single" w:sz="4" w:space="0" w:color="auto"/>
              <w:bottom w:val="single" w:sz="4" w:space="0" w:color="auto"/>
              <w:right w:val="single" w:sz="4" w:space="0" w:color="auto"/>
            </w:tcBorders>
          </w:tcPr>
          <w:p w14:paraId="1451DA52" w14:textId="77777777" w:rsidR="003B1188" w:rsidRPr="00CB597D" w:rsidRDefault="003B1188" w:rsidP="00E91C9B">
            <w:pPr>
              <w:pStyle w:val="Tabletext"/>
              <w:rPr>
                <w:b/>
                <w:bCs/>
                <w:lang w:eastAsia="ja-JP" w:bidi="ar-DZ"/>
              </w:rPr>
            </w:pPr>
            <w:r w:rsidRPr="00CB597D">
              <w:rPr>
                <w:b/>
                <w:bCs/>
                <w:lang w:eastAsia="ja-JP" w:bidi="ar-DZ"/>
              </w:rPr>
              <w:t>2.b</w:t>
            </w:r>
          </w:p>
        </w:tc>
        <w:tc>
          <w:tcPr>
            <w:tcW w:w="3520" w:type="dxa"/>
            <w:tcBorders>
              <w:top w:val="single" w:sz="4" w:space="0" w:color="auto"/>
              <w:left w:val="single" w:sz="4" w:space="0" w:color="auto"/>
              <w:bottom w:val="single" w:sz="4" w:space="0" w:color="auto"/>
              <w:right w:val="single" w:sz="4" w:space="0" w:color="auto"/>
            </w:tcBorders>
          </w:tcPr>
          <w:p w14:paraId="23313424" w14:textId="77777777" w:rsidR="003B1188" w:rsidRPr="00CB597D" w:rsidRDefault="003B1188" w:rsidP="00E91C9B">
            <w:pPr>
              <w:pStyle w:val="Tabletext"/>
              <w:rPr>
                <w:b/>
                <w:bCs/>
                <w:lang w:eastAsia="ja-JP" w:bidi="ar-DZ"/>
              </w:rPr>
            </w:pPr>
            <w:proofErr w:type="spellStart"/>
            <w:r w:rsidRPr="00CB597D">
              <w:rPr>
                <w:b/>
                <w:bCs/>
                <w:lang w:eastAsia="ja-JP" w:bidi="ar-DZ"/>
              </w:rPr>
              <w:t>Gaps&amp;Problems</w:t>
            </w:r>
            <w:proofErr w:type="spellEnd"/>
            <w:r w:rsidRPr="00CB597D">
              <w:rPr>
                <w:b/>
                <w:bCs/>
                <w:lang w:eastAsia="ja-JP" w:bidi="ar-DZ"/>
              </w:rPr>
              <w:t xml:space="preserve"> solved via the Use Case</w:t>
            </w:r>
          </w:p>
        </w:tc>
        <w:tc>
          <w:tcPr>
            <w:tcW w:w="6014" w:type="dxa"/>
            <w:tcBorders>
              <w:top w:val="single" w:sz="4" w:space="0" w:color="auto"/>
              <w:left w:val="single" w:sz="4" w:space="0" w:color="auto"/>
              <w:bottom w:val="single" w:sz="4" w:space="0" w:color="auto"/>
              <w:right w:val="single" w:sz="4" w:space="0" w:color="auto"/>
            </w:tcBorders>
          </w:tcPr>
          <w:p w14:paraId="31A9FB56" w14:textId="77777777" w:rsidR="003B1188" w:rsidRPr="001F63BB" w:rsidRDefault="003B1188" w:rsidP="00E91C9B">
            <w:pPr>
              <w:pStyle w:val="Tabletext"/>
              <w:rPr>
                <w:lang w:eastAsia="ja-JP" w:bidi="ar-DZ"/>
              </w:rPr>
            </w:pPr>
            <w:r w:rsidRPr="001F63BB">
              <w:rPr>
                <w:lang w:eastAsia="ja-JP" w:bidi="ar-DZ"/>
              </w:rPr>
              <w:t>It was made easy for experimenters to use or combine multiple testbeds:</w:t>
            </w:r>
          </w:p>
          <w:p w14:paraId="611BEF60" w14:textId="77777777" w:rsidR="003B1188" w:rsidRPr="001F63BB" w:rsidRDefault="003B1188" w:rsidP="00A37138">
            <w:pPr>
              <w:pStyle w:val="Tabletext"/>
              <w:rPr>
                <w:lang w:eastAsia="ja-JP" w:bidi="ar-DZ"/>
              </w:rPr>
            </w:pPr>
            <w:r>
              <w:rPr>
                <w:lang w:eastAsia="ja-JP" w:bidi="ar-DZ"/>
              </w:rPr>
              <w:t>•</w:t>
            </w:r>
            <w:r>
              <w:rPr>
                <w:lang w:eastAsia="ja-JP" w:bidi="ar-DZ"/>
              </w:rPr>
              <w:tab/>
            </w:r>
            <w:r w:rsidRPr="001F63BB">
              <w:rPr>
                <w:lang w:eastAsia="ja-JP" w:bidi="ar-DZ"/>
              </w:rPr>
              <w:t>Single account</w:t>
            </w:r>
          </w:p>
          <w:p w14:paraId="07BB2D9D" w14:textId="77777777" w:rsidR="003B1188" w:rsidRPr="001F63BB" w:rsidRDefault="003B1188" w:rsidP="00A37138">
            <w:pPr>
              <w:pStyle w:val="Tabletext"/>
              <w:rPr>
                <w:lang w:eastAsia="ja-JP" w:bidi="ar-DZ"/>
              </w:rPr>
            </w:pPr>
            <w:r>
              <w:rPr>
                <w:lang w:eastAsia="ja-JP" w:bidi="ar-DZ"/>
              </w:rPr>
              <w:t>•</w:t>
            </w:r>
            <w:r>
              <w:rPr>
                <w:lang w:eastAsia="ja-JP" w:bidi="ar-DZ"/>
              </w:rPr>
              <w:tab/>
            </w:r>
            <w:r w:rsidRPr="001F63BB">
              <w:rPr>
                <w:lang w:eastAsia="ja-JP" w:bidi="ar-DZ"/>
              </w:rPr>
              <w:t>Single tool</w:t>
            </w:r>
          </w:p>
          <w:p w14:paraId="32D19D8D" w14:textId="77777777" w:rsidR="003B1188" w:rsidRPr="001F63BB" w:rsidRDefault="003B1188" w:rsidP="00E91C9B">
            <w:pPr>
              <w:pStyle w:val="Tabletext"/>
              <w:rPr>
                <w:lang w:eastAsia="ja-JP" w:bidi="ar-DZ"/>
              </w:rPr>
            </w:pPr>
            <w:r w:rsidRPr="001F63BB">
              <w:rPr>
                <w:lang w:eastAsia="ja-JP" w:bidi="ar-DZ"/>
              </w:rPr>
              <w:t>Multiple testbeds are useful to:</w:t>
            </w:r>
          </w:p>
          <w:p w14:paraId="2E9608EF" w14:textId="77777777" w:rsidR="003B1188" w:rsidRPr="001F63BB" w:rsidRDefault="003B1188" w:rsidP="00A37138">
            <w:pPr>
              <w:pStyle w:val="Tabletext"/>
              <w:rPr>
                <w:lang w:eastAsia="ja-JP" w:bidi="ar-DZ"/>
              </w:rPr>
            </w:pPr>
            <w:r>
              <w:rPr>
                <w:lang w:eastAsia="ja-JP" w:bidi="ar-DZ"/>
              </w:rPr>
              <w:t>•</w:t>
            </w:r>
            <w:r>
              <w:rPr>
                <w:lang w:eastAsia="ja-JP" w:bidi="ar-DZ"/>
              </w:rPr>
              <w:tab/>
            </w:r>
            <w:r w:rsidRPr="001F63BB">
              <w:rPr>
                <w:lang w:eastAsia="ja-JP" w:bidi="ar-DZ"/>
              </w:rPr>
              <w:t>Scale up experimenters</w:t>
            </w:r>
          </w:p>
          <w:p w14:paraId="4CE18314" w14:textId="77777777" w:rsidR="003B1188" w:rsidRPr="001F63BB" w:rsidRDefault="003B1188" w:rsidP="00A37138">
            <w:pPr>
              <w:pStyle w:val="Tabletext"/>
              <w:ind w:left="284" w:hanging="284"/>
              <w:rPr>
                <w:lang w:eastAsia="ja-JP" w:bidi="ar-DZ"/>
              </w:rPr>
            </w:pPr>
            <w:r>
              <w:rPr>
                <w:lang w:eastAsia="ja-JP" w:bidi="ar-DZ"/>
              </w:rPr>
              <w:t>•</w:t>
            </w:r>
            <w:r>
              <w:rPr>
                <w:lang w:eastAsia="ja-JP" w:bidi="ar-DZ"/>
              </w:rPr>
              <w:tab/>
            </w:r>
            <w:r w:rsidRPr="001F63BB">
              <w:rPr>
                <w:lang w:eastAsia="ja-JP" w:bidi="ar-DZ"/>
              </w:rPr>
              <w:t>Use/combine special resources only available in specific testbeds</w:t>
            </w:r>
          </w:p>
          <w:p w14:paraId="026E7055" w14:textId="77777777" w:rsidR="003B1188" w:rsidRPr="001F63BB" w:rsidRDefault="003B1188" w:rsidP="00A37138">
            <w:pPr>
              <w:pStyle w:val="Tabletext"/>
              <w:ind w:left="284" w:hanging="284"/>
              <w:rPr>
                <w:lang w:eastAsia="ja-JP" w:bidi="ar-DZ"/>
              </w:rPr>
            </w:pPr>
            <w:r>
              <w:rPr>
                <w:lang w:eastAsia="ja-JP" w:bidi="ar-DZ"/>
              </w:rPr>
              <w:t>•</w:t>
            </w:r>
            <w:r>
              <w:rPr>
                <w:lang w:eastAsia="ja-JP" w:bidi="ar-DZ"/>
              </w:rPr>
              <w:tab/>
            </w:r>
            <w:r w:rsidRPr="001F63BB">
              <w:rPr>
                <w:lang w:eastAsia="ja-JP" w:bidi="ar-DZ"/>
              </w:rPr>
              <w:t xml:space="preserve">Redundancy: </w:t>
            </w:r>
            <w:r>
              <w:rPr>
                <w:lang w:eastAsia="ja-JP" w:bidi="ar-DZ"/>
              </w:rPr>
              <w:t>e.g.,</w:t>
            </w:r>
            <w:r w:rsidRPr="001F63BB">
              <w:rPr>
                <w:lang w:eastAsia="ja-JP" w:bidi="ar-DZ"/>
              </w:rPr>
              <w:t xml:space="preserve"> if a testbed is down or in maintenance or fully in use, you can use another one</w:t>
            </w:r>
          </w:p>
          <w:p w14:paraId="61D82D17" w14:textId="77777777" w:rsidR="003B1188" w:rsidRPr="001F63BB" w:rsidRDefault="003B1188" w:rsidP="00A37138">
            <w:pPr>
              <w:pStyle w:val="Tabletext"/>
              <w:rPr>
                <w:lang w:eastAsia="ja-JP" w:bidi="ar-DZ"/>
              </w:rPr>
            </w:pPr>
            <w:r>
              <w:rPr>
                <w:lang w:eastAsia="ja-JP" w:bidi="ar-DZ"/>
              </w:rPr>
              <w:t>•</w:t>
            </w:r>
            <w:r>
              <w:rPr>
                <w:lang w:eastAsia="ja-JP" w:bidi="ar-DZ"/>
              </w:rPr>
              <w:tab/>
            </w:r>
            <w:r w:rsidRPr="001F63BB">
              <w:rPr>
                <w:lang w:eastAsia="ja-JP" w:bidi="ar-DZ"/>
              </w:rPr>
              <w:t>Re-use experiments/classes: ideal for repeatability</w:t>
            </w:r>
          </w:p>
          <w:p w14:paraId="3D46BEBF" w14:textId="77777777" w:rsidR="003B1188" w:rsidRPr="001F63BB" w:rsidRDefault="003B1188" w:rsidP="00A37138">
            <w:pPr>
              <w:pStyle w:val="Tabletext"/>
              <w:rPr>
                <w:lang w:eastAsia="ja-JP" w:bidi="ar-DZ"/>
              </w:rPr>
            </w:pPr>
            <w:r>
              <w:rPr>
                <w:lang w:eastAsia="ja-JP" w:bidi="ar-DZ"/>
              </w:rPr>
              <w:t>•</w:t>
            </w:r>
            <w:r>
              <w:rPr>
                <w:lang w:eastAsia="ja-JP" w:bidi="ar-DZ"/>
              </w:rPr>
              <w:tab/>
            </w:r>
            <w:r w:rsidRPr="001F63BB">
              <w:rPr>
                <w:lang w:eastAsia="ja-JP" w:bidi="ar-DZ"/>
              </w:rPr>
              <w:t>To compare different environments or hardware</w:t>
            </w:r>
          </w:p>
          <w:p w14:paraId="5E108BBD" w14:textId="77777777" w:rsidR="003B1188" w:rsidRPr="001F63BB" w:rsidRDefault="003B1188" w:rsidP="00E91C9B">
            <w:pPr>
              <w:pStyle w:val="Tabletext"/>
              <w:rPr>
                <w:lang w:eastAsia="ja-JP" w:bidi="ar-DZ"/>
              </w:rPr>
            </w:pPr>
            <w:r w:rsidRPr="001F63BB">
              <w:rPr>
                <w:lang w:eastAsia="ja-JP" w:bidi="ar-DZ"/>
              </w:rPr>
              <w:t>Some of the things are possible with multiple accounts/tools, but if you want to combine (</w:t>
            </w:r>
            <w:r>
              <w:rPr>
                <w:lang w:eastAsia="ja-JP" w:bidi="ar-DZ"/>
              </w:rPr>
              <w:t>e.g.,</w:t>
            </w:r>
            <w:r w:rsidRPr="001F63BB">
              <w:rPr>
                <w:lang w:eastAsia="ja-JP" w:bidi="ar-DZ"/>
              </w:rPr>
              <w:t xml:space="preserve"> with interconnectivity) or repeat experiments, then it is not possible without a federation.</w:t>
            </w:r>
          </w:p>
        </w:tc>
      </w:tr>
      <w:tr w:rsidR="003B1188" w:rsidRPr="001F63BB" w14:paraId="5E79EEB4" w14:textId="77777777" w:rsidTr="00E91C9B">
        <w:trPr>
          <w:trHeight w:val="20"/>
        </w:trPr>
        <w:tc>
          <w:tcPr>
            <w:tcW w:w="326" w:type="dxa"/>
            <w:vMerge/>
            <w:tcBorders>
              <w:top w:val="single" w:sz="4" w:space="0" w:color="auto"/>
              <w:left w:val="single" w:sz="4" w:space="0" w:color="auto"/>
              <w:bottom w:val="single" w:sz="4" w:space="0" w:color="auto"/>
              <w:right w:val="single" w:sz="4" w:space="0" w:color="auto"/>
            </w:tcBorders>
          </w:tcPr>
          <w:p w14:paraId="5CEB5727" w14:textId="77777777" w:rsidR="003B1188" w:rsidRPr="00CB597D" w:rsidRDefault="003B1188" w:rsidP="00E91C9B">
            <w:pPr>
              <w:pStyle w:val="Tabletext"/>
              <w:rPr>
                <w:b/>
                <w:bCs/>
                <w:lang w:eastAsia="ja-JP"/>
              </w:rPr>
            </w:pPr>
          </w:p>
        </w:tc>
        <w:tc>
          <w:tcPr>
            <w:tcW w:w="505" w:type="dxa"/>
            <w:gridSpan w:val="2"/>
            <w:tcBorders>
              <w:top w:val="single" w:sz="4" w:space="0" w:color="auto"/>
              <w:left w:val="single" w:sz="4" w:space="0" w:color="auto"/>
              <w:bottom w:val="single" w:sz="4" w:space="0" w:color="auto"/>
              <w:right w:val="single" w:sz="4" w:space="0" w:color="auto"/>
            </w:tcBorders>
          </w:tcPr>
          <w:p w14:paraId="4B7B5998" w14:textId="77777777" w:rsidR="003B1188" w:rsidRPr="00CB597D" w:rsidRDefault="003B1188" w:rsidP="00E91C9B">
            <w:pPr>
              <w:pStyle w:val="Tabletext"/>
              <w:rPr>
                <w:b/>
                <w:bCs/>
                <w:lang w:eastAsia="ja-JP" w:bidi="ar-DZ"/>
              </w:rPr>
            </w:pPr>
            <w:r w:rsidRPr="00CB597D">
              <w:rPr>
                <w:b/>
                <w:bCs/>
                <w:lang w:eastAsia="ja-JP" w:bidi="ar-DZ"/>
              </w:rPr>
              <w:t>2.c</w:t>
            </w:r>
          </w:p>
        </w:tc>
        <w:tc>
          <w:tcPr>
            <w:tcW w:w="3520" w:type="dxa"/>
            <w:tcBorders>
              <w:top w:val="single" w:sz="4" w:space="0" w:color="auto"/>
              <w:left w:val="single" w:sz="4" w:space="0" w:color="auto"/>
              <w:bottom w:val="single" w:sz="4" w:space="0" w:color="auto"/>
              <w:right w:val="single" w:sz="4" w:space="0" w:color="auto"/>
            </w:tcBorders>
          </w:tcPr>
          <w:p w14:paraId="562901AC" w14:textId="77777777" w:rsidR="003B1188" w:rsidRPr="00CB597D" w:rsidRDefault="003B1188" w:rsidP="00E91C9B">
            <w:pPr>
              <w:pStyle w:val="Tabletext"/>
              <w:rPr>
                <w:b/>
                <w:bCs/>
                <w:lang w:eastAsia="ja-JP" w:bidi="ar-DZ"/>
              </w:rPr>
            </w:pPr>
            <w:r w:rsidRPr="00CB597D">
              <w:rPr>
                <w:b/>
                <w:bCs/>
                <w:lang w:eastAsia="ja-JP" w:bidi="ar-DZ"/>
              </w:rPr>
              <w:t>Rationale and Objective/Purpose of the Use Case</w:t>
            </w:r>
          </w:p>
        </w:tc>
        <w:tc>
          <w:tcPr>
            <w:tcW w:w="6014" w:type="dxa"/>
            <w:tcBorders>
              <w:top w:val="single" w:sz="4" w:space="0" w:color="auto"/>
              <w:left w:val="single" w:sz="4" w:space="0" w:color="auto"/>
              <w:bottom w:val="single" w:sz="4" w:space="0" w:color="auto"/>
              <w:right w:val="single" w:sz="4" w:space="0" w:color="auto"/>
            </w:tcBorders>
          </w:tcPr>
          <w:p w14:paraId="7E31FB12" w14:textId="77777777" w:rsidR="003B1188" w:rsidRPr="001F63BB" w:rsidRDefault="003B1188" w:rsidP="00E91C9B">
            <w:pPr>
              <w:pStyle w:val="Tabletext"/>
              <w:rPr>
                <w:lang w:eastAsia="ja-JP" w:bidi="ar-DZ"/>
              </w:rPr>
            </w:pPr>
            <w:r w:rsidRPr="001F63BB">
              <w:rPr>
                <w:lang w:eastAsia="ja-JP" w:bidi="ar-DZ"/>
              </w:rPr>
              <w:t>Make it easier to use multiple testbeds and to make specific experiments possible that would need otherwise a lot of manual interventions (</w:t>
            </w:r>
            <w:r>
              <w:rPr>
                <w:lang w:eastAsia="ja-JP" w:bidi="ar-DZ"/>
              </w:rPr>
              <w:t>e.g.,</w:t>
            </w:r>
            <w:r w:rsidRPr="001F63BB">
              <w:rPr>
                <w:lang w:eastAsia="ja-JP" w:bidi="ar-DZ"/>
              </w:rPr>
              <w:t xml:space="preserve"> to set up interconnectivity or to repeat the same experiment with other tools)</w:t>
            </w:r>
          </w:p>
        </w:tc>
      </w:tr>
      <w:tr w:rsidR="003B1188" w:rsidRPr="001F63BB" w14:paraId="19174764" w14:textId="77777777" w:rsidTr="00E91C9B">
        <w:trPr>
          <w:trHeight w:val="20"/>
        </w:trPr>
        <w:tc>
          <w:tcPr>
            <w:tcW w:w="326" w:type="dxa"/>
            <w:vMerge w:val="restart"/>
            <w:tcBorders>
              <w:top w:val="single" w:sz="4" w:space="0" w:color="auto"/>
              <w:left w:val="single" w:sz="4" w:space="0" w:color="auto"/>
              <w:right w:val="single" w:sz="4" w:space="0" w:color="auto"/>
            </w:tcBorders>
          </w:tcPr>
          <w:p w14:paraId="06C75153" w14:textId="77777777" w:rsidR="003B1188" w:rsidRPr="00CB597D" w:rsidRDefault="003B1188" w:rsidP="00E91C9B">
            <w:pPr>
              <w:pStyle w:val="Tabletext"/>
              <w:rPr>
                <w:b/>
                <w:bCs/>
                <w:lang w:eastAsia="ja-JP"/>
              </w:rPr>
            </w:pPr>
            <w:r>
              <w:rPr>
                <w:b/>
                <w:bCs/>
                <w:lang w:eastAsia="ja-JP"/>
              </w:rPr>
              <w:t>3</w:t>
            </w:r>
          </w:p>
        </w:tc>
        <w:tc>
          <w:tcPr>
            <w:tcW w:w="10039" w:type="dxa"/>
            <w:gridSpan w:val="4"/>
            <w:tcBorders>
              <w:top w:val="single" w:sz="4" w:space="0" w:color="auto"/>
              <w:left w:val="single" w:sz="4" w:space="0" w:color="auto"/>
              <w:bottom w:val="single" w:sz="4" w:space="0" w:color="auto"/>
              <w:right w:val="single" w:sz="4" w:space="0" w:color="auto"/>
            </w:tcBorders>
          </w:tcPr>
          <w:p w14:paraId="2787A024" w14:textId="77777777" w:rsidR="003B1188" w:rsidRPr="00CB597D" w:rsidRDefault="003B1188" w:rsidP="00E91C9B">
            <w:pPr>
              <w:pStyle w:val="Tabletext"/>
              <w:rPr>
                <w:b/>
                <w:bCs/>
                <w:lang w:eastAsia="ja-JP" w:bidi="ar-DZ"/>
              </w:rPr>
            </w:pPr>
            <w:r w:rsidRPr="00CB597D">
              <w:rPr>
                <w:b/>
                <w:bCs/>
                <w:lang w:eastAsia="ja-JP" w:bidi="ar-DZ"/>
              </w:rPr>
              <w:t>Use Case High-Level Technical Specification</w:t>
            </w:r>
          </w:p>
        </w:tc>
      </w:tr>
      <w:tr w:rsidR="003B1188" w:rsidRPr="001F63BB" w14:paraId="230517AF" w14:textId="77777777" w:rsidTr="00E91C9B">
        <w:trPr>
          <w:trHeight w:val="20"/>
        </w:trPr>
        <w:tc>
          <w:tcPr>
            <w:tcW w:w="326" w:type="dxa"/>
            <w:vMerge/>
            <w:tcBorders>
              <w:left w:val="single" w:sz="4" w:space="0" w:color="auto"/>
              <w:right w:val="single" w:sz="4" w:space="0" w:color="auto"/>
            </w:tcBorders>
          </w:tcPr>
          <w:p w14:paraId="2D1A97A7" w14:textId="77777777" w:rsidR="003B1188" w:rsidRPr="00CB597D" w:rsidRDefault="003B1188" w:rsidP="00E91C9B">
            <w:pPr>
              <w:pStyle w:val="Tabletext"/>
              <w:rPr>
                <w:b/>
                <w:bCs/>
                <w:lang w:eastAsia="ja-JP"/>
              </w:rPr>
            </w:pPr>
          </w:p>
        </w:tc>
        <w:tc>
          <w:tcPr>
            <w:tcW w:w="505" w:type="dxa"/>
            <w:gridSpan w:val="2"/>
            <w:tcBorders>
              <w:top w:val="single" w:sz="4" w:space="0" w:color="auto"/>
              <w:left w:val="single" w:sz="4" w:space="0" w:color="auto"/>
              <w:bottom w:val="single" w:sz="4" w:space="0" w:color="auto"/>
              <w:right w:val="single" w:sz="4" w:space="0" w:color="auto"/>
            </w:tcBorders>
          </w:tcPr>
          <w:p w14:paraId="7038B0B7" w14:textId="77777777" w:rsidR="003B1188" w:rsidRPr="00CB597D" w:rsidRDefault="003B1188" w:rsidP="00E91C9B">
            <w:pPr>
              <w:pStyle w:val="Tabletext"/>
              <w:rPr>
                <w:b/>
                <w:bCs/>
                <w:lang w:eastAsia="ja-JP" w:bidi="ar-DZ"/>
              </w:rPr>
            </w:pPr>
            <w:r w:rsidRPr="00CB597D">
              <w:rPr>
                <w:b/>
                <w:bCs/>
                <w:lang w:eastAsia="ja-JP" w:bidi="ar-DZ"/>
              </w:rPr>
              <w:t>3.a</w:t>
            </w:r>
          </w:p>
        </w:tc>
        <w:tc>
          <w:tcPr>
            <w:tcW w:w="3520" w:type="dxa"/>
            <w:tcBorders>
              <w:top w:val="single" w:sz="4" w:space="0" w:color="auto"/>
              <w:left w:val="single" w:sz="4" w:space="0" w:color="auto"/>
              <w:bottom w:val="single" w:sz="4" w:space="0" w:color="auto"/>
              <w:right w:val="single" w:sz="4" w:space="0" w:color="auto"/>
            </w:tcBorders>
          </w:tcPr>
          <w:p w14:paraId="49E04E85" w14:textId="77777777" w:rsidR="003B1188" w:rsidRPr="00CB597D" w:rsidRDefault="003B1188" w:rsidP="00E91C9B">
            <w:pPr>
              <w:pStyle w:val="Tabletext"/>
              <w:rPr>
                <w:b/>
                <w:bCs/>
                <w:lang w:eastAsia="ja-JP" w:bidi="ar-DZ"/>
              </w:rPr>
            </w:pPr>
            <w:r w:rsidRPr="00CB597D">
              <w:rPr>
                <w:b/>
                <w:bCs/>
                <w:lang w:eastAsia="ja-JP" w:bidi="ar-DZ"/>
              </w:rPr>
              <w:t>Type of Use Case</w:t>
            </w:r>
          </w:p>
        </w:tc>
        <w:tc>
          <w:tcPr>
            <w:tcW w:w="6014" w:type="dxa"/>
            <w:tcBorders>
              <w:top w:val="single" w:sz="4" w:space="0" w:color="auto"/>
              <w:left w:val="single" w:sz="4" w:space="0" w:color="auto"/>
              <w:bottom w:val="single" w:sz="4" w:space="0" w:color="auto"/>
              <w:right w:val="single" w:sz="4" w:space="0" w:color="auto"/>
            </w:tcBorders>
          </w:tcPr>
          <w:p w14:paraId="3D312FD7" w14:textId="77777777" w:rsidR="003B1188" w:rsidRPr="001F63BB" w:rsidRDefault="003B1188" w:rsidP="00E91C9B">
            <w:pPr>
              <w:pStyle w:val="Tabletext"/>
              <w:rPr>
                <w:lang w:eastAsia="ja-JP" w:bidi="ar-DZ"/>
              </w:rPr>
            </w:pPr>
            <w:r w:rsidRPr="001F63BB">
              <w:rPr>
                <w:lang w:eastAsia="ja-JP" w:bidi="ar-DZ"/>
              </w:rPr>
              <w:t>Federation of testbeds that are remotely usable</w:t>
            </w:r>
          </w:p>
        </w:tc>
      </w:tr>
      <w:tr w:rsidR="003B1188" w:rsidRPr="001F63BB" w14:paraId="35B9689E" w14:textId="77777777" w:rsidTr="00E91C9B">
        <w:trPr>
          <w:trHeight w:val="20"/>
        </w:trPr>
        <w:tc>
          <w:tcPr>
            <w:tcW w:w="326" w:type="dxa"/>
            <w:vMerge/>
            <w:tcBorders>
              <w:left w:val="single" w:sz="4" w:space="0" w:color="auto"/>
              <w:right w:val="single" w:sz="4" w:space="0" w:color="auto"/>
            </w:tcBorders>
          </w:tcPr>
          <w:p w14:paraId="156A607B" w14:textId="77777777" w:rsidR="003B1188" w:rsidRPr="00CB597D" w:rsidRDefault="003B1188" w:rsidP="00E91C9B">
            <w:pPr>
              <w:pStyle w:val="Tabletext"/>
              <w:rPr>
                <w:b/>
                <w:bCs/>
                <w:lang w:eastAsia="ja-JP"/>
              </w:rPr>
            </w:pPr>
          </w:p>
        </w:tc>
        <w:tc>
          <w:tcPr>
            <w:tcW w:w="505" w:type="dxa"/>
            <w:gridSpan w:val="2"/>
            <w:tcBorders>
              <w:top w:val="single" w:sz="4" w:space="0" w:color="auto"/>
              <w:left w:val="single" w:sz="4" w:space="0" w:color="auto"/>
              <w:bottom w:val="single" w:sz="4" w:space="0" w:color="auto"/>
              <w:right w:val="single" w:sz="4" w:space="0" w:color="auto"/>
            </w:tcBorders>
          </w:tcPr>
          <w:p w14:paraId="2D04023C" w14:textId="77777777" w:rsidR="003B1188" w:rsidRPr="00CB597D" w:rsidRDefault="003B1188" w:rsidP="00E91C9B">
            <w:pPr>
              <w:pStyle w:val="Tabletext"/>
              <w:rPr>
                <w:b/>
                <w:bCs/>
                <w:lang w:eastAsia="ja-JP" w:bidi="ar-DZ"/>
              </w:rPr>
            </w:pPr>
            <w:r w:rsidRPr="00CB597D">
              <w:rPr>
                <w:b/>
                <w:bCs/>
                <w:lang w:eastAsia="ja-JP" w:bidi="ar-DZ"/>
              </w:rPr>
              <w:t>3.b</w:t>
            </w:r>
          </w:p>
        </w:tc>
        <w:tc>
          <w:tcPr>
            <w:tcW w:w="3520" w:type="dxa"/>
            <w:tcBorders>
              <w:top w:val="single" w:sz="4" w:space="0" w:color="auto"/>
              <w:left w:val="single" w:sz="4" w:space="0" w:color="auto"/>
              <w:bottom w:val="single" w:sz="4" w:space="0" w:color="auto"/>
              <w:right w:val="single" w:sz="4" w:space="0" w:color="auto"/>
            </w:tcBorders>
          </w:tcPr>
          <w:p w14:paraId="0DD69071" w14:textId="77777777" w:rsidR="003B1188" w:rsidRPr="00CB597D" w:rsidRDefault="003B1188" w:rsidP="00E91C9B">
            <w:pPr>
              <w:pStyle w:val="Tabletext"/>
              <w:rPr>
                <w:b/>
                <w:bCs/>
                <w:lang w:eastAsia="ja-JP" w:bidi="ar-DZ"/>
              </w:rPr>
            </w:pPr>
            <w:r w:rsidRPr="00CB597D">
              <w:rPr>
                <w:b/>
                <w:bCs/>
                <w:lang w:eastAsia="ja-JP" w:bidi="ar-DZ"/>
              </w:rPr>
              <w:t>Types of Stakeholders, their Roles, Demarcations, Interactions.</w:t>
            </w:r>
          </w:p>
          <w:p w14:paraId="7B6FEDF4" w14:textId="3D044EC9" w:rsidR="003B1188" w:rsidRPr="00CB597D" w:rsidRDefault="003B1188" w:rsidP="00E91C9B">
            <w:pPr>
              <w:pStyle w:val="Tabletext"/>
              <w:ind w:left="284" w:hanging="284"/>
              <w:rPr>
                <w:lang w:eastAsia="ja-JP" w:bidi="ar-DZ"/>
              </w:rPr>
            </w:pPr>
            <w:proofErr w:type="spellStart"/>
            <w:r>
              <w:rPr>
                <w:lang w:eastAsia="ja-JP" w:bidi="ar-DZ"/>
              </w:rPr>
              <w:t>i</w:t>
            </w:r>
            <w:proofErr w:type="spellEnd"/>
            <w:r>
              <w:rPr>
                <w:lang w:eastAsia="ja-JP" w:bidi="ar-DZ"/>
              </w:rPr>
              <w:t>)</w:t>
            </w:r>
            <w:r>
              <w:rPr>
                <w:lang w:eastAsia="ja-JP" w:bidi="ar-DZ"/>
              </w:rPr>
              <w:tab/>
            </w:r>
            <w:r w:rsidRPr="00CB597D">
              <w:rPr>
                <w:lang w:eastAsia="ja-JP" w:bidi="ar-DZ"/>
              </w:rPr>
              <w:t>Types of Roles for actors within each stakeholder</w:t>
            </w:r>
          </w:p>
        </w:tc>
        <w:tc>
          <w:tcPr>
            <w:tcW w:w="6014" w:type="dxa"/>
            <w:tcBorders>
              <w:top w:val="single" w:sz="4" w:space="0" w:color="auto"/>
              <w:left w:val="single" w:sz="4" w:space="0" w:color="auto"/>
              <w:bottom w:val="single" w:sz="4" w:space="0" w:color="auto"/>
              <w:right w:val="single" w:sz="4" w:space="0" w:color="auto"/>
            </w:tcBorders>
          </w:tcPr>
          <w:p w14:paraId="10089E9B" w14:textId="77777777" w:rsidR="003B1188" w:rsidRPr="001F63BB" w:rsidRDefault="003B1188" w:rsidP="00E91C9B">
            <w:pPr>
              <w:pStyle w:val="Tabletext"/>
              <w:rPr>
                <w:lang w:eastAsia="ja-JP" w:bidi="ar-DZ"/>
              </w:rPr>
            </w:pPr>
            <w:r w:rsidRPr="001F63BB">
              <w:rPr>
                <w:lang w:eastAsia="ja-JP" w:bidi="ar-DZ"/>
              </w:rPr>
              <w:t>Testbed administrators, network administrators for interconnectivity, experimenters</w:t>
            </w:r>
          </w:p>
        </w:tc>
      </w:tr>
      <w:tr w:rsidR="003B1188" w:rsidRPr="001F63BB" w14:paraId="75A17560" w14:textId="77777777" w:rsidTr="00E91C9B">
        <w:trPr>
          <w:trHeight w:val="20"/>
        </w:trPr>
        <w:tc>
          <w:tcPr>
            <w:tcW w:w="326" w:type="dxa"/>
            <w:vMerge/>
            <w:tcBorders>
              <w:left w:val="single" w:sz="4" w:space="0" w:color="auto"/>
              <w:right w:val="single" w:sz="4" w:space="0" w:color="auto"/>
            </w:tcBorders>
          </w:tcPr>
          <w:p w14:paraId="24EF33BE" w14:textId="77777777" w:rsidR="003B1188" w:rsidRPr="00CB597D" w:rsidRDefault="003B1188" w:rsidP="00E91C9B">
            <w:pPr>
              <w:pStyle w:val="Tabletext"/>
              <w:rPr>
                <w:b/>
                <w:bCs/>
                <w:lang w:eastAsia="ja-JP"/>
              </w:rPr>
            </w:pPr>
          </w:p>
        </w:tc>
        <w:tc>
          <w:tcPr>
            <w:tcW w:w="505" w:type="dxa"/>
            <w:gridSpan w:val="2"/>
            <w:vMerge w:val="restart"/>
            <w:tcBorders>
              <w:top w:val="single" w:sz="4" w:space="0" w:color="auto"/>
              <w:left w:val="single" w:sz="4" w:space="0" w:color="auto"/>
              <w:right w:val="single" w:sz="4" w:space="0" w:color="auto"/>
            </w:tcBorders>
          </w:tcPr>
          <w:p w14:paraId="07A0B84C" w14:textId="77777777" w:rsidR="003B1188" w:rsidRPr="00CB597D" w:rsidRDefault="003B1188" w:rsidP="00E91C9B">
            <w:pPr>
              <w:pStyle w:val="Tabletext"/>
              <w:keepNext/>
              <w:rPr>
                <w:b/>
                <w:bCs/>
                <w:lang w:eastAsia="ja-JP" w:bidi="ar-DZ"/>
              </w:rPr>
            </w:pPr>
            <w:r w:rsidRPr="00CB597D">
              <w:rPr>
                <w:b/>
                <w:bCs/>
                <w:lang w:eastAsia="ja-JP" w:bidi="ar-DZ"/>
              </w:rPr>
              <w:t>3.c</w:t>
            </w:r>
          </w:p>
        </w:tc>
        <w:tc>
          <w:tcPr>
            <w:tcW w:w="9534" w:type="dxa"/>
            <w:gridSpan w:val="2"/>
            <w:tcBorders>
              <w:top w:val="single" w:sz="4" w:space="0" w:color="auto"/>
              <w:left w:val="single" w:sz="4" w:space="0" w:color="auto"/>
              <w:bottom w:val="single" w:sz="4" w:space="0" w:color="auto"/>
              <w:right w:val="single" w:sz="4" w:space="0" w:color="auto"/>
            </w:tcBorders>
          </w:tcPr>
          <w:p w14:paraId="3BCAFEE5" w14:textId="77777777" w:rsidR="003B1188" w:rsidRPr="00CB597D" w:rsidRDefault="003B1188" w:rsidP="00E91C9B">
            <w:pPr>
              <w:pStyle w:val="Tabletext"/>
              <w:keepNext/>
              <w:rPr>
                <w:b/>
                <w:bCs/>
                <w:lang w:eastAsia="ja-JP" w:bidi="ar-DZ"/>
              </w:rPr>
            </w:pPr>
            <w:r w:rsidRPr="00CB597D">
              <w:rPr>
                <w:b/>
                <w:bCs/>
                <w:lang w:eastAsia="ja-JP" w:bidi="ar-DZ"/>
              </w:rPr>
              <w:t>Scope:</w:t>
            </w:r>
          </w:p>
        </w:tc>
      </w:tr>
      <w:tr w:rsidR="003B1188" w:rsidRPr="001F63BB" w14:paraId="156EA1FD" w14:textId="77777777" w:rsidTr="00E91C9B">
        <w:trPr>
          <w:trHeight w:val="20"/>
        </w:trPr>
        <w:tc>
          <w:tcPr>
            <w:tcW w:w="326" w:type="dxa"/>
            <w:vMerge/>
            <w:tcBorders>
              <w:left w:val="single" w:sz="4" w:space="0" w:color="auto"/>
              <w:right w:val="single" w:sz="4" w:space="0" w:color="auto"/>
            </w:tcBorders>
          </w:tcPr>
          <w:p w14:paraId="4E20CA14" w14:textId="77777777" w:rsidR="003B1188" w:rsidRPr="00CB597D" w:rsidRDefault="003B1188" w:rsidP="00E91C9B">
            <w:pPr>
              <w:pStyle w:val="Tabletext"/>
              <w:rPr>
                <w:b/>
                <w:bCs/>
                <w:lang w:eastAsia="ja-JP"/>
              </w:rPr>
            </w:pPr>
          </w:p>
        </w:tc>
        <w:tc>
          <w:tcPr>
            <w:tcW w:w="505" w:type="dxa"/>
            <w:gridSpan w:val="2"/>
            <w:vMerge/>
            <w:tcBorders>
              <w:left w:val="single" w:sz="4" w:space="0" w:color="auto"/>
              <w:right w:val="single" w:sz="4" w:space="0" w:color="auto"/>
            </w:tcBorders>
          </w:tcPr>
          <w:p w14:paraId="5AF531D0" w14:textId="77777777" w:rsidR="003B1188" w:rsidRPr="00CB597D" w:rsidRDefault="003B1188" w:rsidP="00E91C9B">
            <w:pPr>
              <w:pStyle w:val="Tabletext"/>
              <w:rPr>
                <w:b/>
                <w:bCs/>
                <w:lang w:eastAsia="ja-JP" w:bidi="ar-DZ"/>
              </w:rPr>
            </w:pPr>
          </w:p>
        </w:tc>
        <w:tc>
          <w:tcPr>
            <w:tcW w:w="3520" w:type="dxa"/>
            <w:tcBorders>
              <w:top w:val="single" w:sz="4" w:space="0" w:color="auto"/>
              <w:left w:val="single" w:sz="4" w:space="0" w:color="auto"/>
              <w:bottom w:val="single" w:sz="4" w:space="0" w:color="auto"/>
              <w:right w:val="single" w:sz="4" w:space="0" w:color="auto"/>
            </w:tcBorders>
          </w:tcPr>
          <w:p w14:paraId="0B84DC85" w14:textId="3222EE07" w:rsidR="003B1188" w:rsidRPr="00CB597D" w:rsidRDefault="00A37138" w:rsidP="00A37138">
            <w:pPr>
              <w:pStyle w:val="Tabletext"/>
              <w:ind w:left="284" w:hanging="284"/>
              <w:rPr>
                <w:lang w:eastAsia="ja-JP" w:bidi="ar-DZ"/>
              </w:rPr>
            </w:pPr>
            <w:proofErr w:type="spellStart"/>
            <w:r>
              <w:rPr>
                <w:lang w:eastAsia="ja-JP" w:bidi="ar-DZ"/>
              </w:rPr>
              <w:t>i</w:t>
            </w:r>
            <w:proofErr w:type="spellEnd"/>
            <w:r w:rsidR="003B1188">
              <w:rPr>
                <w:lang w:eastAsia="ja-JP" w:bidi="ar-DZ"/>
              </w:rPr>
              <w:t>)</w:t>
            </w:r>
            <w:r w:rsidR="003B1188">
              <w:rPr>
                <w:lang w:eastAsia="ja-JP" w:bidi="ar-DZ"/>
              </w:rPr>
              <w:tab/>
            </w:r>
            <w:r w:rsidR="003B1188" w:rsidRPr="00CB597D">
              <w:rPr>
                <w:lang w:eastAsia="ja-JP" w:bidi="ar-DZ"/>
              </w:rPr>
              <w:t>Domain: inter or intra stakeholder span [e.g., for a CSP stakeholder, within the same CSP/Operator or spanning multiple operators]</w:t>
            </w:r>
          </w:p>
        </w:tc>
        <w:tc>
          <w:tcPr>
            <w:tcW w:w="6014" w:type="dxa"/>
            <w:tcBorders>
              <w:top w:val="single" w:sz="4" w:space="0" w:color="auto"/>
              <w:left w:val="single" w:sz="4" w:space="0" w:color="auto"/>
              <w:bottom w:val="single" w:sz="4" w:space="0" w:color="auto"/>
              <w:right w:val="single" w:sz="4" w:space="0" w:color="auto"/>
            </w:tcBorders>
          </w:tcPr>
          <w:p w14:paraId="030C99A3" w14:textId="77777777" w:rsidR="003B1188" w:rsidRPr="001F63BB" w:rsidRDefault="003B1188" w:rsidP="00E91C9B">
            <w:pPr>
              <w:pStyle w:val="Tabletext"/>
              <w:rPr>
                <w:lang w:eastAsia="ja-JP" w:bidi="ar-DZ"/>
              </w:rPr>
            </w:pPr>
            <w:r w:rsidRPr="001F63BB">
              <w:rPr>
                <w:lang w:eastAsia="ja-JP" w:bidi="ar-DZ"/>
              </w:rPr>
              <w:t>Not applicable</w:t>
            </w:r>
          </w:p>
        </w:tc>
      </w:tr>
      <w:tr w:rsidR="003B1188" w:rsidRPr="001F63BB" w14:paraId="050B97CD" w14:textId="77777777" w:rsidTr="00E91C9B">
        <w:trPr>
          <w:trHeight w:val="20"/>
        </w:trPr>
        <w:tc>
          <w:tcPr>
            <w:tcW w:w="326" w:type="dxa"/>
            <w:vMerge/>
            <w:tcBorders>
              <w:left w:val="single" w:sz="4" w:space="0" w:color="auto"/>
              <w:right w:val="single" w:sz="4" w:space="0" w:color="auto"/>
            </w:tcBorders>
          </w:tcPr>
          <w:p w14:paraId="50491AFD" w14:textId="77777777" w:rsidR="003B1188" w:rsidRPr="00CB597D" w:rsidRDefault="003B1188" w:rsidP="00E91C9B">
            <w:pPr>
              <w:pStyle w:val="Tabletext"/>
              <w:rPr>
                <w:b/>
                <w:bCs/>
                <w:lang w:eastAsia="ja-JP"/>
              </w:rPr>
            </w:pPr>
          </w:p>
        </w:tc>
        <w:tc>
          <w:tcPr>
            <w:tcW w:w="505" w:type="dxa"/>
            <w:gridSpan w:val="2"/>
            <w:vMerge/>
            <w:tcBorders>
              <w:left w:val="single" w:sz="4" w:space="0" w:color="auto"/>
              <w:right w:val="single" w:sz="4" w:space="0" w:color="auto"/>
            </w:tcBorders>
          </w:tcPr>
          <w:p w14:paraId="1F9D2F9B" w14:textId="77777777" w:rsidR="003B1188" w:rsidRPr="00CB597D" w:rsidRDefault="003B1188" w:rsidP="00E91C9B">
            <w:pPr>
              <w:pStyle w:val="Tabletext"/>
              <w:rPr>
                <w:b/>
                <w:bCs/>
                <w:lang w:eastAsia="ja-JP" w:bidi="ar-DZ"/>
              </w:rPr>
            </w:pPr>
          </w:p>
        </w:tc>
        <w:tc>
          <w:tcPr>
            <w:tcW w:w="3520" w:type="dxa"/>
            <w:tcBorders>
              <w:top w:val="single" w:sz="4" w:space="0" w:color="auto"/>
              <w:left w:val="single" w:sz="4" w:space="0" w:color="auto"/>
              <w:bottom w:val="single" w:sz="4" w:space="0" w:color="auto"/>
              <w:right w:val="single" w:sz="4" w:space="0" w:color="auto"/>
            </w:tcBorders>
          </w:tcPr>
          <w:p w14:paraId="6C382306" w14:textId="51DC3800" w:rsidR="003B1188" w:rsidRPr="00CB597D" w:rsidRDefault="00A37138" w:rsidP="00A37138">
            <w:pPr>
              <w:pStyle w:val="Tabletext"/>
              <w:ind w:left="284" w:hanging="284"/>
              <w:rPr>
                <w:lang w:eastAsia="ja-JP" w:bidi="ar-DZ"/>
              </w:rPr>
            </w:pPr>
            <w:r>
              <w:rPr>
                <w:lang w:eastAsia="ja-JP" w:bidi="ar-DZ"/>
              </w:rPr>
              <w:t>ii</w:t>
            </w:r>
            <w:r w:rsidR="003B1188">
              <w:rPr>
                <w:lang w:eastAsia="ja-JP" w:bidi="ar-DZ"/>
              </w:rPr>
              <w:t>)</w:t>
            </w:r>
            <w:r w:rsidR="003B1188">
              <w:rPr>
                <w:lang w:eastAsia="ja-JP" w:bidi="ar-DZ"/>
              </w:rPr>
              <w:tab/>
            </w:r>
            <w:r w:rsidR="003B1188" w:rsidRPr="00CB597D">
              <w:rPr>
                <w:lang w:eastAsia="ja-JP" w:bidi="ar-DZ"/>
              </w:rPr>
              <w:t>Intra-Stakeholder Segments (e.g., CSP Core, Transport, RAN, Edge, MEC, or Vendor/Industry Player/Organization/Enterprise closed domain, local domain, private network, …)</w:t>
            </w:r>
          </w:p>
        </w:tc>
        <w:tc>
          <w:tcPr>
            <w:tcW w:w="6014" w:type="dxa"/>
            <w:tcBorders>
              <w:top w:val="single" w:sz="4" w:space="0" w:color="auto"/>
              <w:left w:val="single" w:sz="4" w:space="0" w:color="auto"/>
              <w:right w:val="single" w:sz="4" w:space="0" w:color="auto"/>
            </w:tcBorders>
          </w:tcPr>
          <w:p w14:paraId="40A49597" w14:textId="77777777" w:rsidR="003B1188" w:rsidRPr="001F63BB" w:rsidRDefault="003B1188" w:rsidP="00E91C9B">
            <w:pPr>
              <w:pStyle w:val="Tabletext"/>
              <w:rPr>
                <w:lang w:eastAsia="ja-JP" w:bidi="ar-DZ"/>
              </w:rPr>
            </w:pPr>
            <w:r w:rsidRPr="001F63BB">
              <w:rPr>
                <w:lang w:eastAsia="ja-JP" w:bidi="ar-DZ"/>
              </w:rPr>
              <w:t>Not applicable</w:t>
            </w:r>
          </w:p>
        </w:tc>
      </w:tr>
      <w:tr w:rsidR="003B1188" w:rsidRPr="001F63BB" w14:paraId="4A20CE03" w14:textId="77777777" w:rsidTr="00E91C9B">
        <w:trPr>
          <w:trHeight w:val="20"/>
        </w:trPr>
        <w:tc>
          <w:tcPr>
            <w:tcW w:w="326" w:type="dxa"/>
            <w:vMerge/>
            <w:tcBorders>
              <w:left w:val="single" w:sz="4" w:space="0" w:color="auto"/>
              <w:bottom w:val="single" w:sz="4" w:space="0" w:color="auto"/>
              <w:right w:val="single" w:sz="4" w:space="0" w:color="auto"/>
            </w:tcBorders>
          </w:tcPr>
          <w:p w14:paraId="28CB5410" w14:textId="77777777" w:rsidR="003B1188" w:rsidRPr="00CB597D" w:rsidRDefault="003B1188" w:rsidP="00E91C9B">
            <w:pPr>
              <w:pStyle w:val="Tabletext"/>
              <w:rPr>
                <w:b/>
                <w:bCs/>
                <w:lang w:eastAsia="ja-JP"/>
              </w:rPr>
            </w:pPr>
          </w:p>
        </w:tc>
        <w:tc>
          <w:tcPr>
            <w:tcW w:w="505" w:type="dxa"/>
            <w:gridSpan w:val="2"/>
            <w:vMerge/>
            <w:tcBorders>
              <w:left w:val="single" w:sz="4" w:space="0" w:color="auto"/>
              <w:bottom w:val="single" w:sz="4" w:space="0" w:color="auto"/>
              <w:right w:val="single" w:sz="4" w:space="0" w:color="auto"/>
            </w:tcBorders>
          </w:tcPr>
          <w:p w14:paraId="1B64B352" w14:textId="77777777" w:rsidR="003B1188" w:rsidRPr="00CB597D" w:rsidRDefault="003B1188" w:rsidP="00E91C9B">
            <w:pPr>
              <w:pStyle w:val="Tabletext"/>
              <w:rPr>
                <w:b/>
                <w:bCs/>
                <w:lang w:eastAsia="ja-JP" w:bidi="ar-DZ"/>
              </w:rPr>
            </w:pPr>
          </w:p>
        </w:tc>
        <w:tc>
          <w:tcPr>
            <w:tcW w:w="3520" w:type="dxa"/>
            <w:tcBorders>
              <w:top w:val="single" w:sz="4" w:space="0" w:color="auto"/>
              <w:left w:val="single" w:sz="4" w:space="0" w:color="auto"/>
              <w:bottom w:val="single" w:sz="4" w:space="0" w:color="auto"/>
              <w:right w:val="single" w:sz="4" w:space="0" w:color="auto"/>
            </w:tcBorders>
          </w:tcPr>
          <w:p w14:paraId="01400B89" w14:textId="1934860F" w:rsidR="003B1188" w:rsidRPr="00CB597D" w:rsidRDefault="00A37138" w:rsidP="00A37138">
            <w:pPr>
              <w:pStyle w:val="Tabletext"/>
              <w:ind w:left="284" w:hanging="284"/>
              <w:rPr>
                <w:lang w:eastAsia="ja-JP" w:bidi="ar-DZ"/>
              </w:rPr>
            </w:pPr>
            <w:r>
              <w:rPr>
                <w:lang w:eastAsia="ja-JP" w:bidi="ar-DZ"/>
              </w:rPr>
              <w:t>iii</w:t>
            </w:r>
            <w:r w:rsidR="003B1188">
              <w:rPr>
                <w:lang w:eastAsia="ja-JP" w:bidi="ar-DZ"/>
              </w:rPr>
              <w:t>)</w:t>
            </w:r>
            <w:r w:rsidR="003B1188">
              <w:rPr>
                <w:lang w:eastAsia="ja-JP" w:bidi="ar-DZ"/>
              </w:rPr>
              <w:tab/>
            </w:r>
            <w:r w:rsidR="003B1188" w:rsidRPr="00CB597D">
              <w:rPr>
                <w:lang w:eastAsia="ja-JP" w:bidi="ar-DZ"/>
              </w:rPr>
              <w:t>Logistical Scope</w:t>
            </w:r>
          </w:p>
          <w:p w14:paraId="110749D5" w14:textId="77777777" w:rsidR="003B1188" w:rsidRPr="00CB597D" w:rsidRDefault="003B1188" w:rsidP="00A37138">
            <w:pPr>
              <w:pStyle w:val="Tabletext"/>
              <w:ind w:left="567" w:hanging="284"/>
              <w:rPr>
                <w:lang w:eastAsia="ja-JP" w:bidi="ar-DZ"/>
              </w:rPr>
            </w:pPr>
            <w:r>
              <w:rPr>
                <w:lang w:eastAsia="ja-JP" w:bidi="ar-DZ"/>
              </w:rPr>
              <w:t>•</w:t>
            </w:r>
            <w:r>
              <w:rPr>
                <w:lang w:eastAsia="ja-JP" w:bidi="ar-DZ"/>
              </w:rPr>
              <w:tab/>
            </w:r>
            <w:r w:rsidRPr="00CB597D">
              <w:rPr>
                <w:lang w:eastAsia="ja-JP" w:bidi="ar-DZ"/>
              </w:rPr>
              <w:t>Location: (countries, states, locations, sites)</w:t>
            </w:r>
          </w:p>
          <w:p w14:paraId="5FA839A9" w14:textId="77777777" w:rsidR="003B1188" w:rsidRDefault="003B1188" w:rsidP="00A37138">
            <w:pPr>
              <w:pStyle w:val="Tabletext"/>
              <w:ind w:left="567" w:hanging="284"/>
              <w:rPr>
                <w:lang w:eastAsia="ja-JP" w:bidi="ar-DZ"/>
              </w:rPr>
            </w:pPr>
            <w:r>
              <w:rPr>
                <w:lang w:eastAsia="ja-JP" w:bidi="ar-DZ"/>
              </w:rPr>
              <w:t>•</w:t>
            </w:r>
            <w:r>
              <w:rPr>
                <w:lang w:eastAsia="ja-JP" w:bidi="ar-DZ"/>
              </w:rPr>
              <w:tab/>
            </w:r>
            <w:r w:rsidRPr="00CB597D">
              <w:rPr>
                <w:lang w:eastAsia="ja-JP" w:bidi="ar-DZ"/>
              </w:rPr>
              <w:t>Time: time constraints &amp; windows (when known and where applicable) for Federation of specific assets (per asset/asset group)</w:t>
            </w:r>
          </w:p>
        </w:tc>
        <w:tc>
          <w:tcPr>
            <w:tcW w:w="6014" w:type="dxa"/>
            <w:tcBorders>
              <w:left w:val="single" w:sz="4" w:space="0" w:color="auto"/>
              <w:bottom w:val="single" w:sz="4" w:space="0" w:color="auto"/>
              <w:right w:val="single" w:sz="4" w:space="0" w:color="auto"/>
            </w:tcBorders>
          </w:tcPr>
          <w:p w14:paraId="53B8E019" w14:textId="77777777" w:rsidR="003B1188" w:rsidRDefault="003B1188" w:rsidP="00E91C9B">
            <w:pPr>
              <w:pStyle w:val="Tabletext"/>
              <w:rPr>
                <w:lang w:eastAsia="ja-JP" w:bidi="ar-DZ"/>
              </w:rPr>
            </w:pPr>
          </w:p>
          <w:p w14:paraId="7679FD30" w14:textId="77777777" w:rsidR="003B1188" w:rsidRPr="001F63BB" w:rsidRDefault="003B1188" w:rsidP="00E91C9B">
            <w:pPr>
              <w:pStyle w:val="Tabletext"/>
              <w:rPr>
                <w:lang w:eastAsia="ja-JP" w:bidi="ar-DZ"/>
              </w:rPr>
            </w:pPr>
            <w:r w:rsidRPr="001F63BB">
              <w:rPr>
                <w:lang w:eastAsia="ja-JP" w:bidi="ar-DZ"/>
              </w:rPr>
              <w:t>Globally applicable (</w:t>
            </w:r>
            <w:r>
              <w:rPr>
                <w:lang w:eastAsia="ja-JP" w:bidi="ar-DZ"/>
              </w:rPr>
              <w:t>e.g.,</w:t>
            </w:r>
            <w:r w:rsidRPr="001F63BB">
              <w:rPr>
                <w:lang w:eastAsia="ja-JP" w:bidi="ar-DZ"/>
              </w:rPr>
              <w:t xml:space="preserve"> Fed4FIRE federation in Europe, GENI/</w:t>
            </w:r>
            <w:proofErr w:type="spellStart"/>
            <w:r w:rsidRPr="001F63BB">
              <w:rPr>
                <w:lang w:eastAsia="ja-JP" w:bidi="ar-DZ"/>
              </w:rPr>
              <w:t>Cloudlab</w:t>
            </w:r>
            <w:proofErr w:type="spellEnd"/>
            <w:r w:rsidRPr="001F63BB">
              <w:rPr>
                <w:lang w:eastAsia="ja-JP" w:bidi="ar-DZ"/>
              </w:rPr>
              <w:t xml:space="preserve"> federation in US, are federated)</w:t>
            </w:r>
          </w:p>
          <w:p w14:paraId="40F32009" w14:textId="77777777" w:rsidR="003B1188" w:rsidRPr="001F63BB" w:rsidRDefault="003B1188" w:rsidP="00E91C9B">
            <w:pPr>
              <w:pStyle w:val="Tabletext"/>
              <w:rPr>
                <w:lang w:eastAsia="ja-JP" w:bidi="ar-DZ"/>
              </w:rPr>
            </w:pPr>
            <w:r w:rsidRPr="001F63BB">
              <w:rPr>
                <w:lang w:eastAsia="ja-JP" w:bidi="ar-DZ"/>
              </w:rPr>
              <w:t>No time constraints</w:t>
            </w:r>
          </w:p>
        </w:tc>
      </w:tr>
      <w:tr w:rsidR="003B1188" w:rsidRPr="001F63BB" w14:paraId="5D8DED5B" w14:textId="77777777" w:rsidTr="00E91C9B">
        <w:trPr>
          <w:trHeight w:val="20"/>
        </w:trPr>
        <w:tc>
          <w:tcPr>
            <w:tcW w:w="326" w:type="dxa"/>
            <w:vMerge w:val="restart"/>
            <w:tcBorders>
              <w:top w:val="single" w:sz="4" w:space="0" w:color="auto"/>
              <w:left w:val="single" w:sz="4" w:space="0" w:color="auto"/>
              <w:bottom w:val="single" w:sz="4" w:space="0" w:color="auto"/>
              <w:right w:val="single" w:sz="4" w:space="0" w:color="auto"/>
            </w:tcBorders>
          </w:tcPr>
          <w:p w14:paraId="678C33A3" w14:textId="77777777" w:rsidR="003B1188" w:rsidRPr="00CB597D" w:rsidRDefault="003B1188" w:rsidP="00E91C9B">
            <w:pPr>
              <w:pStyle w:val="Tabletext"/>
              <w:rPr>
                <w:b/>
                <w:bCs/>
                <w:lang w:eastAsia="ja-JP"/>
              </w:rPr>
            </w:pPr>
            <w:r>
              <w:rPr>
                <w:b/>
                <w:bCs/>
                <w:lang w:eastAsia="ja-JP"/>
              </w:rPr>
              <w:t>4</w:t>
            </w:r>
          </w:p>
        </w:tc>
        <w:tc>
          <w:tcPr>
            <w:tcW w:w="10039" w:type="dxa"/>
            <w:gridSpan w:val="4"/>
            <w:tcBorders>
              <w:top w:val="single" w:sz="4" w:space="0" w:color="auto"/>
              <w:left w:val="single" w:sz="4" w:space="0" w:color="auto"/>
              <w:bottom w:val="single" w:sz="4" w:space="0" w:color="auto"/>
              <w:right w:val="single" w:sz="4" w:space="0" w:color="auto"/>
            </w:tcBorders>
          </w:tcPr>
          <w:p w14:paraId="08A5D94C" w14:textId="77777777" w:rsidR="003B1188" w:rsidRPr="00CB597D" w:rsidRDefault="003B1188" w:rsidP="00E91C9B">
            <w:pPr>
              <w:pStyle w:val="Tabletext"/>
              <w:rPr>
                <w:b/>
                <w:bCs/>
                <w:lang w:eastAsia="ja-JP" w:bidi="ar-DZ"/>
              </w:rPr>
            </w:pPr>
            <w:r w:rsidRPr="00CB597D">
              <w:rPr>
                <w:b/>
                <w:bCs/>
                <w:lang w:eastAsia="ja-JP" w:bidi="ar-DZ"/>
              </w:rPr>
              <w:t>Involved Testbeds Specifications</w:t>
            </w:r>
          </w:p>
        </w:tc>
      </w:tr>
      <w:tr w:rsidR="003B1188" w:rsidRPr="001F63BB" w14:paraId="0EE0FEA8" w14:textId="77777777" w:rsidTr="00E91C9B">
        <w:trPr>
          <w:trHeight w:val="20"/>
        </w:trPr>
        <w:tc>
          <w:tcPr>
            <w:tcW w:w="326" w:type="dxa"/>
            <w:vMerge/>
            <w:tcBorders>
              <w:top w:val="single" w:sz="4" w:space="0" w:color="auto"/>
              <w:left w:val="single" w:sz="4" w:space="0" w:color="auto"/>
              <w:bottom w:val="single" w:sz="4" w:space="0" w:color="auto"/>
              <w:right w:val="single" w:sz="4" w:space="0" w:color="auto"/>
            </w:tcBorders>
          </w:tcPr>
          <w:p w14:paraId="28D7B778" w14:textId="77777777" w:rsidR="003B1188" w:rsidRPr="00CB597D" w:rsidRDefault="003B1188" w:rsidP="00E91C9B">
            <w:pPr>
              <w:pStyle w:val="Tabletext"/>
              <w:rPr>
                <w:b/>
                <w:bCs/>
                <w:lang w:eastAsia="ja-JP"/>
              </w:rPr>
            </w:pPr>
          </w:p>
        </w:tc>
        <w:tc>
          <w:tcPr>
            <w:tcW w:w="505" w:type="dxa"/>
            <w:gridSpan w:val="2"/>
            <w:tcBorders>
              <w:top w:val="single" w:sz="4" w:space="0" w:color="auto"/>
              <w:left w:val="single" w:sz="4" w:space="0" w:color="auto"/>
              <w:bottom w:val="single" w:sz="4" w:space="0" w:color="auto"/>
              <w:right w:val="single" w:sz="4" w:space="0" w:color="auto"/>
            </w:tcBorders>
          </w:tcPr>
          <w:p w14:paraId="76A63049" w14:textId="77777777" w:rsidR="003B1188" w:rsidRPr="00CB597D" w:rsidRDefault="003B1188" w:rsidP="00E91C9B">
            <w:pPr>
              <w:pStyle w:val="Tabletext"/>
              <w:rPr>
                <w:b/>
                <w:bCs/>
                <w:lang w:eastAsia="ja-JP"/>
              </w:rPr>
            </w:pPr>
            <w:r w:rsidRPr="00CB597D">
              <w:rPr>
                <w:b/>
                <w:bCs/>
                <w:lang w:eastAsia="ja-JP"/>
              </w:rPr>
              <w:t>4.a</w:t>
            </w:r>
          </w:p>
        </w:tc>
        <w:tc>
          <w:tcPr>
            <w:tcW w:w="3520" w:type="dxa"/>
            <w:tcBorders>
              <w:top w:val="single" w:sz="4" w:space="0" w:color="auto"/>
              <w:left w:val="single" w:sz="4" w:space="0" w:color="auto"/>
              <w:bottom w:val="single" w:sz="4" w:space="0" w:color="auto"/>
              <w:right w:val="single" w:sz="4" w:space="0" w:color="auto"/>
            </w:tcBorders>
          </w:tcPr>
          <w:p w14:paraId="60975B7A" w14:textId="77777777" w:rsidR="003B1188" w:rsidRPr="00CB597D" w:rsidRDefault="003B1188" w:rsidP="00E91C9B">
            <w:pPr>
              <w:pStyle w:val="Tabletext"/>
              <w:rPr>
                <w:b/>
                <w:bCs/>
                <w:lang w:eastAsia="ja-JP"/>
              </w:rPr>
            </w:pPr>
            <w:r w:rsidRPr="00CB597D">
              <w:rPr>
                <w:b/>
                <w:bCs/>
                <w:lang w:eastAsia="ja-JP"/>
              </w:rPr>
              <w:t>Testbed Type</w:t>
            </w:r>
          </w:p>
        </w:tc>
        <w:tc>
          <w:tcPr>
            <w:tcW w:w="6014" w:type="dxa"/>
            <w:tcBorders>
              <w:top w:val="single" w:sz="4" w:space="0" w:color="auto"/>
              <w:left w:val="single" w:sz="4" w:space="0" w:color="auto"/>
              <w:bottom w:val="single" w:sz="4" w:space="0" w:color="auto"/>
              <w:right w:val="single" w:sz="4" w:space="0" w:color="auto"/>
            </w:tcBorders>
          </w:tcPr>
          <w:p w14:paraId="299D3402" w14:textId="77777777" w:rsidR="003B1188" w:rsidRPr="001F63BB" w:rsidRDefault="003B1188" w:rsidP="00E91C9B">
            <w:pPr>
              <w:pStyle w:val="Tabletext"/>
              <w:rPr>
                <w:lang w:eastAsia="ja-JP"/>
              </w:rPr>
            </w:pPr>
            <w:r w:rsidRPr="001F63BB">
              <w:rPr>
                <w:lang w:eastAsia="ja-JP"/>
              </w:rPr>
              <w:t>Cloud, wireless, IoT, GPU testbeds</w:t>
            </w:r>
          </w:p>
        </w:tc>
      </w:tr>
      <w:tr w:rsidR="003B1188" w:rsidRPr="001F63BB" w14:paraId="0FD487DA" w14:textId="77777777" w:rsidTr="00E91C9B">
        <w:trPr>
          <w:trHeight w:val="20"/>
        </w:trPr>
        <w:tc>
          <w:tcPr>
            <w:tcW w:w="326" w:type="dxa"/>
            <w:vMerge/>
            <w:tcBorders>
              <w:top w:val="single" w:sz="4" w:space="0" w:color="auto"/>
              <w:left w:val="single" w:sz="4" w:space="0" w:color="auto"/>
              <w:bottom w:val="single" w:sz="4" w:space="0" w:color="auto"/>
              <w:right w:val="single" w:sz="4" w:space="0" w:color="auto"/>
            </w:tcBorders>
          </w:tcPr>
          <w:p w14:paraId="689622E9" w14:textId="77777777" w:rsidR="003B1188" w:rsidRPr="00CB597D" w:rsidRDefault="003B1188" w:rsidP="00E91C9B">
            <w:pPr>
              <w:pStyle w:val="Tabletext"/>
              <w:rPr>
                <w:b/>
                <w:bCs/>
                <w:lang w:eastAsia="ja-JP"/>
              </w:rPr>
            </w:pPr>
          </w:p>
        </w:tc>
        <w:tc>
          <w:tcPr>
            <w:tcW w:w="505" w:type="dxa"/>
            <w:gridSpan w:val="2"/>
            <w:tcBorders>
              <w:top w:val="single" w:sz="4" w:space="0" w:color="auto"/>
              <w:left w:val="single" w:sz="4" w:space="0" w:color="auto"/>
              <w:bottom w:val="single" w:sz="4" w:space="0" w:color="auto"/>
              <w:right w:val="single" w:sz="4" w:space="0" w:color="auto"/>
            </w:tcBorders>
          </w:tcPr>
          <w:p w14:paraId="62C6211B" w14:textId="77777777" w:rsidR="003B1188" w:rsidRPr="00CB597D" w:rsidRDefault="003B1188" w:rsidP="00E91C9B">
            <w:pPr>
              <w:pStyle w:val="Tabletext"/>
              <w:rPr>
                <w:b/>
                <w:bCs/>
                <w:lang w:eastAsia="ja-JP"/>
              </w:rPr>
            </w:pPr>
            <w:r w:rsidRPr="00CB597D">
              <w:rPr>
                <w:b/>
                <w:bCs/>
                <w:lang w:eastAsia="ja-JP"/>
              </w:rPr>
              <w:t>4.b</w:t>
            </w:r>
          </w:p>
        </w:tc>
        <w:tc>
          <w:tcPr>
            <w:tcW w:w="3520" w:type="dxa"/>
            <w:tcBorders>
              <w:top w:val="single" w:sz="4" w:space="0" w:color="auto"/>
              <w:left w:val="single" w:sz="4" w:space="0" w:color="auto"/>
              <w:bottom w:val="single" w:sz="4" w:space="0" w:color="auto"/>
              <w:right w:val="single" w:sz="4" w:space="0" w:color="auto"/>
            </w:tcBorders>
          </w:tcPr>
          <w:p w14:paraId="65F0E831" w14:textId="77777777" w:rsidR="003B1188" w:rsidRPr="00CB597D" w:rsidRDefault="003B1188" w:rsidP="00E91C9B">
            <w:pPr>
              <w:pStyle w:val="Tabletext"/>
              <w:rPr>
                <w:b/>
                <w:bCs/>
                <w:lang w:eastAsia="ja-JP"/>
              </w:rPr>
            </w:pPr>
            <w:r w:rsidRPr="00CB597D">
              <w:rPr>
                <w:b/>
                <w:bCs/>
                <w:lang w:eastAsia="ja-JP"/>
              </w:rPr>
              <w:t>APIs requirements for Testbed Federations (if known)</w:t>
            </w:r>
          </w:p>
          <w:p w14:paraId="66088268" w14:textId="77777777" w:rsidR="003B1188" w:rsidRPr="00CB597D" w:rsidRDefault="003B1188" w:rsidP="00E91C9B">
            <w:pPr>
              <w:pStyle w:val="Tabletext"/>
              <w:rPr>
                <w:i/>
                <w:iCs/>
                <w:lang w:eastAsia="ja-JP"/>
              </w:rPr>
            </w:pPr>
            <w:r w:rsidRPr="00CB597D">
              <w:rPr>
                <w:i/>
                <w:iCs/>
                <w:lang w:eastAsia="ja-JP"/>
              </w:rPr>
              <w:t xml:space="preserve">Note: need to differentiate between internal vs. 3rd party (within same eco-system or value chain) APIs </w:t>
            </w:r>
            <w:r w:rsidRPr="00CB597D">
              <w:rPr>
                <w:i/>
                <w:iCs/>
                <w:lang w:eastAsia="ja-JP"/>
              </w:rPr>
              <w:lastRenderedPageBreak/>
              <w:t xml:space="preserve">(internal vs external APIs have different implementation and design requirements regarding security, rights, certification, interfaces, etc.) </w:t>
            </w:r>
            <w:proofErr w:type="spellStart"/>
            <w:r w:rsidRPr="00CB597D">
              <w:rPr>
                <w:i/>
                <w:iCs/>
                <w:lang w:eastAsia="ja-JP"/>
              </w:rPr>
              <w:t>ToBeCompleted</w:t>
            </w:r>
            <w:proofErr w:type="spellEnd"/>
            <w:r w:rsidRPr="00CB597D">
              <w:rPr>
                <w:i/>
                <w:iCs/>
                <w:lang w:eastAsia="ja-JP"/>
              </w:rPr>
              <w:t>/Elaborated</w:t>
            </w:r>
          </w:p>
        </w:tc>
        <w:tc>
          <w:tcPr>
            <w:tcW w:w="6014" w:type="dxa"/>
            <w:tcBorders>
              <w:top w:val="single" w:sz="4" w:space="0" w:color="auto"/>
              <w:left w:val="single" w:sz="4" w:space="0" w:color="auto"/>
              <w:bottom w:val="single" w:sz="4" w:space="0" w:color="auto"/>
              <w:right w:val="single" w:sz="4" w:space="0" w:color="auto"/>
            </w:tcBorders>
          </w:tcPr>
          <w:p w14:paraId="6F7FAB1E" w14:textId="77777777" w:rsidR="003B1188" w:rsidRPr="001F63BB" w:rsidRDefault="003B1188" w:rsidP="00E91C9B">
            <w:pPr>
              <w:pStyle w:val="Tabletext"/>
              <w:rPr>
                <w:lang w:eastAsia="ja-JP"/>
              </w:rPr>
            </w:pPr>
            <w:r w:rsidRPr="001F63BB">
              <w:rPr>
                <w:lang w:eastAsia="ja-JP"/>
              </w:rPr>
              <w:lastRenderedPageBreak/>
              <w:t xml:space="preserve">The current APIs for federation that are used are the GENI Aggregate Manager and Federation APIs [b-GENI] </w:t>
            </w:r>
          </w:p>
        </w:tc>
      </w:tr>
      <w:tr w:rsidR="003B1188" w:rsidRPr="001F63BB" w14:paraId="194730BA" w14:textId="77777777" w:rsidTr="00E91C9B">
        <w:trPr>
          <w:trHeight w:val="20"/>
        </w:trPr>
        <w:tc>
          <w:tcPr>
            <w:tcW w:w="326" w:type="dxa"/>
            <w:vMerge/>
            <w:tcBorders>
              <w:top w:val="single" w:sz="4" w:space="0" w:color="auto"/>
              <w:left w:val="single" w:sz="4" w:space="0" w:color="auto"/>
              <w:bottom w:val="single" w:sz="4" w:space="0" w:color="auto"/>
              <w:right w:val="single" w:sz="4" w:space="0" w:color="auto"/>
            </w:tcBorders>
          </w:tcPr>
          <w:p w14:paraId="676C63AD" w14:textId="77777777" w:rsidR="003B1188" w:rsidRPr="00CB597D" w:rsidRDefault="003B1188" w:rsidP="00E91C9B">
            <w:pPr>
              <w:pStyle w:val="Tabletext"/>
              <w:rPr>
                <w:b/>
                <w:bCs/>
                <w:lang w:eastAsia="ja-JP"/>
              </w:rPr>
            </w:pPr>
          </w:p>
        </w:tc>
        <w:tc>
          <w:tcPr>
            <w:tcW w:w="505" w:type="dxa"/>
            <w:gridSpan w:val="2"/>
            <w:tcBorders>
              <w:top w:val="single" w:sz="4" w:space="0" w:color="auto"/>
              <w:left w:val="single" w:sz="4" w:space="0" w:color="auto"/>
              <w:bottom w:val="single" w:sz="4" w:space="0" w:color="auto"/>
              <w:right w:val="single" w:sz="4" w:space="0" w:color="auto"/>
            </w:tcBorders>
          </w:tcPr>
          <w:p w14:paraId="4438C781" w14:textId="77777777" w:rsidR="003B1188" w:rsidRPr="00CB597D" w:rsidRDefault="003B1188" w:rsidP="00E91C9B">
            <w:pPr>
              <w:pStyle w:val="Tabletext"/>
              <w:rPr>
                <w:b/>
                <w:bCs/>
                <w:lang w:eastAsia="ja-JP"/>
              </w:rPr>
            </w:pPr>
            <w:r w:rsidRPr="00CB597D">
              <w:rPr>
                <w:b/>
                <w:bCs/>
                <w:lang w:eastAsia="ja-JP"/>
              </w:rPr>
              <w:t>4.c</w:t>
            </w:r>
          </w:p>
        </w:tc>
        <w:tc>
          <w:tcPr>
            <w:tcW w:w="3520" w:type="dxa"/>
            <w:tcBorders>
              <w:top w:val="single" w:sz="4" w:space="0" w:color="auto"/>
              <w:left w:val="single" w:sz="4" w:space="0" w:color="auto"/>
              <w:bottom w:val="single" w:sz="4" w:space="0" w:color="auto"/>
              <w:right w:val="single" w:sz="4" w:space="0" w:color="auto"/>
            </w:tcBorders>
          </w:tcPr>
          <w:p w14:paraId="514A69AB" w14:textId="77777777" w:rsidR="003B1188" w:rsidRPr="00CB597D" w:rsidRDefault="003B1188" w:rsidP="00E91C9B">
            <w:pPr>
              <w:pStyle w:val="Tabletext"/>
              <w:rPr>
                <w:b/>
                <w:bCs/>
                <w:lang w:eastAsia="ja-JP"/>
              </w:rPr>
            </w:pPr>
            <w:r w:rsidRPr="00CB597D">
              <w:rPr>
                <w:b/>
                <w:bCs/>
                <w:lang w:eastAsia="ja-JP"/>
              </w:rPr>
              <w:t>Reference Points</w:t>
            </w:r>
          </w:p>
        </w:tc>
        <w:tc>
          <w:tcPr>
            <w:tcW w:w="6014" w:type="dxa"/>
            <w:tcBorders>
              <w:top w:val="single" w:sz="4" w:space="0" w:color="auto"/>
              <w:left w:val="single" w:sz="4" w:space="0" w:color="auto"/>
              <w:bottom w:val="single" w:sz="4" w:space="0" w:color="auto"/>
              <w:right w:val="single" w:sz="4" w:space="0" w:color="auto"/>
            </w:tcBorders>
          </w:tcPr>
          <w:p w14:paraId="2EC49BBD" w14:textId="77777777" w:rsidR="003B1188" w:rsidRPr="001F63BB" w:rsidRDefault="003B1188" w:rsidP="00E91C9B">
            <w:pPr>
              <w:pStyle w:val="Figure"/>
              <w:jc w:val="left"/>
              <w:rPr>
                <w:lang w:eastAsia="ja-JP"/>
              </w:rPr>
            </w:pPr>
            <w:r w:rsidRPr="001F63BB">
              <w:rPr>
                <w:noProof/>
                <w:lang w:val="nl-BE" w:eastAsia="ja-JP"/>
              </w:rPr>
              <w:drawing>
                <wp:inline distT="0" distB="0" distL="0" distR="0" wp14:anchorId="0B840F9C" wp14:editId="64579276">
                  <wp:extent cx="3585322" cy="2177889"/>
                  <wp:effectExtent l="0" t="0" r="0" b="0"/>
                  <wp:docPr id="1659105305" name="Picture 165910530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10317" cy="2193072"/>
                          </a:xfrm>
                          <a:prstGeom prst="rect">
                            <a:avLst/>
                          </a:prstGeom>
                          <a:noFill/>
                        </pic:spPr>
                      </pic:pic>
                    </a:graphicData>
                  </a:graphic>
                </wp:inline>
              </w:drawing>
            </w:r>
          </w:p>
          <w:p w14:paraId="47977A9A" w14:textId="77777777" w:rsidR="003B1188" w:rsidRPr="001F63BB" w:rsidRDefault="003B1188" w:rsidP="00E91C9B">
            <w:pPr>
              <w:pStyle w:val="Tabletext"/>
              <w:rPr>
                <w:lang w:eastAsia="ja-JP"/>
              </w:rPr>
            </w:pPr>
            <w:r w:rsidRPr="001F63BB">
              <w:rPr>
                <w:lang w:eastAsia="ja-JP"/>
              </w:rPr>
              <w:t>[b-IoT-week-2021]</w:t>
            </w:r>
          </w:p>
        </w:tc>
      </w:tr>
      <w:tr w:rsidR="003B1188" w:rsidRPr="001F63BB" w14:paraId="662689C5" w14:textId="77777777" w:rsidTr="00E91C9B">
        <w:trPr>
          <w:trHeight w:val="20"/>
        </w:trPr>
        <w:tc>
          <w:tcPr>
            <w:tcW w:w="326" w:type="dxa"/>
            <w:vMerge w:val="restart"/>
            <w:tcBorders>
              <w:top w:val="single" w:sz="4" w:space="0" w:color="auto"/>
              <w:left w:val="single" w:sz="4" w:space="0" w:color="auto"/>
              <w:bottom w:val="single" w:sz="4" w:space="0" w:color="auto"/>
              <w:right w:val="single" w:sz="4" w:space="0" w:color="auto"/>
            </w:tcBorders>
          </w:tcPr>
          <w:p w14:paraId="5B250DAF" w14:textId="77777777" w:rsidR="003B1188" w:rsidRPr="00CB597D" w:rsidRDefault="003B1188" w:rsidP="00E91C9B">
            <w:pPr>
              <w:pStyle w:val="Tabletext"/>
              <w:rPr>
                <w:b/>
                <w:bCs/>
                <w:lang w:eastAsia="ja-JP"/>
              </w:rPr>
            </w:pPr>
            <w:r>
              <w:rPr>
                <w:b/>
                <w:bCs/>
                <w:lang w:eastAsia="ja-JP"/>
              </w:rPr>
              <w:t>5</w:t>
            </w:r>
          </w:p>
        </w:tc>
        <w:tc>
          <w:tcPr>
            <w:tcW w:w="10039" w:type="dxa"/>
            <w:gridSpan w:val="4"/>
            <w:tcBorders>
              <w:top w:val="single" w:sz="4" w:space="0" w:color="auto"/>
              <w:left w:val="single" w:sz="4" w:space="0" w:color="auto"/>
              <w:bottom w:val="single" w:sz="4" w:space="0" w:color="auto"/>
              <w:right w:val="single" w:sz="4" w:space="0" w:color="auto"/>
            </w:tcBorders>
          </w:tcPr>
          <w:p w14:paraId="378AE2AB" w14:textId="77777777" w:rsidR="003B1188" w:rsidRPr="00CB597D" w:rsidRDefault="003B1188" w:rsidP="00E91C9B">
            <w:pPr>
              <w:pStyle w:val="Tabletext"/>
              <w:rPr>
                <w:b/>
                <w:bCs/>
                <w:lang w:eastAsia="ja-JP"/>
              </w:rPr>
            </w:pPr>
            <w:r w:rsidRPr="00CB597D">
              <w:rPr>
                <w:b/>
                <w:bCs/>
                <w:lang w:eastAsia="ja-JP"/>
              </w:rPr>
              <w:t>Use Case Detailed Technical Specifications</w:t>
            </w:r>
          </w:p>
        </w:tc>
      </w:tr>
      <w:tr w:rsidR="003B1188" w:rsidRPr="001F63BB" w14:paraId="7F30C34A" w14:textId="77777777" w:rsidTr="00E91C9B">
        <w:trPr>
          <w:trHeight w:val="20"/>
        </w:trPr>
        <w:tc>
          <w:tcPr>
            <w:tcW w:w="326" w:type="dxa"/>
            <w:vMerge/>
            <w:tcBorders>
              <w:top w:val="single" w:sz="4" w:space="0" w:color="auto"/>
              <w:left w:val="single" w:sz="4" w:space="0" w:color="auto"/>
              <w:bottom w:val="single" w:sz="4" w:space="0" w:color="auto"/>
              <w:right w:val="single" w:sz="4" w:space="0" w:color="auto"/>
            </w:tcBorders>
          </w:tcPr>
          <w:p w14:paraId="6F8027A0" w14:textId="77777777" w:rsidR="003B1188" w:rsidRPr="00CB597D" w:rsidRDefault="003B1188" w:rsidP="00E91C9B">
            <w:pPr>
              <w:pStyle w:val="Tabletext"/>
              <w:rPr>
                <w:b/>
                <w:bCs/>
                <w:lang w:eastAsia="ja-JP"/>
              </w:rPr>
            </w:pPr>
          </w:p>
        </w:tc>
        <w:tc>
          <w:tcPr>
            <w:tcW w:w="499" w:type="dxa"/>
            <w:tcBorders>
              <w:top w:val="single" w:sz="4" w:space="0" w:color="auto"/>
              <w:left w:val="single" w:sz="4" w:space="0" w:color="auto"/>
              <w:bottom w:val="single" w:sz="4" w:space="0" w:color="auto"/>
              <w:right w:val="single" w:sz="4" w:space="0" w:color="auto"/>
            </w:tcBorders>
          </w:tcPr>
          <w:p w14:paraId="227D15E5" w14:textId="77777777" w:rsidR="003B1188" w:rsidRPr="00CB597D" w:rsidRDefault="003B1188" w:rsidP="00E91C9B">
            <w:pPr>
              <w:pStyle w:val="Tabletext"/>
              <w:rPr>
                <w:b/>
                <w:bCs/>
                <w:lang w:eastAsia="ja-JP"/>
              </w:rPr>
            </w:pPr>
            <w:r w:rsidRPr="00CB597D">
              <w:rPr>
                <w:b/>
                <w:bCs/>
                <w:lang w:eastAsia="ja-JP"/>
              </w:rPr>
              <w:t>5.a</w:t>
            </w:r>
          </w:p>
        </w:tc>
        <w:tc>
          <w:tcPr>
            <w:tcW w:w="3526" w:type="dxa"/>
            <w:gridSpan w:val="2"/>
            <w:tcBorders>
              <w:top w:val="single" w:sz="4" w:space="0" w:color="auto"/>
              <w:left w:val="single" w:sz="4" w:space="0" w:color="auto"/>
              <w:bottom w:val="single" w:sz="4" w:space="0" w:color="auto"/>
              <w:right w:val="single" w:sz="4" w:space="0" w:color="auto"/>
            </w:tcBorders>
          </w:tcPr>
          <w:p w14:paraId="33BDB3E8" w14:textId="50B1916A" w:rsidR="003B1188" w:rsidRPr="00CB597D" w:rsidRDefault="006F5931" w:rsidP="00E91C9B">
            <w:pPr>
              <w:pStyle w:val="Tabletext"/>
              <w:rPr>
                <w:b/>
                <w:bCs/>
                <w:lang w:eastAsia="ja-JP"/>
              </w:rPr>
            </w:pPr>
            <w:r>
              <w:rPr>
                <w:b/>
                <w:bCs/>
                <w:lang w:eastAsia="ja-JP"/>
              </w:rPr>
              <w:t>Architecture/</w:t>
            </w:r>
            <w:r w:rsidR="003B1188" w:rsidRPr="00CB597D">
              <w:rPr>
                <w:b/>
                <w:bCs/>
                <w:lang w:eastAsia="ja-JP"/>
              </w:rPr>
              <w:t>Architectural Framework</w:t>
            </w:r>
          </w:p>
        </w:tc>
        <w:tc>
          <w:tcPr>
            <w:tcW w:w="6014" w:type="dxa"/>
            <w:tcBorders>
              <w:top w:val="single" w:sz="4" w:space="0" w:color="auto"/>
              <w:left w:val="single" w:sz="4" w:space="0" w:color="auto"/>
              <w:bottom w:val="single" w:sz="4" w:space="0" w:color="auto"/>
              <w:right w:val="single" w:sz="4" w:space="0" w:color="auto"/>
            </w:tcBorders>
          </w:tcPr>
          <w:p w14:paraId="0FAB8A39" w14:textId="77777777" w:rsidR="003B1188" w:rsidRPr="001F63BB" w:rsidRDefault="003B1188" w:rsidP="00E91C9B">
            <w:pPr>
              <w:pStyle w:val="Tabletext"/>
              <w:rPr>
                <w:lang w:eastAsia="ja-JP"/>
              </w:rPr>
            </w:pPr>
            <w:r w:rsidRPr="001F63BB">
              <w:rPr>
                <w:lang w:eastAsia="ja-JP"/>
              </w:rPr>
              <w:t>See figure of reference points. The technology used is XML-RPC with client-based authentication. The testbeds do implement the AM API, while the identity provider(s) implement the user and slice APIs. The tool used by the user calls all APIs (identity provider + one or more testbeds). A federation exists out of testbeds which trust one or more identity providers.</w:t>
            </w:r>
          </w:p>
          <w:p w14:paraId="42E2765D" w14:textId="551433C3" w:rsidR="003B1188" w:rsidRPr="001F63BB" w:rsidRDefault="003B1188" w:rsidP="00E91C9B">
            <w:pPr>
              <w:pStyle w:val="Tabletext"/>
              <w:rPr>
                <w:lang w:eastAsia="ja-JP"/>
              </w:rPr>
            </w:pPr>
            <w:r w:rsidRPr="001F63BB">
              <w:rPr>
                <w:lang w:eastAsia="ja-JP"/>
              </w:rPr>
              <w:t>The resource specification (</w:t>
            </w:r>
            <w:proofErr w:type="spellStart"/>
            <w:r w:rsidRPr="001F63BB">
              <w:rPr>
                <w:lang w:eastAsia="ja-JP"/>
              </w:rPr>
              <w:t>RSpec</w:t>
            </w:r>
            <w:proofErr w:type="spellEnd"/>
            <w:r w:rsidRPr="001F63BB">
              <w:rPr>
                <w:lang w:eastAsia="ja-JP"/>
              </w:rPr>
              <w:t>) is used to describe resources. (</w:t>
            </w:r>
            <w:hyperlink r:id="rId38" w:history="1">
              <w:r w:rsidRPr="001F63BB">
                <w:rPr>
                  <w:color w:val="0000FF"/>
                  <w:u w:val="single"/>
                  <w:lang w:eastAsia="ja-JP"/>
                </w:rPr>
                <w:t>https://fed4fire-testbeds.ilabt.iminds.be/asciidoc/rspec.html</w:t>
              </w:r>
            </w:hyperlink>
            <w:r w:rsidRPr="001F63BB">
              <w:rPr>
                <w:lang w:eastAsia="ja-JP"/>
              </w:rPr>
              <w:t>).</w:t>
            </w:r>
          </w:p>
          <w:p w14:paraId="04E39678" w14:textId="7C5391BB" w:rsidR="003B1188" w:rsidRPr="001F63BB" w:rsidRDefault="003B1188" w:rsidP="00E91C9B">
            <w:pPr>
              <w:pStyle w:val="Tabletext"/>
              <w:rPr>
                <w:lang w:eastAsia="ja-JP"/>
              </w:rPr>
            </w:pPr>
            <w:r w:rsidRPr="001F63BB">
              <w:rPr>
                <w:lang w:eastAsia="ja-JP"/>
              </w:rPr>
              <w:t>A light federation model is to federate through OAuth which only shares the account, no APIs. (</w:t>
            </w:r>
            <w:hyperlink r:id="rId39" w:history="1">
              <w:r w:rsidRPr="001F63BB">
                <w:rPr>
                  <w:color w:val="0000FF"/>
                  <w:u w:val="single"/>
                  <w:lang w:eastAsia="ja-JP"/>
                </w:rPr>
                <w:t>https://doc.fed4fire.eu/testbed_owner/oauth.html</w:t>
              </w:r>
            </w:hyperlink>
            <w:r w:rsidRPr="001F63BB">
              <w:rPr>
                <w:lang w:eastAsia="ja-JP"/>
              </w:rPr>
              <w:t>)</w:t>
            </w:r>
            <w:r w:rsidR="005419FF">
              <w:rPr>
                <w:lang w:eastAsia="ja-JP"/>
              </w:rPr>
              <w:t>.</w:t>
            </w:r>
          </w:p>
          <w:p w14:paraId="2A10346A" w14:textId="7FC39BF9" w:rsidR="003B1188" w:rsidRPr="001F63BB" w:rsidRDefault="003B1188" w:rsidP="00E91C9B">
            <w:pPr>
              <w:pStyle w:val="Tabletext"/>
              <w:rPr>
                <w:lang w:eastAsia="ja-JP"/>
              </w:rPr>
            </w:pPr>
            <w:r w:rsidRPr="001F63BB">
              <w:rPr>
                <w:lang w:eastAsia="ja-JP"/>
              </w:rPr>
              <w:t>We use active monitoring (setting up end-to-end experiments) to verify the health of the testbeds and federation (</w:t>
            </w:r>
            <w:hyperlink r:id="rId40" w:history="1">
              <w:r w:rsidRPr="001F63BB">
                <w:rPr>
                  <w:color w:val="0000FF"/>
                  <w:u w:val="single"/>
                  <w:lang w:eastAsia="ja-JP"/>
                </w:rPr>
                <w:t>https://fedmon.fed4fire.eu/overview/</w:t>
              </w:r>
            </w:hyperlink>
            <w:r w:rsidRPr="001F63BB">
              <w:rPr>
                <w:lang w:eastAsia="ja-JP"/>
              </w:rPr>
              <w:t>). We offer tools to test the APIs easily.</w:t>
            </w:r>
          </w:p>
          <w:p w14:paraId="4AB79089" w14:textId="77777777" w:rsidR="003B1188" w:rsidRPr="001F63BB" w:rsidRDefault="003B1188" w:rsidP="00E91C9B">
            <w:pPr>
              <w:pStyle w:val="Figure"/>
              <w:jc w:val="left"/>
              <w:rPr>
                <w:lang w:eastAsia="ja-JP"/>
              </w:rPr>
            </w:pPr>
            <w:r w:rsidRPr="001F63BB">
              <w:rPr>
                <w:noProof/>
                <w:lang w:eastAsia="ja-JP"/>
              </w:rPr>
              <w:lastRenderedPageBreak/>
              <w:drawing>
                <wp:inline distT="0" distB="0" distL="0" distR="0" wp14:anchorId="0E9A9AF4" wp14:editId="5C372D33">
                  <wp:extent cx="3682354" cy="2977515"/>
                  <wp:effectExtent l="0" t="0" r="0" b="0"/>
                  <wp:docPr id="541170775" name="Picture 54117077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41"/>
                          <a:stretch>
                            <a:fillRect/>
                          </a:stretch>
                        </pic:blipFill>
                        <pic:spPr>
                          <a:xfrm>
                            <a:off x="0" y="0"/>
                            <a:ext cx="3691052" cy="2984549"/>
                          </a:xfrm>
                          <a:prstGeom prst="rect">
                            <a:avLst/>
                          </a:prstGeom>
                        </pic:spPr>
                      </pic:pic>
                    </a:graphicData>
                  </a:graphic>
                </wp:inline>
              </w:drawing>
            </w:r>
          </w:p>
        </w:tc>
      </w:tr>
    </w:tbl>
    <w:p w14:paraId="180B99AC" w14:textId="77777777" w:rsidR="003650A6" w:rsidRPr="003650A6" w:rsidRDefault="003650A6" w:rsidP="003650A6">
      <w:pPr>
        <w:spacing w:before="0"/>
      </w:pPr>
      <w:bookmarkStart w:id="148" w:name="_Toc163827065"/>
      <w:bookmarkStart w:id="149" w:name="_Toc164158281"/>
    </w:p>
    <w:p w14:paraId="0CC0E0D4" w14:textId="2CAA304C" w:rsidR="003B1188" w:rsidRDefault="003B1188" w:rsidP="00A36D23">
      <w:pPr>
        <w:pStyle w:val="Headingb"/>
        <w:rPr>
          <w:lang w:eastAsia="ja-JP"/>
        </w:rPr>
      </w:pPr>
      <w:r w:rsidRPr="001F63BB">
        <w:rPr>
          <w:lang w:eastAsia="ja-JP"/>
        </w:rPr>
        <w:t>UC11: Federation of smart city water treatment and distribution services</w:t>
      </w:r>
      <w:bookmarkEnd w:id="148"/>
      <w:bookmarkEnd w:id="149"/>
    </w:p>
    <w:p w14:paraId="74A23802" w14:textId="77777777" w:rsidR="00A36D23" w:rsidRPr="00A36D23" w:rsidRDefault="00A36D23" w:rsidP="00A36D23">
      <w:pPr>
        <w:spacing w:before="0"/>
        <w:rPr>
          <w:lang w:eastAsia="ja-JP"/>
        </w:rPr>
      </w:pPr>
    </w:p>
    <w:tbl>
      <w:tblPr>
        <w:tblW w:w="9715" w:type="dxa"/>
        <w:tblLook w:val="04A0" w:firstRow="1" w:lastRow="0" w:firstColumn="1" w:lastColumn="0" w:noHBand="0" w:noVBand="1"/>
      </w:tblPr>
      <w:tblGrid>
        <w:gridCol w:w="337"/>
        <w:gridCol w:w="499"/>
        <w:gridCol w:w="7"/>
        <w:gridCol w:w="3520"/>
        <w:gridCol w:w="5352"/>
      </w:tblGrid>
      <w:tr w:rsidR="003B1188" w:rsidRPr="001F63BB" w14:paraId="78C540C0" w14:textId="77777777" w:rsidTr="008B39F4">
        <w:trPr>
          <w:trHeight w:val="20"/>
        </w:trPr>
        <w:tc>
          <w:tcPr>
            <w:tcW w:w="337" w:type="dxa"/>
            <w:tcBorders>
              <w:top w:val="single" w:sz="4" w:space="0" w:color="auto"/>
              <w:left w:val="single" w:sz="4" w:space="0" w:color="auto"/>
              <w:bottom w:val="single" w:sz="4" w:space="0" w:color="auto"/>
              <w:right w:val="single" w:sz="4" w:space="0" w:color="auto"/>
            </w:tcBorders>
          </w:tcPr>
          <w:p w14:paraId="5E7DCAB4" w14:textId="77777777" w:rsidR="003B1188" w:rsidRPr="00CB597D" w:rsidRDefault="003B1188" w:rsidP="008B39F4">
            <w:pPr>
              <w:pStyle w:val="Tabletext"/>
              <w:rPr>
                <w:b/>
                <w:bCs/>
                <w:lang w:eastAsia="ja-JP"/>
              </w:rPr>
            </w:pPr>
            <w:r>
              <w:rPr>
                <w:b/>
                <w:bCs/>
                <w:lang w:eastAsia="ja-JP"/>
              </w:rPr>
              <w:t>1</w:t>
            </w:r>
          </w:p>
        </w:tc>
        <w:tc>
          <w:tcPr>
            <w:tcW w:w="4026" w:type="dxa"/>
            <w:gridSpan w:val="3"/>
            <w:tcBorders>
              <w:top w:val="single" w:sz="4" w:space="0" w:color="auto"/>
              <w:left w:val="single" w:sz="4" w:space="0" w:color="auto"/>
              <w:bottom w:val="single" w:sz="4" w:space="0" w:color="auto"/>
              <w:right w:val="single" w:sz="4" w:space="0" w:color="auto"/>
            </w:tcBorders>
          </w:tcPr>
          <w:p w14:paraId="1AD6433E" w14:textId="77777777" w:rsidR="003B1188" w:rsidRPr="00CB597D" w:rsidRDefault="003B1188" w:rsidP="008B39F4">
            <w:pPr>
              <w:pStyle w:val="Tabletext"/>
              <w:rPr>
                <w:b/>
                <w:bCs/>
                <w:lang w:eastAsia="ja-JP"/>
              </w:rPr>
            </w:pPr>
            <w:r w:rsidRPr="00CB597D">
              <w:rPr>
                <w:b/>
                <w:bCs/>
                <w:lang w:eastAsia="ja-JP"/>
              </w:rPr>
              <w:t>Use Case Name/Title</w:t>
            </w:r>
          </w:p>
        </w:tc>
        <w:tc>
          <w:tcPr>
            <w:tcW w:w="5352" w:type="dxa"/>
            <w:tcBorders>
              <w:top w:val="single" w:sz="4" w:space="0" w:color="auto"/>
              <w:left w:val="single" w:sz="4" w:space="0" w:color="auto"/>
              <w:bottom w:val="single" w:sz="4" w:space="0" w:color="auto"/>
              <w:right w:val="single" w:sz="4" w:space="0" w:color="auto"/>
            </w:tcBorders>
            <w:vAlign w:val="center"/>
          </w:tcPr>
          <w:p w14:paraId="28DE71EC" w14:textId="77777777" w:rsidR="003B1188" w:rsidRPr="001F63BB" w:rsidRDefault="003B1188" w:rsidP="008B39F4">
            <w:pPr>
              <w:pStyle w:val="Tabletext"/>
              <w:rPr>
                <w:lang w:eastAsia="ja-JP"/>
              </w:rPr>
            </w:pPr>
            <w:r w:rsidRPr="001F63BB">
              <w:rPr>
                <w:lang w:eastAsia="ja-JP"/>
              </w:rPr>
              <w:t>Federation of smart city water treatment and distribution services</w:t>
            </w:r>
          </w:p>
        </w:tc>
      </w:tr>
      <w:tr w:rsidR="003B1188" w:rsidRPr="001F63BB" w14:paraId="10925001" w14:textId="77777777" w:rsidTr="008B39F4">
        <w:trPr>
          <w:trHeight w:val="20"/>
        </w:trPr>
        <w:tc>
          <w:tcPr>
            <w:tcW w:w="337" w:type="dxa"/>
            <w:vMerge w:val="restart"/>
            <w:tcBorders>
              <w:top w:val="single" w:sz="4" w:space="0" w:color="auto"/>
              <w:left w:val="single" w:sz="4" w:space="0" w:color="auto"/>
              <w:bottom w:val="single" w:sz="4" w:space="0" w:color="auto"/>
              <w:right w:val="single" w:sz="4" w:space="0" w:color="auto"/>
            </w:tcBorders>
          </w:tcPr>
          <w:p w14:paraId="4251F3AC" w14:textId="77777777" w:rsidR="003B1188" w:rsidRPr="00CB597D" w:rsidRDefault="003B1188" w:rsidP="008B39F4">
            <w:pPr>
              <w:pStyle w:val="Tabletext"/>
              <w:rPr>
                <w:b/>
                <w:bCs/>
                <w:lang w:eastAsia="ja-JP"/>
              </w:rPr>
            </w:pPr>
            <w:r>
              <w:rPr>
                <w:b/>
                <w:bCs/>
                <w:lang w:eastAsia="ja-JP"/>
              </w:rPr>
              <w:t>2</w:t>
            </w:r>
          </w:p>
        </w:tc>
        <w:tc>
          <w:tcPr>
            <w:tcW w:w="9378" w:type="dxa"/>
            <w:gridSpan w:val="4"/>
            <w:tcBorders>
              <w:top w:val="single" w:sz="4" w:space="0" w:color="auto"/>
              <w:left w:val="single" w:sz="4" w:space="0" w:color="auto"/>
              <w:bottom w:val="single" w:sz="4" w:space="0" w:color="auto"/>
              <w:right w:val="single" w:sz="4" w:space="0" w:color="auto"/>
            </w:tcBorders>
          </w:tcPr>
          <w:p w14:paraId="5CFDD2F1" w14:textId="77777777" w:rsidR="003B1188" w:rsidRPr="00CB597D" w:rsidRDefault="003B1188" w:rsidP="008B39F4">
            <w:pPr>
              <w:pStyle w:val="Tabletext"/>
              <w:rPr>
                <w:b/>
                <w:bCs/>
                <w:i/>
                <w:iCs/>
                <w:lang w:eastAsia="ja-JP"/>
              </w:rPr>
            </w:pPr>
            <w:r w:rsidRPr="00CB597D">
              <w:rPr>
                <w:b/>
                <w:bCs/>
                <w:lang w:eastAsia="ja-JP" w:bidi="ar-DZ"/>
              </w:rPr>
              <w:t>Use Case Short Description</w:t>
            </w:r>
          </w:p>
        </w:tc>
      </w:tr>
      <w:tr w:rsidR="003B1188" w:rsidRPr="001F63BB" w14:paraId="18A4E557" w14:textId="77777777" w:rsidTr="008B39F4">
        <w:trPr>
          <w:trHeight w:val="20"/>
        </w:trPr>
        <w:tc>
          <w:tcPr>
            <w:tcW w:w="337" w:type="dxa"/>
            <w:vMerge/>
            <w:tcBorders>
              <w:top w:val="single" w:sz="4" w:space="0" w:color="auto"/>
              <w:left w:val="single" w:sz="4" w:space="0" w:color="auto"/>
              <w:bottom w:val="single" w:sz="4" w:space="0" w:color="auto"/>
              <w:right w:val="single" w:sz="4" w:space="0" w:color="auto"/>
            </w:tcBorders>
          </w:tcPr>
          <w:p w14:paraId="5813F1C8" w14:textId="77777777" w:rsidR="003B1188" w:rsidRPr="00CB597D" w:rsidRDefault="003B1188" w:rsidP="008B39F4">
            <w:pPr>
              <w:pStyle w:val="Tabletext"/>
              <w:rPr>
                <w:b/>
                <w:bCs/>
                <w:lang w:eastAsia="ja-JP"/>
              </w:rPr>
            </w:pPr>
          </w:p>
        </w:tc>
        <w:tc>
          <w:tcPr>
            <w:tcW w:w="506" w:type="dxa"/>
            <w:gridSpan w:val="2"/>
            <w:tcBorders>
              <w:top w:val="single" w:sz="4" w:space="0" w:color="auto"/>
              <w:left w:val="single" w:sz="4" w:space="0" w:color="auto"/>
              <w:bottom w:val="single" w:sz="4" w:space="0" w:color="auto"/>
              <w:right w:val="single" w:sz="4" w:space="0" w:color="auto"/>
            </w:tcBorders>
          </w:tcPr>
          <w:p w14:paraId="102F6112" w14:textId="77777777" w:rsidR="003B1188" w:rsidRPr="00CB597D" w:rsidRDefault="003B1188" w:rsidP="008B39F4">
            <w:pPr>
              <w:pStyle w:val="Tabletext"/>
              <w:rPr>
                <w:b/>
                <w:bCs/>
                <w:lang w:eastAsia="ja-JP" w:bidi="ar-DZ"/>
              </w:rPr>
            </w:pPr>
            <w:r w:rsidRPr="00CB597D">
              <w:rPr>
                <w:b/>
                <w:bCs/>
                <w:lang w:eastAsia="ja-JP" w:bidi="ar-DZ"/>
              </w:rPr>
              <w:t>2.a</w:t>
            </w:r>
          </w:p>
        </w:tc>
        <w:tc>
          <w:tcPr>
            <w:tcW w:w="3520" w:type="dxa"/>
            <w:tcBorders>
              <w:top w:val="single" w:sz="4" w:space="0" w:color="auto"/>
              <w:left w:val="single" w:sz="4" w:space="0" w:color="auto"/>
              <w:bottom w:val="single" w:sz="4" w:space="0" w:color="auto"/>
              <w:right w:val="single" w:sz="4" w:space="0" w:color="auto"/>
            </w:tcBorders>
          </w:tcPr>
          <w:p w14:paraId="04ABBA19" w14:textId="77777777" w:rsidR="003B1188" w:rsidRPr="00CB597D" w:rsidRDefault="003B1188" w:rsidP="008B39F4">
            <w:pPr>
              <w:pStyle w:val="Tabletext"/>
              <w:rPr>
                <w:b/>
                <w:bCs/>
                <w:lang w:eastAsia="ja-JP" w:bidi="ar-DZ"/>
              </w:rPr>
            </w:pPr>
            <w:r w:rsidRPr="00CB597D">
              <w:rPr>
                <w:b/>
                <w:bCs/>
                <w:lang w:eastAsia="ja-JP" w:bidi="ar-DZ"/>
              </w:rPr>
              <w:t>Current Practice in Testbeds, Federation, and Testbeds Federations</w:t>
            </w:r>
          </w:p>
        </w:tc>
        <w:tc>
          <w:tcPr>
            <w:tcW w:w="5352" w:type="dxa"/>
            <w:tcBorders>
              <w:top w:val="single" w:sz="4" w:space="0" w:color="auto"/>
              <w:left w:val="single" w:sz="4" w:space="0" w:color="auto"/>
              <w:bottom w:val="single" w:sz="4" w:space="0" w:color="auto"/>
              <w:right w:val="single" w:sz="4" w:space="0" w:color="auto"/>
            </w:tcBorders>
          </w:tcPr>
          <w:p w14:paraId="4B0EFA4B" w14:textId="77777777" w:rsidR="003B1188" w:rsidRPr="001F63BB" w:rsidRDefault="003B1188" w:rsidP="008B39F4">
            <w:pPr>
              <w:pStyle w:val="Tabletext"/>
              <w:rPr>
                <w:lang w:eastAsia="ja-JP" w:bidi="ar-DZ"/>
              </w:rPr>
            </w:pPr>
            <w:r w:rsidRPr="001F63BB">
              <w:rPr>
                <w:lang w:eastAsia="ja-JP" w:bidi="ar-DZ"/>
              </w:rPr>
              <w:t>Current practices in water management are often limited to central control units deployed locally or remotely to manage the water supply infrastructure. This traditional approach increases the sustainability of cyber-attacks and reduces the resiliency of such critical infrastructure systems. Thus, integrating smart city water treatment and distribution across multiple federated services is essential for achieving sustainable urban development. A federated approach to smart city water treatment and distribution services can integrate diverse sensors and actuators from dispersed locations adapting different implementations techniques yielding better-coordinated efforts in sharing critical resources and information to optimize overall system resilience. By implementing a federated approach, cities can benefit from increased redundancy, higher flexibility in resource allocation, and improved resilience against potential threats. Further, researchers and advocates can utilize the federation to gather valuable data generated for real-world or simulated scenarios, which can lead to the development of innovative strategies and solutions for enhanced water management in urban environments.</w:t>
            </w:r>
          </w:p>
        </w:tc>
      </w:tr>
      <w:tr w:rsidR="003B1188" w:rsidRPr="001F63BB" w14:paraId="282ED50D" w14:textId="77777777" w:rsidTr="008B39F4">
        <w:trPr>
          <w:trHeight w:val="20"/>
        </w:trPr>
        <w:tc>
          <w:tcPr>
            <w:tcW w:w="337" w:type="dxa"/>
            <w:vMerge/>
            <w:tcBorders>
              <w:top w:val="single" w:sz="4" w:space="0" w:color="auto"/>
              <w:left w:val="single" w:sz="4" w:space="0" w:color="auto"/>
              <w:bottom w:val="single" w:sz="4" w:space="0" w:color="auto"/>
              <w:right w:val="single" w:sz="4" w:space="0" w:color="auto"/>
            </w:tcBorders>
          </w:tcPr>
          <w:p w14:paraId="08FF0922" w14:textId="77777777" w:rsidR="003B1188" w:rsidRPr="00CB597D" w:rsidRDefault="003B1188" w:rsidP="008B39F4">
            <w:pPr>
              <w:pStyle w:val="Tabletext"/>
              <w:rPr>
                <w:b/>
                <w:bCs/>
                <w:lang w:eastAsia="ja-JP"/>
              </w:rPr>
            </w:pPr>
          </w:p>
        </w:tc>
        <w:tc>
          <w:tcPr>
            <w:tcW w:w="506" w:type="dxa"/>
            <w:gridSpan w:val="2"/>
            <w:tcBorders>
              <w:top w:val="single" w:sz="4" w:space="0" w:color="auto"/>
              <w:left w:val="single" w:sz="4" w:space="0" w:color="auto"/>
              <w:bottom w:val="single" w:sz="4" w:space="0" w:color="auto"/>
              <w:right w:val="single" w:sz="4" w:space="0" w:color="auto"/>
            </w:tcBorders>
          </w:tcPr>
          <w:p w14:paraId="3B0E1E9D" w14:textId="77777777" w:rsidR="003B1188" w:rsidRPr="00CB597D" w:rsidRDefault="003B1188" w:rsidP="008B39F4">
            <w:pPr>
              <w:pStyle w:val="Tabletext"/>
              <w:rPr>
                <w:b/>
                <w:bCs/>
                <w:lang w:eastAsia="ja-JP" w:bidi="ar-DZ"/>
              </w:rPr>
            </w:pPr>
            <w:r w:rsidRPr="00CB597D">
              <w:rPr>
                <w:b/>
                <w:bCs/>
                <w:lang w:eastAsia="ja-JP" w:bidi="ar-DZ"/>
              </w:rPr>
              <w:t>2.b</w:t>
            </w:r>
          </w:p>
        </w:tc>
        <w:tc>
          <w:tcPr>
            <w:tcW w:w="3520" w:type="dxa"/>
            <w:tcBorders>
              <w:top w:val="single" w:sz="4" w:space="0" w:color="auto"/>
              <w:left w:val="single" w:sz="4" w:space="0" w:color="auto"/>
              <w:bottom w:val="single" w:sz="4" w:space="0" w:color="auto"/>
              <w:right w:val="single" w:sz="4" w:space="0" w:color="auto"/>
            </w:tcBorders>
          </w:tcPr>
          <w:p w14:paraId="27B94EE5" w14:textId="77777777" w:rsidR="003B1188" w:rsidRPr="00CB597D" w:rsidRDefault="003B1188" w:rsidP="008B39F4">
            <w:pPr>
              <w:pStyle w:val="Tabletext"/>
              <w:rPr>
                <w:b/>
                <w:bCs/>
                <w:lang w:eastAsia="ja-JP" w:bidi="ar-DZ"/>
              </w:rPr>
            </w:pPr>
            <w:proofErr w:type="spellStart"/>
            <w:r w:rsidRPr="00CB597D">
              <w:rPr>
                <w:b/>
                <w:bCs/>
                <w:lang w:eastAsia="ja-JP" w:bidi="ar-DZ"/>
              </w:rPr>
              <w:t>Gaps&amp;Problems</w:t>
            </w:r>
            <w:proofErr w:type="spellEnd"/>
            <w:r w:rsidRPr="00CB597D">
              <w:rPr>
                <w:b/>
                <w:bCs/>
                <w:lang w:eastAsia="ja-JP" w:bidi="ar-DZ"/>
              </w:rPr>
              <w:t xml:space="preserve"> solved via the Use Case</w:t>
            </w:r>
          </w:p>
        </w:tc>
        <w:tc>
          <w:tcPr>
            <w:tcW w:w="5352" w:type="dxa"/>
            <w:tcBorders>
              <w:top w:val="single" w:sz="4" w:space="0" w:color="auto"/>
              <w:left w:val="single" w:sz="4" w:space="0" w:color="auto"/>
              <w:bottom w:val="single" w:sz="4" w:space="0" w:color="auto"/>
              <w:right w:val="single" w:sz="4" w:space="0" w:color="auto"/>
            </w:tcBorders>
          </w:tcPr>
          <w:p w14:paraId="0B146336" w14:textId="77777777" w:rsidR="003B1188" w:rsidRPr="001F63BB" w:rsidRDefault="003B1188" w:rsidP="008B39F4">
            <w:pPr>
              <w:pStyle w:val="Tabletext"/>
              <w:rPr>
                <w:lang w:eastAsia="ja-JP" w:bidi="ar-DZ"/>
              </w:rPr>
            </w:pPr>
            <w:r w:rsidRPr="001F63BB">
              <w:rPr>
                <w:lang w:eastAsia="ja-JP" w:bidi="ar-DZ"/>
              </w:rPr>
              <w:t xml:space="preserve">The exceptional need for federated smart city water treatment and distribution services arises from the lack of a unified approach to integrated diverse systems, which limits the understanding of the full potential for futuristic city services. A federated system can address such challenges by enabling the integration of diverse sensors, data sources, and communication protocols allowing the </w:t>
            </w:r>
            <w:r w:rsidRPr="001F63BB">
              <w:rPr>
                <w:lang w:eastAsia="ja-JP" w:bidi="ar-DZ"/>
              </w:rPr>
              <w:lastRenderedPageBreak/>
              <w:t>uses of resources beyond a single entity. As such, further development of traditional systems could be investigated through collaboration among multiple stakeholders, deployment of advanced solutions across different levels, and addressing the complexities that emerge from different operational domains.</w:t>
            </w:r>
          </w:p>
        </w:tc>
      </w:tr>
      <w:tr w:rsidR="003B1188" w:rsidRPr="001F63BB" w14:paraId="788F648D" w14:textId="77777777" w:rsidTr="008B39F4">
        <w:trPr>
          <w:trHeight w:val="20"/>
        </w:trPr>
        <w:tc>
          <w:tcPr>
            <w:tcW w:w="337" w:type="dxa"/>
            <w:vMerge/>
            <w:tcBorders>
              <w:top w:val="single" w:sz="4" w:space="0" w:color="auto"/>
              <w:left w:val="single" w:sz="4" w:space="0" w:color="auto"/>
              <w:bottom w:val="single" w:sz="4" w:space="0" w:color="auto"/>
              <w:right w:val="single" w:sz="4" w:space="0" w:color="auto"/>
            </w:tcBorders>
          </w:tcPr>
          <w:p w14:paraId="27B023AC" w14:textId="77777777" w:rsidR="003B1188" w:rsidRPr="00CB597D" w:rsidRDefault="003B1188" w:rsidP="008B39F4">
            <w:pPr>
              <w:pStyle w:val="Tabletext"/>
              <w:rPr>
                <w:b/>
                <w:bCs/>
                <w:lang w:eastAsia="ja-JP"/>
              </w:rPr>
            </w:pPr>
          </w:p>
        </w:tc>
        <w:tc>
          <w:tcPr>
            <w:tcW w:w="506" w:type="dxa"/>
            <w:gridSpan w:val="2"/>
            <w:tcBorders>
              <w:top w:val="single" w:sz="4" w:space="0" w:color="auto"/>
              <w:left w:val="single" w:sz="4" w:space="0" w:color="auto"/>
              <w:bottom w:val="single" w:sz="4" w:space="0" w:color="auto"/>
              <w:right w:val="single" w:sz="4" w:space="0" w:color="auto"/>
            </w:tcBorders>
          </w:tcPr>
          <w:p w14:paraId="2B55500F" w14:textId="77777777" w:rsidR="003B1188" w:rsidRPr="00CB597D" w:rsidRDefault="003B1188" w:rsidP="008B39F4">
            <w:pPr>
              <w:pStyle w:val="Tabletext"/>
              <w:rPr>
                <w:b/>
                <w:bCs/>
                <w:lang w:eastAsia="ja-JP" w:bidi="ar-DZ"/>
              </w:rPr>
            </w:pPr>
            <w:r w:rsidRPr="00CB597D">
              <w:rPr>
                <w:b/>
                <w:bCs/>
                <w:lang w:eastAsia="ja-JP" w:bidi="ar-DZ"/>
              </w:rPr>
              <w:t>2.c</w:t>
            </w:r>
          </w:p>
        </w:tc>
        <w:tc>
          <w:tcPr>
            <w:tcW w:w="3520" w:type="dxa"/>
            <w:tcBorders>
              <w:top w:val="single" w:sz="4" w:space="0" w:color="auto"/>
              <w:left w:val="single" w:sz="4" w:space="0" w:color="auto"/>
              <w:bottom w:val="single" w:sz="4" w:space="0" w:color="auto"/>
              <w:right w:val="single" w:sz="4" w:space="0" w:color="auto"/>
            </w:tcBorders>
          </w:tcPr>
          <w:p w14:paraId="02ED095F" w14:textId="77777777" w:rsidR="003B1188" w:rsidRPr="00CB597D" w:rsidRDefault="003B1188" w:rsidP="008B39F4">
            <w:pPr>
              <w:pStyle w:val="Tabletext"/>
              <w:rPr>
                <w:b/>
                <w:bCs/>
                <w:lang w:eastAsia="ja-JP" w:bidi="ar-DZ"/>
              </w:rPr>
            </w:pPr>
            <w:r w:rsidRPr="00CB597D">
              <w:rPr>
                <w:b/>
                <w:bCs/>
                <w:lang w:eastAsia="ja-JP" w:bidi="ar-DZ"/>
              </w:rPr>
              <w:t>Rationale and Objective/Purpose of the Use Case</w:t>
            </w:r>
          </w:p>
        </w:tc>
        <w:tc>
          <w:tcPr>
            <w:tcW w:w="5352" w:type="dxa"/>
            <w:tcBorders>
              <w:top w:val="single" w:sz="4" w:space="0" w:color="auto"/>
              <w:left w:val="single" w:sz="4" w:space="0" w:color="auto"/>
              <w:bottom w:val="single" w:sz="4" w:space="0" w:color="auto"/>
              <w:right w:val="single" w:sz="4" w:space="0" w:color="auto"/>
            </w:tcBorders>
          </w:tcPr>
          <w:p w14:paraId="5A8D44A5" w14:textId="77777777" w:rsidR="003B1188" w:rsidRPr="001F63BB" w:rsidRDefault="003B1188" w:rsidP="008B39F4">
            <w:pPr>
              <w:pStyle w:val="Tabletext"/>
              <w:rPr>
                <w:lang w:eastAsia="ja-JP" w:bidi="ar-DZ"/>
              </w:rPr>
            </w:pPr>
            <w:r w:rsidRPr="001F63BB">
              <w:rPr>
                <w:lang w:eastAsia="ja-JP" w:bidi="ar-DZ"/>
              </w:rPr>
              <w:t>The framework for federated smart city water treatment and distribution services should allow the integration of various Cyber-Physical Systems (CPSs) into a single federation, enabling seamless communication and interoperability among the different entities. As a result, enabling the implementation of different testing scenarios and evaluating the performance of various CPSs becomes more accessible and efficient.</w:t>
            </w:r>
          </w:p>
        </w:tc>
      </w:tr>
      <w:tr w:rsidR="003B1188" w:rsidRPr="001F63BB" w14:paraId="5BD20CAC" w14:textId="77777777" w:rsidTr="008B39F4">
        <w:trPr>
          <w:trHeight w:val="20"/>
        </w:trPr>
        <w:tc>
          <w:tcPr>
            <w:tcW w:w="337" w:type="dxa"/>
            <w:vMerge w:val="restart"/>
            <w:tcBorders>
              <w:top w:val="single" w:sz="4" w:space="0" w:color="auto"/>
              <w:left w:val="single" w:sz="4" w:space="0" w:color="auto"/>
              <w:right w:val="single" w:sz="4" w:space="0" w:color="auto"/>
            </w:tcBorders>
          </w:tcPr>
          <w:p w14:paraId="30117AAC" w14:textId="77777777" w:rsidR="003B1188" w:rsidRPr="00CB597D" w:rsidRDefault="003B1188" w:rsidP="008B39F4">
            <w:pPr>
              <w:pStyle w:val="Tabletext"/>
              <w:rPr>
                <w:b/>
                <w:bCs/>
                <w:lang w:eastAsia="ja-JP"/>
              </w:rPr>
            </w:pPr>
            <w:r>
              <w:rPr>
                <w:b/>
                <w:bCs/>
                <w:lang w:eastAsia="ja-JP"/>
              </w:rPr>
              <w:t>3</w:t>
            </w:r>
          </w:p>
        </w:tc>
        <w:tc>
          <w:tcPr>
            <w:tcW w:w="9378" w:type="dxa"/>
            <w:gridSpan w:val="4"/>
            <w:tcBorders>
              <w:top w:val="single" w:sz="4" w:space="0" w:color="auto"/>
              <w:left w:val="single" w:sz="4" w:space="0" w:color="auto"/>
              <w:bottom w:val="single" w:sz="4" w:space="0" w:color="auto"/>
              <w:right w:val="single" w:sz="4" w:space="0" w:color="auto"/>
            </w:tcBorders>
          </w:tcPr>
          <w:p w14:paraId="299BDF4B" w14:textId="77777777" w:rsidR="003B1188" w:rsidRPr="00CB597D" w:rsidRDefault="003B1188" w:rsidP="008B39F4">
            <w:pPr>
              <w:pStyle w:val="Tabletext"/>
              <w:rPr>
                <w:b/>
                <w:bCs/>
                <w:lang w:eastAsia="ja-JP" w:bidi="ar-DZ"/>
              </w:rPr>
            </w:pPr>
            <w:r w:rsidRPr="00CB597D">
              <w:rPr>
                <w:b/>
                <w:bCs/>
                <w:lang w:eastAsia="ja-JP" w:bidi="ar-DZ"/>
              </w:rPr>
              <w:t>Use Case High-Level Technical Specification</w:t>
            </w:r>
          </w:p>
        </w:tc>
      </w:tr>
      <w:tr w:rsidR="003B1188" w:rsidRPr="001F63BB" w14:paraId="5B797B1E" w14:textId="77777777" w:rsidTr="008B39F4">
        <w:trPr>
          <w:trHeight w:val="20"/>
        </w:trPr>
        <w:tc>
          <w:tcPr>
            <w:tcW w:w="337" w:type="dxa"/>
            <w:vMerge/>
            <w:tcBorders>
              <w:left w:val="single" w:sz="4" w:space="0" w:color="auto"/>
              <w:right w:val="single" w:sz="4" w:space="0" w:color="auto"/>
            </w:tcBorders>
          </w:tcPr>
          <w:p w14:paraId="243D06D1" w14:textId="77777777" w:rsidR="003B1188" w:rsidRPr="00CB597D" w:rsidRDefault="003B1188" w:rsidP="008B39F4">
            <w:pPr>
              <w:pStyle w:val="Tabletext"/>
              <w:rPr>
                <w:b/>
                <w:bCs/>
                <w:lang w:eastAsia="ja-JP"/>
              </w:rPr>
            </w:pPr>
          </w:p>
        </w:tc>
        <w:tc>
          <w:tcPr>
            <w:tcW w:w="506" w:type="dxa"/>
            <w:gridSpan w:val="2"/>
            <w:tcBorders>
              <w:top w:val="single" w:sz="4" w:space="0" w:color="auto"/>
              <w:left w:val="single" w:sz="4" w:space="0" w:color="auto"/>
              <w:bottom w:val="single" w:sz="4" w:space="0" w:color="auto"/>
              <w:right w:val="single" w:sz="4" w:space="0" w:color="auto"/>
            </w:tcBorders>
          </w:tcPr>
          <w:p w14:paraId="543B3BB8" w14:textId="77777777" w:rsidR="003B1188" w:rsidRPr="00CB597D" w:rsidRDefault="003B1188" w:rsidP="008B39F4">
            <w:pPr>
              <w:pStyle w:val="Tabletext"/>
              <w:rPr>
                <w:b/>
                <w:bCs/>
                <w:lang w:eastAsia="ja-JP" w:bidi="ar-DZ"/>
              </w:rPr>
            </w:pPr>
            <w:r w:rsidRPr="00CB597D">
              <w:rPr>
                <w:b/>
                <w:bCs/>
                <w:lang w:eastAsia="ja-JP" w:bidi="ar-DZ"/>
              </w:rPr>
              <w:t>3.a</w:t>
            </w:r>
          </w:p>
        </w:tc>
        <w:tc>
          <w:tcPr>
            <w:tcW w:w="3520" w:type="dxa"/>
            <w:tcBorders>
              <w:top w:val="single" w:sz="4" w:space="0" w:color="auto"/>
              <w:left w:val="single" w:sz="4" w:space="0" w:color="auto"/>
              <w:bottom w:val="single" w:sz="4" w:space="0" w:color="auto"/>
              <w:right w:val="single" w:sz="4" w:space="0" w:color="auto"/>
            </w:tcBorders>
          </w:tcPr>
          <w:p w14:paraId="7F6ED9BB" w14:textId="77777777" w:rsidR="003B1188" w:rsidRPr="00CB597D" w:rsidRDefault="003B1188" w:rsidP="008B39F4">
            <w:pPr>
              <w:pStyle w:val="Tabletext"/>
              <w:rPr>
                <w:b/>
                <w:bCs/>
                <w:lang w:eastAsia="ja-JP" w:bidi="ar-DZ"/>
              </w:rPr>
            </w:pPr>
            <w:r w:rsidRPr="00CB597D">
              <w:rPr>
                <w:b/>
                <w:bCs/>
                <w:lang w:eastAsia="ja-JP" w:bidi="ar-DZ"/>
              </w:rPr>
              <w:t>Type of Use Case</w:t>
            </w:r>
          </w:p>
        </w:tc>
        <w:tc>
          <w:tcPr>
            <w:tcW w:w="5352" w:type="dxa"/>
            <w:tcBorders>
              <w:top w:val="single" w:sz="4" w:space="0" w:color="auto"/>
              <w:left w:val="single" w:sz="4" w:space="0" w:color="auto"/>
              <w:bottom w:val="single" w:sz="4" w:space="0" w:color="auto"/>
              <w:right w:val="single" w:sz="4" w:space="0" w:color="auto"/>
            </w:tcBorders>
          </w:tcPr>
          <w:p w14:paraId="5AA3DD9B" w14:textId="77777777" w:rsidR="003B1188" w:rsidRPr="001F63BB" w:rsidRDefault="003B1188" w:rsidP="008B39F4">
            <w:pPr>
              <w:pStyle w:val="Tabletext"/>
              <w:rPr>
                <w:lang w:eastAsia="ja-JP" w:bidi="ar-DZ"/>
              </w:rPr>
            </w:pPr>
            <w:r w:rsidRPr="001F63BB">
              <w:rPr>
                <w:lang w:eastAsia="ja-JP" w:bidi="ar-DZ"/>
              </w:rPr>
              <w:t>Enabling cross-domain communication and interoperability of heterogeneous CPSs through a unified federation platform.</w:t>
            </w:r>
            <w:r>
              <w:rPr>
                <w:lang w:eastAsia="ja-JP" w:bidi="ar-DZ"/>
              </w:rPr>
              <w:t xml:space="preserve"> </w:t>
            </w:r>
          </w:p>
        </w:tc>
      </w:tr>
      <w:tr w:rsidR="003B1188" w:rsidRPr="001F63BB" w14:paraId="69537874" w14:textId="77777777" w:rsidTr="008B39F4">
        <w:trPr>
          <w:trHeight w:val="20"/>
        </w:trPr>
        <w:tc>
          <w:tcPr>
            <w:tcW w:w="337" w:type="dxa"/>
            <w:vMerge/>
            <w:tcBorders>
              <w:left w:val="single" w:sz="4" w:space="0" w:color="auto"/>
              <w:right w:val="single" w:sz="4" w:space="0" w:color="auto"/>
            </w:tcBorders>
          </w:tcPr>
          <w:p w14:paraId="5E7518BF" w14:textId="77777777" w:rsidR="003B1188" w:rsidRPr="00CB597D" w:rsidRDefault="003B1188" w:rsidP="008B39F4">
            <w:pPr>
              <w:pStyle w:val="Tabletext"/>
              <w:rPr>
                <w:b/>
                <w:bCs/>
                <w:lang w:eastAsia="ja-JP"/>
              </w:rPr>
            </w:pPr>
          </w:p>
        </w:tc>
        <w:tc>
          <w:tcPr>
            <w:tcW w:w="506" w:type="dxa"/>
            <w:gridSpan w:val="2"/>
            <w:tcBorders>
              <w:top w:val="single" w:sz="4" w:space="0" w:color="auto"/>
              <w:left w:val="single" w:sz="4" w:space="0" w:color="auto"/>
              <w:bottom w:val="single" w:sz="4" w:space="0" w:color="auto"/>
              <w:right w:val="single" w:sz="4" w:space="0" w:color="auto"/>
            </w:tcBorders>
          </w:tcPr>
          <w:p w14:paraId="4D4331F9" w14:textId="77777777" w:rsidR="003B1188" w:rsidRPr="00CB597D" w:rsidRDefault="003B1188" w:rsidP="008B39F4">
            <w:pPr>
              <w:pStyle w:val="Tabletext"/>
              <w:rPr>
                <w:b/>
                <w:bCs/>
                <w:lang w:eastAsia="ja-JP" w:bidi="ar-DZ"/>
              </w:rPr>
            </w:pPr>
            <w:r w:rsidRPr="00CB597D">
              <w:rPr>
                <w:b/>
                <w:bCs/>
                <w:lang w:eastAsia="ja-JP" w:bidi="ar-DZ"/>
              </w:rPr>
              <w:t>3.b</w:t>
            </w:r>
          </w:p>
        </w:tc>
        <w:tc>
          <w:tcPr>
            <w:tcW w:w="3520" w:type="dxa"/>
            <w:tcBorders>
              <w:top w:val="single" w:sz="4" w:space="0" w:color="auto"/>
              <w:left w:val="single" w:sz="4" w:space="0" w:color="auto"/>
              <w:bottom w:val="single" w:sz="4" w:space="0" w:color="auto"/>
              <w:right w:val="single" w:sz="4" w:space="0" w:color="auto"/>
            </w:tcBorders>
          </w:tcPr>
          <w:p w14:paraId="25E10E73" w14:textId="77777777" w:rsidR="003B1188" w:rsidRPr="00CB597D" w:rsidRDefault="003B1188" w:rsidP="008B39F4">
            <w:pPr>
              <w:pStyle w:val="Tabletext"/>
              <w:rPr>
                <w:b/>
                <w:bCs/>
                <w:lang w:eastAsia="ja-JP" w:bidi="ar-DZ"/>
              </w:rPr>
            </w:pPr>
            <w:r w:rsidRPr="00CB597D">
              <w:rPr>
                <w:b/>
                <w:bCs/>
                <w:lang w:eastAsia="ja-JP" w:bidi="ar-DZ"/>
              </w:rPr>
              <w:t>Types of Stakeholders, their Roles, Demarcations, Interactions.</w:t>
            </w:r>
          </w:p>
          <w:p w14:paraId="45F42852" w14:textId="611C8A05" w:rsidR="003B1188" w:rsidRPr="00B63DCE" w:rsidRDefault="003650A6" w:rsidP="008B39F4">
            <w:pPr>
              <w:pStyle w:val="Tabletext"/>
              <w:ind w:left="284" w:hanging="284"/>
              <w:rPr>
                <w:lang w:eastAsia="ja-JP" w:bidi="ar-DZ"/>
              </w:rPr>
            </w:pPr>
            <w:proofErr w:type="spellStart"/>
            <w:r>
              <w:rPr>
                <w:lang w:eastAsia="ja-JP" w:bidi="ar-DZ"/>
              </w:rPr>
              <w:t>i</w:t>
            </w:r>
            <w:proofErr w:type="spellEnd"/>
            <w:r w:rsidR="003B1188">
              <w:rPr>
                <w:lang w:eastAsia="ja-JP" w:bidi="ar-DZ"/>
              </w:rPr>
              <w:t>)</w:t>
            </w:r>
            <w:r w:rsidR="003B1188">
              <w:rPr>
                <w:lang w:eastAsia="ja-JP" w:bidi="ar-DZ"/>
              </w:rPr>
              <w:tab/>
            </w:r>
            <w:r w:rsidR="003B1188" w:rsidRPr="00B63DCE">
              <w:rPr>
                <w:lang w:eastAsia="ja-JP" w:bidi="ar-DZ"/>
              </w:rPr>
              <w:t>Types of Roles for actors within each stakeholder</w:t>
            </w:r>
          </w:p>
        </w:tc>
        <w:tc>
          <w:tcPr>
            <w:tcW w:w="5352" w:type="dxa"/>
            <w:tcBorders>
              <w:top w:val="single" w:sz="4" w:space="0" w:color="auto"/>
              <w:left w:val="single" w:sz="4" w:space="0" w:color="auto"/>
              <w:bottom w:val="single" w:sz="4" w:space="0" w:color="auto"/>
              <w:right w:val="single" w:sz="4" w:space="0" w:color="auto"/>
            </w:tcBorders>
          </w:tcPr>
          <w:p w14:paraId="42BBA3C3" w14:textId="77777777" w:rsidR="003B1188" w:rsidRPr="001F63BB" w:rsidRDefault="003B1188" w:rsidP="008B39F4">
            <w:pPr>
              <w:pStyle w:val="Tabletext"/>
              <w:rPr>
                <w:lang w:eastAsia="ja-JP" w:bidi="ar-DZ"/>
              </w:rPr>
            </w:pPr>
            <w:r w:rsidRPr="001F63BB">
              <w:rPr>
                <w:lang w:eastAsia="ja-JP" w:bidi="ar-DZ"/>
              </w:rPr>
              <w:t>Government entities, facilities owners, researchers and academia</w:t>
            </w:r>
          </w:p>
          <w:p w14:paraId="4021BCC4" w14:textId="77777777" w:rsidR="003B1188" w:rsidRPr="001F63BB" w:rsidRDefault="003B1188" w:rsidP="008B39F4">
            <w:pPr>
              <w:pStyle w:val="Tabletext"/>
              <w:rPr>
                <w:lang w:eastAsia="ja-JP" w:bidi="ar-DZ"/>
              </w:rPr>
            </w:pPr>
            <w:r w:rsidRPr="001F63BB">
              <w:rPr>
                <w:lang w:eastAsia="ja-JP" w:bidi="ar-DZ"/>
              </w:rPr>
              <w:t xml:space="preserve">Testbeds administrators in each CSP involved; test executors </w:t>
            </w:r>
          </w:p>
        </w:tc>
      </w:tr>
      <w:tr w:rsidR="003B1188" w:rsidRPr="001F63BB" w14:paraId="0D5E03B1" w14:textId="77777777" w:rsidTr="008B39F4">
        <w:trPr>
          <w:trHeight w:val="20"/>
        </w:trPr>
        <w:tc>
          <w:tcPr>
            <w:tcW w:w="337" w:type="dxa"/>
            <w:vMerge/>
            <w:tcBorders>
              <w:left w:val="single" w:sz="4" w:space="0" w:color="auto"/>
              <w:right w:val="single" w:sz="4" w:space="0" w:color="auto"/>
            </w:tcBorders>
          </w:tcPr>
          <w:p w14:paraId="4240DE65" w14:textId="77777777" w:rsidR="003B1188" w:rsidRPr="00CB597D" w:rsidRDefault="003B1188" w:rsidP="008B39F4">
            <w:pPr>
              <w:pStyle w:val="Tabletext"/>
              <w:rPr>
                <w:b/>
                <w:bCs/>
                <w:lang w:eastAsia="ja-JP"/>
              </w:rPr>
            </w:pPr>
          </w:p>
        </w:tc>
        <w:tc>
          <w:tcPr>
            <w:tcW w:w="506" w:type="dxa"/>
            <w:gridSpan w:val="2"/>
            <w:vMerge w:val="restart"/>
            <w:tcBorders>
              <w:top w:val="single" w:sz="4" w:space="0" w:color="auto"/>
              <w:left w:val="single" w:sz="4" w:space="0" w:color="auto"/>
              <w:right w:val="single" w:sz="4" w:space="0" w:color="auto"/>
            </w:tcBorders>
          </w:tcPr>
          <w:p w14:paraId="4DA0A3E1" w14:textId="77777777" w:rsidR="003B1188" w:rsidRPr="00CB597D" w:rsidRDefault="003B1188" w:rsidP="008B39F4">
            <w:pPr>
              <w:pStyle w:val="Tabletext"/>
              <w:rPr>
                <w:b/>
                <w:bCs/>
                <w:lang w:eastAsia="ja-JP" w:bidi="ar-DZ"/>
              </w:rPr>
            </w:pPr>
            <w:r w:rsidRPr="00CB597D">
              <w:rPr>
                <w:b/>
                <w:bCs/>
                <w:lang w:eastAsia="ja-JP" w:bidi="ar-DZ"/>
              </w:rPr>
              <w:t>3.c</w:t>
            </w:r>
          </w:p>
        </w:tc>
        <w:tc>
          <w:tcPr>
            <w:tcW w:w="8872" w:type="dxa"/>
            <w:gridSpan w:val="2"/>
            <w:tcBorders>
              <w:top w:val="single" w:sz="4" w:space="0" w:color="auto"/>
              <w:left w:val="single" w:sz="4" w:space="0" w:color="auto"/>
              <w:bottom w:val="single" w:sz="4" w:space="0" w:color="auto"/>
              <w:right w:val="single" w:sz="4" w:space="0" w:color="auto"/>
            </w:tcBorders>
          </w:tcPr>
          <w:p w14:paraId="26BBCAC1" w14:textId="77777777" w:rsidR="003B1188" w:rsidRPr="00CB597D" w:rsidRDefault="003B1188" w:rsidP="008B39F4">
            <w:pPr>
              <w:pStyle w:val="Tabletext"/>
              <w:rPr>
                <w:b/>
                <w:bCs/>
                <w:lang w:eastAsia="ja-JP" w:bidi="ar-DZ"/>
              </w:rPr>
            </w:pPr>
            <w:r w:rsidRPr="00CB597D">
              <w:rPr>
                <w:b/>
                <w:bCs/>
                <w:lang w:eastAsia="ja-JP" w:bidi="ar-DZ"/>
              </w:rPr>
              <w:t>Scope:</w:t>
            </w:r>
          </w:p>
        </w:tc>
      </w:tr>
      <w:tr w:rsidR="003B1188" w:rsidRPr="001F63BB" w14:paraId="1D5FA32E" w14:textId="77777777" w:rsidTr="008B39F4">
        <w:trPr>
          <w:trHeight w:val="20"/>
        </w:trPr>
        <w:tc>
          <w:tcPr>
            <w:tcW w:w="337" w:type="dxa"/>
            <w:vMerge/>
            <w:tcBorders>
              <w:left w:val="single" w:sz="4" w:space="0" w:color="auto"/>
              <w:right w:val="single" w:sz="4" w:space="0" w:color="auto"/>
            </w:tcBorders>
          </w:tcPr>
          <w:p w14:paraId="6AC04BE7" w14:textId="77777777" w:rsidR="003B1188" w:rsidRPr="00CB597D" w:rsidRDefault="003B1188" w:rsidP="008B39F4">
            <w:pPr>
              <w:pStyle w:val="Tabletext"/>
              <w:rPr>
                <w:b/>
                <w:bCs/>
                <w:lang w:eastAsia="ja-JP"/>
              </w:rPr>
            </w:pPr>
          </w:p>
        </w:tc>
        <w:tc>
          <w:tcPr>
            <w:tcW w:w="506" w:type="dxa"/>
            <w:gridSpan w:val="2"/>
            <w:vMerge/>
            <w:tcBorders>
              <w:left w:val="single" w:sz="4" w:space="0" w:color="auto"/>
              <w:right w:val="single" w:sz="4" w:space="0" w:color="auto"/>
            </w:tcBorders>
          </w:tcPr>
          <w:p w14:paraId="6E2CDC5E" w14:textId="77777777" w:rsidR="003B1188" w:rsidRPr="00CB597D" w:rsidRDefault="003B1188" w:rsidP="008B39F4">
            <w:pPr>
              <w:pStyle w:val="Tabletext"/>
              <w:rPr>
                <w:b/>
                <w:bCs/>
                <w:lang w:eastAsia="ja-JP" w:bidi="ar-DZ"/>
              </w:rPr>
            </w:pPr>
          </w:p>
        </w:tc>
        <w:tc>
          <w:tcPr>
            <w:tcW w:w="3520" w:type="dxa"/>
            <w:tcBorders>
              <w:top w:val="single" w:sz="4" w:space="0" w:color="auto"/>
              <w:left w:val="single" w:sz="4" w:space="0" w:color="auto"/>
              <w:bottom w:val="single" w:sz="4" w:space="0" w:color="auto"/>
              <w:right w:val="single" w:sz="4" w:space="0" w:color="auto"/>
            </w:tcBorders>
          </w:tcPr>
          <w:p w14:paraId="4A0F013A" w14:textId="49073085" w:rsidR="003B1188" w:rsidRPr="00B63DCE" w:rsidRDefault="003650A6" w:rsidP="003650A6">
            <w:pPr>
              <w:pStyle w:val="Tabletext"/>
              <w:ind w:left="284" w:hanging="284"/>
              <w:rPr>
                <w:lang w:eastAsia="ja-JP" w:bidi="ar-DZ"/>
              </w:rPr>
            </w:pPr>
            <w:proofErr w:type="spellStart"/>
            <w:r>
              <w:rPr>
                <w:lang w:eastAsia="ja-JP" w:bidi="ar-DZ"/>
              </w:rPr>
              <w:t>i</w:t>
            </w:r>
            <w:proofErr w:type="spellEnd"/>
            <w:r w:rsidR="003B1188">
              <w:rPr>
                <w:lang w:eastAsia="ja-JP" w:bidi="ar-DZ"/>
              </w:rPr>
              <w:t>)</w:t>
            </w:r>
            <w:r w:rsidR="003B1188">
              <w:rPr>
                <w:lang w:eastAsia="ja-JP" w:bidi="ar-DZ"/>
              </w:rPr>
              <w:tab/>
            </w:r>
            <w:r w:rsidR="003B1188" w:rsidRPr="00B63DCE">
              <w:rPr>
                <w:lang w:eastAsia="ja-JP" w:bidi="ar-DZ"/>
              </w:rPr>
              <w:t>Domain: inter or intra stakeholder span [e.g., for a CSP stakeholder, within the same CSP/Operator or spanning multiple operators]</w:t>
            </w:r>
          </w:p>
        </w:tc>
        <w:tc>
          <w:tcPr>
            <w:tcW w:w="5352" w:type="dxa"/>
            <w:tcBorders>
              <w:top w:val="single" w:sz="4" w:space="0" w:color="auto"/>
              <w:left w:val="single" w:sz="4" w:space="0" w:color="auto"/>
              <w:bottom w:val="single" w:sz="4" w:space="0" w:color="auto"/>
              <w:right w:val="single" w:sz="4" w:space="0" w:color="auto"/>
            </w:tcBorders>
          </w:tcPr>
          <w:p w14:paraId="3CAEEA4F" w14:textId="77777777" w:rsidR="003B1188" w:rsidRPr="001F63BB" w:rsidRDefault="003B1188" w:rsidP="008B39F4">
            <w:pPr>
              <w:pStyle w:val="Tabletext"/>
              <w:rPr>
                <w:lang w:eastAsia="ja-JP" w:bidi="ar-DZ"/>
              </w:rPr>
            </w:pPr>
            <w:r w:rsidRPr="001F63BB">
              <w:rPr>
                <w:lang w:eastAsia="ja-JP" w:bidi="ar-DZ"/>
              </w:rPr>
              <w:t>inter-domain</w:t>
            </w:r>
            <w:r>
              <w:rPr>
                <w:lang w:eastAsia="ja-JP" w:bidi="ar-DZ"/>
              </w:rPr>
              <w:t xml:space="preserve"> – </w:t>
            </w:r>
            <w:r w:rsidRPr="001F63BB">
              <w:rPr>
                <w:lang w:eastAsia="ja-JP" w:bidi="ar-DZ"/>
              </w:rPr>
              <w:t>spanning multiple operators (covering multiple sites owing CPS)</w:t>
            </w:r>
          </w:p>
        </w:tc>
      </w:tr>
      <w:tr w:rsidR="003B1188" w:rsidRPr="001F63BB" w14:paraId="754FB80E" w14:textId="77777777" w:rsidTr="008B39F4">
        <w:trPr>
          <w:trHeight w:val="20"/>
        </w:trPr>
        <w:tc>
          <w:tcPr>
            <w:tcW w:w="337" w:type="dxa"/>
            <w:vMerge/>
            <w:tcBorders>
              <w:left w:val="single" w:sz="4" w:space="0" w:color="auto"/>
              <w:right w:val="single" w:sz="4" w:space="0" w:color="auto"/>
            </w:tcBorders>
          </w:tcPr>
          <w:p w14:paraId="7903E450" w14:textId="77777777" w:rsidR="003B1188" w:rsidRPr="00CB597D" w:rsidRDefault="003B1188" w:rsidP="008B39F4">
            <w:pPr>
              <w:pStyle w:val="Tabletext"/>
              <w:rPr>
                <w:b/>
                <w:bCs/>
                <w:lang w:eastAsia="ja-JP"/>
              </w:rPr>
            </w:pPr>
          </w:p>
        </w:tc>
        <w:tc>
          <w:tcPr>
            <w:tcW w:w="506" w:type="dxa"/>
            <w:gridSpan w:val="2"/>
            <w:vMerge/>
            <w:tcBorders>
              <w:left w:val="single" w:sz="4" w:space="0" w:color="auto"/>
              <w:right w:val="single" w:sz="4" w:space="0" w:color="auto"/>
            </w:tcBorders>
          </w:tcPr>
          <w:p w14:paraId="255AD1A4" w14:textId="77777777" w:rsidR="003B1188" w:rsidRPr="00CB597D" w:rsidRDefault="003B1188" w:rsidP="008B39F4">
            <w:pPr>
              <w:pStyle w:val="Tabletext"/>
              <w:rPr>
                <w:b/>
                <w:bCs/>
                <w:lang w:eastAsia="ja-JP" w:bidi="ar-DZ"/>
              </w:rPr>
            </w:pPr>
          </w:p>
        </w:tc>
        <w:tc>
          <w:tcPr>
            <w:tcW w:w="3520" w:type="dxa"/>
            <w:tcBorders>
              <w:top w:val="single" w:sz="4" w:space="0" w:color="auto"/>
              <w:left w:val="single" w:sz="4" w:space="0" w:color="auto"/>
              <w:bottom w:val="single" w:sz="4" w:space="0" w:color="auto"/>
              <w:right w:val="single" w:sz="4" w:space="0" w:color="auto"/>
            </w:tcBorders>
          </w:tcPr>
          <w:p w14:paraId="28294EBB" w14:textId="407060B2" w:rsidR="003B1188" w:rsidRPr="00B63DCE" w:rsidRDefault="003650A6" w:rsidP="003650A6">
            <w:pPr>
              <w:pStyle w:val="Tabletext"/>
              <w:ind w:left="284" w:hanging="284"/>
              <w:rPr>
                <w:lang w:eastAsia="ja-JP" w:bidi="ar-DZ"/>
              </w:rPr>
            </w:pPr>
            <w:r>
              <w:rPr>
                <w:lang w:eastAsia="ja-JP" w:bidi="ar-DZ"/>
              </w:rPr>
              <w:t>ii</w:t>
            </w:r>
            <w:r w:rsidR="003B1188">
              <w:rPr>
                <w:lang w:eastAsia="ja-JP" w:bidi="ar-DZ"/>
              </w:rPr>
              <w:t>)</w:t>
            </w:r>
            <w:r w:rsidR="003B1188">
              <w:rPr>
                <w:lang w:eastAsia="ja-JP" w:bidi="ar-DZ"/>
              </w:rPr>
              <w:tab/>
            </w:r>
            <w:r w:rsidR="003B1188" w:rsidRPr="00B63DCE">
              <w:rPr>
                <w:lang w:eastAsia="ja-JP" w:bidi="ar-DZ"/>
              </w:rPr>
              <w:t>Intra-Stakeholder Segments (e.g., CSP Core, Transport, RAN, Edge, MEC, or Vendor/Industry Player/Organization/Enterprise closed domain, local domain, private network, …)</w:t>
            </w:r>
          </w:p>
        </w:tc>
        <w:tc>
          <w:tcPr>
            <w:tcW w:w="5352" w:type="dxa"/>
            <w:tcBorders>
              <w:top w:val="single" w:sz="4" w:space="0" w:color="auto"/>
              <w:left w:val="single" w:sz="4" w:space="0" w:color="auto"/>
              <w:right w:val="single" w:sz="4" w:space="0" w:color="auto"/>
            </w:tcBorders>
          </w:tcPr>
          <w:p w14:paraId="3FFA02F1" w14:textId="67CF6BF1" w:rsidR="003B1188" w:rsidRPr="001F63BB" w:rsidRDefault="003B1188" w:rsidP="00602FAB">
            <w:pPr>
              <w:pStyle w:val="Tabletext"/>
              <w:rPr>
                <w:lang w:eastAsia="ja-JP" w:bidi="ar-DZ"/>
              </w:rPr>
            </w:pPr>
            <w:r w:rsidRPr="001F63BB">
              <w:rPr>
                <w:lang w:eastAsia="ja-JP" w:bidi="ar-DZ"/>
              </w:rPr>
              <w:t>All these network segments may play a role in the smart water treatment scenarios, and multiple vendors may be involved in the infrastructure network segments and management and control layer.</w:t>
            </w:r>
          </w:p>
        </w:tc>
      </w:tr>
      <w:tr w:rsidR="003B1188" w:rsidRPr="001F63BB" w14:paraId="6D7C6AC7" w14:textId="77777777" w:rsidTr="008B39F4">
        <w:trPr>
          <w:trHeight w:val="20"/>
        </w:trPr>
        <w:tc>
          <w:tcPr>
            <w:tcW w:w="337" w:type="dxa"/>
            <w:vMerge/>
            <w:tcBorders>
              <w:left w:val="single" w:sz="4" w:space="0" w:color="auto"/>
              <w:bottom w:val="single" w:sz="4" w:space="0" w:color="auto"/>
              <w:right w:val="single" w:sz="4" w:space="0" w:color="auto"/>
            </w:tcBorders>
          </w:tcPr>
          <w:p w14:paraId="0E54EF7E" w14:textId="77777777" w:rsidR="003B1188" w:rsidRPr="00CB597D" w:rsidRDefault="003B1188" w:rsidP="008B39F4">
            <w:pPr>
              <w:pStyle w:val="Tabletext"/>
              <w:rPr>
                <w:b/>
                <w:bCs/>
                <w:lang w:eastAsia="ja-JP"/>
              </w:rPr>
            </w:pPr>
          </w:p>
        </w:tc>
        <w:tc>
          <w:tcPr>
            <w:tcW w:w="506" w:type="dxa"/>
            <w:gridSpan w:val="2"/>
            <w:vMerge/>
            <w:tcBorders>
              <w:left w:val="single" w:sz="4" w:space="0" w:color="auto"/>
              <w:bottom w:val="single" w:sz="4" w:space="0" w:color="auto"/>
              <w:right w:val="single" w:sz="4" w:space="0" w:color="auto"/>
            </w:tcBorders>
          </w:tcPr>
          <w:p w14:paraId="6B7478BB" w14:textId="77777777" w:rsidR="003B1188" w:rsidRPr="00CB597D" w:rsidRDefault="003B1188" w:rsidP="008B39F4">
            <w:pPr>
              <w:pStyle w:val="Tabletext"/>
              <w:rPr>
                <w:b/>
                <w:bCs/>
                <w:lang w:eastAsia="ja-JP" w:bidi="ar-DZ"/>
              </w:rPr>
            </w:pPr>
          </w:p>
        </w:tc>
        <w:tc>
          <w:tcPr>
            <w:tcW w:w="3520" w:type="dxa"/>
            <w:tcBorders>
              <w:top w:val="single" w:sz="4" w:space="0" w:color="auto"/>
              <w:left w:val="single" w:sz="4" w:space="0" w:color="auto"/>
              <w:bottom w:val="single" w:sz="4" w:space="0" w:color="auto"/>
              <w:right w:val="single" w:sz="4" w:space="0" w:color="auto"/>
            </w:tcBorders>
          </w:tcPr>
          <w:p w14:paraId="6E489478" w14:textId="7738247C" w:rsidR="003B1188" w:rsidRPr="00B63DCE" w:rsidRDefault="003650A6" w:rsidP="003650A6">
            <w:pPr>
              <w:pStyle w:val="Tabletext"/>
              <w:ind w:left="284" w:hanging="284"/>
              <w:rPr>
                <w:lang w:eastAsia="ja-JP" w:bidi="ar-DZ"/>
              </w:rPr>
            </w:pPr>
            <w:r>
              <w:rPr>
                <w:lang w:eastAsia="ja-JP" w:bidi="ar-DZ"/>
              </w:rPr>
              <w:t>iii</w:t>
            </w:r>
            <w:r w:rsidR="003B1188">
              <w:rPr>
                <w:lang w:eastAsia="ja-JP" w:bidi="ar-DZ"/>
              </w:rPr>
              <w:t>)</w:t>
            </w:r>
            <w:r w:rsidR="003B1188">
              <w:rPr>
                <w:lang w:eastAsia="ja-JP" w:bidi="ar-DZ"/>
              </w:rPr>
              <w:tab/>
            </w:r>
            <w:r w:rsidR="003B1188" w:rsidRPr="00B63DCE">
              <w:rPr>
                <w:lang w:eastAsia="ja-JP" w:bidi="ar-DZ"/>
              </w:rPr>
              <w:t>Logistical Scope</w:t>
            </w:r>
          </w:p>
          <w:p w14:paraId="7174A738" w14:textId="77777777" w:rsidR="003B1188" w:rsidRPr="00B63DCE" w:rsidRDefault="003B1188" w:rsidP="003650A6">
            <w:pPr>
              <w:pStyle w:val="Tabletext"/>
              <w:ind w:left="568" w:hanging="284"/>
              <w:rPr>
                <w:lang w:eastAsia="ja-JP" w:bidi="ar-DZ"/>
              </w:rPr>
            </w:pPr>
            <w:r>
              <w:rPr>
                <w:lang w:eastAsia="ja-JP" w:bidi="ar-DZ"/>
              </w:rPr>
              <w:t>•</w:t>
            </w:r>
            <w:r>
              <w:rPr>
                <w:lang w:eastAsia="ja-JP" w:bidi="ar-DZ"/>
              </w:rPr>
              <w:tab/>
            </w:r>
            <w:r w:rsidRPr="00B63DCE">
              <w:rPr>
                <w:lang w:eastAsia="ja-JP" w:bidi="ar-DZ"/>
              </w:rPr>
              <w:t>Location: (countries, states, locations, sites)</w:t>
            </w:r>
          </w:p>
          <w:p w14:paraId="233FF147" w14:textId="77777777" w:rsidR="003B1188" w:rsidRDefault="003B1188" w:rsidP="003650A6">
            <w:pPr>
              <w:pStyle w:val="Tabletext"/>
              <w:ind w:left="568" w:hanging="284"/>
              <w:rPr>
                <w:lang w:eastAsia="ja-JP" w:bidi="ar-DZ"/>
              </w:rPr>
            </w:pPr>
            <w:r>
              <w:rPr>
                <w:lang w:eastAsia="ja-JP" w:bidi="ar-DZ"/>
              </w:rPr>
              <w:t>•</w:t>
            </w:r>
            <w:r>
              <w:rPr>
                <w:lang w:eastAsia="ja-JP" w:bidi="ar-DZ"/>
              </w:rPr>
              <w:tab/>
            </w:r>
            <w:r w:rsidRPr="00B63DCE">
              <w:rPr>
                <w:lang w:eastAsia="ja-JP" w:bidi="ar-DZ"/>
              </w:rPr>
              <w:t>Time: time constraints &amp; windows (when known and where applicable) for Federation of specific assets (per asset/asset group)</w:t>
            </w:r>
          </w:p>
        </w:tc>
        <w:tc>
          <w:tcPr>
            <w:tcW w:w="5352" w:type="dxa"/>
            <w:tcBorders>
              <w:left w:val="single" w:sz="4" w:space="0" w:color="auto"/>
              <w:bottom w:val="single" w:sz="4" w:space="0" w:color="auto"/>
              <w:right w:val="single" w:sz="4" w:space="0" w:color="auto"/>
            </w:tcBorders>
          </w:tcPr>
          <w:p w14:paraId="6717F3DA" w14:textId="77777777" w:rsidR="003B1188" w:rsidRDefault="003B1188" w:rsidP="008B39F4">
            <w:pPr>
              <w:pStyle w:val="Tabletext"/>
              <w:rPr>
                <w:lang w:eastAsia="ja-JP" w:bidi="ar-DZ"/>
              </w:rPr>
            </w:pPr>
          </w:p>
          <w:p w14:paraId="1CF2E1D7" w14:textId="77777777" w:rsidR="003B1188" w:rsidRPr="001F63BB" w:rsidRDefault="003B1188" w:rsidP="008B39F4">
            <w:pPr>
              <w:pStyle w:val="Tabletext"/>
              <w:rPr>
                <w:lang w:eastAsia="ja-JP" w:bidi="ar-DZ"/>
              </w:rPr>
            </w:pPr>
            <w:r w:rsidRPr="001F63BB">
              <w:rPr>
                <w:lang w:eastAsia="ja-JP" w:bidi="ar-DZ"/>
              </w:rPr>
              <w:t>Worldwide, nationally and across country boarders.</w:t>
            </w:r>
          </w:p>
          <w:p w14:paraId="2CCEC14F" w14:textId="77777777" w:rsidR="003B1188" w:rsidRPr="001F63BB" w:rsidRDefault="003B1188" w:rsidP="008B39F4">
            <w:pPr>
              <w:pStyle w:val="Tabletext"/>
              <w:spacing w:before="0" w:after="0"/>
              <w:rPr>
                <w:lang w:eastAsia="ja-JP" w:bidi="ar-DZ"/>
              </w:rPr>
            </w:pPr>
          </w:p>
          <w:p w14:paraId="12DAC320" w14:textId="77777777" w:rsidR="003B1188" w:rsidRPr="001F63BB" w:rsidRDefault="003B1188" w:rsidP="008B39F4">
            <w:pPr>
              <w:pStyle w:val="Tabletext"/>
              <w:rPr>
                <w:lang w:eastAsia="ja-JP" w:bidi="ar-DZ"/>
              </w:rPr>
            </w:pPr>
            <w:r w:rsidRPr="001F63BB">
              <w:rPr>
                <w:lang w:eastAsia="ja-JP" w:bidi="ar-DZ"/>
              </w:rPr>
              <w:t>If the full E2E test scenarios can be covered through the federated testbeds of the operators then there may not be any time constraints in the use of the testbeds, but if part of the assets required for the E2E test scenarios can only be provided through a production network then it may likely be that such tests can only be conducted during the non-busy hours of the production network (</w:t>
            </w:r>
            <w:r>
              <w:rPr>
                <w:lang w:eastAsia="ja-JP" w:bidi="ar-DZ"/>
              </w:rPr>
              <w:t>e.g.,</w:t>
            </w:r>
            <w:r w:rsidRPr="001F63BB">
              <w:rPr>
                <w:lang w:eastAsia="ja-JP" w:bidi="ar-DZ"/>
              </w:rPr>
              <w:t xml:space="preserve"> in the night).</w:t>
            </w:r>
          </w:p>
        </w:tc>
      </w:tr>
      <w:tr w:rsidR="003B1188" w:rsidRPr="001F63BB" w14:paraId="5A9971D0" w14:textId="77777777" w:rsidTr="008B39F4">
        <w:trPr>
          <w:trHeight w:val="20"/>
        </w:trPr>
        <w:tc>
          <w:tcPr>
            <w:tcW w:w="337" w:type="dxa"/>
            <w:vMerge w:val="restart"/>
            <w:tcBorders>
              <w:top w:val="single" w:sz="4" w:space="0" w:color="auto"/>
              <w:left w:val="single" w:sz="4" w:space="0" w:color="auto"/>
              <w:bottom w:val="single" w:sz="4" w:space="0" w:color="auto"/>
              <w:right w:val="single" w:sz="4" w:space="0" w:color="auto"/>
            </w:tcBorders>
          </w:tcPr>
          <w:p w14:paraId="5919516C" w14:textId="77777777" w:rsidR="003B1188" w:rsidRPr="00CB597D" w:rsidRDefault="003B1188" w:rsidP="008B39F4">
            <w:pPr>
              <w:pStyle w:val="Tabletext"/>
              <w:rPr>
                <w:b/>
                <w:bCs/>
                <w:lang w:eastAsia="ja-JP"/>
              </w:rPr>
            </w:pPr>
            <w:r>
              <w:rPr>
                <w:b/>
                <w:bCs/>
                <w:lang w:eastAsia="ja-JP"/>
              </w:rPr>
              <w:t>4</w:t>
            </w:r>
          </w:p>
        </w:tc>
        <w:tc>
          <w:tcPr>
            <w:tcW w:w="9378" w:type="dxa"/>
            <w:gridSpan w:val="4"/>
            <w:tcBorders>
              <w:top w:val="single" w:sz="4" w:space="0" w:color="auto"/>
              <w:left w:val="single" w:sz="4" w:space="0" w:color="auto"/>
              <w:bottom w:val="single" w:sz="4" w:space="0" w:color="auto"/>
              <w:right w:val="single" w:sz="4" w:space="0" w:color="auto"/>
            </w:tcBorders>
          </w:tcPr>
          <w:p w14:paraId="3B558343" w14:textId="77777777" w:rsidR="003B1188" w:rsidRPr="00CB597D" w:rsidRDefault="003B1188" w:rsidP="008B39F4">
            <w:pPr>
              <w:pStyle w:val="Tabletext"/>
              <w:rPr>
                <w:b/>
                <w:bCs/>
                <w:lang w:eastAsia="ja-JP" w:bidi="ar-DZ"/>
              </w:rPr>
            </w:pPr>
            <w:r w:rsidRPr="00CB597D">
              <w:rPr>
                <w:b/>
                <w:bCs/>
                <w:lang w:eastAsia="ja-JP" w:bidi="ar-DZ"/>
              </w:rPr>
              <w:t>Involved Testbeds Specifications</w:t>
            </w:r>
          </w:p>
        </w:tc>
      </w:tr>
      <w:tr w:rsidR="003B1188" w:rsidRPr="001F63BB" w14:paraId="013E1B4A" w14:textId="77777777" w:rsidTr="008B39F4">
        <w:trPr>
          <w:trHeight w:val="20"/>
        </w:trPr>
        <w:tc>
          <w:tcPr>
            <w:tcW w:w="337" w:type="dxa"/>
            <w:vMerge/>
            <w:tcBorders>
              <w:top w:val="single" w:sz="4" w:space="0" w:color="auto"/>
              <w:left w:val="single" w:sz="4" w:space="0" w:color="auto"/>
              <w:bottom w:val="single" w:sz="4" w:space="0" w:color="auto"/>
              <w:right w:val="single" w:sz="4" w:space="0" w:color="auto"/>
            </w:tcBorders>
          </w:tcPr>
          <w:p w14:paraId="4BB0158C" w14:textId="77777777" w:rsidR="003B1188" w:rsidRPr="00CB597D" w:rsidRDefault="003B1188" w:rsidP="008B39F4">
            <w:pPr>
              <w:pStyle w:val="Tabletext"/>
              <w:rPr>
                <w:b/>
                <w:bCs/>
                <w:lang w:eastAsia="ja-JP"/>
              </w:rPr>
            </w:pPr>
          </w:p>
        </w:tc>
        <w:tc>
          <w:tcPr>
            <w:tcW w:w="506" w:type="dxa"/>
            <w:gridSpan w:val="2"/>
            <w:tcBorders>
              <w:top w:val="single" w:sz="4" w:space="0" w:color="auto"/>
              <w:left w:val="single" w:sz="4" w:space="0" w:color="auto"/>
              <w:bottom w:val="single" w:sz="4" w:space="0" w:color="auto"/>
              <w:right w:val="single" w:sz="4" w:space="0" w:color="auto"/>
            </w:tcBorders>
          </w:tcPr>
          <w:p w14:paraId="3D3785A9" w14:textId="77777777" w:rsidR="003B1188" w:rsidRPr="00CB597D" w:rsidRDefault="003B1188" w:rsidP="008B39F4">
            <w:pPr>
              <w:pStyle w:val="Tabletext"/>
              <w:rPr>
                <w:b/>
                <w:bCs/>
                <w:lang w:eastAsia="ja-JP"/>
              </w:rPr>
            </w:pPr>
            <w:r w:rsidRPr="00CB597D">
              <w:rPr>
                <w:b/>
                <w:bCs/>
                <w:lang w:eastAsia="ja-JP"/>
              </w:rPr>
              <w:t>4.a</w:t>
            </w:r>
          </w:p>
        </w:tc>
        <w:tc>
          <w:tcPr>
            <w:tcW w:w="3520" w:type="dxa"/>
            <w:tcBorders>
              <w:top w:val="single" w:sz="4" w:space="0" w:color="auto"/>
              <w:left w:val="single" w:sz="4" w:space="0" w:color="auto"/>
              <w:bottom w:val="single" w:sz="4" w:space="0" w:color="auto"/>
              <w:right w:val="single" w:sz="4" w:space="0" w:color="auto"/>
            </w:tcBorders>
          </w:tcPr>
          <w:p w14:paraId="160F6A28" w14:textId="77777777" w:rsidR="003B1188" w:rsidRPr="00CB597D" w:rsidRDefault="003B1188" w:rsidP="008B39F4">
            <w:pPr>
              <w:pStyle w:val="Tabletext"/>
              <w:rPr>
                <w:b/>
                <w:bCs/>
                <w:lang w:eastAsia="ja-JP"/>
              </w:rPr>
            </w:pPr>
            <w:r w:rsidRPr="00CB597D">
              <w:rPr>
                <w:b/>
                <w:bCs/>
                <w:lang w:eastAsia="ja-JP"/>
              </w:rPr>
              <w:t>Testbed Type</w:t>
            </w:r>
          </w:p>
        </w:tc>
        <w:tc>
          <w:tcPr>
            <w:tcW w:w="5352" w:type="dxa"/>
            <w:tcBorders>
              <w:top w:val="single" w:sz="4" w:space="0" w:color="auto"/>
              <w:left w:val="single" w:sz="4" w:space="0" w:color="auto"/>
              <w:bottom w:val="single" w:sz="4" w:space="0" w:color="auto"/>
              <w:right w:val="single" w:sz="4" w:space="0" w:color="auto"/>
            </w:tcBorders>
          </w:tcPr>
          <w:p w14:paraId="68683820" w14:textId="77777777" w:rsidR="003B1188" w:rsidRPr="001F63BB" w:rsidRDefault="003B1188" w:rsidP="008B39F4">
            <w:pPr>
              <w:pStyle w:val="Tabletext"/>
              <w:rPr>
                <w:lang w:eastAsia="ja-JP"/>
              </w:rPr>
            </w:pPr>
            <w:r w:rsidRPr="001F63BB">
              <w:rPr>
                <w:lang w:eastAsia="ja-JP"/>
              </w:rPr>
              <w:t>CSP core network, transport networks, edge</w:t>
            </w:r>
          </w:p>
        </w:tc>
      </w:tr>
      <w:tr w:rsidR="003B1188" w:rsidRPr="001F63BB" w14:paraId="6CC98F67" w14:textId="77777777" w:rsidTr="008B39F4">
        <w:trPr>
          <w:trHeight w:val="20"/>
        </w:trPr>
        <w:tc>
          <w:tcPr>
            <w:tcW w:w="337" w:type="dxa"/>
            <w:vMerge/>
            <w:tcBorders>
              <w:top w:val="single" w:sz="4" w:space="0" w:color="auto"/>
              <w:left w:val="single" w:sz="4" w:space="0" w:color="auto"/>
              <w:bottom w:val="single" w:sz="4" w:space="0" w:color="auto"/>
              <w:right w:val="single" w:sz="4" w:space="0" w:color="auto"/>
            </w:tcBorders>
          </w:tcPr>
          <w:p w14:paraId="46A99C6E" w14:textId="77777777" w:rsidR="003B1188" w:rsidRPr="00CB597D" w:rsidRDefault="003B1188" w:rsidP="008B39F4">
            <w:pPr>
              <w:pStyle w:val="Tabletext"/>
              <w:rPr>
                <w:b/>
                <w:bCs/>
                <w:lang w:eastAsia="ja-JP"/>
              </w:rPr>
            </w:pPr>
          </w:p>
        </w:tc>
        <w:tc>
          <w:tcPr>
            <w:tcW w:w="506" w:type="dxa"/>
            <w:gridSpan w:val="2"/>
            <w:tcBorders>
              <w:top w:val="single" w:sz="4" w:space="0" w:color="auto"/>
              <w:left w:val="single" w:sz="4" w:space="0" w:color="auto"/>
              <w:bottom w:val="single" w:sz="4" w:space="0" w:color="auto"/>
              <w:right w:val="single" w:sz="4" w:space="0" w:color="auto"/>
            </w:tcBorders>
          </w:tcPr>
          <w:p w14:paraId="73E30ACA" w14:textId="77777777" w:rsidR="003B1188" w:rsidRPr="00CB597D" w:rsidRDefault="003B1188" w:rsidP="008B39F4">
            <w:pPr>
              <w:pStyle w:val="Tabletext"/>
              <w:rPr>
                <w:b/>
                <w:bCs/>
                <w:lang w:eastAsia="ja-JP"/>
              </w:rPr>
            </w:pPr>
            <w:r w:rsidRPr="00CB597D">
              <w:rPr>
                <w:b/>
                <w:bCs/>
                <w:lang w:eastAsia="ja-JP"/>
              </w:rPr>
              <w:t>4.b</w:t>
            </w:r>
          </w:p>
        </w:tc>
        <w:tc>
          <w:tcPr>
            <w:tcW w:w="3520" w:type="dxa"/>
            <w:tcBorders>
              <w:top w:val="single" w:sz="4" w:space="0" w:color="auto"/>
              <w:left w:val="single" w:sz="4" w:space="0" w:color="auto"/>
              <w:bottom w:val="single" w:sz="4" w:space="0" w:color="auto"/>
              <w:right w:val="single" w:sz="4" w:space="0" w:color="auto"/>
            </w:tcBorders>
          </w:tcPr>
          <w:p w14:paraId="6821E316" w14:textId="77777777" w:rsidR="003B1188" w:rsidRPr="00CB597D" w:rsidRDefault="003B1188" w:rsidP="008B39F4">
            <w:pPr>
              <w:pStyle w:val="Tabletext"/>
              <w:rPr>
                <w:b/>
                <w:bCs/>
                <w:lang w:eastAsia="ja-JP"/>
              </w:rPr>
            </w:pPr>
            <w:r w:rsidRPr="00CB597D">
              <w:rPr>
                <w:b/>
                <w:bCs/>
                <w:lang w:eastAsia="ja-JP"/>
              </w:rPr>
              <w:t>APIs requirements for Testbed Federations (if known)</w:t>
            </w:r>
          </w:p>
          <w:p w14:paraId="7711BEFF" w14:textId="77777777" w:rsidR="003B1188" w:rsidRPr="0051356F" w:rsidRDefault="003B1188" w:rsidP="008B39F4">
            <w:pPr>
              <w:pStyle w:val="Tabletext"/>
              <w:rPr>
                <w:i/>
                <w:iCs/>
                <w:lang w:eastAsia="ja-JP"/>
              </w:rPr>
            </w:pPr>
            <w:r w:rsidRPr="0051356F">
              <w:rPr>
                <w:i/>
                <w:iCs/>
                <w:lang w:eastAsia="ja-JP"/>
              </w:rPr>
              <w:t xml:space="preserve">Note: need to differentiate between internal vs. 3rd party (within same eco-system or value chain) APIs (internal vs external APIs have </w:t>
            </w:r>
            <w:r w:rsidRPr="0051356F">
              <w:rPr>
                <w:i/>
                <w:iCs/>
                <w:lang w:eastAsia="ja-JP"/>
              </w:rPr>
              <w:lastRenderedPageBreak/>
              <w:t xml:space="preserve">different implementation and design requirements regarding security, rights, certification, interfaces, etc.) </w:t>
            </w:r>
            <w:proofErr w:type="spellStart"/>
            <w:r w:rsidRPr="0051356F">
              <w:rPr>
                <w:i/>
                <w:iCs/>
                <w:lang w:eastAsia="ja-JP"/>
              </w:rPr>
              <w:t>ToBeCompleted</w:t>
            </w:r>
            <w:proofErr w:type="spellEnd"/>
            <w:r w:rsidRPr="0051356F">
              <w:rPr>
                <w:i/>
                <w:iCs/>
                <w:lang w:eastAsia="ja-JP"/>
              </w:rPr>
              <w:t>/Elaborated</w:t>
            </w:r>
          </w:p>
        </w:tc>
        <w:tc>
          <w:tcPr>
            <w:tcW w:w="5352" w:type="dxa"/>
            <w:tcBorders>
              <w:top w:val="single" w:sz="4" w:space="0" w:color="auto"/>
              <w:left w:val="single" w:sz="4" w:space="0" w:color="auto"/>
              <w:bottom w:val="single" w:sz="4" w:space="0" w:color="auto"/>
              <w:right w:val="single" w:sz="4" w:space="0" w:color="auto"/>
            </w:tcBorders>
          </w:tcPr>
          <w:p w14:paraId="7ED92E13" w14:textId="77777777" w:rsidR="003B1188" w:rsidRPr="001F63BB" w:rsidRDefault="003B1188" w:rsidP="008B39F4">
            <w:pPr>
              <w:pStyle w:val="Tabletext"/>
              <w:rPr>
                <w:lang w:eastAsia="ja-JP"/>
              </w:rPr>
            </w:pPr>
            <w:r w:rsidRPr="001F63BB">
              <w:rPr>
                <w:lang w:eastAsia="ja-JP"/>
              </w:rPr>
              <w:lastRenderedPageBreak/>
              <w:t>APIs for the testbeds federation would need to be developed and implemented internally.</w:t>
            </w:r>
          </w:p>
        </w:tc>
      </w:tr>
      <w:tr w:rsidR="003B1188" w:rsidRPr="001F63BB" w14:paraId="63ED7832" w14:textId="77777777" w:rsidTr="008B39F4">
        <w:trPr>
          <w:trHeight w:val="20"/>
        </w:trPr>
        <w:tc>
          <w:tcPr>
            <w:tcW w:w="337" w:type="dxa"/>
            <w:vMerge/>
            <w:tcBorders>
              <w:top w:val="single" w:sz="4" w:space="0" w:color="auto"/>
              <w:left w:val="single" w:sz="4" w:space="0" w:color="auto"/>
              <w:bottom w:val="single" w:sz="4" w:space="0" w:color="auto"/>
              <w:right w:val="single" w:sz="4" w:space="0" w:color="auto"/>
            </w:tcBorders>
          </w:tcPr>
          <w:p w14:paraId="0B8F500B" w14:textId="77777777" w:rsidR="003B1188" w:rsidRPr="00CB597D" w:rsidRDefault="003B1188" w:rsidP="008B39F4">
            <w:pPr>
              <w:pStyle w:val="Tabletext"/>
              <w:rPr>
                <w:b/>
                <w:bCs/>
                <w:lang w:eastAsia="ja-JP"/>
              </w:rPr>
            </w:pPr>
          </w:p>
        </w:tc>
        <w:tc>
          <w:tcPr>
            <w:tcW w:w="506" w:type="dxa"/>
            <w:gridSpan w:val="2"/>
            <w:tcBorders>
              <w:top w:val="single" w:sz="4" w:space="0" w:color="auto"/>
              <w:left w:val="single" w:sz="4" w:space="0" w:color="auto"/>
              <w:bottom w:val="single" w:sz="4" w:space="0" w:color="auto"/>
              <w:right w:val="single" w:sz="4" w:space="0" w:color="auto"/>
            </w:tcBorders>
          </w:tcPr>
          <w:p w14:paraId="13FE5F96" w14:textId="77777777" w:rsidR="003B1188" w:rsidRPr="00CB597D" w:rsidRDefault="003B1188" w:rsidP="008B39F4">
            <w:pPr>
              <w:pStyle w:val="Tabletext"/>
              <w:rPr>
                <w:b/>
                <w:bCs/>
                <w:lang w:eastAsia="ja-JP"/>
              </w:rPr>
            </w:pPr>
            <w:r w:rsidRPr="00CB597D">
              <w:rPr>
                <w:b/>
                <w:bCs/>
                <w:lang w:eastAsia="ja-JP"/>
              </w:rPr>
              <w:t>4.c</w:t>
            </w:r>
          </w:p>
        </w:tc>
        <w:tc>
          <w:tcPr>
            <w:tcW w:w="3520" w:type="dxa"/>
            <w:tcBorders>
              <w:top w:val="single" w:sz="4" w:space="0" w:color="auto"/>
              <w:left w:val="single" w:sz="4" w:space="0" w:color="auto"/>
              <w:bottom w:val="single" w:sz="4" w:space="0" w:color="auto"/>
              <w:right w:val="single" w:sz="4" w:space="0" w:color="auto"/>
            </w:tcBorders>
          </w:tcPr>
          <w:p w14:paraId="20A5A9B4" w14:textId="77777777" w:rsidR="003B1188" w:rsidRPr="00CB597D" w:rsidRDefault="003B1188" w:rsidP="008B39F4">
            <w:pPr>
              <w:pStyle w:val="Tabletext"/>
              <w:rPr>
                <w:b/>
                <w:bCs/>
                <w:lang w:eastAsia="ja-JP"/>
              </w:rPr>
            </w:pPr>
            <w:r w:rsidRPr="00CB597D">
              <w:rPr>
                <w:b/>
                <w:bCs/>
                <w:lang w:eastAsia="ja-JP"/>
              </w:rPr>
              <w:t>Reference Points</w:t>
            </w:r>
          </w:p>
        </w:tc>
        <w:tc>
          <w:tcPr>
            <w:tcW w:w="5352" w:type="dxa"/>
            <w:tcBorders>
              <w:top w:val="single" w:sz="4" w:space="0" w:color="auto"/>
              <w:left w:val="single" w:sz="4" w:space="0" w:color="auto"/>
              <w:bottom w:val="single" w:sz="4" w:space="0" w:color="auto"/>
              <w:right w:val="single" w:sz="4" w:space="0" w:color="auto"/>
            </w:tcBorders>
          </w:tcPr>
          <w:p w14:paraId="0E6C1850" w14:textId="77777777" w:rsidR="003B1188" w:rsidRPr="001F63BB" w:rsidRDefault="003B1188" w:rsidP="008B39F4">
            <w:pPr>
              <w:pStyle w:val="Tabletext"/>
              <w:rPr>
                <w:lang w:eastAsia="ja-JP"/>
              </w:rPr>
            </w:pPr>
            <w:r w:rsidRPr="001F63BB">
              <w:rPr>
                <w:lang w:eastAsia="ja-JP"/>
              </w:rPr>
              <w:t xml:space="preserve">The relevant reference points that would need to be implemented should </w:t>
            </w:r>
            <w:proofErr w:type="gramStart"/>
            <w:r w:rsidRPr="001F63BB">
              <w:rPr>
                <w:lang w:eastAsia="ja-JP"/>
              </w:rPr>
              <w:t>be:</w:t>
            </w:r>
            <w:proofErr w:type="gramEnd"/>
            <w:r w:rsidRPr="001F63BB">
              <w:rPr>
                <w:lang w:eastAsia="ja-JP"/>
              </w:rPr>
              <w:t xml:space="preserve"> testbed manager, shared testbed </w:t>
            </w:r>
            <w:proofErr w:type="gramStart"/>
            <w:r w:rsidRPr="001F63BB">
              <w:rPr>
                <w:lang w:eastAsia="ja-JP"/>
              </w:rPr>
              <w:t>current status</w:t>
            </w:r>
            <w:proofErr w:type="gramEnd"/>
            <w:r w:rsidRPr="001F63BB">
              <w:rPr>
                <w:lang w:eastAsia="ja-JP"/>
              </w:rPr>
              <w:t xml:space="preserve">, </w:t>
            </w:r>
            <w:proofErr w:type="spellStart"/>
            <w:r w:rsidRPr="001F63BB">
              <w:rPr>
                <w:lang w:eastAsia="ja-JP"/>
              </w:rPr>
              <w:t>FCTaaS</w:t>
            </w:r>
            <w:proofErr w:type="spellEnd"/>
          </w:p>
        </w:tc>
      </w:tr>
      <w:tr w:rsidR="003B1188" w:rsidRPr="001F63BB" w14:paraId="168790AD" w14:textId="77777777" w:rsidTr="008B39F4">
        <w:trPr>
          <w:trHeight w:val="20"/>
        </w:trPr>
        <w:tc>
          <w:tcPr>
            <w:tcW w:w="337" w:type="dxa"/>
            <w:vMerge w:val="restart"/>
            <w:tcBorders>
              <w:top w:val="single" w:sz="4" w:space="0" w:color="auto"/>
              <w:left w:val="single" w:sz="4" w:space="0" w:color="auto"/>
              <w:bottom w:val="single" w:sz="4" w:space="0" w:color="auto"/>
              <w:right w:val="single" w:sz="4" w:space="0" w:color="auto"/>
            </w:tcBorders>
          </w:tcPr>
          <w:p w14:paraId="28290CC7" w14:textId="77777777" w:rsidR="003B1188" w:rsidRPr="00CB597D" w:rsidRDefault="003B1188" w:rsidP="008B39F4">
            <w:pPr>
              <w:pStyle w:val="Tabletext"/>
              <w:rPr>
                <w:b/>
                <w:bCs/>
                <w:lang w:eastAsia="ja-JP"/>
              </w:rPr>
            </w:pPr>
            <w:r>
              <w:rPr>
                <w:b/>
                <w:bCs/>
                <w:lang w:eastAsia="ja-JP"/>
              </w:rPr>
              <w:t>5</w:t>
            </w:r>
          </w:p>
        </w:tc>
        <w:tc>
          <w:tcPr>
            <w:tcW w:w="9378" w:type="dxa"/>
            <w:gridSpan w:val="4"/>
            <w:tcBorders>
              <w:top w:val="single" w:sz="4" w:space="0" w:color="auto"/>
              <w:left w:val="single" w:sz="4" w:space="0" w:color="auto"/>
              <w:bottom w:val="single" w:sz="4" w:space="0" w:color="auto"/>
              <w:right w:val="single" w:sz="4" w:space="0" w:color="auto"/>
            </w:tcBorders>
          </w:tcPr>
          <w:p w14:paraId="49DBF660" w14:textId="77777777" w:rsidR="003B1188" w:rsidRPr="00CB597D" w:rsidRDefault="003B1188" w:rsidP="008B39F4">
            <w:pPr>
              <w:pStyle w:val="Tabletext"/>
              <w:rPr>
                <w:b/>
                <w:bCs/>
                <w:lang w:eastAsia="ja-JP"/>
              </w:rPr>
            </w:pPr>
            <w:r w:rsidRPr="00CB597D">
              <w:rPr>
                <w:b/>
                <w:bCs/>
                <w:lang w:eastAsia="ja-JP"/>
              </w:rPr>
              <w:t>Use Case Detailed Technical Specifications</w:t>
            </w:r>
          </w:p>
        </w:tc>
      </w:tr>
      <w:tr w:rsidR="003B1188" w:rsidRPr="001F63BB" w14:paraId="7E52ECFC" w14:textId="77777777" w:rsidTr="008B39F4">
        <w:trPr>
          <w:trHeight w:val="20"/>
        </w:trPr>
        <w:tc>
          <w:tcPr>
            <w:tcW w:w="337" w:type="dxa"/>
            <w:vMerge/>
            <w:tcBorders>
              <w:top w:val="single" w:sz="4" w:space="0" w:color="auto"/>
              <w:left w:val="single" w:sz="4" w:space="0" w:color="auto"/>
              <w:bottom w:val="single" w:sz="4" w:space="0" w:color="auto"/>
              <w:right w:val="single" w:sz="4" w:space="0" w:color="auto"/>
            </w:tcBorders>
          </w:tcPr>
          <w:p w14:paraId="69C6017B" w14:textId="77777777" w:rsidR="003B1188" w:rsidRPr="00CB597D" w:rsidRDefault="003B1188" w:rsidP="008B39F4">
            <w:pPr>
              <w:pStyle w:val="Tabletext"/>
              <w:rPr>
                <w:b/>
                <w:bCs/>
                <w:lang w:eastAsia="ja-JP"/>
              </w:rPr>
            </w:pPr>
          </w:p>
        </w:tc>
        <w:tc>
          <w:tcPr>
            <w:tcW w:w="499" w:type="dxa"/>
            <w:tcBorders>
              <w:top w:val="single" w:sz="4" w:space="0" w:color="auto"/>
              <w:left w:val="single" w:sz="4" w:space="0" w:color="auto"/>
              <w:bottom w:val="single" w:sz="4" w:space="0" w:color="auto"/>
              <w:right w:val="single" w:sz="4" w:space="0" w:color="auto"/>
            </w:tcBorders>
          </w:tcPr>
          <w:p w14:paraId="6C33B435" w14:textId="77777777" w:rsidR="003B1188" w:rsidRPr="00CB597D" w:rsidRDefault="003B1188" w:rsidP="008B39F4">
            <w:pPr>
              <w:pStyle w:val="Tabletext"/>
              <w:rPr>
                <w:b/>
                <w:bCs/>
                <w:lang w:eastAsia="ja-JP"/>
              </w:rPr>
            </w:pPr>
            <w:r w:rsidRPr="00CB597D">
              <w:rPr>
                <w:b/>
                <w:bCs/>
                <w:lang w:eastAsia="ja-JP"/>
              </w:rPr>
              <w:t>5.a</w:t>
            </w:r>
          </w:p>
        </w:tc>
        <w:tc>
          <w:tcPr>
            <w:tcW w:w="3527" w:type="dxa"/>
            <w:gridSpan w:val="2"/>
            <w:tcBorders>
              <w:top w:val="single" w:sz="4" w:space="0" w:color="auto"/>
              <w:left w:val="single" w:sz="4" w:space="0" w:color="auto"/>
              <w:bottom w:val="single" w:sz="4" w:space="0" w:color="auto"/>
              <w:right w:val="single" w:sz="4" w:space="0" w:color="auto"/>
            </w:tcBorders>
          </w:tcPr>
          <w:p w14:paraId="16953E02" w14:textId="594C5FA0" w:rsidR="003B1188" w:rsidRPr="00CB597D" w:rsidRDefault="006F5931" w:rsidP="008B39F4">
            <w:pPr>
              <w:pStyle w:val="Tabletext"/>
              <w:rPr>
                <w:b/>
                <w:bCs/>
                <w:lang w:eastAsia="ja-JP"/>
              </w:rPr>
            </w:pPr>
            <w:r>
              <w:rPr>
                <w:b/>
                <w:bCs/>
                <w:lang w:eastAsia="ja-JP"/>
              </w:rPr>
              <w:t>Architecture/</w:t>
            </w:r>
            <w:r w:rsidR="003B1188" w:rsidRPr="00CB597D">
              <w:rPr>
                <w:b/>
                <w:bCs/>
                <w:lang w:eastAsia="ja-JP"/>
              </w:rPr>
              <w:t>Architectural Framework</w:t>
            </w:r>
          </w:p>
        </w:tc>
        <w:tc>
          <w:tcPr>
            <w:tcW w:w="5352" w:type="dxa"/>
            <w:tcBorders>
              <w:top w:val="single" w:sz="4" w:space="0" w:color="auto"/>
              <w:left w:val="single" w:sz="4" w:space="0" w:color="auto"/>
              <w:bottom w:val="single" w:sz="4" w:space="0" w:color="auto"/>
              <w:right w:val="single" w:sz="4" w:space="0" w:color="auto"/>
            </w:tcBorders>
          </w:tcPr>
          <w:p w14:paraId="767883CD" w14:textId="77777777" w:rsidR="003B1188" w:rsidRPr="001F63BB" w:rsidRDefault="003B1188" w:rsidP="008B39F4">
            <w:pPr>
              <w:pStyle w:val="Tabletext"/>
              <w:rPr>
                <w:lang w:eastAsia="ja-JP"/>
              </w:rPr>
            </w:pPr>
            <w:r w:rsidRPr="001F63BB">
              <w:rPr>
                <w:lang w:eastAsia="ja-JP"/>
              </w:rPr>
              <w:t>The diagrams presented below shows the steps required to establish the federation of smart water treatment with distribution network that contains multiple disrupted sensors [b-AICCSA-6]:</w:t>
            </w:r>
          </w:p>
          <w:p w14:paraId="08654EB4" w14:textId="77777777" w:rsidR="003B1188" w:rsidRPr="001F63BB" w:rsidRDefault="003B1188" w:rsidP="008B39F4">
            <w:pPr>
              <w:pStyle w:val="Figure"/>
              <w:rPr>
                <w:lang w:eastAsia="ja-JP"/>
              </w:rPr>
            </w:pPr>
            <w:r w:rsidRPr="001F63BB">
              <w:rPr>
                <w:noProof/>
                <w:lang w:eastAsia="ja-JP"/>
              </w:rPr>
              <w:drawing>
                <wp:inline distT="0" distB="0" distL="0" distR="0" wp14:anchorId="4BCDDDF6" wp14:editId="33C8F771">
                  <wp:extent cx="2779607" cy="3662020"/>
                  <wp:effectExtent l="0" t="0" r="1905"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14981" cy="3708624"/>
                          </a:xfrm>
                          <a:prstGeom prst="rect">
                            <a:avLst/>
                          </a:prstGeom>
                        </pic:spPr>
                      </pic:pic>
                    </a:graphicData>
                  </a:graphic>
                </wp:inline>
              </w:drawing>
            </w:r>
          </w:p>
          <w:p w14:paraId="3189135A" w14:textId="4F10E6DD" w:rsidR="003B1188" w:rsidRPr="001F63BB" w:rsidRDefault="003B1188" w:rsidP="008B39F4">
            <w:pPr>
              <w:pStyle w:val="FigureNoTitle"/>
              <w:rPr>
                <w:lang w:eastAsia="ja-JP"/>
              </w:rPr>
            </w:pPr>
            <w:r w:rsidRPr="00A526D9">
              <w:rPr>
                <w:sz w:val="22"/>
                <w:szCs w:val="22"/>
              </w:rPr>
              <w:t>Figure 1</w:t>
            </w:r>
            <w:r>
              <w:rPr>
                <w:lang w:eastAsia="ja-JP"/>
              </w:rPr>
              <w:t xml:space="preserve"> –</w:t>
            </w:r>
            <w:r w:rsidRPr="0051356F">
              <w:rPr>
                <w:bCs/>
                <w:sz w:val="22"/>
                <w:lang w:eastAsia="ja-JP"/>
              </w:rPr>
              <w:t xml:space="preserve"> The general architecture for the federation connecting different user to dispersed CPSs</w:t>
            </w:r>
            <w:r w:rsidRPr="001F63BB">
              <w:rPr>
                <w:lang w:eastAsia="ja-JP"/>
              </w:rPr>
              <w:t xml:space="preserve"> </w:t>
            </w:r>
          </w:p>
          <w:p w14:paraId="72B833DE" w14:textId="77777777" w:rsidR="003B1188" w:rsidRPr="001F63BB" w:rsidRDefault="003B1188" w:rsidP="008B39F4">
            <w:pPr>
              <w:pStyle w:val="Tabletext"/>
              <w:rPr>
                <w:lang w:eastAsia="ja-JP"/>
              </w:rPr>
            </w:pPr>
          </w:p>
          <w:p w14:paraId="1FAAB320" w14:textId="77777777" w:rsidR="003B1188" w:rsidRPr="001F63BB" w:rsidRDefault="003B1188" w:rsidP="008B39F4">
            <w:pPr>
              <w:pStyle w:val="Figure"/>
              <w:rPr>
                <w:lang w:eastAsia="ja-JP"/>
              </w:rPr>
            </w:pPr>
            <w:r w:rsidRPr="001F63BB">
              <w:rPr>
                <w:noProof/>
                <w:lang w:eastAsia="ja-JP"/>
              </w:rPr>
              <w:lastRenderedPageBreak/>
              <w:drawing>
                <wp:inline distT="0" distB="0" distL="0" distR="0" wp14:anchorId="3FC9720F" wp14:editId="2E297248">
                  <wp:extent cx="3253995" cy="2116666"/>
                  <wp:effectExtent l="0" t="0" r="0" b="444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19033" cy="2158972"/>
                          </a:xfrm>
                          <a:prstGeom prst="rect">
                            <a:avLst/>
                          </a:prstGeom>
                        </pic:spPr>
                      </pic:pic>
                    </a:graphicData>
                  </a:graphic>
                </wp:inline>
              </w:drawing>
            </w:r>
          </w:p>
          <w:p w14:paraId="72A6A69E" w14:textId="01F8B2DD" w:rsidR="003B1188" w:rsidRPr="001F63BB" w:rsidRDefault="003B1188" w:rsidP="008B39F4">
            <w:pPr>
              <w:pStyle w:val="Tabletext"/>
              <w:rPr>
                <w:lang w:eastAsia="ja-JP"/>
              </w:rPr>
            </w:pPr>
            <w:r w:rsidRPr="001F63BB">
              <w:rPr>
                <w:lang w:eastAsia="ja-JP"/>
              </w:rPr>
              <w:t xml:space="preserve">Figure 2: After the establishment of the experiment, data are shared in real-time the federation. Current sensors and actuators data are exchanged through Shared Current Status implemented in the </w:t>
            </w:r>
            <w:proofErr w:type="spellStart"/>
            <w:r w:rsidRPr="001F63BB">
              <w:rPr>
                <w:lang w:eastAsia="ja-JP"/>
              </w:rPr>
              <w:t>FCTaaS</w:t>
            </w:r>
            <w:proofErr w:type="spellEnd"/>
            <w:r w:rsidRPr="001F63BB">
              <w:rPr>
                <w:lang w:eastAsia="ja-JP"/>
              </w:rPr>
              <w:t xml:space="preserve"> </w:t>
            </w:r>
            <w:r w:rsidRPr="001F63BB">
              <w:rPr>
                <w:szCs w:val="24"/>
                <w:lang w:eastAsia="ja-JP"/>
              </w:rPr>
              <w:t>[b-AICCSA-6]</w:t>
            </w:r>
            <w:r w:rsidRPr="001F63BB">
              <w:rPr>
                <w:lang w:eastAsia="ja-JP"/>
              </w:rPr>
              <w:t>. The federation allows both entities to communicate to enhance the performance according to customers</w:t>
            </w:r>
            <w:r w:rsidR="00411094">
              <w:rPr>
                <w:lang w:eastAsia="ja-JP"/>
              </w:rPr>
              <w:t>'</w:t>
            </w:r>
            <w:r w:rsidRPr="001F63BB">
              <w:rPr>
                <w:lang w:eastAsia="ja-JP"/>
              </w:rPr>
              <w:t xml:space="preserve"> needs and facilitate further enhancement to urban cities infrastructure. </w:t>
            </w:r>
          </w:p>
        </w:tc>
      </w:tr>
    </w:tbl>
    <w:p w14:paraId="6978F831" w14:textId="77777777" w:rsidR="00EE4F07" w:rsidRPr="00EE4F07" w:rsidRDefault="00EE4F07" w:rsidP="00EE4F07">
      <w:pPr>
        <w:spacing w:before="0"/>
      </w:pPr>
      <w:bookmarkStart w:id="150" w:name="_Toc163827066"/>
      <w:bookmarkStart w:id="151" w:name="_Toc164158282"/>
    </w:p>
    <w:p w14:paraId="4E5A8DD6" w14:textId="185AABAE" w:rsidR="003B1188" w:rsidRDefault="003B1188" w:rsidP="00A36D23">
      <w:pPr>
        <w:pStyle w:val="Headingb"/>
        <w:rPr>
          <w:lang w:eastAsia="ja-JP"/>
        </w:rPr>
      </w:pPr>
      <w:r w:rsidRPr="001F63BB">
        <w:rPr>
          <w:lang w:eastAsia="ja-JP"/>
        </w:rPr>
        <w:t>UC12: End-to-end design, development of IMT-2020 testbed</w:t>
      </w:r>
      <w:bookmarkEnd w:id="150"/>
      <w:bookmarkEnd w:id="151"/>
    </w:p>
    <w:p w14:paraId="67CBD06F" w14:textId="77777777" w:rsidR="00A36D23" w:rsidRPr="00A36D23" w:rsidRDefault="00A36D23" w:rsidP="00A36D23">
      <w:pPr>
        <w:spacing w:before="0"/>
        <w:rPr>
          <w:lang w:eastAsia="ja-JP"/>
        </w:rPr>
      </w:pP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499"/>
        <w:gridCol w:w="13"/>
        <w:gridCol w:w="3342"/>
        <w:gridCol w:w="5441"/>
      </w:tblGrid>
      <w:tr w:rsidR="003B1188" w:rsidRPr="001F63BB" w14:paraId="3B076B06" w14:textId="77777777" w:rsidTr="008B39F4">
        <w:trPr>
          <w:trHeight w:val="20"/>
        </w:trPr>
        <w:tc>
          <w:tcPr>
            <w:tcW w:w="420" w:type="dxa"/>
          </w:tcPr>
          <w:p w14:paraId="03002230" w14:textId="77777777" w:rsidR="003B1188" w:rsidRPr="0051356F" w:rsidRDefault="003B1188" w:rsidP="008B39F4">
            <w:pPr>
              <w:pStyle w:val="Tabletext"/>
              <w:rPr>
                <w:b/>
                <w:bCs/>
                <w:color w:val="000000"/>
                <w:lang w:eastAsia="ja-JP"/>
              </w:rPr>
            </w:pPr>
            <w:r w:rsidRPr="0051356F">
              <w:rPr>
                <w:b/>
                <w:bCs/>
                <w:lang w:eastAsia="ja-JP"/>
              </w:rPr>
              <w:t>1</w:t>
            </w:r>
          </w:p>
        </w:tc>
        <w:tc>
          <w:tcPr>
            <w:tcW w:w="3854" w:type="dxa"/>
            <w:gridSpan w:val="3"/>
          </w:tcPr>
          <w:p w14:paraId="372C3DF1" w14:textId="77777777" w:rsidR="003B1188" w:rsidRPr="0051356F" w:rsidRDefault="003B1188" w:rsidP="008B39F4">
            <w:pPr>
              <w:pStyle w:val="Tabletext"/>
              <w:rPr>
                <w:b/>
                <w:bCs/>
                <w:lang w:eastAsia="ja-JP"/>
              </w:rPr>
            </w:pPr>
            <w:r w:rsidRPr="0051356F">
              <w:rPr>
                <w:b/>
                <w:bCs/>
                <w:lang w:eastAsia="ja-JP"/>
              </w:rPr>
              <w:t>Use Case Name/Title</w:t>
            </w:r>
          </w:p>
        </w:tc>
        <w:tc>
          <w:tcPr>
            <w:tcW w:w="5441" w:type="dxa"/>
          </w:tcPr>
          <w:p w14:paraId="37510A5D" w14:textId="77777777" w:rsidR="003B1188" w:rsidRPr="0051356F" w:rsidRDefault="003B1188" w:rsidP="008B39F4">
            <w:pPr>
              <w:pStyle w:val="Tabletext"/>
              <w:rPr>
                <w:b/>
                <w:lang w:eastAsia="ja-JP"/>
              </w:rPr>
            </w:pPr>
            <w:r w:rsidRPr="0051356F">
              <w:rPr>
                <w:b/>
                <w:lang w:eastAsia="ja-JP"/>
              </w:rPr>
              <w:t>End-to-end design, development of IMT-2020 testbed [b-IITH]</w:t>
            </w:r>
          </w:p>
        </w:tc>
      </w:tr>
      <w:tr w:rsidR="003B1188" w:rsidRPr="001F63BB" w14:paraId="63E4D41A" w14:textId="77777777" w:rsidTr="008B39F4">
        <w:trPr>
          <w:trHeight w:val="20"/>
        </w:trPr>
        <w:tc>
          <w:tcPr>
            <w:tcW w:w="420" w:type="dxa"/>
            <w:vMerge w:val="restart"/>
          </w:tcPr>
          <w:p w14:paraId="26A1ABD5" w14:textId="77777777" w:rsidR="003B1188" w:rsidRPr="0051356F" w:rsidRDefault="003B1188" w:rsidP="008B39F4">
            <w:pPr>
              <w:pStyle w:val="Tabletext"/>
              <w:rPr>
                <w:b/>
                <w:bCs/>
                <w:color w:val="000000"/>
                <w:lang w:eastAsia="ja-JP"/>
              </w:rPr>
            </w:pPr>
            <w:r w:rsidRPr="0051356F">
              <w:rPr>
                <w:b/>
                <w:bCs/>
                <w:color w:val="000000"/>
                <w:lang w:eastAsia="ja-JP"/>
              </w:rPr>
              <w:t>2</w:t>
            </w:r>
          </w:p>
        </w:tc>
        <w:tc>
          <w:tcPr>
            <w:tcW w:w="9295" w:type="dxa"/>
            <w:gridSpan w:val="4"/>
          </w:tcPr>
          <w:p w14:paraId="2349DE60" w14:textId="77777777" w:rsidR="003B1188" w:rsidRPr="0051356F" w:rsidRDefault="003B1188" w:rsidP="008B39F4">
            <w:pPr>
              <w:pStyle w:val="Tabletext"/>
              <w:rPr>
                <w:b/>
                <w:bCs/>
                <w:i/>
                <w:lang w:eastAsia="ja-JP"/>
              </w:rPr>
            </w:pPr>
            <w:r w:rsidRPr="0051356F">
              <w:rPr>
                <w:b/>
                <w:bCs/>
                <w:lang w:eastAsia="ja-JP"/>
              </w:rPr>
              <w:t>Use Case Short Description</w:t>
            </w:r>
          </w:p>
        </w:tc>
      </w:tr>
      <w:tr w:rsidR="003B1188" w:rsidRPr="001F63BB" w14:paraId="58402589" w14:textId="77777777" w:rsidTr="008B39F4">
        <w:trPr>
          <w:trHeight w:val="20"/>
        </w:trPr>
        <w:tc>
          <w:tcPr>
            <w:tcW w:w="420" w:type="dxa"/>
            <w:vMerge/>
          </w:tcPr>
          <w:p w14:paraId="5CA9D15F" w14:textId="77777777" w:rsidR="003B1188" w:rsidRPr="0051356F" w:rsidRDefault="003B1188" w:rsidP="008B39F4">
            <w:pPr>
              <w:pStyle w:val="Tabletext"/>
              <w:rPr>
                <w:b/>
                <w:bCs/>
                <w:i/>
                <w:lang w:eastAsia="ja-JP"/>
              </w:rPr>
            </w:pPr>
          </w:p>
        </w:tc>
        <w:tc>
          <w:tcPr>
            <w:tcW w:w="512" w:type="dxa"/>
            <w:gridSpan w:val="2"/>
          </w:tcPr>
          <w:p w14:paraId="79D200E0" w14:textId="77777777" w:rsidR="003B1188" w:rsidRPr="0051356F" w:rsidRDefault="003B1188" w:rsidP="008B39F4">
            <w:pPr>
              <w:pStyle w:val="Tabletext"/>
              <w:rPr>
                <w:b/>
                <w:bCs/>
                <w:lang w:eastAsia="ja-JP"/>
              </w:rPr>
            </w:pPr>
            <w:r w:rsidRPr="0051356F">
              <w:rPr>
                <w:b/>
                <w:bCs/>
                <w:lang w:eastAsia="ja-JP"/>
              </w:rPr>
              <w:t>2.a</w:t>
            </w:r>
          </w:p>
        </w:tc>
        <w:tc>
          <w:tcPr>
            <w:tcW w:w="3342" w:type="dxa"/>
          </w:tcPr>
          <w:p w14:paraId="087889A3" w14:textId="77777777" w:rsidR="003B1188" w:rsidRPr="0051356F" w:rsidRDefault="003B1188" w:rsidP="008B39F4">
            <w:pPr>
              <w:pStyle w:val="Tabletext"/>
              <w:rPr>
                <w:b/>
                <w:bCs/>
                <w:lang w:eastAsia="ja-JP"/>
              </w:rPr>
            </w:pPr>
            <w:r w:rsidRPr="0051356F">
              <w:rPr>
                <w:b/>
                <w:bCs/>
                <w:lang w:eastAsia="ja-JP"/>
              </w:rPr>
              <w:t>Current Practice in Testbeds, Federation, and Testbeds Federations</w:t>
            </w:r>
          </w:p>
        </w:tc>
        <w:tc>
          <w:tcPr>
            <w:tcW w:w="5441" w:type="dxa"/>
          </w:tcPr>
          <w:p w14:paraId="1344FA39" w14:textId="77777777" w:rsidR="003B1188" w:rsidRPr="001F63BB" w:rsidRDefault="003B1188" w:rsidP="008B39F4">
            <w:pPr>
              <w:pStyle w:val="Tabletext"/>
              <w:rPr>
                <w:lang w:eastAsia="ja-JP"/>
              </w:rPr>
            </w:pPr>
          </w:p>
        </w:tc>
      </w:tr>
      <w:tr w:rsidR="003B1188" w:rsidRPr="001F63BB" w14:paraId="2557F0DB" w14:textId="77777777" w:rsidTr="008B39F4">
        <w:trPr>
          <w:trHeight w:val="20"/>
        </w:trPr>
        <w:tc>
          <w:tcPr>
            <w:tcW w:w="420" w:type="dxa"/>
            <w:vMerge/>
          </w:tcPr>
          <w:p w14:paraId="2FECE7E4" w14:textId="77777777" w:rsidR="003B1188" w:rsidRPr="0051356F" w:rsidRDefault="003B1188" w:rsidP="008B39F4">
            <w:pPr>
              <w:pStyle w:val="Tabletext"/>
              <w:rPr>
                <w:b/>
                <w:bCs/>
                <w:lang w:eastAsia="ja-JP"/>
              </w:rPr>
            </w:pPr>
          </w:p>
        </w:tc>
        <w:tc>
          <w:tcPr>
            <w:tcW w:w="512" w:type="dxa"/>
            <w:gridSpan w:val="2"/>
          </w:tcPr>
          <w:p w14:paraId="2E88D79E" w14:textId="77777777" w:rsidR="003B1188" w:rsidRPr="0051356F" w:rsidRDefault="003B1188" w:rsidP="008B39F4">
            <w:pPr>
              <w:pStyle w:val="Tabletext"/>
              <w:rPr>
                <w:b/>
                <w:bCs/>
                <w:lang w:eastAsia="ja-JP"/>
              </w:rPr>
            </w:pPr>
            <w:r w:rsidRPr="0051356F">
              <w:rPr>
                <w:b/>
                <w:bCs/>
                <w:lang w:eastAsia="ja-JP"/>
              </w:rPr>
              <w:t>2.b</w:t>
            </w:r>
          </w:p>
        </w:tc>
        <w:tc>
          <w:tcPr>
            <w:tcW w:w="3342" w:type="dxa"/>
          </w:tcPr>
          <w:p w14:paraId="52C48E4E" w14:textId="77777777" w:rsidR="003B1188" w:rsidRPr="0051356F" w:rsidRDefault="003B1188" w:rsidP="008B39F4">
            <w:pPr>
              <w:pStyle w:val="Tabletext"/>
              <w:rPr>
                <w:b/>
                <w:bCs/>
                <w:lang w:eastAsia="ja-JP"/>
              </w:rPr>
            </w:pPr>
            <w:proofErr w:type="spellStart"/>
            <w:r w:rsidRPr="0051356F">
              <w:rPr>
                <w:b/>
                <w:bCs/>
                <w:lang w:eastAsia="ja-JP"/>
              </w:rPr>
              <w:t>Gaps&amp;Problems</w:t>
            </w:r>
            <w:proofErr w:type="spellEnd"/>
            <w:r w:rsidRPr="0051356F">
              <w:rPr>
                <w:b/>
                <w:bCs/>
                <w:lang w:eastAsia="ja-JP"/>
              </w:rPr>
              <w:t xml:space="preserve"> solved via the Use Case</w:t>
            </w:r>
          </w:p>
        </w:tc>
        <w:tc>
          <w:tcPr>
            <w:tcW w:w="5441" w:type="dxa"/>
          </w:tcPr>
          <w:p w14:paraId="5994323B" w14:textId="3D2323F7" w:rsidR="003B1188" w:rsidRPr="001F63BB" w:rsidRDefault="003B1188" w:rsidP="008B39F4">
            <w:pPr>
              <w:pStyle w:val="Tabletext"/>
              <w:rPr>
                <w:color w:val="000000"/>
                <w:lang w:eastAsia="ja-JP"/>
              </w:rPr>
            </w:pPr>
          </w:p>
        </w:tc>
      </w:tr>
      <w:tr w:rsidR="003B1188" w:rsidRPr="001F63BB" w14:paraId="3758A1F1" w14:textId="77777777" w:rsidTr="008B39F4">
        <w:trPr>
          <w:trHeight w:val="20"/>
        </w:trPr>
        <w:tc>
          <w:tcPr>
            <w:tcW w:w="420" w:type="dxa"/>
            <w:vMerge/>
          </w:tcPr>
          <w:p w14:paraId="39BFB8DB" w14:textId="77777777" w:rsidR="003B1188" w:rsidRPr="0051356F" w:rsidRDefault="003B1188" w:rsidP="008B39F4">
            <w:pPr>
              <w:pStyle w:val="Tabletext"/>
              <w:rPr>
                <w:b/>
                <w:bCs/>
                <w:color w:val="000000"/>
                <w:lang w:eastAsia="ja-JP"/>
              </w:rPr>
            </w:pPr>
          </w:p>
        </w:tc>
        <w:tc>
          <w:tcPr>
            <w:tcW w:w="512" w:type="dxa"/>
            <w:gridSpan w:val="2"/>
          </w:tcPr>
          <w:p w14:paraId="0B238559" w14:textId="77777777" w:rsidR="003B1188" w:rsidRPr="0051356F" w:rsidRDefault="003B1188" w:rsidP="008B39F4">
            <w:pPr>
              <w:pStyle w:val="Tabletext"/>
              <w:rPr>
                <w:b/>
                <w:bCs/>
                <w:lang w:eastAsia="ja-JP"/>
              </w:rPr>
            </w:pPr>
            <w:r w:rsidRPr="0051356F">
              <w:rPr>
                <w:b/>
                <w:bCs/>
                <w:lang w:eastAsia="ja-JP"/>
              </w:rPr>
              <w:t>2.c</w:t>
            </w:r>
          </w:p>
        </w:tc>
        <w:tc>
          <w:tcPr>
            <w:tcW w:w="3342" w:type="dxa"/>
          </w:tcPr>
          <w:p w14:paraId="6CBF6E5D" w14:textId="77777777" w:rsidR="003B1188" w:rsidRPr="0051356F" w:rsidRDefault="003B1188" w:rsidP="008B39F4">
            <w:pPr>
              <w:pStyle w:val="Tabletext"/>
              <w:rPr>
                <w:b/>
                <w:bCs/>
                <w:lang w:eastAsia="ja-JP"/>
              </w:rPr>
            </w:pPr>
            <w:r w:rsidRPr="0051356F">
              <w:rPr>
                <w:b/>
                <w:bCs/>
                <w:lang w:eastAsia="ja-JP"/>
              </w:rPr>
              <w:t>Rationale and Objective/Purpose of the Use Case</w:t>
            </w:r>
          </w:p>
        </w:tc>
        <w:tc>
          <w:tcPr>
            <w:tcW w:w="5441" w:type="dxa"/>
          </w:tcPr>
          <w:p w14:paraId="06F9C71F" w14:textId="549548EC" w:rsidR="003B1188" w:rsidRPr="001F63BB" w:rsidRDefault="003B1188" w:rsidP="008B39F4">
            <w:pPr>
              <w:pStyle w:val="Tabletext"/>
              <w:rPr>
                <w:color w:val="000000"/>
                <w:lang w:eastAsia="ja-JP"/>
              </w:rPr>
            </w:pPr>
            <w:r w:rsidRPr="001F63BB">
              <w:rPr>
                <w:color w:val="000000"/>
                <w:lang w:eastAsia="ja-JP"/>
              </w:rPr>
              <w:t>End-to-end features like UE registration, PDU session establishment</w:t>
            </w:r>
            <w:r w:rsidRPr="001F63BB">
              <w:rPr>
                <w:lang w:eastAsia="ja-JP"/>
              </w:rPr>
              <w:t xml:space="preserve"> for successfully supporting the data plane services covering a UE+ RAN emulator and the 5GC. End</w:t>
            </w:r>
            <w:r w:rsidR="00B94587">
              <w:rPr>
                <w:lang w:eastAsia="ja-JP"/>
              </w:rPr>
              <w:noBreakHyphen/>
            </w:r>
            <w:r w:rsidRPr="001F63BB">
              <w:rPr>
                <w:lang w:eastAsia="ja-JP"/>
              </w:rPr>
              <w:t>to</w:t>
            </w:r>
            <w:r w:rsidR="00B94587">
              <w:rPr>
                <w:lang w:eastAsia="ja-JP"/>
              </w:rPr>
              <w:noBreakHyphen/>
            </w:r>
            <w:r w:rsidRPr="001F63BB">
              <w:rPr>
                <w:lang w:eastAsia="ja-JP"/>
              </w:rPr>
              <w:t>end UE Registration in IMT-2020 networks is highlighted in the Annex 3.</w:t>
            </w:r>
          </w:p>
        </w:tc>
      </w:tr>
      <w:tr w:rsidR="003B1188" w:rsidRPr="001F63BB" w14:paraId="2C73916D" w14:textId="77777777" w:rsidTr="008B39F4">
        <w:trPr>
          <w:trHeight w:val="20"/>
        </w:trPr>
        <w:tc>
          <w:tcPr>
            <w:tcW w:w="420" w:type="dxa"/>
            <w:vMerge w:val="restart"/>
          </w:tcPr>
          <w:p w14:paraId="5E495E6F" w14:textId="77777777" w:rsidR="003B1188" w:rsidRPr="0051356F" w:rsidRDefault="003B1188" w:rsidP="008B39F4">
            <w:pPr>
              <w:pStyle w:val="Tabletext"/>
              <w:rPr>
                <w:b/>
                <w:bCs/>
                <w:color w:val="000000"/>
                <w:lang w:eastAsia="ja-JP"/>
              </w:rPr>
            </w:pPr>
            <w:r>
              <w:rPr>
                <w:b/>
                <w:bCs/>
                <w:color w:val="000000"/>
                <w:lang w:eastAsia="ja-JP"/>
              </w:rPr>
              <w:t>3</w:t>
            </w:r>
          </w:p>
        </w:tc>
        <w:tc>
          <w:tcPr>
            <w:tcW w:w="9295" w:type="dxa"/>
            <w:gridSpan w:val="4"/>
          </w:tcPr>
          <w:p w14:paraId="3FB8B7E5" w14:textId="77777777" w:rsidR="003B1188" w:rsidRPr="0051356F" w:rsidRDefault="003B1188" w:rsidP="008B39F4">
            <w:pPr>
              <w:pStyle w:val="Tabletext"/>
              <w:rPr>
                <w:b/>
                <w:bCs/>
                <w:lang w:eastAsia="ja-JP"/>
              </w:rPr>
            </w:pPr>
            <w:r w:rsidRPr="0051356F">
              <w:rPr>
                <w:b/>
                <w:bCs/>
                <w:lang w:eastAsia="ja-JP"/>
              </w:rPr>
              <w:t>Use Case High-Level Technical Specification</w:t>
            </w:r>
          </w:p>
        </w:tc>
      </w:tr>
      <w:tr w:rsidR="003B1188" w:rsidRPr="001F63BB" w14:paraId="0DF0AB25" w14:textId="77777777" w:rsidTr="008B39F4">
        <w:trPr>
          <w:trHeight w:val="20"/>
        </w:trPr>
        <w:tc>
          <w:tcPr>
            <w:tcW w:w="420" w:type="dxa"/>
            <w:vMerge/>
          </w:tcPr>
          <w:p w14:paraId="689ED624" w14:textId="77777777" w:rsidR="003B1188" w:rsidRPr="0051356F" w:rsidRDefault="003B1188" w:rsidP="008B39F4">
            <w:pPr>
              <w:pStyle w:val="Tabletext"/>
              <w:rPr>
                <w:b/>
                <w:bCs/>
                <w:lang w:eastAsia="ja-JP"/>
              </w:rPr>
            </w:pPr>
          </w:p>
        </w:tc>
        <w:tc>
          <w:tcPr>
            <w:tcW w:w="512" w:type="dxa"/>
            <w:gridSpan w:val="2"/>
          </w:tcPr>
          <w:p w14:paraId="308A1139" w14:textId="77777777" w:rsidR="003B1188" w:rsidRPr="0051356F" w:rsidRDefault="003B1188" w:rsidP="008B39F4">
            <w:pPr>
              <w:pStyle w:val="Tabletext"/>
              <w:rPr>
                <w:b/>
                <w:bCs/>
                <w:lang w:eastAsia="ja-JP"/>
              </w:rPr>
            </w:pPr>
            <w:r w:rsidRPr="0051356F">
              <w:rPr>
                <w:b/>
                <w:bCs/>
                <w:lang w:eastAsia="ja-JP"/>
              </w:rPr>
              <w:t>3.a</w:t>
            </w:r>
          </w:p>
        </w:tc>
        <w:tc>
          <w:tcPr>
            <w:tcW w:w="3342" w:type="dxa"/>
          </w:tcPr>
          <w:p w14:paraId="3BC391FF" w14:textId="77777777" w:rsidR="003B1188" w:rsidRPr="0051356F" w:rsidRDefault="003B1188" w:rsidP="008B39F4">
            <w:pPr>
              <w:pStyle w:val="Tabletext"/>
              <w:rPr>
                <w:b/>
                <w:bCs/>
                <w:lang w:eastAsia="ja-JP"/>
              </w:rPr>
            </w:pPr>
            <w:r w:rsidRPr="0051356F">
              <w:rPr>
                <w:b/>
                <w:bCs/>
                <w:lang w:eastAsia="ja-JP"/>
              </w:rPr>
              <w:t>Type of Use Case</w:t>
            </w:r>
          </w:p>
        </w:tc>
        <w:tc>
          <w:tcPr>
            <w:tcW w:w="5441" w:type="dxa"/>
          </w:tcPr>
          <w:p w14:paraId="58C4B8C1" w14:textId="5FD7DE1C" w:rsidR="003B1188" w:rsidRPr="001F63BB" w:rsidRDefault="003B1188" w:rsidP="008B39F4">
            <w:pPr>
              <w:pStyle w:val="Tabletext"/>
              <w:rPr>
                <w:lang w:eastAsia="ja-JP"/>
              </w:rPr>
            </w:pPr>
          </w:p>
        </w:tc>
      </w:tr>
      <w:tr w:rsidR="003B1188" w:rsidRPr="001F63BB" w14:paraId="26B3B035" w14:textId="77777777" w:rsidTr="008B39F4">
        <w:trPr>
          <w:trHeight w:val="20"/>
        </w:trPr>
        <w:tc>
          <w:tcPr>
            <w:tcW w:w="420" w:type="dxa"/>
            <w:vMerge/>
          </w:tcPr>
          <w:p w14:paraId="64E2548D" w14:textId="77777777" w:rsidR="003B1188" w:rsidRPr="0051356F" w:rsidRDefault="003B1188" w:rsidP="008B39F4">
            <w:pPr>
              <w:pStyle w:val="Tabletext"/>
              <w:rPr>
                <w:b/>
                <w:bCs/>
                <w:lang w:eastAsia="ja-JP"/>
              </w:rPr>
            </w:pPr>
          </w:p>
        </w:tc>
        <w:tc>
          <w:tcPr>
            <w:tcW w:w="512" w:type="dxa"/>
            <w:gridSpan w:val="2"/>
          </w:tcPr>
          <w:p w14:paraId="59D28235" w14:textId="77777777" w:rsidR="003B1188" w:rsidRPr="0051356F" w:rsidRDefault="003B1188" w:rsidP="008B39F4">
            <w:pPr>
              <w:pStyle w:val="Tabletext"/>
              <w:rPr>
                <w:b/>
                <w:bCs/>
                <w:lang w:eastAsia="ja-JP"/>
              </w:rPr>
            </w:pPr>
            <w:r w:rsidRPr="0051356F">
              <w:rPr>
                <w:b/>
                <w:bCs/>
                <w:lang w:eastAsia="ja-JP"/>
              </w:rPr>
              <w:t>3.b</w:t>
            </w:r>
          </w:p>
        </w:tc>
        <w:tc>
          <w:tcPr>
            <w:tcW w:w="3342" w:type="dxa"/>
          </w:tcPr>
          <w:p w14:paraId="7BDA150D" w14:textId="77777777" w:rsidR="003B1188" w:rsidRPr="0051356F" w:rsidRDefault="003B1188" w:rsidP="008B39F4">
            <w:pPr>
              <w:pStyle w:val="Tabletext"/>
              <w:rPr>
                <w:b/>
                <w:bCs/>
                <w:lang w:eastAsia="ja-JP"/>
              </w:rPr>
            </w:pPr>
            <w:r w:rsidRPr="0051356F">
              <w:rPr>
                <w:b/>
                <w:bCs/>
                <w:lang w:eastAsia="ja-JP"/>
              </w:rPr>
              <w:t>Types of Stakeholders, their Roles, Demarcations, Interactions.</w:t>
            </w:r>
          </w:p>
          <w:p w14:paraId="78667FD7" w14:textId="77777777" w:rsidR="003B1188" w:rsidRPr="0051356F" w:rsidRDefault="003B1188" w:rsidP="008B39F4">
            <w:pPr>
              <w:pStyle w:val="Tabletext"/>
              <w:ind w:left="284" w:hanging="284"/>
              <w:rPr>
                <w:color w:val="000000"/>
                <w:lang w:eastAsia="ja-JP"/>
              </w:rPr>
            </w:pPr>
            <w:proofErr w:type="spellStart"/>
            <w:r>
              <w:rPr>
                <w:color w:val="000000"/>
                <w:lang w:eastAsia="ja-JP"/>
              </w:rPr>
              <w:t>i</w:t>
            </w:r>
            <w:proofErr w:type="spellEnd"/>
            <w:r>
              <w:rPr>
                <w:color w:val="000000"/>
                <w:lang w:eastAsia="ja-JP"/>
              </w:rPr>
              <w:t>)</w:t>
            </w:r>
            <w:r>
              <w:rPr>
                <w:color w:val="000000"/>
                <w:lang w:eastAsia="ja-JP"/>
              </w:rPr>
              <w:tab/>
            </w:r>
            <w:r w:rsidRPr="0051356F">
              <w:rPr>
                <w:color w:val="000000"/>
                <w:lang w:eastAsia="ja-JP"/>
              </w:rPr>
              <w:t>Types of Roles for actors within each stakeholder</w:t>
            </w:r>
          </w:p>
        </w:tc>
        <w:tc>
          <w:tcPr>
            <w:tcW w:w="5441" w:type="dxa"/>
          </w:tcPr>
          <w:p w14:paraId="0F435F82" w14:textId="7064A341" w:rsidR="003B1188" w:rsidRPr="001F63BB" w:rsidRDefault="003B1188" w:rsidP="008B39F4">
            <w:pPr>
              <w:pStyle w:val="Tabletext"/>
              <w:rPr>
                <w:lang w:eastAsia="ja-JP"/>
              </w:rPr>
            </w:pPr>
          </w:p>
        </w:tc>
      </w:tr>
      <w:tr w:rsidR="003B1188" w:rsidRPr="001F63BB" w14:paraId="7176FB45" w14:textId="77777777" w:rsidTr="008B39F4">
        <w:trPr>
          <w:trHeight w:val="20"/>
        </w:trPr>
        <w:tc>
          <w:tcPr>
            <w:tcW w:w="420" w:type="dxa"/>
            <w:vMerge/>
          </w:tcPr>
          <w:p w14:paraId="567B9AA6" w14:textId="77777777" w:rsidR="003B1188" w:rsidRPr="0051356F" w:rsidRDefault="003B1188" w:rsidP="008B39F4">
            <w:pPr>
              <w:pStyle w:val="Tabletext"/>
              <w:rPr>
                <w:b/>
                <w:bCs/>
                <w:lang w:eastAsia="ja-JP"/>
              </w:rPr>
            </w:pPr>
          </w:p>
        </w:tc>
        <w:tc>
          <w:tcPr>
            <w:tcW w:w="512" w:type="dxa"/>
            <w:gridSpan w:val="2"/>
            <w:vMerge w:val="restart"/>
          </w:tcPr>
          <w:p w14:paraId="5EE8B163" w14:textId="77777777" w:rsidR="003B1188" w:rsidRPr="0051356F" w:rsidRDefault="003B1188" w:rsidP="008B39F4">
            <w:pPr>
              <w:pStyle w:val="Tabletext"/>
              <w:rPr>
                <w:b/>
                <w:bCs/>
                <w:lang w:eastAsia="ja-JP"/>
              </w:rPr>
            </w:pPr>
            <w:r w:rsidRPr="0051356F">
              <w:rPr>
                <w:b/>
                <w:bCs/>
                <w:lang w:eastAsia="ja-JP"/>
              </w:rPr>
              <w:t>3.c</w:t>
            </w:r>
          </w:p>
        </w:tc>
        <w:tc>
          <w:tcPr>
            <w:tcW w:w="8783" w:type="dxa"/>
            <w:gridSpan w:val="2"/>
          </w:tcPr>
          <w:p w14:paraId="1FEA1010" w14:textId="77777777" w:rsidR="003B1188" w:rsidRPr="0051356F" w:rsidRDefault="003B1188" w:rsidP="008B39F4">
            <w:pPr>
              <w:pStyle w:val="Tabletext"/>
              <w:rPr>
                <w:b/>
                <w:bCs/>
                <w:lang w:eastAsia="ja-JP"/>
              </w:rPr>
            </w:pPr>
            <w:r w:rsidRPr="0051356F">
              <w:rPr>
                <w:b/>
                <w:bCs/>
                <w:lang w:eastAsia="ja-JP"/>
              </w:rPr>
              <w:t>Scope:</w:t>
            </w:r>
          </w:p>
        </w:tc>
      </w:tr>
      <w:tr w:rsidR="003B1188" w:rsidRPr="001F63BB" w14:paraId="6ACE0A5A" w14:textId="77777777" w:rsidTr="008B39F4">
        <w:trPr>
          <w:trHeight w:val="20"/>
        </w:trPr>
        <w:tc>
          <w:tcPr>
            <w:tcW w:w="420" w:type="dxa"/>
            <w:vMerge/>
          </w:tcPr>
          <w:p w14:paraId="7C926E83" w14:textId="77777777" w:rsidR="003B1188" w:rsidRPr="0051356F" w:rsidRDefault="003B1188" w:rsidP="008B39F4">
            <w:pPr>
              <w:pStyle w:val="Tabletext"/>
              <w:rPr>
                <w:b/>
                <w:bCs/>
                <w:lang w:eastAsia="ja-JP"/>
              </w:rPr>
            </w:pPr>
          </w:p>
        </w:tc>
        <w:tc>
          <w:tcPr>
            <w:tcW w:w="512" w:type="dxa"/>
            <w:gridSpan w:val="2"/>
            <w:vMerge/>
          </w:tcPr>
          <w:p w14:paraId="18A69FE3" w14:textId="77777777" w:rsidR="003B1188" w:rsidRPr="0051356F" w:rsidRDefault="003B1188" w:rsidP="008B39F4">
            <w:pPr>
              <w:pStyle w:val="Tabletext"/>
              <w:rPr>
                <w:b/>
                <w:bCs/>
                <w:lang w:eastAsia="ja-JP"/>
              </w:rPr>
            </w:pPr>
          </w:p>
        </w:tc>
        <w:tc>
          <w:tcPr>
            <w:tcW w:w="3342" w:type="dxa"/>
          </w:tcPr>
          <w:p w14:paraId="4B508A86" w14:textId="77777777" w:rsidR="003B1188" w:rsidRPr="0051356F" w:rsidRDefault="003B1188" w:rsidP="008B39F4">
            <w:pPr>
              <w:pStyle w:val="Tabletext"/>
              <w:ind w:left="284" w:hanging="284"/>
              <w:rPr>
                <w:color w:val="000000"/>
                <w:lang w:eastAsia="ja-JP"/>
              </w:rPr>
            </w:pPr>
            <w:proofErr w:type="spellStart"/>
            <w:r>
              <w:rPr>
                <w:color w:val="000000"/>
                <w:lang w:eastAsia="ja-JP"/>
              </w:rPr>
              <w:t>i</w:t>
            </w:r>
            <w:proofErr w:type="spellEnd"/>
            <w:r>
              <w:rPr>
                <w:color w:val="000000"/>
                <w:lang w:eastAsia="ja-JP"/>
              </w:rPr>
              <w:t>)</w:t>
            </w:r>
            <w:r>
              <w:rPr>
                <w:color w:val="000000"/>
                <w:lang w:eastAsia="ja-JP"/>
              </w:rPr>
              <w:tab/>
            </w:r>
            <w:r w:rsidRPr="0051356F">
              <w:rPr>
                <w:color w:val="000000"/>
                <w:lang w:eastAsia="ja-JP"/>
              </w:rPr>
              <w:t>Domain: inter or intra stakeholder span [e.g., for a CSP stakeholder, within the same CSP/Operator or spanning multiple operators]</w:t>
            </w:r>
          </w:p>
        </w:tc>
        <w:tc>
          <w:tcPr>
            <w:tcW w:w="5441" w:type="dxa"/>
          </w:tcPr>
          <w:p w14:paraId="6BDF2652" w14:textId="08278D4E" w:rsidR="003B1188" w:rsidRPr="00860436" w:rsidRDefault="003B1188" w:rsidP="008B39F4">
            <w:pPr>
              <w:pStyle w:val="Tabletext"/>
              <w:rPr>
                <w:lang w:eastAsia="ja-JP"/>
              </w:rPr>
            </w:pPr>
            <w:r w:rsidRPr="00860436">
              <w:rPr>
                <w:lang w:eastAsia="ja-JP"/>
              </w:rPr>
              <w:t>Not known</w:t>
            </w:r>
          </w:p>
        </w:tc>
      </w:tr>
      <w:tr w:rsidR="003B1188" w:rsidRPr="001F63BB" w14:paraId="63EAB3A4" w14:textId="77777777" w:rsidTr="008B39F4">
        <w:trPr>
          <w:trHeight w:val="20"/>
        </w:trPr>
        <w:tc>
          <w:tcPr>
            <w:tcW w:w="420" w:type="dxa"/>
            <w:vMerge/>
          </w:tcPr>
          <w:p w14:paraId="7D70148E" w14:textId="77777777" w:rsidR="003B1188" w:rsidRPr="0051356F" w:rsidRDefault="003B1188" w:rsidP="008B39F4">
            <w:pPr>
              <w:pStyle w:val="Tabletext"/>
              <w:rPr>
                <w:b/>
                <w:bCs/>
                <w:color w:val="CC0000"/>
                <w:lang w:eastAsia="ja-JP"/>
              </w:rPr>
            </w:pPr>
          </w:p>
        </w:tc>
        <w:tc>
          <w:tcPr>
            <w:tcW w:w="512" w:type="dxa"/>
            <w:gridSpan w:val="2"/>
            <w:vMerge/>
          </w:tcPr>
          <w:p w14:paraId="4FD18126" w14:textId="77777777" w:rsidR="003B1188" w:rsidRPr="0051356F" w:rsidRDefault="003B1188" w:rsidP="008B39F4">
            <w:pPr>
              <w:pStyle w:val="Tabletext"/>
              <w:rPr>
                <w:b/>
                <w:bCs/>
                <w:color w:val="CC0000"/>
                <w:lang w:eastAsia="ja-JP"/>
              </w:rPr>
            </w:pPr>
          </w:p>
        </w:tc>
        <w:tc>
          <w:tcPr>
            <w:tcW w:w="3342" w:type="dxa"/>
          </w:tcPr>
          <w:p w14:paraId="3354687F" w14:textId="77777777" w:rsidR="003B1188" w:rsidRPr="0051356F" w:rsidRDefault="003B1188" w:rsidP="008B39F4">
            <w:pPr>
              <w:pStyle w:val="Tabletext"/>
              <w:ind w:left="284" w:hanging="284"/>
              <w:rPr>
                <w:color w:val="000000"/>
                <w:lang w:eastAsia="ja-JP"/>
              </w:rPr>
            </w:pPr>
            <w:r>
              <w:rPr>
                <w:color w:val="000000"/>
                <w:lang w:eastAsia="ja-JP"/>
              </w:rPr>
              <w:t>ii)</w:t>
            </w:r>
            <w:r>
              <w:rPr>
                <w:color w:val="000000"/>
                <w:lang w:eastAsia="ja-JP"/>
              </w:rPr>
              <w:tab/>
            </w:r>
            <w:r w:rsidRPr="0051356F">
              <w:rPr>
                <w:color w:val="000000"/>
                <w:lang w:eastAsia="ja-JP"/>
              </w:rPr>
              <w:t>Intra-Stakeholder Segments (e.g., CSP Core, Transport, RAN, Edge, MEC, or Vendor/Industry Player/Organization/Enterprise closed domain, local domain, private network, …)</w:t>
            </w:r>
          </w:p>
        </w:tc>
        <w:tc>
          <w:tcPr>
            <w:tcW w:w="5441" w:type="dxa"/>
          </w:tcPr>
          <w:p w14:paraId="483993DF" w14:textId="77777777" w:rsidR="003B1188" w:rsidRPr="0051356F" w:rsidRDefault="003B1188" w:rsidP="008B39F4">
            <w:pPr>
              <w:pStyle w:val="Tabletext"/>
              <w:rPr>
                <w:lang w:eastAsia="ja-JP"/>
              </w:rPr>
            </w:pPr>
            <w:r w:rsidRPr="001F63BB">
              <w:rPr>
                <w:lang w:eastAsia="ja-JP"/>
              </w:rPr>
              <w:t>Core</w:t>
            </w:r>
          </w:p>
        </w:tc>
      </w:tr>
      <w:tr w:rsidR="003B1188" w:rsidRPr="001F63BB" w14:paraId="50282380" w14:textId="77777777" w:rsidTr="008B39F4">
        <w:trPr>
          <w:trHeight w:val="20"/>
        </w:trPr>
        <w:tc>
          <w:tcPr>
            <w:tcW w:w="420" w:type="dxa"/>
            <w:vMerge/>
          </w:tcPr>
          <w:p w14:paraId="3DFA8E6B" w14:textId="77777777" w:rsidR="003B1188" w:rsidRPr="0051356F" w:rsidRDefault="003B1188" w:rsidP="008B39F4">
            <w:pPr>
              <w:pStyle w:val="Tabletext"/>
              <w:rPr>
                <w:b/>
                <w:bCs/>
                <w:color w:val="CC0000"/>
                <w:lang w:eastAsia="ja-JP"/>
              </w:rPr>
            </w:pPr>
          </w:p>
        </w:tc>
        <w:tc>
          <w:tcPr>
            <w:tcW w:w="512" w:type="dxa"/>
            <w:gridSpan w:val="2"/>
            <w:vMerge/>
          </w:tcPr>
          <w:p w14:paraId="503671AB" w14:textId="77777777" w:rsidR="003B1188" w:rsidRPr="0051356F" w:rsidRDefault="003B1188" w:rsidP="008B39F4">
            <w:pPr>
              <w:pStyle w:val="Tabletext"/>
              <w:rPr>
                <w:b/>
                <w:bCs/>
                <w:color w:val="CC0000"/>
                <w:lang w:eastAsia="ja-JP"/>
              </w:rPr>
            </w:pPr>
          </w:p>
        </w:tc>
        <w:tc>
          <w:tcPr>
            <w:tcW w:w="3342" w:type="dxa"/>
          </w:tcPr>
          <w:p w14:paraId="53B37BF2" w14:textId="77777777" w:rsidR="003B1188" w:rsidRPr="0051356F" w:rsidRDefault="003B1188" w:rsidP="008B39F4">
            <w:pPr>
              <w:pStyle w:val="Tabletext"/>
              <w:rPr>
                <w:color w:val="000000"/>
                <w:lang w:eastAsia="ja-JP"/>
              </w:rPr>
            </w:pPr>
            <w:r>
              <w:rPr>
                <w:color w:val="000000"/>
                <w:lang w:eastAsia="ja-JP"/>
              </w:rPr>
              <w:t>iii)</w:t>
            </w:r>
            <w:r>
              <w:rPr>
                <w:color w:val="000000"/>
                <w:lang w:eastAsia="ja-JP"/>
              </w:rPr>
              <w:tab/>
            </w:r>
            <w:r w:rsidRPr="0051356F">
              <w:rPr>
                <w:color w:val="000000"/>
                <w:lang w:eastAsia="ja-JP"/>
              </w:rPr>
              <w:t>Logistical Scope</w:t>
            </w:r>
          </w:p>
          <w:p w14:paraId="27A6D00D" w14:textId="77777777" w:rsidR="003B1188" w:rsidRPr="0051356F" w:rsidRDefault="003B1188" w:rsidP="008B39F4">
            <w:pPr>
              <w:pStyle w:val="Tabletext"/>
              <w:ind w:left="284" w:hanging="284"/>
              <w:rPr>
                <w:color w:val="000000"/>
                <w:lang w:eastAsia="ja-JP"/>
              </w:rPr>
            </w:pPr>
            <w:r w:rsidRPr="0051356F">
              <w:rPr>
                <w:color w:val="000000"/>
                <w:lang w:eastAsia="ja-JP"/>
              </w:rPr>
              <w:t>•</w:t>
            </w:r>
            <w:r>
              <w:rPr>
                <w:color w:val="000000"/>
                <w:lang w:eastAsia="ja-JP"/>
              </w:rPr>
              <w:tab/>
            </w:r>
            <w:r w:rsidRPr="0051356F">
              <w:rPr>
                <w:color w:val="000000"/>
                <w:lang w:eastAsia="ja-JP"/>
              </w:rPr>
              <w:t>Location: (countries, states, locations, sites)</w:t>
            </w:r>
          </w:p>
          <w:p w14:paraId="45885418" w14:textId="77777777" w:rsidR="003B1188" w:rsidRDefault="003B1188" w:rsidP="008B39F4">
            <w:pPr>
              <w:pStyle w:val="Tabletext"/>
              <w:ind w:left="284" w:hanging="284"/>
              <w:rPr>
                <w:color w:val="000000"/>
                <w:lang w:eastAsia="ja-JP"/>
              </w:rPr>
            </w:pPr>
            <w:r w:rsidRPr="0051356F">
              <w:rPr>
                <w:color w:val="000000"/>
                <w:lang w:eastAsia="ja-JP"/>
              </w:rPr>
              <w:t>•</w:t>
            </w:r>
            <w:r>
              <w:rPr>
                <w:color w:val="000000"/>
                <w:lang w:eastAsia="ja-JP"/>
              </w:rPr>
              <w:tab/>
            </w:r>
            <w:r w:rsidRPr="0051356F">
              <w:rPr>
                <w:color w:val="000000"/>
                <w:lang w:eastAsia="ja-JP"/>
              </w:rPr>
              <w:t>Time: time constraints &amp; windows (when known and where applicable) for Federation of specific assets (per asset/asset group)</w:t>
            </w:r>
          </w:p>
        </w:tc>
        <w:tc>
          <w:tcPr>
            <w:tcW w:w="5441" w:type="dxa"/>
          </w:tcPr>
          <w:p w14:paraId="1A0F009A" w14:textId="77777777" w:rsidR="003B1188" w:rsidRPr="00860436" w:rsidRDefault="003B1188" w:rsidP="008B39F4">
            <w:pPr>
              <w:pStyle w:val="Tabletext"/>
              <w:rPr>
                <w:lang w:eastAsia="ja-JP"/>
              </w:rPr>
            </w:pPr>
          </w:p>
          <w:p w14:paraId="4C96CC4A" w14:textId="77777777" w:rsidR="003B1188" w:rsidRPr="00860436" w:rsidRDefault="003B1188" w:rsidP="008B39F4">
            <w:pPr>
              <w:pStyle w:val="Tabletext"/>
              <w:rPr>
                <w:lang w:eastAsia="ja-JP"/>
              </w:rPr>
            </w:pPr>
            <w:r w:rsidRPr="00860436">
              <w:rPr>
                <w:lang w:eastAsia="ja-JP"/>
              </w:rPr>
              <w:t>Not known</w:t>
            </w:r>
          </w:p>
        </w:tc>
      </w:tr>
      <w:tr w:rsidR="003B1188" w:rsidRPr="001F63BB" w14:paraId="440040DB" w14:textId="77777777" w:rsidTr="008B39F4">
        <w:trPr>
          <w:trHeight w:val="20"/>
        </w:trPr>
        <w:tc>
          <w:tcPr>
            <w:tcW w:w="420" w:type="dxa"/>
            <w:vMerge w:val="restart"/>
          </w:tcPr>
          <w:p w14:paraId="2EE6BF91" w14:textId="77777777" w:rsidR="003B1188" w:rsidRPr="0051356F" w:rsidRDefault="003B1188" w:rsidP="008B39F4">
            <w:pPr>
              <w:pStyle w:val="Tabletext"/>
              <w:keepNext/>
              <w:rPr>
                <w:b/>
                <w:bCs/>
                <w:color w:val="000000"/>
                <w:lang w:eastAsia="ja-JP"/>
              </w:rPr>
            </w:pPr>
            <w:r>
              <w:rPr>
                <w:b/>
                <w:bCs/>
                <w:color w:val="000000"/>
                <w:lang w:eastAsia="ja-JP"/>
              </w:rPr>
              <w:t>4</w:t>
            </w:r>
          </w:p>
        </w:tc>
        <w:tc>
          <w:tcPr>
            <w:tcW w:w="9295" w:type="dxa"/>
            <w:gridSpan w:val="4"/>
          </w:tcPr>
          <w:p w14:paraId="654FDDE3" w14:textId="77777777" w:rsidR="003B1188" w:rsidRPr="0051356F" w:rsidRDefault="003B1188" w:rsidP="008B39F4">
            <w:pPr>
              <w:pStyle w:val="Tabletext"/>
              <w:keepNext/>
              <w:rPr>
                <w:b/>
                <w:bCs/>
                <w:lang w:eastAsia="ja-JP"/>
              </w:rPr>
            </w:pPr>
            <w:r w:rsidRPr="0051356F">
              <w:rPr>
                <w:b/>
                <w:bCs/>
                <w:lang w:eastAsia="ja-JP"/>
              </w:rPr>
              <w:t>Involved Testbeds Specifications</w:t>
            </w:r>
          </w:p>
        </w:tc>
      </w:tr>
      <w:tr w:rsidR="003B1188" w:rsidRPr="001F63BB" w14:paraId="6398BF4F" w14:textId="77777777" w:rsidTr="008B39F4">
        <w:trPr>
          <w:trHeight w:val="20"/>
        </w:trPr>
        <w:tc>
          <w:tcPr>
            <w:tcW w:w="420" w:type="dxa"/>
            <w:vMerge/>
          </w:tcPr>
          <w:p w14:paraId="58C4E0E8" w14:textId="77777777" w:rsidR="003B1188" w:rsidRPr="0051356F" w:rsidRDefault="003B1188" w:rsidP="008B39F4">
            <w:pPr>
              <w:pStyle w:val="Tabletext"/>
              <w:keepNext/>
              <w:rPr>
                <w:b/>
                <w:bCs/>
                <w:lang w:eastAsia="ja-JP"/>
              </w:rPr>
            </w:pPr>
          </w:p>
        </w:tc>
        <w:tc>
          <w:tcPr>
            <w:tcW w:w="512" w:type="dxa"/>
            <w:gridSpan w:val="2"/>
          </w:tcPr>
          <w:p w14:paraId="13F50BD6" w14:textId="77777777" w:rsidR="003B1188" w:rsidRPr="0051356F" w:rsidRDefault="003B1188" w:rsidP="008B39F4">
            <w:pPr>
              <w:pStyle w:val="Tabletext"/>
              <w:keepNext/>
              <w:rPr>
                <w:b/>
                <w:bCs/>
                <w:lang w:eastAsia="ja-JP"/>
              </w:rPr>
            </w:pPr>
            <w:r w:rsidRPr="0051356F">
              <w:rPr>
                <w:b/>
                <w:bCs/>
                <w:lang w:eastAsia="ja-JP"/>
              </w:rPr>
              <w:t>4.a</w:t>
            </w:r>
          </w:p>
        </w:tc>
        <w:tc>
          <w:tcPr>
            <w:tcW w:w="3342" w:type="dxa"/>
          </w:tcPr>
          <w:p w14:paraId="3AD3C544" w14:textId="77777777" w:rsidR="003B1188" w:rsidRPr="0051356F" w:rsidRDefault="003B1188" w:rsidP="008B39F4">
            <w:pPr>
              <w:pStyle w:val="Tabletext"/>
              <w:keepNext/>
              <w:rPr>
                <w:b/>
                <w:bCs/>
                <w:lang w:eastAsia="ja-JP"/>
              </w:rPr>
            </w:pPr>
            <w:r w:rsidRPr="0051356F">
              <w:rPr>
                <w:b/>
                <w:bCs/>
                <w:lang w:eastAsia="ja-JP"/>
              </w:rPr>
              <w:t>Testbed Type</w:t>
            </w:r>
          </w:p>
        </w:tc>
        <w:tc>
          <w:tcPr>
            <w:tcW w:w="5441" w:type="dxa"/>
          </w:tcPr>
          <w:p w14:paraId="6943A834" w14:textId="7FE6A3CA" w:rsidR="003B1188" w:rsidRPr="001F63BB" w:rsidRDefault="003B1188" w:rsidP="008B39F4">
            <w:pPr>
              <w:pStyle w:val="Tabletext"/>
              <w:keepNext/>
              <w:rPr>
                <w:lang w:eastAsia="ja-JP"/>
              </w:rPr>
            </w:pPr>
          </w:p>
        </w:tc>
      </w:tr>
      <w:tr w:rsidR="003B1188" w:rsidRPr="001F63BB" w14:paraId="72A14D03" w14:textId="77777777" w:rsidTr="008B39F4">
        <w:trPr>
          <w:trHeight w:val="20"/>
        </w:trPr>
        <w:tc>
          <w:tcPr>
            <w:tcW w:w="420" w:type="dxa"/>
            <w:vMerge/>
          </w:tcPr>
          <w:p w14:paraId="75F03388" w14:textId="77777777" w:rsidR="003B1188" w:rsidRPr="0051356F" w:rsidRDefault="003B1188" w:rsidP="008B39F4">
            <w:pPr>
              <w:pStyle w:val="Tabletext"/>
              <w:rPr>
                <w:b/>
                <w:bCs/>
                <w:lang w:eastAsia="ja-JP"/>
              </w:rPr>
            </w:pPr>
          </w:p>
        </w:tc>
        <w:tc>
          <w:tcPr>
            <w:tcW w:w="512" w:type="dxa"/>
            <w:gridSpan w:val="2"/>
          </w:tcPr>
          <w:p w14:paraId="1AF5CF96" w14:textId="77777777" w:rsidR="003B1188" w:rsidRPr="0051356F" w:rsidRDefault="003B1188" w:rsidP="008B39F4">
            <w:pPr>
              <w:pStyle w:val="Tabletext"/>
              <w:rPr>
                <w:b/>
                <w:bCs/>
                <w:lang w:eastAsia="ja-JP"/>
              </w:rPr>
            </w:pPr>
            <w:r w:rsidRPr="0051356F">
              <w:rPr>
                <w:b/>
                <w:bCs/>
                <w:lang w:eastAsia="ja-JP"/>
              </w:rPr>
              <w:t>4.b</w:t>
            </w:r>
          </w:p>
        </w:tc>
        <w:tc>
          <w:tcPr>
            <w:tcW w:w="3342" w:type="dxa"/>
          </w:tcPr>
          <w:p w14:paraId="6329659D" w14:textId="77777777" w:rsidR="003B1188" w:rsidRPr="0051356F" w:rsidRDefault="003B1188" w:rsidP="008B39F4">
            <w:pPr>
              <w:pStyle w:val="Tabletext"/>
              <w:rPr>
                <w:b/>
                <w:bCs/>
                <w:lang w:eastAsia="ja-JP"/>
              </w:rPr>
            </w:pPr>
            <w:r w:rsidRPr="0051356F">
              <w:rPr>
                <w:b/>
                <w:bCs/>
                <w:lang w:eastAsia="ja-JP"/>
              </w:rPr>
              <w:t>APIs requirements for Testbed Federations (if known)</w:t>
            </w:r>
          </w:p>
          <w:p w14:paraId="462C13BF" w14:textId="77777777" w:rsidR="003B1188" w:rsidRPr="0051356F" w:rsidRDefault="003B1188" w:rsidP="008B39F4">
            <w:pPr>
              <w:pStyle w:val="Tabletext"/>
              <w:rPr>
                <w:i/>
                <w:lang w:eastAsia="ja-JP"/>
              </w:rPr>
            </w:pPr>
            <w:r w:rsidRPr="0051356F">
              <w:rPr>
                <w:i/>
                <w:lang w:eastAsia="ja-JP"/>
              </w:rPr>
              <w:t xml:space="preserve">Note: need to differentiate between internal vs. 3rd party (within same eco-system or value chain) APIs (internal vs external APIs have different implementation and design requirements regarding security, rights, certification, interfaces, etc.) </w:t>
            </w:r>
            <w:proofErr w:type="spellStart"/>
            <w:r w:rsidRPr="0051356F">
              <w:rPr>
                <w:i/>
                <w:lang w:eastAsia="ja-JP"/>
              </w:rPr>
              <w:t>ToBeCompleted</w:t>
            </w:r>
            <w:proofErr w:type="spellEnd"/>
            <w:r w:rsidRPr="0051356F">
              <w:rPr>
                <w:i/>
                <w:lang w:eastAsia="ja-JP"/>
              </w:rPr>
              <w:t>/Elaborated</w:t>
            </w:r>
          </w:p>
        </w:tc>
        <w:tc>
          <w:tcPr>
            <w:tcW w:w="5441" w:type="dxa"/>
          </w:tcPr>
          <w:p w14:paraId="23FE6CD1" w14:textId="4E267EC2" w:rsidR="003B1188" w:rsidRPr="001F63BB" w:rsidRDefault="003B1188" w:rsidP="008B39F4">
            <w:pPr>
              <w:pStyle w:val="Tabletext"/>
              <w:rPr>
                <w:lang w:eastAsia="ja-JP"/>
              </w:rPr>
            </w:pPr>
          </w:p>
        </w:tc>
      </w:tr>
      <w:tr w:rsidR="003B1188" w:rsidRPr="001F63BB" w14:paraId="5CE5F80F" w14:textId="77777777" w:rsidTr="008B39F4">
        <w:trPr>
          <w:trHeight w:val="20"/>
        </w:trPr>
        <w:tc>
          <w:tcPr>
            <w:tcW w:w="420" w:type="dxa"/>
            <w:vMerge/>
          </w:tcPr>
          <w:p w14:paraId="31146A0C" w14:textId="77777777" w:rsidR="003B1188" w:rsidRPr="0051356F" w:rsidRDefault="003B1188" w:rsidP="008B39F4">
            <w:pPr>
              <w:pStyle w:val="Tabletext"/>
              <w:rPr>
                <w:b/>
                <w:bCs/>
                <w:lang w:eastAsia="ja-JP"/>
              </w:rPr>
            </w:pPr>
          </w:p>
        </w:tc>
        <w:tc>
          <w:tcPr>
            <w:tcW w:w="512" w:type="dxa"/>
            <w:gridSpan w:val="2"/>
          </w:tcPr>
          <w:p w14:paraId="77350EDF" w14:textId="77777777" w:rsidR="003B1188" w:rsidRPr="0051356F" w:rsidRDefault="003B1188" w:rsidP="008B39F4">
            <w:pPr>
              <w:pStyle w:val="Tabletext"/>
              <w:rPr>
                <w:b/>
                <w:bCs/>
                <w:lang w:eastAsia="ja-JP"/>
              </w:rPr>
            </w:pPr>
            <w:r w:rsidRPr="0051356F">
              <w:rPr>
                <w:b/>
                <w:bCs/>
                <w:lang w:eastAsia="ja-JP"/>
              </w:rPr>
              <w:t>4.c</w:t>
            </w:r>
          </w:p>
        </w:tc>
        <w:tc>
          <w:tcPr>
            <w:tcW w:w="3342" w:type="dxa"/>
          </w:tcPr>
          <w:p w14:paraId="498869E9" w14:textId="77777777" w:rsidR="003B1188" w:rsidRPr="0051356F" w:rsidRDefault="003B1188" w:rsidP="008B39F4">
            <w:pPr>
              <w:pStyle w:val="Tabletext"/>
              <w:rPr>
                <w:b/>
                <w:bCs/>
                <w:lang w:eastAsia="ja-JP"/>
              </w:rPr>
            </w:pPr>
            <w:r w:rsidRPr="0051356F">
              <w:rPr>
                <w:b/>
                <w:bCs/>
                <w:lang w:eastAsia="ja-JP"/>
              </w:rPr>
              <w:t>Reference Points</w:t>
            </w:r>
          </w:p>
        </w:tc>
        <w:tc>
          <w:tcPr>
            <w:tcW w:w="5441" w:type="dxa"/>
          </w:tcPr>
          <w:p w14:paraId="1153F4E0" w14:textId="77777777" w:rsidR="003B1188" w:rsidRPr="001F63BB" w:rsidRDefault="003B1188" w:rsidP="008B39F4">
            <w:pPr>
              <w:pStyle w:val="Tabletext"/>
              <w:rPr>
                <w:color w:val="CC0000"/>
                <w:lang w:eastAsia="ja-JP"/>
              </w:rPr>
            </w:pPr>
          </w:p>
        </w:tc>
      </w:tr>
      <w:tr w:rsidR="003B1188" w:rsidRPr="001F63BB" w14:paraId="05C6B106" w14:textId="77777777" w:rsidTr="008B39F4">
        <w:trPr>
          <w:trHeight w:val="20"/>
        </w:trPr>
        <w:tc>
          <w:tcPr>
            <w:tcW w:w="420" w:type="dxa"/>
            <w:vMerge w:val="restart"/>
          </w:tcPr>
          <w:p w14:paraId="7D6A4A9C" w14:textId="77777777" w:rsidR="003B1188" w:rsidRPr="0051356F" w:rsidRDefault="003B1188" w:rsidP="008B39F4">
            <w:pPr>
              <w:pStyle w:val="Tabletext"/>
              <w:rPr>
                <w:b/>
                <w:bCs/>
                <w:color w:val="000000"/>
                <w:lang w:eastAsia="ja-JP"/>
              </w:rPr>
            </w:pPr>
            <w:r>
              <w:rPr>
                <w:b/>
                <w:bCs/>
                <w:color w:val="000000"/>
                <w:lang w:eastAsia="ja-JP"/>
              </w:rPr>
              <w:t>5</w:t>
            </w:r>
          </w:p>
        </w:tc>
        <w:tc>
          <w:tcPr>
            <w:tcW w:w="9295" w:type="dxa"/>
            <w:gridSpan w:val="4"/>
          </w:tcPr>
          <w:p w14:paraId="71BD49D7" w14:textId="77777777" w:rsidR="003B1188" w:rsidRPr="0051356F" w:rsidRDefault="003B1188" w:rsidP="008B39F4">
            <w:pPr>
              <w:pStyle w:val="Tabletext"/>
              <w:rPr>
                <w:b/>
                <w:bCs/>
                <w:lang w:eastAsia="ja-JP"/>
              </w:rPr>
            </w:pPr>
            <w:r w:rsidRPr="0051356F">
              <w:rPr>
                <w:b/>
                <w:bCs/>
                <w:lang w:eastAsia="ja-JP"/>
              </w:rPr>
              <w:t>Use Case Detailed Technical Specifications</w:t>
            </w:r>
          </w:p>
        </w:tc>
      </w:tr>
      <w:tr w:rsidR="003B1188" w:rsidRPr="001F63BB" w14:paraId="0D9FF68A" w14:textId="77777777" w:rsidTr="008B39F4">
        <w:trPr>
          <w:trHeight w:val="20"/>
        </w:trPr>
        <w:tc>
          <w:tcPr>
            <w:tcW w:w="420" w:type="dxa"/>
            <w:vMerge/>
          </w:tcPr>
          <w:p w14:paraId="3281E6A8" w14:textId="77777777" w:rsidR="003B1188" w:rsidRPr="0051356F" w:rsidRDefault="003B1188" w:rsidP="008B39F4">
            <w:pPr>
              <w:pStyle w:val="Tabletext"/>
              <w:rPr>
                <w:b/>
                <w:bCs/>
                <w:lang w:eastAsia="ja-JP"/>
              </w:rPr>
            </w:pPr>
          </w:p>
        </w:tc>
        <w:tc>
          <w:tcPr>
            <w:tcW w:w="499" w:type="dxa"/>
          </w:tcPr>
          <w:p w14:paraId="3C7A8CB4" w14:textId="77777777" w:rsidR="003B1188" w:rsidRPr="0051356F" w:rsidRDefault="003B1188" w:rsidP="008B39F4">
            <w:pPr>
              <w:pStyle w:val="Tabletext"/>
              <w:rPr>
                <w:b/>
                <w:bCs/>
                <w:lang w:eastAsia="ja-JP"/>
              </w:rPr>
            </w:pPr>
            <w:r w:rsidRPr="0051356F">
              <w:rPr>
                <w:b/>
                <w:bCs/>
                <w:lang w:eastAsia="ja-JP"/>
              </w:rPr>
              <w:t>5.a</w:t>
            </w:r>
          </w:p>
        </w:tc>
        <w:tc>
          <w:tcPr>
            <w:tcW w:w="3355" w:type="dxa"/>
            <w:gridSpan w:val="2"/>
          </w:tcPr>
          <w:p w14:paraId="4474AEC8" w14:textId="519EB524" w:rsidR="003B1188" w:rsidRPr="0051356F" w:rsidRDefault="006F5931" w:rsidP="008B39F4">
            <w:pPr>
              <w:pStyle w:val="Tabletext"/>
              <w:rPr>
                <w:b/>
                <w:bCs/>
                <w:lang w:eastAsia="ja-JP"/>
              </w:rPr>
            </w:pPr>
            <w:r>
              <w:rPr>
                <w:b/>
                <w:bCs/>
                <w:lang w:eastAsia="ja-JP"/>
              </w:rPr>
              <w:t>Architecture/</w:t>
            </w:r>
            <w:r w:rsidR="003B1188" w:rsidRPr="0051356F">
              <w:rPr>
                <w:b/>
                <w:bCs/>
                <w:lang w:eastAsia="ja-JP"/>
              </w:rPr>
              <w:t>Architectural Framework</w:t>
            </w:r>
          </w:p>
        </w:tc>
        <w:tc>
          <w:tcPr>
            <w:tcW w:w="5441" w:type="dxa"/>
          </w:tcPr>
          <w:p w14:paraId="4B61FCE2" w14:textId="77777777" w:rsidR="003B1188" w:rsidRPr="001F63BB" w:rsidRDefault="003B1188" w:rsidP="008B39F4">
            <w:pPr>
              <w:pStyle w:val="Tabletext"/>
              <w:rPr>
                <w:lang w:eastAsia="ja-JP"/>
              </w:rPr>
            </w:pPr>
            <w:r w:rsidRPr="001F63BB">
              <w:rPr>
                <w:lang w:eastAsia="ja-JP"/>
              </w:rPr>
              <w:t>Multiple domains and parts are involved specifically, RAN+ UE emulator and 5GC.</w:t>
            </w:r>
          </w:p>
          <w:p w14:paraId="092F35DC" w14:textId="77777777" w:rsidR="003B1188" w:rsidRPr="001F63BB" w:rsidRDefault="003B1188" w:rsidP="008B39F4">
            <w:pPr>
              <w:pStyle w:val="Tabletext"/>
              <w:rPr>
                <w:lang w:eastAsia="ja-JP"/>
              </w:rPr>
            </w:pPr>
            <w:r w:rsidRPr="001F63BB">
              <w:rPr>
                <w:lang w:eastAsia="ja-JP"/>
              </w:rPr>
              <w:t xml:space="preserve">Dependency on the RAN and UE side changes at the RAN+UE emulator for end-to-end integration testing. </w:t>
            </w:r>
          </w:p>
          <w:p w14:paraId="7331DE88" w14:textId="77777777" w:rsidR="003B1188" w:rsidRPr="001F63BB" w:rsidRDefault="003B1188" w:rsidP="008B39F4">
            <w:pPr>
              <w:pStyle w:val="Tabletext"/>
              <w:rPr>
                <w:lang w:eastAsia="ja-JP"/>
              </w:rPr>
            </w:pPr>
            <w:r w:rsidRPr="001F63BB">
              <w:rPr>
                <w:lang w:eastAsia="ja-JP"/>
              </w:rPr>
              <w:t xml:space="preserve">Inter NF dependency: Multiple NFs are involved like AMF, which depends on </w:t>
            </w:r>
            <w:proofErr w:type="spellStart"/>
            <w:r w:rsidRPr="001F63BB">
              <w:rPr>
                <w:lang w:eastAsia="ja-JP"/>
              </w:rPr>
              <w:t>AuSF</w:t>
            </w:r>
            <w:proofErr w:type="spellEnd"/>
            <w:r w:rsidRPr="001F63BB">
              <w:rPr>
                <w:lang w:eastAsia="ja-JP"/>
              </w:rPr>
              <w:t xml:space="preserve"> to complete the UE registration. </w:t>
            </w:r>
          </w:p>
          <w:p w14:paraId="5B330EA7" w14:textId="77777777" w:rsidR="003B1188" w:rsidRPr="001F63BB" w:rsidRDefault="003B1188" w:rsidP="008B39F4">
            <w:pPr>
              <w:pStyle w:val="Tabletext"/>
              <w:rPr>
                <w:lang w:eastAsia="ja-JP"/>
              </w:rPr>
            </w:pPr>
            <w:r w:rsidRPr="001F63BB">
              <w:rPr>
                <w:lang w:eastAsia="ja-JP"/>
              </w:rPr>
              <w:t xml:space="preserve">Relevant design and implementation </w:t>
            </w:r>
            <w:proofErr w:type="gramStart"/>
            <w:r w:rsidRPr="001F63BB">
              <w:rPr>
                <w:lang w:eastAsia="ja-JP"/>
              </w:rPr>
              <w:t>have to</w:t>
            </w:r>
            <w:proofErr w:type="gramEnd"/>
            <w:r w:rsidRPr="001F63BB">
              <w:rPr>
                <w:lang w:eastAsia="ja-JP"/>
              </w:rPr>
              <w:t xml:space="preserve"> be done on all the dependent NFs.</w:t>
            </w:r>
          </w:p>
          <w:p w14:paraId="50C5F143" w14:textId="77777777" w:rsidR="003B1188" w:rsidRPr="001F63BB" w:rsidRDefault="003B1188" w:rsidP="008B39F4">
            <w:pPr>
              <w:pStyle w:val="Tabletext"/>
              <w:rPr>
                <w:lang w:eastAsia="ja-JP"/>
              </w:rPr>
            </w:pPr>
            <w:r w:rsidRPr="001F63BB">
              <w:rPr>
                <w:lang w:eastAsia="ja-JP"/>
              </w:rPr>
              <w:t>The figure in Appendix A.1 depicts the end-to-end call flow from [3GPP TS 23.502] for implementing the UE registration across UE, RAN, and the different NFs of 5GC.</w:t>
            </w:r>
          </w:p>
          <w:p w14:paraId="54C573F3" w14:textId="77777777" w:rsidR="003B1188" w:rsidRPr="001F63BB" w:rsidRDefault="003B1188" w:rsidP="008B39F4">
            <w:pPr>
              <w:pStyle w:val="Tabletext"/>
              <w:rPr>
                <w:lang w:eastAsia="ja-JP"/>
              </w:rPr>
            </w:pPr>
            <w:r w:rsidRPr="001F63BB">
              <w:rPr>
                <w:lang w:eastAsia="ja-JP"/>
              </w:rPr>
              <w:t xml:space="preserve">The following figure depicts the design of AMF with various layers in the implementation of the protocol stack on N1-N2 interfaces, SBI interfaces, and the respective modules. Similar designs and implementations are incorporated at other NFs such as </w:t>
            </w:r>
            <w:proofErr w:type="spellStart"/>
            <w:r w:rsidRPr="001F63BB">
              <w:rPr>
                <w:lang w:eastAsia="ja-JP"/>
              </w:rPr>
              <w:t>AuSF</w:t>
            </w:r>
            <w:proofErr w:type="spellEnd"/>
            <w:r w:rsidRPr="001F63BB">
              <w:rPr>
                <w:lang w:eastAsia="ja-JP"/>
              </w:rPr>
              <w:t>, UDM, UDR, SMF, NRF, etc.</w:t>
            </w:r>
          </w:p>
          <w:p w14:paraId="35FE1E99" w14:textId="77777777" w:rsidR="003B1188" w:rsidRPr="001F63BB" w:rsidRDefault="003B1188" w:rsidP="008B39F4">
            <w:pPr>
              <w:pStyle w:val="Figure"/>
              <w:rPr>
                <w:lang w:eastAsia="ja-JP"/>
              </w:rPr>
            </w:pPr>
            <w:r w:rsidRPr="001F63BB">
              <w:rPr>
                <w:noProof/>
                <w:lang w:eastAsia="ja-JP"/>
              </w:rPr>
              <w:lastRenderedPageBreak/>
              <w:drawing>
                <wp:inline distT="114300" distB="114300" distL="114300" distR="114300" wp14:anchorId="0711FCEA" wp14:editId="58205ECB">
                  <wp:extent cx="3381375" cy="2235200"/>
                  <wp:effectExtent l="0" t="0" r="0" b="0"/>
                  <wp:docPr id="14" name="image3.png" descr="A diagram of an amf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3.png" descr="A diagram of an amf application&#10;&#10;Description automatically generated"/>
                          <pic:cNvPicPr preferRelativeResize="0"/>
                        </pic:nvPicPr>
                        <pic:blipFill>
                          <a:blip r:embed="rId44"/>
                          <a:srcRect/>
                          <a:stretch>
                            <a:fillRect/>
                          </a:stretch>
                        </pic:blipFill>
                        <pic:spPr>
                          <a:xfrm>
                            <a:off x="0" y="0"/>
                            <a:ext cx="3381375" cy="2235200"/>
                          </a:xfrm>
                          <a:prstGeom prst="rect">
                            <a:avLst/>
                          </a:prstGeom>
                          <a:ln/>
                        </pic:spPr>
                      </pic:pic>
                    </a:graphicData>
                  </a:graphic>
                </wp:inline>
              </w:drawing>
            </w:r>
          </w:p>
          <w:p w14:paraId="70E8ADF1" w14:textId="77777777" w:rsidR="003B1188" w:rsidRPr="0051356F" w:rsidRDefault="003B1188" w:rsidP="008B39F4">
            <w:pPr>
              <w:pStyle w:val="FigureNoTitle"/>
              <w:rPr>
                <w:bCs/>
                <w:sz w:val="22"/>
                <w:lang w:eastAsia="ja-JP"/>
              </w:rPr>
            </w:pPr>
            <w:r w:rsidRPr="0051356F">
              <w:rPr>
                <w:bCs/>
                <w:sz w:val="22"/>
                <w:lang w:eastAsia="ja-JP"/>
              </w:rPr>
              <w:t>Figure 2</w:t>
            </w:r>
            <w:r>
              <w:rPr>
                <w:bCs/>
                <w:sz w:val="22"/>
                <w:lang w:eastAsia="ja-JP"/>
              </w:rPr>
              <w:t xml:space="preserve"> </w:t>
            </w:r>
            <w:r w:rsidRPr="0051356F">
              <w:rPr>
                <w:bCs/>
                <w:sz w:val="22"/>
                <w:lang w:eastAsia="ja-JP"/>
              </w:rPr>
              <w:t>– High-level view of AMF design</w:t>
            </w:r>
          </w:p>
          <w:p w14:paraId="2965F901" w14:textId="77777777" w:rsidR="003B1188" w:rsidRPr="001F63BB" w:rsidRDefault="003B1188" w:rsidP="008B39F4">
            <w:pPr>
              <w:pStyle w:val="Tabletext"/>
              <w:rPr>
                <w:lang w:eastAsia="ja-JP"/>
              </w:rPr>
            </w:pPr>
            <w:r w:rsidRPr="001F63BB">
              <w:rPr>
                <w:lang w:eastAsia="ja-JP"/>
              </w:rPr>
              <w:t xml:space="preserve">Logging and tracing features - Helpful for large-scale testing. This is enabled or disabled based on the severity of the specific feature tested. </w:t>
            </w:r>
          </w:p>
          <w:p w14:paraId="480E57FB" w14:textId="77777777" w:rsidR="003B1188" w:rsidRPr="001F63BB" w:rsidRDefault="003B1188" w:rsidP="008B39F4">
            <w:pPr>
              <w:pStyle w:val="Tabletext"/>
              <w:rPr>
                <w:lang w:eastAsia="ja-JP"/>
              </w:rPr>
            </w:pPr>
            <w:r w:rsidRPr="001F63BB">
              <w:rPr>
                <w:lang w:eastAsia="ja-JP"/>
              </w:rPr>
              <w:t xml:space="preserve">Error handling code to be present - not everything we assume works smoothly. For example, to check if the memory allocation is successful for a certain to be decoded or to be encoded. If not release any memory previously allocated so far in that function. </w:t>
            </w:r>
          </w:p>
          <w:p w14:paraId="69520FFF" w14:textId="77777777" w:rsidR="003B1188" w:rsidRPr="001F63BB" w:rsidRDefault="003B1188" w:rsidP="008B39F4">
            <w:pPr>
              <w:pStyle w:val="Tabletext"/>
              <w:rPr>
                <w:lang w:eastAsia="ja-JP"/>
              </w:rPr>
            </w:pPr>
            <w:r w:rsidRPr="001F63BB">
              <w:rPr>
                <w:lang w:eastAsia="ja-JP"/>
              </w:rPr>
              <w:t>Security requirements should not be ignored (like marking them as FFS) but should be incorporated for every feature added to the 5GC design. This is applicable to all the NFs as appropriate.</w:t>
            </w:r>
            <w:r>
              <w:rPr>
                <w:lang w:eastAsia="ja-JP"/>
              </w:rPr>
              <w:t xml:space="preserve"> </w:t>
            </w:r>
          </w:p>
          <w:p w14:paraId="0C3CA559" w14:textId="77777777" w:rsidR="003B1188" w:rsidRPr="001F63BB" w:rsidRDefault="003B1188" w:rsidP="008B39F4">
            <w:pPr>
              <w:pStyle w:val="Tabletext"/>
              <w:rPr>
                <w:lang w:eastAsia="ja-JP"/>
              </w:rPr>
            </w:pPr>
            <w:r w:rsidRPr="001F63BB">
              <w:rPr>
                <w:lang w:eastAsia="ja-JP"/>
              </w:rPr>
              <w:t xml:space="preserve">Code coverage testing - Test cases shall be developed with a static code analysis tool if a block of code is needed or simply placed as a dead code. </w:t>
            </w:r>
          </w:p>
        </w:tc>
      </w:tr>
    </w:tbl>
    <w:p w14:paraId="3DB9BD1A" w14:textId="77777777" w:rsidR="00520969" w:rsidRPr="00520969" w:rsidRDefault="00520969" w:rsidP="00520969">
      <w:pPr>
        <w:spacing w:before="0"/>
      </w:pPr>
      <w:bookmarkStart w:id="152" w:name="_Toc163827067"/>
      <w:bookmarkStart w:id="153" w:name="_Toc164158283"/>
    </w:p>
    <w:p w14:paraId="4CC1D03E" w14:textId="7770CEC8" w:rsidR="003B1188" w:rsidRDefault="003B1188" w:rsidP="00A36D23">
      <w:pPr>
        <w:pStyle w:val="Headingb"/>
        <w:rPr>
          <w:rFonts w:eastAsia="SimSun"/>
          <w:bCs/>
          <w:szCs w:val="24"/>
          <w:lang w:eastAsia="ja-JP"/>
        </w:rPr>
      </w:pPr>
      <w:r w:rsidRPr="001F63BB">
        <w:rPr>
          <w:rFonts w:eastAsia="SimSun"/>
          <w:bCs/>
          <w:szCs w:val="24"/>
          <w:lang w:eastAsia="ja-JP"/>
        </w:rPr>
        <w:t>UC13: Continues Integration/Continues Deployment Framework</w:t>
      </w:r>
      <w:bookmarkEnd w:id="152"/>
      <w:bookmarkEnd w:id="153"/>
    </w:p>
    <w:p w14:paraId="24CB27B1" w14:textId="77777777" w:rsidR="00A36D23" w:rsidRPr="00A36D23" w:rsidRDefault="00A36D23" w:rsidP="00A36D23">
      <w:pPr>
        <w:spacing w:before="0"/>
        <w:rPr>
          <w:lang w:eastAsia="ja-JP"/>
        </w:rPr>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8"/>
        <w:gridCol w:w="497"/>
        <w:gridCol w:w="13"/>
        <w:gridCol w:w="3315"/>
        <w:gridCol w:w="5396"/>
      </w:tblGrid>
      <w:tr w:rsidR="003B1188" w:rsidRPr="001F63BB" w14:paraId="5F9444F9" w14:textId="77777777" w:rsidTr="008B39F4">
        <w:trPr>
          <w:trHeight w:val="20"/>
        </w:trPr>
        <w:tc>
          <w:tcPr>
            <w:tcW w:w="420" w:type="dxa"/>
          </w:tcPr>
          <w:p w14:paraId="425EB8A2" w14:textId="77777777" w:rsidR="003B1188" w:rsidRPr="003379B6" w:rsidRDefault="003B1188" w:rsidP="008B39F4">
            <w:pPr>
              <w:pStyle w:val="Tabletext"/>
              <w:rPr>
                <w:b/>
                <w:bCs/>
                <w:lang w:eastAsia="ja-JP"/>
              </w:rPr>
            </w:pPr>
            <w:r>
              <w:rPr>
                <w:b/>
                <w:bCs/>
                <w:lang w:eastAsia="ja-JP"/>
              </w:rPr>
              <w:t>1</w:t>
            </w:r>
          </w:p>
        </w:tc>
        <w:tc>
          <w:tcPr>
            <w:tcW w:w="3854" w:type="dxa"/>
            <w:gridSpan w:val="3"/>
          </w:tcPr>
          <w:p w14:paraId="46DDFE16" w14:textId="77777777" w:rsidR="003B1188" w:rsidRPr="003379B6" w:rsidRDefault="003B1188" w:rsidP="008B39F4">
            <w:pPr>
              <w:pStyle w:val="Tabletext"/>
              <w:rPr>
                <w:b/>
                <w:bCs/>
                <w:lang w:eastAsia="ja-JP"/>
              </w:rPr>
            </w:pPr>
            <w:r w:rsidRPr="003379B6">
              <w:rPr>
                <w:b/>
                <w:bCs/>
                <w:lang w:eastAsia="ja-JP"/>
              </w:rPr>
              <w:t>Use Case Name/Title</w:t>
            </w:r>
          </w:p>
        </w:tc>
        <w:tc>
          <w:tcPr>
            <w:tcW w:w="5441" w:type="dxa"/>
          </w:tcPr>
          <w:p w14:paraId="4D6966A9" w14:textId="77777777" w:rsidR="003B1188" w:rsidRPr="001F63BB" w:rsidRDefault="003B1188" w:rsidP="008B39F4">
            <w:pPr>
              <w:pStyle w:val="Tabletext"/>
              <w:rPr>
                <w:bCs/>
                <w:lang w:eastAsia="ja-JP"/>
              </w:rPr>
            </w:pPr>
            <w:r w:rsidRPr="001F63BB">
              <w:rPr>
                <w:bCs/>
                <w:lang w:eastAsia="ja-JP"/>
              </w:rPr>
              <w:t>Continuous Integration /Continuous Deployment (CI/CD) Framework</w:t>
            </w:r>
          </w:p>
        </w:tc>
      </w:tr>
      <w:tr w:rsidR="003B1188" w:rsidRPr="001F63BB" w14:paraId="518DFE22" w14:textId="77777777" w:rsidTr="008B39F4">
        <w:trPr>
          <w:trHeight w:val="20"/>
        </w:trPr>
        <w:tc>
          <w:tcPr>
            <w:tcW w:w="420" w:type="dxa"/>
            <w:vMerge w:val="restart"/>
          </w:tcPr>
          <w:p w14:paraId="5626EDA8" w14:textId="77777777" w:rsidR="003B1188" w:rsidRPr="003379B6" w:rsidRDefault="003B1188" w:rsidP="008B39F4">
            <w:pPr>
              <w:pStyle w:val="Tabletext"/>
              <w:rPr>
                <w:b/>
                <w:bCs/>
                <w:lang w:eastAsia="ja-JP"/>
              </w:rPr>
            </w:pPr>
            <w:r>
              <w:rPr>
                <w:b/>
                <w:bCs/>
                <w:lang w:eastAsia="ja-JP"/>
              </w:rPr>
              <w:t>2</w:t>
            </w:r>
          </w:p>
        </w:tc>
        <w:tc>
          <w:tcPr>
            <w:tcW w:w="9295" w:type="dxa"/>
            <w:gridSpan w:val="4"/>
          </w:tcPr>
          <w:p w14:paraId="2E7820C5" w14:textId="77777777" w:rsidR="003B1188" w:rsidRPr="003379B6" w:rsidRDefault="003B1188" w:rsidP="008B39F4">
            <w:pPr>
              <w:pStyle w:val="Tabletext"/>
              <w:rPr>
                <w:b/>
                <w:bCs/>
                <w:i/>
                <w:lang w:eastAsia="ja-JP"/>
              </w:rPr>
            </w:pPr>
            <w:r w:rsidRPr="003379B6">
              <w:rPr>
                <w:b/>
                <w:bCs/>
                <w:lang w:eastAsia="ja-JP"/>
              </w:rPr>
              <w:t>Use Case Short Description</w:t>
            </w:r>
          </w:p>
        </w:tc>
      </w:tr>
      <w:tr w:rsidR="003B1188" w:rsidRPr="001F63BB" w14:paraId="552320AA" w14:textId="77777777" w:rsidTr="008B39F4">
        <w:trPr>
          <w:trHeight w:val="20"/>
        </w:trPr>
        <w:tc>
          <w:tcPr>
            <w:tcW w:w="420" w:type="dxa"/>
            <w:vMerge/>
          </w:tcPr>
          <w:p w14:paraId="4F5B2CA7" w14:textId="77777777" w:rsidR="003B1188" w:rsidRPr="003379B6" w:rsidRDefault="003B1188" w:rsidP="008B39F4">
            <w:pPr>
              <w:pStyle w:val="Tabletext"/>
              <w:rPr>
                <w:b/>
                <w:bCs/>
                <w:i/>
                <w:lang w:eastAsia="ja-JP"/>
              </w:rPr>
            </w:pPr>
          </w:p>
        </w:tc>
        <w:tc>
          <w:tcPr>
            <w:tcW w:w="512" w:type="dxa"/>
            <w:gridSpan w:val="2"/>
          </w:tcPr>
          <w:p w14:paraId="77CCD563" w14:textId="77777777" w:rsidR="003B1188" w:rsidRPr="003379B6" w:rsidRDefault="003B1188" w:rsidP="008B39F4">
            <w:pPr>
              <w:pStyle w:val="Tabletext"/>
              <w:rPr>
                <w:b/>
                <w:bCs/>
                <w:lang w:eastAsia="ja-JP"/>
              </w:rPr>
            </w:pPr>
            <w:r w:rsidRPr="003379B6">
              <w:rPr>
                <w:b/>
                <w:bCs/>
                <w:lang w:eastAsia="ja-JP"/>
              </w:rPr>
              <w:t>2.a</w:t>
            </w:r>
          </w:p>
        </w:tc>
        <w:tc>
          <w:tcPr>
            <w:tcW w:w="3342" w:type="dxa"/>
          </w:tcPr>
          <w:p w14:paraId="08232530" w14:textId="77777777" w:rsidR="003B1188" w:rsidRPr="003379B6" w:rsidRDefault="003B1188" w:rsidP="008B39F4">
            <w:pPr>
              <w:pStyle w:val="Tabletext"/>
              <w:rPr>
                <w:b/>
                <w:bCs/>
                <w:lang w:eastAsia="ja-JP"/>
              </w:rPr>
            </w:pPr>
            <w:r w:rsidRPr="003379B6">
              <w:rPr>
                <w:b/>
                <w:bCs/>
                <w:lang w:eastAsia="ja-JP"/>
              </w:rPr>
              <w:t>Current Practice in Testbeds, Federation, and Testbeds Federations</w:t>
            </w:r>
          </w:p>
        </w:tc>
        <w:tc>
          <w:tcPr>
            <w:tcW w:w="5441" w:type="dxa"/>
          </w:tcPr>
          <w:p w14:paraId="574A36BF" w14:textId="11318141" w:rsidR="003B1188" w:rsidRPr="001F63BB" w:rsidRDefault="003B1188" w:rsidP="002175DE">
            <w:pPr>
              <w:pStyle w:val="Tabletext"/>
              <w:rPr>
                <w:lang w:eastAsia="ja-JP"/>
              </w:rPr>
            </w:pPr>
            <w:r w:rsidRPr="001F63BB">
              <w:rPr>
                <w:lang w:eastAsia="ja-JP"/>
              </w:rPr>
              <w:t>Whenever new features are added it is important to test existing features through the respective test cases.</w:t>
            </w:r>
          </w:p>
        </w:tc>
      </w:tr>
      <w:tr w:rsidR="003B1188" w:rsidRPr="001F63BB" w14:paraId="19A7FBEA" w14:textId="77777777" w:rsidTr="008B39F4">
        <w:trPr>
          <w:trHeight w:val="20"/>
        </w:trPr>
        <w:tc>
          <w:tcPr>
            <w:tcW w:w="420" w:type="dxa"/>
            <w:vMerge/>
          </w:tcPr>
          <w:p w14:paraId="3FA90D73" w14:textId="77777777" w:rsidR="003B1188" w:rsidRPr="003379B6" w:rsidRDefault="003B1188" w:rsidP="008B39F4">
            <w:pPr>
              <w:pStyle w:val="Tabletext"/>
              <w:rPr>
                <w:b/>
                <w:bCs/>
                <w:lang w:eastAsia="ja-JP"/>
              </w:rPr>
            </w:pPr>
          </w:p>
        </w:tc>
        <w:tc>
          <w:tcPr>
            <w:tcW w:w="512" w:type="dxa"/>
            <w:gridSpan w:val="2"/>
          </w:tcPr>
          <w:p w14:paraId="5375B9A3" w14:textId="77777777" w:rsidR="003B1188" w:rsidRPr="003379B6" w:rsidRDefault="003B1188" w:rsidP="008B39F4">
            <w:pPr>
              <w:pStyle w:val="Tabletext"/>
              <w:rPr>
                <w:b/>
                <w:bCs/>
                <w:lang w:eastAsia="ja-JP"/>
              </w:rPr>
            </w:pPr>
            <w:r w:rsidRPr="003379B6">
              <w:rPr>
                <w:b/>
                <w:bCs/>
                <w:lang w:eastAsia="ja-JP"/>
              </w:rPr>
              <w:t>2.b</w:t>
            </w:r>
          </w:p>
        </w:tc>
        <w:tc>
          <w:tcPr>
            <w:tcW w:w="3342" w:type="dxa"/>
          </w:tcPr>
          <w:p w14:paraId="665F7948" w14:textId="77777777" w:rsidR="003B1188" w:rsidRPr="003379B6" w:rsidRDefault="003B1188" w:rsidP="008B39F4">
            <w:pPr>
              <w:pStyle w:val="Tabletext"/>
              <w:rPr>
                <w:b/>
                <w:bCs/>
                <w:lang w:eastAsia="ja-JP"/>
              </w:rPr>
            </w:pPr>
            <w:proofErr w:type="spellStart"/>
            <w:r w:rsidRPr="003379B6">
              <w:rPr>
                <w:b/>
                <w:bCs/>
                <w:lang w:eastAsia="ja-JP"/>
              </w:rPr>
              <w:t>Gaps&amp;Problems</w:t>
            </w:r>
            <w:proofErr w:type="spellEnd"/>
            <w:r w:rsidRPr="003379B6">
              <w:rPr>
                <w:b/>
                <w:bCs/>
                <w:lang w:eastAsia="ja-JP"/>
              </w:rPr>
              <w:t xml:space="preserve"> solved via the Use Case</w:t>
            </w:r>
          </w:p>
        </w:tc>
        <w:tc>
          <w:tcPr>
            <w:tcW w:w="5441" w:type="dxa"/>
          </w:tcPr>
          <w:p w14:paraId="77BC9B8A" w14:textId="77777777" w:rsidR="003B1188" w:rsidRPr="001F63BB" w:rsidRDefault="003B1188" w:rsidP="008B39F4">
            <w:pPr>
              <w:pStyle w:val="Tabletext"/>
              <w:rPr>
                <w:lang w:eastAsia="ja-JP"/>
              </w:rPr>
            </w:pPr>
            <w:r w:rsidRPr="001F63BB">
              <w:rPr>
                <w:lang w:eastAsia="ja-JP"/>
              </w:rPr>
              <w:t>Function integrity</w:t>
            </w:r>
          </w:p>
        </w:tc>
      </w:tr>
      <w:tr w:rsidR="003B1188" w:rsidRPr="001F63BB" w14:paraId="22C9C568" w14:textId="77777777" w:rsidTr="008B39F4">
        <w:trPr>
          <w:trHeight w:val="20"/>
        </w:trPr>
        <w:tc>
          <w:tcPr>
            <w:tcW w:w="420" w:type="dxa"/>
            <w:vMerge/>
          </w:tcPr>
          <w:p w14:paraId="5C78005F" w14:textId="77777777" w:rsidR="003B1188" w:rsidRPr="003379B6" w:rsidRDefault="003B1188" w:rsidP="008B39F4">
            <w:pPr>
              <w:pStyle w:val="Tabletext"/>
              <w:rPr>
                <w:b/>
                <w:bCs/>
                <w:lang w:eastAsia="ja-JP"/>
              </w:rPr>
            </w:pPr>
          </w:p>
        </w:tc>
        <w:tc>
          <w:tcPr>
            <w:tcW w:w="512" w:type="dxa"/>
            <w:gridSpan w:val="2"/>
          </w:tcPr>
          <w:p w14:paraId="02B3177B" w14:textId="77777777" w:rsidR="003B1188" w:rsidRPr="003379B6" w:rsidRDefault="003B1188" w:rsidP="008B39F4">
            <w:pPr>
              <w:pStyle w:val="Tabletext"/>
              <w:rPr>
                <w:b/>
                <w:bCs/>
                <w:lang w:eastAsia="ja-JP"/>
              </w:rPr>
            </w:pPr>
            <w:r w:rsidRPr="003379B6">
              <w:rPr>
                <w:b/>
                <w:bCs/>
                <w:lang w:eastAsia="ja-JP"/>
              </w:rPr>
              <w:t>2.c</w:t>
            </w:r>
          </w:p>
        </w:tc>
        <w:tc>
          <w:tcPr>
            <w:tcW w:w="3342" w:type="dxa"/>
          </w:tcPr>
          <w:p w14:paraId="2B986A6E" w14:textId="77777777" w:rsidR="003B1188" w:rsidRPr="003379B6" w:rsidRDefault="003B1188" w:rsidP="008B39F4">
            <w:pPr>
              <w:pStyle w:val="Tabletext"/>
              <w:rPr>
                <w:b/>
                <w:bCs/>
                <w:lang w:eastAsia="ja-JP"/>
              </w:rPr>
            </w:pPr>
            <w:r w:rsidRPr="003379B6">
              <w:rPr>
                <w:b/>
                <w:bCs/>
                <w:lang w:eastAsia="ja-JP"/>
              </w:rPr>
              <w:t>Rationale and Objective/Purpose of the Use Case</w:t>
            </w:r>
          </w:p>
        </w:tc>
        <w:tc>
          <w:tcPr>
            <w:tcW w:w="5441" w:type="dxa"/>
          </w:tcPr>
          <w:p w14:paraId="1137BFE7" w14:textId="77777777" w:rsidR="003B1188" w:rsidRPr="001F63BB" w:rsidRDefault="003B1188" w:rsidP="008B39F4">
            <w:pPr>
              <w:pStyle w:val="Tabletext"/>
              <w:rPr>
                <w:lang w:eastAsia="ja-JP"/>
              </w:rPr>
            </w:pPr>
            <w:r w:rsidRPr="001F63BB">
              <w:rPr>
                <w:lang w:eastAsia="ja-JP"/>
              </w:rPr>
              <w:t>Preserving existing functionality. For example, end-to-end basic functionality like UE registration and PDU session establishment should work fine even though new features like support for network slicing are added. End-to-end Network Slicing for IMT-2020 is highlighted in Annex 4.</w:t>
            </w:r>
          </w:p>
        </w:tc>
      </w:tr>
      <w:tr w:rsidR="003B1188" w:rsidRPr="001F63BB" w14:paraId="70F6C799" w14:textId="77777777" w:rsidTr="008B39F4">
        <w:trPr>
          <w:trHeight w:val="20"/>
        </w:trPr>
        <w:tc>
          <w:tcPr>
            <w:tcW w:w="420" w:type="dxa"/>
            <w:vMerge w:val="restart"/>
          </w:tcPr>
          <w:p w14:paraId="31A6DB02" w14:textId="77777777" w:rsidR="003B1188" w:rsidRPr="003379B6" w:rsidRDefault="003B1188" w:rsidP="002175DE">
            <w:pPr>
              <w:pStyle w:val="Tabletext"/>
              <w:keepNext/>
              <w:rPr>
                <w:b/>
                <w:bCs/>
                <w:lang w:eastAsia="ja-JP"/>
              </w:rPr>
            </w:pPr>
            <w:r>
              <w:rPr>
                <w:b/>
                <w:bCs/>
                <w:lang w:eastAsia="ja-JP"/>
              </w:rPr>
              <w:lastRenderedPageBreak/>
              <w:t>3</w:t>
            </w:r>
          </w:p>
        </w:tc>
        <w:tc>
          <w:tcPr>
            <w:tcW w:w="9295" w:type="dxa"/>
            <w:gridSpan w:val="4"/>
          </w:tcPr>
          <w:p w14:paraId="692CA65A" w14:textId="77777777" w:rsidR="003B1188" w:rsidRPr="003379B6" w:rsidRDefault="003B1188" w:rsidP="002175DE">
            <w:pPr>
              <w:pStyle w:val="Tabletext"/>
              <w:keepNext/>
              <w:rPr>
                <w:b/>
                <w:bCs/>
                <w:lang w:eastAsia="ja-JP"/>
              </w:rPr>
            </w:pPr>
            <w:r w:rsidRPr="003379B6">
              <w:rPr>
                <w:b/>
                <w:bCs/>
                <w:lang w:eastAsia="ja-JP"/>
              </w:rPr>
              <w:t>Use Case High-Level Technical Specification</w:t>
            </w:r>
          </w:p>
        </w:tc>
      </w:tr>
      <w:tr w:rsidR="003B1188" w:rsidRPr="001F63BB" w14:paraId="122FD476" w14:textId="77777777" w:rsidTr="008B39F4">
        <w:trPr>
          <w:trHeight w:val="20"/>
        </w:trPr>
        <w:tc>
          <w:tcPr>
            <w:tcW w:w="420" w:type="dxa"/>
            <w:vMerge/>
          </w:tcPr>
          <w:p w14:paraId="465430EB" w14:textId="77777777" w:rsidR="003B1188" w:rsidRPr="003379B6" w:rsidRDefault="003B1188" w:rsidP="002175DE">
            <w:pPr>
              <w:pStyle w:val="Tabletext"/>
              <w:keepNext/>
              <w:rPr>
                <w:b/>
                <w:bCs/>
                <w:lang w:eastAsia="ja-JP"/>
              </w:rPr>
            </w:pPr>
          </w:p>
        </w:tc>
        <w:tc>
          <w:tcPr>
            <w:tcW w:w="512" w:type="dxa"/>
            <w:gridSpan w:val="2"/>
          </w:tcPr>
          <w:p w14:paraId="26E5766C" w14:textId="77777777" w:rsidR="003B1188" w:rsidRPr="003379B6" w:rsidRDefault="003B1188" w:rsidP="002175DE">
            <w:pPr>
              <w:pStyle w:val="Tabletext"/>
              <w:keepNext/>
              <w:rPr>
                <w:b/>
                <w:bCs/>
                <w:lang w:eastAsia="ja-JP"/>
              </w:rPr>
            </w:pPr>
            <w:r w:rsidRPr="003379B6">
              <w:rPr>
                <w:b/>
                <w:bCs/>
                <w:lang w:eastAsia="ja-JP"/>
              </w:rPr>
              <w:t>3.a</w:t>
            </w:r>
          </w:p>
        </w:tc>
        <w:tc>
          <w:tcPr>
            <w:tcW w:w="3342" w:type="dxa"/>
          </w:tcPr>
          <w:p w14:paraId="4BFCD8E9" w14:textId="77777777" w:rsidR="003B1188" w:rsidRPr="003379B6" w:rsidRDefault="003B1188" w:rsidP="002175DE">
            <w:pPr>
              <w:pStyle w:val="Tabletext"/>
              <w:keepNext/>
              <w:rPr>
                <w:b/>
                <w:bCs/>
                <w:lang w:eastAsia="ja-JP"/>
              </w:rPr>
            </w:pPr>
            <w:r w:rsidRPr="003379B6">
              <w:rPr>
                <w:b/>
                <w:bCs/>
                <w:lang w:eastAsia="ja-JP"/>
              </w:rPr>
              <w:t>Type of Use Case</w:t>
            </w:r>
          </w:p>
        </w:tc>
        <w:tc>
          <w:tcPr>
            <w:tcW w:w="5441" w:type="dxa"/>
          </w:tcPr>
          <w:p w14:paraId="3E1A4E04" w14:textId="70DE364B" w:rsidR="003B1188" w:rsidRPr="001F63BB" w:rsidRDefault="003B1188" w:rsidP="002175DE">
            <w:pPr>
              <w:pStyle w:val="Tabletext"/>
              <w:keepNext/>
              <w:rPr>
                <w:lang w:eastAsia="ja-JP"/>
              </w:rPr>
            </w:pPr>
          </w:p>
        </w:tc>
      </w:tr>
      <w:tr w:rsidR="003B1188" w:rsidRPr="001F63BB" w14:paraId="41157796" w14:textId="77777777" w:rsidTr="008B39F4">
        <w:trPr>
          <w:trHeight w:val="20"/>
        </w:trPr>
        <w:tc>
          <w:tcPr>
            <w:tcW w:w="420" w:type="dxa"/>
            <w:vMerge/>
          </w:tcPr>
          <w:p w14:paraId="4FF660A6" w14:textId="77777777" w:rsidR="003B1188" w:rsidRPr="003379B6" w:rsidRDefault="003B1188" w:rsidP="008B39F4">
            <w:pPr>
              <w:pStyle w:val="Tabletext"/>
              <w:rPr>
                <w:b/>
                <w:bCs/>
                <w:lang w:eastAsia="ja-JP"/>
              </w:rPr>
            </w:pPr>
          </w:p>
        </w:tc>
        <w:tc>
          <w:tcPr>
            <w:tcW w:w="512" w:type="dxa"/>
            <w:gridSpan w:val="2"/>
          </w:tcPr>
          <w:p w14:paraId="39E69978" w14:textId="77777777" w:rsidR="003B1188" w:rsidRPr="003379B6" w:rsidRDefault="003B1188" w:rsidP="008B39F4">
            <w:pPr>
              <w:pStyle w:val="Tabletext"/>
              <w:rPr>
                <w:b/>
                <w:bCs/>
                <w:lang w:eastAsia="ja-JP"/>
              </w:rPr>
            </w:pPr>
            <w:r w:rsidRPr="003379B6">
              <w:rPr>
                <w:b/>
                <w:bCs/>
                <w:lang w:eastAsia="ja-JP"/>
              </w:rPr>
              <w:t>3.b</w:t>
            </w:r>
          </w:p>
        </w:tc>
        <w:tc>
          <w:tcPr>
            <w:tcW w:w="3342" w:type="dxa"/>
          </w:tcPr>
          <w:p w14:paraId="5E9A7047" w14:textId="77777777" w:rsidR="003B1188" w:rsidRPr="003379B6" w:rsidRDefault="003B1188" w:rsidP="008B39F4">
            <w:pPr>
              <w:pStyle w:val="Tabletext"/>
              <w:rPr>
                <w:b/>
                <w:bCs/>
                <w:lang w:eastAsia="ja-JP"/>
              </w:rPr>
            </w:pPr>
            <w:r w:rsidRPr="003379B6">
              <w:rPr>
                <w:b/>
                <w:bCs/>
                <w:lang w:eastAsia="ja-JP"/>
              </w:rPr>
              <w:t>Types of Stakeholders, their Roles, Demarcations, Interactions.</w:t>
            </w:r>
          </w:p>
          <w:p w14:paraId="65D22BE8" w14:textId="77777777" w:rsidR="003B1188" w:rsidRPr="003379B6" w:rsidRDefault="003B1188" w:rsidP="008B39F4">
            <w:pPr>
              <w:pStyle w:val="Tabletext"/>
              <w:ind w:left="284" w:hanging="284"/>
              <w:rPr>
                <w:lang w:eastAsia="ja-JP"/>
              </w:rPr>
            </w:pPr>
            <w:proofErr w:type="spellStart"/>
            <w:r>
              <w:rPr>
                <w:lang w:eastAsia="ja-JP"/>
              </w:rPr>
              <w:t>i</w:t>
            </w:r>
            <w:proofErr w:type="spellEnd"/>
            <w:r>
              <w:rPr>
                <w:lang w:eastAsia="ja-JP"/>
              </w:rPr>
              <w:t>)</w:t>
            </w:r>
            <w:r>
              <w:rPr>
                <w:lang w:eastAsia="ja-JP"/>
              </w:rPr>
              <w:tab/>
            </w:r>
            <w:r w:rsidRPr="003379B6">
              <w:rPr>
                <w:lang w:eastAsia="ja-JP"/>
              </w:rPr>
              <w:t>Types of Roles for actors within each stakeholder</w:t>
            </w:r>
          </w:p>
        </w:tc>
        <w:tc>
          <w:tcPr>
            <w:tcW w:w="5441" w:type="dxa"/>
          </w:tcPr>
          <w:p w14:paraId="4AEB547F" w14:textId="00A5BA06" w:rsidR="003B1188" w:rsidRPr="001F63BB" w:rsidRDefault="003B1188" w:rsidP="008B39F4">
            <w:pPr>
              <w:pStyle w:val="Tabletext"/>
              <w:rPr>
                <w:lang w:eastAsia="ja-JP"/>
              </w:rPr>
            </w:pPr>
          </w:p>
        </w:tc>
      </w:tr>
      <w:tr w:rsidR="003B1188" w:rsidRPr="001F63BB" w14:paraId="20B9D997" w14:textId="77777777" w:rsidTr="008B39F4">
        <w:trPr>
          <w:trHeight w:val="20"/>
        </w:trPr>
        <w:tc>
          <w:tcPr>
            <w:tcW w:w="420" w:type="dxa"/>
            <w:vMerge/>
          </w:tcPr>
          <w:p w14:paraId="6F997B19" w14:textId="77777777" w:rsidR="003B1188" w:rsidRPr="003379B6" w:rsidRDefault="003B1188" w:rsidP="008B39F4">
            <w:pPr>
              <w:pStyle w:val="Tabletext"/>
              <w:rPr>
                <w:b/>
                <w:bCs/>
                <w:lang w:eastAsia="ja-JP"/>
              </w:rPr>
            </w:pPr>
          </w:p>
        </w:tc>
        <w:tc>
          <w:tcPr>
            <w:tcW w:w="512" w:type="dxa"/>
            <w:gridSpan w:val="2"/>
            <w:vMerge w:val="restart"/>
          </w:tcPr>
          <w:p w14:paraId="6E146477" w14:textId="77777777" w:rsidR="003B1188" w:rsidRPr="003379B6" w:rsidRDefault="003B1188" w:rsidP="008B39F4">
            <w:pPr>
              <w:pStyle w:val="Tabletext"/>
              <w:rPr>
                <w:b/>
                <w:bCs/>
                <w:lang w:eastAsia="ja-JP"/>
              </w:rPr>
            </w:pPr>
            <w:r w:rsidRPr="003379B6">
              <w:rPr>
                <w:b/>
                <w:bCs/>
                <w:lang w:eastAsia="ja-JP"/>
              </w:rPr>
              <w:t>3.c</w:t>
            </w:r>
          </w:p>
        </w:tc>
        <w:tc>
          <w:tcPr>
            <w:tcW w:w="8783" w:type="dxa"/>
            <w:gridSpan w:val="2"/>
          </w:tcPr>
          <w:p w14:paraId="1F5F2923" w14:textId="77777777" w:rsidR="003B1188" w:rsidRPr="003379B6" w:rsidRDefault="003B1188" w:rsidP="008B39F4">
            <w:pPr>
              <w:pStyle w:val="Tabletext"/>
              <w:rPr>
                <w:b/>
                <w:bCs/>
                <w:lang w:eastAsia="ja-JP"/>
              </w:rPr>
            </w:pPr>
            <w:r w:rsidRPr="003379B6">
              <w:rPr>
                <w:b/>
                <w:bCs/>
                <w:lang w:eastAsia="ja-JP"/>
              </w:rPr>
              <w:t>Scope:</w:t>
            </w:r>
          </w:p>
        </w:tc>
      </w:tr>
      <w:tr w:rsidR="003B1188" w:rsidRPr="001F63BB" w14:paraId="6486865F" w14:textId="77777777" w:rsidTr="008B39F4">
        <w:trPr>
          <w:trHeight w:val="20"/>
        </w:trPr>
        <w:tc>
          <w:tcPr>
            <w:tcW w:w="420" w:type="dxa"/>
            <w:vMerge/>
          </w:tcPr>
          <w:p w14:paraId="14DD4056" w14:textId="77777777" w:rsidR="003B1188" w:rsidRPr="003379B6" w:rsidRDefault="003B1188" w:rsidP="008B39F4">
            <w:pPr>
              <w:pStyle w:val="Tabletext"/>
              <w:rPr>
                <w:b/>
                <w:bCs/>
                <w:lang w:eastAsia="ja-JP"/>
              </w:rPr>
            </w:pPr>
          </w:p>
        </w:tc>
        <w:tc>
          <w:tcPr>
            <w:tcW w:w="512" w:type="dxa"/>
            <w:gridSpan w:val="2"/>
            <w:vMerge/>
          </w:tcPr>
          <w:p w14:paraId="06F9EBDA" w14:textId="77777777" w:rsidR="003B1188" w:rsidRPr="003379B6" w:rsidRDefault="003B1188" w:rsidP="008B39F4">
            <w:pPr>
              <w:pStyle w:val="Tabletext"/>
              <w:rPr>
                <w:b/>
                <w:bCs/>
                <w:lang w:eastAsia="ja-JP"/>
              </w:rPr>
            </w:pPr>
          </w:p>
        </w:tc>
        <w:tc>
          <w:tcPr>
            <w:tcW w:w="3342" w:type="dxa"/>
          </w:tcPr>
          <w:p w14:paraId="3CD9BE0C" w14:textId="48CBF059" w:rsidR="003B1188" w:rsidRPr="003379B6" w:rsidRDefault="003B1188" w:rsidP="008B39F4">
            <w:pPr>
              <w:pStyle w:val="Tabletext"/>
              <w:ind w:left="284" w:hanging="284"/>
              <w:rPr>
                <w:lang w:eastAsia="ja-JP"/>
              </w:rPr>
            </w:pPr>
            <w:proofErr w:type="spellStart"/>
            <w:r>
              <w:rPr>
                <w:lang w:eastAsia="ja-JP"/>
              </w:rPr>
              <w:t>i</w:t>
            </w:r>
            <w:proofErr w:type="spellEnd"/>
            <w:r>
              <w:rPr>
                <w:lang w:eastAsia="ja-JP"/>
              </w:rPr>
              <w:t>)</w:t>
            </w:r>
            <w:r>
              <w:rPr>
                <w:lang w:eastAsia="ja-JP"/>
              </w:rPr>
              <w:tab/>
            </w:r>
            <w:r w:rsidRPr="003379B6">
              <w:rPr>
                <w:lang w:eastAsia="ja-JP"/>
              </w:rPr>
              <w:t>Domain: inter or intra stakeholder span [e.g., for a CSP stakeholder, within the same CSP/Operator or spanning multiple operators]</w:t>
            </w:r>
          </w:p>
        </w:tc>
        <w:tc>
          <w:tcPr>
            <w:tcW w:w="5441" w:type="dxa"/>
          </w:tcPr>
          <w:p w14:paraId="085CA083" w14:textId="77777777" w:rsidR="003B1188" w:rsidRPr="00860436" w:rsidRDefault="003B1188" w:rsidP="008B39F4">
            <w:pPr>
              <w:pStyle w:val="Tabletext"/>
              <w:rPr>
                <w:lang w:eastAsia="ja-JP"/>
              </w:rPr>
            </w:pPr>
            <w:r w:rsidRPr="00860436">
              <w:rPr>
                <w:lang w:eastAsia="ja-JP"/>
              </w:rPr>
              <w:t>Not known</w:t>
            </w:r>
          </w:p>
        </w:tc>
      </w:tr>
      <w:tr w:rsidR="003B1188" w:rsidRPr="001F63BB" w14:paraId="29A0AA96" w14:textId="77777777" w:rsidTr="008B39F4">
        <w:trPr>
          <w:trHeight w:val="20"/>
        </w:trPr>
        <w:tc>
          <w:tcPr>
            <w:tcW w:w="420" w:type="dxa"/>
            <w:vMerge/>
          </w:tcPr>
          <w:p w14:paraId="17DDE0FA" w14:textId="77777777" w:rsidR="003B1188" w:rsidRPr="003379B6" w:rsidRDefault="003B1188" w:rsidP="008B39F4">
            <w:pPr>
              <w:pStyle w:val="Tabletext"/>
              <w:rPr>
                <w:b/>
                <w:bCs/>
                <w:color w:val="CC0000"/>
                <w:lang w:eastAsia="ja-JP"/>
              </w:rPr>
            </w:pPr>
          </w:p>
        </w:tc>
        <w:tc>
          <w:tcPr>
            <w:tcW w:w="512" w:type="dxa"/>
            <w:gridSpan w:val="2"/>
            <w:vMerge/>
          </w:tcPr>
          <w:p w14:paraId="360C90F7" w14:textId="77777777" w:rsidR="003B1188" w:rsidRPr="003379B6" w:rsidRDefault="003B1188" w:rsidP="008B39F4">
            <w:pPr>
              <w:pStyle w:val="Tabletext"/>
              <w:rPr>
                <w:b/>
                <w:bCs/>
                <w:color w:val="CC0000"/>
                <w:lang w:eastAsia="ja-JP"/>
              </w:rPr>
            </w:pPr>
          </w:p>
        </w:tc>
        <w:tc>
          <w:tcPr>
            <w:tcW w:w="3342" w:type="dxa"/>
          </w:tcPr>
          <w:p w14:paraId="1B222BC6" w14:textId="52D058AD" w:rsidR="003B1188" w:rsidRPr="003379B6" w:rsidRDefault="003B1188" w:rsidP="008B39F4">
            <w:pPr>
              <w:pStyle w:val="Tabletext"/>
              <w:ind w:left="284" w:hanging="284"/>
              <w:rPr>
                <w:lang w:eastAsia="ja-JP"/>
              </w:rPr>
            </w:pPr>
            <w:r>
              <w:rPr>
                <w:lang w:eastAsia="ja-JP"/>
              </w:rPr>
              <w:t>ii)</w:t>
            </w:r>
            <w:r>
              <w:rPr>
                <w:lang w:eastAsia="ja-JP"/>
              </w:rPr>
              <w:tab/>
            </w:r>
            <w:r w:rsidRPr="003379B6">
              <w:rPr>
                <w:lang w:eastAsia="ja-JP"/>
              </w:rPr>
              <w:t>Intra-Stakeholder Segments (e.g., CSP Core, Transport, RAN, Edge, MEC, or Vendor/Industry Player/Organization/Enterprise closed domain, local domain, private network, …)</w:t>
            </w:r>
          </w:p>
        </w:tc>
        <w:tc>
          <w:tcPr>
            <w:tcW w:w="5441" w:type="dxa"/>
          </w:tcPr>
          <w:p w14:paraId="62A33121" w14:textId="17D5CB58" w:rsidR="003B1188" w:rsidRPr="00860436" w:rsidRDefault="003B1188" w:rsidP="008B39F4">
            <w:pPr>
              <w:pStyle w:val="Tabletext"/>
              <w:rPr>
                <w:lang w:eastAsia="ja-JP"/>
              </w:rPr>
            </w:pPr>
            <w:r w:rsidRPr="001F63BB">
              <w:rPr>
                <w:lang w:eastAsia="ja-JP"/>
              </w:rPr>
              <w:t>Core</w:t>
            </w:r>
          </w:p>
        </w:tc>
      </w:tr>
      <w:tr w:rsidR="003B1188" w:rsidRPr="001F63BB" w14:paraId="78B27FD6" w14:textId="77777777" w:rsidTr="008B39F4">
        <w:trPr>
          <w:trHeight w:val="20"/>
        </w:trPr>
        <w:tc>
          <w:tcPr>
            <w:tcW w:w="420" w:type="dxa"/>
            <w:vMerge/>
          </w:tcPr>
          <w:p w14:paraId="13BD100A" w14:textId="77777777" w:rsidR="003B1188" w:rsidRPr="003379B6" w:rsidRDefault="003B1188" w:rsidP="008B39F4">
            <w:pPr>
              <w:pStyle w:val="Tabletext"/>
              <w:rPr>
                <w:b/>
                <w:bCs/>
                <w:color w:val="CC0000"/>
                <w:lang w:eastAsia="ja-JP"/>
              </w:rPr>
            </w:pPr>
          </w:p>
        </w:tc>
        <w:tc>
          <w:tcPr>
            <w:tcW w:w="512" w:type="dxa"/>
            <w:gridSpan w:val="2"/>
            <w:vMerge/>
          </w:tcPr>
          <w:p w14:paraId="571D176A" w14:textId="77777777" w:rsidR="003B1188" w:rsidRPr="003379B6" w:rsidRDefault="003B1188" w:rsidP="008B39F4">
            <w:pPr>
              <w:pStyle w:val="Tabletext"/>
              <w:rPr>
                <w:b/>
                <w:bCs/>
                <w:color w:val="CC0000"/>
                <w:lang w:eastAsia="ja-JP"/>
              </w:rPr>
            </w:pPr>
          </w:p>
        </w:tc>
        <w:tc>
          <w:tcPr>
            <w:tcW w:w="3342" w:type="dxa"/>
          </w:tcPr>
          <w:p w14:paraId="121817CD" w14:textId="49D6282F" w:rsidR="003B1188" w:rsidRPr="003379B6" w:rsidRDefault="003B1188" w:rsidP="008B39F4">
            <w:pPr>
              <w:pStyle w:val="Tabletext"/>
              <w:ind w:left="284" w:hanging="284"/>
              <w:rPr>
                <w:lang w:eastAsia="ja-JP"/>
              </w:rPr>
            </w:pPr>
            <w:r>
              <w:rPr>
                <w:lang w:eastAsia="ja-JP"/>
              </w:rPr>
              <w:t>i</w:t>
            </w:r>
            <w:r w:rsidR="002175DE">
              <w:rPr>
                <w:lang w:eastAsia="ja-JP"/>
              </w:rPr>
              <w:t>ii</w:t>
            </w:r>
            <w:r>
              <w:rPr>
                <w:lang w:eastAsia="ja-JP"/>
              </w:rPr>
              <w:t>)</w:t>
            </w:r>
            <w:r>
              <w:rPr>
                <w:lang w:eastAsia="ja-JP"/>
              </w:rPr>
              <w:tab/>
            </w:r>
            <w:r w:rsidRPr="003379B6">
              <w:rPr>
                <w:lang w:eastAsia="ja-JP"/>
              </w:rPr>
              <w:t>Logistical Scope</w:t>
            </w:r>
          </w:p>
          <w:p w14:paraId="4155C23A" w14:textId="77777777" w:rsidR="003B1188" w:rsidRPr="003379B6" w:rsidRDefault="003B1188" w:rsidP="008B39F4">
            <w:pPr>
              <w:pStyle w:val="Tabletext"/>
              <w:ind w:left="567" w:hanging="283"/>
              <w:rPr>
                <w:lang w:eastAsia="ja-JP"/>
              </w:rPr>
            </w:pPr>
            <w:r>
              <w:rPr>
                <w:lang w:eastAsia="ja-JP"/>
              </w:rPr>
              <w:t>•</w:t>
            </w:r>
            <w:r>
              <w:rPr>
                <w:lang w:eastAsia="ja-JP"/>
              </w:rPr>
              <w:tab/>
            </w:r>
            <w:r w:rsidRPr="003379B6">
              <w:rPr>
                <w:lang w:eastAsia="ja-JP"/>
              </w:rPr>
              <w:t>Location: (countries, states, locations, sites)</w:t>
            </w:r>
          </w:p>
          <w:p w14:paraId="1209121A" w14:textId="77777777" w:rsidR="003B1188" w:rsidRDefault="003B1188" w:rsidP="008B39F4">
            <w:pPr>
              <w:pStyle w:val="Tabletext"/>
              <w:ind w:left="567" w:hanging="283"/>
              <w:rPr>
                <w:lang w:eastAsia="ja-JP"/>
              </w:rPr>
            </w:pPr>
            <w:r>
              <w:rPr>
                <w:lang w:eastAsia="ja-JP"/>
              </w:rPr>
              <w:t>•</w:t>
            </w:r>
            <w:r>
              <w:rPr>
                <w:lang w:eastAsia="ja-JP"/>
              </w:rPr>
              <w:tab/>
            </w:r>
            <w:r w:rsidRPr="003379B6">
              <w:rPr>
                <w:lang w:eastAsia="ja-JP"/>
              </w:rPr>
              <w:t>Time: time constraints &amp; windows (when known and where applicable) for Federation of specific assets (per asset/asset group)</w:t>
            </w:r>
          </w:p>
        </w:tc>
        <w:tc>
          <w:tcPr>
            <w:tcW w:w="5441" w:type="dxa"/>
          </w:tcPr>
          <w:p w14:paraId="0108198F" w14:textId="77777777" w:rsidR="003B1188" w:rsidRDefault="003B1188" w:rsidP="008B39F4">
            <w:pPr>
              <w:pStyle w:val="Tabletext"/>
              <w:rPr>
                <w:lang w:eastAsia="ja-JP"/>
              </w:rPr>
            </w:pPr>
          </w:p>
          <w:p w14:paraId="2EC93993" w14:textId="77777777" w:rsidR="003B1188" w:rsidRPr="001F63BB" w:rsidRDefault="003B1188" w:rsidP="008B39F4">
            <w:pPr>
              <w:pStyle w:val="Tabletext"/>
              <w:rPr>
                <w:lang w:eastAsia="ja-JP"/>
              </w:rPr>
            </w:pPr>
            <w:r w:rsidRPr="00860436">
              <w:rPr>
                <w:lang w:eastAsia="ja-JP"/>
              </w:rPr>
              <w:t>Not known</w:t>
            </w:r>
          </w:p>
        </w:tc>
      </w:tr>
      <w:tr w:rsidR="003B1188" w:rsidRPr="001F63BB" w14:paraId="393FBC48" w14:textId="77777777" w:rsidTr="008B39F4">
        <w:trPr>
          <w:trHeight w:val="20"/>
        </w:trPr>
        <w:tc>
          <w:tcPr>
            <w:tcW w:w="420" w:type="dxa"/>
            <w:vMerge w:val="restart"/>
          </w:tcPr>
          <w:p w14:paraId="72DF2C5D" w14:textId="77777777" w:rsidR="003B1188" w:rsidRPr="003379B6" w:rsidRDefault="003B1188" w:rsidP="008B39F4">
            <w:pPr>
              <w:pStyle w:val="Tabletext"/>
              <w:keepNext/>
              <w:rPr>
                <w:b/>
                <w:bCs/>
                <w:lang w:eastAsia="ja-JP"/>
              </w:rPr>
            </w:pPr>
            <w:r>
              <w:rPr>
                <w:b/>
                <w:bCs/>
                <w:lang w:eastAsia="ja-JP"/>
              </w:rPr>
              <w:t>4</w:t>
            </w:r>
          </w:p>
        </w:tc>
        <w:tc>
          <w:tcPr>
            <w:tcW w:w="9295" w:type="dxa"/>
            <w:gridSpan w:val="4"/>
          </w:tcPr>
          <w:p w14:paraId="76B5D881" w14:textId="77777777" w:rsidR="003B1188" w:rsidRPr="003379B6" w:rsidRDefault="003B1188" w:rsidP="008B39F4">
            <w:pPr>
              <w:pStyle w:val="Tabletext"/>
              <w:keepNext/>
              <w:rPr>
                <w:b/>
                <w:bCs/>
                <w:lang w:eastAsia="ja-JP"/>
              </w:rPr>
            </w:pPr>
            <w:r w:rsidRPr="003379B6">
              <w:rPr>
                <w:b/>
                <w:bCs/>
                <w:lang w:eastAsia="ja-JP"/>
              </w:rPr>
              <w:t>Involved Testbeds Specifications</w:t>
            </w:r>
          </w:p>
        </w:tc>
      </w:tr>
      <w:tr w:rsidR="003B1188" w:rsidRPr="001F63BB" w14:paraId="17B99612" w14:textId="77777777" w:rsidTr="008B39F4">
        <w:trPr>
          <w:trHeight w:val="20"/>
        </w:trPr>
        <w:tc>
          <w:tcPr>
            <w:tcW w:w="420" w:type="dxa"/>
            <w:vMerge/>
          </w:tcPr>
          <w:p w14:paraId="5D26F3E4" w14:textId="77777777" w:rsidR="003B1188" w:rsidRPr="003379B6" w:rsidRDefault="003B1188" w:rsidP="008B39F4">
            <w:pPr>
              <w:pStyle w:val="Tabletext"/>
              <w:keepNext/>
              <w:rPr>
                <w:b/>
                <w:bCs/>
                <w:lang w:eastAsia="ja-JP"/>
              </w:rPr>
            </w:pPr>
          </w:p>
        </w:tc>
        <w:tc>
          <w:tcPr>
            <w:tcW w:w="512" w:type="dxa"/>
            <w:gridSpan w:val="2"/>
          </w:tcPr>
          <w:p w14:paraId="3A675496" w14:textId="77777777" w:rsidR="003B1188" w:rsidRPr="003379B6" w:rsidRDefault="003B1188" w:rsidP="008B39F4">
            <w:pPr>
              <w:pStyle w:val="Tabletext"/>
              <w:keepNext/>
              <w:rPr>
                <w:b/>
                <w:bCs/>
                <w:lang w:eastAsia="ja-JP"/>
              </w:rPr>
            </w:pPr>
            <w:r w:rsidRPr="003379B6">
              <w:rPr>
                <w:b/>
                <w:bCs/>
                <w:lang w:eastAsia="ja-JP"/>
              </w:rPr>
              <w:t>4.a</w:t>
            </w:r>
          </w:p>
        </w:tc>
        <w:tc>
          <w:tcPr>
            <w:tcW w:w="3342" w:type="dxa"/>
          </w:tcPr>
          <w:p w14:paraId="2924C168" w14:textId="77777777" w:rsidR="003B1188" w:rsidRPr="003379B6" w:rsidRDefault="003B1188" w:rsidP="008B39F4">
            <w:pPr>
              <w:pStyle w:val="Tabletext"/>
              <w:keepNext/>
              <w:rPr>
                <w:b/>
                <w:bCs/>
                <w:lang w:eastAsia="ja-JP"/>
              </w:rPr>
            </w:pPr>
            <w:r w:rsidRPr="003379B6">
              <w:rPr>
                <w:b/>
                <w:bCs/>
                <w:lang w:eastAsia="ja-JP"/>
              </w:rPr>
              <w:t>Testbed Type</w:t>
            </w:r>
          </w:p>
        </w:tc>
        <w:tc>
          <w:tcPr>
            <w:tcW w:w="5441" w:type="dxa"/>
          </w:tcPr>
          <w:p w14:paraId="021C6E21" w14:textId="7E398B66" w:rsidR="003B1188" w:rsidRPr="001F63BB" w:rsidRDefault="003B1188" w:rsidP="008B39F4">
            <w:pPr>
              <w:pStyle w:val="Tabletext"/>
              <w:keepNext/>
              <w:rPr>
                <w:lang w:eastAsia="ja-JP"/>
              </w:rPr>
            </w:pPr>
          </w:p>
        </w:tc>
      </w:tr>
      <w:tr w:rsidR="003B1188" w:rsidRPr="001F63BB" w14:paraId="39232207" w14:textId="77777777" w:rsidTr="008B39F4">
        <w:trPr>
          <w:trHeight w:val="20"/>
        </w:trPr>
        <w:tc>
          <w:tcPr>
            <w:tcW w:w="420" w:type="dxa"/>
            <w:vMerge/>
          </w:tcPr>
          <w:p w14:paraId="45BEFF37" w14:textId="77777777" w:rsidR="003B1188" w:rsidRPr="003379B6" w:rsidRDefault="003B1188" w:rsidP="008B39F4">
            <w:pPr>
              <w:pStyle w:val="Tabletext"/>
              <w:rPr>
                <w:b/>
                <w:bCs/>
                <w:lang w:eastAsia="ja-JP"/>
              </w:rPr>
            </w:pPr>
          </w:p>
        </w:tc>
        <w:tc>
          <w:tcPr>
            <w:tcW w:w="512" w:type="dxa"/>
            <w:gridSpan w:val="2"/>
          </w:tcPr>
          <w:p w14:paraId="4B51C72F" w14:textId="77777777" w:rsidR="003B1188" w:rsidRPr="003379B6" w:rsidRDefault="003B1188" w:rsidP="008B39F4">
            <w:pPr>
              <w:pStyle w:val="Tabletext"/>
              <w:rPr>
                <w:b/>
                <w:bCs/>
                <w:lang w:eastAsia="ja-JP"/>
              </w:rPr>
            </w:pPr>
            <w:r w:rsidRPr="003379B6">
              <w:rPr>
                <w:b/>
                <w:bCs/>
                <w:lang w:eastAsia="ja-JP"/>
              </w:rPr>
              <w:t>4.b</w:t>
            </w:r>
          </w:p>
        </w:tc>
        <w:tc>
          <w:tcPr>
            <w:tcW w:w="3342" w:type="dxa"/>
          </w:tcPr>
          <w:p w14:paraId="1B5326A0" w14:textId="77777777" w:rsidR="003B1188" w:rsidRPr="003379B6" w:rsidRDefault="003B1188" w:rsidP="008B39F4">
            <w:pPr>
              <w:pStyle w:val="Tabletext"/>
              <w:rPr>
                <w:b/>
                <w:bCs/>
                <w:lang w:eastAsia="ja-JP"/>
              </w:rPr>
            </w:pPr>
            <w:r w:rsidRPr="003379B6">
              <w:rPr>
                <w:b/>
                <w:bCs/>
                <w:lang w:eastAsia="ja-JP"/>
              </w:rPr>
              <w:t>APIs requirements for Testbed Federations (if known)</w:t>
            </w:r>
          </w:p>
          <w:p w14:paraId="5FFD85B7" w14:textId="77777777" w:rsidR="003B1188" w:rsidRPr="003379B6" w:rsidRDefault="003B1188" w:rsidP="008B39F4">
            <w:pPr>
              <w:pStyle w:val="Tabletext"/>
              <w:rPr>
                <w:i/>
                <w:lang w:eastAsia="ja-JP"/>
              </w:rPr>
            </w:pPr>
            <w:r w:rsidRPr="003379B6">
              <w:rPr>
                <w:i/>
                <w:lang w:eastAsia="ja-JP"/>
              </w:rPr>
              <w:t xml:space="preserve">Note: need to differentiate between internal vs. 3rd party (within same eco-system or value chain) APIs (internal vs external APIs have different implementation and design requirements regarding security, rights, certification, interfaces, etc.) </w:t>
            </w:r>
            <w:proofErr w:type="spellStart"/>
            <w:r w:rsidRPr="003379B6">
              <w:rPr>
                <w:i/>
                <w:lang w:eastAsia="ja-JP"/>
              </w:rPr>
              <w:t>ToBeCompleted</w:t>
            </w:r>
            <w:proofErr w:type="spellEnd"/>
            <w:r w:rsidRPr="003379B6">
              <w:rPr>
                <w:i/>
                <w:lang w:eastAsia="ja-JP"/>
              </w:rPr>
              <w:t>/Elaborated</w:t>
            </w:r>
          </w:p>
        </w:tc>
        <w:tc>
          <w:tcPr>
            <w:tcW w:w="5441" w:type="dxa"/>
          </w:tcPr>
          <w:p w14:paraId="1BFFA329" w14:textId="7B301243" w:rsidR="003B1188" w:rsidRPr="001F63BB" w:rsidRDefault="003B1188" w:rsidP="008B39F4">
            <w:pPr>
              <w:pStyle w:val="Tabletext"/>
              <w:rPr>
                <w:lang w:eastAsia="ja-JP"/>
              </w:rPr>
            </w:pPr>
          </w:p>
        </w:tc>
      </w:tr>
      <w:tr w:rsidR="003B1188" w:rsidRPr="001F63BB" w14:paraId="7F2407A7" w14:textId="77777777" w:rsidTr="008B39F4">
        <w:trPr>
          <w:trHeight w:val="20"/>
        </w:trPr>
        <w:tc>
          <w:tcPr>
            <w:tcW w:w="420" w:type="dxa"/>
            <w:vMerge/>
          </w:tcPr>
          <w:p w14:paraId="13DD40FC" w14:textId="77777777" w:rsidR="003B1188" w:rsidRPr="003379B6" w:rsidRDefault="003B1188" w:rsidP="008B39F4">
            <w:pPr>
              <w:pStyle w:val="Tabletext"/>
              <w:rPr>
                <w:b/>
                <w:bCs/>
                <w:lang w:eastAsia="ja-JP"/>
              </w:rPr>
            </w:pPr>
          </w:p>
        </w:tc>
        <w:tc>
          <w:tcPr>
            <w:tcW w:w="512" w:type="dxa"/>
            <w:gridSpan w:val="2"/>
          </w:tcPr>
          <w:p w14:paraId="2A12C03E" w14:textId="77777777" w:rsidR="003B1188" w:rsidRPr="003379B6" w:rsidRDefault="003B1188" w:rsidP="008B39F4">
            <w:pPr>
              <w:pStyle w:val="Tabletext"/>
              <w:rPr>
                <w:b/>
                <w:bCs/>
                <w:lang w:eastAsia="ja-JP"/>
              </w:rPr>
            </w:pPr>
            <w:r w:rsidRPr="003379B6">
              <w:rPr>
                <w:b/>
                <w:bCs/>
                <w:lang w:eastAsia="ja-JP"/>
              </w:rPr>
              <w:t>4.c</w:t>
            </w:r>
          </w:p>
        </w:tc>
        <w:tc>
          <w:tcPr>
            <w:tcW w:w="3342" w:type="dxa"/>
          </w:tcPr>
          <w:p w14:paraId="2C65C2F2" w14:textId="77777777" w:rsidR="003B1188" w:rsidRPr="003379B6" w:rsidRDefault="003B1188" w:rsidP="008B39F4">
            <w:pPr>
              <w:pStyle w:val="Tabletext"/>
              <w:rPr>
                <w:b/>
                <w:bCs/>
                <w:lang w:eastAsia="ja-JP"/>
              </w:rPr>
            </w:pPr>
            <w:r w:rsidRPr="003379B6">
              <w:rPr>
                <w:b/>
                <w:bCs/>
                <w:lang w:eastAsia="ja-JP"/>
              </w:rPr>
              <w:t>Reference Points</w:t>
            </w:r>
          </w:p>
        </w:tc>
        <w:tc>
          <w:tcPr>
            <w:tcW w:w="5441" w:type="dxa"/>
          </w:tcPr>
          <w:p w14:paraId="56F48F23" w14:textId="77777777" w:rsidR="003B1188" w:rsidRPr="001F63BB" w:rsidRDefault="003B1188" w:rsidP="008B39F4">
            <w:pPr>
              <w:pStyle w:val="Tabletext"/>
              <w:rPr>
                <w:color w:val="CC0000"/>
                <w:lang w:eastAsia="ja-JP"/>
              </w:rPr>
            </w:pPr>
          </w:p>
        </w:tc>
      </w:tr>
      <w:tr w:rsidR="003B1188" w:rsidRPr="001F63BB" w14:paraId="7D77DA91" w14:textId="77777777" w:rsidTr="008B39F4">
        <w:trPr>
          <w:trHeight w:val="20"/>
        </w:trPr>
        <w:tc>
          <w:tcPr>
            <w:tcW w:w="420" w:type="dxa"/>
            <w:vMerge w:val="restart"/>
          </w:tcPr>
          <w:p w14:paraId="24469EFC" w14:textId="77777777" w:rsidR="003B1188" w:rsidRPr="003379B6" w:rsidRDefault="003B1188" w:rsidP="008B39F4">
            <w:pPr>
              <w:pStyle w:val="Tabletext"/>
              <w:rPr>
                <w:b/>
                <w:bCs/>
                <w:lang w:eastAsia="ja-JP"/>
              </w:rPr>
            </w:pPr>
            <w:r>
              <w:rPr>
                <w:b/>
                <w:bCs/>
                <w:lang w:eastAsia="ja-JP"/>
              </w:rPr>
              <w:t>5</w:t>
            </w:r>
          </w:p>
        </w:tc>
        <w:tc>
          <w:tcPr>
            <w:tcW w:w="9295" w:type="dxa"/>
            <w:gridSpan w:val="4"/>
          </w:tcPr>
          <w:p w14:paraId="444DF334" w14:textId="77777777" w:rsidR="003B1188" w:rsidRPr="003379B6" w:rsidRDefault="003B1188" w:rsidP="008B39F4">
            <w:pPr>
              <w:pStyle w:val="Tabletext"/>
              <w:rPr>
                <w:b/>
                <w:bCs/>
                <w:lang w:eastAsia="ja-JP"/>
              </w:rPr>
            </w:pPr>
            <w:r w:rsidRPr="003379B6">
              <w:rPr>
                <w:b/>
                <w:bCs/>
                <w:lang w:eastAsia="ja-JP"/>
              </w:rPr>
              <w:t>Use Case Detailed Technical Specifications</w:t>
            </w:r>
          </w:p>
        </w:tc>
      </w:tr>
      <w:tr w:rsidR="003B1188" w:rsidRPr="001F63BB" w14:paraId="231C7CC8" w14:textId="77777777" w:rsidTr="008B39F4">
        <w:trPr>
          <w:trHeight w:val="20"/>
        </w:trPr>
        <w:tc>
          <w:tcPr>
            <w:tcW w:w="420" w:type="dxa"/>
            <w:vMerge/>
          </w:tcPr>
          <w:p w14:paraId="7A08F438" w14:textId="77777777" w:rsidR="003B1188" w:rsidRPr="003379B6" w:rsidRDefault="003B1188" w:rsidP="008B39F4">
            <w:pPr>
              <w:pStyle w:val="Tabletext"/>
              <w:rPr>
                <w:b/>
                <w:bCs/>
                <w:lang w:eastAsia="ja-JP"/>
              </w:rPr>
            </w:pPr>
          </w:p>
        </w:tc>
        <w:tc>
          <w:tcPr>
            <w:tcW w:w="499" w:type="dxa"/>
          </w:tcPr>
          <w:p w14:paraId="448DF8D0" w14:textId="77777777" w:rsidR="003B1188" w:rsidRPr="003379B6" w:rsidRDefault="003B1188" w:rsidP="008B39F4">
            <w:pPr>
              <w:pStyle w:val="Tabletext"/>
              <w:rPr>
                <w:b/>
                <w:bCs/>
                <w:lang w:eastAsia="ja-JP"/>
              </w:rPr>
            </w:pPr>
            <w:r w:rsidRPr="003379B6">
              <w:rPr>
                <w:b/>
                <w:bCs/>
                <w:lang w:eastAsia="ja-JP"/>
              </w:rPr>
              <w:t>5.a</w:t>
            </w:r>
          </w:p>
        </w:tc>
        <w:tc>
          <w:tcPr>
            <w:tcW w:w="3355" w:type="dxa"/>
            <w:gridSpan w:val="2"/>
          </w:tcPr>
          <w:p w14:paraId="158F0FC4" w14:textId="716735DE" w:rsidR="003B1188" w:rsidRPr="003379B6" w:rsidRDefault="006F5931" w:rsidP="008B39F4">
            <w:pPr>
              <w:pStyle w:val="Tabletext"/>
              <w:rPr>
                <w:b/>
                <w:bCs/>
                <w:lang w:eastAsia="ja-JP"/>
              </w:rPr>
            </w:pPr>
            <w:r>
              <w:rPr>
                <w:b/>
                <w:bCs/>
                <w:lang w:eastAsia="ja-JP"/>
              </w:rPr>
              <w:t>Architecture/</w:t>
            </w:r>
            <w:r w:rsidR="003B1188" w:rsidRPr="003379B6">
              <w:rPr>
                <w:b/>
                <w:bCs/>
                <w:lang w:eastAsia="ja-JP"/>
              </w:rPr>
              <w:t>Architectural Framework</w:t>
            </w:r>
          </w:p>
        </w:tc>
        <w:tc>
          <w:tcPr>
            <w:tcW w:w="5441" w:type="dxa"/>
          </w:tcPr>
          <w:p w14:paraId="2C5CA1A1" w14:textId="77777777" w:rsidR="003B1188" w:rsidRPr="001F63BB" w:rsidRDefault="003B1188" w:rsidP="008B39F4">
            <w:pPr>
              <w:pStyle w:val="Tabletext"/>
              <w:rPr>
                <w:lang w:eastAsia="ja-JP"/>
              </w:rPr>
            </w:pPr>
            <w:r w:rsidRPr="001F63BB">
              <w:rPr>
                <w:lang w:eastAsia="ja-JP"/>
              </w:rPr>
              <w:t>CI/CD must be built from the beginning.</w:t>
            </w:r>
          </w:p>
          <w:p w14:paraId="78B165A4" w14:textId="77777777" w:rsidR="003B1188" w:rsidRPr="001F63BB" w:rsidRDefault="003B1188" w:rsidP="008B39F4">
            <w:pPr>
              <w:pStyle w:val="Tabletext"/>
              <w:rPr>
                <w:lang w:eastAsia="ja-JP"/>
              </w:rPr>
            </w:pPr>
            <w:r w:rsidRPr="001F63BB">
              <w:rPr>
                <w:lang w:eastAsia="ja-JP"/>
              </w:rPr>
              <w:t>Adding new features in the testbed demanded changes in the CI/CD.</w:t>
            </w:r>
          </w:p>
          <w:p w14:paraId="489541B5" w14:textId="75FB336C" w:rsidR="003B1188" w:rsidRPr="001F63BB" w:rsidRDefault="003B1188" w:rsidP="008B39F4">
            <w:pPr>
              <w:pStyle w:val="Tabletext"/>
              <w:rPr>
                <w:lang w:eastAsia="ja-JP"/>
              </w:rPr>
            </w:pPr>
            <w:r w:rsidRPr="001F63BB">
              <w:rPr>
                <w:lang w:eastAsia="ja-JP"/>
              </w:rPr>
              <w:t>Developing new features may be across NFs of the 5GC. For example, supporting end-to-end network slicing needed changes on AMF, UDM, SMF, and UPF. The end</w:t>
            </w:r>
            <w:r w:rsidR="00B94587">
              <w:rPr>
                <w:lang w:eastAsia="ja-JP"/>
              </w:rPr>
              <w:noBreakHyphen/>
            </w:r>
            <w:r w:rsidRPr="001F63BB">
              <w:rPr>
                <w:lang w:eastAsia="ja-JP"/>
              </w:rPr>
              <w:t>to</w:t>
            </w:r>
            <w:r w:rsidR="00B94587">
              <w:rPr>
                <w:lang w:eastAsia="ja-JP"/>
              </w:rPr>
              <w:noBreakHyphen/>
            </w:r>
            <w:r w:rsidRPr="001F63BB">
              <w:rPr>
                <w:lang w:eastAsia="ja-JP"/>
              </w:rPr>
              <w:t xml:space="preserve">end sequence diagram of network slicing is shown in </w:t>
            </w:r>
            <w:r w:rsidR="00E146CB" w:rsidRPr="001F63BB">
              <w:rPr>
                <w:lang w:eastAsia="ja-JP"/>
              </w:rPr>
              <w:t>Appendi</w:t>
            </w:r>
            <w:r w:rsidR="00E146CB">
              <w:rPr>
                <w:lang w:eastAsia="ja-JP"/>
              </w:rPr>
              <w:t>ces</w:t>
            </w:r>
            <w:r w:rsidR="00E146CB" w:rsidRPr="001F63BB">
              <w:rPr>
                <w:lang w:eastAsia="ja-JP"/>
              </w:rPr>
              <w:t xml:space="preserve"> </w:t>
            </w:r>
            <w:r w:rsidRPr="001F63BB">
              <w:rPr>
                <w:lang w:eastAsia="ja-JP"/>
              </w:rPr>
              <w:t>A.2 and A.3.</w:t>
            </w:r>
          </w:p>
          <w:p w14:paraId="2106A3C8" w14:textId="77777777" w:rsidR="003B1188" w:rsidRPr="001F63BB" w:rsidRDefault="003B1188" w:rsidP="008B39F4">
            <w:pPr>
              <w:pStyle w:val="Tabletext"/>
              <w:rPr>
                <w:lang w:eastAsia="ja-JP"/>
              </w:rPr>
            </w:pPr>
            <w:r>
              <w:rPr>
                <w:lang w:eastAsia="ja-JP"/>
              </w:rPr>
              <w:lastRenderedPageBreak/>
              <w:t>1</w:t>
            </w:r>
            <w:r>
              <w:rPr>
                <w:lang w:eastAsia="ja-JP"/>
              </w:rPr>
              <w:tab/>
            </w:r>
            <w:r w:rsidRPr="001F63BB">
              <w:rPr>
                <w:lang w:eastAsia="ja-JP"/>
              </w:rPr>
              <w:t>Changes at the AMF</w:t>
            </w:r>
          </w:p>
          <w:p w14:paraId="16C60022" w14:textId="77777777" w:rsidR="003B1188" w:rsidRPr="001F63BB" w:rsidRDefault="003B1188" w:rsidP="008B39F4">
            <w:pPr>
              <w:pStyle w:val="Tabletext"/>
              <w:ind w:left="284"/>
              <w:rPr>
                <w:lang w:eastAsia="ja-JP"/>
              </w:rPr>
            </w:pPr>
            <w:r w:rsidRPr="001F63BB">
              <w:rPr>
                <w:lang w:eastAsia="ja-JP"/>
              </w:rPr>
              <w:t xml:space="preserve">AMF should decode the </w:t>
            </w:r>
            <w:r>
              <w:rPr>
                <w:lang w:eastAsia="ja-JP"/>
              </w:rPr>
              <w:t>"</w:t>
            </w:r>
            <w:r w:rsidRPr="001F63BB">
              <w:rPr>
                <w:lang w:eastAsia="ja-JP"/>
              </w:rPr>
              <w:t>Requested NSSAI</w:t>
            </w:r>
            <w:r>
              <w:rPr>
                <w:lang w:eastAsia="ja-JP"/>
              </w:rPr>
              <w:t>"</w:t>
            </w:r>
            <w:r w:rsidRPr="001F63BB">
              <w:rPr>
                <w:lang w:eastAsia="ja-JP"/>
              </w:rPr>
              <w:t xml:space="preserve"> IE from the </w:t>
            </w:r>
            <w:r>
              <w:rPr>
                <w:lang w:eastAsia="ja-JP"/>
              </w:rPr>
              <w:t>"</w:t>
            </w:r>
            <w:r w:rsidRPr="001F63BB">
              <w:rPr>
                <w:lang w:eastAsia="ja-JP"/>
              </w:rPr>
              <w:t>NAS UE Registration</w:t>
            </w:r>
            <w:r>
              <w:rPr>
                <w:lang w:eastAsia="ja-JP"/>
              </w:rPr>
              <w:t>"</w:t>
            </w:r>
            <w:r w:rsidRPr="001F63BB">
              <w:rPr>
                <w:lang w:eastAsia="ja-JP"/>
              </w:rPr>
              <w:t xml:space="preserve"> message to interpret its value. It should encode adding Allowed NSSAI IE to send towards the UE in the NAS Registration Accept. Thereby in the process, it should store the allowed slices for the corresponding UE, so that when the UE further requests to establish the PDU session, it can verify if the UE is making the request for the slice which it is allowed to. </w:t>
            </w:r>
          </w:p>
          <w:p w14:paraId="44FFCEF9" w14:textId="77777777" w:rsidR="003B1188" w:rsidRPr="001F63BB" w:rsidRDefault="003B1188" w:rsidP="008B39F4">
            <w:pPr>
              <w:pStyle w:val="Tabletext"/>
              <w:rPr>
                <w:lang w:eastAsia="ja-JP"/>
              </w:rPr>
            </w:pPr>
            <w:r>
              <w:rPr>
                <w:lang w:eastAsia="ja-JP"/>
              </w:rPr>
              <w:t>2</w:t>
            </w:r>
            <w:r>
              <w:rPr>
                <w:lang w:eastAsia="ja-JP"/>
              </w:rPr>
              <w:tab/>
            </w:r>
            <w:r w:rsidRPr="001F63BB">
              <w:rPr>
                <w:lang w:eastAsia="ja-JP"/>
              </w:rPr>
              <w:t>Changes at the RAN+UE Emulator</w:t>
            </w:r>
          </w:p>
          <w:p w14:paraId="24B41042" w14:textId="77777777" w:rsidR="003B1188" w:rsidRPr="001F63BB" w:rsidRDefault="003B1188" w:rsidP="008B39F4">
            <w:pPr>
              <w:pStyle w:val="Tabletext"/>
              <w:ind w:left="568" w:hanging="284"/>
              <w:rPr>
                <w:lang w:eastAsia="ja-JP"/>
              </w:rPr>
            </w:pPr>
            <w:r>
              <w:rPr>
                <w:lang w:eastAsia="ja-JP"/>
              </w:rPr>
              <w:t>a)</w:t>
            </w:r>
            <w:r>
              <w:rPr>
                <w:lang w:eastAsia="ja-JP"/>
              </w:rPr>
              <w:tab/>
            </w:r>
            <w:r w:rsidRPr="001F63BB">
              <w:rPr>
                <w:lang w:eastAsia="ja-JP"/>
              </w:rPr>
              <w:t xml:space="preserve">Here, the UE should send the Requested NSSAI IE in the NAS registration message. So, this IE had to be additionally encoded to fit in this message before sending it to the AMF. </w:t>
            </w:r>
          </w:p>
          <w:p w14:paraId="2AE079BD" w14:textId="77777777" w:rsidR="003B1188" w:rsidRPr="001F63BB" w:rsidRDefault="003B1188" w:rsidP="008B39F4">
            <w:pPr>
              <w:pStyle w:val="Tabletext"/>
              <w:ind w:left="568" w:hanging="284"/>
              <w:rPr>
                <w:lang w:eastAsia="ja-JP"/>
              </w:rPr>
            </w:pPr>
            <w:r>
              <w:rPr>
                <w:lang w:eastAsia="ja-JP"/>
              </w:rPr>
              <w:t>b)</w:t>
            </w:r>
            <w:r>
              <w:rPr>
                <w:lang w:eastAsia="ja-JP"/>
              </w:rPr>
              <w:tab/>
            </w:r>
            <w:r w:rsidRPr="001F63BB">
              <w:rPr>
                <w:lang w:eastAsia="ja-JP"/>
              </w:rPr>
              <w:t xml:space="preserve">Decoding the Allowed NSSAI field from the Initial Context Setup NGAP message and NAS Registration Accept message. </w:t>
            </w:r>
          </w:p>
          <w:p w14:paraId="00AAFF43" w14:textId="77777777" w:rsidR="003B1188" w:rsidRPr="001F63BB" w:rsidRDefault="003B1188" w:rsidP="008B39F4">
            <w:pPr>
              <w:pStyle w:val="Tabletext"/>
              <w:ind w:left="568" w:hanging="284"/>
              <w:rPr>
                <w:lang w:eastAsia="ja-JP"/>
              </w:rPr>
            </w:pPr>
            <w:r>
              <w:rPr>
                <w:lang w:eastAsia="ja-JP"/>
              </w:rPr>
              <w:t>c)</w:t>
            </w:r>
            <w:r>
              <w:rPr>
                <w:lang w:eastAsia="ja-JP"/>
              </w:rPr>
              <w:tab/>
            </w:r>
            <w:r w:rsidRPr="001F63BB">
              <w:rPr>
                <w:lang w:eastAsia="ja-JP"/>
              </w:rPr>
              <w:t xml:space="preserve">Correct Slice Service Type (SST) value </w:t>
            </w:r>
            <w:proofErr w:type="gramStart"/>
            <w:r w:rsidRPr="001F63BB">
              <w:rPr>
                <w:lang w:eastAsia="ja-JP"/>
              </w:rPr>
              <w:t>has to</w:t>
            </w:r>
            <w:proofErr w:type="gramEnd"/>
            <w:r w:rsidRPr="001F63BB">
              <w:rPr>
                <w:lang w:eastAsia="ja-JP"/>
              </w:rPr>
              <w:t xml:space="preserve"> be placed in the MM-NAS Transport for the corresponding PDU session establishment message. </w:t>
            </w:r>
          </w:p>
          <w:p w14:paraId="3B0F5846" w14:textId="77777777" w:rsidR="003B1188" w:rsidRPr="001F63BB" w:rsidRDefault="003B1188" w:rsidP="008B39F4">
            <w:pPr>
              <w:pStyle w:val="Tabletext"/>
              <w:ind w:left="568" w:hanging="284"/>
              <w:rPr>
                <w:lang w:eastAsia="ja-JP"/>
              </w:rPr>
            </w:pPr>
            <w:r>
              <w:rPr>
                <w:lang w:eastAsia="ja-JP"/>
              </w:rPr>
              <w:t>d)</w:t>
            </w:r>
            <w:r>
              <w:rPr>
                <w:lang w:eastAsia="ja-JP"/>
              </w:rPr>
              <w:tab/>
            </w:r>
            <w:proofErr w:type="gramStart"/>
            <w:r w:rsidRPr="001F63BB">
              <w:rPr>
                <w:lang w:eastAsia="ja-JP"/>
              </w:rPr>
              <w:t>New</w:t>
            </w:r>
            <w:proofErr w:type="gramEnd"/>
            <w:r w:rsidRPr="001F63BB">
              <w:rPr>
                <w:lang w:eastAsia="ja-JP"/>
              </w:rPr>
              <w:t xml:space="preserve"> run-time configuration field to indicate the value for Requested NSSAI IE. </w:t>
            </w:r>
          </w:p>
          <w:p w14:paraId="56BA5257" w14:textId="77777777" w:rsidR="003B1188" w:rsidRPr="001F63BB" w:rsidRDefault="003B1188" w:rsidP="008B39F4">
            <w:pPr>
              <w:pStyle w:val="Tabletext"/>
              <w:rPr>
                <w:lang w:eastAsia="ja-JP"/>
              </w:rPr>
            </w:pPr>
            <w:r w:rsidRPr="001F63BB">
              <w:rPr>
                <w:lang w:eastAsia="ja-JP"/>
              </w:rPr>
              <w:t xml:space="preserve">Additionally, this new feature demands changes in the CI/CD framework by adding a new test case in the automation script for precondition testing. Integration </w:t>
            </w:r>
            <w:proofErr w:type="gramStart"/>
            <w:r w:rsidRPr="001F63BB">
              <w:rPr>
                <w:lang w:eastAsia="ja-JP"/>
              </w:rPr>
              <w:t>has to</w:t>
            </w:r>
            <w:proofErr w:type="gramEnd"/>
            <w:r w:rsidRPr="001F63BB">
              <w:rPr>
                <w:lang w:eastAsia="ja-JP"/>
              </w:rPr>
              <w:t xml:space="preserve"> happen with existing testbed code. </w:t>
            </w:r>
          </w:p>
          <w:p w14:paraId="44F5C1E6" w14:textId="7DA07B37" w:rsidR="003B1188" w:rsidRPr="001F63BB" w:rsidRDefault="003B1188" w:rsidP="008B39F4">
            <w:pPr>
              <w:pStyle w:val="Tabletext"/>
              <w:rPr>
                <w:lang w:eastAsia="ja-JP"/>
              </w:rPr>
            </w:pPr>
            <w:r w:rsidRPr="001F63BB">
              <w:rPr>
                <w:lang w:eastAsia="ja-JP"/>
              </w:rPr>
              <w:t>Hence, adding new features consists of two parts: 1)</w:t>
            </w:r>
            <w:r w:rsidR="00A76299">
              <w:rPr>
                <w:lang w:eastAsia="ja-JP"/>
              </w:rPr>
              <w:t> </w:t>
            </w:r>
            <w:r w:rsidRPr="001F63BB">
              <w:rPr>
                <w:lang w:eastAsia="ja-JP"/>
              </w:rPr>
              <w:t>product CI/CD and 2) scripting and automation. Challenges in synchronizing the CI/CD-based regression with the corresponding changes in the testbed.</w:t>
            </w:r>
            <w:r>
              <w:rPr>
                <w:lang w:eastAsia="ja-JP"/>
              </w:rPr>
              <w:t xml:space="preserve"> </w:t>
            </w:r>
            <w:r w:rsidRPr="001F63BB">
              <w:rPr>
                <w:lang w:eastAsia="ja-JP"/>
              </w:rPr>
              <w:t>As more complex features evolved in the 3GPP NFs, we had to plug in the corresponding changed NFs in the testbed. Additionally, we also had to make automated, scripted changes in the testbed test cases. Additionally, to ease the debugging and performance benchmarking, corresponding changes had to be made in the logging, tracing, and configuration management modules.</w:t>
            </w:r>
          </w:p>
        </w:tc>
      </w:tr>
    </w:tbl>
    <w:p w14:paraId="5EE2292D" w14:textId="77777777" w:rsidR="00971AA8" w:rsidRPr="00971AA8" w:rsidRDefault="00971AA8" w:rsidP="00971AA8">
      <w:pPr>
        <w:spacing w:before="0"/>
      </w:pPr>
      <w:bookmarkStart w:id="154" w:name="_Toc163827068"/>
      <w:bookmarkStart w:id="155" w:name="_Toc164158284"/>
    </w:p>
    <w:p w14:paraId="16EBD189" w14:textId="6AF54843" w:rsidR="003B1188" w:rsidRDefault="003B1188" w:rsidP="00A36D23">
      <w:pPr>
        <w:pStyle w:val="Headingb"/>
        <w:rPr>
          <w:rFonts w:eastAsia="SimSun"/>
          <w:bCs/>
          <w:szCs w:val="24"/>
          <w:lang w:eastAsia="ja-JP"/>
        </w:rPr>
      </w:pPr>
      <w:r w:rsidRPr="001F63BB">
        <w:rPr>
          <w:rFonts w:eastAsia="SimSun"/>
          <w:bCs/>
          <w:szCs w:val="24"/>
          <w:lang w:eastAsia="ja-JP"/>
        </w:rPr>
        <w:t>UC14: Integration testing with any commercial RAN and UE</w:t>
      </w:r>
      <w:bookmarkEnd w:id="154"/>
      <w:bookmarkEnd w:id="155"/>
    </w:p>
    <w:p w14:paraId="1167308C" w14:textId="77777777" w:rsidR="00A36D23" w:rsidRPr="00A36D23" w:rsidRDefault="00A36D23" w:rsidP="00A36D23">
      <w:pPr>
        <w:spacing w:before="0"/>
        <w:rPr>
          <w:lang w:eastAsia="ja-JP"/>
        </w:rPr>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8"/>
        <w:gridCol w:w="497"/>
        <w:gridCol w:w="13"/>
        <w:gridCol w:w="3315"/>
        <w:gridCol w:w="5396"/>
      </w:tblGrid>
      <w:tr w:rsidR="003B1188" w:rsidRPr="001F63BB" w14:paraId="3A18829F" w14:textId="77777777" w:rsidTr="008B39F4">
        <w:trPr>
          <w:trHeight w:val="20"/>
        </w:trPr>
        <w:tc>
          <w:tcPr>
            <w:tcW w:w="418" w:type="dxa"/>
          </w:tcPr>
          <w:p w14:paraId="6FD2362E" w14:textId="77777777" w:rsidR="003B1188" w:rsidRPr="003379B6" w:rsidRDefault="003B1188" w:rsidP="008B39F4">
            <w:pPr>
              <w:pStyle w:val="Tabletext"/>
              <w:rPr>
                <w:b/>
                <w:bCs/>
                <w:lang w:eastAsia="ja-JP"/>
              </w:rPr>
            </w:pPr>
            <w:r>
              <w:rPr>
                <w:b/>
                <w:bCs/>
                <w:lang w:eastAsia="ja-JP"/>
              </w:rPr>
              <w:t>1</w:t>
            </w:r>
          </w:p>
        </w:tc>
        <w:tc>
          <w:tcPr>
            <w:tcW w:w="3825" w:type="dxa"/>
            <w:gridSpan w:val="3"/>
          </w:tcPr>
          <w:p w14:paraId="6E757280" w14:textId="77777777" w:rsidR="003B1188" w:rsidRPr="003379B6" w:rsidRDefault="003B1188" w:rsidP="008B39F4">
            <w:pPr>
              <w:pStyle w:val="Tabletext"/>
              <w:rPr>
                <w:b/>
                <w:bCs/>
                <w:lang w:eastAsia="ja-JP"/>
              </w:rPr>
            </w:pPr>
            <w:r w:rsidRPr="003379B6">
              <w:rPr>
                <w:b/>
                <w:bCs/>
                <w:lang w:eastAsia="ja-JP"/>
              </w:rPr>
              <w:t>Use Case Name/Title</w:t>
            </w:r>
          </w:p>
        </w:tc>
        <w:tc>
          <w:tcPr>
            <w:tcW w:w="5396" w:type="dxa"/>
          </w:tcPr>
          <w:p w14:paraId="2AB69901" w14:textId="77777777" w:rsidR="003B1188" w:rsidRPr="001F63BB" w:rsidRDefault="003B1188" w:rsidP="008B39F4">
            <w:pPr>
              <w:pStyle w:val="Tabletext"/>
              <w:rPr>
                <w:lang w:eastAsia="ja-JP"/>
              </w:rPr>
            </w:pPr>
            <w:r w:rsidRPr="001F63BB">
              <w:rPr>
                <w:lang w:eastAsia="ja-JP"/>
              </w:rPr>
              <w:t>Integration testing with any commercial RAN and UE</w:t>
            </w:r>
          </w:p>
        </w:tc>
      </w:tr>
      <w:tr w:rsidR="003B1188" w:rsidRPr="001F63BB" w14:paraId="65271354" w14:textId="77777777" w:rsidTr="008B39F4">
        <w:trPr>
          <w:trHeight w:val="20"/>
        </w:trPr>
        <w:tc>
          <w:tcPr>
            <w:tcW w:w="418" w:type="dxa"/>
            <w:vMerge w:val="restart"/>
          </w:tcPr>
          <w:p w14:paraId="5957DDA2" w14:textId="77777777" w:rsidR="003B1188" w:rsidRPr="003379B6" w:rsidRDefault="003B1188" w:rsidP="008B39F4">
            <w:pPr>
              <w:pStyle w:val="Tabletext"/>
              <w:rPr>
                <w:b/>
                <w:bCs/>
                <w:lang w:eastAsia="ja-JP"/>
              </w:rPr>
            </w:pPr>
            <w:r>
              <w:rPr>
                <w:b/>
                <w:bCs/>
                <w:lang w:eastAsia="ja-JP"/>
              </w:rPr>
              <w:t>2</w:t>
            </w:r>
          </w:p>
        </w:tc>
        <w:tc>
          <w:tcPr>
            <w:tcW w:w="9221" w:type="dxa"/>
            <w:gridSpan w:val="4"/>
          </w:tcPr>
          <w:p w14:paraId="1ADE81D2" w14:textId="77777777" w:rsidR="003B1188" w:rsidRPr="003379B6" w:rsidRDefault="003B1188" w:rsidP="008B39F4">
            <w:pPr>
              <w:pStyle w:val="Tabletext"/>
              <w:rPr>
                <w:b/>
                <w:bCs/>
                <w:i/>
                <w:lang w:eastAsia="ja-JP"/>
              </w:rPr>
            </w:pPr>
            <w:r w:rsidRPr="003379B6">
              <w:rPr>
                <w:b/>
                <w:bCs/>
                <w:lang w:eastAsia="ja-JP"/>
              </w:rPr>
              <w:t>Use Case Short Description</w:t>
            </w:r>
          </w:p>
        </w:tc>
      </w:tr>
      <w:tr w:rsidR="003B1188" w:rsidRPr="001F63BB" w14:paraId="4679DC44" w14:textId="77777777" w:rsidTr="008B39F4">
        <w:trPr>
          <w:trHeight w:val="20"/>
        </w:trPr>
        <w:tc>
          <w:tcPr>
            <w:tcW w:w="418" w:type="dxa"/>
            <w:vMerge/>
          </w:tcPr>
          <w:p w14:paraId="271D66A4" w14:textId="77777777" w:rsidR="003B1188" w:rsidRPr="003379B6" w:rsidRDefault="003B1188" w:rsidP="008B39F4">
            <w:pPr>
              <w:pStyle w:val="Tabletext"/>
              <w:rPr>
                <w:b/>
                <w:bCs/>
                <w:i/>
                <w:lang w:eastAsia="ja-JP"/>
              </w:rPr>
            </w:pPr>
          </w:p>
        </w:tc>
        <w:tc>
          <w:tcPr>
            <w:tcW w:w="510" w:type="dxa"/>
            <w:gridSpan w:val="2"/>
          </w:tcPr>
          <w:p w14:paraId="2DF77559" w14:textId="77777777" w:rsidR="003B1188" w:rsidRPr="003379B6" w:rsidRDefault="003B1188" w:rsidP="008B39F4">
            <w:pPr>
              <w:pStyle w:val="Tabletext"/>
              <w:rPr>
                <w:b/>
                <w:bCs/>
                <w:lang w:eastAsia="ja-JP"/>
              </w:rPr>
            </w:pPr>
            <w:r w:rsidRPr="003379B6">
              <w:rPr>
                <w:b/>
                <w:bCs/>
                <w:lang w:eastAsia="ja-JP"/>
              </w:rPr>
              <w:t>2.a</w:t>
            </w:r>
          </w:p>
        </w:tc>
        <w:tc>
          <w:tcPr>
            <w:tcW w:w="3315" w:type="dxa"/>
          </w:tcPr>
          <w:p w14:paraId="095DB406" w14:textId="77777777" w:rsidR="003B1188" w:rsidRPr="003379B6" w:rsidRDefault="003B1188" w:rsidP="008B39F4">
            <w:pPr>
              <w:pStyle w:val="Tabletext"/>
              <w:rPr>
                <w:b/>
                <w:bCs/>
                <w:lang w:eastAsia="ja-JP"/>
              </w:rPr>
            </w:pPr>
            <w:r w:rsidRPr="003379B6">
              <w:rPr>
                <w:b/>
                <w:bCs/>
                <w:lang w:eastAsia="ja-JP"/>
              </w:rPr>
              <w:t>Current Practice in Testbeds, Federation, and Testbeds Federations</w:t>
            </w:r>
          </w:p>
        </w:tc>
        <w:tc>
          <w:tcPr>
            <w:tcW w:w="5396" w:type="dxa"/>
          </w:tcPr>
          <w:p w14:paraId="6ACFF1BD" w14:textId="77777777" w:rsidR="003B1188" w:rsidRPr="001F63BB" w:rsidRDefault="003B1188" w:rsidP="008B39F4">
            <w:pPr>
              <w:pStyle w:val="Tabletext"/>
              <w:rPr>
                <w:lang w:eastAsia="ja-JP"/>
              </w:rPr>
            </w:pPr>
          </w:p>
        </w:tc>
      </w:tr>
      <w:tr w:rsidR="003B1188" w:rsidRPr="001F63BB" w14:paraId="65BF85DC" w14:textId="77777777" w:rsidTr="008B39F4">
        <w:trPr>
          <w:trHeight w:val="20"/>
        </w:trPr>
        <w:tc>
          <w:tcPr>
            <w:tcW w:w="418" w:type="dxa"/>
            <w:vMerge/>
          </w:tcPr>
          <w:p w14:paraId="4C03F93D" w14:textId="77777777" w:rsidR="003B1188" w:rsidRPr="003379B6" w:rsidRDefault="003B1188" w:rsidP="008B39F4">
            <w:pPr>
              <w:pStyle w:val="Tabletext"/>
              <w:rPr>
                <w:b/>
                <w:bCs/>
                <w:lang w:eastAsia="ja-JP"/>
              </w:rPr>
            </w:pPr>
          </w:p>
        </w:tc>
        <w:tc>
          <w:tcPr>
            <w:tcW w:w="510" w:type="dxa"/>
            <w:gridSpan w:val="2"/>
          </w:tcPr>
          <w:p w14:paraId="4F7D7F83" w14:textId="77777777" w:rsidR="003B1188" w:rsidRPr="003379B6" w:rsidRDefault="003B1188" w:rsidP="008B39F4">
            <w:pPr>
              <w:pStyle w:val="Tabletext"/>
              <w:rPr>
                <w:b/>
                <w:bCs/>
                <w:lang w:eastAsia="ja-JP"/>
              </w:rPr>
            </w:pPr>
            <w:r w:rsidRPr="003379B6">
              <w:rPr>
                <w:b/>
                <w:bCs/>
                <w:lang w:eastAsia="ja-JP"/>
              </w:rPr>
              <w:t>2.b</w:t>
            </w:r>
          </w:p>
        </w:tc>
        <w:tc>
          <w:tcPr>
            <w:tcW w:w="3315" w:type="dxa"/>
          </w:tcPr>
          <w:p w14:paraId="1C91A314" w14:textId="77777777" w:rsidR="003B1188" w:rsidRPr="003379B6" w:rsidRDefault="003B1188" w:rsidP="008B39F4">
            <w:pPr>
              <w:pStyle w:val="Tabletext"/>
              <w:rPr>
                <w:b/>
                <w:bCs/>
                <w:lang w:eastAsia="ja-JP"/>
              </w:rPr>
            </w:pPr>
            <w:proofErr w:type="spellStart"/>
            <w:r w:rsidRPr="003379B6">
              <w:rPr>
                <w:b/>
                <w:bCs/>
                <w:lang w:eastAsia="ja-JP"/>
              </w:rPr>
              <w:t>Gaps&amp;Problems</w:t>
            </w:r>
            <w:proofErr w:type="spellEnd"/>
            <w:r w:rsidRPr="003379B6">
              <w:rPr>
                <w:b/>
                <w:bCs/>
                <w:lang w:eastAsia="ja-JP"/>
              </w:rPr>
              <w:t xml:space="preserve"> solved via the Use Case</w:t>
            </w:r>
          </w:p>
        </w:tc>
        <w:tc>
          <w:tcPr>
            <w:tcW w:w="5396" w:type="dxa"/>
          </w:tcPr>
          <w:p w14:paraId="1A29EB9E" w14:textId="77777777" w:rsidR="003B1188" w:rsidRPr="001F63BB" w:rsidRDefault="003B1188" w:rsidP="008B39F4">
            <w:pPr>
              <w:pStyle w:val="Tabletext"/>
              <w:rPr>
                <w:lang w:eastAsia="ja-JP"/>
              </w:rPr>
            </w:pPr>
            <w:r>
              <w:rPr>
                <w:lang w:eastAsia="ja-JP"/>
              </w:rPr>
              <w:t>1)</w:t>
            </w:r>
            <w:r>
              <w:rPr>
                <w:lang w:eastAsia="ja-JP"/>
              </w:rPr>
              <w:tab/>
            </w:r>
            <w:r w:rsidRPr="001F63BB">
              <w:rPr>
                <w:lang w:eastAsia="ja-JP"/>
              </w:rPr>
              <w:t xml:space="preserve">Parameters Configuration </w:t>
            </w:r>
          </w:p>
          <w:p w14:paraId="5540CC76" w14:textId="77777777" w:rsidR="003B1188" w:rsidRPr="001F63BB" w:rsidRDefault="003B1188" w:rsidP="008B39F4">
            <w:pPr>
              <w:pStyle w:val="Tabletext"/>
              <w:ind w:left="284"/>
              <w:rPr>
                <w:color w:val="000000"/>
                <w:lang w:eastAsia="ja-JP"/>
              </w:rPr>
            </w:pPr>
            <w:r>
              <w:rPr>
                <w:lang w:eastAsia="ja-JP"/>
              </w:rPr>
              <w:t>•</w:t>
            </w:r>
            <w:r>
              <w:rPr>
                <w:lang w:eastAsia="ja-JP"/>
              </w:rPr>
              <w:tab/>
            </w:r>
            <w:r w:rsidRPr="001F63BB">
              <w:rPr>
                <w:lang w:eastAsia="ja-JP"/>
              </w:rPr>
              <w:t>PLMN</w:t>
            </w:r>
          </w:p>
          <w:p w14:paraId="31F0B052" w14:textId="77777777" w:rsidR="003B1188" w:rsidRPr="001F63BB" w:rsidRDefault="003B1188" w:rsidP="008B39F4">
            <w:pPr>
              <w:pStyle w:val="Tabletext"/>
              <w:ind w:left="284"/>
              <w:rPr>
                <w:color w:val="000000"/>
                <w:lang w:eastAsia="ja-JP"/>
              </w:rPr>
            </w:pPr>
            <w:r>
              <w:rPr>
                <w:lang w:eastAsia="ja-JP"/>
              </w:rPr>
              <w:t>•</w:t>
            </w:r>
            <w:r>
              <w:rPr>
                <w:lang w:eastAsia="ja-JP"/>
              </w:rPr>
              <w:tab/>
            </w:r>
            <w:r w:rsidRPr="001F63BB">
              <w:rPr>
                <w:lang w:eastAsia="ja-JP"/>
              </w:rPr>
              <w:t>Slicing support</w:t>
            </w:r>
          </w:p>
          <w:p w14:paraId="79A91161" w14:textId="77777777" w:rsidR="003B1188" w:rsidRPr="001F63BB" w:rsidRDefault="003B1188" w:rsidP="008B39F4">
            <w:pPr>
              <w:pStyle w:val="Tabletext"/>
              <w:ind w:left="284"/>
              <w:rPr>
                <w:color w:val="000000"/>
                <w:lang w:eastAsia="ja-JP"/>
              </w:rPr>
            </w:pPr>
            <w:r>
              <w:rPr>
                <w:lang w:eastAsia="ja-JP"/>
              </w:rPr>
              <w:t>•</w:t>
            </w:r>
            <w:r>
              <w:rPr>
                <w:lang w:eastAsia="ja-JP"/>
              </w:rPr>
              <w:tab/>
            </w:r>
            <w:r w:rsidRPr="001F63BB">
              <w:rPr>
                <w:lang w:eastAsia="ja-JP"/>
              </w:rPr>
              <w:t>Applications specific configurations</w:t>
            </w:r>
          </w:p>
          <w:p w14:paraId="660C9D0A" w14:textId="77777777" w:rsidR="003B1188" w:rsidRPr="001F63BB" w:rsidRDefault="003B1188" w:rsidP="00AF146A">
            <w:pPr>
              <w:pStyle w:val="Tabletext"/>
              <w:keepNext/>
              <w:rPr>
                <w:lang w:eastAsia="ja-JP"/>
              </w:rPr>
            </w:pPr>
            <w:r>
              <w:rPr>
                <w:lang w:eastAsia="ja-JP"/>
              </w:rPr>
              <w:lastRenderedPageBreak/>
              <w:t>2)</w:t>
            </w:r>
            <w:r>
              <w:rPr>
                <w:lang w:eastAsia="ja-JP"/>
              </w:rPr>
              <w:tab/>
            </w:r>
            <w:r w:rsidRPr="001F63BB">
              <w:rPr>
                <w:lang w:eastAsia="ja-JP"/>
              </w:rPr>
              <w:t>3GPP Release version mismatch</w:t>
            </w:r>
          </w:p>
          <w:p w14:paraId="0CF16A91" w14:textId="77777777" w:rsidR="003B1188" w:rsidRPr="001F63BB" w:rsidRDefault="003B1188" w:rsidP="008B39F4">
            <w:pPr>
              <w:pStyle w:val="Tabletext"/>
              <w:ind w:left="567" w:hanging="283"/>
              <w:rPr>
                <w:color w:val="000000"/>
                <w:lang w:eastAsia="ja-JP"/>
              </w:rPr>
            </w:pPr>
            <w:r>
              <w:rPr>
                <w:lang w:eastAsia="ja-JP"/>
              </w:rPr>
              <w:t>•</w:t>
            </w:r>
            <w:r>
              <w:rPr>
                <w:lang w:eastAsia="ja-JP"/>
              </w:rPr>
              <w:tab/>
            </w:r>
            <w:r w:rsidRPr="001F63BB">
              <w:rPr>
                <w:lang w:eastAsia="ja-JP"/>
              </w:rPr>
              <w:t>E.g</w:t>
            </w:r>
            <w:r>
              <w:rPr>
                <w:lang w:eastAsia="ja-JP"/>
              </w:rPr>
              <w:t>.</w:t>
            </w:r>
            <w:r w:rsidRPr="001F63BB">
              <w:rPr>
                <w:lang w:eastAsia="ja-JP"/>
              </w:rPr>
              <w:t xml:space="preserve">: Separate Registration Accept message than inside the Initial Context Setup Request </w:t>
            </w:r>
            <w:proofErr w:type="spellStart"/>
            <w:r w:rsidRPr="001F63BB">
              <w:rPr>
                <w:lang w:eastAsia="ja-JP"/>
              </w:rPr>
              <w:t>msg</w:t>
            </w:r>
            <w:proofErr w:type="spellEnd"/>
            <w:r w:rsidRPr="001F63BB">
              <w:rPr>
                <w:lang w:eastAsia="ja-JP"/>
              </w:rPr>
              <w:t xml:space="preserve"> from AMF to RAN</w:t>
            </w:r>
          </w:p>
          <w:p w14:paraId="2491FFAA" w14:textId="77777777" w:rsidR="003B1188" w:rsidRPr="001F63BB" w:rsidRDefault="003B1188" w:rsidP="008B39F4">
            <w:pPr>
              <w:pStyle w:val="Tabletext"/>
              <w:ind w:left="567" w:hanging="283"/>
              <w:rPr>
                <w:rFonts w:eastAsia="Arial"/>
                <w:lang w:eastAsia="ja-JP"/>
              </w:rPr>
            </w:pPr>
            <w:r>
              <w:rPr>
                <w:lang w:eastAsia="ja-JP"/>
              </w:rPr>
              <w:t>•</w:t>
            </w:r>
            <w:r>
              <w:rPr>
                <w:lang w:eastAsia="ja-JP"/>
              </w:rPr>
              <w:tab/>
            </w:r>
            <w:r w:rsidRPr="001F63BB">
              <w:rPr>
                <w:lang w:eastAsia="ja-JP"/>
              </w:rPr>
              <w:t>Mismatch in the IEs of the NGAP messages between AMF and RAN, GTP messages between UPF and RAN.</w:t>
            </w:r>
          </w:p>
          <w:p w14:paraId="1009DF13" w14:textId="15D6E58F" w:rsidR="003B1188" w:rsidRPr="001F63BB" w:rsidRDefault="003B1188" w:rsidP="008B39F4">
            <w:pPr>
              <w:pStyle w:val="Tabletext"/>
              <w:rPr>
                <w:color w:val="000000"/>
                <w:lang w:eastAsia="ja-JP"/>
              </w:rPr>
            </w:pPr>
            <w:r w:rsidRPr="001F63BB">
              <w:rPr>
                <w:lang w:eastAsia="ja-JP"/>
              </w:rPr>
              <w:t>Simultaneous multi-version handling of 3GPP TS, vendor</w:t>
            </w:r>
            <w:r w:rsidR="00E64895">
              <w:rPr>
                <w:lang w:eastAsia="ja-JP"/>
              </w:rPr>
              <w:noBreakHyphen/>
            </w:r>
            <w:r w:rsidRPr="001F63BB">
              <w:rPr>
                <w:lang w:eastAsia="ja-JP"/>
              </w:rPr>
              <w:t xml:space="preserve">specific extensions, handled with run-time configuration control and build-time control macros. </w:t>
            </w:r>
          </w:p>
        </w:tc>
      </w:tr>
      <w:tr w:rsidR="003B1188" w:rsidRPr="001F63BB" w14:paraId="43BE9078" w14:textId="77777777" w:rsidTr="008B39F4">
        <w:trPr>
          <w:trHeight w:val="20"/>
        </w:trPr>
        <w:tc>
          <w:tcPr>
            <w:tcW w:w="418" w:type="dxa"/>
            <w:vMerge/>
          </w:tcPr>
          <w:p w14:paraId="7F7F3E55" w14:textId="77777777" w:rsidR="003B1188" w:rsidRPr="003379B6" w:rsidRDefault="003B1188" w:rsidP="008B39F4">
            <w:pPr>
              <w:pStyle w:val="Tabletext"/>
              <w:rPr>
                <w:b/>
                <w:bCs/>
                <w:color w:val="000000"/>
                <w:lang w:eastAsia="ja-JP"/>
              </w:rPr>
            </w:pPr>
          </w:p>
        </w:tc>
        <w:tc>
          <w:tcPr>
            <w:tcW w:w="510" w:type="dxa"/>
            <w:gridSpan w:val="2"/>
          </w:tcPr>
          <w:p w14:paraId="4F8734EB" w14:textId="77777777" w:rsidR="003B1188" w:rsidRPr="003379B6" w:rsidRDefault="003B1188" w:rsidP="008B39F4">
            <w:pPr>
              <w:pStyle w:val="Tabletext"/>
              <w:rPr>
                <w:b/>
                <w:bCs/>
                <w:lang w:eastAsia="ja-JP"/>
              </w:rPr>
            </w:pPr>
            <w:r w:rsidRPr="003379B6">
              <w:rPr>
                <w:b/>
                <w:bCs/>
                <w:lang w:eastAsia="ja-JP"/>
              </w:rPr>
              <w:t>2.c</w:t>
            </w:r>
          </w:p>
        </w:tc>
        <w:tc>
          <w:tcPr>
            <w:tcW w:w="3315" w:type="dxa"/>
          </w:tcPr>
          <w:p w14:paraId="110606E5" w14:textId="77777777" w:rsidR="003B1188" w:rsidRPr="003379B6" w:rsidRDefault="003B1188" w:rsidP="008B39F4">
            <w:pPr>
              <w:pStyle w:val="Tabletext"/>
              <w:rPr>
                <w:b/>
                <w:bCs/>
                <w:lang w:eastAsia="ja-JP"/>
              </w:rPr>
            </w:pPr>
            <w:r w:rsidRPr="003379B6">
              <w:rPr>
                <w:b/>
                <w:bCs/>
                <w:lang w:eastAsia="ja-JP"/>
              </w:rPr>
              <w:t>Rationale and Objective/Purpose of the Use Case</w:t>
            </w:r>
          </w:p>
        </w:tc>
        <w:tc>
          <w:tcPr>
            <w:tcW w:w="5396" w:type="dxa"/>
          </w:tcPr>
          <w:p w14:paraId="2F434BC5" w14:textId="77777777" w:rsidR="003B1188" w:rsidRPr="001F63BB" w:rsidRDefault="003B1188" w:rsidP="008B39F4">
            <w:pPr>
              <w:pStyle w:val="Tabletext"/>
              <w:rPr>
                <w:lang w:eastAsia="ja-JP"/>
              </w:rPr>
            </w:pPr>
            <w:r w:rsidRPr="001F63BB">
              <w:rPr>
                <w:lang w:eastAsia="ja-JP"/>
              </w:rPr>
              <w:t xml:space="preserve">End-to-end integration. This is very much required for testing the end-to-end call flows of UE procedures on the control plane and data plane services, with multiple stakeholders interoperating across UE, RAN, and the 5GC. </w:t>
            </w:r>
          </w:p>
        </w:tc>
      </w:tr>
      <w:tr w:rsidR="003B1188" w:rsidRPr="001F63BB" w14:paraId="1EED4DEC" w14:textId="77777777" w:rsidTr="008B39F4">
        <w:trPr>
          <w:trHeight w:val="20"/>
        </w:trPr>
        <w:tc>
          <w:tcPr>
            <w:tcW w:w="418" w:type="dxa"/>
            <w:vMerge w:val="restart"/>
          </w:tcPr>
          <w:p w14:paraId="00B92583" w14:textId="77777777" w:rsidR="003B1188" w:rsidRPr="003379B6" w:rsidRDefault="003B1188" w:rsidP="008B39F4">
            <w:pPr>
              <w:pStyle w:val="Tabletext"/>
              <w:rPr>
                <w:b/>
                <w:bCs/>
                <w:lang w:eastAsia="ja-JP"/>
              </w:rPr>
            </w:pPr>
            <w:r>
              <w:rPr>
                <w:b/>
                <w:bCs/>
                <w:lang w:eastAsia="ja-JP"/>
              </w:rPr>
              <w:t>3</w:t>
            </w:r>
          </w:p>
        </w:tc>
        <w:tc>
          <w:tcPr>
            <w:tcW w:w="9221" w:type="dxa"/>
            <w:gridSpan w:val="4"/>
          </w:tcPr>
          <w:p w14:paraId="59E0C4DE" w14:textId="77777777" w:rsidR="003B1188" w:rsidRPr="003379B6" w:rsidRDefault="003B1188" w:rsidP="008B39F4">
            <w:pPr>
              <w:pStyle w:val="Tabletext"/>
              <w:rPr>
                <w:b/>
                <w:bCs/>
                <w:lang w:eastAsia="ja-JP"/>
              </w:rPr>
            </w:pPr>
            <w:r w:rsidRPr="003379B6">
              <w:rPr>
                <w:b/>
                <w:bCs/>
                <w:lang w:eastAsia="ja-JP"/>
              </w:rPr>
              <w:t>Use Case High-Level Technical Specification</w:t>
            </w:r>
          </w:p>
        </w:tc>
      </w:tr>
      <w:tr w:rsidR="003B1188" w:rsidRPr="001F63BB" w14:paraId="4B5DE4E4" w14:textId="77777777" w:rsidTr="008B39F4">
        <w:trPr>
          <w:trHeight w:val="20"/>
        </w:trPr>
        <w:tc>
          <w:tcPr>
            <w:tcW w:w="418" w:type="dxa"/>
            <w:vMerge/>
          </w:tcPr>
          <w:p w14:paraId="10D30A70" w14:textId="77777777" w:rsidR="003B1188" w:rsidRPr="003379B6" w:rsidRDefault="003B1188" w:rsidP="008B39F4">
            <w:pPr>
              <w:pStyle w:val="Tabletext"/>
              <w:rPr>
                <w:b/>
                <w:bCs/>
                <w:lang w:eastAsia="ja-JP"/>
              </w:rPr>
            </w:pPr>
          </w:p>
        </w:tc>
        <w:tc>
          <w:tcPr>
            <w:tcW w:w="510" w:type="dxa"/>
            <w:gridSpan w:val="2"/>
          </w:tcPr>
          <w:p w14:paraId="0B442AE8" w14:textId="77777777" w:rsidR="003B1188" w:rsidRPr="003379B6" w:rsidRDefault="003B1188" w:rsidP="008B39F4">
            <w:pPr>
              <w:pStyle w:val="Tabletext"/>
              <w:rPr>
                <w:b/>
                <w:bCs/>
                <w:lang w:eastAsia="ja-JP"/>
              </w:rPr>
            </w:pPr>
            <w:r w:rsidRPr="003379B6">
              <w:rPr>
                <w:b/>
                <w:bCs/>
                <w:lang w:eastAsia="ja-JP"/>
              </w:rPr>
              <w:t>3.a</w:t>
            </w:r>
          </w:p>
        </w:tc>
        <w:tc>
          <w:tcPr>
            <w:tcW w:w="3315" w:type="dxa"/>
          </w:tcPr>
          <w:p w14:paraId="512EACF2" w14:textId="77777777" w:rsidR="003B1188" w:rsidRPr="003379B6" w:rsidRDefault="003B1188" w:rsidP="008B39F4">
            <w:pPr>
              <w:pStyle w:val="Tabletext"/>
              <w:rPr>
                <w:b/>
                <w:bCs/>
                <w:lang w:eastAsia="ja-JP"/>
              </w:rPr>
            </w:pPr>
            <w:r w:rsidRPr="003379B6">
              <w:rPr>
                <w:b/>
                <w:bCs/>
                <w:lang w:eastAsia="ja-JP"/>
              </w:rPr>
              <w:t>Type of Use Case</w:t>
            </w:r>
          </w:p>
        </w:tc>
        <w:tc>
          <w:tcPr>
            <w:tcW w:w="5396" w:type="dxa"/>
          </w:tcPr>
          <w:p w14:paraId="06AD8F44" w14:textId="0DC48BC7" w:rsidR="003B1188" w:rsidRPr="001F63BB" w:rsidRDefault="003B1188" w:rsidP="008B39F4">
            <w:pPr>
              <w:pStyle w:val="Tabletext"/>
              <w:rPr>
                <w:lang w:eastAsia="ja-JP"/>
              </w:rPr>
            </w:pPr>
          </w:p>
        </w:tc>
      </w:tr>
      <w:tr w:rsidR="003B1188" w:rsidRPr="001F63BB" w14:paraId="359387D2" w14:textId="77777777" w:rsidTr="008B39F4">
        <w:trPr>
          <w:trHeight w:val="20"/>
        </w:trPr>
        <w:tc>
          <w:tcPr>
            <w:tcW w:w="418" w:type="dxa"/>
            <w:vMerge/>
          </w:tcPr>
          <w:p w14:paraId="6C22D9B7" w14:textId="77777777" w:rsidR="003B1188" w:rsidRPr="003379B6" w:rsidRDefault="003B1188" w:rsidP="008B39F4">
            <w:pPr>
              <w:pStyle w:val="Tabletext"/>
              <w:rPr>
                <w:b/>
                <w:bCs/>
                <w:lang w:eastAsia="ja-JP"/>
              </w:rPr>
            </w:pPr>
          </w:p>
        </w:tc>
        <w:tc>
          <w:tcPr>
            <w:tcW w:w="510" w:type="dxa"/>
            <w:gridSpan w:val="2"/>
          </w:tcPr>
          <w:p w14:paraId="100727FC" w14:textId="77777777" w:rsidR="003B1188" w:rsidRPr="003379B6" w:rsidRDefault="003B1188" w:rsidP="008B39F4">
            <w:pPr>
              <w:pStyle w:val="Tabletext"/>
              <w:rPr>
                <w:b/>
                <w:bCs/>
                <w:lang w:eastAsia="ja-JP"/>
              </w:rPr>
            </w:pPr>
            <w:r w:rsidRPr="003379B6">
              <w:rPr>
                <w:b/>
                <w:bCs/>
                <w:lang w:eastAsia="ja-JP"/>
              </w:rPr>
              <w:t>3.b</w:t>
            </w:r>
          </w:p>
        </w:tc>
        <w:tc>
          <w:tcPr>
            <w:tcW w:w="3315" w:type="dxa"/>
          </w:tcPr>
          <w:p w14:paraId="7D95B49A" w14:textId="77777777" w:rsidR="003B1188" w:rsidRPr="003379B6" w:rsidRDefault="003B1188" w:rsidP="008B39F4">
            <w:pPr>
              <w:pStyle w:val="Tabletext"/>
              <w:rPr>
                <w:b/>
                <w:bCs/>
                <w:lang w:eastAsia="ja-JP"/>
              </w:rPr>
            </w:pPr>
            <w:r w:rsidRPr="003379B6">
              <w:rPr>
                <w:b/>
                <w:bCs/>
                <w:lang w:eastAsia="ja-JP"/>
              </w:rPr>
              <w:t>Types of Stakeholders, their Roles, Demarcations, Interactions.</w:t>
            </w:r>
          </w:p>
          <w:p w14:paraId="733E71C7" w14:textId="77777777" w:rsidR="003B1188" w:rsidRPr="00E33B7F" w:rsidRDefault="003B1188" w:rsidP="008B39F4">
            <w:pPr>
              <w:pStyle w:val="Tabletext"/>
              <w:ind w:left="284" w:hanging="284"/>
              <w:rPr>
                <w:lang w:eastAsia="ja-JP"/>
              </w:rPr>
            </w:pPr>
            <w:proofErr w:type="spellStart"/>
            <w:r>
              <w:rPr>
                <w:lang w:eastAsia="ja-JP"/>
              </w:rPr>
              <w:t>i</w:t>
            </w:r>
            <w:proofErr w:type="spellEnd"/>
            <w:r>
              <w:rPr>
                <w:lang w:eastAsia="ja-JP"/>
              </w:rPr>
              <w:t>)</w:t>
            </w:r>
            <w:r>
              <w:rPr>
                <w:lang w:eastAsia="ja-JP"/>
              </w:rPr>
              <w:tab/>
            </w:r>
            <w:r w:rsidRPr="00E33B7F">
              <w:rPr>
                <w:lang w:eastAsia="ja-JP"/>
              </w:rPr>
              <w:t>Types of Roles for actors within each stakeholder</w:t>
            </w:r>
          </w:p>
        </w:tc>
        <w:tc>
          <w:tcPr>
            <w:tcW w:w="5396" w:type="dxa"/>
          </w:tcPr>
          <w:p w14:paraId="3D9FC69F" w14:textId="4832F76E" w:rsidR="003B1188" w:rsidRPr="001F63BB" w:rsidRDefault="003B1188" w:rsidP="008B39F4">
            <w:pPr>
              <w:pStyle w:val="Tabletext"/>
              <w:rPr>
                <w:lang w:eastAsia="ja-JP"/>
              </w:rPr>
            </w:pPr>
          </w:p>
        </w:tc>
      </w:tr>
      <w:tr w:rsidR="003B1188" w:rsidRPr="001F63BB" w14:paraId="1BD613E2" w14:textId="77777777" w:rsidTr="008B39F4">
        <w:trPr>
          <w:trHeight w:val="20"/>
        </w:trPr>
        <w:tc>
          <w:tcPr>
            <w:tcW w:w="418" w:type="dxa"/>
            <w:vMerge/>
          </w:tcPr>
          <w:p w14:paraId="77CE56C2" w14:textId="77777777" w:rsidR="003B1188" w:rsidRPr="003379B6" w:rsidRDefault="003B1188" w:rsidP="008B39F4">
            <w:pPr>
              <w:pStyle w:val="Tabletext"/>
              <w:rPr>
                <w:b/>
                <w:bCs/>
                <w:lang w:eastAsia="ja-JP"/>
              </w:rPr>
            </w:pPr>
          </w:p>
        </w:tc>
        <w:tc>
          <w:tcPr>
            <w:tcW w:w="510" w:type="dxa"/>
            <w:gridSpan w:val="2"/>
            <w:vMerge w:val="restart"/>
          </w:tcPr>
          <w:p w14:paraId="41E337A7" w14:textId="77777777" w:rsidR="003B1188" w:rsidRPr="003379B6" w:rsidRDefault="003B1188" w:rsidP="008B39F4">
            <w:pPr>
              <w:pStyle w:val="Tabletext"/>
              <w:rPr>
                <w:b/>
                <w:bCs/>
                <w:lang w:eastAsia="ja-JP"/>
              </w:rPr>
            </w:pPr>
            <w:r w:rsidRPr="003379B6">
              <w:rPr>
                <w:b/>
                <w:bCs/>
                <w:lang w:eastAsia="ja-JP"/>
              </w:rPr>
              <w:t>3.c</w:t>
            </w:r>
          </w:p>
        </w:tc>
        <w:tc>
          <w:tcPr>
            <w:tcW w:w="8711" w:type="dxa"/>
            <w:gridSpan w:val="2"/>
          </w:tcPr>
          <w:p w14:paraId="44DAE027" w14:textId="77777777" w:rsidR="003B1188" w:rsidRPr="003379B6" w:rsidRDefault="003B1188" w:rsidP="008B39F4">
            <w:pPr>
              <w:pStyle w:val="Tabletext"/>
              <w:rPr>
                <w:b/>
                <w:bCs/>
                <w:lang w:eastAsia="ja-JP"/>
              </w:rPr>
            </w:pPr>
            <w:r w:rsidRPr="003379B6">
              <w:rPr>
                <w:b/>
                <w:bCs/>
                <w:lang w:eastAsia="ja-JP"/>
              </w:rPr>
              <w:t>Scope:</w:t>
            </w:r>
          </w:p>
        </w:tc>
      </w:tr>
      <w:tr w:rsidR="003B1188" w:rsidRPr="001F63BB" w14:paraId="05AC552C" w14:textId="77777777" w:rsidTr="008B39F4">
        <w:trPr>
          <w:trHeight w:val="20"/>
        </w:trPr>
        <w:tc>
          <w:tcPr>
            <w:tcW w:w="418" w:type="dxa"/>
            <w:vMerge/>
          </w:tcPr>
          <w:p w14:paraId="7EC58529" w14:textId="77777777" w:rsidR="003B1188" w:rsidRPr="003379B6" w:rsidRDefault="003B1188" w:rsidP="008B39F4">
            <w:pPr>
              <w:pStyle w:val="Tabletext"/>
              <w:rPr>
                <w:b/>
                <w:bCs/>
                <w:lang w:eastAsia="ja-JP"/>
              </w:rPr>
            </w:pPr>
          </w:p>
        </w:tc>
        <w:tc>
          <w:tcPr>
            <w:tcW w:w="510" w:type="dxa"/>
            <w:gridSpan w:val="2"/>
            <w:vMerge/>
          </w:tcPr>
          <w:p w14:paraId="7A9281B5" w14:textId="77777777" w:rsidR="003B1188" w:rsidRPr="003379B6" w:rsidRDefault="003B1188" w:rsidP="008B39F4">
            <w:pPr>
              <w:pStyle w:val="Tabletext"/>
              <w:rPr>
                <w:b/>
                <w:bCs/>
                <w:lang w:eastAsia="ja-JP"/>
              </w:rPr>
            </w:pPr>
          </w:p>
        </w:tc>
        <w:tc>
          <w:tcPr>
            <w:tcW w:w="3315" w:type="dxa"/>
          </w:tcPr>
          <w:p w14:paraId="6186FADB" w14:textId="17E945DB" w:rsidR="003B1188" w:rsidRPr="00E33B7F" w:rsidRDefault="003B1188" w:rsidP="008B39F4">
            <w:pPr>
              <w:pStyle w:val="Tabletext"/>
              <w:ind w:left="284" w:hanging="284"/>
              <w:rPr>
                <w:lang w:eastAsia="ja-JP"/>
              </w:rPr>
            </w:pPr>
            <w:proofErr w:type="spellStart"/>
            <w:r w:rsidRPr="00E33B7F">
              <w:rPr>
                <w:lang w:eastAsia="ja-JP"/>
              </w:rPr>
              <w:t>i</w:t>
            </w:r>
            <w:proofErr w:type="spellEnd"/>
            <w:r w:rsidRPr="00E33B7F">
              <w:rPr>
                <w:lang w:eastAsia="ja-JP"/>
              </w:rPr>
              <w:t>)</w:t>
            </w:r>
            <w:r w:rsidRPr="00E33B7F">
              <w:rPr>
                <w:lang w:eastAsia="ja-JP"/>
              </w:rPr>
              <w:tab/>
              <w:t>Domain: inter or intra stakeholder span [e.g., for a CSP stakeholder, within the same CSP/Operator or spanning multiple operators]</w:t>
            </w:r>
          </w:p>
        </w:tc>
        <w:tc>
          <w:tcPr>
            <w:tcW w:w="5396" w:type="dxa"/>
          </w:tcPr>
          <w:p w14:paraId="12529860" w14:textId="77777777" w:rsidR="003B1188" w:rsidRPr="001F63BB" w:rsidRDefault="003B1188" w:rsidP="008B39F4">
            <w:pPr>
              <w:pStyle w:val="Tabletext"/>
              <w:rPr>
                <w:color w:val="CC0000"/>
                <w:lang w:eastAsia="ja-JP"/>
              </w:rPr>
            </w:pPr>
            <w:r w:rsidRPr="00860436">
              <w:rPr>
                <w:lang w:eastAsia="ja-JP"/>
              </w:rPr>
              <w:t>Not known</w:t>
            </w:r>
          </w:p>
        </w:tc>
      </w:tr>
      <w:tr w:rsidR="003B1188" w:rsidRPr="001F63BB" w14:paraId="7EF05ECF" w14:textId="77777777" w:rsidTr="008B39F4">
        <w:trPr>
          <w:trHeight w:val="1870"/>
        </w:trPr>
        <w:tc>
          <w:tcPr>
            <w:tcW w:w="418" w:type="dxa"/>
            <w:vMerge/>
          </w:tcPr>
          <w:p w14:paraId="3F4C3899" w14:textId="77777777" w:rsidR="003B1188" w:rsidRPr="003379B6" w:rsidRDefault="003B1188" w:rsidP="008B39F4">
            <w:pPr>
              <w:pStyle w:val="Tabletext"/>
              <w:rPr>
                <w:b/>
                <w:bCs/>
                <w:color w:val="CC0000"/>
                <w:lang w:eastAsia="ja-JP"/>
              </w:rPr>
            </w:pPr>
          </w:p>
        </w:tc>
        <w:tc>
          <w:tcPr>
            <w:tcW w:w="510" w:type="dxa"/>
            <w:gridSpan w:val="2"/>
            <w:vMerge/>
          </w:tcPr>
          <w:p w14:paraId="6A242796" w14:textId="77777777" w:rsidR="003B1188" w:rsidRPr="003379B6" w:rsidRDefault="003B1188" w:rsidP="008B39F4">
            <w:pPr>
              <w:pStyle w:val="Tabletext"/>
              <w:rPr>
                <w:b/>
                <w:bCs/>
                <w:color w:val="CC0000"/>
                <w:lang w:eastAsia="ja-JP"/>
              </w:rPr>
            </w:pPr>
          </w:p>
        </w:tc>
        <w:tc>
          <w:tcPr>
            <w:tcW w:w="3315" w:type="dxa"/>
          </w:tcPr>
          <w:p w14:paraId="080F95D0" w14:textId="6B29A7B7" w:rsidR="003B1188" w:rsidRPr="00E33B7F" w:rsidRDefault="003B1188" w:rsidP="008B39F4">
            <w:pPr>
              <w:pStyle w:val="Tabletext"/>
              <w:ind w:left="284" w:hanging="284"/>
              <w:rPr>
                <w:lang w:eastAsia="ja-JP"/>
              </w:rPr>
            </w:pPr>
            <w:r>
              <w:rPr>
                <w:lang w:eastAsia="ja-JP"/>
              </w:rPr>
              <w:t>ii)</w:t>
            </w:r>
            <w:r>
              <w:rPr>
                <w:lang w:eastAsia="ja-JP"/>
              </w:rPr>
              <w:tab/>
            </w:r>
            <w:r w:rsidRPr="00E33B7F">
              <w:rPr>
                <w:lang w:eastAsia="ja-JP"/>
              </w:rPr>
              <w:t>Intra-Stakeholder Segments (e.g., CSP Core, Transport, RAN, Edge, MEC, or Vendor/Industry Player/Organization/Enterprise closed domain, local domain, private network, …)</w:t>
            </w:r>
          </w:p>
        </w:tc>
        <w:tc>
          <w:tcPr>
            <w:tcW w:w="5396" w:type="dxa"/>
          </w:tcPr>
          <w:p w14:paraId="58F30AC0" w14:textId="77777777" w:rsidR="003B1188" w:rsidRPr="00E33B7F" w:rsidRDefault="003B1188" w:rsidP="008B39F4">
            <w:pPr>
              <w:pStyle w:val="Tabletext"/>
              <w:rPr>
                <w:lang w:eastAsia="ja-JP"/>
              </w:rPr>
            </w:pPr>
            <w:r w:rsidRPr="001F63BB">
              <w:rPr>
                <w:lang w:eastAsia="ja-JP"/>
              </w:rPr>
              <w:t>Core</w:t>
            </w:r>
          </w:p>
        </w:tc>
      </w:tr>
      <w:tr w:rsidR="003B1188" w:rsidRPr="001F63BB" w14:paraId="2E80818B" w14:textId="77777777" w:rsidTr="008B39F4">
        <w:trPr>
          <w:trHeight w:val="1870"/>
        </w:trPr>
        <w:tc>
          <w:tcPr>
            <w:tcW w:w="418" w:type="dxa"/>
            <w:vMerge/>
          </w:tcPr>
          <w:p w14:paraId="66721D17" w14:textId="77777777" w:rsidR="003B1188" w:rsidRPr="003379B6" w:rsidRDefault="003B1188" w:rsidP="008B39F4">
            <w:pPr>
              <w:pStyle w:val="Tabletext"/>
              <w:rPr>
                <w:b/>
                <w:bCs/>
                <w:color w:val="CC0000"/>
                <w:lang w:eastAsia="ja-JP"/>
              </w:rPr>
            </w:pPr>
          </w:p>
        </w:tc>
        <w:tc>
          <w:tcPr>
            <w:tcW w:w="510" w:type="dxa"/>
            <w:gridSpan w:val="2"/>
            <w:vMerge/>
          </w:tcPr>
          <w:p w14:paraId="42D2D8CB" w14:textId="77777777" w:rsidR="003B1188" w:rsidRPr="003379B6" w:rsidRDefault="003B1188" w:rsidP="008B39F4">
            <w:pPr>
              <w:pStyle w:val="Tabletext"/>
              <w:rPr>
                <w:b/>
                <w:bCs/>
                <w:color w:val="CC0000"/>
                <w:lang w:eastAsia="ja-JP"/>
              </w:rPr>
            </w:pPr>
          </w:p>
        </w:tc>
        <w:tc>
          <w:tcPr>
            <w:tcW w:w="3315" w:type="dxa"/>
          </w:tcPr>
          <w:p w14:paraId="2DD3AAA1" w14:textId="0AFEE160" w:rsidR="003B1188" w:rsidRPr="00E33B7F" w:rsidRDefault="003B1188" w:rsidP="008B39F4">
            <w:pPr>
              <w:pStyle w:val="Tabletext"/>
              <w:rPr>
                <w:lang w:eastAsia="ja-JP"/>
              </w:rPr>
            </w:pPr>
            <w:r>
              <w:rPr>
                <w:lang w:eastAsia="ja-JP"/>
              </w:rPr>
              <w:t>i</w:t>
            </w:r>
            <w:r w:rsidR="00AF146A">
              <w:rPr>
                <w:lang w:eastAsia="ja-JP"/>
              </w:rPr>
              <w:t>ii</w:t>
            </w:r>
            <w:r>
              <w:rPr>
                <w:lang w:eastAsia="ja-JP"/>
              </w:rPr>
              <w:t>)</w:t>
            </w:r>
            <w:r>
              <w:rPr>
                <w:lang w:eastAsia="ja-JP"/>
              </w:rPr>
              <w:tab/>
            </w:r>
            <w:r w:rsidRPr="00E33B7F">
              <w:rPr>
                <w:lang w:eastAsia="ja-JP"/>
              </w:rPr>
              <w:t>Logistical Scope</w:t>
            </w:r>
          </w:p>
          <w:p w14:paraId="2C45B5E3" w14:textId="77777777" w:rsidR="003B1188" w:rsidRPr="00E33B7F" w:rsidRDefault="003B1188" w:rsidP="008B39F4">
            <w:pPr>
              <w:pStyle w:val="Tabletext"/>
              <w:ind w:left="567" w:hanging="283"/>
              <w:rPr>
                <w:lang w:eastAsia="ja-JP"/>
              </w:rPr>
            </w:pPr>
            <w:r>
              <w:rPr>
                <w:lang w:eastAsia="ja-JP"/>
              </w:rPr>
              <w:t>•</w:t>
            </w:r>
            <w:r>
              <w:rPr>
                <w:lang w:eastAsia="ja-JP"/>
              </w:rPr>
              <w:tab/>
            </w:r>
            <w:r w:rsidRPr="00E33B7F">
              <w:rPr>
                <w:lang w:eastAsia="ja-JP"/>
              </w:rPr>
              <w:t>Location: (countries, states, locations, sites)</w:t>
            </w:r>
          </w:p>
          <w:p w14:paraId="095F7F50" w14:textId="77777777" w:rsidR="003B1188" w:rsidRDefault="003B1188" w:rsidP="008B39F4">
            <w:pPr>
              <w:pStyle w:val="Tabletext"/>
              <w:ind w:left="567" w:hanging="283"/>
              <w:rPr>
                <w:lang w:eastAsia="ja-JP"/>
              </w:rPr>
            </w:pPr>
            <w:r>
              <w:rPr>
                <w:lang w:eastAsia="ja-JP"/>
              </w:rPr>
              <w:t>•</w:t>
            </w:r>
            <w:r>
              <w:rPr>
                <w:lang w:eastAsia="ja-JP"/>
              </w:rPr>
              <w:tab/>
            </w:r>
            <w:r w:rsidRPr="00E33B7F">
              <w:rPr>
                <w:lang w:eastAsia="ja-JP"/>
              </w:rPr>
              <w:t>Time: time constraints &amp; windows (when known and where applicable) for Federation of specific assets (per asset/asset group)</w:t>
            </w:r>
          </w:p>
        </w:tc>
        <w:tc>
          <w:tcPr>
            <w:tcW w:w="5396" w:type="dxa"/>
          </w:tcPr>
          <w:p w14:paraId="2FA3DC3B" w14:textId="77777777" w:rsidR="003B1188" w:rsidRDefault="003B1188" w:rsidP="008B39F4">
            <w:pPr>
              <w:pStyle w:val="Tabletext"/>
              <w:spacing w:before="0" w:after="0"/>
              <w:rPr>
                <w:lang w:eastAsia="ja-JP"/>
              </w:rPr>
            </w:pPr>
          </w:p>
          <w:p w14:paraId="3C4497CE" w14:textId="77777777" w:rsidR="003B1188" w:rsidRPr="001F63BB" w:rsidRDefault="003B1188" w:rsidP="008B39F4">
            <w:pPr>
              <w:pStyle w:val="Tabletext"/>
              <w:rPr>
                <w:lang w:eastAsia="ja-JP"/>
              </w:rPr>
            </w:pPr>
            <w:r w:rsidRPr="00860436">
              <w:rPr>
                <w:lang w:eastAsia="ja-JP"/>
              </w:rPr>
              <w:t>Not known</w:t>
            </w:r>
          </w:p>
        </w:tc>
      </w:tr>
      <w:tr w:rsidR="003B1188" w:rsidRPr="001F63BB" w14:paraId="678274E8" w14:textId="77777777" w:rsidTr="008B39F4">
        <w:trPr>
          <w:trHeight w:val="20"/>
        </w:trPr>
        <w:tc>
          <w:tcPr>
            <w:tcW w:w="418" w:type="dxa"/>
            <w:vMerge w:val="restart"/>
          </w:tcPr>
          <w:p w14:paraId="12F684D2" w14:textId="77777777" w:rsidR="003B1188" w:rsidRPr="003379B6" w:rsidRDefault="003B1188" w:rsidP="008B39F4">
            <w:pPr>
              <w:pStyle w:val="Tabletext"/>
              <w:rPr>
                <w:b/>
                <w:bCs/>
                <w:lang w:eastAsia="ja-JP"/>
              </w:rPr>
            </w:pPr>
            <w:r>
              <w:rPr>
                <w:b/>
                <w:bCs/>
                <w:lang w:eastAsia="ja-JP"/>
              </w:rPr>
              <w:t>4</w:t>
            </w:r>
          </w:p>
        </w:tc>
        <w:tc>
          <w:tcPr>
            <w:tcW w:w="9221" w:type="dxa"/>
            <w:gridSpan w:val="4"/>
          </w:tcPr>
          <w:p w14:paraId="16521F2B" w14:textId="77777777" w:rsidR="003B1188" w:rsidRPr="003379B6" w:rsidRDefault="003B1188" w:rsidP="008B39F4">
            <w:pPr>
              <w:pStyle w:val="Tabletext"/>
              <w:rPr>
                <w:b/>
                <w:bCs/>
                <w:lang w:eastAsia="ja-JP"/>
              </w:rPr>
            </w:pPr>
            <w:r w:rsidRPr="003379B6">
              <w:rPr>
                <w:b/>
                <w:bCs/>
                <w:lang w:eastAsia="ja-JP"/>
              </w:rPr>
              <w:t>Involved Testbeds Specifications</w:t>
            </w:r>
          </w:p>
        </w:tc>
      </w:tr>
      <w:tr w:rsidR="003B1188" w:rsidRPr="001F63BB" w14:paraId="6BD56126" w14:textId="77777777" w:rsidTr="008B39F4">
        <w:trPr>
          <w:trHeight w:val="20"/>
        </w:trPr>
        <w:tc>
          <w:tcPr>
            <w:tcW w:w="418" w:type="dxa"/>
            <w:vMerge/>
          </w:tcPr>
          <w:p w14:paraId="12CBE2A4" w14:textId="77777777" w:rsidR="003B1188" w:rsidRPr="003379B6" w:rsidRDefault="003B1188" w:rsidP="008B39F4">
            <w:pPr>
              <w:pStyle w:val="Tabletext"/>
              <w:rPr>
                <w:b/>
                <w:bCs/>
                <w:lang w:eastAsia="ja-JP"/>
              </w:rPr>
            </w:pPr>
          </w:p>
        </w:tc>
        <w:tc>
          <w:tcPr>
            <w:tcW w:w="510" w:type="dxa"/>
            <w:gridSpan w:val="2"/>
          </w:tcPr>
          <w:p w14:paraId="32C278CF" w14:textId="77777777" w:rsidR="003B1188" w:rsidRPr="003379B6" w:rsidRDefault="003B1188" w:rsidP="008B39F4">
            <w:pPr>
              <w:pStyle w:val="Tabletext"/>
              <w:rPr>
                <w:b/>
                <w:bCs/>
                <w:lang w:eastAsia="ja-JP"/>
              </w:rPr>
            </w:pPr>
            <w:r w:rsidRPr="003379B6">
              <w:rPr>
                <w:b/>
                <w:bCs/>
                <w:lang w:eastAsia="ja-JP"/>
              </w:rPr>
              <w:t>4.a</w:t>
            </w:r>
          </w:p>
        </w:tc>
        <w:tc>
          <w:tcPr>
            <w:tcW w:w="3315" w:type="dxa"/>
          </w:tcPr>
          <w:p w14:paraId="69A15EC2" w14:textId="77777777" w:rsidR="003B1188" w:rsidRPr="003379B6" w:rsidRDefault="003B1188" w:rsidP="008B39F4">
            <w:pPr>
              <w:pStyle w:val="Tabletext"/>
              <w:rPr>
                <w:b/>
                <w:bCs/>
                <w:lang w:eastAsia="ja-JP"/>
              </w:rPr>
            </w:pPr>
            <w:r w:rsidRPr="003379B6">
              <w:rPr>
                <w:b/>
                <w:bCs/>
                <w:lang w:eastAsia="ja-JP"/>
              </w:rPr>
              <w:t>Testbed Type</w:t>
            </w:r>
          </w:p>
        </w:tc>
        <w:tc>
          <w:tcPr>
            <w:tcW w:w="5396" w:type="dxa"/>
          </w:tcPr>
          <w:p w14:paraId="6EBD3634" w14:textId="125FBA7C" w:rsidR="003B1188" w:rsidRPr="001F63BB" w:rsidRDefault="003B1188" w:rsidP="008B39F4">
            <w:pPr>
              <w:pStyle w:val="Tabletext"/>
              <w:rPr>
                <w:lang w:eastAsia="ja-JP"/>
              </w:rPr>
            </w:pPr>
          </w:p>
        </w:tc>
      </w:tr>
      <w:tr w:rsidR="003B1188" w:rsidRPr="001F63BB" w14:paraId="2E41A5B2" w14:textId="77777777" w:rsidTr="008B39F4">
        <w:trPr>
          <w:trHeight w:val="20"/>
        </w:trPr>
        <w:tc>
          <w:tcPr>
            <w:tcW w:w="418" w:type="dxa"/>
            <w:vMerge/>
          </w:tcPr>
          <w:p w14:paraId="73FCDD2C" w14:textId="77777777" w:rsidR="003B1188" w:rsidRPr="003379B6" w:rsidRDefault="003B1188" w:rsidP="008B39F4">
            <w:pPr>
              <w:pStyle w:val="Tabletext"/>
              <w:rPr>
                <w:b/>
                <w:bCs/>
                <w:lang w:eastAsia="ja-JP"/>
              </w:rPr>
            </w:pPr>
          </w:p>
        </w:tc>
        <w:tc>
          <w:tcPr>
            <w:tcW w:w="510" w:type="dxa"/>
            <w:gridSpan w:val="2"/>
          </w:tcPr>
          <w:p w14:paraId="46BDD041" w14:textId="77777777" w:rsidR="003B1188" w:rsidRPr="003379B6" w:rsidRDefault="003B1188" w:rsidP="008B39F4">
            <w:pPr>
              <w:pStyle w:val="Tabletext"/>
              <w:rPr>
                <w:b/>
                <w:bCs/>
                <w:lang w:eastAsia="ja-JP"/>
              </w:rPr>
            </w:pPr>
            <w:r w:rsidRPr="003379B6">
              <w:rPr>
                <w:b/>
                <w:bCs/>
                <w:lang w:eastAsia="ja-JP"/>
              </w:rPr>
              <w:t>4.b</w:t>
            </w:r>
          </w:p>
        </w:tc>
        <w:tc>
          <w:tcPr>
            <w:tcW w:w="3315" w:type="dxa"/>
          </w:tcPr>
          <w:p w14:paraId="7AEB1D69" w14:textId="77777777" w:rsidR="003B1188" w:rsidRPr="003379B6" w:rsidRDefault="003B1188" w:rsidP="008B39F4">
            <w:pPr>
              <w:pStyle w:val="Tabletext"/>
              <w:rPr>
                <w:b/>
                <w:bCs/>
                <w:lang w:eastAsia="ja-JP"/>
              </w:rPr>
            </w:pPr>
            <w:r w:rsidRPr="003379B6">
              <w:rPr>
                <w:b/>
                <w:bCs/>
                <w:lang w:eastAsia="ja-JP"/>
              </w:rPr>
              <w:t>APIs requirements for Testbed Federations (if known)</w:t>
            </w:r>
          </w:p>
          <w:p w14:paraId="28D43025" w14:textId="3BA2F978" w:rsidR="003B1188" w:rsidRPr="00B41D0C" w:rsidRDefault="003B1188" w:rsidP="008B39F4">
            <w:pPr>
              <w:pStyle w:val="Tabletext"/>
              <w:rPr>
                <w:i/>
                <w:lang w:eastAsia="ja-JP"/>
              </w:rPr>
            </w:pPr>
            <w:r w:rsidRPr="00B41D0C">
              <w:rPr>
                <w:i/>
                <w:lang w:eastAsia="ja-JP"/>
              </w:rPr>
              <w:t xml:space="preserve">Note: need to differentiate between internal vs. 3rd party (within same eco-system or value chain) APIs (internal vs external APIs have different implementation and </w:t>
            </w:r>
            <w:r w:rsidRPr="00B41D0C">
              <w:rPr>
                <w:i/>
                <w:lang w:eastAsia="ja-JP"/>
              </w:rPr>
              <w:lastRenderedPageBreak/>
              <w:t xml:space="preserve">design requirements regarding security, rights, certification, interfaces, </w:t>
            </w:r>
            <w:r w:rsidR="00EE2B5B">
              <w:rPr>
                <w:i/>
                <w:lang w:eastAsia="ja-JP"/>
              </w:rPr>
              <w:t>etc.</w:t>
            </w:r>
            <w:r w:rsidRPr="00B41D0C">
              <w:rPr>
                <w:i/>
                <w:lang w:eastAsia="ja-JP"/>
              </w:rPr>
              <w:t xml:space="preserve">) </w:t>
            </w:r>
            <w:proofErr w:type="spellStart"/>
            <w:r w:rsidRPr="00B41D0C">
              <w:rPr>
                <w:i/>
                <w:lang w:eastAsia="ja-JP"/>
              </w:rPr>
              <w:t>ToBeCompleted</w:t>
            </w:r>
            <w:proofErr w:type="spellEnd"/>
            <w:r w:rsidRPr="00B41D0C">
              <w:rPr>
                <w:i/>
                <w:lang w:eastAsia="ja-JP"/>
              </w:rPr>
              <w:t>/Elaborated</w:t>
            </w:r>
          </w:p>
        </w:tc>
        <w:tc>
          <w:tcPr>
            <w:tcW w:w="5396" w:type="dxa"/>
          </w:tcPr>
          <w:p w14:paraId="6F47BD9A" w14:textId="7D81E4B6" w:rsidR="003B1188" w:rsidRPr="001F63BB" w:rsidRDefault="003B1188" w:rsidP="008B39F4">
            <w:pPr>
              <w:pStyle w:val="Tabletext"/>
              <w:rPr>
                <w:lang w:eastAsia="ja-JP"/>
              </w:rPr>
            </w:pPr>
          </w:p>
        </w:tc>
      </w:tr>
      <w:tr w:rsidR="003B1188" w:rsidRPr="001F63BB" w14:paraId="352DDA35" w14:textId="77777777" w:rsidTr="008B39F4">
        <w:trPr>
          <w:trHeight w:val="20"/>
        </w:trPr>
        <w:tc>
          <w:tcPr>
            <w:tcW w:w="418" w:type="dxa"/>
            <w:vMerge/>
          </w:tcPr>
          <w:p w14:paraId="277E751B" w14:textId="77777777" w:rsidR="003B1188" w:rsidRPr="003379B6" w:rsidRDefault="003B1188" w:rsidP="008B39F4">
            <w:pPr>
              <w:pStyle w:val="Tabletext"/>
              <w:rPr>
                <w:b/>
                <w:bCs/>
                <w:lang w:eastAsia="ja-JP"/>
              </w:rPr>
            </w:pPr>
          </w:p>
        </w:tc>
        <w:tc>
          <w:tcPr>
            <w:tcW w:w="510" w:type="dxa"/>
            <w:gridSpan w:val="2"/>
          </w:tcPr>
          <w:p w14:paraId="395F65AD" w14:textId="77777777" w:rsidR="003B1188" w:rsidRPr="003379B6" w:rsidRDefault="003B1188" w:rsidP="008B39F4">
            <w:pPr>
              <w:pStyle w:val="Tabletext"/>
              <w:rPr>
                <w:b/>
                <w:bCs/>
                <w:lang w:eastAsia="ja-JP"/>
              </w:rPr>
            </w:pPr>
            <w:r w:rsidRPr="003379B6">
              <w:rPr>
                <w:b/>
                <w:bCs/>
                <w:lang w:eastAsia="ja-JP"/>
              </w:rPr>
              <w:t>4.c</w:t>
            </w:r>
          </w:p>
        </w:tc>
        <w:tc>
          <w:tcPr>
            <w:tcW w:w="3315" w:type="dxa"/>
          </w:tcPr>
          <w:p w14:paraId="1BCC61A9" w14:textId="77777777" w:rsidR="003B1188" w:rsidRPr="003379B6" w:rsidRDefault="003B1188" w:rsidP="008B39F4">
            <w:pPr>
              <w:pStyle w:val="Tabletext"/>
              <w:rPr>
                <w:b/>
                <w:bCs/>
                <w:lang w:eastAsia="ja-JP"/>
              </w:rPr>
            </w:pPr>
            <w:r w:rsidRPr="003379B6">
              <w:rPr>
                <w:b/>
                <w:bCs/>
                <w:lang w:eastAsia="ja-JP"/>
              </w:rPr>
              <w:t>Reference Points</w:t>
            </w:r>
          </w:p>
        </w:tc>
        <w:tc>
          <w:tcPr>
            <w:tcW w:w="5396" w:type="dxa"/>
          </w:tcPr>
          <w:p w14:paraId="0ACB52A2" w14:textId="77777777" w:rsidR="003B1188" w:rsidRPr="001F63BB" w:rsidRDefault="003B1188" w:rsidP="008B39F4">
            <w:pPr>
              <w:pStyle w:val="Tabletext"/>
              <w:rPr>
                <w:color w:val="CC0000"/>
                <w:lang w:eastAsia="ja-JP"/>
              </w:rPr>
            </w:pPr>
          </w:p>
        </w:tc>
      </w:tr>
      <w:tr w:rsidR="003B1188" w:rsidRPr="001F63BB" w14:paraId="25BB2C73" w14:textId="77777777" w:rsidTr="008B39F4">
        <w:trPr>
          <w:trHeight w:val="20"/>
        </w:trPr>
        <w:tc>
          <w:tcPr>
            <w:tcW w:w="418" w:type="dxa"/>
            <w:vMerge w:val="restart"/>
          </w:tcPr>
          <w:p w14:paraId="3B18F66D" w14:textId="77777777" w:rsidR="003B1188" w:rsidRPr="003379B6" w:rsidRDefault="003B1188" w:rsidP="008B39F4">
            <w:pPr>
              <w:pStyle w:val="Tabletext"/>
              <w:rPr>
                <w:b/>
                <w:bCs/>
                <w:lang w:eastAsia="ja-JP"/>
              </w:rPr>
            </w:pPr>
            <w:r>
              <w:rPr>
                <w:b/>
                <w:bCs/>
                <w:lang w:eastAsia="ja-JP"/>
              </w:rPr>
              <w:t>5</w:t>
            </w:r>
          </w:p>
        </w:tc>
        <w:tc>
          <w:tcPr>
            <w:tcW w:w="9221" w:type="dxa"/>
            <w:gridSpan w:val="4"/>
          </w:tcPr>
          <w:p w14:paraId="47B27EE7" w14:textId="77777777" w:rsidR="003B1188" w:rsidRPr="003379B6" w:rsidRDefault="003B1188" w:rsidP="008B39F4">
            <w:pPr>
              <w:pStyle w:val="Tabletext"/>
              <w:rPr>
                <w:b/>
                <w:bCs/>
                <w:lang w:eastAsia="ja-JP"/>
              </w:rPr>
            </w:pPr>
            <w:r w:rsidRPr="003379B6">
              <w:rPr>
                <w:b/>
                <w:bCs/>
                <w:lang w:eastAsia="ja-JP"/>
              </w:rPr>
              <w:t>Use Case Detailed Technical Specifications</w:t>
            </w:r>
          </w:p>
        </w:tc>
      </w:tr>
      <w:tr w:rsidR="003B1188" w:rsidRPr="001F63BB" w14:paraId="34A43A38" w14:textId="77777777" w:rsidTr="008B39F4">
        <w:trPr>
          <w:trHeight w:val="20"/>
        </w:trPr>
        <w:tc>
          <w:tcPr>
            <w:tcW w:w="418" w:type="dxa"/>
            <w:vMerge/>
          </w:tcPr>
          <w:p w14:paraId="18A50B07" w14:textId="77777777" w:rsidR="003B1188" w:rsidRPr="003379B6" w:rsidRDefault="003B1188" w:rsidP="008B39F4">
            <w:pPr>
              <w:pStyle w:val="Tabletext"/>
              <w:rPr>
                <w:b/>
                <w:bCs/>
                <w:lang w:eastAsia="ja-JP"/>
              </w:rPr>
            </w:pPr>
          </w:p>
        </w:tc>
        <w:tc>
          <w:tcPr>
            <w:tcW w:w="497" w:type="dxa"/>
          </w:tcPr>
          <w:p w14:paraId="0EA4B774" w14:textId="77777777" w:rsidR="003B1188" w:rsidRPr="003379B6" w:rsidRDefault="003B1188" w:rsidP="008B39F4">
            <w:pPr>
              <w:pStyle w:val="Tabletext"/>
              <w:rPr>
                <w:b/>
                <w:bCs/>
                <w:lang w:eastAsia="ja-JP"/>
              </w:rPr>
            </w:pPr>
            <w:r w:rsidRPr="003379B6">
              <w:rPr>
                <w:b/>
                <w:bCs/>
                <w:lang w:eastAsia="ja-JP"/>
              </w:rPr>
              <w:t>5.a</w:t>
            </w:r>
          </w:p>
        </w:tc>
        <w:tc>
          <w:tcPr>
            <w:tcW w:w="3328" w:type="dxa"/>
            <w:gridSpan w:val="2"/>
          </w:tcPr>
          <w:p w14:paraId="601EA18C" w14:textId="211E03DB" w:rsidR="003B1188" w:rsidRPr="003379B6" w:rsidRDefault="006F5931" w:rsidP="008B39F4">
            <w:pPr>
              <w:pStyle w:val="Tabletext"/>
              <w:rPr>
                <w:b/>
                <w:bCs/>
                <w:lang w:eastAsia="ja-JP"/>
              </w:rPr>
            </w:pPr>
            <w:r>
              <w:rPr>
                <w:b/>
                <w:bCs/>
                <w:lang w:eastAsia="ja-JP"/>
              </w:rPr>
              <w:t>Architecture/</w:t>
            </w:r>
            <w:r w:rsidR="003B1188" w:rsidRPr="003379B6">
              <w:rPr>
                <w:b/>
                <w:bCs/>
                <w:lang w:eastAsia="ja-JP"/>
              </w:rPr>
              <w:t>Architectural Framework</w:t>
            </w:r>
          </w:p>
        </w:tc>
        <w:tc>
          <w:tcPr>
            <w:tcW w:w="5396" w:type="dxa"/>
          </w:tcPr>
          <w:p w14:paraId="122871D9" w14:textId="77777777" w:rsidR="003B1188" w:rsidRPr="001F63BB" w:rsidRDefault="003B1188" w:rsidP="008B39F4">
            <w:pPr>
              <w:pStyle w:val="Tabletext"/>
              <w:rPr>
                <w:lang w:eastAsia="ja-JP"/>
              </w:rPr>
            </w:pPr>
            <w:r w:rsidRPr="001F63BB">
              <w:rPr>
                <w:lang w:eastAsia="ja-JP"/>
              </w:rPr>
              <w:t>No changes in the overall framework. But code changes are done at RAN+UE emulator and 5GC whenever there is a mismatch in the corresponding UE procedure testing regarding message (NGAP, NAS) contents. Some changes are also done in the run-time configuration as appropriate.</w:t>
            </w:r>
          </w:p>
        </w:tc>
      </w:tr>
    </w:tbl>
    <w:p w14:paraId="21E7277A" w14:textId="77777777" w:rsidR="000A1DAD" w:rsidRPr="000A1DAD" w:rsidRDefault="000A1DAD" w:rsidP="000A1DAD">
      <w:pPr>
        <w:spacing w:before="0"/>
      </w:pPr>
      <w:bookmarkStart w:id="156" w:name="_Toc163827069"/>
      <w:bookmarkStart w:id="157" w:name="_Toc164158285"/>
    </w:p>
    <w:p w14:paraId="1B5A4C84" w14:textId="2FB73132" w:rsidR="003B1188" w:rsidRDefault="003B1188" w:rsidP="003B1188">
      <w:pPr>
        <w:pStyle w:val="Headingb"/>
        <w:rPr>
          <w:lang w:eastAsia="ja-JP"/>
        </w:rPr>
      </w:pPr>
      <w:r w:rsidRPr="001F63BB">
        <w:rPr>
          <w:lang w:eastAsia="ja-JP"/>
        </w:rPr>
        <w:t>UC15: Large scale UE testing</w:t>
      </w:r>
      <w:bookmarkEnd w:id="156"/>
      <w:bookmarkEnd w:id="157"/>
    </w:p>
    <w:p w14:paraId="72361315" w14:textId="77777777" w:rsidR="003B1188" w:rsidRDefault="003B1188" w:rsidP="003B1188">
      <w:pPr>
        <w:tabs>
          <w:tab w:val="clear" w:pos="794"/>
          <w:tab w:val="clear" w:pos="1191"/>
          <w:tab w:val="clear" w:pos="1588"/>
          <w:tab w:val="clear" w:pos="1985"/>
        </w:tabs>
        <w:overflowPunct/>
        <w:autoSpaceDE/>
        <w:autoSpaceDN/>
        <w:adjustRightInd/>
        <w:spacing w:before="0"/>
        <w:jc w:val="left"/>
        <w:textAlignment w:val="auto"/>
        <w:rPr>
          <w:b/>
          <w:lang w:eastAsia="ja-JP"/>
        </w:rPr>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8"/>
        <w:gridCol w:w="497"/>
        <w:gridCol w:w="13"/>
        <w:gridCol w:w="3315"/>
        <w:gridCol w:w="5396"/>
      </w:tblGrid>
      <w:tr w:rsidR="003B1188" w:rsidRPr="00F011EA" w14:paraId="1639E61B" w14:textId="77777777" w:rsidTr="008B39F4">
        <w:trPr>
          <w:trHeight w:val="20"/>
        </w:trPr>
        <w:tc>
          <w:tcPr>
            <w:tcW w:w="418" w:type="dxa"/>
          </w:tcPr>
          <w:p w14:paraId="1F86F023" w14:textId="77777777" w:rsidR="003B1188" w:rsidRPr="00F011EA" w:rsidRDefault="003B1188" w:rsidP="008B39F4">
            <w:pPr>
              <w:pStyle w:val="Tabletext"/>
              <w:rPr>
                <w:b/>
                <w:bCs/>
              </w:rPr>
            </w:pPr>
            <w:r w:rsidRPr="00F011EA">
              <w:rPr>
                <w:b/>
                <w:bCs/>
              </w:rPr>
              <w:t>1</w:t>
            </w:r>
          </w:p>
        </w:tc>
        <w:tc>
          <w:tcPr>
            <w:tcW w:w="3825" w:type="dxa"/>
            <w:gridSpan w:val="3"/>
          </w:tcPr>
          <w:p w14:paraId="16B72A96" w14:textId="77777777" w:rsidR="003B1188" w:rsidRPr="00F011EA" w:rsidRDefault="003B1188" w:rsidP="008B39F4">
            <w:pPr>
              <w:pStyle w:val="Tabletext"/>
              <w:rPr>
                <w:b/>
                <w:bCs/>
              </w:rPr>
            </w:pPr>
            <w:r w:rsidRPr="00F011EA">
              <w:rPr>
                <w:b/>
                <w:bCs/>
              </w:rPr>
              <w:t>Use Case Name/Title</w:t>
            </w:r>
          </w:p>
        </w:tc>
        <w:tc>
          <w:tcPr>
            <w:tcW w:w="5396" w:type="dxa"/>
          </w:tcPr>
          <w:p w14:paraId="0BE974FE" w14:textId="77777777" w:rsidR="003B1188" w:rsidRPr="00846E2F" w:rsidRDefault="003B1188" w:rsidP="008B39F4">
            <w:pPr>
              <w:pStyle w:val="Tabletext"/>
            </w:pPr>
            <w:r w:rsidRPr="00846E2F">
              <w:t>Large scale UE testing</w:t>
            </w:r>
          </w:p>
        </w:tc>
      </w:tr>
      <w:tr w:rsidR="003B1188" w:rsidRPr="00F011EA" w14:paraId="3D0DDDE4" w14:textId="77777777" w:rsidTr="008B39F4">
        <w:trPr>
          <w:trHeight w:val="20"/>
        </w:trPr>
        <w:tc>
          <w:tcPr>
            <w:tcW w:w="418" w:type="dxa"/>
            <w:vMerge w:val="restart"/>
          </w:tcPr>
          <w:p w14:paraId="463D4544" w14:textId="77777777" w:rsidR="003B1188" w:rsidRPr="00F011EA" w:rsidRDefault="003B1188" w:rsidP="008B39F4">
            <w:pPr>
              <w:pStyle w:val="Tabletext"/>
              <w:rPr>
                <w:b/>
                <w:bCs/>
              </w:rPr>
            </w:pPr>
            <w:r>
              <w:rPr>
                <w:b/>
                <w:bCs/>
              </w:rPr>
              <w:t>2</w:t>
            </w:r>
          </w:p>
        </w:tc>
        <w:tc>
          <w:tcPr>
            <w:tcW w:w="9221" w:type="dxa"/>
            <w:gridSpan w:val="4"/>
          </w:tcPr>
          <w:p w14:paraId="37972908" w14:textId="77777777" w:rsidR="003B1188" w:rsidRPr="00F011EA" w:rsidRDefault="003B1188" w:rsidP="008B39F4">
            <w:pPr>
              <w:pStyle w:val="Tabletext"/>
              <w:rPr>
                <w:b/>
                <w:bCs/>
              </w:rPr>
            </w:pPr>
            <w:r w:rsidRPr="00F011EA">
              <w:rPr>
                <w:b/>
                <w:bCs/>
              </w:rPr>
              <w:t>Use Case Short Description</w:t>
            </w:r>
          </w:p>
        </w:tc>
      </w:tr>
      <w:tr w:rsidR="003B1188" w:rsidRPr="00F011EA" w14:paraId="7DC3DB9F" w14:textId="77777777" w:rsidTr="008B39F4">
        <w:trPr>
          <w:trHeight w:val="20"/>
        </w:trPr>
        <w:tc>
          <w:tcPr>
            <w:tcW w:w="418" w:type="dxa"/>
            <w:vMerge/>
          </w:tcPr>
          <w:p w14:paraId="58064054" w14:textId="77777777" w:rsidR="003B1188" w:rsidRPr="00F011EA" w:rsidRDefault="003B1188" w:rsidP="008B39F4">
            <w:pPr>
              <w:pStyle w:val="Tabletext"/>
              <w:rPr>
                <w:b/>
                <w:bCs/>
              </w:rPr>
            </w:pPr>
          </w:p>
        </w:tc>
        <w:tc>
          <w:tcPr>
            <w:tcW w:w="510" w:type="dxa"/>
            <w:gridSpan w:val="2"/>
          </w:tcPr>
          <w:p w14:paraId="02DEC1D1" w14:textId="77777777" w:rsidR="003B1188" w:rsidRPr="00F011EA" w:rsidRDefault="003B1188" w:rsidP="008B39F4">
            <w:pPr>
              <w:pStyle w:val="Tabletext"/>
              <w:rPr>
                <w:b/>
                <w:bCs/>
              </w:rPr>
            </w:pPr>
            <w:r w:rsidRPr="00F011EA">
              <w:rPr>
                <w:b/>
                <w:bCs/>
              </w:rPr>
              <w:t>2.a</w:t>
            </w:r>
          </w:p>
        </w:tc>
        <w:tc>
          <w:tcPr>
            <w:tcW w:w="3315" w:type="dxa"/>
          </w:tcPr>
          <w:p w14:paraId="36BE2699" w14:textId="77777777" w:rsidR="003B1188" w:rsidRPr="00F011EA" w:rsidRDefault="003B1188" w:rsidP="008B39F4">
            <w:pPr>
              <w:pStyle w:val="Tabletext"/>
              <w:rPr>
                <w:b/>
                <w:bCs/>
              </w:rPr>
            </w:pPr>
            <w:r w:rsidRPr="00F011EA">
              <w:rPr>
                <w:b/>
                <w:bCs/>
              </w:rPr>
              <w:t>Current Practice in Testbeds, Federation, and Testbeds Federations</w:t>
            </w:r>
          </w:p>
        </w:tc>
        <w:tc>
          <w:tcPr>
            <w:tcW w:w="5396" w:type="dxa"/>
          </w:tcPr>
          <w:p w14:paraId="37DB93DA" w14:textId="77777777" w:rsidR="003B1188" w:rsidRPr="00F011EA" w:rsidRDefault="003B1188" w:rsidP="008B39F4">
            <w:pPr>
              <w:pStyle w:val="Tabletext"/>
            </w:pPr>
          </w:p>
        </w:tc>
      </w:tr>
      <w:tr w:rsidR="003B1188" w:rsidRPr="00F011EA" w14:paraId="78032907" w14:textId="77777777" w:rsidTr="008B39F4">
        <w:trPr>
          <w:trHeight w:val="20"/>
        </w:trPr>
        <w:tc>
          <w:tcPr>
            <w:tcW w:w="418" w:type="dxa"/>
            <w:vMerge/>
          </w:tcPr>
          <w:p w14:paraId="5DCD6343" w14:textId="77777777" w:rsidR="003B1188" w:rsidRPr="00F011EA" w:rsidRDefault="003B1188" w:rsidP="008B39F4">
            <w:pPr>
              <w:pStyle w:val="Tabletext"/>
              <w:rPr>
                <w:b/>
                <w:bCs/>
              </w:rPr>
            </w:pPr>
          </w:p>
        </w:tc>
        <w:tc>
          <w:tcPr>
            <w:tcW w:w="510" w:type="dxa"/>
            <w:gridSpan w:val="2"/>
          </w:tcPr>
          <w:p w14:paraId="2B65EEF6" w14:textId="77777777" w:rsidR="003B1188" w:rsidRPr="00F011EA" w:rsidRDefault="003B1188" w:rsidP="008B39F4">
            <w:pPr>
              <w:pStyle w:val="Tabletext"/>
              <w:rPr>
                <w:b/>
                <w:bCs/>
              </w:rPr>
            </w:pPr>
            <w:r w:rsidRPr="00F011EA">
              <w:rPr>
                <w:b/>
                <w:bCs/>
              </w:rPr>
              <w:t>2.b</w:t>
            </w:r>
          </w:p>
        </w:tc>
        <w:tc>
          <w:tcPr>
            <w:tcW w:w="3315" w:type="dxa"/>
          </w:tcPr>
          <w:p w14:paraId="008D233F" w14:textId="77777777" w:rsidR="003B1188" w:rsidRPr="00F011EA" w:rsidRDefault="003B1188" w:rsidP="008B39F4">
            <w:pPr>
              <w:pStyle w:val="Tabletext"/>
              <w:rPr>
                <w:b/>
                <w:bCs/>
              </w:rPr>
            </w:pPr>
            <w:proofErr w:type="spellStart"/>
            <w:r w:rsidRPr="00F011EA">
              <w:rPr>
                <w:b/>
                <w:bCs/>
              </w:rPr>
              <w:t>Gaps&amp;Problems</w:t>
            </w:r>
            <w:proofErr w:type="spellEnd"/>
            <w:r w:rsidRPr="00F011EA">
              <w:rPr>
                <w:b/>
                <w:bCs/>
              </w:rPr>
              <w:t xml:space="preserve"> solved via the Use Case</w:t>
            </w:r>
          </w:p>
        </w:tc>
        <w:tc>
          <w:tcPr>
            <w:tcW w:w="5396" w:type="dxa"/>
          </w:tcPr>
          <w:p w14:paraId="418DCD20" w14:textId="77777777" w:rsidR="003B1188" w:rsidRPr="00F011EA" w:rsidRDefault="003B1188" w:rsidP="008B39F4">
            <w:pPr>
              <w:pStyle w:val="Tabletext"/>
            </w:pPr>
            <w:r w:rsidRPr="00F011EA">
              <w:t>Scalability with load balancing</w:t>
            </w:r>
          </w:p>
        </w:tc>
      </w:tr>
      <w:tr w:rsidR="003B1188" w:rsidRPr="00F011EA" w14:paraId="04F41E71" w14:textId="77777777" w:rsidTr="008B39F4">
        <w:trPr>
          <w:trHeight w:val="20"/>
        </w:trPr>
        <w:tc>
          <w:tcPr>
            <w:tcW w:w="418" w:type="dxa"/>
            <w:vMerge/>
          </w:tcPr>
          <w:p w14:paraId="2C49E622" w14:textId="77777777" w:rsidR="003B1188" w:rsidRPr="00F011EA" w:rsidRDefault="003B1188" w:rsidP="008B39F4">
            <w:pPr>
              <w:pStyle w:val="Tabletext"/>
              <w:rPr>
                <w:b/>
                <w:bCs/>
              </w:rPr>
            </w:pPr>
          </w:p>
        </w:tc>
        <w:tc>
          <w:tcPr>
            <w:tcW w:w="510" w:type="dxa"/>
            <w:gridSpan w:val="2"/>
          </w:tcPr>
          <w:p w14:paraId="2A0E721B" w14:textId="77777777" w:rsidR="003B1188" w:rsidRPr="00F011EA" w:rsidRDefault="003B1188" w:rsidP="008B39F4">
            <w:pPr>
              <w:pStyle w:val="Tabletext"/>
              <w:rPr>
                <w:b/>
                <w:bCs/>
              </w:rPr>
            </w:pPr>
            <w:r w:rsidRPr="00F011EA">
              <w:rPr>
                <w:b/>
                <w:bCs/>
              </w:rPr>
              <w:t>2.c</w:t>
            </w:r>
          </w:p>
        </w:tc>
        <w:tc>
          <w:tcPr>
            <w:tcW w:w="3315" w:type="dxa"/>
          </w:tcPr>
          <w:p w14:paraId="073C41CA" w14:textId="77777777" w:rsidR="003B1188" w:rsidRPr="00F011EA" w:rsidRDefault="003B1188" w:rsidP="008B39F4">
            <w:pPr>
              <w:pStyle w:val="Tabletext"/>
              <w:rPr>
                <w:b/>
                <w:bCs/>
              </w:rPr>
            </w:pPr>
            <w:r w:rsidRPr="00F011EA">
              <w:rPr>
                <w:b/>
                <w:bCs/>
              </w:rPr>
              <w:t>Rationale and Objective/Purpose of the Use Case</w:t>
            </w:r>
          </w:p>
        </w:tc>
        <w:tc>
          <w:tcPr>
            <w:tcW w:w="5396" w:type="dxa"/>
          </w:tcPr>
          <w:p w14:paraId="2DB49CE7" w14:textId="77777777" w:rsidR="003B1188" w:rsidRPr="00F011EA" w:rsidRDefault="003B1188" w:rsidP="008B39F4">
            <w:pPr>
              <w:pStyle w:val="Tabletext"/>
            </w:pPr>
            <w:r w:rsidRPr="00F011EA">
              <w:t xml:space="preserve">Supporting a variety and a huge set of users connecting to 5G. Evaluating the challenges faced in the process. </w:t>
            </w:r>
          </w:p>
        </w:tc>
      </w:tr>
      <w:tr w:rsidR="003B1188" w:rsidRPr="00F011EA" w14:paraId="519D3FFE" w14:textId="77777777" w:rsidTr="008B39F4">
        <w:trPr>
          <w:trHeight w:val="20"/>
        </w:trPr>
        <w:tc>
          <w:tcPr>
            <w:tcW w:w="418" w:type="dxa"/>
            <w:vMerge w:val="restart"/>
          </w:tcPr>
          <w:p w14:paraId="24408455" w14:textId="6C7EA35E" w:rsidR="003B1188" w:rsidRPr="00F011EA" w:rsidRDefault="00F902E0" w:rsidP="008B39F4">
            <w:pPr>
              <w:pStyle w:val="Tabletext"/>
              <w:rPr>
                <w:b/>
                <w:bCs/>
              </w:rPr>
            </w:pPr>
            <w:r>
              <w:rPr>
                <w:b/>
                <w:bCs/>
              </w:rPr>
              <w:t>3</w:t>
            </w:r>
          </w:p>
        </w:tc>
        <w:tc>
          <w:tcPr>
            <w:tcW w:w="9221" w:type="dxa"/>
            <w:gridSpan w:val="4"/>
          </w:tcPr>
          <w:p w14:paraId="5A217BF5" w14:textId="77777777" w:rsidR="003B1188" w:rsidRPr="00F011EA" w:rsidRDefault="003B1188" w:rsidP="008B39F4">
            <w:pPr>
              <w:pStyle w:val="Tabletext"/>
              <w:rPr>
                <w:b/>
                <w:bCs/>
              </w:rPr>
            </w:pPr>
            <w:r w:rsidRPr="00F011EA">
              <w:rPr>
                <w:b/>
                <w:bCs/>
              </w:rPr>
              <w:t>Use Case High-Level Technical Specification</w:t>
            </w:r>
          </w:p>
        </w:tc>
      </w:tr>
      <w:tr w:rsidR="003B1188" w:rsidRPr="00F011EA" w14:paraId="346F35CA" w14:textId="77777777" w:rsidTr="008B39F4">
        <w:trPr>
          <w:trHeight w:val="20"/>
        </w:trPr>
        <w:tc>
          <w:tcPr>
            <w:tcW w:w="418" w:type="dxa"/>
            <w:vMerge/>
          </w:tcPr>
          <w:p w14:paraId="18ACD2E2" w14:textId="77777777" w:rsidR="003B1188" w:rsidRPr="00F011EA" w:rsidRDefault="003B1188" w:rsidP="008B39F4">
            <w:pPr>
              <w:pStyle w:val="Tabletext"/>
              <w:rPr>
                <w:b/>
                <w:bCs/>
              </w:rPr>
            </w:pPr>
          </w:p>
        </w:tc>
        <w:tc>
          <w:tcPr>
            <w:tcW w:w="510" w:type="dxa"/>
            <w:gridSpan w:val="2"/>
          </w:tcPr>
          <w:p w14:paraId="3922F940" w14:textId="77777777" w:rsidR="003B1188" w:rsidRPr="00F011EA" w:rsidRDefault="003B1188" w:rsidP="008B39F4">
            <w:pPr>
              <w:pStyle w:val="Tabletext"/>
              <w:rPr>
                <w:b/>
                <w:bCs/>
              </w:rPr>
            </w:pPr>
            <w:r w:rsidRPr="00F011EA">
              <w:rPr>
                <w:b/>
                <w:bCs/>
              </w:rPr>
              <w:t>3.a</w:t>
            </w:r>
          </w:p>
        </w:tc>
        <w:tc>
          <w:tcPr>
            <w:tcW w:w="3315" w:type="dxa"/>
          </w:tcPr>
          <w:p w14:paraId="0DC0DB3A" w14:textId="77777777" w:rsidR="003B1188" w:rsidRPr="00F011EA" w:rsidRDefault="003B1188" w:rsidP="008B39F4">
            <w:pPr>
              <w:pStyle w:val="Tabletext"/>
              <w:rPr>
                <w:b/>
                <w:bCs/>
              </w:rPr>
            </w:pPr>
            <w:r w:rsidRPr="00F011EA">
              <w:rPr>
                <w:b/>
                <w:bCs/>
              </w:rPr>
              <w:t>Type of Use Case</w:t>
            </w:r>
          </w:p>
        </w:tc>
        <w:tc>
          <w:tcPr>
            <w:tcW w:w="5396" w:type="dxa"/>
          </w:tcPr>
          <w:p w14:paraId="3AA704C8" w14:textId="7996DD42" w:rsidR="003B1188" w:rsidRPr="00F011EA" w:rsidRDefault="003B1188" w:rsidP="008B39F4">
            <w:pPr>
              <w:pStyle w:val="Tabletext"/>
            </w:pPr>
          </w:p>
        </w:tc>
      </w:tr>
      <w:tr w:rsidR="003B1188" w:rsidRPr="00F011EA" w14:paraId="50DFB834" w14:textId="77777777" w:rsidTr="008B39F4">
        <w:trPr>
          <w:trHeight w:val="20"/>
        </w:trPr>
        <w:tc>
          <w:tcPr>
            <w:tcW w:w="418" w:type="dxa"/>
            <w:vMerge/>
          </w:tcPr>
          <w:p w14:paraId="296F44A6" w14:textId="77777777" w:rsidR="003B1188" w:rsidRPr="00F011EA" w:rsidRDefault="003B1188" w:rsidP="008B39F4">
            <w:pPr>
              <w:pStyle w:val="Tabletext"/>
              <w:rPr>
                <w:b/>
                <w:bCs/>
              </w:rPr>
            </w:pPr>
          </w:p>
        </w:tc>
        <w:tc>
          <w:tcPr>
            <w:tcW w:w="510" w:type="dxa"/>
            <w:gridSpan w:val="2"/>
          </w:tcPr>
          <w:p w14:paraId="2CA96BF9" w14:textId="77777777" w:rsidR="003B1188" w:rsidRPr="00F011EA" w:rsidRDefault="003B1188" w:rsidP="008B39F4">
            <w:pPr>
              <w:pStyle w:val="Tabletext"/>
              <w:rPr>
                <w:b/>
                <w:bCs/>
              </w:rPr>
            </w:pPr>
            <w:r w:rsidRPr="00F011EA">
              <w:rPr>
                <w:b/>
                <w:bCs/>
              </w:rPr>
              <w:t>3.b</w:t>
            </w:r>
          </w:p>
        </w:tc>
        <w:tc>
          <w:tcPr>
            <w:tcW w:w="3315" w:type="dxa"/>
          </w:tcPr>
          <w:p w14:paraId="7A9FF6DC" w14:textId="77777777" w:rsidR="003B1188" w:rsidRPr="00F011EA" w:rsidRDefault="003B1188" w:rsidP="008B39F4">
            <w:pPr>
              <w:pStyle w:val="Tabletext"/>
              <w:rPr>
                <w:b/>
                <w:bCs/>
              </w:rPr>
            </w:pPr>
            <w:r w:rsidRPr="00F011EA">
              <w:rPr>
                <w:b/>
                <w:bCs/>
              </w:rPr>
              <w:t>Types of Stakeholders, their Roles, Demarcations, Interactions.</w:t>
            </w:r>
          </w:p>
          <w:p w14:paraId="65CE5A18" w14:textId="77777777" w:rsidR="003B1188" w:rsidRPr="00F011EA" w:rsidRDefault="003B1188" w:rsidP="008B39F4">
            <w:pPr>
              <w:pStyle w:val="Tabletext"/>
              <w:ind w:left="284" w:hanging="284"/>
            </w:pPr>
            <w:proofErr w:type="spellStart"/>
            <w:r>
              <w:t>i</w:t>
            </w:r>
            <w:proofErr w:type="spellEnd"/>
            <w:r>
              <w:t>)</w:t>
            </w:r>
            <w:r>
              <w:tab/>
            </w:r>
            <w:r w:rsidRPr="00F011EA">
              <w:t>Types of Roles for actors within each stakeholder</w:t>
            </w:r>
          </w:p>
        </w:tc>
        <w:tc>
          <w:tcPr>
            <w:tcW w:w="5396" w:type="dxa"/>
          </w:tcPr>
          <w:p w14:paraId="38633471" w14:textId="2BB31F3E" w:rsidR="003B1188" w:rsidRPr="00F011EA" w:rsidRDefault="003B1188" w:rsidP="008B39F4">
            <w:pPr>
              <w:pStyle w:val="Tabletext"/>
            </w:pPr>
          </w:p>
        </w:tc>
      </w:tr>
      <w:tr w:rsidR="003B1188" w:rsidRPr="00F011EA" w14:paraId="7CDF39A1" w14:textId="77777777" w:rsidTr="008B39F4">
        <w:trPr>
          <w:trHeight w:val="20"/>
        </w:trPr>
        <w:tc>
          <w:tcPr>
            <w:tcW w:w="418" w:type="dxa"/>
            <w:vMerge/>
          </w:tcPr>
          <w:p w14:paraId="31AA84F9" w14:textId="77777777" w:rsidR="003B1188" w:rsidRPr="00F011EA" w:rsidRDefault="003B1188" w:rsidP="008B39F4">
            <w:pPr>
              <w:pStyle w:val="Tabletext"/>
              <w:rPr>
                <w:b/>
                <w:bCs/>
              </w:rPr>
            </w:pPr>
          </w:p>
        </w:tc>
        <w:tc>
          <w:tcPr>
            <w:tcW w:w="510" w:type="dxa"/>
            <w:gridSpan w:val="2"/>
            <w:vMerge w:val="restart"/>
          </w:tcPr>
          <w:p w14:paraId="75BC1560" w14:textId="77777777" w:rsidR="003B1188" w:rsidRPr="00F011EA" w:rsidRDefault="003B1188" w:rsidP="008B39F4">
            <w:pPr>
              <w:pStyle w:val="Tabletext"/>
              <w:rPr>
                <w:b/>
                <w:bCs/>
              </w:rPr>
            </w:pPr>
            <w:r w:rsidRPr="00F011EA">
              <w:rPr>
                <w:b/>
                <w:bCs/>
              </w:rPr>
              <w:t>3.c</w:t>
            </w:r>
          </w:p>
        </w:tc>
        <w:tc>
          <w:tcPr>
            <w:tcW w:w="8711" w:type="dxa"/>
            <w:gridSpan w:val="2"/>
          </w:tcPr>
          <w:p w14:paraId="4B8D0AAC" w14:textId="77777777" w:rsidR="003B1188" w:rsidRPr="00F011EA" w:rsidRDefault="003B1188" w:rsidP="008B39F4">
            <w:pPr>
              <w:pStyle w:val="Tabletext"/>
              <w:rPr>
                <w:b/>
                <w:bCs/>
              </w:rPr>
            </w:pPr>
            <w:r w:rsidRPr="00F011EA">
              <w:rPr>
                <w:b/>
                <w:bCs/>
              </w:rPr>
              <w:t>Scope:</w:t>
            </w:r>
          </w:p>
        </w:tc>
      </w:tr>
      <w:tr w:rsidR="003B1188" w:rsidRPr="00F011EA" w14:paraId="4C6D9F1A" w14:textId="77777777" w:rsidTr="008B39F4">
        <w:trPr>
          <w:trHeight w:val="20"/>
        </w:trPr>
        <w:tc>
          <w:tcPr>
            <w:tcW w:w="418" w:type="dxa"/>
            <w:vMerge/>
          </w:tcPr>
          <w:p w14:paraId="1AB2CAD4" w14:textId="77777777" w:rsidR="003B1188" w:rsidRPr="00F011EA" w:rsidRDefault="003B1188" w:rsidP="008B39F4">
            <w:pPr>
              <w:pStyle w:val="Tabletext"/>
              <w:rPr>
                <w:b/>
                <w:bCs/>
              </w:rPr>
            </w:pPr>
          </w:p>
        </w:tc>
        <w:tc>
          <w:tcPr>
            <w:tcW w:w="510" w:type="dxa"/>
            <w:gridSpan w:val="2"/>
            <w:vMerge/>
          </w:tcPr>
          <w:p w14:paraId="581BEBE0" w14:textId="77777777" w:rsidR="003B1188" w:rsidRPr="00F011EA" w:rsidRDefault="003B1188" w:rsidP="008B39F4">
            <w:pPr>
              <w:pStyle w:val="Tabletext"/>
              <w:rPr>
                <w:b/>
                <w:bCs/>
              </w:rPr>
            </w:pPr>
          </w:p>
        </w:tc>
        <w:tc>
          <w:tcPr>
            <w:tcW w:w="3315" w:type="dxa"/>
          </w:tcPr>
          <w:p w14:paraId="4234C771" w14:textId="11C26784" w:rsidR="003B1188" w:rsidRPr="00F011EA" w:rsidRDefault="003B1188" w:rsidP="008B39F4">
            <w:pPr>
              <w:pStyle w:val="Tabletext"/>
              <w:ind w:left="284" w:hanging="284"/>
            </w:pPr>
            <w:proofErr w:type="spellStart"/>
            <w:r>
              <w:t>i</w:t>
            </w:r>
            <w:proofErr w:type="spellEnd"/>
            <w:r>
              <w:t>)</w:t>
            </w:r>
            <w:r>
              <w:tab/>
            </w:r>
            <w:r w:rsidRPr="00F011EA">
              <w:t>Domain: inter or intra stakeholder span [e.g., for a CSP stakeholder, within the same CSP/Operator or spanning multiple operators]</w:t>
            </w:r>
          </w:p>
        </w:tc>
        <w:tc>
          <w:tcPr>
            <w:tcW w:w="5396" w:type="dxa"/>
          </w:tcPr>
          <w:p w14:paraId="7DD4166F" w14:textId="77777777" w:rsidR="003B1188" w:rsidRPr="00F011EA" w:rsidRDefault="003B1188" w:rsidP="008B39F4">
            <w:pPr>
              <w:pStyle w:val="Tabletext"/>
            </w:pPr>
            <w:r w:rsidRPr="00860436">
              <w:t>Not known</w:t>
            </w:r>
          </w:p>
        </w:tc>
      </w:tr>
      <w:tr w:rsidR="003B1188" w:rsidRPr="00F011EA" w14:paraId="7AD48C62" w14:textId="77777777" w:rsidTr="008B39F4">
        <w:trPr>
          <w:trHeight w:val="1175"/>
        </w:trPr>
        <w:tc>
          <w:tcPr>
            <w:tcW w:w="418" w:type="dxa"/>
            <w:vMerge/>
          </w:tcPr>
          <w:p w14:paraId="247D8F2D" w14:textId="77777777" w:rsidR="003B1188" w:rsidRPr="00F011EA" w:rsidRDefault="003B1188" w:rsidP="008B39F4">
            <w:pPr>
              <w:pStyle w:val="Tabletext"/>
              <w:rPr>
                <w:b/>
                <w:bCs/>
              </w:rPr>
            </w:pPr>
          </w:p>
        </w:tc>
        <w:tc>
          <w:tcPr>
            <w:tcW w:w="510" w:type="dxa"/>
            <w:gridSpan w:val="2"/>
            <w:vMerge/>
          </w:tcPr>
          <w:p w14:paraId="7FEA65F2" w14:textId="77777777" w:rsidR="003B1188" w:rsidRPr="00F011EA" w:rsidRDefault="003B1188" w:rsidP="008B39F4">
            <w:pPr>
              <w:pStyle w:val="Tabletext"/>
              <w:rPr>
                <w:b/>
                <w:bCs/>
              </w:rPr>
            </w:pPr>
          </w:p>
        </w:tc>
        <w:tc>
          <w:tcPr>
            <w:tcW w:w="3315" w:type="dxa"/>
          </w:tcPr>
          <w:p w14:paraId="5E55E262" w14:textId="6A09EC32" w:rsidR="003B1188" w:rsidRPr="00F011EA" w:rsidRDefault="003B1188" w:rsidP="008B39F4">
            <w:pPr>
              <w:pStyle w:val="Tabletext"/>
              <w:ind w:left="284" w:hanging="284"/>
            </w:pPr>
            <w:r>
              <w:t>ii)</w:t>
            </w:r>
            <w:r>
              <w:tab/>
            </w:r>
            <w:r w:rsidRPr="00F011EA">
              <w:t>Intra-Stakeholder Segments (e.g., CSP Core, Transport, RAN, Edge, MEC, or Vendor/Industry Player/Organization/Enterprise closed domain, local domain, private network, …)</w:t>
            </w:r>
          </w:p>
        </w:tc>
        <w:tc>
          <w:tcPr>
            <w:tcW w:w="5396" w:type="dxa"/>
          </w:tcPr>
          <w:p w14:paraId="23EA9EA3" w14:textId="62B15C22" w:rsidR="003B1188" w:rsidRPr="00F011EA" w:rsidRDefault="003B1188" w:rsidP="008B39F4">
            <w:pPr>
              <w:pStyle w:val="Tabletext"/>
            </w:pPr>
            <w:r w:rsidRPr="00F011EA">
              <w:t>Core</w:t>
            </w:r>
          </w:p>
        </w:tc>
      </w:tr>
      <w:tr w:rsidR="003B1188" w:rsidRPr="00F011EA" w14:paraId="739F8AD5" w14:textId="77777777" w:rsidTr="00202F9D">
        <w:trPr>
          <w:trHeight w:val="286"/>
        </w:trPr>
        <w:tc>
          <w:tcPr>
            <w:tcW w:w="418" w:type="dxa"/>
            <w:vMerge/>
          </w:tcPr>
          <w:p w14:paraId="471A7C25" w14:textId="77777777" w:rsidR="003B1188" w:rsidRPr="00F011EA" w:rsidRDefault="003B1188" w:rsidP="008B39F4">
            <w:pPr>
              <w:pStyle w:val="Tabletext"/>
              <w:rPr>
                <w:b/>
                <w:bCs/>
              </w:rPr>
            </w:pPr>
          </w:p>
        </w:tc>
        <w:tc>
          <w:tcPr>
            <w:tcW w:w="510" w:type="dxa"/>
            <w:gridSpan w:val="2"/>
            <w:vMerge/>
          </w:tcPr>
          <w:p w14:paraId="5E196AAF" w14:textId="77777777" w:rsidR="003B1188" w:rsidRPr="00F011EA" w:rsidRDefault="003B1188" w:rsidP="008B39F4">
            <w:pPr>
              <w:pStyle w:val="Tabletext"/>
              <w:rPr>
                <w:b/>
                <w:bCs/>
              </w:rPr>
            </w:pPr>
          </w:p>
        </w:tc>
        <w:tc>
          <w:tcPr>
            <w:tcW w:w="3315" w:type="dxa"/>
          </w:tcPr>
          <w:p w14:paraId="101EB436" w14:textId="3702CB5D" w:rsidR="003B1188" w:rsidRPr="00F011EA" w:rsidRDefault="003B1188" w:rsidP="008B39F4">
            <w:pPr>
              <w:pStyle w:val="Tabletext"/>
            </w:pPr>
            <w:r>
              <w:t>i</w:t>
            </w:r>
            <w:r w:rsidR="00646E2D">
              <w:t>ii</w:t>
            </w:r>
            <w:r>
              <w:t>)</w:t>
            </w:r>
            <w:r>
              <w:tab/>
            </w:r>
            <w:r w:rsidRPr="00F011EA">
              <w:t>Logistical Scope</w:t>
            </w:r>
          </w:p>
          <w:p w14:paraId="04F44008" w14:textId="77777777" w:rsidR="003B1188" w:rsidRPr="00F011EA" w:rsidRDefault="003B1188" w:rsidP="008B39F4">
            <w:pPr>
              <w:pStyle w:val="Tabletext"/>
              <w:ind w:left="567" w:hanging="283"/>
            </w:pPr>
            <w:r>
              <w:t>•</w:t>
            </w:r>
            <w:r>
              <w:tab/>
            </w:r>
            <w:r w:rsidRPr="00F011EA">
              <w:t>Location: (countries, states, locations, sites)</w:t>
            </w:r>
          </w:p>
          <w:p w14:paraId="2949202A" w14:textId="77777777" w:rsidR="003B1188" w:rsidRDefault="003B1188" w:rsidP="008B39F4">
            <w:pPr>
              <w:pStyle w:val="Tabletext"/>
              <w:ind w:left="567" w:hanging="283"/>
            </w:pPr>
            <w:r>
              <w:t>•</w:t>
            </w:r>
            <w:r>
              <w:tab/>
            </w:r>
            <w:r w:rsidRPr="00F011EA">
              <w:t xml:space="preserve">Time: time constraints &amp; windows (when known and where applicable) for </w:t>
            </w:r>
            <w:r w:rsidRPr="00F011EA">
              <w:lastRenderedPageBreak/>
              <w:t>Federation of specific assets (per asset/asset group)</w:t>
            </w:r>
          </w:p>
        </w:tc>
        <w:tc>
          <w:tcPr>
            <w:tcW w:w="5396" w:type="dxa"/>
          </w:tcPr>
          <w:p w14:paraId="7563BA01" w14:textId="77777777" w:rsidR="003B1188" w:rsidRDefault="003B1188" w:rsidP="008B39F4">
            <w:pPr>
              <w:pStyle w:val="Tabletext"/>
              <w:spacing w:before="0" w:after="0"/>
            </w:pPr>
          </w:p>
          <w:p w14:paraId="0DE3B4E6" w14:textId="77777777" w:rsidR="003B1188" w:rsidRPr="00F011EA" w:rsidRDefault="003B1188" w:rsidP="008B39F4">
            <w:pPr>
              <w:pStyle w:val="Tabletext"/>
            </w:pPr>
            <w:r w:rsidRPr="00860436">
              <w:t>Not known</w:t>
            </w:r>
          </w:p>
        </w:tc>
      </w:tr>
      <w:tr w:rsidR="003B1188" w:rsidRPr="00F011EA" w14:paraId="4AF57B24" w14:textId="77777777" w:rsidTr="008B39F4">
        <w:trPr>
          <w:trHeight w:val="20"/>
        </w:trPr>
        <w:tc>
          <w:tcPr>
            <w:tcW w:w="418" w:type="dxa"/>
            <w:vMerge w:val="restart"/>
          </w:tcPr>
          <w:p w14:paraId="4A9DFED2" w14:textId="77777777" w:rsidR="003B1188" w:rsidRPr="00F011EA" w:rsidRDefault="003B1188" w:rsidP="008B39F4">
            <w:pPr>
              <w:pStyle w:val="Tabletext"/>
              <w:rPr>
                <w:b/>
                <w:bCs/>
              </w:rPr>
            </w:pPr>
            <w:r>
              <w:rPr>
                <w:b/>
                <w:bCs/>
              </w:rPr>
              <w:t>4</w:t>
            </w:r>
          </w:p>
        </w:tc>
        <w:tc>
          <w:tcPr>
            <w:tcW w:w="9221" w:type="dxa"/>
            <w:gridSpan w:val="4"/>
          </w:tcPr>
          <w:p w14:paraId="2A45986E" w14:textId="77777777" w:rsidR="003B1188" w:rsidRPr="00F011EA" w:rsidRDefault="003B1188" w:rsidP="008B39F4">
            <w:pPr>
              <w:pStyle w:val="Tabletext"/>
              <w:rPr>
                <w:b/>
                <w:bCs/>
              </w:rPr>
            </w:pPr>
            <w:r w:rsidRPr="00F011EA">
              <w:rPr>
                <w:b/>
                <w:bCs/>
              </w:rPr>
              <w:t>Involved Testbeds Specifications</w:t>
            </w:r>
          </w:p>
        </w:tc>
      </w:tr>
      <w:tr w:rsidR="003B1188" w:rsidRPr="00F011EA" w14:paraId="19B1B417" w14:textId="77777777" w:rsidTr="008B39F4">
        <w:trPr>
          <w:trHeight w:val="20"/>
        </w:trPr>
        <w:tc>
          <w:tcPr>
            <w:tcW w:w="418" w:type="dxa"/>
            <w:vMerge/>
          </w:tcPr>
          <w:p w14:paraId="46820359" w14:textId="77777777" w:rsidR="003B1188" w:rsidRPr="00F011EA" w:rsidRDefault="003B1188" w:rsidP="008B39F4">
            <w:pPr>
              <w:pStyle w:val="Tabletext"/>
              <w:rPr>
                <w:b/>
                <w:bCs/>
              </w:rPr>
            </w:pPr>
          </w:p>
        </w:tc>
        <w:tc>
          <w:tcPr>
            <w:tcW w:w="510" w:type="dxa"/>
            <w:gridSpan w:val="2"/>
          </w:tcPr>
          <w:p w14:paraId="04C73D0F" w14:textId="77777777" w:rsidR="003B1188" w:rsidRPr="00F011EA" w:rsidRDefault="003B1188" w:rsidP="008B39F4">
            <w:pPr>
              <w:pStyle w:val="Tabletext"/>
              <w:rPr>
                <w:b/>
                <w:bCs/>
              </w:rPr>
            </w:pPr>
            <w:r w:rsidRPr="00F011EA">
              <w:rPr>
                <w:b/>
                <w:bCs/>
              </w:rPr>
              <w:t>4.a</w:t>
            </w:r>
          </w:p>
        </w:tc>
        <w:tc>
          <w:tcPr>
            <w:tcW w:w="3315" w:type="dxa"/>
          </w:tcPr>
          <w:p w14:paraId="6A7E261D" w14:textId="77777777" w:rsidR="003B1188" w:rsidRPr="00F011EA" w:rsidRDefault="003B1188" w:rsidP="008B39F4">
            <w:pPr>
              <w:pStyle w:val="Tabletext"/>
              <w:rPr>
                <w:b/>
                <w:bCs/>
              </w:rPr>
            </w:pPr>
            <w:r w:rsidRPr="00F011EA">
              <w:rPr>
                <w:b/>
                <w:bCs/>
              </w:rPr>
              <w:t>Testbed Type</w:t>
            </w:r>
          </w:p>
        </w:tc>
        <w:tc>
          <w:tcPr>
            <w:tcW w:w="5396" w:type="dxa"/>
          </w:tcPr>
          <w:p w14:paraId="0489132F" w14:textId="43BB3FAA" w:rsidR="003B1188" w:rsidRPr="00F011EA" w:rsidRDefault="003B1188" w:rsidP="008B39F4">
            <w:pPr>
              <w:pStyle w:val="Tabletext"/>
            </w:pPr>
          </w:p>
        </w:tc>
      </w:tr>
      <w:tr w:rsidR="003B1188" w:rsidRPr="00F011EA" w14:paraId="2AB48972" w14:textId="77777777" w:rsidTr="008B39F4">
        <w:trPr>
          <w:trHeight w:val="20"/>
        </w:trPr>
        <w:tc>
          <w:tcPr>
            <w:tcW w:w="418" w:type="dxa"/>
            <w:vMerge/>
          </w:tcPr>
          <w:p w14:paraId="51568ACE" w14:textId="77777777" w:rsidR="003B1188" w:rsidRPr="00F011EA" w:rsidRDefault="003B1188" w:rsidP="008B39F4">
            <w:pPr>
              <w:pStyle w:val="Tabletext"/>
              <w:rPr>
                <w:b/>
                <w:bCs/>
              </w:rPr>
            </w:pPr>
          </w:p>
        </w:tc>
        <w:tc>
          <w:tcPr>
            <w:tcW w:w="510" w:type="dxa"/>
            <w:gridSpan w:val="2"/>
          </w:tcPr>
          <w:p w14:paraId="0017E060" w14:textId="77777777" w:rsidR="003B1188" w:rsidRPr="00F011EA" w:rsidRDefault="003B1188" w:rsidP="008B39F4">
            <w:pPr>
              <w:pStyle w:val="Tabletext"/>
              <w:rPr>
                <w:b/>
                <w:bCs/>
              </w:rPr>
            </w:pPr>
            <w:r w:rsidRPr="00F011EA">
              <w:rPr>
                <w:b/>
                <w:bCs/>
              </w:rPr>
              <w:t>4.b</w:t>
            </w:r>
          </w:p>
        </w:tc>
        <w:tc>
          <w:tcPr>
            <w:tcW w:w="3315" w:type="dxa"/>
          </w:tcPr>
          <w:p w14:paraId="2F0766B1" w14:textId="77777777" w:rsidR="003B1188" w:rsidRPr="00F011EA" w:rsidRDefault="003B1188" w:rsidP="008B39F4">
            <w:pPr>
              <w:pStyle w:val="Tabletext"/>
              <w:rPr>
                <w:b/>
                <w:bCs/>
              </w:rPr>
            </w:pPr>
            <w:r w:rsidRPr="00F011EA">
              <w:rPr>
                <w:b/>
                <w:bCs/>
              </w:rPr>
              <w:t>APIs requirements for Testbed Federations (if known)</w:t>
            </w:r>
          </w:p>
          <w:p w14:paraId="49FB6766" w14:textId="77777777" w:rsidR="003B1188" w:rsidRPr="00F11DE3" w:rsidRDefault="003B1188" w:rsidP="008B39F4">
            <w:pPr>
              <w:pStyle w:val="Tabletext"/>
              <w:rPr>
                <w:i/>
                <w:iCs/>
              </w:rPr>
            </w:pPr>
            <w:r w:rsidRPr="00F11DE3">
              <w:rPr>
                <w:i/>
                <w:iCs/>
              </w:rPr>
              <w:t xml:space="preserve">Note: need to differentiate between internal vs. 3rd party (within same eco-system or value chain) APIs (internal vs external APIs have different implementation and design requirements regarding security, rights, certification, interfaces, etc.) </w:t>
            </w:r>
            <w:proofErr w:type="spellStart"/>
            <w:r w:rsidRPr="00F11DE3">
              <w:rPr>
                <w:i/>
                <w:iCs/>
              </w:rPr>
              <w:t>ToBeCompleted</w:t>
            </w:r>
            <w:proofErr w:type="spellEnd"/>
            <w:r w:rsidRPr="00F11DE3">
              <w:rPr>
                <w:i/>
                <w:iCs/>
              </w:rPr>
              <w:t>/Elaborated</w:t>
            </w:r>
          </w:p>
        </w:tc>
        <w:tc>
          <w:tcPr>
            <w:tcW w:w="5396" w:type="dxa"/>
          </w:tcPr>
          <w:p w14:paraId="4CBA8607" w14:textId="018625AB" w:rsidR="003B1188" w:rsidRPr="00F011EA" w:rsidRDefault="003B1188" w:rsidP="008B39F4">
            <w:pPr>
              <w:pStyle w:val="Tabletext"/>
            </w:pPr>
          </w:p>
        </w:tc>
      </w:tr>
      <w:tr w:rsidR="003B1188" w:rsidRPr="00F011EA" w14:paraId="64118D48" w14:textId="77777777" w:rsidTr="008B39F4">
        <w:trPr>
          <w:trHeight w:val="20"/>
        </w:trPr>
        <w:tc>
          <w:tcPr>
            <w:tcW w:w="418" w:type="dxa"/>
            <w:vMerge/>
          </w:tcPr>
          <w:p w14:paraId="6B099827" w14:textId="77777777" w:rsidR="003B1188" w:rsidRPr="00F011EA" w:rsidRDefault="003B1188" w:rsidP="008B39F4">
            <w:pPr>
              <w:pStyle w:val="Tabletext"/>
              <w:rPr>
                <w:b/>
                <w:bCs/>
              </w:rPr>
            </w:pPr>
          </w:p>
        </w:tc>
        <w:tc>
          <w:tcPr>
            <w:tcW w:w="510" w:type="dxa"/>
            <w:gridSpan w:val="2"/>
          </w:tcPr>
          <w:p w14:paraId="6A1F03C8" w14:textId="77777777" w:rsidR="003B1188" w:rsidRPr="00F011EA" w:rsidRDefault="003B1188" w:rsidP="008B39F4">
            <w:pPr>
              <w:pStyle w:val="Tabletext"/>
              <w:rPr>
                <w:b/>
                <w:bCs/>
              </w:rPr>
            </w:pPr>
            <w:r w:rsidRPr="00F011EA">
              <w:rPr>
                <w:b/>
                <w:bCs/>
              </w:rPr>
              <w:t>4.c</w:t>
            </w:r>
          </w:p>
        </w:tc>
        <w:tc>
          <w:tcPr>
            <w:tcW w:w="3315" w:type="dxa"/>
          </w:tcPr>
          <w:p w14:paraId="42E0F3FC" w14:textId="77777777" w:rsidR="003B1188" w:rsidRPr="00F011EA" w:rsidRDefault="003B1188" w:rsidP="008B39F4">
            <w:pPr>
              <w:pStyle w:val="Tabletext"/>
              <w:rPr>
                <w:b/>
                <w:bCs/>
              </w:rPr>
            </w:pPr>
            <w:r w:rsidRPr="00F011EA">
              <w:rPr>
                <w:b/>
                <w:bCs/>
              </w:rPr>
              <w:t>Reference Points</w:t>
            </w:r>
          </w:p>
        </w:tc>
        <w:tc>
          <w:tcPr>
            <w:tcW w:w="5396" w:type="dxa"/>
          </w:tcPr>
          <w:p w14:paraId="4AFCECB4" w14:textId="77777777" w:rsidR="003B1188" w:rsidRPr="00F011EA" w:rsidRDefault="003B1188" w:rsidP="008B39F4">
            <w:pPr>
              <w:pStyle w:val="Tabletext"/>
            </w:pPr>
          </w:p>
        </w:tc>
      </w:tr>
      <w:tr w:rsidR="003B1188" w:rsidRPr="00F011EA" w14:paraId="7E4BFA7A" w14:textId="77777777" w:rsidTr="008B39F4">
        <w:trPr>
          <w:trHeight w:val="20"/>
        </w:trPr>
        <w:tc>
          <w:tcPr>
            <w:tcW w:w="418" w:type="dxa"/>
            <w:vMerge w:val="restart"/>
          </w:tcPr>
          <w:p w14:paraId="1065DF79" w14:textId="77777777" w:rsidR="003B1188" w:rsidRPr="00F011EA" w:rsidRDefault="003B1188" w:rsidP="008B39F4">
            <w:pPr>
              <w:pStyle w:val="Tabletext"/>
              <w:rPr>
                <w:b/>
                <w:bCs/>
              </w:rPr>
            </w:pPr>
            <w:r>
              <w:rPr>
                <w:b/>
                <w:bCs/>
              </w:rPr>
              <w:t>5</w:t>
            </w:r>
          </w:p>
        </w:tc>
        <w:tc>
          <w:tcPr>
            <w:tcW w:w="9221" w:type="dxa"/>
            <w:gridSpan w:val="4"/>
          </w:tcPr>
          <w:p w14:paraId="2F3AD00B" w14:textId="77777777" w:rsidR="003B1188" w:rsidRPr="00F011EA" w:rsidRDefault="003B1188" w:rsidP="008B39F4">
            <w:pPr>
              <w:pStyle w:val="Tabletext"/>
              <w:rPr>
                <w:b/>
                <w:bCs/>
              </w:rPr>
            </w:pPr>
            <w:r w:rsidRPr="00F011EA">
              <w:rPr>
                <w:b/>
                <w:bCs/>
              </w:rPr>
              <w:t>Use Case Detailed Technical Specifications</w:t>
            </w:r>
          </w:p>
        </w:tc>
      </w:tr>
      <w:tr w:rsidR="003B1188" w:rsidRPr="00F011EA" w14:paraId="504C35C8" w14:textId="77777777" w:rsidTr="008B39F4">
        <w:trPr>
          <w:trHeight w:val="20"/>
        </w:trPr>
        <w:tc>
          <w:tcPr>
            <w:tcW w:w="418" w:type="dxa"/>
            <w:vMerge/>
          </w:tcPr>
          <w:p w14:paraId="43D51B46" w14:textId="77777777" w:rsidR="003B1188" w:rsidRPr="00F011EA" w:rsidRDefault="003B1188" w:rsidP="008B39F4">
            <w:pPr>
              <w:pStyle w:val="Tabletext"/>
              <w:rPr>
                <w:b/>
                <w:bCs/>
              </w:rPr>
            </w:pPr>
          </w:p>
        </w:tc>
        <w:tc>
          <w:tcPr>
            <w:tcW w:w="497" w:type="dxa"/>
          </w:tcPr>
          <w:p w14:paraId="61841722" w14:textId="77777777" w:rsidR="003B1188" w:rsidRPr="00F011EA" w:rsidRDefault="003B1188" w:rsidP="008B39F4">
            <w:pPr>
              <w:pStyle w:val="Tabletext"/>
              <w:rPr>
                <w:b/>
                <w:bCs/>
              </w:rPr>
            </w:pPr>
            <w:r w:rsidRPr="00F011EA">
              <w:rPr>
                <w:b/>
                <w:bCs/>
              </w:rPr>
              <w:t>5.a</w:t>
            </w:r>
          </w:p>
        </w:tc>
        <w:tc>
          <w:tcPr>
            <w:tcW w:w="3328" w:type="dxa"/>
            <w:gridSpan w:val="2"/>
          </w:tcPr>
          <w:p w14:paraId="237850DD" w14:textId="77777777" w:rsidR="003B1188" w:rsidRPr="00F011EA" w:rsidRDefault="003B1188" w:rsidP="008B39F4">
            <w:pPr>
              <w:pStyle w:val="Tabletext"/>
              <w:rPr>
                <w:b/>
                <w:bCs/>
              </w:rPr>
            </w:pPr>
            <w:r w:rsidRPr="00F011EA">
              <w:rPr>
                <w:b/>
                <w:bCs/>
              </w:rPr>
              <w:t>Architecture/Architectural Framework</w:t>
            </w:r>
          </w:p>
        </w:tc>
        <w:tc>
          <w:tcPr>
            <w:tcW w:w="5396" w:type="dxa"/>
          </w:tcPr>
          <w:p w14:paraId="59C2FC22" w14:textId="77777777" w:rsidR="003B1188" w:rsidRPr="00F011EA" w:rsidRDefault="003B1188" w:rsidP="008B39F4">
            <w:pPr>
              <w:pStyle w:val="Tabletext"/>
            </w:pPr>
            <w:r w:rsidRPr="00F011EA">
              <w:t>For large-scale UE testing UERANSIM [b-UERANSIM] instantiates a new docker container for each UE. It is not friendly to test thousands of UEs in a single host. So, changes to the RAN+UE Emulator are needed.</w:t>
            </w:r>
          </w:p>
          <w:p w14:paraId="284F99FE" w14:textId="77777777" w:rsidR="003B1188" w:rsidRPr="00F011EA" w:rsidRDefault="003B1188" w:rsidP="008B39F4">
            <w:pPr>
              <w:pStyle w:val="Tabletext"/>
            </w:pPr>
            <w:r w:rsidRPr="00F011EA">
              <w:t>There are following takeaways:</w:t>
            </w:r>
          </w:p>
          <w:p w14:paraId="10D35F7F" w14:textId="2542B4AF" w:rsidR="003B1188" w:rsidRPr="00F011EA" w:rsidRDefault="003B1188" w:rsidP="008B39F4">
            <w:pPr>
              <w:pStyle w:val="Tabletext"/>
              <w:ind w:left="284" w:hanging="284"/>
            </w:pPr>
            <w:r>
              <w:t>•</w:t>
            </w:r>
            <w:r>
              <w:tab/>
            </w:r>
            <w:r w:rsidRPr="00F011EA">
              <w:t xml:space="preserve">Some open-source </w:t>
            </w:r>
            <w:proofErr w:type="gramStart"/>
            <w:r w:rsidRPr="00F011EA">
              <w:t>code-bases</w:t>
            </w:r>
            <w:proofErr w:type="gramEnd"/>
            <w:r w:rsidRPr="00F011EA">
              <w:t xml:space="preserve"> can be useful for end</w:t>
            </w:r>
            <w:r w:rsidR="00411094">
              <w:noBreakHyphen/>
            </w:r>
            <w:r w:rsidRPr="00F011EA">
              <w:t>to</w:t>
            </w:r>
            <w:r w:rsidR="00411094">
              <w:noBreakHyphen/>
            </w:r>
            <w:r w:rsidRPr="00F011EA">
              <w:t xml:space="preserve">end functional testing but not for non-functional testing (e.g., load, stress testing as described above). </w:t>
            </w:r>
          </w:p>
          <w:p w14:paraId="180343C9" w14:textId="77777777" w:rsidR="003B1188" w:rsidRPr="00F011EA" w:rsidRDefault="003B1188" w:rsidP="008B39F4">
            <w:pPr>
              <w:pStyle w:val="Tabletext"/>
              <w:ind w:left="284" w:hanging="284"/>
            </w:pPr>
            <w:r>
              <w:t>•</w:t>
            </w:r>
            <w:r>
              <w:tab/>
            </w:r>
            <w:r w:rsidRPr="00F011EA">
              <w:t xml:space="preserve">Moreover, an open-source </w:t>
            </w:r>
            <w:proofErr w:type="gramStart"/>
            <w:r w:rsidRPr="00F011EA">
              <w:t>code-base</w:t>
            </w:r>
            <w:proofErr w:type="gramEnd"/>
            <w:r w:rsidRPr="00F011EA">
              <w:t xml:space="preserve"> can impose hardware resources/test setup limitations or mandate more resources overall. Hence, it is important to ensure the compatible emulator (like RAN+UE) is built to support large-scale UE testing. </w:t>
            </w:r>
          </w:p>
        </w:tc>
      </w:tr>
    </w:tbl>
    <w:p w14:paraId="53249505" w14:textId="77777777" w:rsidR="00202F9D" w:rsidRPr="00202F9D" w:rsidRDefault="00202F9D" w:rsidP="00202F9D">
      <w:pPr>
        <w:spacing w:before="0"/>
      </w:pPr>
    </w:p>
    <w:p w14:paraId="16B8299A" w14:textId="0D2803C0" w:rsidR="003B1188" w:rsidRDefault="003B1188" w:rsidP="003B1188">
      <w:pPr>
        <w:pStyle w:val="Headingb"/>
        <w:rPr>
          <w:lang w:eastAsia="ja-JP"/>
        </w:rPr>
      </w:pPr>
      <w:r w:rsidRPr="001F63BB">
        <w:rPr>
          <w:lang w:eastAsia="ja-JP"/>
        </w:rPr>
        <w:t>UC16:</w:t>
      </w:r>
      <w:r w:rsidRPr="001F63BB">
        <w:rPr>
          <w:bCs/>
          <w:lang w:eastAsia="ja-JP"/>
        </w:rPr>
        <w:t xml:space="preserve"> </w:t>
      </w:r>
      <w:r w:rsidRPr="001F63BB">
        <w:rPr>
          <w:lang w:eastAsia="ja-JP"/>
        </w:rPr>
        <w:t>Orchestration</w:t>
      </w:r>
    </w:p>
    <w:p w14:paraId="3220BAA9" w14:textId="77777777" w:rsidR="003B1188" w:rsidRPr="002140BF" w:rsidRDefault="003B1188" w:rsidP="003B1188">
      <w:pPr>
        <w:spacing w:before="0"/>
        <w:rPr>
          <w:lang w:eastAsia="ja-JP"/>
        </w:rPr>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8"/>
        <w:gridCol w:w="497"/>
        <w:gridCol w:w="13"/>
        <w:gridCol w:w="3315"/>
        <w:gridCol w:w="5396"/>
      </w:tblGrid>
      <w:tr w:rsidR="003B1188" w:rsidRPr="001F63BB" w14:paraId="01405EFC" w14:textId="77777777" w:rsidTr="008B39F4">
        <w:trPr>
          <w:trHeight w:val="20"/>
        </w:trPr>
        <w:tc>
          <w:tcPr>
            <w:tcW w:w="418" w:type="dxa"/>
            <w:vAlign w:val="center"/>
          </w:tcPr>
          <w:p w14:paraId="2CA5A456" w14:textId="77777777" w:rsidR="003B1188" w:rsidRPr="005612E2" w:rsidRDefault="003B1188" w:rsidP="008B39F4">
            <w:pPr>
              <w:pStyle w:val="Tabletext"/>
              <w:rPr>
                <w:b/>
                <w:bCs/>
                <w:lang w:eastAsia="ja-JP"/>
              </w:rPr>
            </w:pPr>
            <w:r>
              <w:rPr>
                <w:b/>
                <w:bCs/>
                <w:lang w:eastAsia="ja-JP"/>
              </w:rPr>
              <w:t>1</w:t>
            </w:r>
          </w:p>
        </w:tc>
        <w:tc>
          <w:tcPr>
            <w:tcW w:w="3825" w:type="dxa"/>
            <w:gridSpan w:val="3"/>
            <w:vAlign w:val="center"/>
          </w:tcPr>
          <w:p w14:paraId="699E40E5" w14:textId="77777777" w:rsidR="003B1188" w:rsidRPr="005612E2" w:rsidRDefault="003B1188" w:rsidP="008B39F4">
            <w:pPr>
              <w:pStyle w:val="Tabletext"/>
              <w:rPr>
                <w:b/>
                <w:bCs/>
                <w:lang w:eastAsia="ja-JP"/>
              </w:rPr>
            </w:pPr>
            <w:r w:rsidRPr="005612E2">
              <w:rPr>
                <w:b/>
                <w:bCs/>
                <w:lang w:eastAsia="ja-JP"/>
              </w:rPr>
              <w:t>Use Case Name/Title</w:t>
            </w:r>
          </w:p>
        </w:tc>
        <w:tc>
          <w:tcPr>
            <w:tcW w:w="5396" w:type="dxa"/>
            <w:vAlign w:val="center"/>
          </w:tcPr>
          <w:p w14:paraId="772C803B" w14:textId="77777777" w:rsidR="003B1188" w:rsidRPr="001F63BB" w:rsidRDefault="003B1188" w:rsidP="008B39F4">
            <w:pPr>
              <w:pStyle w:val="Tabletext"/>
              <w:rPr>
                <w:lang w:eastAsia="ja-JP"/>
              </w:rPr>
            </w:pPr>
            <w:r w:rsidRPr="001F63BB">
              <w:rPr>
                <w:lang w:eastAsia="ja-JP"/>
              </w:rPr>
              <w:t>Orchestration</w:t>
            </w:r>
          </w:p>
        </w:tc>
      </w:tr>
      <w:tr w:rsidR="003B1188" w:rsidRPr="001F63BB" w14:paraId="31BC730C" w14:textId="77777777" w:rsidTr="008B39F4">
        <w:trPr>
          <w:trHeight w:val="20"/>
        </w:trPr>
        <w:tc>
          <w:tcPr>
            <w:tcW w:w="418" w:type="dxa"/>
            <w:vMerge w:val="restart"/>
          </w:tcPr>
          <w:p w14:paraId="1D888D4A" w14:textId="77777777" w:rsidR="003B1188" w:rsidRPr="005612E2" w:rsidRDefault="003B1188" w:rsidP="008F39D6">
            <w:pPr>
              <w:pStyle w:val="Tabletext"/>
              <w:rPr>
                <w:b/>
                <w:bCs/>
                <w:lang w:eastAsia="ja-JP"/>
              </w:rPr>
            </w:pPr>
            <w:r>
              <w:rPr>
                <w:b/>
                <w:bCs/>
                <w:lang w:eastAsia="ja-JP"/>
              </w:rPr>
              <w:t>2</w:t>
            </w:r>
          </w:p>
        </w:tc>
        <w:tc>
          <w:tcPr>
            <w:tcW w:w="9221" w:type="dxa"/>
            <w:gridSpan w:val="4"/>
            <w:vAlign w:val="center"/>
          </w:tcPr>
          <w:p w14:paraId="1AA11C04" w14:textId="77777777" w:rsidR="003B1188" w:rsidRPr="005612E2" w:rsidRDefault="003B1188" w:rsidP="008B39F4">
            <w:pPr>
              <w:pStyle w:val="Tabletext"/>
              <w:keepNext/>
              <w:rPr>
                <w:b/>
                <w:bCs/>
                <w:i/>
                <w:lang w:eastAsia="ja-JP"/>
              </w:rPr>
            </w:pPr>
            <w:r w:rsidRPr="005612E2">
              <w:rPr>
                <w:b/>
                <w:bCs/>
                <w:lang w:eastAsia="ja-JP"/>
              </w:rPr>
              <w:t>Use Case Short Description</w:t>
            </w:r>
          </w:p>
        </w:tc>
      </w:tr>
      <w:tr w:rsidR="003B1188" w:rsidRPr="001F63BB" w14:paraId="3E0F2D2F" w14:textId="77777777" w:rsidTr="008B39F4">
        <w:trPr>
          <w:trHeight w:val="20"/>
        </w:trPr>
        <w:tc>
          <w:tcPr>
            <w:tcW w:w="418" w:type="dxa"/>
            <w:vMerge/>
          </w:tcPr>
          <w:p w14:paraId="25966E49" w14:textId="77777777" w:rsidR="003B1188" w:rsidRPr="005612E2" w:rsidRDefault="003B1188" w:rsidP="008B39F4">
            <w:pPr>
              <w:pStyle w:val="Tabletext"/>
              <w:rPr>
                <w:b/>
                <w:bCs/>
                <w:i/>
                <w:lang w:eastAsia="ja-JP"/>
              </w:rPr>
            </w:pPr>
          </w:p>
        </w:tc>
        <w:tc>
          <w:tcPr>
            <w:tcW w:w="510" w:type="dxa"/>
            <w:gridSpan w:val="2"/>
          </w:tcPr>
          <w:p w14:paraId="1711BD54" w14:textId="77777777" w:rsidR="003B1188" w:rsidRPr="005612E2" w:rsidRDefault="003B1188" w:rsidP="008B39F4">
            <w:pPr>
              <w:pStyle w:val="Tabletext"/>
              <w:rPr>
                <w:b/>
                <w:bCs/>
                <w:lang w:eastAsia="ja-JP"/>
              </w:rPr>
            </w:pPr>
            <w:r w:rsidRPr="005612E2">
              <w:rPr>
                <w:b/>
                <w:bCs/>
                <w:lang w:eastAsia="ja-JP"/>
              </w:rPr>
              <w:t>2.a</w:t>
            </w:r>
          </w:p>
        </w:tc>
        <w:tc>
          <w:tcPr>
            <w:tcW w:w="3315" w:type="dxa"/>
          </w:tcPr>
          <w:p w14:paraId="1E98F055" w14:textId="77777777" w:rsidR="003B1188" w:rsidRPr="005612E2" w:rsidRDefault="003B1188" w:rsidP="008B39F4">
            <w:pPr>
              <w:pStyle w:val="Tabletext"/>
              <w:rPr>
                <w:b/>
                <w:bCs/>
                <w:lang w:eastAsia="ja-JP"/>
              </w:rPr>
            </w:pPr>
            <w:r w:rsidRPr="005612E2">
              <w:rPr>
                <w:b/>
                <w:bCs/>
                <w:lang w:eastAsia="ja-JP"/>
              </w:rPr>
              <w:t>Current Practice in Testbeds, Federation, and Testbeds Federations</w:t>
            </w:r>
          </w:p>
        </w:tc>
        <w:tc>
          <w:tcPr>
            <w:tcW w:w="5396" w:type="dxa"/>
          </w:tcPr>
          <w:p w14:paraId="6C48C089" w14:textId="77777777" w:rsidR="003B1188" w:rsidRPr="001F63BB" w:rsidRDefault="003B1188" w:rsidP="008B39F4">
            <w:pPr>
              <w:pStyle w:val="Tabletext"/>
              <w:rPr>
                <w:lang w:eastAsia="ja-JP"/>
              </w:rPr>
            </w:pPr>
          </w:p>
        </w:tc>
      </w:tr>
      <w:tr w:rsidR="003B1188" w:rsidRPr="001F63BB" w14:paraId="38E129CC" w14:textId="77777777" w:rsidTr="008B39F4">
        <w:trPr>
          <w:trHeight w:val="20"/>
        </w:trPr>
        <w:tc>
          <w:tcPr>
            <w:tcW w:w="418" w:type="dxa"/>
            <w:vMerge/>
          </w:tcPr>
          <w:p w14:paraId="67454B66" w14:textId="77777777" w:rsidR="003B1188" w:rsidRPr="005612E2" w:rsidRDefault="003B1188" w:rsidP="008B39F4">
            <w:pPr>
              <w:pStyle w:val="Tabletext"/>
              <w:rPr>
                <w:b/>
                <w:bCs/>
                <w:lang w:eastAsia="ja-JP"/>
              </w:rPr>
            </w:pPr>
          </w:p>
        </w:tc>
        <w:tc>
          <w:tcPr>
            <w:tcW w:w="510" w:type="dxa"/>
            <w:gridSpan w:val="2"/>
          </w:tcPr>
          <w:p w14:paraId="686A7466" w14:textId="77777777" w:rsidR="003B1188" w:rsidRPr="005612E2" w:rsidRDefault="003B1188" w:rsidP="008B39F4">
            <w:pPr>
              <w:pStyle w:val="Tabletext"/>
              <w:rPr>
                <w:b/>
                <w:bCs/>
                <w:lang w:eastAsia="ja-JP"/>
              </w:rPr>
            </w:pPr>
            <w:r w:rsidRPr="005612E2">
              <w:rPr>
                <w:b/>
                <w:bCs/>
                <w:lang w:eastAsia="ja-JP"/>
              </w:rPr>
              <w:t>2.b</w:t>
            </w:r>
          </w:p>
        </w:tc>
        <w:tc>
          <w:tcPr>
            <w:tcW w:w="3315" w:type="dxa"/>
          </w:tcPr>
          <w:p w14:paraId="57005FEB" w14:textId="77777777" w:rsidR="003B1188" w:rsidRPr="005612E2" w:rsidRDefault="003B1188" w:rsidP="008B39F4">
            <w:pPr>
              <w:pStyle w:val="Tabletext"/>
              <w:rPr>
                <w:b/>
                <w:bCs/>
                <w:lang w:eastAsia="ja-JP"/>
              </w:rPr>
            </w:pPr>
            <w:proofErr w:type="spellStart"/>
            <w:r w:rsidRPr="005612E2">
              <w:rPr>
                <w:b/>
                <w:bCs/>
                <w:lang w:eastAsia="ja-JP"/>
              </w:rPr>
              <w:t>Gaps&amp;Problems</w:t>
            </w:r>
            <w:proofErr w:type="spellEnd"/>
            <w:r w:rsidRPr="005612E2">
              <w:rPr>
                <w:b/>
                <w:bCs/>
                <w:lang w:eastAsia="ja-JP"/>
              </w:rPr>
              <w:t xml:space="preserve"> solved via the Use Case</w:t>
            </w:r>
          </w:p>
        </w:tc>
        <w:tc>
          <w:tcPr>
            <w:tcW w:w="5396" w:type="dxa"/>
          </w:tcPr>
          <w:p w14:paraId="446CA5AB" w14:textId="77777777" w:rsidR="003B1188" w:rsidRPr="001F63BB" w:rsidRDefault="003B1188" w:rsidP="008B39F4">
            <w:pPr>
              <w:pStyle w:val="Tabletext"/>
              <w:rPr>
                <w:lang w:eastAsia="ja-JP"/>
              </w:rPr>
            </w:pPr>
            <w:r w:rsidRPr="001F63BB">
              <w:rPr>
                <w:lang w:eastAsia="ja-JP"/>
              </w:rPr>
              <w:t xml:space="preserve">Leveraging open-source software. </w:t>
            </w:r>
          </w:p>
          <w:p w14:paraId="171C6F29" w14:textId="77777777" w:rsidR="003B1188" w:rsidRPr="001F63BB" w:rsidRDefault="003B1188" w:rsidP="008B39F4">
            <w:pPr>
              <w:pStyle w:val="Tabletext"/>
              <w:rPr>
                <w:lang w:eastAsia="ja-JP"/>
              </w:rPr>
            </w:pPr>
            <w:proofErr w:type="gramStart"/>
            <w:r w:rsidRPr="001F63BB">
              <w:rPr>
                <w:lang w:eastAsia="ja-JP"/>
              </w:rPr>
              <w:t>Open Source</w:t>
            </w:r>
            <w:proofErr w:type="gramEnd"/>
            <w:r w:rsidRPr="001F63BB">
              <w:rPr>
                <w:lang w:eastAsia="ja-JP"/>
              </w:rPr>
              <w:t xml:space="preserve"> MANO (OSM) [b-OSM] Release is upgraded regularly. So, dependency on the previous version, using which testbed was previously deployed, becomes a challenge to resolve any related issues on the OSM. Difficult to make changes and get support on the previous versions</w:t>
            </w:r>
            <w:r w:rsidRPr="001F63BB">
              <w:rPr>
                <w:rFonts w:eastAsia="Arial"/>
                <w:lang w:eastAsia="ja-JP"/>
              </w:rPr>
              <w:t>.</w:t>
            </w:r>
          </w:p>
        </w:tc>
      </w:tr>
      <w:tr w:rsidR="003B1188" w:rsidRPr="001F63BB" w14:paraId="50B4B147" w14:textId="77777777" w:rsidTr="008B39F4">
        <w:trPr>
          <w:trHeight w:val="20"/>
        </w:trPr>
        <w:tc>
          <w:tcPr>
            <w:tcW w:w="418" w:type="dxa"/>
            <w:vMerge/>
          </w:tcPr>
          <w:p w14:paraId="310D4FE7" w14:textId="77777777" w:rsidR="003B1188" w:rsidRPr="005612E2" w:rsidRDefault="003B1188" w:rsidP="008B39F4">
            <w:pPr>
              <w:pStyle w:val="Tabletext"/>
              <w:rPr>
                <w:b/>
                <w:bCs/>
                <w:lang w:eastAsia="ja-JP"/>
              </w:rPr>
            </w:pPr>
          </w:p>
        </w:tc>
        <w:tc>
          <w:tcPr>
            <w:tcW w:w="510" w:type="dxa"/>
            <w:gridSpan w:val="2"/>
          </w:tcPr>
          <w:p w14:paraId="66BF0DC2" w14:textId="77777777" w:rsidR="003B1188" w:rsidRPr="005612E2" w:rsidRDefault="003B1188" w:rsidP="008B39F4">
            <w:pPr>
              <w:pStyle w:val="Tabletext"/>
              <w:rPr>
                <w:b/>
                <w:bCs/>
                <w:lang w:eastAsia="ja-JP"/>
              </w:rPr>
            </w:pPr>
            <w:r w:rsidRPr="005612E2">
              <w:rPr>
                <w:b/>
                <w:bCs/>
                <w:lang w:eastAsia="ja-JP"/>
              </w:rPr>
              <w:t>2.c</w:t>
            </w:r>
          </w:p>
        </w:tc>
        <w:tc>
          <w:tcPr>
            <w:tcW w:w="3315" w:type="dxa"/>
          </w:tcPr>
          <w:p w14:paraId="4A7FB832" w14:textId="77777777" w:rsidR="003B1188" w:rsidRPr="005612E2" w:rsidRDefault="003B1188" w:rsidP="008B39F4">
            <w:pPr>
              <w:pStyle w:val="Tabletext"/>
              <w:rPr>
                <w:b/>
                <w:bCs/>
                <w:lang w:eastAsia="ja-JP"/>
              </w:rPr>
            </w:pPr>
            <w:r w:rsidRPr="005612E2">
              <w:rPr>
                <w:b/>
                <w:bCs/>
                <w:lang w:eastAsia="ja-JP"/>
              </w:rPr>
              <w:t>Rationale and Objective/Purpose of the Use Case</w:t>
            </w:r>
          </w:p>
        </w:tc>
        <w:tc>
          <w:tcPr>
            <w:tcW w:w="5396" w:type="dxa"/>
          </w:tcPr>
          <w:p w14:paraId="20CA4582" w14:textId="77777777" w:rsidR="003B1188" w:rsidRPr="001F63BB" w:rsidRDefault="003B1188" w:rsidP="008B39F4">
            <w:pPr>
              <w:pStyle w:val="Tabletext"/>
              <w:rPr>
                <w:lang w:eastAsia="ja-JP"/>
              </w:rPr>
            </w:pPr>
            <w:r w:rsidRPr="001F63BB">
              <w:rPr>
                <w:lang w:eastAsia="ja-JP"/>
              </w:rPr>
              <w:t xml:space="preserve">Orchestration is needed to support auto-scaling, high availability monitoring, and leveraging it further for analytics and building cognitive autonomous networks. </w:t>
            </w:r>
          </w:p>
          <w:p w14:paraId="0AD962EC" w14:textId="77777777" w:rsidR="003B1188" w:rsidRPr="001F63BB" w:rsidRDefault="003B1188" w:rsidP="008B39F4">
            <w:pPr>
              <w:pStyle w:val="Tabletext"/>
              <w:rPr>
                <w:lang w:eastAsia="ja-JP"/>
              </w:rPr>
            </w:pPr>
            <w:r w:rsidRPr="001F63BB">
              <w:rPr>
                <w:lang w:eastAsia="ja-JP"/>
              </w:rPr>
              <w:t xml:space="preserve">Open-Source MANO </w:t>
            </w:r>
            <w:r>
              <w:rPr>
                <w:lang w:eastAsia="ja-JP"/>
              </w:rPr>
              <w:t>–</w:t>
            </w:r>
            <w:r w:rsidRPr="001F63BB">
              <w:rPr>
                <w:lang w:eastAsia="ja-JP"/>
              </w:rPr>
              <w:t xml:space="preserve"> ETSI Compliant NFV-based orchestrator for network services and containers.</w:t>
            </w:r>
          </w:p>
        </w:tc>
      </w:tr>
      <w:tr w:rsidR="003B1188" w:rsidRPr="001F63BB" w14:paraId="401E2414" w14:textId="77777777" w:rsidTr="008B39F4">
        <w:trPr>
          <w:trHeight w:val="20"/>
        </w:trPr>
        <w:tc>
          <w:tcPr>
            <w:tcW w:w="418" w:type="dxa"/>
            <w:vMerge w:val="restart"/>
          </w:tcPr>
          <w:p w14:paraId="3F01DDD0" w14:textId="77777777" w:rsidR="003B1188" w:rsidRPr="005612E2" w:rsidRDefault="003B1188" w:rsidP="008F39D6">
            <w:pPr>
              <w:pStyle w:val="Tabletext"/>
              <w:keepNext/>
              <w:rPr>
                <w:b/>
                <w:bCs/>
                <w:lang w:eastAsia="ja-JP"/>
              </w:rPr>
            </w:pPr>
            <w:r>
              <w:rPr>
                <w:b/>
                <w:bCs/>
                <w:lang w:eastAsia="ja-JP"/>
              </w:rPr>
              <w:lastRenderedPageBreak/>
              <w:t>3</w:t>
            </w:r>
          </w:p>
        </w:tc>
        <w:tc>
          <w:tcPr>
            <w:tcW w:w="9221" w:type="dxa"/>
            <w:gridSpan w:val="4"/>
            <w:vAlign w:val="center"/>
          </w:tcPr>
          <w:p w14:paraId="45A7596A" w14:textId="77777777" w:rsidR="003B1188" w:rsidRPr="005612E2" w:rsidRDefault="003B1188" w:rsidP="008F39D6">
            <w:pPr>
              <w:pStyle w:val="Tabletext"/>
              <w:keepNext/>
              <w:rPr>
                <w:b/>
                <w:bCs/>
                <w:lang w:eastAsia="ja-JP"/>
              </w:rPr>
            </w:pPr>
            <w:r w:rsidRPr="005612E2">
              <w:rPr>
                <w:b/>
                <w:bCs/>
                <w:lang w:eastAsia="ja-JP"/>
              </w:rPr>
              <w:t>Use Case High-Level Technical Specification</w:t>
            </w:r>
          </w:p>
        </w:tc>
      </w:tr>
      <w:tr w:rsidR="003B1188" w:rsidRPr="001F63BB" w14:paraId="654AB702" w14:textId="77777777" w:rsidTr="008B39F4">
        <w:trPr>
          <w:trHeight w:val="20"/>
        </w:trPr>
        <w:tc>
          <w:tcPr>
            <w:tcW w:w="418" w:type="dxa"/>
            <w:vMerge/>
          </w:tcPr>
          <w:p w14:paraId="5F5AF4AC" w14:textId="77777777" w:rsidR="003B1188" w:rsidRPr="005612E2" w:rsidRDefault="003B1188" w:rsidP="008B39F4">
            <w:pPr>
              <w:pStyle w:val="Tabletext"/>
              <w:rPr>
                <w:b/>
                <w:bCs/>
                <w:lang w:eastAsia="ja-JP"/>
              </w:rPr>
            </w:pPr>
          </w:p>
        </w:tc>
        <w:tc>
          <w:tcPr>
            <w:tcW w:w="510" w:type="dxa"/>
            <w:gridSpan w:val="2"/>
          </w:tcPr>
          <w:p w14:paraId="3F69496B" w14:textId="77777777" w:rsidR="003B1188" w:rsidRPr="005612E2" w:rsidRDefault="003B1188" w:rsidP="008B39F4">
            <w:pPr>
              <w:pStyle w:val="Tabletext"/>
              <w:rPr>
                <w:b/>
                <w:bCs/>
                <w:lang w:eastAsia="ja-JP"/>
              </w:rPr>
            </w:pPr>
            <w:r w:rsidRPr="005612E2">
              <w:rPr>
                <w:b/>
                <w:bCs/>
                <w:lang w:eastAsia="ja-JP"/>
              </w:rPr>
              <w:t>3.a</w:t>
            </w:r>
          </w:p>
        </w:tc>
        <w:tc>
          <w:tcPr>
            <w:tcW w:w="3315" w:type="dxa"/>
          </w:tcPr>
          <w:p w14:paraId="45326D08" w14:textId="77777777" w:rsidR="003B1188" w:rsidRPr="005612E2" w:rsidRDefault="003B1188" w:rsidP="008B39F4">
            <w:pPr>
              <w:pStyle w:val="Tabletext"/>
              <w:rPr>
                <w:b/>
                <w:bCs/>
                <w:lang w:eastAsia="ja-JP"/>
              </w:rPr>
            </w:pPr>
            <w:r w:rsidRPr="005612E2">
              <w:rPr>
                <w:b/>
                <w:bCs/>
                <w:lang w:eastAsia="ja-JP"/>
              </w:rPr>
              <w:t>Type of Use Case</w:t>
            </w:r>
          </w:p>
        </w:tc>
        <w:tc>
          <w:tcPr>
            <w:tcW w:w="5396" w:type="dxa"/>
          </w:tcPr>
          <w:p w14:paraId="3A8D999C" w14:textId="09C47DB0" w:rsidR="003B1188" w:rsidRPr="001F63BB" w:rsidRDefault="003B1188" w:rsidP="008B39F4">
            <w:pPr>
              <w:pStyle w:val="Tabletext"/>
              <w:rPr>
                <w:lang w:eastAsia="ja-JP"/>
              </w:rPr>
            </w:pPr>
          </w:p>
        </w:tc>
      </w:tr>
      <w:tr w:rsidR="003B1188" w:rsidRPr="001F63BB" w14:paraId="5AE1EA03" w14:textId="77777777" w:rsidTr="008B39F4">
        <w:trPr>
          <w:trHeight w:val="20"/>
        </w:trPr>
        <w:tc>
          <w:tcPr>
            <w:tcW w:w="418" w:type="dxa"/>
            <w:vMerge/>
          </w:tcPr>
          <w:p w14:paraId="7E5BB08C" w14:textId="77777777" w:rsidR="003B1188" w:rsidRPr="005612E2" w:rsidRDefault="003B1188" w:rsidP="008B39F4">
            <w:pPr>
              <w:pStyle w:val="Tabletext"/>
              <w:rPr>
                <w:b/>
                <w:bCs/>
                <w:lang w:eastAsia="ja-JP"/>
              </w:rPr>
            </w:pPr>
          </w:p>
        </w:tc>
        <w:tc>
          <w:tcPr>
            <w:tcW w:w="510" w:type="dxa"/>
            <w:gridSpan w:val="2"/>
          </w:tcPr>
          <w:p w14:paraId="1E90EF7C" w14:textId="77777777" w:rsidR="003B1188" w:rsidRPr="005612E2" w:rsidRDefault="003B1188" w:rsidP="008B39F4">
            <w:pPr>
              <w:pStyle w:val="Tabletext"/>
              <w:rPr>
                <w:b/>
                <w:bCs/>
                <w:lang w:eastAsia="ja-JP"/>
              </w:rPr>
            </w:pPr>
            <w:r w:rsidRPr="005612E2">
              <w:rPr>
                <w:b/>
                <w:bCs/>
                <w:lang w:eastAsia="ja-JP"/>
              </w:rPr>
              <w:t>3.b</w:t>
            </w:r>
          </w:p>
        </w:tc>
        <w:tc>
          <w:tcPr>
            <w:tcW w:w="3315" w:type="dxa"/>
          </w:tcPr>
          <w:p w14:paraId="39402F01" w14:textId="77777777" w:rsidR="003B1188" w:rsidRPr="005612E2" w:rsidRDefault="003B1188" w:rsidP="008B39F4">
            <w:pPr>
              <w:pStyle w:val="Tabletext"/>
              <w:rPr>
                <w:b/>
                <w:bCs/>
                <w:lang w:eastAsia="ja-JP"/>
              </w:rPr>
            </w:pPr>
            <w:r w:rsidRPr="005612E2">
              <w:rPr>
                <w:b/>
                <w:bCs/>
                <w:lang w:eastAsia="ja-JP"/>
              </w:rPr>
              <w:t>Types of Stakeholders, their Roles, Demarcations, Interactions.</w:t>
            </w:r>
          </w:p>
          <w:p w14:paraId="6E5813B9" w14:textId="77777777" w:rsidR="003B1188" w:rsidRPr="005612E2" w:rsidRDefault="003B1188" w:rsidP="008B39F4">
            <w:pPr>
              <w:pStyle w:val="Tabletext"/>
              <w:ind w:left="284" w:hanging="284"/>
              <w:rPr>
                <w:lang w:eastAsia="ja-JP"/>
              </w:rPr>
            </w:pPr>
            <w:proofErr w:type="spellStart"/>
            <w:r>
              <w:rPr>
                <w:lang w:eastAsia="ja-JP"/>
              </w:rPr>
              <w:t>i</w:t>
            </w:r>
            <w:proofErr w:type="spellEnd"/>
            <w:r>
              <w:rPr>
                <w:lang w:eastAsia="ja-JP"/>
              </w:rPr>
              <w:t>)</w:t>
            </w:r>
            <w:r>
              <w:rPr>
                <w:lang w:eastAsia="ja-JP"/>
              </w:rPr>
              <w:tab/>
            </w:r>
            <w:r w:rsidRPr="005612E2">
              <w:rPr>
                <w:lang w:eastAsia="ja-JP"/>
              </w:rPr>
              <w:t>Types of Roles for actors within each stakeholder</w:t>
            </w:r>
          </w:p>
        </w:tc>
        <w:tc>
          <w:tcPr>
            <w:tcW w:w="5396" w:type="dxa"/>
          </w:tcPr>
          <w:p w14:paraId="43F9A2A8" w14:textId="52167CB6" w:rsidR="003B1188" w:rsidRPr="001F63BB" w:rsidRDefault="003B1188" w:rsidP="008B39F4">
            <w:pPr>
              <w:pStyle w:val="Tabletext"/>
              <w:rPr>
                <w:lang w:eastAsia="ja-JP"/>
              </w:rPr>
            </w:pPr>
          </w:p>
        </w:tc>
      </w:tr>
      <w:tr w:rsidR="003B1188" w:rsidRPr="001F63BB" w14:paraId="503D40C6" w14:textId="77777777" w:rsidTr="008B39F4">
        <w:trPr>
          <w:trHeight w:val="20"/>
        </w:trPr>
        <w:tc>
          <w:tcPr>
            <w:tcW w:w="418" w:type="dxa"/>
            <w:vMerge/>
          </w:tcPr>
          <w:p w14:paraId="27DB4CE8" w14:textId="77777777" w:rsidR="003B1188" w:rsidRPr="005612E2" w:rsidRDefault="003B1188" w:rsidP="008B39F4">
            <w:pPr>
              <w:pStyle w:val="Tabletext"/>
              <w:rPr>
                <w:b/>
                <w:bCs/>
                <w:lang w:eastAsia="ja-JP"/>
              </w:rPr>
            </w:pPr>
          </w:p>
        </w:tc>
        <w:tc>
          <w:tcPr>
            <w:tcW w:w="510" w:type="dxa"/>
            <w:gridSpan w:val="2"/>
            <w:vMerge w:val="restart"/>
          </w:tcPr>
          <w:p w14:paraId="232235A0" w14:textId="77777777" w:rsidR="003B1188" w:rsidRPr="005612E2" w:rsidRDefault="003B1188" w:rsidP="008B39F4">
            <w:pPr>
              <w:pStyle w:val="Tabletext"/>
              <w:rPr>
                <w:b/>
                <w:bCs/>
                <w:lang w:eastAsia="ja-JP"/>
              </w:rPr>
            </w:pPr>
            <w:r w:rsidRPr="005612E2">
              <w:rPr>
                <w:b/>
                <w:bCs/>
                <w:lang w:eastAsia="ja-JP"/>
              </w:rPr>
              <w:t>3.c</w:t>
            </w:r>
          </w:p>
        </w:tc>
        <w:tc>
          <w:tcPr>
            <w:tcW w:w="8711" w:type="dxa"/>
            <w:gridSpan w:val="2"/>
          </w:tcPr>
          <w:p w14:paraId="727010B1" w14:textId="77777777" w:rsidR="003B1188" w:rsidRPr="005612E2" w:rsidRDefault="003B1188" w:rsidP="008B39F4">
            <w:pPr>
              <w:pStyle w:val="Tabletext"/>
              <w:rPr>
                <w:b/>
                <w:bCs/>
                <w:lang w:eastAsia="ja-JP"/>
              </w:rPr>
            </w:pPr>
            <w:r w:rsidRPr="005612E2">
              <w:rPr>
                <w:b/>
                <w:bCs/>
                <w:lang w:eastAsia="ja-JP"/>
              </w:rPr>
              <w:t>Scope:</w:t>
            </w:r>
          </w:p>
        </w:tc>
      </w:tr>
      <w:tr w:rsidR="003B1188" w:rsidRPr="001F63BB" w14:paraId="4122D2EF" w14:textId="77777777" w:rsidTr="008B39F4">
        <w:trPr>
          <w:trHeight w:val="20"/>
        </w:trPr>
        <w:tc>
          <w:tcPr>
            <w:tcW w:w="418" w:type="dxa"/>
            <w:vMerge/>
          </w:tcPr>
          <w:p w14:paraId="58EACA1D" w14:textId="77777777" w:rsidR="003B1188" w:rsidRPr="005612E2" w:rsidRDefault="003B1188" w:rsidP="008B39F4">
            <w:pPr>
              <w:pStyle w:val="Tabletext"/>
              <w:rPr>
                <w:b/>
                <w:bCs/>
                <w:lang w:eastAsia="ja-JP"/>
              </w:rPr>
            </w:pPr>
          </w:p>
        </w:tc>
        <w:tc>
          <w:tcPr>
            <w:tcW w:w="510" w:type="dxa"/>
            <w:gridSpan w:val="2"/>
            <w:vMerge/>
          </w:tcPr>
          <w:p w14:paraId="4258A0BD" w14:textId="77777777" w:rsidR="003B1188" w:rsidRPr="005612E2" w:rsidRDefault="003B1188" w:rsidP="008B39F4">
            <w:pPr>
              <w:pStyle w:val="Tabletext"/>
              <w:rPr>
                <w:b/>
                <w:bCs/>
                <w:lang w:eastAsia="ja-JP"/>
              </w:rPr>
            </w:pPr>
          </w:p>
        </w:tc>
        <w:tc>
          <w:tcPr>
            <w:tcW w:w="3315" w:type="dxa"/>
          </w:tcPr>
          <w:p w14:paraId="5D1B4335" w14:textId="3C0CC2FC" w:rsidR="003B1188" w:rsidRPr="005612E2" w:rsidRDefault="003B1188" w:rsidP="008B39F4">
            <w:pPr>
              <w:pStyle w:val="Tabletext"/>
              <w:ind w:left="284" w:hanging="284"/>
              <w:rPr>
                <w:lang w:eastAsia="ja-JP"/>
              </w:rPr>
            </w:pPr>
            <w:proofErr w:type="spellStart"/>
            <w:r>
              <w:rPr>
                <w:lang w:eastAsia="ja-JP"/>
              </w:rPr>
              <w:t>i</w:t>
            </w:r>
            <w:proofErr w:type="spellEnd"/>
            <w:r>
              <w:rPr>
                <w:lang w:eastAsia="ja-JP"/>
              </w:rPr>
              <w:t>)</w:t>
            </w:r>
            <w:r>
              <w:rPr>
                <w:lang w:eastAsia="ja-JP"/>
              </w:rPr>
              <w:tab/>
            </w:r>
            <w:r w:rsidRPr="005612E2">
              <w:rPr>
                <w:lang w:eastAsia="ja-JP"/>
              </w:rPr>
              <w:t>Domain: inter or intra stakeholder span [e.g., for a CSP stakeholder, within the same CSP/Operator or spanning multiple operators]</w:t>
            </w:r>
          </w:p>
        </w:tc>
        <w:tc>
          <w:tcPr>
            <w:tcW w:w="5396" w:type="dxa"/>
          </w:tcPr>
          <w:p w14:paraId="79EE2C34" w14:textId="77777777" w:rsidR="003B1188" w:rsidRPr="001F63BB" w:rsidRDefault="003B1188" w:rsidP="008B39F4">
            <w:pPr>
              <w:pStyle w:val="Tabletext"/>
              <w:rPr>
                <w:color w:val="CC0000"/>
                <w:lang w:eastAsia="ja-JP"/>
              </w:rPr>
            </w:pPr>
            <w:r w:rsidRPr="00860436">
              <w:rPr>
                <w:lang w:eastAsia="ja-JP"/>
              </w:rPr>
              <w:t>Not known</w:t>
            </w:r>
          </w:p>
        </w:tc>
      </w:tr>
      <w:tr w:rsidR="003B1188" w:rsidRPr="001F63BB" w14:paraId="54D208F5" w14:textId="77777777" w:rsidTr="008B39F4">
        <w:trPr>
          <w:trHeight w:val="1164"/>
        </w:trPr>
        <w:tc>
          <w:tcPr>
            <w:tcW w:w="418" w:type="dxa"/>
            <w:vMerge/>
          </w:tcPr>
          <w:p w14:paraId="7002E108" w14:textId="77777777" w:rsidR="003B1188" w:rsidRPr="005612E2" w:rsidRDefault="003B1188" w:rsidP="008B39F4">
            <w:pPr>
              <w:pStyle w:val="Tabletext"/>
              <w:rPr>
                <w:b/>
                <w:bCs/>
                <w:color w:val="CC0000"/>
                <w:lang w:eastAsia="ja-JP"/>
              </w:rPr>
            </w:pPr>
          </w:p>
        </w:tc>
        <w:tc>
          <w:tcPr>
            <w:tcW w:w="510" w:type="dxa"/>
            <w:gridSpan w:val="2"/>
            <w:vMerge/>
          </w:tcPr>
          <w:p w14:paraId="397FD150" w14:textId="77777777" w:rsidR="003B1188" w:rsidRPr="005612E2" w:rsidRDefault="003B1188" w:rsidP="008B39F4">
            <w:pPr>
              <w:pStyle w:val="Tabletext"/>
              <w:rPr>
                <w:b/>
                <w:bCs/>
                <w:color w:val="CC0000"/>
                <w:lang w:eastAsia="ja-JP"/>
              </w:rPr>
            </w:pPr>
          </w:p>
        </w:tc>
        <w:tc>
          <w:tcPr>
            <w:tcW w:w="3315" w:type="dxa"/>
          </w:tcPr>
          <w:p w14:paraId="778DC8FE" w14:textId="50A101A8" w:rsidR="003B1188" w:rsidRPr="005612E2" w:rsidRDefault="003B1188" w:rsidP="008B39F4">
            <w:pPr>
              <w:pStyle w:val="Tabletext"/>
              <w:ind w:left="284" w:hanging="284"/>
              <w:rPr>
                <w:lang w:eastAsia="ja-JP"/>
              </w:rPr>
            </w:pPr>
            <w:r>
              <w:rPr>
                <w:lang w:eastAsia="ja-JP"/>
              </w:rPr>
              <w:t>ii)</w:t>
            </w:r>
            <w:r>
              <w:rPr>
                <w:lang w:eastAsia="ja-JP"/>
              </w:rPr>
              <w:tab/>
            </w:r>
            <w:r w:rsidRPr="005612E2">
              <w:rPr>
                <w:lang w:eastAsia="ja-JP"/>
              </w:rPr>
              <w:t>Intra-Stakeholder Segments (e.g., CSP Core, Transport, RAN, Edge, MEC, or Vendor/Industry Player/Organization/Enterprise closed domain, local domain, private network, …)</w:t>
            </w:r>
          </w:p>
        </w:tc>
        <w:tc>
          <w:tcPr>
            <w:tcW w:w="5396" w:type="dxa"/>
          </w:tcPr>
          <w:p w14:paraId="1564BDCC" w14:textId="77777777" w:rsidR="003B1188" w:rsidRPr="005612E2" w:rsidRDefault="003B1188" w:rsidP="008B39F4">
            <w:pPr>
              <w:pStyle w:val="Tabletext"/>
              <w:rPr>
                <w:lang w:eastAsia="ja-JP"/>
              </w:rPr>
            </w:pPr>
            <w:r w:rsidRPr="001F63BB">
              <w:rPr>
                <w:lang w:eastAsia="ja-JP"/>
              </w:rPr>
              <w:t>Core</w:t>
            </w:r>
          </w:p>
        </w:tc>
      </w:tr>
      <w:tr w:rsidR="003B1188" w:rsidRPr="001F63BB" w14:paraId="0342599A" w14:textId="77777777" w:rsidTr="008B39F4">
        <w:trPr>
          <w:trHeight w:val="1164"/>
        </w:trPr>
        <w:tc>
          <w:tcPr>
            <w:tcW w:w="418" w:type="dxa"/>
            <w:vMerge/>
          </w:tcPr>
          <w:p w14:paraId="18AE94A5" w14:textId="77777777" w:rsidR="003B1188" w:rsidRPr="005612E2" w:rsidRDefault="003B1188" w:rsidP="008B39F4">
            <w:pPr>
              <w:pStyle w:val="Tabletext"/>
              <w:rPr>
                <w:b/>
                <w:bCs/>
                <w:color w:val="CC0000"/>
                <w:lang w:eastAsia="ja-JP"/>
              </w:rPr>
            </w:pPr>
          </w:p>
        </w:tc>
        <w:tc>
          <w:tcPr>
            <w:tcW w:w="510" w:type="dxa"/>
            <w:gridSpan w:val="2"/>
            <w:vMerge/>
          </w:tcPr>
          <w:p w14:paraId="7C893828" w14:textId="77777777" w:rsidR="003B1188" w:rsidRPr="005612E2" w:rsidRDefault="003B1188" w:rsidP="008B39F4">
            <w:pPr>
              <w:pStyle w:val="Tabletext"/>
              <w:rPr>
                <w:b/>
                <w:bCs/>
                <w:color w:val="CC0000"/>
                <w:lang w:eastAsia="ja-JP"/>
              </w:rPr>
            </w:pPr>
          </w:p>
        </w:tc>
        <w:tc>
          <w:tcPr>
            <w:tcW w:w="3315" w:type="dxa"/>
          </w:tcPr>
          <w:p w14:paraId="373C5BE8" w14:textId="71BE2DBB" w:rsidR="003B1188" w:rsidRPr="005612E2" w:rsidRDefault="003B1188" w:rsidP="008B39F4">
            <w:pPr>
              <w:pStyle w:val="Tabletext"/>
              <w:rPr>
                <w:lang w:eastAsia="ja-JP"/>
              </w:rPr>
            </w:pPr>
            <w:r>
              <w:rPr>
                <w:lang w:eastAsia="ja-JP"/>
              </w:rPr>
              <w:t>i</w:t>
            </w:r>
            <w:r w:rsidR="000014B0">
              <w:rPr>
                <w:lang w:eastAsia="ja-JP"/>
              </w:rPr>
              <w:t>ii</w:t>
            </w:r>
            <w:r>
              <w:rPr>
                <w:lang w:eastAsia="ja-JP"/>
              </w:rPr>
              <w:t>)</w:t>
            </w:r>
            <w:r>
              <w:rPr>
                <w:lang w:eastAsia="ja-JP"/>
              </w:rPr>
              <w:tab/>
            </w:r>
            <w:r w:rsidRPr="005612E2">
              <w:rPr>
                <w:lang w:eastAsia="ja-JP"/>
              </w:rPr>
              <w:t>Logistical Scope</w:t>
            </w:r>
          </w:p>
          <w:p w14:paraId="219E930C" w14:textId="77777777" w:rsidR="003B1188" w:rsidRPr="005612E2" w:rsidRDefault="003B1188" w:rsidP="008B39F4">
            <w:pPr>
              <w:pStyle w:val="Tabletext"/>
              <w:ind w:left="567" w:hanging="283"/>
              <w:rPr>
                <w:lang w:eastAsia="ja-JP"/>
              </w:rPr>
            </w:pPr>
            <w:r>
              <w:rPr>
                <w:lang w:eastAsia="ja-JP"/>
              </w:rPr>
              <w:t>•</w:t>
            </w:r>
            <w:r>
              <w:rPr>
                <w:lang w:eastAsia="ja-JP"/>
              </w:rPr>
              <w:tab/>
            </w:r>
            <w:r w:rsidRPr="005612E2">
              <w:rPr>
                <w:lang w:eastAsia="ja-JP"/>
              </w:rPr>
              <w:t>Location: (countries, states, locations, sites)</w:t>
            </w:r>
          </w:p>
          <w:p w14:paraId="5B7BFCF0" w14:textId="77777777" w:rsidR="003B1188" w:rsidRPr="005612E2" w:rsidRDefault="003B1188" w:rsidP="008B39F4">
            <w:pPr>
              <w:pStyle w:val="Tabletext"/>
              <w:ind w:left="567" w:hanging="283"/>
              <w:rPr>
                <w:lang w:eastAsia="ja-JP"/>
              </w:rPr>
            </w:pPr>
            <w:r>
              <w:rPr>
                <w:lang w:eastAsia="ja-JP"/>
              </w:rPr>
              <w:t>•</w:t>
            </w:r>
            <w:r>
              <w:rPr>
                <w:lang w:eastAsia="ja-JP"/>
              </w:rPr>
              <w:tab/>
            </w:r>
            <w:r w:rsidRPr="005612E2">
              <w:rPr>
                <w:lang w:eastAsia="ja-JP"/>
              </w:rPr>
              <w:t>Time: time constraints &amp; windows (when known and where applicable) for Federation of specific assets (per asset/asset group)</w:t>
            </w:r>
          </w:p>
        </w:tc>
        <w:tc>
          <w:tcPr>
            <w:tcW w:w="5396" w:type="dxa"/>
          </w:tcPr>
          <w:p w14:paraId="3EA36B43" w14:textId="77777777" w:rsidR="003B1188" w:rsidRDefault="003B1188" w:rsidP="008B39F4">
            <w:pPr>
              <w:pStyle w:val="Tabletext"/>
              <w:rPr>
                <w:lang w:eastAsia="ja-JP"/>
              </w:rPr>
            </w:pPr>
          </w:p>
          <w:p w14:paraId="1E56CEA5" w14:textId="77777777" w:rsidR="003B1188" w:rsidRPr="001F63BB" w:rsidRDefault="003B1188" w:rsidP="008B39F4">
            <w:pPr>
              <w:pStyle w:val="Tabletext"/>
              <w:rPr>
                <w:lang w:eastAsia="ja-JP"/>
              </w:rPr>
            </w:pPr>
            <w:r w:rsidRPr="00860436">
              <w:rPr>
                <w:lang w:eastAsia="ja-JP"/>
              </w:rPr>
              <w:t>Not known</w:t>
            </w:r>
          </w:p>
        </w:tc>
      </w:tr>
      <w:tr w:rsidR="003B1188" w:rsidRPr="001F63BB" w14:paraId="1091F7B7" w14:textId="77777777" w:rsidTr="008B39F4">
        <w:trPr>
          <w:trHeight w:val="20"/>
        </w:trPr>
        <w:tc>
          <w:tcPr>
            <w:tcW w:w="418" w:type="dxa"/>
            <w:vMerge w:val="restart"/>
          </w:tcPr>
          <w:p w14:paraId="23740B44" w14:textId="77777777" w:rsidR="003B1188" w:rsidRPr="005612E2" w:rsidRDefault="003B1188" w:rsidP="008B39F4">
            <w:pPr>
              <w:pStyle w:val="Tabletext"/>
              <w:rPr>
                <w:b/>
                <w:bCs/>
                <w:lang w:eastAsia="ja-JP"/>
              </w:rPr>
            </w:pPr>
            <w:r>
              <w:rPr>
                <w:b/>
                <w:bCs/>
                <w:lang w:eastAsia="ja-JP"/>
              </w:rPr>
              <w:t>4</w:t>
            </w:r>
          </w:p>
        </w:tc>
        <w:tc>
          <w:tcPr>
            <w:tcW w:w="9221" w:type="dxa"/>
            <w:gridSpan w:val="4"/>
            <w:vAlign w:val="center"/>
          </w:tcPr>
          <w:p w14:paraId="35E0EA86" w14:textId="77777777" w:rsidR="003B1188" w:rsidRPr="005612E2" w:rsidRDefault="003B1188" w:rsidP="008B39F4">
            <w:pPr>
              <w:pStyle w:val="Tabletext"/>
              <w:rPr>
                <w:b/>
                <w:bCs/>
                <w:lang w:eastAsia="ja-JP"/>
              </w:rPr>
            </w:pPr>
            <w:r w:rsidRPr="005612E2">
              <w:rPr>
                <w:b/>
                <w:bCs/>
                <w:lang w:eastAsia="ja-JP"/>
              </w:rPr>
              <w:t>Involved Testbeds Specifications</w:t>
            </w:r>
          </w:p>
        </w:tc>
      </w:tr>
      <w:tr w:rsidR="003B1188" w:rsidRPr="001F63BB" w14:paraId="46D86327" w14:textId="77777777" w:rsidTr="008B39F4">
        <w:trPr>
          <w:trHeight w:val="20"/>
        </w:trPr>
        <w:tc>
          <w:tcPr>
            <w:tcW w:w="418" w:type="dxa"/>
            <w:vMerge/>
          </w:tcPr>
          <w:p w14:paraId="4AD8E393" w14:textId="77777777" w:rsidR="003B1188" w:rsidRPr="005612E2" w:rsidRDefault="003B1188" w:rsidP="008B39F4">
            <w:pPr>
              <w:pStyle w:val="Tabletext"/>
              <w:rPr>
                <w:b/>
                <w:bCs/>
                <w:lang w:eastAsia="ja-JP"/>
              </w:rPr>
            </w:pPr>
          </w:p>
        </w:tc>
        <w:tc>
          <w:tcPr>
            <w:tcW w:w="510" w:type="dxa"/>
            <w:gridSpan w:val="2"/>
          </w:tcPr>
          <w:p w14:paraId="7D9F4BCD" w14:textId="77777777" w:rsidR="003B1188" w:rsidRPr="005612E2" w:rsidRDefault="003B1188" w:rsidP="008B39F4">
            <w:pPr>
              <w:pStyle w:val="Tabletext"/>
              <w:rPr>
                <w:b/>
                <w:bCs/>
                <w:lang w:eastAsia="ja-JP"/>
              </w:rPr>
            </w:pPr>
            <w:r w:rsidRPr="005612E2">
              <w:rPr>
                <w:b/>
                <w:bCs/>
                <w:lang w:eastAsia="ja-JP"/>
              </w:rPr>
              <w:t>4.a</w:t>
            </w:r>
          </w:p>
        </w:tc>
        <w:tc>
          <w:tcPr>
            <w:tcW w:w="3315" w:type="dxa"/>
          </w:tcPr>
          <w:p w14:paraId="632BE9A9" w14:textId="77777777" w:rsidR="003B1188" w:rsidRPr="005612E2" w:rsidRDefault="003B1188" w:rsidP="008B39F4">
            <w:pPr>
              <w:pStyle w:val="Tabletext"/>
              <w:rPr>
                <w:b/>
                <w:bCs/>
                <w:lang w:eastAsia="ja-JP"/>
              </w:rPr>
            </w:pPr>
            <w:r w:rsidRPr="005612E2">
              <w:rPr>
                <w:b/>
                <w:bCs/>
                <w:lang w:eastAsia="ja-JP"/>
              </w:rPr>
              <w:t>Testbed Type</w:t>
            </w:r>
          </w:p>
        </w:tc>
        <w:tc>
          <w:tcPr>
            <w:tcW w:w="5396" w:type="dxa"/>
          </w:tcPr>
          <w:p w14:paraId="26AFF1B5" w14:textId="02DFDD7D" w:rsidR="003B1188" w:rsidRPr="001F63BB" w:rsidRDefault="003B1188" w:rsidP="008B39F4">
            <w:pPr>
              <w:pStyle w:val="Tabletext"/>
              <w:rPr>
                <w:lang w:eastAsia="ja-JP"/>
              </w:rPr>
            </w:pPr>
          </w:p>
        </w:tc>
      </w:tr>
      <w:tr w:rsidR="003B1188" w:rsidRPr="001F63BB" w14:paraId="163B0DED" w14:textId="77777777" w:rsidTr="008B39F4">
        <w:trPr>
          <w:trHeight w:val="20"/>
        </w:trPr>
        <w:tc>
          <w:tcPr>
            <w:tcW w:w="418" w:type="dxa"/>
            <w:vMerge/>
          </w:tcPr>
          <w:p w14:paraId="7660A40F" w14:textId="77777777" w:rsidR="003B1188" w:rsidRPr="005612E2" w:rsidRDefault="003B1188" w:rsidP="008B39F4">
            <w:pPr>
              <w:pStyle w:val="Tabletext"/>
              <w:rPr>
                <w:b/>
                <w:bCs/>
                <w:lang w:eastAsia="ja-JP"/>
              </w:rPr>
            </w:pPr>
          </w:p>
        </w:tc>
        <w:tc>
          <w:tcPr>
            <w:tcW w:w="510" w:type="dxa"/>
            <w:gridSpan w:val="2"/>
          </w:tcPr>
          <w:p w14:paraId="7482CBEE" w14:textId="77777777" w:rsidR="003B1188" w:rsidRPr="005612E2" w:rsidRDefault="003B1188" w:rsidP="008B39F4">
            <w:pPr>
              <w:pStyle w:val="Tabletext"/>
              <w:rPr>
                <w:b/>
                <w:bCs/>
                <w:lang w:eastAsia="ja-JP"/>
              </w:rPr>
            </w:pPr>
            <w:r w:rsidRPr="005612E2">
              <w:rPr>
                <w:b/>
                <w:bCs/>
                <w:lang w:eastAsia="ja-JP"/>
              </w:rPr>
              <w:t>4.b</w:t>
            </w:r>
          </w:p>
        </w:tc>
        <w:tc>
          <w:tcPr>
            <w:tcW w:w="3315" w:type="dxa"/>
          </w:tcPr>
          <w:p w14:paraId="58D66CA9" w14:textId="77777777" w:rsidR="003B1188" w:rsidRPr="005612E2" w:rsidRDefault="003B1188" w:rsidP="008B39F4">
            <w:pPr>
              <w:pStyle w:val="Tabletext"/>
              <w:rPr>
                <w:b/>
                <w:bCs/>
                <w:lang w:eastAsia="ja-JP"/>
              </w:rPr>
            </w:pPr>
            <w:r w:rsidRPr="005612E2">
              <w:rPr>
                <w:b/>
                <w:bCs/>
                <w:lang w:eastAsia="ja-JP"/>
              </w:rPr>
              <w:t>APIs requirements for Testbed Federations (if known)</w:t>
            </w:r>
          </w:p>
          <w:p w14:paraId="35136B55" w14:textId="77777777" w:rsidR="003B1188" w:rsidRPr="005612E2" w:rsidRDefault="003B1188" w:rsidP="008B39F4">
            <w:pPr>
              <w:pStyle w:val="Tabletext"/>
              <w:rPr>
                <w:i/>
                <w:lang w:eastAsia="ja-JP"/>
              </w:rPr>
            </w:pPr>
            <w:r w:rsidRPr="005612E2">
              <w:rPr>
                <w:i/>
                <w:lang w:eastAsia="ja-JP"/>
              </w:rPr>
              <w:t xml:space="preserve">Note: need to differentiate between internal vs. 3rd party (within same eco-system or value chain) APIs (internal vs external APIs have different implementation and design requirements regarding security, rights, certification, interfaces, etc.) </w:t>
            </w:r>
            <w:proofErr w:type="spellStart"/>
            <w:r w:rsidRPr="005612E2">
              <w:rPr>
                <w:i/>
                <w:lang w:eastAsia="ja-JP"/>
              </w:rPr>
              <w:t>ToBeCompleted</w:t>
            </w:r>
            <w:proofErr w:type="spellEnd"/>
            <w:r w:rsidRPr="005612E2">
              <w:rPr>
                <w:i/>
                <w:lang w:eastAsia="ja-JP"/>
              </w:rPr>
              <w:t>/Elaborated</w:t>
            </w:r>
          </w:p>
        </w:tc>
        <w:tc>
          <w:tcPr>
            <w:tcW w:w="5396" w:type="dxa"/>
          </w:tcPr>
          <w:p w14:paraId="450970D9" w14:textId="6140B09E" w:rsidR="003B1188" w:rsidRPr="001F63BB" w:rsidRDefault="003B1188" w:rsidP="008B39F4">
            <w:pPr>
              <w:pStyle w:val="Tabletext"/>
              <w:rPr>
                <w:lang w:eastAsia="ja-JP"/>
              </w:rPr>
            </w:pPr>
          </w:p>
        </w:tc>
      </w:tr>
      <w:tr w:rsidR="003B1188" w:rsidRPr="001F63BB" w14:paraId="0FFEA738" w14:textId="77777777" w:rsidTr="008B39F4">
        <w:trPr>
          <w:trHeight w:val="20"/>
        </w:trPr>
        <w:tc>
          <w:tcPr>
            <w:tcW w:w="418" w:type="dxa"/>
            <w:vMerge/>
          </w:tcPr>
          <w:p w14:paraId="7291EF72" w14:textId="77777777" w:rsidR="003B1188" w:rsidRPr="005612E2" w:rsidRDefault="003B1188" w:rsidP="008B39F4">
            <w:pPr>
              <w:pStyle w:val="Tabletext"/>
              <w:rPr>
                <w:b/>
                <w:bCs/>
                <w:lang w:eastAsia="ja-JP"/>
              </w:rPr>
            </w:pPr>
          </w:p>
        </w:tc>
        <w:tc>
          <w:tcPr>
            <w:tcW w:w="510" w:type="dxa"/>
            <w:gridSpan w:val="2"/>
          </w:tcPr>
          <w:p w14:paraId="639BEB03" w14:textId="77777777" w:rsidR="003B1188" w:rsidRPr="005612E2" w:rsidRDefault="003B1188" w:rsidP="008B39F4">
            <w:pPr>
              <w:pStyle w:val="Tabletext"/>
              <w:rPr>
                <w:b/>
                <w:bCs/>
                <w:lang w:eastAsia="ja-JP"/>
              </w:rPr>
            </w:pPr>
            <w:r w:rsidRPr="005612E2">
              <w:rPr>
                <w:b/>
                <w:bCs/>
                <w:lang w:eastAsia="ja-JP"/>
              </w:rPr>
              <w:t>4.c</w:t>
            </w:r>
          </w:p>
        </w:tc>
        <w:tc>
          <w:tcPr>
            <w:tcW w:w="3315" w:type="dxa"/>
          </w:tcPr>
          <w:p w14:paraId="6F93C301" w14:textId="77777777" w:rsidR="003B1188" w:rsidRPr="005612E2" w:rsidRDefault="003B1188" w:rsidP="008B39F4">
            <w:pPr>
              <w:pStyle w:val="Tabletext"/>
              <w:rPr>
                <w:b/>
                <w:bCs/>
                <w:lang w:eastAsia="ja-JP"/>
              </w:rPr>
            </w:pPr>
            <w:r w:rsidRPr="005612E2">
              <w:rPr>
                <w:b/>
                <w:bCs/>
                <w:lang w:eastAsia="ja-JP"/>
              </w:rPr>
              <w:t>Reference Points</w:t>
            </w:r>
          </w:p>
        </w:tc>
        <w:tc>
          <w:tcPr>
            <w:tcW w:w="5396" w:type="dxa"/>
          </w:tcPr>
          <w:p w14:paraId="12ACF34E" w14:textId="77777777" w:rsidR="003B1188" w:rsidRPr="001F63BB" w:rsidRDefault="003B1188" w:rsidP="008B39F4">
            <w:pPr>
              <w:pStyle w:val="Tabletext"/>
              <w:rPr>
                <w:color w:val="CC0000"/>
                <w:lang w:eastAsia="ja-JP"/>
              </w:rPr>
            </w:pPr>
          </w:p>
        </w:tc>
      </w:tr>
      <w:tr w:rsidR="003B1188" w:rsidRPr="001F63BB" w14:paraId="06BA07EF" w14:textId="77777777" w:rsidTr="008B39F4">
        <w:trPr>
          <w:trHeight w:val="20"/>
        </w:trPr>
        <w:tc>
          <w:tcPr>
            <w:tcW w:w="418" w:type="dxa"/>
            <w:vMerge w:val="restart"/>
          </w:tcPr>
          <w:p w14:paraId="3761C571" w14:textId="77777777" w:rsidR="003B1188" w:rsidRPr="005612E2" w:rsidRDefault="003B1188" w:rsidP="008B39F4">
            <w:pPr>
              <w:pStyle w:val="Tabletext"/>
              <w:rPr>
                <w:b/>
                <w:bCs/>
                <w:lang w:eastAsia="ja-JP"/>
              </w:rPr>
            </w:pPr>
            <w:r>
              <w:rPr>
                <w:b/>
                <w:bCs/>
                <w:lang w:eastAsia="ja-JP"/>
              </w:rPr>
              <w:t>5</w:t>
            </w:r>
          </w:p>
        </w:tc>
        <w:tc>
          <w:tcPr>
            <w:tcW w:w="9221" w:type="dxa"/>
            <w:gridSpan w:val="4"/>
            <w:vAlign w:val="center"/>
          </w:tcPr>
          <w:p w14:paraId="3CE05F6F" w14:textId="77777777" w:rsidR="003B1188" w:rsidRPr="005612E2" w:rsidRDefault="003B1188" w:rsidP="008B39F4">
            <w:pPr>
              <w:pStyle w:val="Tabletext"/>
              <w:rPr>
                <w:b/>
                <w:bCs/>
                <w:lang w:eastAsia="ja-JP"/>
              </w:rPr>
            </w:pPr>
            <w:r w:rsidRPr="005612E2">
              <w:rPr>
                <w:b/>
                <w:bCs/>
                <w:lang w:eastAsia="ja-JP"/>
              </w:rPr>
              <w:t>Use Case Detailed Technical Specifications</w:t>
            </w:r>
          </w:p>
        </w:tc>
      </w:tr>
      <w:tr w:rsidR="003B1188" w:rsidRPr="001F63BB" w14:paraId="3C9CE56B" w14:textId="77777777" w:rsidTr="008B39F4">
        <w:trPr>
          <w:trHeight w:val="20"/>
        </w:trPr>
        <w:tc>
          <w:tcPr>
            <w:tcW w:w="418" w:type="dxa"/>
            <w:vMerge/>
          </w:tcPr>
          <w:p w14:paraId="29CF10CD" w14:textId="77777777" w:rsidR="003B1188" w:rsidRPr="005612E2" w:rsidRDefault="003B1188" w:rsidP="008B39F4">
            <w:pPr>
              <w:pStyle w:val="Tabletext"/>
              <w:rPr>
                <w:b/>
                <w:bCs/>
                <w:lang w:eastAsia="ja-JP"/>
              </w:rPr>
            </w:pPr>
          </w:p>
        </w:tc>
        <w:tc>
          <w:tcPr>
            <w:tcW w:w="497" w:type="dxa"/>
          </w:tcPr>
          <w:p w14:paraId="07C44C10" w14:textId="77777777" w:rsidR="003B1188" w:rsidRPr="005612E2" w:rsidRDefault="003B1188" w:rsidP="008B39F4">
            <w:pPr>
              <w:pStyle w:val="Tabletext"/>
              <w:rPr>
                <w:b/>
                <w:bCs/>
                <w:lang w:eastAsia="ja-JP"/>
              </w:rPr>
            </w:pPr>
            <w:r w:rsidRPr="005612E2">
              <w:rPr>
                <w:b/>
                <w:bCs/>
                <w:lang w:eastAsia="ja-JP"/>
              </w:rPr>
              <w:t>5.a</w:t>
            </w:r>
          </w:p>
        </w:tc>
        <w:tc>
          <w:tcPr>
            <w:tcW w:w="3328" w:type="dxa"/>
            <w:gridSpan w:val="2"/>
          </w:tcPr>
          <w:p w14:paraId="10A6AF26" w14:textId="26A90291" w:rsidR="003B1188" w:rsidRPr="005612E2" w:rsidRDefault="006F5931" w:rsidP="008B39F4">
            <w:pPr>
              <w:pStyle w:val="Tabletext"/>
              <w:rPr>
                <w:b/>
                <w:bCs/>
                <w:lang w:eastAsia="ja-JP"/>
              </w:rPr>
            </w:pPr>
            <w:r>
              <w:rPr>
                <w:b/>
                <w:bCs/>
                <w:lang w:eastAsia="ja-JP"/>
              </w:rPr>
              <w:t>Architecture/</w:t>
            </w:r>
            <w:r w:rsidR="003B1188" w:rsidRPr="005612E2">
              <w:rPr>
                <w:b/>
                <w:bCs/>
                <w:lang w:eastAsia="ja-JP"/>
              </w:rPr>
              <w:t>Architectural Framework</w:t>
            </w:r>
          </w:p>
        </w:tc>
        <w:tc>
          <w:tcPr>
            <w:tcW w:w="5396" w:type="dxa"/>
          </w:tcPr>
          <w:p w14:paraId="6599F428" w14:textId="77777777" w:rsidR="003B1188" w:rsidRPr="001F63BB" w:rsidRDefault="003B1188" w:rsidP="008B39F4">
            <w:pPr>
              <w:pStyle w:val="Tabletext"/>
              <w:rPr>
                <w:lang w:eastAsia="ja-JP"/>
              </w:rPr>
            </w:pPr>
            <w:r w:rsidRPr="001F63BB">
              <w:rPr>
                <w:lang w:eastAsia="ja-JP"/>
              </w:rPr>
              <w:t xml:space="preserve">Dependency on the open-source software for smooth integration with the testbed. Dedicated setup </w:t>
            </w:r>
            <w:proofErr w:type="gramStart"/>
            <w:r w:rsidRPr="001F63BB">
              <w:rPr>
                <w:lang w:eastAsia="ja-JP"/>
              </w:rPr>
              <w:t>has to</w:t>
            </w:r>
            <w:proofErr w:type="gramEnd"/>
            <w:r w:rsidRPr="001F63BB">
              <w:rPr>
                <w:lang w:eastAsia="ja-JP"/>
              </w:rPr>
              <w:t xml:space="preserve"> include orchestration for both VM or container-based deployments. This will help in regular updates and upgrades whenever any changes in the releases of the open-source software (OSM orchestrator) [b-OSM], are being used. </w:t>
            </w:r>
          </w:p>
          <w:p w14:paraId="5E389AF1" w14:textId="77777777" w:rsidR="003B1188" w:rsidRPr="001F63BB" w:rsidRDefault="003B1188" w:rsidP="008B39F4">
            <w:pPr>
              <w:pStyle w:val="Tabletext"/>
              <w:rPr>
                <w:lang w:eastAsia="ja-JP"/>
              </w:rPr>
            </w:pPr>
            <w:r w:rsidRPr="001F63BB">
              <w:rPr>
                <w:lang w:eastAsia="ja-JP"/>
              </w:rPr>
              <w:lastRenderedPageBreak/>
              <w:t>Additionally, intent-based handling can be considered to evaluate the influence of it on the orchestration and deployment of the needed architecture.</w:t>
            </w:r>
          </w:p>
        </w:tc>
      </w:tr>
    </w:tbl>
    <w:p w14:paraId="6A1A19DA" w14:textId="77777777" w:rsidR="003B1188" w:rsidRDefault="003B1188" w:rsidP="003B1188">
      <w:pPr>
        <w:spacing w:before="0"/>
        <w:rPr>
          <w:lang w:eastAsia="ja-JP"/>
        </w:rPr>
      </w:pPr>
      <w:bookmarkStart w:id="158" w:name="_Toc163827070"/>
      <w:bookmarkStart w:id="159" w:name="_Toc164158286"/>
    </w:p>
    <w:p w14:paraId="065EB430" w14:textId="77777777" w:rsidR="003B1188" w:rsidRDefault="003B1188" w:rsidP="003B1188">
      <w:pPr>
        <w:pStyle w:val="Headingb"/>
        <w:rPr>
          <w:lang w:eastAsia="ja-JP"/>
        </w:rPr>
      </w:pPr>
      <w:r w:rsidRPr="001F63BB">
        <w:rPr>
          <w:lang w:eastAsia="ja-JP"/>
        </w:rPr>
        <w:t>UC17: Standards version compliance check for error-free interoperability between RAN and 5GC testbeds</w:t>
      </w:r>
      <w:bookmarkEnd w:id="158"/>
      <w:bookmarkEnd w:id="159"/>
    </w:p>
    <w:p w14:paraId="7A334FCE" w14:textId="77777777" w:rsidR="003B1188" w:rsidRPr="00846E2F" w:rsidRDefault="003B1188" w:rsidP="003B1188">
      <w:pPr>
        <w:spacing w:before="0"/>
        <w:rPr>
          <w:lang w:eastAsia="ja-JP"/>
        </w:rPr>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8"/>
        <w:gridCol w:w="497"/>
        <w:gridCol w:w="13"/>
        <w:gridCol w:w="3315"/>
        <w:gridCol w:w="5396"/>
      </w:tblGrid>
      <w:tr w:rsidR="003B1188" w:rsidRPr="001F63BB" w14:paraId="47233577" w14:textId="77777777" w:rsidTr="008B39F4">
        <w:trPr>
          <w:trHeight w:val="20"/>
        </w:trPr>
        <w:tc>
          <w:tcPr>
            <w:tcW w:w="418" w:type="dxa"/>
          </w:tcPr>
          <w:p w14:paraId="1D897EC9" w14:textId="77777777" w:rsidR="003B1188" w:rsidRPr="00846E2F" w:rsidRDefault="003B1188" w:rsidP="008B39F4">
            <w:pPr>
              <w:pStyle w:val="Tabletext"/>
              <w:rPr>
                <w:b/>
                <w:bCs/>
                <w:color w:val="000000"/>
                <w:lang w:eastAsia="ja-JP"/>
              </w:rPr>
            </w:pPr>
            <w:r>
              <w:rPr>
                <w:b/>
                <w:bCs/>
                <w:color w:val="000000"/>
                <w:lang w:eastAsia="ja-JP"/>
              </w:rPr>
              <w:t>1</w:t>
            </w:r>
          </w:p>
        </w:tc>
        <w:tc>
          <w:tcPr>
            <w:tcW w:w="3825" w:type="dxa"/>
            <w:gridSpan w:val="3"/>
          </w:tcPr>
          <w:p w14:paraId="3ED19CB1" w14:textId="77777777" w:rsidR="003B1188" w:rsidRPr="00846E2F" w:rsidRDefault="003B1188" w:rsidP="008B39F4">
            <w:pPr>
              <w:pStyle w:val="Tabletext"/>
              <w:rPr>
                <w:b/>
                <w:bCs/>
                <w:lang w:eastAsia="ja-JP"/>
              </w:rPr>
            </w:pPr>
            <w:r w:rsidRPr="00846E2F">
              <w:rPr>
                <w:b/>
                <w:bCs/>
                <w:lang w:eastAsia="ja-JP"/>
              </w:rPr>
              <w:t>Use Case Name/Title</w:t>
            </w:r>
          </w:p>
        </w:tc>
        <w:tc>
          <w:tcPr>
            <w:tcW w:w="5396" w:type="dxa"/>
          </w:tcPr>
          <w:p w14:paraId="0A750A92" w14:textId="77777777" w:rsidR="003B1188" w:rsidRPr="00846E2F" w:rsidRDefault="003B1188" w:rsidP="008B39F4">
            <w:pPr>
              <w:pStyle w:val="Tabletext"/>
              <w:rPr>
                <w:lang w:eastAsia="ja-JP"/>
              </w:rPr>
            </w:pPr>
            <w:r w:rsidRPr="00846E2F">
              <w:rPr>
                <w:lang w:eastAsia="ja-JP"/>
              </w:rPr>
              <w:t>Standards version compliance check for error-free interoperability between RAN and 5GC testbeds</w:t>
            </w:r>
          </w:p>
        </w:tc>
      </w:tr>
      <w:tr w:rsidR="003B1188" w:rsidRPr="001F63BB" w14:paraId="2D140957" w14:textId="77777777" w:rsidTr="008B39F4">
        <w:trPr>
          <w:trHeight w:val="20"/>
        </w:trPr>
        <w:tc>
          <w:tcPr>
            <w:tcW w:w="418" w:type="dxa"/>
            <w:vMerge w:val="restart"/>
          </w:tcPr>
          <w:p w14:paraId="2CC6F970" w14:textId="77777777" w:rsidR="003B1188" w:rsidRPr="00846E2F" w:rsidRDefault="003B1188" w:rsidP="008B39F4">
            <w:pPr>
              <w:pStyle w:val="Tabletext"/>
              <w:rPr>
                <w:b/>
                <w:bCs/>
                <w:color w:val="000000"/>
                <w:lang w:eastAsia="ja-JP"/>
              </w:rPr>
            </w:pPr>
            <w:r>
              <w:rPr>
                <w:b/>
                <w:bCs/>
                <w:color w:val="000000"/>
                <w:lang w:eastAsia="ja-JP"/>
              </w:rPr>
              <w:t>2</w:t>
            </w:r>
          </w:p>
        </w:tc>
        <w:tc>
          <w:tcPr>
            <w:tcW w:w="9221" w:type="dxa"/>
            <w:gridSpan w:val="4"/>
          </w:tcPr>
          <w:p w14:paraId="685C040B" w14:textId="77777777" w:rsidR="003B1188" w:rsidRPr="00846E2F" w:rsidRDefault="003B1188" w:rsidP="008B39F4">
            <w:pPr>
              <w:pStyle w:val="Tabletext"/>
              <w:rPr>
                <w:b/>
                <w:bCs/>
                <w:i/>
                <w:lang w:eastAsia="ja-JP"/>
              </w:rPr>
            </w:pPr>
            <w:r w:rsidRPr="00846E2F">
              <w:rPr>
                <w:b/>
                <w:bCs/>
                <w:lang w:eastAsia="ja-JP"/>
              </w:rPr>
              <w:t>Use Case Short Description</w:t>
            </w:r>
          </w:p>
        </w:tc>
      </w:tr>
      <w:tr w:rsidR="003B1188" w:rsidRPr="001F63BB" w14:paraId="7BFEDC45" w14:textId="77777777" w:rsidTr="008B39F4">
        <w:trPr>
          <w:trHeight w:val="20"/>
        </w:trPr>
        <w:tc>
          <w:tcPr>
            <w:tcW w:w="418" w:type="dxa"/>
            <w:vMerge/>
          </w:tcPr>
          <w:p w14:paraId="74B7254B" w14:textId="77777777" w:rsidR="003B1188" w:rsidRPr="00846E2F" w:rsidRDefault="003B1188" w:rsidP="008B39F4">
            <w:pPr>
              <w:pStyle w:val="Tabletext"/>
              <w:rPr>
                <w:b/>
                <w:bCs/>
                <w:i/>
                <w:lang w:eastAsia="ja-JP"/>
              </w:rPr>
            </w:pPr>
          </w:p>
        </w:tc>
        <w:tc>
          <w:tcPr>
            <w:tcW w:w="510" w:type="dxa"/>
            <w:gridSpan w:val="2"/>
          </w:tcPr>
          <w:p w14:paraId="311EB485" w14:textId="77777777" w:rsidR="003B1188" w:rsidRPr="00846E2F" w:rsidRDefault="003B1188" w:rsidP="008B39F4">
            <w:pPr>
              <w:pStyle w:val="Tabletext"/>
              <w:rPr>
                <w:b/>
                <w:bCs/>
                <w:lang w:eastAsia="ja-JP"/>
              </w:rPr>
            </w:pPr>
            <w:r w:rsidRPr="00846E2F">
              <w:rPr>
                <w:b/>
                <w:bCs/>
                <w:lang w:eastAsia="ja-JP"/>
              </w:rPr>
              <w:t>2.a</w:t>
            </w:r>
          </w:p>
        </w:tc>
        <w:tc>
          <w:tcPr>
            <w:tcW w:w="3315" w:type="dxa"/>
          </w:tcPr>
          <w:p w14:paraId="020018FA" w14:textId="77777777" w:rsidR="003B1188" w:rsidRPr="00846E2F" w:rsidRDefault="003B1188" w:rsidP="008B39F4">
            <w:pPr>
              <w:pStyle w:val="Tabletext"/>
              <w:rPr>
                <w:b/>
                <w:bCs/>
                <w:lang w:eastAsia="ja-JP"/>
              </w:rPr>
            </w:pPr>
            <w:r w:rsidRPr="00846E2F">
              <w:rPr>
                <w:b/>
                <w:bCs/>
                <w:lang w:eastAsia="ja-JP"/>
              </w:rPr>
              <w:t>Current Practice in Testbeds, Federation, and Testbeds Federations</w:t>
            </w:r>
          </w:p>
        </w:tc>
        <w:tc>
          <w:tcPr>
            <w:tcW w:w="5396" w:type="dxa"/>
          </w:tcPr>
          <w:p w14:paraId="58CAED4F" w14:textId="77777777" w:rsidR="003B1188" w:rsidRPr="001F63BB" w:rsidRDefault="003B1188" w:rsidP="008B39F4">
            <w:pPr>
              <w:pStyle w:val="Tabletext"/>
              <w:rPr>
                <w:lang w:eastAsia="ja-JP"/>
              </w:rPr>
            </w:pPr>
          </w:p>
        </w:tc>
      </w:tr>
      <w:tr w:rsidR="003B1188" w:rsidRPr="001F63BB" w14:paraId="625C38BF" w14:textId="77777777" w:rsidTr="008B39F4">
        <w:trPr>
          <w:trHeight w:val="20"/>
        </w:trPr>
        <w:tc>
          <w:tcPr>
            <w:tcW w:w="418" w:type="dxa"/>
            <w:vMerge/>
          </w:tcPr>
          <w:p w14:paraId="7B553B79" w14:textId="77777777" w:rsidR="003B1188" w:rsidRPr="00846E2F" w:rsidRDefault="003B1188" w:rsidP="008B39F4">
            <w:pPr>
              <w:pStyle w:val="Tabletext"/>
              <w:rPr>
                <w:b/>
                <w:bCs/>
                <w:lang w:eastAsia="ja-JP"/>
              </w:rPr>
            </w:pPr>
          </w:p>
        </w:tc>
        <w:tc>
          <w:tcPr>
            <w:tcW w:w="510" w:type="dxa"/>
            <w:gridSpan w:val="2"/>
          </w:tcPr>
          <w:p w14:paraId="0FD78D44" w14:textId="77777777" w:rsidR="003B1188" w:rsidRPr="00846E2F" w:rsidRDefault="003B1188" w:rsidP="008B39F4">
            <w:pPr>
              <w:pStyle w:val="Tabletext"/>
              <w:rPr>
                <w:b/>
                <w:bCs/>
                <w:lang w:eastAsia="ja-JP"/>
              </w:rPr>
            </w:pPr>
            <w:r w:rsidRPr="00846E2F">
              <w:rPr>
                <w:b/>
                <w:bCs/>
                <w:lang w:eastAsia="ja-JP"/>
              </w:rPr>
              <w:t>2.b</w:t>
            </w:r>
          </w:p>
        </w:tc>
        <w:tc>
          <w:tcPr>
            <w:tcW w:w="3315" w:type="dxa"/>
          </w:tcPr>
          <w:p w14:paraId="5B532A5D" w14:textId="77777777" w:rsidR="003B1188" w:rsidRPr="00846E2F" w:rsidRDefault="003B1188" w:rsidP="008B39F4">
            <w:pPr>
              <w:pStyle w:val="Tabletext"/>
              <w:rPr>
                <w:b/>
                <w:bCs/>
                <w:lang w:eastAsia="ja-JP"/>
              </w:rPr>
            </w:pPr>
            <w:r w:rsidRPr="00846E2F">
              <w:rPr>
                <w:b/>
                <w:bCs/>
                <w:lang w:eastAsia="ja-JP"/>
              </w:rPr>
              <w:t>Gaps &amp; Problems solved via the Use Case</w:t>
            </w:r>
          </w:p>
        </w:tc>
        <w:tc>
          <w:tcPr>
            <w:tcW w:w="5396" w:type="dxa"/>
          </w:tcPr>
          <w:p w14:paraId="208D28A0" w14:textId="77777777" w:rsidR="003B1188" w:rsidRPr="001F63BB" w:rsidRDefault="003B1188" w:rsidP="008B39F4">
            <w:pPr>
              <w:pStyle w:val="Tabletext"/>
              <w:rPr>
                <w:color w:val="000000"/>
                <w:lang w:eastAsia="ja-JP"/>
              </w:rPr>
            </w:pPr>
            <w:r w:rsidRPr="001F63BB">
              <w:rPr>
                <w:lang w:eastAsia="ja-JP"/>
              </w:rPr>
              <w:t>Message structure misinterpretation and feature availability issues arising due to standards release version mismatch.</w:t>
            </w:r>
          </w:p>
        </w:tc>
      </w:tr>
      <w:tr w:rsidR="003B1188" w:rsidRPr="001F63BB" w14:paraId="279D77D0" w14:textId="77777777" w:rsidTr="008B39F4">
        <w:trPr>
          <w:trHeight w:val="20"/>
        </w:trPr>
        <w:tc>
          <w:tcPr>
            <w:tcW w:w="418" w:type="dxa"/>
            <w:vMerge/>
          </w:tcPr>
          <w:p w14:paraId="06F9E130" w14:textId="77777777" w:rsidR="003B1188" w:rsidRPr="00846E2F" w:rsidRDefault="003B1188" w:rsidP="008B39F4">
            <w:pPr>
              <w:pStyle w:val="Tabletext"/>
              <w:rPr>
                <w:b/>
                <w:bCs/>
                <w:color w:val="000000"/>
                <w:lang w:eastAsia="ja-JP"/>
              </w:rPr>
            </w:pPr>
          </w:p>
        </w:tc>
        <w:tc>
          <w:tcPr>
            <w:tcW w:w="510" w:type="dxa"/>
            <w:gridSpan w:val="2"/>
          </w:tcPr>
          <w:p w14:paraId="3B40B432" w14:textId="77777777" w:rsidR="003B1188" w:rsidRPr="00846E2F" w:rsidRDefault="003B1188" w:rsidP="008B39F4">
            <w:pPr>
              <w:pStyle w:val="Tabletext"/>
              <w:rPr>
                <w:b/>
                <w:bCs/>
                <w:lang w:eastAsia="ja-JP"/>
              </w:rPr>
            </w:pPr>
            <w:r w:rsidRPr="00846E2F">
              <w:rPr>
                <w:b/>
                <w:bCs/>
                <w:lang w:eastAsia="ja-JP"/>
              </w:rPr>
              <w:t>2.c</w:t>
            </w:r>
          </w:p>
        </w:tc>
        <w:tc>
          <w:tcPr>
            <w:tcW w:w="3315" w:type="dxa"/>
          </w:tcPr>
          <w:p w14:paraId="3C4DC020" w14:textId="77777777" w:rsidR="003B1188" w:rsidRPr="00846E2F" w:rsidRDefault="003B1188" w:rsidP="008B39F4">
            <w:pPr>
              <w:pStyle w:val="Tabletext"/>
              <w:rPr>
                <w:b/>
                <w:bCs/>
                <w:lang w:eastAsia="ja-JP"/>
              </w:rPr>
            </w:pPr>
            <w:r w:rsidRPr="00846E2F">
              <w:rPr>
                <w:b/>
                <w:bCs/>
                <w:lang w:eastAsia="ja-JP"/>
              </w:rPr>
              <w:t>Rationale and Objective/Purpose of the Use Case</w:t>
            </w:r>
          </w:p>
        </w:tc>
        <w:tc>
          <w:tcPr>
            <w:tcW w:w="5396" w:type="dxa"/>
          </w:tcPr>
          <w:p w14:paraId="0DD05CED" w14:textId="77777777" w:rsidR="003B1188" w:rsidRPr="001F63BB" w:rsidRDefault="003B1188" w:rsidP="008B39F4">
            <w:pPr>
              <w:pStyle w:val="Tabletext"/>
              <w:rPr>
                <w:lang w:eastAsia="ja-JP"/>
              </w:rPr>
            </w:pPr>
            <w:r w:rsidRPr="001F63BB">
              <w:rPr>
                <w:lang w:eastAsia="ja-JP"/>
              </w:rPr>
              <w:t>A solution for checking Standards version compliance between the RAN and 5GC testbeds to avoid issues such as:</w:t>
            </w:r>
          </w:p>
          <w:p w14:paraId="0D89A6A6" w14:textId="77777777" w:rsidR="003B1188" w:rsidRPr="001F63BB" w:rsidRDefault="003B1188" w:rsidP="008B39F4">
            <w:pPr>
              <w:pStyle w:val="Tabletext"/>
              <w:ind w:left="284" w:hanging="284"/>
              <w:rPr>
                <w:color w:val="000000"/>
                <w:lang w:eastAsia="ja-JP"/>
              </w:rPr>
            </w:pPr>
            <w:r>
              <w:rPr>
                <w:lang w:eastAsia="ja-JP"/>
              </w:rPr>
              <w:t>•</w:t>
            </w:r>
            <w:r>
              <w:rPr>
                <w:lang w:eastAsia="ja-JP"/>
              </w:rPr>
              <w:tab/>
            </w:r>
            <w:r w:rsidRPr="001F63BB">
              <w:rPr>
                <w:lang w:eastAsia="ja-JP"/>
              </w:rPr>
              <w:t>Separate Registration Accept message than inside the Initial Context Setup Request message from AMF to RAN</w:t>
            </w:r>
          </w:p>
          <w:p w14:paraId="74CAEAC5" w14:textId="77777777" w:rsidR="003B1188" w:rsidRPr="001F63BB" w:rsidRDefault="003B1188" w:rsidP="008B39F4">
            <w:pPr>
              <w:pStyle w:val="Tabletext"/>
              <w:ind w:left="284" w:hanging="284"/>
              <w:rPr>
                <w:lang w:eastAsia="ja-JP"/>
              </w:rPr>
            </w:pPr>
            <w:r>
              <w:rPr>
                <w:lang w:eastAsia="ja-JP"/>
              </w:rPr>
              <w:t>•</w:t>
            </w:r>
            <w:r>
              <w:rPr>
                <w:lang w:eastAsia="ja-JP"/>
              </w:rPr>
              <w:tab/>
            </w:r>
            <w:r w:rsidRPr="001F63BB">
              <w:rPr>
                <w:lang w:eastAsia="ja-JP"/>
              </w:rPr>
              <w:t>Mismatch in the IEs of the NGAP messages between AMF and RAN, GTP messages between UPF and RAN.</w:t>
            </w:r>
          </w:p>
        </w:tc>
      </w:tr>
      <w:tr w:rsidR="003B1188" w:rsidRPr="001F63BB" w14:paraId="6FBFE30A" w14:textId="77777777" w:rsidTr="008B39F4">
        <w:trPr>
          <w:trHeight w:val="20"/>
        </w:trPr>
        <w:tc>
          <w:tcPr>
            <w:tcW w:w="418" w:type="dxa"/>
            <w:vMerge w:val="restart"/>
          </w:tcPr>
          <w:p w14:paraId="5F0A1DEF" w14:textId="77777777" w:rsidR="003B1188" w:rsidRPr="00846E2F" w:rsidRDefault="003B1188" w:rsidP="008B39F4">
            <w:pPr>
              <w:pStyle w:val="Tabletext"/>
              <w:rPr>
                <w:b/>
                <w:bCs/>
                <w:color w:val="000000"/>
                <w:lang w:eastAsia="ja-JP"/>
              </w:rPr>
            </w:pPr>
            <w:r>
              <w:rPr>
                <w:b/>
                <w:bCs/>
                <w:color w:val="000000"/>
                <w:lang w:eastAsia="ja-JP"/>
              </w:rPr>
              <w:t>3</w:t>
            </w:r>
          </w:p>
        </w:tc>
        <w:tc>
          <w:tcPr>
            <w:tcW w:w="9221" w:type="dxa"/>
            <w:gridSpan w:val="4"/>
          </w:tcPr>
          <w:p w14:paraId="222B3C95" w14:textId="77777777" w:rsidR="003B1188" w:rsidRPr="00846E2F" w:rsidRDefault="003B1188" w:rsidP="008B39F4">
            <w:pPr>
              <w:pStyle w:val="Tabletext"/>
              <w:rPr>
                <w:b/>
                <w:bCs/>
                <w:lang w:eastAsia="ja-JP"/>
              </w:rPr>
            </w:pPr>
            <w:r w:rsidRPr="00846E2F">
              <w:rPr>
                <w:b/>
                <w:bCs/>
                <w:lang w:eastAsia="ja-JP"/>
              </w:rPr>
              <w:t>Use Case High-Level Technical Specification</w:t>
            </w:r>
          </w:p>
        </w:tc>
      </w:tr>
      <w:tr w:rsidR="003B1188" w:rsidRPr="001F63BB" w14:paraId="21FC863B" w14:textId="77777777" w:rsidTr="008B39F4">
        <w:trPr>
          <w:trHeight w:val="20"/>
        </w:trPr>
        <w:tc>
          <w:tcPr>
            <w:tcW w:w="418" w:type="dxa"/>
            <w:vMerge/>
          </w:tcPr>
          <w:p w14:paraId="2F75D857" w14:textId="77777777" w:rsidR="003B1188" w:rsidRPr="00846E2F" w:rsidRDefault="003B1188" w:rsidP="008B39F4">
            <w:pPr>
              <w:pStyle w:val="Tabletext"/>
              <w:rPr>
                <w:b/>
                <w:bCs/>
                <w:lang w:eastAsia="ja-JP"/>
              </w:rPr>
            </w:pPr>
          </w:p>
        </w:tc>
        <w:tc>
          <w:tcPr>
            <w:tcW w:w="510" w:type="dxa"/>
            <w:gridSpan w:val="2"/>
          </w:tcPr>
          <w:p w14:paraId="56F9560C" w14:textId="77777777" w:rsidR="003B1188" w:rsidRPr="00846E2F" w:rsidRDefault="003B1188" w:rsidP="008B39F4">
            <w:pPr>
              <w:pStyle w:val="Tabletext"/>
              <w:rPr>
                <w:b/>
                <w:bCs/>
                <w:lang w:eastAsia="ja-JP"/>
              </w:rPr>
            </w:pPr>
            <w:r w:rsidRPr="00846E2F">
              <w:rPr>
                <w:b/>
                <w:bCs/>
                <w:lang w:eastAsia="ja-JP"/>
              </w:rPr>
              <w:t>3.a</w:t>
            </w:r>
          </w:p>
        </w:tc>
        <w:tc>
          <w:tcPr>
            <w:tcW w:w="3315" w:type="dxa"/>
          </w:tcPr>
          <w:p w14:paraId="3666FF66" w14:textId="77777777" w:rsidR="003B1188" w:rsidRPr="00846E2F" w:rsidRDefault="003B1188" w:rsidP="008B39F4">
            <w:pPr>
              <w:pStyle w:val="Tabletext"/>
              <w:rPr>
                <w:b/>
                <w:bCs/>
                <w:lang w:eastAsia="ja-JP"/>
              </w:rPr>
            </w:pPr>
            <w:r w:rsidRPr="00846E2F">
              <w:rPr>
                <w:b/>
                <w:bCs/>
                <w:lang w:eastAsia="ja-JP"/>
              </w:rPr>
              <w:t>Type of Use Case</w:t>
            </w:r>
          </w:p>
        </w:tc>
        <w:tc>
          <w:tcPr>
            <w:tcW w:w="5396" w:type="dxa"/>
          </w:tcPr>
          <w:p w14:paraId="2860BB41" w14:textId="77777777" w:rsidR="003B1188" w:rsidRPr="001F63BB" w:rsidRDefault="003B1188" w:rsidP="008B39F4">
            <w:pPr>
              <w:pStyle w:val="Tabletext"/>
              <w:rPr>
                <w:lang w:eastAsia="ja-JP"/>
              </w:rPr>
            </w:pPr>
          </w:p>
        </w:tc>
      </w:tr>
      <w:tr w:rsidR="003B1188" w:rsidRPr="001F63BB" w14:paraId="0A58D4FC" w14:textId="77777777" w:rsidTr="008B39F4">
        <w:trPr>
          <w:trHeight w:val="20"/>
        </w:trPr>
        <w:tc>
          <w:tcPr>
            <w:tcW w:w="418" w:type="dxa"/>
            <w:vMerge/>
          </w:tcPr>
          <w:p w14:paraId="6FB64233" w14:textId="77777777" w:rsidR="003B1188" w:rsidRPr="00846E2F" w:rsidRDefault="003B1188" w:rsidP="008B39F4">
            <w:pPr>
              <w:pStyle w:val="Tabletext"/>
              <w:rPr>
                <w:b/>
                <w:bCs/>
                <w:lang w:eastAsia="ja-JP"/>
              </w:rPr>
            </w:pPr>
          </w:p>
        </w:tc>
        <w:tc>
          <w:tcPr>
            <w:tcW w:w="510" w:type="dxa"/>
            <w:gridSpan w:val="2"/>
          </w:tcPr>
          <w:p w14:paraId="3E168448" w14:textId="77777777" w:rsidR="003B1188" w:rsidRPr="00846E2F" w:rsidRDefault="003B1188" w:rsidP="008B39F4">
            <w:pPr>
              <w:pStyle w:val="Tabletext"/>
              <w:rPr>
                <w:b/>
                <w:bCs/>
                <w:lang w:eastAsia="ja-JP"/>
              </w:rPr>
            </w:pPr>
            <w:r w:rsidRPr="00846E2F">
              <w:rPr>
                <w:b/>
                <w:bCs/>
                <w:lang w:eastAsia="ja-JP"/>
              </w:rPr>
              <w:t>3.b</w:t>
            </w:r>
          </w:p>
        </w:tc>
        <w:tc>
          <w:tcPr>
            <w:tcW w:w="3315" w:type="dxa"/>
          </w:tcPr>
          <w:p w14:paraId="00DD8B69" w14:textId="77777777" w:rsidR="003B1188" w:rsidRPr="00846E2F" w:rsidRDefault="003B1188" w:rsidP="008B39F4">
            <w:pPr>
              <w:pStyle w:val="Tabletext"/>
              <w:rPr>
                <w:b/>
                <w:bCs/>
                <w:lang w:eastAsia="ja-JP"/>
              </w:rPr>
            </w:pPr>
            <w:r w:rsidRPr="00846E2F">
              <w:rPr>
                <w:b/>
                <w:bCs/>
                <w:lang w:eastAsia="ja-JP"/>
              </w:rPr>
              <w:t>Types of Stakeholders, their Roles, Demarcations, Interactions.</w:t>
            </w:r>
          </w:p>
          <w:p w14:paraId="4E39F909" w14:textId="77777777" w:rsidR="003B1188" w:rsidRPr="00846E2F" w:rsidRDefault="003B1188" w:rsidP="008B39F4">
            <w:pPr>
              <w:pStyle w:val="Tabletext"/>
              <w:ind w:left="284" w:hanging="284"/>
              <w:rPr>
                <w:color w:val="000000"/>
                <w:lang w:eastAsia="ja-JP"/>
              </w:rPr>
            </w:pPr>
            <w:proofErr w:type="spellStart"/>
            <w:r>
              <w:rPr>
                <w:color w:val="000000"/>
                <w:lang w:eastAsia="ja-JP"/>
              </w:rPr>
              <w:t>i</w:t>
            </w:r>
            <w:proofErr w:type="spellEnd"/>
            <w:r>
              <w:rPr>
                <w:color w:val="000000"/>
                <w:lang w:eastAsia="ja-JP"/>
              </w:rPr>
              <w:t>)</w:t>
            </w:r>
            <w:r>
              <w:rPr>
                <w:color w:val="000000"/>
                <w:lang w:eastAsia="ja-JP"/>
              </w:rPr>
              <w:tab/>
            </w:r>
            <w:r w:rsidRPr="00846E2F">
              <w:rPr>
                <w:color w:val="000000"/>
                <w:lang w:eastAsia="ja-JP"/>
              </w:rPr>
              <w:t>Types of Roles for actors within each stakeholder</w:t>
            </w:r>
          </w:p>
        </w:tc>
        <w:tc>
          <w:tcPr>
            <w:tcW w:w="5396" w:type="dxa"/>
          </w:tcPr>
          <w:p w14:paraId="2113A976" w14:textId="77777777" w:rsidR="003B1188" w:rsidRPr="001F63BB" w:rsidRDefault="003B1188" w:rsidP="008B39F4">
            <w:pPr>
              <w:pStyle w:val="Tabletext"/>
              <w:rPr>
                <w:lang w:eastAsia="ja-JP"/>
              </w:rPr>
            </w:pPr>
          </w:p>
        </w:tc>
      </w:tr>
      <w:tr w:rsidR="003B1188" w:rsidRPr="001F63BB" w14:paraId="585C92B3" w14:textId="77777777" w:rsidTr="008B39F4">
        <w:trPr>
          <w:trHeight w:val="20"/>
        </w:trPr>
        <w:tc>
          <w:tcPr>
            <w:tcW w:w="418" w:type="dxa"/>
            <w:vMerge/>
          </w:tcPr>
          <w:p w14:paraId="0CEF751B" w14:textId="77777777" w:rsidR="003B1188" w:rsidRPr="00846E2F" w:rsidRDefault="003B1188" w:rsidP="008B39F4">
            <w:pPr>
              <w:pStyle w:val="Tabletext"/>
              <w:rPr>
                <w:b/>
                <w:bCs/>
                <w:lang w:eastAsia="ja-JP"/>
              </w:rPr>
            </w:pPr>
          </w:p>
        </w:tc>
        <w:tc>
          <w:tcPr>
            <w:tcW w:w="510" w:type="dxa"/>
            <w:gridSpan w:val="2"/>
            <w:vMerge w:val="restart"/>
          </w:tcPr>
          <w:p w14:paraId="596C5111" w14:textId="77777777" w:rsidR="003B1188" w:rsidRPr="00846E2F" w:rsidRDefault="003B1188" w:rsidP="008B39F4">
            <w:pPr>
              <w:pStyle w:val="Tabletext"/>
              <w:rPr>
                <w:b/>
                <w:bCs/>
                <w:lang w:eastAsia="ja-JP"/>
              </w:rPr>
            </w:pPr>
            <w:r w:rsidRPr="00846E2F">
              <w:rPr>
                <w:b/>
                <w:bCs/>
                <w:lang w:eastAsia="ja-JP"/>
              </w:rPr>
              <w:t>3.c</w:t>
            </w:r>
          </w:p>
        </w:tc>
        <w:tc>
          <w:tcPr>
            <w:tcW w:w="8711" w:type="dxa"/>
            <w:gridSpan w:val="2"/>
          </w:tcPr>
          <w:p w14:paraId="2B6EE539" w14:textId="77777777" w:rsidR="003B1188" w:rsidRPr="00846E2F" w:rsidRDefault="003B1188" w:rsidP="008B39F4">
            <w:pPr>
              <w:pStyle w:val="Tabletext"/>
              <w:rPr>
                <w:b/>
                <w:bCs/>
                <w:lang w:eastAsia="ja-JP"/>
              </w:rPr>
            </w:pPr>
            <w:r w:rsidRPr="00846E2F">
              <w:rPr>
                <w:b/>
                <w:bCs/>
                <w:lang w:eastAsia="ja-JP"/>
              </w:rPr>
              <w:t>Scope:</w:t>
            </w:r>
          </w:p>
        </w:tc>
      </w:tr>
      <w:tr w:rsidR="003B1188" w:rsidRPr="001F63BB" w14:paraId="0925CA11" w14:textId="77777777" w:rsidTr="008B39F4">
        <w:trPr>
          <w:trHeight w:val="20"/>
        </w:trPr>
        <w:tc>
          <w:tcPr>
            <w:tcW w:w="418" w:type="dxa"/>
            <w:vMerge/>
          </w:tcPr>
          <w:p w14:paraId="7274B271" w14:textId="77777777" w:rsidR="003B1188" w:rsidRPr="00846E2F" w:rsidRDefault="003B1188" w:rsidP="008B39F4">
            <w:pPr>
              <w:pStyle w:val="Tabletext"/>
              <w:rPr>
                <w:b/>
                <w:bCs/>
                <w:lang w:eastAsia="ja-JP"/>
              </w:rPr>
            </w:pPr>
          </w:p>
        </w:tc>
        <w:tc>
          <w:tcPr>
            <w:tcW w:w="510" w:type="dxa"/>
            <w:gridSpan w:val="2"/>
            <w:vMerge/>
          </w:tcPr>
          <w:p w14:paraId="01EE9BF4" w14:textId="77777777" w:rsidR="003B1188" w:rsidRPr="00846E2F" w:rsidRDefault="003B1188" w:rsidP="008B39F4">
            <w:pPr>
              <w:pStyle w:val="Tabletext"/>
              <w:rPr>
                <w:b/>
                <w:bCs/>
                <w:lang w:eastAsia="ja-JP"/>
              </w:rPr>
            </w:pPr>
          </w:p>
        </w:tc>
        <w:tc>
          <w:tcPr>
            <w:tcW w:w="3315" w:type="dxa"/>
          </w:tcPr>
          <w:p w14:paraId="39E19FB4" w14:textId="77777777" w:rsidR="003B1188" w:rsidRPr="00846E2F" w:rsidRDefault="003B1188" w:rsidP="008B39F4">
            <w:pPr>
              <w:pStyle w:val="Tabletext"/>
              <w:ind w:left="284" w:hanging="284"/>
              <w:rPr>
                <w:color w:val="000000"/>
                <w:lang w:eastAsia="ja-JP"/>
              </w:rPr>
            </w:pPr>
            <w:proofErr w:type="spellStart"/>
            <w:r>
              <w:rPr>
                <w:color w:val="000000"/>
                <w:lang w:eastAsia="ja-JP"/>
              </w:rPr>
              <w:t>i</w:t>
            </w:r>
            <w:proofErr w:type="spellEnd"/>
            <w:r>
              <w:rPr>
                <w:color w:val="000000"/>
                <w:lang w:eastAsia="ja-JP"/>
              </w:rPr>
              <w:t>)</w:t>
            </w:r>
            <w:r>
              <w:rPr>
                <w:color w:val="000000"/>
                <w:lang w:eastAsia="ja-JP"/>
              </w:rPr>
              <w:tab/>
            </w:r>
            <w:r w:rsidRPr="00846E2F">
              <w:rPr>
                <w:color w:val="000000"/>
                <w:lang w:eastAsia="ja-JP"/>
              </w:rPr>
              <w:t>Domain: inter or intra stakeholder span [e.g., for a CSP stakeholder, within the same CSP/Operator or spanning multiple operators]</w:t>
            </w:r>
          </w:p>
        </w:tc>
        <w:tc>
          <w:tcPr>
            <w:tcW w:w="5396" w:type="dxa"/>
          </w:tcPr>
          <w:p w14:paraId="1FB8A1D9" w14:textId="77777777" w:rsidR="003B1188" w:rsidRPr="001F63BB" w:rsidRDefault="003B1188" w:rsidP="008B39F4">
            <w:pPr>
              <w:pStyle w:val="Tabletext"/>
              <w:rPr>
                <w:color w:val="CC0000"/>
                <w:lang w:eastAsia="ja-JP"/>
              </w:rPr>
            </w:pPr>
            <w:r w:rsidRPr="00860436">
              <w:rPr>
                <w:lang w:eastAsia="ja-JP"/>
              </w:rPr>
              <w:t>Not known</w:t>
            </w:r>
          </w:p>
        </w:tc>
      </w:tr>
      <w:tr w:rsidR="003B1188" w:rsidRPr="001F63BB" w14:paraId="27C61819" w14:textId="77777777" w:rsidTr="008B39F4">
        <w:trPr>
          <w:trHeight w:val="1164"/>
        </w:trPr>
        <w:tc>
          <w:tcPr>
            <w:tcW w:w="418" w:type="dxa"/>
            <w:vMerge/>
          </w:tcPr>
          <w:p w14:paraId="09C5A58D" w14:textId="77777777" w:rsidR="003B1188" w:rsidRPr="00846E2F" w:rsidRDefault="003B1188" w:rsidP="008B39F4">
            <w:pPr>
              <w:pStyle w:val="Tabletext"/>
              <w:rPr>
                <w:b/>
                <w:bCs/>
                <w:color w:val="CC0000"/>
                <w:lang w:eastAsia="ja-JP"/>
              </w:rPr>
            </w:pPr>
          </w:p>
        </w:tc>
        <w:tc>
          <w:tcPr>
            <w:tcW w:w="510" w:type="dxa"/>
            <w:gridSpan w:val="2"/>
            <w:vMerge/>
          </w:tcPr>
          <w:p w14:paraId="7E6CCE9D" w14:textId="77777777" w:rsidR="003B1188" w:rsidRPr="00846E2F" w:rsidRDefault="003B1188" w:rsidP="008B39F4">
            <w:pPr>
              <w:pStyle w:val="Tabletext"/>
              <w:rPr>
                <w:b/>
                <w:bCs/>
                <w:color w:val="CC0000"/>
                <w:lang w:eastAsia="ja-JP"/>
              </w:rPr>
            </w:pPr>
          </w:p>
        </w:tc>
        <w:tc>
          <w:tcPr>
            <w:tcW w:w="3315" w:type="dxa"/>
          </w:tcPr>
          <w:p w14:paraId="2F3F4650" w14:textId="77777777" w:rsidR="003B1188" w:rsidRPr="00846E2F" w:rsidRDefault="003B1188" w:rsidP="008B39F4">
            <w:pPr>
              <w:pStyle w:val="Tabletext"/>
              <w:ind w:left="284" w:hanging="284"/>
              <w:rPr>
                <w:color w:val="000000"/>
                <w:lang w:eastAsia="ja-JP"/>
              </w:rPr>
            </w:pPr>
            <w:r>
              <w:rPr>
                <w:color w:val="000000"/>
                <w:lang w:eastAsia="ja-JP"/>
              </w:rPr>
              <w:t>ii)</w:t>
            </w:r>
            <w:r>
              <w:rPr>
                <w:color w:val="000000"/>
                <w:lang w:eastAsia="ja-JP"/>
              </w:rPr>
              <w:tab/>
            </w:r>
            <w:r w:rsidRPr="00846E2F">
              <w:rPr>
                <w:color w:val="000000"/>
                <w:lang w:eastAsia="ja-JP"/>
              </w:rPr>
              <w:t>Intra-Stakeholder Segments (e.g., CSP Core, Transport, RAN, Edge, MEC, or Vendor/Industry Player/Organization/Enterprise closed domain, local domain, private network, …)</w:t>
            </w:r>
          </w:p>
        </w:tc>
        <w:tc>
          <w:tcPr>
            <w:tcW w:w="5396" w:type="dxa"/>
          </w:tcPr>
          <w:p w14:paraId="2979267B" w14:textId="77777777" w:rsidR="003B1188" w:rsidRPr="00846E2F" w:rsidRDefault="003B1188" w:rsidP="008B39F4">
            <w:pPr>
              <w:pStyle w:val="Tabletext"/>
              <w:rPr>
                <w:lang w:eastAsia="ja-JP"/>
              </w:rPr>
            </w:pPr>
            <w:r w:rsidRPr="001F63BB">
              <w:rPr>
                <w:lang w:eastAsia="ja-JP"/>
              </w:rPr>
              <w:t>RAN, Core</w:t>
            </w:r>
          </w:p>
        </w:tc>
      </w:tr>
      <w:tr w:rsidR="003B1188" w:rsidRPr="001F63BB" w14:paraId="093DF22D" w14:textId="77777777" w:rsidTr="002B6094">
        <w:trPr>
          <w:trHeight w:val="274"/>
        </w:trPr>
        <w:tc>
          <w:tcPr>
            <w:tcW w:w="418" w:type="dxa"/>
            <w:vMerge/>
          </w:tcPr>
          <w:p w14:paraId="759741A2" w14:textId="77777777" w:rsidR="003B1188" w:rsidRPr="00846E2F" w:rsidRDefault="003B1188" w:rsidP="008B39F4">
            <w:pPr>
              <w:pStyle w:val="Tabletext"/>
              <w:rPr>
                <w:b/>
                <w:bCs/>
                <w:color w:val="CC0000"/>
                <w:lang w:eastAsia="ja-JP"/>
              </w:rPr>
            </w:pPr>
          </w:p>
        </w:tc>
        <w:tc>
          <w:tcPr>
            <w:tcW w:w="510" w:type="dxa"/>
            <w:gridSpan w:val="2"/>
            <w:vMerge/>
          </w:tcPr>
          <w:p w14:paraId="46BDD9CA" w14:textId="77777777" w:rsidR="003B1188" w:rsidRPr="00846E2F" w:rsidRDefault="003B1188" w:rsidP="008B39F4">
            <w:pPr>
              <w:pStyle w:val="Tabletext"/>
              <w:rPr>
                <w:b/>
                <w:bCs/>
                <w:color w:val="CC0000"/>
                <w:lang w:eastAsia="ja-JP"/>
              </w:rPr>
            </w:pPr>
          </w:p>
        </w:tc>
        <w:tc>
          <w:tcPr>
            <w:tcW w:w="3315" w:type="dxa"/>
          </w:tcPr>
          <w:p w14:paraId="7C58F09F" w14:textId="77777777" w:rsidR="003B1188" w:rsidRPr="00846E2F" w:rsidRDefault="003B1188" w:rsidP="008B39F4">
            <w:pPr>
              <w:pStyle w:val="Tabletext"/>
              <w:ind w:left="567" w:hanging="567"/>
              <w:rPr>
                <w:color w:val="000000"/>
                <w:lang w:eastAsia="ja-JP"/>
              </w:rPr>
            </w:pPr>
            <w:r>
              <w:rPr>
                <w:color w:val="000000"/>
                <w:lang w:eastAsia="ja-JP"/>
              </w:rPr>
              <w:t>iii)</w:t>
            </w:r>
            <w:r>
              <w:rPr>
                <w:color w:val="000000"/>
                <w:lang w:eastAsia="ja-JP"/>
              </w:rPr>
              <w:tab/>
            </w:r>
            <w:r w:rsidRPr="00846E2F">
              <w:rPr>
                <w:color w:val="000000"/>
                <w:lang w:eastAsia="ja-JP"/>
              </w:rPr>
              <w:t>Logistical Scope</w:t>
            </w:r>
          </w:p>
          <w:p w14:paraId="7B140695" w14:textId="77777777" w:rsidR="003B1188" w:rsidRPr="00846E2F" w:rsidRDefault="003B1188" w:rsidP="008B39F4">
            <w:pPr>
              <w:pStyle w:val="Tabletext"/>
              <w:ind w:left="567" w:hanging="283"/>
              <w:rPr>
                <w:color w:val="000000"/>
                <w:lang w:eastAsia="ja-JP"/>
              </w:rPr>
            </w:pPr>
            <w:r w:rsidRPr="00846E2F">
              <w:rPr>
                <w:color w:val="000000"/>
                <w:lang w:eastAsia="ja-JP"/>
              </w:rPr>
              <w:t>•</w:t>
            </w:r>
            <w:r>
              <w:rPr>
                <w:color w:val="000000"/>
                <w:lang w:eastAsia="ja-JP"/>
              </w:rPr>
              <w:tab/>
            </w:r>
            <w:r w:rsidRPr="00846E2F">
              <w:rPr>
                <w:color w:val="000000"/>
                <w:lang w:eastAsia="ja-JP"/>
              </w:rPr>
              <w:t>Location: (countries, states, locations, sites)</w:t>
            </w:r>
          </w:p>
          <w:p w14:paraId="4A4D8807" w14:textId="77777777" w:rsidR="003B1188" w:rsidRPr="00846E2F" w:rsidRDefault="003B1188" w:rsidP="008B39F4">
            <w:pPr>
              <w:pStyle w:val="Tabletext"/>
              <w:ind w:left="567" w:hanging="283"/>
              <w:rPr>
                <w:color w:val="000000"/>
                <w:lang w:eastAsia="ja-JP"/>
              </w:rPr>
            </w:pPr>
            <w:r w:rsidRPr="00846E2F">
              <w:rPr>
                <w:color w:val="000000"/>
                <w:lang w:eastAsia="ja-JP"/>
              </w:rPr>
              <w:t>•</w:t>
            </w:r>
            <w:r>
              <w:rPr>
                <w:color w:val="000000"/>
                <w:lang w:eastAsia="ja-JP"/>
              </w:rPr>
              <w:tab/>
            </w:r>
            <w:r w:rsidRPr="00846E2F">
              <w:rPr>
                <w:color w:val="000000"/>
                <w:lang w:eastAsia="ja-JP"/>
              </w:rPr>
              <w:t xml:space="preserve">Time: time constraints &amp; windows (when known and where applicable) for </w:t>
            </w:r>
            <w:r w:rsidRPr="00846E2F">
              <w:rPr>
                <w:color w:val="000000"/>
                <w:lang w:eastAsia="ja-JP"/>
              </w:rPr>
              <w:lastRenderedPageBreak/>
              <w:t>Federation of specific assets (per asset/asset group)</w:t>
            </w:r>
          </w:p>
        </w:tc>
        <w:tc>
          <w:tcPr>
            <w:tcW w:w="5396" w:type="dxa"/>
          </w:tcPr>
          <w:p w14:paraId="1B683ECD" w14:textId="77777777" w:rsidR="003B1188" w:rsidRPr="001F63BB" w:rsidRDefault="003B1188" w:rsidP="008B39F4">
            <w:pPr>
              <w:pStyle w:val="Tabletext"/>
              <w:rPr>
                <w:lang w:eastAsia="ja-JP"/>
              </w:rPr>
            </w:pPr>
            <w:r w:rsidRPr="00860436">
              <w:rPr>
                <w:lang w:eastAsia="ja-JP"/>
              </w:rPr>
              <w:lastRenderedPageBreak/>
              <w:t>Not known</w:t>
            </w:r>
          </w:p>
        </w:tc>
      </w:tr>
      <w:tr w:rsidR="003B1188" w:rsidRPr="001F63BB" w14:paraId="4296BDF4" w14:textId="77777777" w:rsidTr="008B39F4">
        <w:trPr>
          <w:trHeight w:val="20"/>
        </w:trPr>
        <w:tc>
          <w:tcPr>
            <w:tcW w:w="418" w:type="dxa"/>
            <w:vMerge w:val="restart"/>
          </w:tcPr>
          <w:p w14:paraId="28806890" w14:textId="44B51FB1" w:rsidR="003B1188" w:rsidRPr="00846E2F" w:rsidRDefault="002B6094" w:rsidP="008B39F4">
            <w:pPr>
              <w:pStyle w:val="Tabletext"/>
              <w:rPr>
                <w:b/>
                <w:bCs/>
                <w:color w:val="000000"/>
                <w:lang w:eastAsia="ja-JP"/>
              </w:rPr>
            </w:pPr>
            <w:r>
              <w:rPr>
                <w:b/>
                <w:bCs/>
                <w:color w:val="000000"/>
                <w:lang w:eastAsia="ja-JP"/>
              </w:rPr>
              <w:t>4</w:t>
            </w:r>
          </w:p>
        </w:tc>
        <w:tc>
          <w:tcPr>
            <w:tcW w:w="9221" w:type="dxa"/>
            <w:gridSpan w:val="4"/>
          </w:tcPr>
          <w:p w14:paraId="61382956" w14:textId="77777777" w:rsidR="003B1188" w:rsidRPr="00846E2F" w:rsidRDefault="003B1188" w:rsidP="008B39F4">
            <w:pPr>
              <w:pStyle w:val="Tabletext"/>
              <w:rPr>
                <w:b/>
                <w:bCs/>
                <w:lang w:eastAsia="ja-JP"/>
              </w:rPr>
            </w:pPr>
            <w:r w:rsidRPr="00846E2F">
              <w:rPr>
                <w:b/>
                <w:bCs/>
                <w:lang w:eastAsia="ja-JP"/>
              </w:rPr>
              <w:t>Involved Testbeds Specifications</w:t>
            </w:r>
          </w:p>
        </w:tc>
      </w:tr>
      <w:tr w:rsidR="003B1188" w:rsidRPr="001F63BB" w14:paraId="55B6A7A4" w14:textId="77777777" w:rsidTr="008B39F4">
        <w:trPr>
          <w:trHeight w:val="20"/>
        </w:trPr>
        <w:tc>
          <w:tcPr>
            <w:tcW w:w="418" w:type="dxa"/>
            <w:vMerge/>
          </w:tcPr>
          <w:p w14:paraId="2C022131" w14:textId="77777777" w:rsidR="003B1188" w:rsidRPr="00846E2F" w:rsidRDefault="003B1188" w:rsidP="008B39F4">
            <w:pPr>
              <w:pStyle w:val="Tabletext"/>
              <w:rPr>
                <w:b/>
                <w:bCs/>
                <w:lang w:eastAsia="ja-JP"/>
              </w:rPr>
            </w:pPr>
          </w:p>
        </w:tc>
        <w:tc>
          <w:tcPr>
            <w:tcW w:w="510" w:type="dxa"/>
            <w:gridSpan w:val="2"/>
          </w:tcPr>
          <w:p w14:paraId="68C02FB0" w14:textId="77777777" w:rsidR="003B1188" w:rsidRPr="00846E2F" w:rsidRDefault="003B1188" w:rsidP="008B39F4">
            <w:pPr>
              <w:pStyle w:val="Tabletext"/>
              <w:rPr>
                <w:b/>
                <w:bCs/>
                <w:lang w:eastAsia="ja-JP"/>
              </w:rPr>
            </w:pPr>
            <w:r w:rsidRPr="00846E2F">
              <w:rPr>
                <w:b/>
                <w:bCs/>
                <w:lang w:eastAsia="ja-JP"/>
              </w:rPr>
              <w:t>4.a</w:t>
            </w:r>
          </w:p>
        </w:tc>
        <w:tc>
          <w:tcPr>
            <w:tcW w:w="3315" w:type="dxa"/>
          </w:tcPr>
          <w:p w14:paraId="2FF25971" w14:textId="77777777" w:rsidR="003B1188" w:rsidRPr="00846E2F" w:rsidRDefault="003B1188" w:rsidP="008B39F4">
            <w:pPr>
              <w:pStyle w:val="Tabletext"/>
              <w:rPr>
                <w:b/>
                <w:bCs/>
                <w:lang w:eastAsia="ja-JP"/>
              </w:rPr>
            </w:pPr>
            <w:r w:rsidRPr="00846E2F">
              <w:rPr>
                <w:b/>
                <w:bCs/>
                <w:lang w:eastAsia="ja-JP"/>
              </w:rPr>
              <w:t>Testbed Type</w:t>
            </w:r>
          </w:p>
        </w:tc>
        <w:tc>
          <w:tcPr>
            <w:tcW w:w="5396" w:type="dxa"/>
          </w:tcPr>
          <w:p w14:paraId="7F5E0A1B" w14:textId="0CC04032" w:rsidR="003B1188" w:rsidRPr="001F63BB" w:rsidRDefault="003B1188" w:rsidP="008B39F4">
            <w:pPr>
              <w:pStyle w:val="Tabletext"/>
              <w:rPr>
                <w:lang w:eastAsia="ja-JP"/>
              </w:rPr>
            </w:pPr>
          </w:p>
        </w:tc>
      </w:tr>
      <w:tr w:rsidR="003B1188" w:rsidRPr="001F63BB" w14:paraId="76842F4B" w14:textId="77777777" w:rsidTr="008B39F4">
        <w:trPr>
          <w:trHeight w:val="20"/>
        </w:trPr>
        <w:tc>
          <w:tcPr>
            <w:tcW w:w="418" w:type="dxa"/>
            <w:vMerge/>
          </w:tcPr>
          <w:p w14:paraId="5B4A25E7" w14:textId="77777777" w:rsidR="003B1188" w:rsidRPr="00846E2F" w:rsidRDefault="003B1188" w:rsidP="008B39F4">
            <w:pPr>
              <w:pStyle w:val="Tabletext"/>
              <w:rPr>
                <w:b/>
                <w:bCs/>
                <w:lang w:eastAsia="ja-JP"/>
              </w:rPr>
            </w:pPr>
          </w:p>
        </w:tc>
        <w:tc>
          <w:tcPr>
            <w:tcW w:w="510" w:type="dxa"/>
            <w:gridSpan w:val="2"/>
          </w:tcPr>
          <w:p w14:paraId="469CFB44" w14:textId="77777777" w:rsidR="003B1188" w:rsidRPr="00846E2F" w:rsidRDefault="003B1188" w:rsidP="008B39F4">
            <w:pPr>
              <w:pStyle w:val="Tabletext"/>
              <w:rPr>
                <w:b/>
                <w:bCs/>
                <w:lang w:eastAsia="ja-JP"/>
              </w:rPr>
            </w:pPr>
            <w:r w:rsidRPr="00846E2F">
              <w:rPr>
                <w:b/>
                <w:bCs/>
                <w:lang w:eastAsia="ja-JP"/>
              </w:rPr>
              <w:t>4.b</w:t>
            </w:r>
          </w:p>
        </w:tc>
        <w:tc>
          <w:tcPr>
            <w:tcW w:w="3315" w:type="dxa"/>
          </w:tcPr>
          <w:p w14:paraId="0F602C35" w14:textId="77777777" w:rsidR="003B1188" w:rsidRPr="00846E2F" w:rsidRDefault="003B1188" w:rsidP="008B39F4">
            <w:pPr>
              <w:pStyle w:val="Tabletext"/>
              <w:rPr>
                <w:b/>
                <w:bCs/>
                <w:lang w:eastAsia="ja-JP"/>
              </w:rPr>
            </w:pPr>
            <w:r w:rsidRPr="00846E2F">
              <w:rPr>
                <w:b/>
                <w:bCs/>
                <w:lang w:eastAsia="ja-JP"/>
              </w:rPr>
              <w:t>APIs requirements for Testbed Federations (if known)</w:t>
            </w:r>
          </w:p>
          <w:p w14:paraId="778CB22F" w14:textId="77777777" w:rsidR="003B1188" w:rsidRPr="00846E2F" w:rsidRDefault="003B1188" w:rsidP="008B39F4">
            <w:pPr>
              <w:pStyle w:val="Tabletext"/>
              <w:rPr>
                <w:i/>
                <w:lang w:eastAsia="ja-JP"/>
              </w:rPr>
            </w:pPr>
            <w:r w:rsidRPr="00846E2F">
              <w:rPr>
                <w:i/>
                <w:lang w:eastAsia="ja-JP"/>
              </w:rPr>
              <w:t xml:space="preserve">Note: need to differentiate between internal vs. 3rd party (within same eco-system or value chain) APIs (internal vs external APIs have different implementation and design requirements regarding security, rights, certification, interfaces, etc.) </w:t>
            </w:r>
            <w:proofErr w:type="spellStart"/>
            <w:r w:rsidRPr="00846E2F">
              <w:rPr>
                <w:i/>
                <w:lang w:eastAsia="ja-JP"/>
              </w:rPr>
              <w:t>ToBeCompleted</w:t>
            </w:r>
            <w:proofErr w:type="spellEnd"/>
            <w:r w:rsidRPr="00846E2F">
              <w:rPr>
                <w:i/>
                <w:lang w:eastAsia="ja-JP"/>
              </w:rPr>
              <w:t>/Elaborated</w:t>
            </w:r>
          </w:p>
        </w:tc>
        <w:tc>
          <w:tcPr>
            <w:tcW w:w="5396" w:type="dxa"/>
          </w:tcPr>
          <w:p w14:paraId="6B9CB978" w14:textId="6EFD76B7" w:rsidR="003B1188" w:rsidRPr="001F63BB" w:rsidRDefault="003B1188" w:rsidP="008B39F4">
            <w:pPr>
              <w:pStyle w:val="Tabletext"/>
              <w:rPr>
                <w:lang w:eastAsia="ja-JP"/>
              </w:rPr>
            </w:pPr>
          </w:p>
        </w:tc>
      </w:tr>
      <w:tr w:rsidR="003B1188" w:rsidRPr="001F63BB" w14:paraId="022ADF50" w14:textId="77777777" w:rsidTr="008B39F4">
        <w:trPr>
          <w:trHeight w:val="20"/>
        </w:trPr>
        <w:tc>
          <w:tcPr>
            <w:tcW w:w="418" w:type="dxa"/>
            <w:vMerge/>
          </w:tcPr>
          <w:p w14:paraId="48175671" w14:textId="77777777" w:rsidR="003B1188" w:rsidRPr="00846E2F" w:rsidRDefault="003B1188" w:rsidP="008B39F4">
            <w:pPr>
              <w:pStyle w:val="Tabletext"/>
              <w:rPr>
                <w:b/>
                <w:bCs/>
                <w:lang w:eastAsia="ja-JP"/>
              </w:rPr>
            </w:pPr>
          </w:p>
        </w:tc>
        <w:tc>
          <w:tcPr>
            <w:tcW w:w="510" w:type="dxa"/>
            <w:gridSpan w:val="2"/>
          </w:tcPr>
          <w:p w14:paraId="425C132E" w14:textId="77777777" w:rsidR="003B1188" w:rsidRPr="00846E2F" w:rsidRDefault="003B1188" w:rsidP="008B39F4">
            <w:pPr>
              <w:pStyle w:val="Tabletext"/>
              <w:rPr>
                <w:b/>
                <w:bCs/>
                <w:lang w:eastAsia="ja-JP"/>
              </w:rPr>
            </w:pPr>
            <w:r w:rsidRPr="00846E2F">
              <w:rPr>
                <w:b/>
                <w:bCs/>
                <w:lang w:eastAsia="ja-JP"/>
              </w:rPr>
              <w:t>4.c</w:t>
            </w:r>
          </w:p>
        </w:tc>
        <w:tc>
          <w:tcPr>
            <w:tcW w:w="3315" w:type="dxa"/>
          </w:tcPr>
          <w:p w14:paraId="6158954A" w14:textId="77777777" w:rsidR="003B1188" w:rsidRPr="00846E2F" w:rsidRDefault="003B1188" w:rsidP="008B39F4">
            <w:pPr>
              <w:pStyle w:val="Tabletext"/>
              <w:rPr>
                <w:b/>
                <w:bCs/>
                <w:lang w:eastAsia="ja-JP"/>
              </w:rPr>
            </w:pPr>
            <w:r w:rsidRPr="00846E2F">
              <w:rPr>
                <w:b/>
                <w:bCs/>
                <w:lang w:eastAsia="ja-JP"/>
              </w:rPr>
              <w:t>Reference Points</w:t>
            </w:r>
          </w:p>
        </w:tc>
        <w:tc>
          <w:tcPr>
            <w:tcW w:w="5396" w:type="dxa"/>
          </w:tcPr>
          <w:p w14:paraId="1E641FF6" w14:textId="77777777" w:rsidR="003B1188" w:rsidRPr="001F63BB" w:rsidRDefault="003B1188" w:rsidP="008B39F4">
            <w:pPr>
              <w:pStyle w:val="Tabletext"/>
              <w:rPr>
                <w:color w:val="CC0000"/>
                <w:lang w:eastAsia="ja-JP"/>
              </w:rPr>
            </w:pPr>
            <w:r w:rsidRPr="001F63BB">
              <w:rPr>
                <w:lang w:eastAsia="ja-JP"/>
              </w:rPr>
              <w:t>For further study.</w:t>
            </w:r>
          </w:p>
        </w:tc>
      </w:tr>
      <w:tr w:rsidR="003B1188" w:rsidRPr="001F63BB" w14:paraId="0A2824D9" w14:textId="77777777" w:rsidTr="008B39F4">
        <w:trPr>
          <w:trHeight w:val="20"/>
        </w:trPr>
        <w:tc>
          <w:tcPr>
            <w:tcW w:w="418" w:type="dxa"/>
            <w:vMerge w:val="restart"/>
          </w:tcPr>
          <w:p w14:paraId="41C5A35B" w14:textId="77777777" w:rsidR="003B1188" w:rsidRPr="00846E2F" w:rsidRDefault="003B1188" w:rsidP="008B39F4">
            <w:pPr>
              <w:pStyle w:val="Tabletext"/>
              <w:rPr>
                <w:b/>
                <w:bCs/>
                <w:color w:val="000000"/>
                <w:lang w:eastAsia="ja-JP"/>
              </w:rPr>
            </w:pPr>
            <w:r>
              <w:rPr>
                <w:b/>
                <w:bCs/>
                <w:color w:val="000000"/>
                <w:lang w:eastAsia="ja-JP"/>
              </w:rPr>
              <w:t>5</w:t>
            </w:r>
          </w:p>
        </w:tc>
        <w:tc>
          <w:tcPr>
            <w:tcW w:w="9221" w:type="dxa"/>
            <w:gridSpan w:val="4"/>
          </w:tcPr>
          <w:p w14:paraId="5618A2BE" w14:textId="77777777" w:rsidR="003B1188" w:rsidRPr="00846E2F" w:rsidRDefault="003B1188" w:rsidP="008B39F4">
            <w:pPr>
              <w:pStyle w:val="Tabletext"/>
              <w:rPr>
                <w:b/>
                <w:bCs/>
                <w:lang w:eastAsia="ja-JP"/>
              </w:rPr>
            </w:pPr>
            <w:r w:rsidRPr="00846E2F">
              <w:rPr>
                <w:b/>
                <w:bCs/>
                <w:lang w:eastAsia="ja-JP"/>
              </w:rPr>
              <w:t>Use Case Detailed Technical Specifications</w:t>
            </w:r>
          </w:p>
        </w:tc>
      </w:tr>
      <w:tr w:rsidR="003B1188" w:rsidRPr="001F63BB" w14:paraId="4757A94D" w14:textId="77777777" w:rsidTr="008B39F4">
        <w:trPr>
          <w:trHeight w:val="20"/>
        </w:trPr>
        <w:tc>
          <w:tcPr>
            <w:tcW w:w="418" w:type="dxa"/>
            <w:vMerge/>
          </w:tcPr>
          <w:p w14:paraId="411A59CC" w14:textId="77777777" w:rsidR="003B1188" w:rsidRPr="00846E2F" w:rsidRDefault="003B1188" w:rsidP="008B39F4">
            <w:pPr>
              <w:pStyle w:val="Tabletext"/>
              <w:rPr>
                <w:b/>
                <w:bCs/>
                <w:lang w:eastAsia="ja-JP"/>
              </w:rPr>
            </w:pPr>
          </w:p>
        </w:tc>
        <w:tc>
          <w:tcPr>
            <w:tcW w:w="497" w:type="dxa"/>
          </w:tcPr>
          <w:p w14:paraId="2AF3AD18" w14:textId="77777777" w:rsidR="003B1188" w:rsidRPr="00846E2F" w:rsidRDefault="003B1188" w:rsidP="008B39F4">
            <w:pPr>
              <w:pStyle w:val="Tabletext"/>
              <w:rPr>
                <w:b/>
                <w:bCs/>
                <w:lang w:eastAsia="ja-JP"/>
              </w:rPr>
            </w:pPr>
            <w:r w:rsidRPr="00846E2F">
              <w:rPr>
                <w:b/>
                <w:bCs/>
                <w:lang w:eastAsia="ja-JP"/>
              </w:rPr>
              <w:t>5.a</w:t>
            </w:r>
          </w:p>
        </w:tc>
        <w:tc>
          <w:tcPr>
            <w:tcW w:w="3328" w:type="dxa"/>
            <w:gridSpan w:val="2"/>
          </w:tcPr>
          <w:p w14:paraId="61443E38" w14:textId="34DB31E6" w:rsidR="003B1188" w:rsidRPr="00846E2F" w:rsidRDefault="006F5931" w:rsidP="008B39F4">
            <w:pPr>
              <w:pStyle w:val="Tabletext"/>
              <w:rPr>
                <w:b/>
                <w:bCs/>
                <w:lang w:eastAsia="ja-JP"/>
              </w:rPr>
            </w:pPr>
            <w:r>
              <w:rPr>
                <w:b/>
                <w:bCs/>
                <w:lang w:eastAsia="ja-JP"/>
              </w:rPr>
              <w:t>Architecture/</w:t>
            </w:r>
            <w:r w:rsidR="003B1188" w:rsidRPr="00846E2F">
              <w:rPr>
                <w:b/>
                <w:bCs/>
                <w:lang w:eastAsia="ja-JP"/>
              </w:rPr>
              <w:t>Architectural Framework</w:t>
            </w:r>
          </w:p>
        </w:tc>
        <w:tc>
          <w:tcPr>
            <w:tcW w:w="5396" w:type="dxa"/>
          </w:tcPr>
          <w:p w14:paraId="1213D5A5" w14:textId="77777777" w:rsidR="003B1188" w:rsidRPr="001F63BB" w:rsidRDefault="003B1188" w:rsidP="008B39F4">
            <w:pPr>
              <w:pStyle w:val="Tabletext"/>
              <w:rPr>
                <w:lang w:eastAsia="ja-JP"/>
              </w:rPr>
            </w:pPr>
            <w:r w:rsidRPr="001F63BB">
              <w:rPr>
                <w:lang w:eastAsia="ja-JP"/>
              </w:rPr>
              <w:t>No changes in the overall framework. But code changes are done at RAN+UE emulator and 5GC whenever there is a mismatch in the corresponding UE procedure testing regarding message (NGAP, NAS) contents. Some changes are also done in the run-time configuration as appropriate.</w:t>
            </w:r>
          </w:p>
          <w:p w14:paraId="1DF7D29E" w14:textId="77777777" w:rsidR="003B1188" w:rsidRPr="001F63BB" w:rsidRDefault="003B1188" w:rsidP="008B39F4">
            <w:pPr>
              <w:pStyle w:val="Tabletext"/>
              <w:rPr>
                <w:lang w:eastAsia="ja-JP"/>
              </w:rPr>
            </w:pPr>
            <w:r w:rsidRPr="001F63BB">
              <w:rPr>
                <w:lang w:eastAsia="ja-JP"/>
              </w:rPr>
              <w:t>E.g.</w:t>
            </w:r>
            <w:r>
              <w:rPr>
                <w:lang w:eastAsia="ja-JP"/>
              </w:rPr>
              <w:t>, a</w:t>
            </w:r>
            <w:r w:rsidRPr="001F63BB">
              <w:rPr>
                <w:lang w:eastAsia="ja-JP"/>
              </w:rPr>
              <w:t xml:space="preserve">dding run-time configuration parameters to enable/disable GTP Extension Header support at the Core &amp; RAN Sides, enable/disable separate Registration Accept message than inside the Initial Context Setup Request </w:t>
            </w:r>
            <w:proofErr w:type="spellStart"/>
            <w:r w:rsidRPr="001F63BB">
              <w:rPr>
                <w:lang w:eastAsia="ja-JP"/>
              </w:rPr>
              <w:t>msg</w:t>
            </w:r>
            <w:proofErr w:type="spellEnd"/>
            <w:r w:rsidRPr="001F63BB">
              <w:rPr>
                <w:lang w:eastAsia="ja-JP"/>
              </w:rPr>
              <w:t xml:space="preserve"> from AMF to RAN</w:t>
            </w:r>
          </w:p>
        </w:tc>
      </w:tr>
    </w:tbl>
    <w:p w14:paraId="0906C7C4" w14:textId="77777777" w:rsidR="003B1188" w:rsidRPr="001F63BB" w:rsidRDefault="003B1188" w:rsidP="003B1188">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p>
    <w:p w14:paraId="642A670B" w14:textId="77777777" w:rsidR="003B1188" w:rsidRDefault="003B1188" w:rsidP="003B1188">
      <w:pPr>
        <w:pStyle w:val="Headingb"/>
        <w:rPr>
          <w:lang w:eastAsia="ja-JP"/>
        </w:rPr>
      </w:pPr>
      <w:bookmarkStart w:id="160" w:name="_Toc163827071"/>
      <w:bookmarkStart w:id="161" w:name="_Toc164158287"/>
      <w:r w:rsidRPr="001F63BB">
        <w:rPr>
          <w:lang w:eastAsia="ja-JP"/>
        </w:rPr>
        <w:t>UC18: Support for Zero Trust Architecture in Federated Testbeds</w:t>
      </w:r>
      <w:bookmarkEnd w:id="160"/>
      <w:bookmarkEnd w:id="161"/>
    </w:p>
    <w:p w14:paraId="49BFFDB7" w14:textId="77777777" w:rsidR="003B1188" w:rsidRPr="00846E2F" w:rsidRDefault="003B1188" w:rsidP="003B1188">
      <w:pPr>
        <w:spacing w:before="0"/>
        <w:rPr>
          <w:lang w:eastAsia="ja-JP"/>
        </w:rPr>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8"/>
        <w:gridCol w:w="497"/>
        <w:gridCol w:w="13"/>
        <w:gridCol w:w="3315"/>
        <w:gridCol w:w="5396"/>
      </w:tblGrid>
      <w:tr w:rsidR="003B1188" w:rsidRPr="001F63BB" w14:paraId="69932265" w14:textId="77777777" w:rsidTr="008B39F4">
        <w:trPr>
          <w:trHeight w:val="20"/>
        </w:trPr>
        <w:tc>
          <w:tcPr>
            <w:tcW w:w="418" w:type="dxa"/>
            <w:vAlign w:val="center"/>
          </w:tcPr>
          <w:p w14:paraId="657544D2" w14:textId="77777777" w:rsidR="003B1188" w:rsidRPr="00846E2F" w:rsidRDefault="003B1188" w:rsidP="008B39F4">
            <w:pPr>
              <w:pStyle w:val="Tabletext"/>
              <w:rPr>
                <w:b/>
                <w:bCs/>
                <w:lang w:eastAsia="ja-JP"/>
              </w:rPr>
            </w:pPr>
            <w:r>
              <w:rPr>
                <w:b/>
                <w:bCs/>
                <w:lang w:eastAsia="ja-JP"/>
              </w:rPr>
              <w:t>1</w:t>
            </w:r>
          </w:p>
        </w:tc>
        <w:tc>
          <w:tcPr>
            <w:tcW w:w="3825" w:type="dxa"/>
            <w:gridSpan w:val="3"/>
            <w:vAlign w:val="center"/>
          </w:tcPr>
          <w:p w14:paraId="5EDE2958" w14:textId="77777777" w:rsidR="003B1188" w:rsidRPr="00846E2F" w:rsidRDefault="003B1188" w:rsidP="008B39F4">
            <w:pPr>
              <w:pStyle w:val="Tabletext"/>
              <w:rPr>
                <w:b/>
                <w:bCs/>
                <w:lang w:eastAsia="ja-JP"/>
              </w:rPr>
            </w:pPr>
            <w:r w:rsidRPr="00846E2F">
              <w:rPr>
                <w:b/>
                <w:bCs/>
                <w:lang w:eastAsia="ja-JP"/>
              </w:rPr>
              <w:t>Use Case Name/Title</w:t>
            </w:r>
          </w:p>
        </w:tc>
        <w:tc>
          <w:tcPr>
            <w:tcW w:w="5396" w:type="dxa"/>
            <w:vAlign w:val="center"/>
          </w:tcPr>
          <w:p w14:paraId="0BE4F4E1" w14:textId="77777777" w:rsidR="003B1188" w:rsidRPr="001F63BB" w:rsidRDefault="003B1188" w:rsidP="008B39F4">
            <w:pPr>
              <w:pStyle w:val="Tabletext"/>
              <w:rPr>
                <w:lang w:eastAsia="ja-JP"/>
              </w:rPr>
            </w:pPr>
            <w:r w:rsidRPr="001F63BB">
              <w:rPr>
                <w:lang w:eastAsia="ja-JP"/>
              </w:rPr>
              <w:t>Support for Zero Trust Architecture in Federated Testbeds</w:t>
            </w:r>
          </w:p>
        </w:tc>
      </w:tr>
      <w:tr w:rsidR="003B1188" w:rsidRPr="001F63BB" w14:paraId="3494B395" w14:textId="77777777" w:rsidTr="008B39F4">
        <w:trPr>
          <w:trHeight w:val="20"/>
        </w:trPr>
        <w:tc>
          <w:tcPr>
            <w:tcW w:w="418" w:type="dxa"/>
            <w:vMerge w:val="restart"/>
          </w:tcPr>
          <w:p w14:paraId="4C9B618B" w14:textId="77777777" w:rsidR="003B1188" w:rsidRPr="00846E2F" w:rsidRDefault="003B1188" w:rsidP="008B39F4">
            <w:pPr>
              <w:pStyle w:val="Tabletext"/>
              <w:rPr>
                <w:b/>
                <w:bCs/>
                <w:lang w:eastAsia="ja-JP"/>
              </w:rPr>
            </w:pPr>
            <w:r>
              <w:rPr>
                <w:b/>
                <w:bCs/>
                <w:lang w:eastAsia="ja-JP"/>
              </w:rPr>
              <w:t>2</w:t>
            </w:r>
          </w:p>
        </w:tc>
        <w:tc>
          <w:tcPr>
            <w:tcW w:w="9221" w:type="dxa"/>
            <w:gridSpan w:val="4"/>
            <w:vAlign w:val="center"/>
          </w:tcPr>
          <w:p w14:paraId="7FF9FE10" w14:textId="77777777" w:rsidR="003B1188" w:rsidRPr="00846E2F" w:rsidRDefault="003B1188" w:rsidP="008B39F4">
            <w:pPr>
              <w:pStyle w:val="Tabletext"/>
              <w:rPr>
                <w:b/>
                <w:bCs/>
                <w:i/>
                <w:lang w:eastAsia="ja-JP"/>
              </w:rPr>
            </w:pPr>
            <w:r w:rsidRPr="00846E2F">
              <w:rPr>
                <w:b/>
                <w:bCs/>
                <w:lang w:eastAsia="ja-JP"/>
              </w:rPr>
              <w:t>Use Case Short Description</w:t>
            </w:r>
          </w:p>
        </w:tc>
      </w:tr>
      <w:tr w:rsidR="003B1188" w:rsidRPr="001F63BB" w14:paraId="38628A42" w14:textId="77777777" w:rsidTr="008B39F4">
        <w:trPr>
          <w:trHeight w:val="20"/>
        </w:trPr>
        <w:tc>
          <w:tcPr>
            <w:tcW w:w="418" w:type="dxa"/>
            <w:vMerge/>
          </w:tcPr>
          <w:p w14:paraId="47BA3A10" w14:textId="77777777" w:rsidR="003B1188" w:rsidRPr="00846E2F" w:rsidRDefault="003B1188" w:rsidP="008B39F4">
            <w:pPr>
              <w:pStyle w:val="Tabletext"/>
              <w:rPr>
                <w:b/>
                <w:bCs/>
                <w:i/>
                <w:lang w:eastAsia="ja-JP"/>
              </w:rPr>
            </w:pPr>
          </w:p>
        </w:tc>
        <w:tc>
          <w:tcPr>
            <w:tcW w:w="510" w:type="dxa"/>
            <w:gridSpan w:val="2"/>
          </w:tcPr>
          <w:p w14:paraId="4E5256F9" w14:textId="77777777" w:rsidR="003B1188" w:rsidRPr="00846E2F" w:rsidRDefault="003B1188" w:rsidP="008B39F4">
            <w:pPr>
              <w:pStyle w:val="Tabletext"/>
              <w:rPr>
                <w:b/>
                <w:bCs/>
                <w:lang w:eastAsia="ja-JP"/>
              </w:rPr>
            </w:pPr>
            <w:r w:rsidRPr="00846E2F">
              <w:rPr>
                <w:b/>
                <w:bCs/>
                <w:lang w:eastAsia="ja-JP"/>
              </w:rPr>
              <w:t>2.a</w:t>
            </w:r>
          </w:p>
        </w:tc>
        <w:tc>
          <w:tcPr>
            <w:tcW w:w="3315" w:type="dxa"/>
          </w:tcPr>
          <w:p w14:paraId="47DF5C28" w14:textId="77777777" w:rsidR="003B1188" w:rsidRPr="00846E2F" w:rsidRDefault="003B1188" w:rsidP="008B39F4">
            <w:pPr>
              <w:pStyle w:val="Tabletext"/>
              <w:rPr>
                <w:b/>
                <w:bCs/>
                <w:lang w:eastAsia="ja-JP"/>
              </w:rPr>
            </w:pPr>
            <w:r w:rsidRPr="00846E2F">
              <w:rPr>
                <w:b/>
                <w:bCs/>
                <w:lang w:eastAsia="ja-JP"/>
              </w:rPr>
              <w:t>Current Practice in Testbeds, Federation, and Testbeds Federations</w:t>
            </w:r>
          </w:p>
        </w:tc>
        <w:tc>
          <w:tcPr>
            <w:tcW w:w="5396" w:type="dxa"/>
          </w:tcPr>
          <w:p w14:paraId="5EDF523B" w14:textId="77777777" w:rsidR="003B1188" w:rsidRPr="001F63BB" w:rsidRDefault="003B1188" w:rsidP="008B39F4">
            <w:pPr>
              <w:pStyle w:val="Tabletext"/>
              <w:rPr>
                <w:lang w:eastAsia="ja-JP"/>
              </w:rPr>
            </w:pPr>
          </w:p>
        </w:tc>
      </w:tr>
      <w:tr w:rsidR="003B1188" w:rsidRPr="001F63BB" w14:paraId="5B4DFCC5" w14:textId="77777777" w:rsidTr="008B39F4">
        <w:trPr>
          <w:trHeight w:val="20"/>
        </w:trPr>
        <w:tc>
          <w:tcPr>
            <w:tcW w:w="418" w:type="dxa"/>
            <w:vMerge/>
          </w:tcPr>
          <w:p w14:paraId="375EE43D" w14:textId="77777777" w:rsidR="003B1188" w:rsidRPr="00846E2F" w:rsidRDefault="003B1188" w:rsidP="008B39F4">
            <w:pPr>
              <w:pStyle w:val="Tabletext"/>
              <w:rPr>
                <w:b/>
                <w:bCs/>
                <w:lang w:eastAsia="ja-JP"/>
              </w:rPr>
            </w:pPr>
          </w:p>
        </w:tc>
        <w:tc>
          <w:tcPr>
            <w:tcW w:w="510" w:type="dxa"/>
            <w:gridSpan w:val="2"/>
          </w:tcPr>
          <w:p w14:paraId="4E66BEF8" w14:textId="77777777" w:rsidR="003B1188" w:rsidRPr="00846E2F" w:rsidRDefault="003B1188" w:rsidP="008B39F4">
            <w:pPr>
              <w:pStyle w:val="Tabletext"/>
              <w:rPr>
                <w:b/>
                <w:bCs/>
                <w:lang w:eastAsia="ja-JP"/>
              </w:rPr>
            </w:pPr>
            <w:r w:rsidRPr="00846E2F">
              <w:rPr>
                <w:b/>
                <w:bCs/>
                <w:lang w:eastAsia="ja-JP"/>
              </w:rPr>
              <w:t>2.b</w:t>
            </w:r>
          </w:p>
        </w:tc>
        <w:tc>
          <w:tcPr>
            <w:tcW w:w="3315" w:type="dxa"/>
          </w:tcPr>
          <w:p w14:paraId="56B8FC85" w14:textId="77777777" w:rsidR="003B1188" w:rsidRPr="00846E2F" w:rsidRDefault="003B1188" w:rsidP="008B39F4">
            <w:pPr>
              <w:pStyle w:val="Tabletext"/>
              <w:rPr>
                <w:b/>
                <w:bCs/>
                <w:lang w:eastAsia="ja-JP"/>
              </w:rPr>
            </w:pPr>
            <w:r w:rsidRPr="00846E2F">
              <w:rPr>
                <w:b/>
                <w:bCs/>
                <w:lang w:eastAsia="ja-JP"/>
              </w:rPr>
              <w:t>Gaps &amp; Problems solved via the Use Case</w:t>
            </w:r>
          </w:p>
        </w:tc>
        <w:tc>
          <w:tcPr>
            <w:tcW w:w="5396" w:type="dxa"/>
          </w:tcPr>
          <w:p w14:paraId="11BC5EA6" w14:textId="77777777" w:rsidR="003B1188" w:rsidRPr="001F63BB" w:rsidRDefault="003B1188" w:rsidP="008B39F4">
            <w:pPr>
              <w:pStyle w:val="Tabletext"/>
              <w:rPr>
                <w:lang w:eastAsia="ja-JP"/>
              </w:rPr>
            </w:pPr>
            <w:r w:rsidRPr="001F63BB">
              <w:rPr>
                <w:lang w:eastAsia="ja-JP"/>
              </w:rPr>
              <w:t>Security issues that may arise due to testbeds (</w:t>
            </w:r>
            <w:r>
              <w:rPr>
                <w:lang w:eastAsia="ja-JP"/>
              </w:rPr>
              <w:t>e.g.,</w:t>
            </w:r>
            <w:r w:rsidRPr="001F63BB">
              <w:rPr>
                <w:lang w:eastAsia="ja-JP"/>
              </w:rPr>
              <w:t xml:space="preserve"> RAN and 5GC) with no mutual trust between each other participating in the federated testbed setup, such as:</w:t>
            </w:r>
          </w:p>
          <w:p w14:paraId="0287C21A" w14:textId="77777777" w:rsidR="003B1188" w:rsidRPr="001F63BB" w:rsidRDefault="003B1188" w:rsidP="008B39F4">
            <w:pPr>
              <w:pStyle w:val="Tabletext"/>
              <w:ind w:left="284" w:hanging="284"/>
              <w:rPr>
                <w:lang w:eastAsia="ja-JP"/>
              </w:rPr>
            </w:pPr>
            <w:r>
              <w:rPr>
                <w:lang w:eastAsia="ja-JP"/>
              </w:rPr>
              <w:t>•</w:t>
            </w:r>
            <w:r>
              <w:rPr>
                <w:lang w:eastAsia="ja-JP"/>
              </w:rPr>
              <w:tab/>
            </w:r>
            <w:r w:rsidRPr="001F63BB">
              <w:rPr>
                <w:lang w:eastAsia="ja-JP"/>
              </w:rPr>
              <w:t>Exploitation of testbed resources due to access by a malicious testbed user/other compromised testbed.</w:t>
            </w:r>
          </w:p>
          <w:p w14:paraId="2D2E10F9" w14:textId="77777777" w:rsidR="003B1188" w:rsidRPr="001F63BB" w:rsidRDefault="003B1188" w:rsidP="008B39F4">
            <w:pPr>
              <w:pStyle w:val="Tabletext"/>
              <w:ind w:left="284" w:hanging="284"/>
              <w:rPr>
                <w:lang w:eastAsia="ja-JP"/>
              </w:rPr>
            </w:pPr>
            <w:r>
              <w:rPr>
                <w:lang w:eastAsia="ja-JP"/>
              </w:rPr>
              <w:t>•</w:t>
            </w:r>
            <w:r>
              <w:rPr>
                <w:lang w:eastAsia="ja-JP"/>
              </w:rPr>
              <w:tab/>
            </w:r>
            <w:r w:rsidRPr="001F63BB">
              <w:rPr>
                <w:lang w:eastAsia="ja-JP"/>
              </w:rPr>
              <w:t xml:space="preserve">Increased attack surface of a testbed due to vulnerabilities </w:t>
            </w:r>
            <w:proofErr w:type="gramStart"/>
            <w:r w:rsidRPr="001F63BB">
              <w:rPr>
                <w:lang w:eastAsia="ja-JP"/>
              </w:rPr>
              <w:t>present</w:t>
            </w:r>
            <w:proofErr w:type="gramEnd"/>
            <w:r w:rsidRPr="001F63BB">
              <w:rPr>
                <w:lang w:eastAsia="ja-JP"/>
              </w:rPr>
              <w:t xml:space="preserve"> in other testbeds in a federated setup.</w:t>
            </w:r>
          </w:p>
        </w:tc>
      </w:tr>
      <w:tr w:rsidR="003B1188" w:rsidRPr="001F63BB" w14:paraId="5C15638F" w14:textId="77777777" w:rsidTr="008B39F4">
        <w:trPr>
          <w:trHeight w:val="20"/>
        </w:trPr>
        <w:tc>
          <w:tcPr>
            <w:tcW w:w="418" w:type="dxa"/>
            <w:vMerge/>
          </w:tcPr>
          <w:p w14:paraId="59E6FA04" w14:textId="77777777" w:rsidR="003B1188" w:rsidRPr="00846E2F" w:rsidRDefault="003B1188" w:rsidP="008B39F4">
            <w:pPr>
              <w:pStyle w:val="Tabletext"/>
              <w:rPr>
                <w:b/>
                <w:bCs/>
                <w:lang w:eastAsia="ja-JP"/>
              </w:rPr>
            </w:pPr>
          </w:p>
        </w:tc>
        <w:tc>
          <w:tcPr>
            <w:tcW w:w="510" w:type="dxa"/>
            <w:gridSpan w:val="2"/>
          </w:tcPr>
          <w:p w14:paraId="0D124D3D" w14:textId="77777777" w:rsidR="003B1188" w:rsidRPr="00846E2F" w:rsidRDefault="003B1188" w:rsidP="008B39F4">
            <w:pPr>
              <w:pStyle w:val="Tabletext"/>
              <w:rPr>
                <w:b/>
                <w:bCs/>
                <w:lang w:eastAsia="ja-JP"/>
              </w:rPr>
            </w:pPr>
            <w:r w:rsidRPr="00846E2F">
              <w:rPr>
                <w:b/>
                <w:bCs/>
                <w:lang w:eastAsia="ja-JP"/>
              </w:rPr>
              <w:t>2.c</w:t>
            </w:r>
          </w:p>
        </w:tc>
        <w:tc>
          <w:tcPr>
            <w:tcW w:w="3315" w:type="dxa"/>
          </w:tcPr>
          <w:p w14:paraId="1229D236" w14:textId="77777777" w:rsidR="003B1188" w:rsidRPr="00846E2F" w:rsidRDefault="003B1188" w:rsidP="008B39F4">
            <w:pPr>
              <w:pStyle w:val="Tabletext"/>
              <w:rPr>
                <w:b/>
                <w:bCs/>
                <w:lang w:eastAsia="ja-JP"/>
              </w:rPr>
            </w:pPr>
            <w:r w:rsidRPr="00846E2F">
              <w:rPr>
                <w:b/>
                <w:bCs/>
                <w:lang w:eastAsia="ja-JP"/>
              </w:rPr>
              <w:t>Rationale and Objective/Purpose of the Use Case</w:t>
            </w:r>
          </w:p>
        </w:tc>
        <w:tc>
          <w:tcPr>
            <w:tcW w:w="5396" w:type="dxa"/>
          </w:tcPr>
          <w:p w14:paraId="69722C2B" w14:textId="77777777" w:rsidR="003B1188" w:rsidRPr="001F63BB" w:rsidRDefault="003B1188" w:rsidP="008B39F4">
            <w:pPr>
              <w:pStyle w:val="Tabletext"/>
              <w:rPr>
                <w:lang w:eastAsia="ja-JP"/>
              </w:rPr>
            </w:pPr>
            <w:r w:rsidRPr="001F63BB">
              <w:rPr>
                <w:lang w:eastAsia="ja-JP"/>
              </w:rPr>
              <w:t>To provide a secure environment in case of federated testbed setup with Zero Trust Architecture.</w:t>
            </w:r>
          </w:p>
        </w:tc>
      </w:tr>
      <w:tr w:rsidR="003B1188" w:rsidRPr="001F63BB" w14:paraId="05774CF2" w14:textId="77777777" w:rsidTr="008B39F4">
        <w:trPr>
          <w:trHeight w:val="20"/>
        </w:trPr>
        <w:tc>
          <w:tcPr>
            <w:tcW w:w="418" w:type="dxa"/>
            <w:vMerge w:val="restart"/>
          </w:tcPr>
          <w:p w14:paraId="3B993B0B" w14:textId="77777777" w:rsidR="003B1188" w:rsidRPr="00846E2F" w:rsidRDefault="003B1188" w:rsidP="001226B0">
            <w:pPr>
              <w:pStyle w:val="Tabletext"/>
              <w:keepNext/>
              <w:rPr>
                <w:b/>
                <w:bCs/>
                <w:lang w:eastAsia="ja-JP"/>
              </w:rPr>
            </w:pPr>
            <w:r>
              <w:rPr>
                <w:b/>
                <w:bCs/>
                <w:lang w:eastAsia="ja-JP"/>
              </w:rPr>
              <w:lastRenderedPageBreak/>
              <w:t>3</w:t>
            </w:r>
          </w:p>
        </w:tc>
        <w:tc>
          <w:tcPr>
            <w:tcW w:w="9221" w:type="dxa"/>
            <w:gridSpan w:val="4"/>
            <w:vAlign w:val="center"/>
          </w:tcPr>
          <w:p w14:paraId="007AE386" w14:textId="77777777" w:rsidR="003B1188" w:rsidRPr="00846E2F" w:rsidRDefault="003B1188" w:rsidP="001226B0">
            <w:pPr>
              <w:pStyle w:val="Tabletext"/>
              <w:keepNext/>
              <w:rPr>
                <w:b/>
                <w:bCs/>
                <w:lang w:eastAsia="ja-JP"/>
              </w:rPr>
            </w:pPr>
            <w:r w:rsidRPr="00846E2F">
              <w:rPr>
                <w:b/>
                <w:bCs/>
                <w:lang w:eastAsia="ja-JP"/>
              </w:rPr>
              <w:t>Use Case High-Level Technical Specification</w:t>
            </w:r>
          </w:p>
        </w:tc>
      </w:tr>
      <w:tr w:rsidR="003B1188" w:rsidRPr="001F63BB" w14:paraId="12563707" w14:textId="77777777" w:rsidTr="008B39F4">
        <w:trPr>
          <w:trHeight w:val="20"/>
        </w:trPr>
        <w:tc>
          <w:tcPr>
            <w:tcW w:w="418" w:type="dxa"/>
            <w:vMerge/>
          </w:tcPr>
          <w:p w14:paraId="4CCF9B68" w14:textId="77777777" w:rsidR="003B1188" w:rsidRPr="00846E2F" w:rsidRDefault="003B1188" w:rsidP="001226B0">
            <w:pPr>
              <w:pStyle w:val="Tabletext"/>
              <w:keepNext/>
              <w:rPr>
                <w:b/>
                <w:bCs/>
                <w:lang w:eastAsia="ja-JP"/>
              </w:rPr>
            </w:pPr>
          </w:p>
        </w:tc>
        <w:tc>
          <w:tcPr>
            <w:tcW w:w="510" w:type="dxa"/>
            <w:gridSpan w:val="2"/>
          </w:tcPr>
          <w:p w14:paraId="5389D2A8" w14:textId="77777777" w:rsidR="003B1188" w:rsidRPr="00846E2F" w:rsidRDefault="003B1188" w:rsidP="001226B0">
            <w:pPr>
              <w:pStyle w:val="Tabletext"/>
              <w:keepNext/>
              <w:rPr>
                <w:b/>
                <w:bCs/>
                <w:lang w:eastAsia="ja-JP"/>
              </w:rPr>
            </w:pPr>
            <w:r w:rsidRPr="00846E2F">
              <w:rPr>
                <w:b/>
                <w:bCs/>
                <w:lang w:eastAsia="ja-JP"/>
              </w:rPr>
              <w:t>3.a</w:t>
            </w:r>
          </w:p>
        </w:tc>
        <w:tc>
          <w:tcPr>
            <w:tcW w:w="3315" w:type="dxa"/>
          </w:tcPr>
          <w:p w14:paraId="69636ADE" w14:textId="77777777" w:rsidR="003B1188" w:rsidRPr="00846E2F" w:rsidRDefault="003B1188" w:rsidP="001226B0">
            <w:pPr>
              <w:pStyle w:val="Tabletext"/>
              <w:keepNext/>
              <w:rPr>
                <w:b/>
                <w:bCs/>
                <w:lang w:eastAsia="ja-JP"/>
              </w:rPr>
            </w:pPr>
            <w:r w:rsidRPr="00846E2F">
              <w:rPr>
                <w:b/>
                <w:bCs/>
                <w:lang w:eastAsia="ja-JP"/>
              </w:rPr>
              <w:t>Type of Use Case</w:t>
            </w:r>
          </w:p>
        </w:tc>
        <w:tc>
          <w:tcPr>
            <w:tcW w:w="5396" w:type="dxa"/>
          </w:tcPr>
          <w:p w14:paraId="2607BFCF" w14:textId="25045A75" w:rsidR="003B1188" w:rsidRPr="001F63BB" w:rsidRDefault="003B1188" w:rsidP="008B39F4">
            <w:pPr>
              <w:pStyle w:val="Tabletext"/>
              <w:rPr>
                <w:lang w:eastAsia="ja-JP"/>
              </w:rPr>
            </w:pPr>
          </w:p>
        </w:tc>
      </w:tr>
      <w:tr w:rsidR="003B1188" w:rsidRPr="001F63BB" w14:paraId="262F4485" w14:textId="77777777" w:rsidTr="008B39F4">
        <w:trPr>
          <w:trHeight w:val="20"/>
        </w:trPr>
        <w:tc>
          <w:tcPr>
            <w:tcW w:w="418" w:type="dxa"/>
            <w:vMerge/>
          </w:tcPr>
          <w:p w14:paraId="1089BE52" w14:textId="77777777" w:rsidR="003B1188" w:rsidRPr="00846E2F" w:rsidRDefault="003B1188" w:rsidP="008B39F4">
            <w:pPr>
              <w:pStyle w:val="Tabletext"/>
              <w:rPr>
                <w:b/>
                <w:bCs/>
                <w:lang w:eastAsia="ja-JP"/>
              </w:rPr>
            </w:pPr>
          </w:p>
        </w:tc>
        <w:tc>
          <w:tcPr>
            <w:tcW w:w="510" w:type="dxa"/>
            <w:gridSpan w:val="2"/>
          </w:tcPr>
          <w:p w14:paraId="0F56FACD" w14:textId="77777777" w:rsidR="003B1188" w:rsidRPr="00846E2F" w:rsidRDefault="003B1188" w:rsidP="008B39F4">
            <w:pPr>
              <w:pStyle w:val="Tabletext"/>
              <w:rPr>
                <w:b/>
                <w:bCs/>
                <w:lang w:eastAsia="ja-JP"/>
              </w:rPr>
            </w:pPr>
            <w:r w:rsidRPr="00846E2F">
              <w:rPr>
                <w:b/>
                <w:bCs/>
                <w:lang w:eastAsia="ja-JP"/>
              </w:rPr>
              <w:t>3.b</w:t>
            </w:r>
          </w:p>
        </w:tc>
        <w:tc>
          <w:tcPr>
            <w:tcW w:w="3315" w:type="dxa"/>
          </w:tcPr>
          <w:p w14:paraId="16E047FE" w14:textId="77777777" w:rsidR="003B1188" w:rsidRPr="00846E2F" w:rsidRDefault="003B1188" w:rsidP="008B39F4">
            <w:pPr>
              <w:pStyle w:val="Tabletext"/>
              <w:rPr>
                <w:b/>
                <w:bCs/>
                <w:lang w:eastAsia="ja-JP"/>
              </w:rPr>
            </w:pPr>
            <w:r w:rsidRPr="00846E2F">
              <w:rPr>
                <w:b/>
                <w:bCs/>
                <w:lang w:eastAsia="ja-JP"/>
              </w:rPr>
              <w:t>Types of Stakeholders, their Roles, Demarcations, Interactions.</w:t>
            </w:r>
          </w:p>
          <w:p w14:paraId="3536939F" w14:textId="77777777" w:rsidR="003B1188" w:rsidRPr="00C95123" w:rsidRDefault="003B1188" w:rsidP="008B39F4">
            <w:pPr>
              <w:pStyle w:val="Tabletext"/>
              <w:ind w:left="284" w:hanging="284"/>
              <w:rPr>
                <w:color w:val="000000"/>
                <w:lang w:eastAsia="ja-JP"/>
              </w:rPr>
            </w:pPr>
            <w:proofErr w:type="spellStart"/>
            <w:r>
              <w:rPr>
                <w:color w:val="000000"/>
                <w:lang w:eastAsia="ja-JP"/>
              </w:rPr>
              <w:t>i</w:t>
            </w:r>
            <w:proofErr w:type="spellEnd"/>
            <w:r>
              <w:rPr>
                <w:color w:val="000000"/>
                <w:lang w:eastAsia="ja-JP"/>
              </w:rPr>
              <w:t>)</w:t>
            </w:r>
            <w:r>
              <w:rPr>
                <w:color w:val="000000"/>
                <w:lang w:eastAsia="ja-JP"/>
              </w:rPr>
              <w:tab/>
            </w:r>
            <w:r w:rsidRPr="00C95123">
              <w:rPr>
                <w:color w:val="000000"/>
                <w:lang w:eastAsia="ja-JP"/>
              </w:rPr>
              <w:t>Types of Roles for actors within each stakeholder</w:t>
            </w:r>
          </w:p>
        </w:tc>
        <w:tc>
          <w:tcPr>
            <w:tcW w:w="5396" w:type="dxa"/>
          </w:tcPr>
          <w:p w14:paraId="09CA0505" w14:textId="466B7F6D" w:rsidR="003B1188" w:rsidRPr="001F63BB" w:rsidRDefault="003B1188" w:rsidP="008B39F4">
            <w:pPr>
              <w:pStyle w:val="Tabletext"/>
              <w:rPr>
                <w:lang w:eastAsia="ja-JP"/>
              </w:rPr>
            </w:pPr>
          </w:p>
        </w:tc>
      </w:tr>
      <w:tr w:rsidR="003B1188" w:rsidRPr="001F63BB" w14:paraId="1C27C31D" w14:textId="77777777" w:rsidTr="008B39F4">
        <w:trPr>
          <w:trHeight w:val="20"/>
        </w:trPr>
        <w:tc>
          <w:tcPr>
            <w:tcW w:w="418" w:type="dxa"/>
            <w:vMerge/>
          </w:tcPr>
          <w:p w14:paraId="7E646287" w14:textId="77777777" w:rsidR="003B1188" w:rsidRPr="00846E2F" w:rsidRDefault="003B1188" w:rsidP="008B39F4">
            <w:pPr>
              <w:pStyle w:val="Tabletext"/>
              <w:rPr>
                <w:b/>
                <w:bCs/>
                <w:lang w:eastAsia="ja-JP"/>
              </w:rPr>
            </w:pPr>
          </w:p>
        </w:tc>
        <w:tc>
          <w:tcPr>
            <w:tcW w:w="510" w:type="dxa"/>
            <w:gridSpan w:val="2"/>
            <w:vMerge w:val="restart"/>
          </w:tcPr>
          <w:p w14:paraId="6C24C86E" w14:textId="77777777" w:rsidR="003B1188" w:rsidRPr="00846E2F" w:rsidRDefault="003B1188" w:rsidP="008B39F4">
            <w:pPr>
              <w:pStyle w:val="Tabletext"/>
              <w:rPr>
                <w:b/>
                <w:bCs/>
                <w:lang w:eastAsia="ja-JP"/>
              </w:rPr>
            </w:pPr>
            <w:r w:rsidRPr="00846E2F">
              <w:rPr>
                <w:b/>
                <w:bCs/>
                <w:lang w:eastAsia="ja-JP"/>
              </w:rPr>
              <w:t>3.c</w:t>
            </w:r>
          </w:p>
        </w:tc>
        <w:tc>
          <w:tcPr>
            <w:tcW w:w="8711" w:type="dxa"/>
            <w:gridSpan w:val="2"/>
          </w:tcPr>
          <w:p w14:paraId="5A2A19AC" w14:textId="77777777" w:rsidR="003B1188" w:rsidRPr="00846E2F" w:rsidRDefault="003B1188" w:rsidP="008B39F4">
            <w:pPr>
              <w:pStyle w:val="Tabletext"/>
              <w:rPr>
                <w:b/>
                <w:bCs/>
                <w:lang w:eastAsia="ja-JP"/>
              </w:rPr>
            </w:pPr>
            <w:r w:rsidRPr="00846E2F">
              <w:rPr>
                <w:b/>
                <w:bCs/>
                <w:lang w:eastAsia="ja-JP"/>
              </w:rPr>
              <w:t>Scope:</w:t>
            </w:r>
          </w:p>
        </w:tc>
      </w:tr>
      <w:tr w:rsidR="003B1188" w:rsidRPr="001F63BB" w14:paraId="7231DDA0" w14:textId="77777777" w:rsidTr="008B39F4">
        <w:trPr>
          <w:trHeight w:val="20"/>
        </w:trPr>
        <w:tc>
          <w:tcPr>
            <w:tcW w:w="418" w:type="dxa"/>
            <w:vMerge/>
          </w:tcPr>
          <w:p w14:paraId="3C74EB07" w14:textId="77777777" w:rsidR="003B1188" w:rsidRPr="00846E2F" w:rsidRDefault="003B1188" w:rsidP="008B39F4">
            <w:pPr>
              <w:pStyle w:val="Tabletext"/>
              <w:rPr>
                <w:b/>
                <w:bCs/>
                <w:lang w:eastAsia="ja-JP"/>
              </w:rPr>
            </w:pPr>
          </w:p>
        </w:tc>
        <w:tc>
          <w:tcPr>
            <w:tcW w:w="510" w:type="dxa"/>
            <w:gridSpan w:val="2"/>
            <w:vMerge/>
          </w:tcPr>
          <w:p w14:paraId="6C694DEC" w14:textId="77777777" w:rsidR="003B1188" w:rsidRPr="00846E2F" w:rsidRDefault="003B1188" w:rsidP="008B39F4">
            <w:pPr>
              <w:pStyle w:val="Tabletext"/>
              <w:rPr>
                <w:b/>
                <w:bCs/>
                <w:lang w:eastAsia="ja-JP"/>
              </w:rPr>
            </w:pPr>
          </w:p>
        </w:tc>
        <w:tc>
          <w:tcPr>
            <w:tcW w:w="3315" w:type="dxa"/>
          </w:tcPr>
          <w:p w14:paraId="1EDF4388" w14:textId="2BFD5CC1" w:rsidR="003B1188" w:rsidRPr="00C95123" w:rsidRDefault="003B1188" w:rsidP="008B39F4">
            <w:pPr>
              <w:pStyle w:val="Tabletext"/>
              <w:ind w:left="284" w:hanging="284"/>
              <w:rPr>
                <w:color w:val="000000"/>
                <w:lang w:eastAsia="ja-JP"/>
              </w:rPr>
            </w:pPr>
            <w:proofErr w:type="spellStart"/>
            <w:r>
              <w:rPr>
                <w:color w:val="000000"/>
                <w:lang w:eastAsia="ja-JP"/>
              </w:rPr>
              <w:t>i</w:t>
            </w:r>
            <w:proofErr w:type="spellEnd"/>
            <w:r>
              <w:rPr>
                <w:color w:val="000000"/>
                <w:lang w:eastAsia="ja-JP"/>
              </w:rPr>
              <w:t>)</w:t>
            </w:r>
            <w:r>
              <w:rPr>
                <w:color w:val="000000"/>
                <w:lang w:eastAsia="ja-JP"/>
              </w:rPr>
              <w:tab/>
            </w:r>
            <w:r w:rsidRPr="00C95123">
              <w:rPr>
                <w:color w:val="000000"/>
                <w:lang w:eastAsia="ja-JP"/>
              </w:rPr>
              <w:t>Domain: inter or intra stakeholder span [e.g., for a CSP stakeholder, within the same CSP/Operator or spanning multiple operators]</w:t>
            </w:r>
          </w:p>
        </w:tc>
        <w:tc>
          <w:tcPr>
            <w:tcW w:w="5396" w:type="dxa"/>
          </w:tcPr>
          <w:p w14:paraId="762E885A" w14:textId="42B70400" w:rsidR="003B1188" w:rsidRPr="001F63BB" w:rsidRDefault="003B1188" w:rsidP="008B39F4">
            <w:pPr>
              <w:pStyle w:val="Tabletext"/>
              <w:rPr>
                <w:color w:val="CC0000"/>
                <w:lang w:eastAsia="ja-JP"/>
              </w:rPr>
            </w:pPr>
            <w:r w:rsidRPr="00860436">
              <w:rPr>
                <w:lang w:eastAsia="ja-JP"/>
              </w:rPr>
              <w:t>Not known</w:t>
            </w:r>
          </w:p>
        </w:tc>
      </w:tr>
      <w:tr w:rsidR="003B1188" w:rsidRPr="001F63BB" w14:paraId="08082130" w14:textId="77777777" w:rsidTr="008B39F4">
        <w:trPr>
          <w:trHeight w:val="1164"/>
        </w:trPr>
        <w:tc>
          <w:tcPr>
            <w:tcW w:w="418" w:type="dxa"/>
            <w:vMerge/>
          </w:tcPr>
          <w:p w14:paraId="7E1049EB" w14:textId="77777777" w:rsidR="003B1188" w:rsidRPr="00846E2F" w:rsidRDefault="003B1188" w:rsidP="008B39F4">
            <w:pPr>
              <w:pStyle w:val="Tabletext"/>
              <w:rPr>
                <w:b/>
                <w:bCs/>
                <w:color w:val="CC0000"/>
                <w:lang w:eastAsia="ja-JP"/>
              </w:rPr>
            </w:pPr>
          </w:p>
        </w:tc>
        <w:tc>
          <w:tcPr>
            <w:tcW w:w="510" w:type="dxa"/>
            <w:gridSpan w:val="2"/>
            <w:vMerge/>
          </w:tcPr>
          <w:p w14:paraId="51F0B3E2" w14:textId="77777777" w:rsidR="003B1188" w:rsidRPr="00846E2F" w:rsidRDefault="003B1188" w:rsidP="008B39F4">
            <w:pPr>
              <w:pStyle w:val="Tabletext"/>
              <w:rPr>
                <w:b/>
                <w:bCs/>
                <w:color w:val="CC0000"/>
                <w:lang w:eastAsia="ja-JP"/>
              </w:rPr>
            </w:pPr>
          </w:p>
        </w:tc>
        <w:tc>
          <w:tcPr>
            <w:tcW w:w="3315" w:type="dxa"/>
          </w:tcPr>
          <w:p w14:paraId="1A31B427" w14:textId="31DC309B" w:rsidR="003B1188" w:rsidRPr="00C95123" w:rsidRDefault="003B1188" w:rsidP="008B39F4">
            <w:pPr>
              <w:pStyle w:val="Tabletext"/>
              <w:ind w:left="284" w:hanging="284"/>
              <w:rPr>
                <w:lang w:eastAsia="ja-JP"/>
              </w:rPr>
            </w:pPr>
            <w:r>
              <w:rPr>
                <w:color w:val="000000"/>
                <w:lang w:eastAsia="ja-JP"/>
              </w:rPr>
              <w:t>ii)</w:t>
            </w:r>
            <w:r>
              <w:rPr>
                <w:color w:val="000000"/>
                <w:lang w:eastAsia="ja-JP"/>
              </w:rPr>
              <w:tab/>
            </w:r>
            <w:r w:rsidRPr="00C95123">
              <w:rPr>
                <w:color w:val="000000"/>
                <w:lang w:eastAsia="ja-JP"/>
              </w:rPr>
              <w:t>Intra-Stakeholder Segments (e.g., CSP Core, Transport, RAN, Edge, MEC, or Vendor/Industry Player/Organization/Enterprise closed domain, local domain, private network, …)</w:t>
            </w:r>
          </w:p>
        </w:tc>
        <w:tc>
          <w:tcPr>
            <w:tcW w:w="5396" w:type="dxa"/>
          </w:tcPr>
          <w:p w14:paraId="440ED4D7" w14:textId="02214FB7" w:rsidR="003B1188" w:rsidRPr="001F63BB" w:rsidRDefault="003B1188" w:rsidP="001A1D3C">
            <w:pPr>
              <w:pStyle w:val="Tabletext"/>
              <w:rPr>
                <w:color w:val="CC0000"/>
                <w:lang w:eastAsia="ja-JP"/>
              </w:rPr>
            </w:pPr>
            <w:r w:rsidRPr="001F63BB">
              <w:rPr>
                <w:lang w:eastAsia="ja-JP"/>
              </w:rPr>
              <w:t>RAN, Core</w:t>
            </w:r>
          </w:p>
        </w:tc>
      </w:tr>
      <w:tr w:rsidR="003B1188" w:rsidRPr="001F63BB" w14:paraId="0335674C" w14:textId="77777777" w:rsidTr="008B39F4">
        <w:trPr>
          <w:trHeight w:val="1164"/>
        </w:trPr>
        <w:tc>
          <w:tcPr>
            <w:tcW w:w="418" w:type="dxa"/>
            <w:vMerge/>
          </w:tcPr>
          <w:p w14:paraId="3AEDE330" w14:textId="77777777" w:rsidR="003B1188" w:rsidRPr="00846E2F" w:rsidRDefault="003B1188" w:rsidP="008B39F4">
            <w:pPr>
              <w:pStyle w:val="Tabletext"/>
              <w:rPr>
                <w:b/>
                <w:bCs/>
                <w:color w:val="CC0000"/>
                <w:lang w:eastAsia="ja-JP"/>
              </w:rPr>
            </w:pPr>
          </w:p>
        </w:tc>
        <w:tc>
          <w:tcPr>
            <w:tcW w:w="510" w:type="dxa"/>
            <w:gridSpan w:val="2"/>
            <w:vMerge/>
          </w:tcPr>
          <w:p w14:paraId="53317D7B" w14:textId="77777777" w:rsidR="003B1188" w:rsidRPr="00846E2F" w:rsidRDefault="003B1188" w:rsidP="008B39F4">
            <w:pPr>
              <w:pStyle w:val="Tabletext"/>
              <w:rPr>
                <w:b/>
                <w:bCs/>
                <w:color w:val="CC0000"/>
                <w:lang w:eastAsia="ja-JP"/>
              </w:rPr>
            </w:pPr>
          </w:p>
        </w:tc>
        <w:tc>
          <w:tcPr>
            <w:tcW w:w="3315" w:type="dxa"/>
          </w:tcPr>
          <w:p w14:paraId="2CA7B7BE" w14:textId="373F31B8" w:rsidR="003B1188" w:rsidRPr="00C95123" w:rsidRDefault="003B1188" w:rsidP="008B39F4">
            <w:pPr>
              <w:pStyle w:val="Tabletext"/>
              <w:ind w:left="284" w:hanging="284"/>
              <w:rPr>
                <w:color w:val="000000"/>
                <w:lang w:eastAsia="ja-JP"/>
              </w:rPr>
            </w:pPr>
            <w:r>
              <w:rPr>
                <w:color w:val="000000"/>
                <w:lang w:eastAsia="ja-JP"/>
              </w:rPr>
              <w:t>i</w:t>
            </w:r>
            <w:r w:rsidR="001226B0">
              <w:rPr>
                <w:color w:val="000000"/>
                <w:lang w:eastAsia="ja-JP"/>
              </w:rPr>
              <w:t>ii</w:t>
            </w:r>
            <w:r>
              <w:rPr>
                <w:color w:val="000000"/>
                <w:lang w:eastAsia="ja-JP"/>
              </w:rPr>
              <w:t>)</w:t>
            </w:r>
            <w:r>
              <w:rPr>
                <w:color w:val="000000"/>
                <w:lang w:eastAsia="ja-JP"/>
              </w:rPr>
              <w:tab/>
            </w:r>
            <w:r w:rsidRPr="00C95123">
              <w:rPr>
                <w:color w:val="000000"/>
                <w:lang w:eastAsia="ja-JP"/>
              </w:rPr>
              <w:t>Logistical Scope</w:t>
            </w:r>
          </w:p>
          <w:p w14:paraId="3940C89E" w14:textId="77777777" w:rsidR="003B1188" w:rsidRPr="00C95123" w:rsidRDefault="003B1188" w:rsidP="008B39F4">
            <w:pPr>
              <w:pStyle w:val="Tabletext"/>
              <w:ind w:left="567" w:hanging="283"/>
              <w:rPr>
                <w:lang w:eastAsia="ja-JP"/>
              </w:rPr>
            </w:pPr>
            <w:r>
              <w:rPr>
                <w:lang w:eastAsia="ja-JP"/>
              </w:rPr>
              <w:t>•</w:t>
            </w:r>
            <w:r>
              <w:rPr>
                <w:lang w:eastAsia="ja-JP"/>
              </w:rPr>
              <w:tab/>
            </w:r>
            <w:r w:rsidRPr="00C95123">
              <w:rPr>
                <w:lang w:eastAsia="ja-JP"/>
              </w:rPr>
              <w:t>Location: (countries, states, locations, sites)</w:t>
            </w:r>
          </w:p>
          <w:p w14:paraId="055D3204" w14:textId="77777777" w:rsidR="003B1188" w:rsidRPr="00C95123" w:rsidRDefault="003B1188" w:rsidP="008B39F4">
            <w:pPr>
              <w:pStyle w:val="Tabletext"/>
              <w:ind w:left="567" w:hanging="283"/>
              <w:rPr>
                <w:color w:val="000000"/>
                <w:lang w:eastAsia="ja-JP"/>
              </w:rPr>
            </w:pPr>
            <w:r>
              <w:rPr>
                <w:lang w:eastAsia="ja-JP"/>
              </w:rPr>
              <w:t>•</w:t>
            </w:r>
            <w:r>
              <w:rPr>
                <w:lang w:eastAsia="ja-JP"/>
              </w:rPr>
              <w:tab/>
            </w:r>
            <w:r w:rsidRPr="00C95123">
              <w:rPr>
                <w:lang w:eastAsia="ja-JP"/>
              </w:rPr>
              <w:t>Time: time constraints &amp; windows (when known and where applicable) for Federation of specific assets (per asset/asset group)</w:t>
            </w:r>
          </w:p>
        </w:tc>
        <w:tc>
          <w:tcPr>
            <w:tcW w:w="5396" w:type="dxa"/>
          </w:tcPr>
          <w:p w14:paraId="6354640C" w14:textId="77777777" w:rsidR="003B1188" w:rsidRDefault="003B1188" w:rsidP="008B39F4">
            <w:pPr>
              <w:pStyle w:val="Tabletext"/>
              <w:rPr>
                <w:lang w:eastAsia="ja-JP"/>
              </w:rPr>
            </w:pPr>
          </w:p>
          <w:p w14:paraId="378EFAB9" w14:textId="77777777" w:rsidR="003B1188" w:rsidRPr="00C95123" w:rsidRDefault="003B1188" w:rsidP="008B39F4">
            <w:pPr>
              <w:pStyle w:val="Tabletext"/>
              <w:rPr>
                <w:b/>
                <w:bCs/>
                <w:lang w:eastAsia="ja-JP"/>
              </w:rPr>
            </w:pPr>
            <w:r w:rsidRPr="00860436">
              <w:rPr>
                <w:lang w:eastAsia="ja-JP"/>
              </w:rPr>
              <w:t>Not known</w:t>
            </w:r>
          </w:p>
        </w:tc>
      </w:tr>
      <w:tr w:rsidR="003B1188" w:rsidRPr="001F63BB" w14:paraId="58FF11EB" w14:textId="77777777" w:rsidTr="008B39F4">
        <w:trPr>
          <w:trHeight w:val="20"/>
        </w:trPr>
        <w:tc>
          <w:tcPr>
            <w:tcW w:w="418" w:type="dxa"/>
            <w:vMerge w:val="restart"/>
          </w:tcPr>
          <w:p w14:paraId="32C88B27" w14:textId="77777777" w:rsidR="003B1188" w:rsidRPr="00846E2F" w:rsidRDefault="003B1188" w:rsidP="008B39F4">
            <w:pPr>
              <w:pStyle w:val="Tabletext"/>
              <w:rPr>
                <w:b/>
                <w:bCs/>
                <w:lang w:eastAsia="ja-JP"/>
              </w:rPr>
            </w:pPr>
            <w:r>
              <w:rPr>
                <w:b/>
                <w:bCs/>
                <w:lang w:eastAsia="ja-JP"/>
              </w:rPr>
              <w:t>4</w:t>
            </w:r>
          </w:p>
        </w:tc>
        <w:tc>
          <w:tcPr>
            <w:tcW w:w="9221" w:type="dxa"/>
            <w:gridSpan w:val="4"/>
            <w:vAlign w:val="center"/>
          </w:tcPr>
          <w:p w14:paraId="528F2804" w14:textId="77777777" w:rsidR="003B1188" w:rsidRPr="00846E2F" w:rsidRDefault="003B1188" w:rsidP="008B39F4">
            <w:pPr>
              <w:pStyle w:val="Tabletext"/>
              <w:rPr>
                <w:b/>
                <w:bCs/>
                <w:lang w:eastAsia="ja-JP"/>
              </w:rPr>
            </w:pPr>
            <w:r w:rsidRPr="00846E2F">
              <w:rPr>
                <w:b/>
                <w:bCs/>
                <w:lang w:eastAsia="ja-JP"/>
              </w:rPr>
              <w:t>Involved Testbeds Specifications</w:t>
            </w:r>
          </w:p>
        </w:tc>
      </w:tr>
      <w:tr w:rsidR="003B1188" w:rsidRPr="001F63BB" w14:paraId="4292A6A6" w14:textId="77777777" w:rsidTr="008B39F4">
        <w:trPr>
          <w:trHeight w:val="20"/>
        </w:trPr>
        <w:tc>
          <w:tcPr>
            <w:tcW w:w="418" w:type="dxa"/>
            <w:vMerge/>
          </w:tcPr>
          <w:p w14:paraId="4C5F56DC" w14:textId="77777777" w:rsidR="003B1188" w:rsidRPr="00846E2F" w:rsidRDefault="003B1188" w:rsidP="008B39F4">
            <w:pPr>
              <w:pStyle w:val="Tabletext"/>
              <w:rPr>
                <w:b/>
                <w:bCs/>
                <w:lang w:eastAsia="ja-JP"/>
              </w:rPr>
            </w:pPr>
          </w:p>
        </w:tc>
        <w:tc>
          <w:tcPr>
            <w:tcW w:w="510" w:type="dxa"/>
            <w:gridSpan w:val="2"/>
          </w:tcPr>
          <w:p w14:paraId="009424BF" w14:textId="77777777" w:rsidR="003B1188" w:rsidRPr="00846E2F" w:rsidRDefault="003B1188" w:rsidP="008B39F4">
            <w:pPr>
              <w:pStyle w:val="Tabletext"/>
              <w:rPr>
                <w:b/>
                <w:bCs/>
                <w:lang w:eastAsia="ja-JP"/>
              </w:rPr>
            </w:pPr>
            <w:r w:rsidRPr="00846E2F">
              <w:rPr>
                <w:b/>
                <w:bCs/>
                <w:lang w:eastAsia="ja-JP"/>
              </w:rPr>
              <w:t>4.a</w:t>
            </w:r>
          </w:p>
        </w:tc>
        <w:tc>
          <w:tcPr>
            <w:tcW w:w="3315" w:type="dxa"/>
          </w:tcPr>
          <w:p w14:paraId="4E52594D" w14:textId="77777777" w:rsidR="003B1188" w:rsidRPr="00846E2F" w:rsidRDefault="003B1188" w:rsidP="008B39F4">
            <w:pPr>
              <w:pStyle w:val="Tabletext"/>
              <w:rPr>
                <w:b/>
                <w:bCs/>
                <w:lang w:eastAsia="ja-JP"/>
              </w:rPr>
            </w:pPr>
            <w:r w:rsidRPr="00846E2F">
              <w:rPr>
                <w:b/>
                <w:bCs/>
                <w:lang w:eastAsia="ja-JP"/>
              </w:rPr>
              <w:t>Testbed Type</w:t>
            </w:r>
          </w:p>
        </w:tc>
        <w:tc>
          <w:tcPr>
            <w:tcW w:w="5396" w:type="dxa"/>
          </w:tcPr>
          <w:p w14:paraId="4838B55E" w14:textId="330EF686" w:rsidR="003B1188" w:rsidRPr="001F63BB" w:rsidRDefault="003B1188" w:rsidP="008B39F4">
            <w:pPr>
              <w:pStyle w:val="Tabletext"/>
              <w:rPr>
                <w:lang w:eastAsia="ja-JP"/>
              </w:rPr>
            </w:pPr>
          </w:p>
        </w:tc>
      </w:tr>
      <w:tr w:rsidR="003B1188" w:rsidRPr="001F63BB" w14:paraId="6EC21F6B" w14:textId="77777777" w:rsidTr="008B39F4">
        <w:trPr>
          <w:trHeight w:val="20"/>
        </w:trPr>
        <w:tc>
          <w:tcPr>
            <w:tcW w:w="418" w:type="dxa"/>
            <w:vMerge/>
          </w:tcPr>
          <w:p w14:paraId="0F0FFD6F" w14:textId="77777777" w:rsidR="003B1188" w:rsidRPr="00846E2F" w:rsidRDefault="003B1188" w:rsidP="008B39F4">
            <w:pPr>
              <w:pStyle w:val="Tabletext"/>
              <w:rPr>
                <w:b/>
                <w:bCs/>
                <w:lang w:eastAsia="ja-JP"/>
              </w:rPr>
            </w:pPr>
          </w:p>
        </w:tc>
        <w:tc>
          <w:tcPr>
            <w:tcW w:w="510" w:type="dxa"/>
            <w:gridSpan w:val="2"/>
          </w:tcPr>
          <w:p w14:paraId="737A379B" w14:textId="77777777" w:rsidR="003B1188" w:rsidRPr="00846E2F" w:rsidRDefault="003B1188" w:rsidP="008B39F4">
            <w:pPr>
              <w:pStyle w:val="Tabletext"/>
              <w:rPr>
                <w:b/>
                <w:bCs/>
                <w:lang w:eastAsia="ja-JP"/>
              </w:rPr>
            </w:pPr>
            <w:r w:rsidRPr="00846E2F">
              <w:rPr>
                <w:b/>
                <w:bCs/>
                <w:lang w:eastAsia="ja-JP"/>
              </w:rPr>
              <w:t>4.b</w:t>
            </w:r>
          </w:p>
        </w:tc>
        <w:tc>
          <w:tcPr>
            <w:tcW w:w="3315" w:type="dxa"/>
          </w:tcPr>
          <w:p w14:paraId="32B41C90" w14:textId="77777777" w:rsidR="003B1188" w:rsidRPr="00846E2F" w:rsidRDefault="003B1188" w:rsidP="008B39F4">
            <w:pPr>
              <w:pStyle w:val="Tabletext"/>
              <w:rPr>
                <w:b/>
                <w:bCs/>
                <w:lang w:eastAsia="ja-JP"/>
              </w:rPr>
            </w:pPr>
            <w:r w:rsidRPr="00846E2F">
              <w:rPr>
                <w:b/>
                <w:bCs/>
                <w:lang w:eastAsia="ja-JP"/>
              </w:rPr>
              <w:t>APIs requirements for Testbed Federations (if known)</w:t>
            </w:r>
          </w:p>
          <w:p w14:paraId="42B87F7A" w14:textId="766E4256" w:rsidR="003B1188" w:rsidRPr="00C95123" w:rsidRDefault="003B1188" w:rsidP="008B39F4">
            <w:pPr>
              <w:pStyle w:val="Tabletext"/>
              <w:rPr>
                <w:i/>
                <w:lang w:eastAsia="ja-JP"/>
              </w:rPr>
            </w:pPr>
            <w:r w:rsidRPr="00C95123">
              <w:rPr>
                <w:i/>
                <w:lang w:eastAsia="ja-JP"/>
              </w:rPr>
              <w:t xml:space="preserve">Note: need to differentiate between internal vs. 3rd party (within same eco-system or value chain) APIs (internal vs external APIs have different implementation and design requirements regarding security, rights, certification, interfaces, </w:t>
            </w:r>
            <w:r w:rsidR="00EE2B5B">
              <w:rPr>
                <w:i/>
                <w:lang w:eastAsia="ja-JP"/>
              </w:rPr>
              <w:t>etc.</w:t>
            </w:r>
            <w:r w:rsidRPr="00C95123">
              <w:rPr>
                <w:i/>
                <w:lang w:eastAsia="ja-JP"/>
              </w:rPr>
              <w:t xml:space="preserve">) </w:t>
            </w:r>
            <w:proofErr w:type="spellStart"/>
            <w:r w:rsidRPr="00C95123">
              <w:rPr>
                <w:i/>
                <w:lang w:eastAsia="ja-JP"/>
              </w:rPr>
              <w:t>ToBeCompleted</w:t>
            </w:r>
            <w:proofErr w:type="spellEnd"/>
            <w:r w:rsidRPr="00C95123">
              <w:rPr>
                <w:i/>
                <w:lang w:eastAsia="ja-JP"/>
              </w:rPr>
              <w:t>/Elaborated</w:t>
            </w:r>
          </w:p>
        </w:tc>
        <w:tc>
          <w:tcPr>
            <w:tcW w:w="5396" w:type="dxa"/>
          </w:tcPr>
          <w:p w14:paraId="3AFF49E1" w14:textId="6014391C" w:rsidR="003B1188" w:rsidRPr="001F63BB" w:rsidRDefault="003B1188" w:rsidP="008B39F4">
            <w:pPr>
              <w:pStyle w:val="Tabletext"/>
              <w:rPr>
                <w:lang w:eastAsia="ja-JP"/>
              </w:rPr>
            </w:pPr>
          </w:p>
        </w:tc>
      </w:tr>
      <w:tr w:rsidR="003B1188" w:rsidRPr="001F63BB" w14:paraId="3B5A62FB" w14:textId="77777777" w:rsidTr="008B39F4">
        <w:trPr>
          <w:trHeight w:val="20"/>
        </w:trPr>
        <w:tc>
          <w:tcPr>
            <w:tcW w:w="418" w:type="dxa"/>
            <w:vMerge/>
          </w:tcPr>
          <w:p w14:paraId="283C2E2E" w14:textId="77777777" w:rsidR="003B1188" w:rsidRPr="00846E2F" w:rsidRDefault="003B1188" w:rsidP="008B39F4">
            <w:pPr>
              <w:pStyle w:val="Tabletext"/>
              <w:rPr>
                <w:b/>
                <w:bCs/>
                <w:lang w:eastAsia="ja-JP"/>
              </w:rPr>
            </w:pPr>
          </w:p>
        </w:tc>
        <w:tc>
          <w:tcPr>
            <w:tcW w:w="510" w:type="dxa"/>
            <w:gridSpan w:val="2"/>
          </w:tcPr>
          <w:p w14:paraId="27C45A2D" w14:textId="77777777" w:rsidR="003B1188" w:rsidRPr="00846E2F" w:rsidRDefault="003B1188" w:rsidP="008B39F4">
            <w:pPr>
              <w:pStyle w:val="Tabletext"/>
              <w:rPr>
                <w:b/>
                <w:bCs/>
                <w:lang w:eastAsia="ja-JP"/>
              </w:rPr>
            </w:pPr>
            <w:r w:rsidRPr="00846E2F">
              <w:rPr>
                <w:b/>
                <w:bCs/>
                <w:lang w:eastAsia="ja-JP"/>
              </w:rPr>
              <w:t>4.c</w:t>
            </w:r>
          </w:p>
        </w:tc>
        <w:tc>
          <w:tcPr>
            <w:tcW w:w="3315" w:type="dxa"/>
          </w:tcPr>
          <w:p w14:paraId="32C4446B" w14:textId="77777777" w:rsidR="003B1188" w:rsidRPr="00846E2F" w:rsidRDefault="003B1188" w:rsidP="008B39F4">
            <w:pPr>
              <w:pStyle w:val="Tabletext"/>
              <w:rPr>
                <w:b/>
                <w:bCs/>
                <w:lang w:eastAsia="ja-JP"/>
              </w:rPr>
            </w:pPr>
            <w:r w:rsidRPr="00846E2F">
              <w:rPr>
                <w:b/>
                <w:bCs/>
                <w:lang w:eastAsia="ja-JP"/>
              </w:rPr>
              <w:t>Reference Points</w:t>
            </w:r>
          </w:p>
        </w:tc>
        <w:tc>
          <w:tcPr>
            <w:tcW w:w="5396" w:type="dxa"/>
          </w:tcPr>
          <w:p w14:paraId="2E818F12" w14:textId="77777777" w:rsidR="003B1188" w:rsidRPr="001F63BB" w:rsidRDefault="003B1188" w:rsidP="008B39F4">
            <w:pPr>
              <w:pStyle w:val="Tabletext"/>
              <w:rPr>
                <w:color w:val="CC0000"/>
                <w:lang w:eastAsia="ja-JP"/>
              </w:rPr>
            </w:pPr>
          </w:p>
        </w:tc>
      </w:tr>
      <w:tr w:rsidR="003B1188" w:rsidRPr="001F63BB" w14:paraId="596DC3A5" w14:textId="77777777" w:rsidTr="008B39F4">
        <w:trPr>
          <w:trHeight w:val="20"/>
        </w:trPr>
        <w:tc>
          <w:tcPr>
            <w:tcW w:w="418" w:type="dxa"/>
            <w:vMerge w:val="restart"/>
          </w:tcPr>
          <w:p w14:paraId="15940EED" w14:textId="77777777" w:rsidR="003B1188" w:rsidRPr="00846E2F" w:rsidRDefault="003B1188" w:rsidP="008B39F4">
            <w:pPr>
              <w:pStyle w:val="Tabletext"/>
              <w:rPr>
                <w:b/>
                <w:bCs/>
                <w:lang w:eastAsia="ja-JP"/>
              </w:rPr>
            </w:pPr>
            <w:r>
              <w:rPr>
                <w:b/>
                <w:bCs/>
                <w:lang w:eastAsia="ja-JP"/>
              </w:rPr>
              <w:t>5</w:t>
            </w:r>
          </w:p>
        </w:tc>
        <w:tc>
          <w:tcPr>
            <w:tcW w:w="9221" w:type="dxa"/>
            <w:gridSpan w:val="4"/>
            <w:vAlign w:val="center"/>
          </w:tcPr>
          <w:p w14:paraId="6C0D6878" w14:textId="77777777" w:rsidR="003B1188" w:rsidRPr="00846E2F" w:rsidRDefault="003B1188" w:rsidP="008B39F4">
            <w:pPr>
              <w:pStyle w:val="Tabletext"/>
              <w:rPr>
                <w:b/>
                <w:bCs/>
                <w:lang w:eastAsia="ja-JP"/>
              </w:rPr>
            </w:pPr>
            <w:r w:rsidRPr="00846E2F">
              <w:rPr>
                <w:b/>
                <w:bCs/>
                <w:lang w:eastAsia="ja-JP"/>
              </w:rPr>
              <w:t>Use Case Detailed Technical Specifications</w:t>
            </w:r>
          </w:p>
        </w:tc>
      </w:tr>
      <w:tr w:rsidR="003B1188" w:rsidRPr="001F63BB" w14:paraId="7AE259B9" w14:textId="77777777" w:rsidTr="008B39F4">
        <w:trPr>
          <w:trHeight w:val="20"/>
        </w:trPr>
        <w:tc>
          <w:tcPr>
            <w:tcW w:w="418" w:type="dxa"/>
            <w:vMerge/>
          </w:tcPr>
          <w:p w14:paraId="62F77B1D" w14:textId="77777777" w:rsidR="003B1188" w:rsidRPr="00846E2F" w:rsidRDefault="003B1188" w:rsidP="008B39F4">
            <w:pPr>
              <w:pStyle w:val="Tabletext"/>
              <w:rPr>
                <w:b/>
                <w:bCs/>
                <w:lang w:eastAsia="ja-JP"/>
              </w:rPr>
            </w:pPr>
          </w:p>
        </w:tc>
        <w:tc>
          <w:tcPr>
            <w:tcW w:w="497" w:type="dxa"/>
          </w:tcPr>
          <w:p w14:paraId="4B3AF022" w14:textId="77777777" w:rsidR="003B1188" w:rsidRPr="00846E2F" w:rsidRDefault="003B1188" w:rsidP="008B39F4">
            <w:pPr>
              <w:pStyle w:val="Tabletext"/>
              <w:rPr>
                <w:b/>
                <w:bCs/>
                <w:lang w:eastAsia="ja-JP"/>
              </w:rPr>
            </w:pPr>
            <w:r w:rsidRPr="00846E2F">
              <w:rPr>
                <w:b/>
                <w:bCs/>
                <w:lang w:eastAsia="ja-JP"/>
              </w:rPr>
              <w:t>5.a</w:t>
            </w:r>
          </w:p>
        </w:tc>
        <w:tc>
          <w:tcPr>
            <w:tcW w:w="3328" w:type="dxa"/>
            <w:gridSpan w:val="2"/>
          </w:tcPr>
          <w:p w14:paraId="2F1B3812" w14:textId="77777777" w:rsidR="003B1188" w:rsidRPr="00846E2F" w:rsidRDefault="003B1188" w:rsidP="008B39F4">
            <w:pPr>
              <w:pStyle w:val="Tabletext"/>
              <w:rPr>
                <w:b/>
                <w:bCs/>
                <w:lang w:eastAsia="ja-JP"/>
              </w:rPr>
            </w:pPr>
            <w:r w:rsidRPr="00846E2F">
              <w:rPr>
                <w:b/>
                <w:bCs/>
                <w:lang w:eastAsia="ja-JP"/>
              </w:rPr>
              <w:t>Architecture/Architectural Framework</w:t>
            </w:r>
          </w:p>
        </w:tc>
        <w:tc>
          <w:tcPr>
            <w:tcW w:w="5396" w:type="dxa"/>
          </w:tcPr>
          <w:p w14:paraId="4242DDB6" w14:textId="3F010850" w:rsidR="003B1188" w:rsidRPr="001F63BB" w:rsidRDefault="003B1188" w:rsidP="008B39F4">
            <w:pPr>
              <w:pStyle w:val="Tabletext"/>
              <w:rPr>
                <w:lang w:eastAsia="ja-JP"/>
              </w:rPr>
            </w:pPr>
            <w:r w:rsidRPr="001F63BB">
              <w:rPr>
                <w:lang w:eastAsia="ja-JP"/>
              </w:rPr>
              <w:t xml:space="preserve">A Zero Trust Architecture (ZTA) should be incorporated to prevent security breaches [b-NIST-ZTA]. </w:t>
            </w:r>
            <w:r w:rsidRPr="001F63BB">
              <w:rPr>
                <w:color w:val="0D0D0D"/>
                <w:highlight w:val="white"/>
                <w:lang w:eastAsia="ja-JP"/>
              </w:rPr>
              <w:t>ZTA is a cybersecurity framework designed to prevent data breaches by eliminating the assumption that entities within a network can be trusted. Instead of relying on traditional perimeter-based security measures, ZTA focuses on strict access controls and continuous authentication. It mandates the verification of every request for resources, regardless of the user</w:t>
            </w:r>
            <w:r w:rsidR="00411094">
              <w:rPr>
                <w:color w:val="0D0D0D"/>
                <w:highlight w:val="white"/>
                <w:lang w:eastAsia="ja-JP"/>
              </w:rPr>
              <w:t>'</w:t>
            </w:r>
            <w:r w:rsidRPr="001F63BB">
              <w:rPr>
                <w:color w:val="0D0D0D"/>
                <w:highlight w:val="white"/>
                <w:lang w:eastAsia="ja-JP"/>
              </w:rPr>
              <w:t xml:space="preserve">s location or the network from which the </w:t>
            </w:r>
            <w:r w:rsidRPr="001F63BB">
              <w:rPr>
                <w:color w:val="0D0D0D"/>
                <w:highlight w:val="white"/>
                <w:lang w:eastAsia="ja-JP"/>
              </w:rPr>
              <w:lastRenderedPageBreak/>
              <w:t xml:space="preserve">request originates. By adopting the principle of </w:t>
            </w:r>
            <w:r>
              <w:rPr>
                <w:color w:val="0D0D0D"/>
                <w:highlight w:val="white"/>
                <w:lang w:eastAsia="ja-JP"/>
              </w:rPr>
              <w:t>"</w:t>
            </w:r>
            <w:r w:rsidRPr="001F63BB">
              <w:rPr>
                <w:color w:val="0D0D0D"/>
                <w:highlight w:val="white"/>
                <w:lang w:eastAsia="ja-JP"/>
              </w:rPr>
              <w:t>never trust, always verify,</w:t>
            </w:r>
            <w:r>
              <w:rPr>
                <w:color w:val="0D0D0D"/>
                <w:highlight w:val="white"/>
                <w:lang w:eastAsia="ja-JP"/>
              </w:rPr>
              <w:t>"</w:t>
            </w:r>
            <w:r w:rsidRPr="001F63BB">
              <w:rPr>
                <w:color w:val="0D0D0D"/>
                <w:highlight w:val="white"/>
                <w:lang w:eastAsia="ja-JP"/>
              </w:rPr>
              <w:t xml:space="preserve"> ZTA helps organizations enhance their security posture in an increasingly complex and dynamic threat landscape.</w:t>
            </w:r>
          </w:p>
          <w:p w14:paraId="1A405A6C" w14:textId="77777777" w:rsidR="003B1188" w:rsidRPr="001F63BB" w:rsidRDefault="003B1188" w:rsidP="008B39F4">
            <w:pPr>
              <w:pStyle w:val="Tabletext"/>
              <w:rPr>
                <w:lang w:eastAsia="ja-JP"/>
              </w:rPr>
            </w:pPr>
            <w:r w:rsidRPr="001F63BB">
              <w:rPr>
                <w:lang w:eastAsia="ja-JP"/>
              </w:rPr>
              <w:t>These changes need to be made at the testbeds participating in the federated setup to make it secure against unauthorised access to protect the testbed resources.</w:t>
            </w:r>
          </w:p>
          <w:p w14:paraId="31D9A9C4" w14:textId="77777777" w:rsidR="003B1188" w:rsidRPr="001F63BB" w:rsidRDefault="003B1188" w:rsidP="008B39F4">
            <w:pPr>
              <w:pStyle w:val="Tabletext"/>
              <w:rPr>
                <w:lang w:eastAsia="ja-JP"/>
              </w:rPr>
            </w:pPr>
            <w:r w:rsidRPr="001F63BB">
              <w:rPr>
                <w:lang w:eastAsia="ja-JP"/>
              </w:rPr>
              <w:t>For instance, a scenario, where Slicing is supported by the RAN and</w:t>
            </w:r>
            <w:r>
              <w:rPr>
                <w:lang w:eastAsia="ja-JP"/>
              </w:rPr>
              <w:t xml:space="preserve"> </w:t>
            </w:r>
            <w:r w:rsidRPr="001F63BB">
              <w:rPr>
                <w:lang w:eastAsia="ja-JP"/>
              </w:rPr>
              <w:t xml:space="preserve">the Core testbeds, was considered. If the SMF within the 5GC is compromised in such a way that it causes cross-slice disruption by improperly sharing Tunnel Endpoint Identifiers (TEIDs) between the RAN and UPF, it might lead to data flooding attack towards the RAN/UPF Instance initiated from either of the sides. </w:t>
            </w:r>
          </w:p>
          <w:p w14:paraId="06529774" w14:textId="77777777" w:rsidR="003B1188" w:rsidRPr="001F63BB" w:rsidRDefault="003B1188" w:rsidP="008B39F4">
            <w:pPr>
              <w:pStyle w:val="Tabletext"/>
              <w:rPr>
                <w:lang w:eastAsia="ja-JP"/>
              </w:rPr>
            </w:pPr>
            <w:r w:rsidRPr="001F63BB">
              <w:rPr>
                <w:lang w:eastAsia="ja-JP"/>
              </w:rPr>
              <w:t>There was a scenario suggested by the following reference [b-IEEE-netsoft-2023]. The preventive measures considered in this scenario can be incorporated within the testbeds involved.</w:t>
            </w:r>
          </w:p>
          <w:p w14:paraId="2988E90D" w14:textId="77777777" w:rsidR="003B1188" w:rsidRPr="001F63BB" w:rsidRDefault="003B1188" w:rsidP="008B39F4">
            <w:pPr>
              <w:pStyle w:val="Tabletext"/>
              <w:rPr>
                <w:lang w:eastAsia="ja-JP"/>
              </w:rPr>
            </w:pPr>
            <w:r w:rsidRPr="001F63BB">
              <w:rPr>
                <w:lang w:eastAsia="ja-JP"/>
              </w:rPr>
              <w:t>Additionally, following operations can be incorporated within the federated testbed framework using the principles of ZTA:</w:t>
            </w:r>
          </w:p>
          <w:p w14:paraId="04615C23" w14:textId="3267D8A0" w:rsidR="003B1188" w:rsidRPr="001F63BB" w:rsidRDefault="00E404A9" w:rsidP="00E404A9">
            <w:pPr>
              <w:pStyle w:val="Tabletext"/>
              <w:ind w:left="284" w:hanging="284"/>
              <w:rPr>
                <w:lang w:eastAsia="ja-JP"/>
              </w:rPr>
            </w:pPr>
            <w:r>
              <w:rPr>
                <w:lang w:eastAsia="ja-JP"/>
              </w:rPr>
              <w:t>•</w:t>
            </w:r>
            <w:r>
              <w:rPr>
                <w:lang w:eastAsia="ja-JP"/>
              </w:rPr>
              <w:tab/>
            </w:r>
            <w:r w:rsidR="003B1188" w:rsidRPr="001F63BB">
              <w:rPr>
                <w:lang w:eastAsia="ja-JP"/>
              </w:rPr>
              <w:t>Defining policies for controlled access to the RAN/5GC testbed resources to prevent their misuse in an unauthorised manner.</w:t>
            </w:r>
          </w:p>
          <w:p w14:paraId="261857F9" w14:textId="50FDA92F" w:rsidR="003B1188" w:rsidRPr="001F63BB" w:rsidRDefault="00E404A9" w:rsidP="00E404A9">
            <w:pPr>
              <w:pStyle w:val="Tabletext"/>
              <w:ind w:left="284" w:hanging="284"/>
              <w:rPr>
                <w:lang w:eastAsia="ja-JP"/>
              </w:rPr>
            </w:pPr>
            <w:r>
              <w:rPr>
                <w:lang w:eastAsia="ja-JP"/>
              </w:rPr>
              <w:t>•</w:t>
            </w:r>
            <w:r>
              <w:rPr>
                <w:lang w:eastAsia="ja-JP"/>
              </w:rPr>
              <w:tab/>
            </w:r>
            <w:r w:rsidR="003B1188" w:rsidRPr="001F63BB">
              <w:rPr>
                <w:lang w:eastAsia="ja-JP"/>
              </w:rPr>
              <w:t>Verifying the authenticity of the RAN/5GC testbed before granting it permission to establish connection with the other testbed in the federated setup.</w:t>
            </w:r>
          </w:p>
          <w:p w14:paraId="0EF3BA36" w14:textId="1B8FD787" w:rsidR="003B1188" w:rsidRPr="001F63BB" w:rsidRDefault="00E404A9" w:rsidP="00E404A9">
            <w:pPr>
              <w:pStyle w:val="Tabletext"/>
              <w:ind w:left="284" w:hanging="284"/>
              <w:rPr>
                <w:lang w:eastAsia="ja-JP"/>
              </w:rPr>
            </w:pPr>
            <w:r>
              <w:rPr>
                <w:lang w:eastAsia="ja-JP"/>
              </w:rPr>
              <w:t>•</w:t>
            </w:r>
            <w:r>
              <w:rPr>
                <w:lang w:eastAsia="ja-JP"/>
              </w:rPr>
              <w:tab/>
            </w:r>
            <w:r w:rsidR="003B1188" w:rsidRPr="001F63BB">
              <w:rPr>
                <w:lang w:eastAsia="ja-JP"/>
              </w:rPr>
              <w:t>Remote Attestation can be used to verify that the RAN/5GC testbed incorporates the required security measures in its runtime environment.</w:t>
            </w:r>
          </w:p>
          <w:p w14:paraId="373B596C" w14:textId="753FCFF3" w:rsidR="003B1188" w:rsidRPr="001F63BB" w:rsidRDefault="00E146CB" w:rsidP="008B39F4">
            <w:pPr>
              <w:pStyle w:val="Tabletext"/>
              <w:rPr>
                <w:color w:val="202124"/>
                <w:highlight w:val="white"/>
                <w:lang w:eastAsia="ja-JP"/>
              </w:rPr>
            </w:pPr>
            <w:r>
              <w:rPr>
                <w:lang w:eastAsia="ja-JP"/>
              </w:rPr>
              <w:t xml:space="preserve">NOTE – </w:t>
            </w:r>
            <w:r w:rsidR="003B1188" w:rsidRPr="001F63BB">
              <w:rPr>
                <w:color w:val="202124"/>
                <w:highlight w:val="white"/>
                <w:lang w:eastAsia="ja-JP"/>
              </w:rPr>
              <w:t xml:space="preserve">Remote Attestation is </w:t>
            </w:r>
            <w:r w:rsidR="003B1188" w:rsidRPr="001F63BB">
              <w:rPr>
                <w:color w:val="040C28"/>
                <w:lang w:eastAsia="ja-JP"/>
              </w:rPr>
              <w:t>a method by which a host (client) authenticates its hardware and software configuration to a remote host (server)</w:t>
            </w:r>
            <w:r w:rsidR="003B1188" w:rsidRPr="001F63BB">
              <w:rPr>
                <w:color w:val="202124"/>
                <w:highlight w:val="white"/>
                <w:lang w:eastAsia="ja-JP"/>
              </w:rPr>
              <w:t>.</w:t>
            </w:r>
          </w:p>
        </w:tc>
      </w:tr>
    </w:tbl>
    <w:p w14:paraId="58991813" w14:textId="77777777" w:rsidR="003B1188" w:rsidRDefault="003B1188" w:rsidP="003B1188">
      <w:pPr>
        <w:spacing w:before="0"/>
      </w:pPr>
      <w:r>
        <w:lastRenderedPageBreak/>
        <w:br w:type="page"/>
      </w:r>
    </w:p>
    <w:p w14:paraId="043D7323" w14:textId="77777777" w:rsidR="003B1188" w:rsidRPr="001F63BB" w:rsidRDefault="003B1188" w:rsidP="003B1188">
      <w:pPr>
        <w:pStyle w:val="AnnexNoTitle"/>
        <w:rPr>
          <w:lang w:eastAsia="ja-JP"/>
        </w:rPr>
      </w:pPr>
      <w:bookmarkStart w:id="162" w:name="_Toc163827072"/>
      <w:bookmarkStart w:id="163" w:name="_Toc164158288"/>
      <w:bookmarkStart w:id="164" w:name="_Toc179554809"/>
      <w:bookmarkStart w:id="165" w:name="_Toc179555902"/>
      <w:bookmarkStart w:id="166" w:name="_Toc179796249"/>
      <w:bookmarkStart w:id="167" w:name="_Toc179814646"/>
      <w:bookmarkStart w:id="168" w:name="_Toc179814688"/>
      <w:bookmarkStart w:id="169" w:name="_Toc179831920"/>
      <w:bookmarkStart w:id="170" w:name="_Toc211504878"/>
      <w:r w:rsidRPr="001F63BB">
        <w:rPr>
          <w:szCs w:val="24"/>
          <w:lang w:val="en-US" w:eastAsia="ja-JP"/>
        </w:rPr>
        <w:lastRenderedPageBreak/>
        <w:t>Annex 3</w:t>
      </w:r>
      <w:r>
        <w:rPr>
          <w:szCs w:val="24"/>
          <w:lang w:val="en-US" w:eastAsia="ja-JP"/>
        </w:rPr>
        <w:br/>
      </w:r>
      <w:r w:rsidRPr="001F63BB">
        <w:rPr>
          <w:szCs w:val="24"/>
          <w:lang w:val="en-US" w:eastAsia="ja-JP"/>
        </w:rPr>
        <w:br/>
      </w:r>
      <w:r w:rsidRPr="001F63BB">
        <w:rPr>
          <w:lang w:eastAsia="ja-JP"/>
        </w:rPr>
        <w:t>End-to-end UE Registration in IMT-2020 networks</w:t>
      </w:r>
      <w:bookmarkEnd w:id="162"/>
      <w:bookmarkEnd w:id="163"/>
      <w:bookmarkEnd w:id="164"/>
      <w:bookmarkEnd w:id="165"/>
      <w:bookmarkEnd w:id="166"/>
      <w:bookmarkEnd w:id="167"/>
      <w:bookmarkEnd w:id="168"/>
      <w:bookmarkEnd w:id="169"/>
      <w:bookmarkEnd w:id="170"/>
    </w:p>
    <w:p w14:paraId="4476BE36" w14:textId="77777777" w:rsidR="003B1188" w:rsidRPr="001F63BB" w:rsidRDefault="003B1188" w:rsidP="003B1188">
      <w:pPr>
        <w:pStyle w:val="Normalaftertitle"/>
        <w:rPr>
          <w:lang w:eastAsia="ja-JP"/>
        </w:rPr>
      </w:pPr>
      <w:r w:rsidRPr="001F63BB">
        <w:rPr>
          <w:lang w:eastAsia="ja-JP"/>
        </w:rPr>
        <w:t>The following figure depicts the end-to-end call flow of the UE registration (as given in 3GPP TS 23.502) implemented in IMT-2020 Testbed.</w:t>
      </w:r>
    </w:p>
    <w:p w14:paraId="3AC1D806" w14:textId="77777777" w:rsidR="003B1188" w:rsidRDefault="003B1188" w:rsidP="003B1188">
      <w:pPr>
        <w:pStyle w:val="Figure"/>
        <w:rPr>
          <w:lang w:val="en-US" w:eastAsia="ja-JP"/>
        </w:rPr>
      </w:pPr>
      <w:r w:rsidRPr="001F63BB">
        <w:rPr>
          <w:noProof/>
          <w:lang w:eastAsia="ja-JP"/>
        </w:rPr>
        <w:drawing>
          <wp:inline distT="114300" distB="114300" distL="114300" distR="114300" wp14:anchorId="6CE17E04" wp14:editId="21AC4B5A">
            <wp:extent cx="5753100" cy="7200518"/>
            <wp:effectExtent l="0" t="0" r="0" b="635"/>
            <wp:docPr id="489165352" name="Picture 489165352" descr="A diagram of a security system&#10;&#10;Description automatically generated"/>
            <wp:cNvGraphicFramePr/>
            <a:graphic xmlns:a="http://schemas.openxmlformats.org/drawingml/2006/main">
              <a:graphicData uri="http://schemas.openxmlformats.org/drawingml/2006/picture">
                <pic:pic xmlns:pic="http://schemas.openxmlformats.org/drawingml/2006/picture">
                  <pic:nvPicPr>
                    <pic:cNvPr id="489165352" name="Picture 489165352" descr="A diagram of a security system&#10;&#10;Description automatically generated"/>
                    <pic:cNvPicPr preferRelativeResize="0"/>
                  </pic:nvPicPr>
                  <pic:blipFill>
                    <a:blip r:embed="rId45"/>
                    <a:srcRect/>
                    <a:stretch>
                      <a:fillRect/>
                    </a:stretch>
                  </pic:blipFill>
                  <pic:spPr>
                    <a:xfrm>
                      <a:off x="0" y="0"/>
                      <a:ext cx="5753100" cy="7200518"/>
                    </a:xfrm>
                    <a:prstGeom prst="rect">
                      <a:avLst/>
                    </a:prstGeom>
                    <a:ln/>
                  </pic:spPr>
                </pic:pic>
              </a:graphicData>
            </a:graphic>
          </wp:inline>
        </w:drawing>
      </w:r>
    </w:p>
    <w:p w14:paraId="39891F25" w14:textId="77777777" w:rsidR="003B1188" w:rsidRDefault="003B1188" w:rsidP="003B1188">
      <w:pPr>
        <w:rPr>
          <w:lang w:val="en-US" w:eastAsia="ja-JP"/>
        </w:rPr>
      </w:pPr>
      <w:r>
        <w:rPr>
          <w:lang w:val="en-US" w:eastAsia="ja-JP"/>
        </w:rPr>
        <w:br w:type="page"/>
      </w:r>
    </w:p>
    <w:p w14:paraId="5C7C946C" w14:textId="77777777" w:rsidR="003B1188" w:rsidRPr="001F63BB" w:rsidRDefault="003B1188" w:rsidP="003B1188">
      <w:pPr>
        <w:pStyle w:val="AnnexNoTitle"/>
        <w:rPr>
          <w:lang w:eastAsia="ja-JP"/>
        </w:rPr>
      </w:pPr>
      <w:bookmarkStart w:id="171" w:name="_Toc163827073"/>
      <w:bookmarkStart w:id="172" w:name="_Toc164158289"/>
      <w:bookmarkStart w:id="173" w:name="_Toc179554810"/>
      <w:bookmarkStart w:id="174" w:name="_Toc179555903"/>
      <w:bookmarkStart w:id="175" w:name="_Toc179796250"/>
      <w:bookmarkStart w:id="176" w:name="_Toc179814647"/>
      <w:bookmarkStart w:id="177" w:name="_Toc179814689"/>
      <w:bookmarkStart w:id="178" w:name="_Toc179831921"/>
      <w:bookmarkStart w:id="179" w:name="_Toc211504879"/>
      <w:r w:rsidRPr="001F63BB">
        <w:rPr>
          <w:szCs w:val="24"/>
          <w:lang w:val="en-US" w:eastAsia="ja-JP"/>
        </w:rPr>
        <w:lastRenderedPageBreak/>
        <w:t>Annex 4</w:t>
      </w:r>
      <w:r>
        <w:rPr>
          <w:szCs w:val="24"/>
          <w:lang w:val="en-US" w:eastAsia="ja-JP"/>
        </w:rPr>
        <w:br/>
      </w:r>
      <w:r w:rsidRPr="001F63BB">
        <w:rPr>
          <w:szCs w:val="24"/>
          <w:lang w:val="en-US" w:eastAsia="ja-JP"/>
        </w:rPr>
        <w:br/>
      </w:r>
      <w:r w:rsidRPr="001F63BB">
        <w:rPr>
          <w:lang w:eastAsia="ja-JP"/>
        </w:rPr>
        <w:t>End-to-end Network Slicing for IMT-2020</w:t>
      </w:r>
      <w:bookmarkEnd w:id="171"/>
      <w:bookmarkEnd w:id="172"/>
      <w:bookmarkEnd w:id="173"/>
      <w:bookmarkEnd w:id="174"/>
      <w:bookmarkEnd w:id="175"/>
      <w:bookmarkEnd w:id="176"/>
      <w:bookmarkEnd w:id="177"/>
      <w:bookmarkEnd w:id="178"/>
      <w:bookmarkEnd w:id="179"/>
    </w:p>
    <w:p w14:paraId="3256E61A" w14:textId="77777777" w:rsidR="003B1188" w:rsidRPr="001F63BB" w:rsidRDefault="003B1188" w:rsidP="003B1188">
      <w:pPr>
        <w:pStyle w:val="Normalaftertitle"/>
        <w:rPr>
          <w:lang w:eastAsia="ja-JP"/>
        </w:rPr>
      </w:pPr>
      <w:r w:rsidRPr="001F63BB">
        <w:rPr>
          <w:lang w:eastAsia="ja-JP"/>
        </w:rPr>
        <w:t>The following figure depicts the end-to-end call flow of the slice selection procedure during UE registration where the UE requests for slice services using Requested NSSAI(s).</w:t>
      </w:r>
    </w:p>
    <w:p w14:paraId="4AC63861" w14:textId="77777777" w:rsidR="003B1188" w:rsidRPr="001F63BB" w:rsidRDefault="003B1188" w:rsidP="003B1188">
      <w:pPr>
        <w:pStyle w:val="Figure"/>
        <w:rPr>
          <w:rFonts w:eastAsia="SimSun"/>
          <w:lang w:eastAsia="ja-JP"/>
        </w:rPr>
      </w:pPr>
      <w:r w:rsidRPr="001F63BB">
        <w:rPr>
          <w:noProof/>
          <w:lang w:eastAsia="ja-JP"/>
        </w:rPr>
        <w:drawing>
          <wp:inline distT="114300" distB="114300" distL="114300" distR="114300" wp14:anchorId="69D384C0" wp14:editId="72989768">
            <wp:extent cx="6019800" cy="4876541"/>
            <wp:effectExtent l="0" t="0" r="0" b="635"/>
            <wp:docPr id="10" name="image5.png" descr="A diagram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5.png" descr="A diagram of a company&#10;&#10;Description automatically generated"/>
                    <pic:cNvPicPr preferRelativeResize="0"/>
                  </pic:nvPicPr>
                  <pic:blipFill>
                    <a:blip r:embed="rId46"/>
                    <a:srcRect/>
                    <a:stretch>
                      <a:fillRect/>
                    </a:stretch>
                  </pic:blipFill>
                  <pic:spPr>
                    <a:xfrm>
                      <a:off x="0" y="0"/>
                      <a:ext cx="6019800" cy="4876541"/>
                    </a:xfrm>
                    <a:prstGeom prst="rect">
                      <a:avLst/>
                    </a:prstGeom>
                    <a:ln/>
                  </pic:spPr>
                </pic:pic>
              </a:graphicData>
            </a:graphic>
          </wp:inline>
        </w:drawing>
      </w:r>
    </w:p>
    <w:p w14:paraId="316DBF46" w14:textId="77777777" w:rsidR="003B1188" w:rsidRDefault="003B1188" w:rsidP="003B1188">
      <w:r>
        <w:br w:type="page"/>
      </w:r>
    </w:p>
    <w:p w14:paraId="5A4FB8B2" w14:textId="77777777" w:rsidR="003B1188" w:rsidRPr="001F63BB" w:rsidRDefault="003B1188" w:rsidP="00DE43B4">
      <w:pPr>
        <w:pStyle w:val="AppendixNoTitle"/>
        <w:spacing w:after="360"/>
        <w:rPr>
          <w:lang w:val="en-US" w:eastAsia="ja-JP"/>
        </w:rPr>
      </w:pPr>
      <w:bookmarkStart w:id="180" w:name="_Toc163827074"/>
      <w:bookmarkStart w:id="181" w:name="_Toc164158290"/>
      <w:bookmarkStart w:id="182" w:name="_Toc179554811"/>
      <w:bookmarkStart w:id="183" w:name="_Toc179555904"/>
      <w:bookmarkStart w:id="184" w:name="_Toc179796251"/>
      <w:bookmarkStart w:id="185" w:name="_Toc179814648"/>
      <w:bookmarkStart w:id="186" w:name="_Toc179814690"/>
      <w:bookmarkStart w:id="187" w:name="_Toc179831922"/>
      <w:bookmarkStart w:id="188" w:name="_Toc211504880"/>
      <w:r w:rsidRPr="001F63BB">
        <w:rPr>
          <w:lang w:val="en-US" w:eastAsia="ja-JP"/>
        </w:rPr>
        <w:lastRenderedPageBreak/>
        <w:t>Bibliography</w:t>
      </w:r>
      <w:bookmarkEnd w:id="180"/>
      <w:bookmarkEnd w:id="181"/>
      <w:bookmarkEnd w:id="182"/>
      <w:bookmarkEnd w:id="183"/>
      <w:bookmarkEnd w:id="184"/>
      <w:bookmarkEnd w:id="185"/>
      <w:bookmarkEnd w:id="186"/>
      <w:bookmarkEnd w:id="187"/>
      <w:bookmarkEnd w:id="188"/>
    </w:p>
    <w:p w14:paraId="25AA64B0" w14:textId="390C0FBC" w:rsidR="009909B2" w:rsidRPr="009154B8" w:rsidRDefault="009909B2" w:rsidP="00A36D23">
      <w:pPr>
        <w:pStyle w:val="Reftext"/>
        <w:tabs>
          <w:tab w:val="clear" w:pos="794"/>
          <w:tab w:val="clear" w:pos="1191"/>
          <w:tab w:val="clear" w:pos="1588"/>
          <w:tab w:val="clear" w:pos="1985"/>
          <w:tab w:val="left" w:pos="3544"/>
        </w:tabs>
        <w:ind w:left="3544" w:hanging="3544"/>
        <w:rPr>
          <w:szCs w:val="24"/>
          <w:lang w:eastAsia="ja-JP"/>
        </w:rPr>
      </w:pPr>
      <w:r w:rsidRPr="009154B8">
        <w:rPr>
          <w:szCs w:val="24"/>
          <w:lang w:eastAsia="ja-JP"/>
        </w:rPr>
        <w:t>[b-AICCSA-1]</w:t>
      </w:r>
      <w:r w:rsidRPr="009154B8">
        <w:rPr>
          <w:szCs w:val="24"/>
          <w:lang w:eastAsia="ja-JP"/>
        </w:rPr>
        <w:tab/>
        <w:t xml:space="preserve">H. A. </w:t>
      </w:r>
      <w:proofErr w:type="spellStart"/>
      <w:r w:rsidRPr="009154B8">
        <w:rPr>
          <w:szCs w:val="24"/>
          <w:lang w:eastAsia="ja-JP"/>
        </w:rPr>
        <w:t>Kholidy</w:t>
      </w:r>
      <w:proofErr w:type="spellEnd"/>
      <w:r w:rsidRPr="009154B8">
        <w:rPr>
          <w:szCs w:val="24"/>
          <w:lang w:eastAsia="ja-JP"/>
        </w:rPr>
        <w:t xml:space="preserve">, A. </w:t>
      </w:r>
      <w:proofErr w:type="spellStart"/>
      <w:r w:rsidRPr="009154B8">
        <w:rPr>
          <w:szCs w:val="24"/>
          <w:lang w:eastAsia="ja-JP"/>
        </w:rPr>
        <w:t>Berrouachedi</w:t>
      </w:r>
      <w:proofErr w:type="spellEnd"/>
      <w:r w:rsidRPr="009154B8">
        <w:rPr>
          <w:szCs w:val="24"/>
          <w:lang w:eastAsia="ja-JP"/>
        </w:rPr>
        <w:t xml:space="preserve">, E. Benkhelifa and R. Jaziri, "Enhancing Security in 5G </w:t>
      </w:r>
      <w:r w:rsidRPr="009154B8">
        <w:rPr>
          <w:szCs w:val="24"/>
          <w:shd w:val="clear" w:color="auto" w:fill="FFFFFF"/>
        </w:rPr>
        <w:t>Networks</w:t>
      </w:r>
      <w:r w:rsidRPr="009154B8">
        <w:rPr>
          <w:szCs w:val="24"/>
          <w:lang w:eastAsia="ja-JP"/>
        </w:rPr>
        <w:t xml:space="preserve">: A Hybrid Machine Learning Approach for Attack Classification," 2023 20th ACS/IEEE International Conference on Computer Systems and Applications (AICCSA), Giza, Egypt, 2023, pp. 1-8, </w:t>
      </w:r>
      <w:proofErr w:type="spellStart"/>
      <w:r w:rsidRPr="009154B8">
        <w:rPr>
          <w:szCs w:val="24"/>
          <w:lang w:eastAsia="ja-JP"/>
        </w:rPr>
        <w:t>doi</w:t>
      </w:r>
      <w:proofErr w:type="spellEnd"/>
      <w:r w:rsidRPr="009154B8">
        <w:rPr>
          <w:szCs w:val="24"/>
          <w:lang w:eastAsia="ja-JP"/>
        </w:rPr>
        <w:t>: 10.1109/AICCSA59173.2023.10479294</w:t>
      </w:r>
      <w:r w:rsidR="002C6AF5">
        <w:rPr>
          <w:szCs w:val="24"/>
          <w:lang w:eastAsia="ja-JP"/>
        </w:rPr>
        <w:t>.</w:t>
      </w:r>
    </w:p>
    <w:p w14:paraId="14E58251" w14:textId="77777777" w:rsidR="009909B2" w:rsidRPr="009154B8" w:rsidRDefault="009909B2" w:rsidP="00A36D23">
      <w:pPr>
        <w:pStyle w:val="Reftext"/>
        <w:tabs>
          <w:tab w:val="clear" w:pos="794"/>
          <w:tab w:val="clear" w:pos="1191"/>
          <w:tab w:val="clear" w:pos="1588"/>
          <w:tab w:val="clear" w:pos="1985"/>
          <w:tab w:val="left" w:pos="3544"/>
        </w:tabs>
        <w:ind w:left="3544" w:hanging="3544"/>
        <w:rPr>
          <w:szCs w:val="24"/>
          <w:lang w:eastAsia="ja-JP"/>
        </w:rPr>
      </w:pPr>
      <w:r w:rsidRPr="009154B8">
        <w:rPr>
          <w:szCs w:val="24"/>
          <w:lang w:eastAsia="ja-JP"/>
        </w:rPr>
        <w:t>[b-AICCSA-2]</w:t>
      </w:r>
      <w:r w:rsidRPr="009154B8">
        <w:rPr>
          <w:szCs w:val="24"/>
          <w:lang w:eastAsia="ja-JP"/>
        </w:rPr>
        <w:tab/>
        <w:t xml:space="preserve">A. Boualem, A. </w:t>
      </w:r>
      <w:proofErr w:type="spellStart"/>
      <w:r w:rsidRPr="009154B8">
        <w:rPr>
          <w:szCs w:val="24"/>
          <w:lang w:eastAsia="ja-JP"/>
        </w:rPr>
        <w:t>Berrouachedi</w:t>
      </w:r>
      <w:proofErr w:type="spellEnd"/>
      <w:r w:rsidRPr="009154B8">
        <w:rPr>
          <w:szCs w:val="24"/>
          <w:lang w:eastAsia="ja-JP"/>
        </w:rPr>
        <w:t xml:space="preserve">, M. </w:t>
      </w:r>
      <w:proofErr w:type="spellStart"/>
      <w:r w:rsidRPr="009154B8">
        <w:rPr>
          <w:szCs w:val="24"/>
          <w:lang w:eastAsia="ja-JP"/>
        </w:rPr>
        <w:t>Ayaida</w:t>
      </w:r>
      <w:proofErr w:type="spellEnd"/>
      <w:r w:rsidRPr="009154B8">
        <w:rPr>
          <w:szCs w:val="24"/>
          <w:lang w:eastAsia="ja-JP"/>
        </w:rPr>
        <w:t xml:space="preserve">, H. </w:t>
      </w:r>
      <w:proofErr w:type="spellStart"/>
      <w:r w:rsidRPr="009154B8">
        <w:rPr>
          <w:szCs w:val="24"/>
          <w:lang w:eastAsia="ja-JP"/>
        </w:rPr>
        <w:t>Kholidy</w:t>
      </w:r>
      <w:proofErr w:type="spellEnd"/>
      <w:r w:rsidRPr="009154B8">
        <w:rPr>
          <w:szCs w:val="24"/>
          <w:lang w:eastAsia="ja-JP"/>
        </w:rPr>
        <w:t xml:space="preserve"> and E. Benkhelifa, "A New Hybrid Cipher based on Prime Numbers Generation Complexity: Application in Securing 5G Networks," 2023 20th ACS/IEEE International Conference on Computer Systems and Applications (AICCSA), Giza, Egypt, 2023, pp. 1-8, </w:t>
      </w:r>
      <w:proofErr w:type="spellStart"/>
      <w:r w:rsidRPr="009154B8">
        <w:rPr>
          <w:szCs w:val="24"/>
          <w:lang w:eastAsia="ja-JP"/>
        </w:rPr>
        <w:t>doi</w:t>
      </w:r>
      <w:proofErr w:type="spellEnd"/>
      <w:r w:rsidRPr="009154B8">
        <w:rPr>
          <w:szCs w:val="24"/>
          <w:lang w:eastAsia="ja-JP"/>
        </w:rPr>
        <w:t>: 10.1109/AICCSA59173.2023.10479316.</w:t>
      </w:r>
    </w:p>
    <w:p w14:paraId="43C527C1" w14:textId="77777777" w:rsidR="009909B2" w:rsidRPr="009154B8" w:rsidRDefault="009909B2" w:rsidP="00A36D23">
      <w:pPr>
        <w:pStyle w:val="Reftext"/>
        <w:tabs>
          <w:tab w:val="clear" w:pos="794"/>
          <w:tab w:val="clear" w:pos="1191"/>
          <w:tab w:val="clear" w:pos="1588"/>
          <w:tab w:val="clear" w:pos="1985"/>
          <w:tab w:val="left" w:pos="3544"/>
        </w:tabs>
        <w:ind w:left="3544" w:hanging="3544"/>
        <w:rPr>
          <w:szCs w:val="24"/>
          <w:lang w:eastAsia="ja-JP"/>
        </w:rPr>
      </w:pPr>
      <w:r w:rsidRPr="009154B8">
        <w:rPr>
          <w:szCs w:val="24"/>
          <w:lang w:eastAsia="ja-JP"/>
        </w:rPr>
        <w:t>[b-AICCSA-3]</w:t>
      </w:r>
      <w:r w:rsidRPr="009154B8">
        <w:rPr>
          <w:szCs w:val="24"/>
          <w:lang w:eastAsia="ja-JP"/>
        </w:rPr>
        <w:tab/>
        <w:t xml:space="preserve">H. A. </w:t>
      </w:r>
      <w:proofErr w:type="spellStart"/>
      <w:r w:rsidRPr="009154B8">
        <w:rPr>
          <w:szCs w:val="24"/>
          <w:lang w:eastAsia="ja-JP"/>
        </w:rPr>
        <w:t>Kholidy</w:t>
      </w:r>
      <w:proofErr w:type="spellEnd"/>
      <w:r w:rsidRPr="009154B8">
        <w:rPr>
          <w:szCs w:val="24"/>
          <w:lang w:eastAsia="ja-JP"/>
        </w:rPr>
        <w:t xml:space="preserve">, "A Smart Network Slicing Provisioning Framework for 5G-based IoT Networks," 2023 10th International Conference on Internet of Things: Systems, </w:t>
      </w:r>
      <w:r w:rsidRPr="009154B8">
        <w:rPr>
          <w:szCs w:val="24"/>
          <w:shd w:val="clear" w:color="auto" w:fill="FFFFFF"/>
        </w:rPr>
        <w:t>Management</w:t>
      </w:r>
      <w:r w:rsidRPr="009154B8">
        <w:rPr>
          <w:szCs w:val="24"/>
          <w:lang w:eastAsia="ja-JP"/>
        </w:rPr>
        <w:t xml:space="preserve"> and Security (IOTSMS), San Antonio, TX, USA, 2023, pp. 104-110, </w:t>
      </w:r>
      <w:proofErr w:type="spellStart"/>
      <w:r w:rsidRPr="009154B8">
        <w:rPr>
          <w:szCs w:val="24"/>
          <w:lang w:eastAsia="ja-JP"/>
        </w:rPr>
        <w:t>doi</w:t>
      </w:r>
      <w:proofErr w:type="spellEnd"/>
      <w:r w:rsidRPr="009154B8">
        <w:rPr>
          <w:szCs w:val="24"/>
          <w:lang w:eastAsia="ja-JP"/>
        </w:rPr>
        <w:t>: 10.1109/IOTSMS59855.2023.10325712.</w:t>
      </w:r>
    </w:p>
    <w:p w14:paraId="7D92F824" w14:textId="77777777" w:rsidR="009909B2" w:rsidRPr="009154B8" w:rsidRDefault="009909B2" w:rsidP="00A36D23">
      <w:pPr>
        <w:pStyle w:val="Reftext"/>
        <w:tabs>
          <w:tab w:val="clear" w:pos="794"/>
          <w:tab w:val="clear" w:pos="1191"/>
          <w:tab w:val="clear" w:pos="1588"/>
          <w:tab w:val="clear" w:pos="1985"/>
          <w:tab w:val="left" w:pos="3544"/>
        </w:tabs>
        <w:ind w:left="3544" w:hanging="3544"/>
        <w:rPr>
          <w:szCs w:val="24"/>
          <w:lang w:eastAsia="ja-JP"/>
        </w:rPr>
      </w:pPr>
      <w:r w:rsidRPr="009154B8">
        <w:rPr>
          <w:szCs w:val="24"/>
          <w:lang w:eastAsia="ja-JP"/>
        </w:rPr>
        <w:t>[b-AICCSA-4]</w:t>
      </w:r>
      <w:r w:rsidRPr="009154B8">
        <w:rPr>
          <w:szCs w:val="24"/>
          <w:lang w:eastAsia="ja-JP"/>
        </w:rPr>
        <w:tab/>
        <w:t xml:space="preserve">H. A. </w:t>
      </w:r>
      <w:proofErr w:type="spellStart"/>
      <w:r w:rsidRPr="009154B8">
        <w:rPr>
          <w:szCs w:val="24"/>
          <w:lang w:eastAsia="ja-JP"/>
        </w:rPr>
        <w:t>Kholidy</w:t>
      </w:r>
      <w:proofErr w:type="spellEnd"/>
      <w:r w:rsidRPr="009154B8">
        <w:rPr>
          <w:szCs w:val="24"/>
          <w:lang w:eastAsia="ja-JP"/>
        </w:rPr>
        <w:t xml:space="preserve"> et al., "Secure the 5G and Beyond Networks with Zero Trust and </w:t>
      </w:r>
      <w:r w:rsidRPr="009154B8">
        <w:rPr>
          <w:szCs w:val="24"/>
          <w:shd w:val="clear" w:color="auto" w:fill="FFFFFF"/>
        </w:rPr>
        <w:t>Access</w:t>
      </w:r>
      <w:r w:rsidRPr="009154B8">
        <w:rPr>
          <w:szCs w:val="24"/>
          <w:lang w:eastAsia="ja-JP"/>
        </w:rPr>
        <w:t xml:space="preserve"> Control Systems for Cloud Native Architectures," 2023 20th ACS/IEEE International Conference on Computer Systems and Applications (AICCSA), Giza, Egypt, 2023, pp. 1-8, </w:t>
      </w:r>
      <w:proofErr w:type="spellStart"/>
      <w:r w:rsidRPr="009154B8">
        <w:rPr>
          <w:szCs w:val="24"/>
          <w:lang w:eastAsia="ja-JP"/>
        </w:rPr>
        <w:t>doi</w:t>
      </w:r>
      <w:proofErr w:type="spellEnd"/>
      <w:r w:rsidRPr="009154B8">
        <w:rPr>
          <w:szCs w:val="24"/>
          <w:lang w:eastAsia="ja-JP"/>
        </w:rPr>
        <w:t>: 10.1109/AICCSA59173.2023.10479308.</w:t>
      </w:r>
    </w:p>
    <w:p w14:paraId="0A4685E7" w14:textId="77777777" w:rsidR="009909B2" w:rsidRPr="009154B8" w:rsidRDefault="009909B2" w:rsidP="00A36D23">
      <w:pPr>
        <w:pStyle w:val="Reftext"/>
        <w:tabs>
          <w:tab w:val="clear" w:pos="794"/>
          <w:tab w:val="clear" w:pos="1191"/>
          <w:tab w:val="clear" w:pos="1588"/>
          <w:tab w:val="clear" w:pos="1985"/>
          <w:tab w:val="left" w:pos="3544"/>
        </w:tabs>
        <w:ind w:left="3544" w:hanging="3544"/>
        <w:rPr>
          <w:szCs w:val="24"/>
          <w:lang w:eastAsia="ja-JP"/>
        </w:rPr>
      </w:pPr>
      <w:r w:rsidRPr="009154B8">
        <w:rPr>
          <w:szCs w:val="24"/>
          <w:lang w:eastAsia="ja-JP"/>
        </w:rPr>
        <w:t>[b-</w:t>
      </w:r>
      <w:r w:rsidRPr="009154B8">
        <w:rPr>
          <w:szCs w:val="24"/>
          <w:shd w:val="clear" w:color="auto" w:fill="FFFFFF"/>
        </w:rPr>
        <w:t>AICCSA</w:t>
      </w:r>
      <w:r w:rsidRPr="009154B8">
        <w:rPr>
          <w:szCs w:val="24"/>
          <w:lang w:eastAsia="ja-JP"/>
        </w:rPr>
        <w:t>-5]</w:t>
      </w:r>
      <w:r w:rsidRPr="009154B8">
        <w:rPr>
          <w:szCs w:val="24"/>
          <w:lang w:eastAsia="ja-JP"/>
        </w:rPr>
        <w:tab/>
        <w:t xml:space="preserve">A. A. </w:t>
      </w:r>
      <w:proofErr w:type="spellStart"/>
      <w:r w:rsidRPr="009154B8">
        <w:rPr>
          <w:szCs w:val="24"/>
          <w:lang w:eastAsia="ja-JP"/>
        </w:rPr>
        <w:t>Abushgra</w:t>
      </w:r>
      <w:proofErr w:type="spellEnd"/>
      <w:r w:rsidRPr="009154B8">
        <w:rPr>
          <w:szCs w:val="24"/>
          <w:lang w:eastAsia="ja-JP"/>
        </w:rPr>
        <w:t xml:space="preserve">, H. A. </w:t>
      </w:r>
      <w:proofErr w:type="spellStart"/>
      <w:r w:rsidRPr="009154B8">
        <w:rPr>
          <w:szCs w:val="24"/>
          <w:lang w:eastAsia="ja-JP"/>
        </w:rPr>
        <w:t>Kholidy</w:t>
      </w:r>
      <w:proofErr w:type="spellEnd"/>
      <w:r w:rsidRPr="009154B8">
        <w:rPr>
          <w:szCs w:val="24"/>
          <w:lang w:eastAsia="ja-JP"/>
        </w:rPr>
        <w:t xml:space="preserve">, A. </w:t>
      </w:r>
      <w:proofErr w:type="spellStart"/>
      <w:r w:rsidRPr="009154B8">
        <w:rPr>
          <w:szCs w:val="24"/>
          <w:lang w:eastAsia="ja-JP"/>
        </w:rPr>
        <w:t>Berrouachedi</w:t>
      </w:r>
      <w:proofErr w:type="spellEnd"/>
      <w:r w:rsidRPr="009154B8">
        <w:rPr>
          <w:szCs w:val="24"/>
          <w:lang w:eastAsia="ja-JP"/>
        </w:rPr>
        <w:t xml:space="preserve"> and R. Jaziri, "Innovative Routing Solutions: Centralized Hypercube Routing Among Multiple Clusters in 5G Networks," 2023 20th ACS/IEEE International Conference on Computer Systems and Applications (AICCSA), Giza, Egypt, 2023, pp. 1-7, </w:t>
      </w:r>
      <w:proofErr w:type="spellStart"/>
      <w:r w:rsidRPr="009154B8">
        <w:rPr>
          <w:szCs w:val="24"/>
          <w:lang w:eastAsia="ja-JP"/>
        </w:rPr>
        <w:t>doi</w:t>
      </w:r>
      <w:proofErr w:type="spellEnd"/>
      <w:r w:rsidRPr="009154B8">
        <w:rPr>
          <w:szCs w:val="24"/>
          <w:lang w:eastAsia="ja-JP"/>
        </w:rPr>
        <w:t>: 10.1109/AICCSA59173.2023.10479277.</w:t>
      </w:r>
    </w:p>
    <w:p w14:paraId="4E8B961B" w14:textId="77777777" w:rsidR="009909B2" w:rsidRPr="009154B8" w:rsidRDefault="009909B2" w:rsidP="00A36D23">
      <w:pPr>
        <w:pStyle w:val="Reftext"/>
        <w:tabs>
          <w:tab w:val="clear" w:pos="794"/>
          <w:tab w:val="clear" w:pos="1191"/>
          <w:tab w:val="clear" w:pos="1588"/>
          <w:tab w:val="clear" w:pos="1985"/>
          <w:tab w:val="left" w:pos="3544"/>
        </w:tabs>
        <w:ind w:left="3544" w:hanging="3544"/>
        <w:rPr>
          <w:szCs w:val="24"/>
          <w:lang w:eastAsia="ja-JP"/>
        </w:rPr>
      </w:pPr>
      <w:r w:rsidRPr="009154B8">
        <w:rPr>
          <w:szCs w:val="24"/>
          <w:lang w:eastAsia="ja-JP"/>
        </w:rPr>
        <w:t>[b-AICCSA-6]</w:t>
      </w:r>
      <w:r w:rsidRPr="009154B8">
        <w:rPr>
          <w:szCs w:val="24"/>
          <w:lang w:eastAsia="ja-JP"/>
        </w:rPr>
        <w:tab/>
        <w:t xml:space="preserve">I. </w:t>
      </w:r>
      <w:proofErr w:type="spellStart"/>
      <w:r w:rsidRPr="009154B8">
        <w:rPr>
          <w:szCs w:val="24"/>
          <w:lang w:eastAsia="ja-JP"/>
        </w:rPr>
        <w:t>Almazyad</w:t>
      </w:r>
      <w:proofErr w:type="spellEnd"/>
      <w:r w:rsidRPr="009154B8">
        <w:rPr>
          <w:szCs w:val="24"/>
          <w:lang w:eastAsia="ja-JP"/>
        </w:rPr>
        <w:t xml:space="preserve">, S. Shao, S. Hariri and H. A. </w:t>
      </w:r>
      <w:proofErr w:type="spellStart"/>
      <w:r w:rsidRPr="009154B8">
        <w:rPr>
          <w:szCs w:val="24"/>
          <w:lang w:eastAsia="ja-JP"/>
        </w:rPr>
        <w:t>Kholidy</w:t>
      </w:r>
      <w:proofErr w:type="spellEnd"/>
      <w:r w:rsidRPr="009154B8">
        <w:rPr>
          <w:szCs w:val="24"/>
          <w:lang w:eastAsia="ja-JP"/>
        </w:rPr>
        <w:t xml:space="preserve">, "Anomaly </w:t>
      </w:r>
      <w:proofErr w:type="spellStart"/>
      <w:r w:rsidRPr="009154B8">
        <w:rPr>
          <w:szCs w:val="24"/>
          <w:lang w:eastAsia="ja-JP"/>
        </w:rPr>
        <w:t>Behavior</w:t>
      </w:r>
      <w:proofErr w:type="spellEnd"/>
      <w:r w:rsidRPr="009154B8">
        <w:rPr>
          <w:szCs w:val="24"/>
          <w:lang w:eastAsia="ja-JP"/>
        </w:rPr>
        <w:t xml:space="preserve"> Analysis of Smart Water Treatment Facility Service: Design, Analysis, and Evaluation," 2023 20th ACS/IEEE International Conference on Computer Systems and Applications (AICCSA), Giza, Egypt, 2023, pp. 1-7, </w:t>
      </w:r>
      <w:proofErr w:type="spellStart"/>
      <w:r w:rsidRPr="009154B8">
        <w:rPr>
          <w:szCs w:val="24"/>
          <w:lang w:eastAsia="ja-JP"/>
        </w:rPr>
        <w:t>doi</w:t>
      </w:r>
      <w:proofErr w:type="spellEnd"/>
      <w:r w:rsidRPr="009154B8">
        <w:rPr>
          <w:szCs w:val="24"/>
          <w:lang w:eastAsia="ja-JP"/>
        </w:rPr>
        <w:t>: 10.1109/AICCSA59173.2023.10479312.</w:t>
      </w:r>
    </w:p>
    <w:p w14:paraId="5C0A6392" w14:textId="77777777" w:rsidR="009909B2" w:rsidRPr="009154B8" w:rsidRDefault="009909B2" w:rsidP="00A36D23">
      <w:pPr>
        <w:pStyle w:val="Reftext"/>
        <w:tabs>
          <w:tab w:val="clear" w:pos="794"/>
          <w:tab w:val="clear" w:pos="1191"/>
          <w:tab w:val="clear" w:pos="1588"/>
          <w:tab w:val="clear" w:pos="1985"/>
          <w:tab w:val="left" w:pos="3544"/>
        </w:tabs>
        <w:ind w:left="3544" w:hanging="3544"/>
        <w:rPr>
          <w:szCs w:val="24"/>
          <w:lang w:eastAsia="ja-JP"/>
        </w:rPr>
      </w:pPr>
      <w:r w:rsidRPr="009154B8">
        <w:rPr>
          <w:szCs w:val="24"/>
          <w:lang w:eastAsia="ja-JP"/>
        </w:rPr>
        <w:t>[b-AICCSA-7]</w:t>
      </w:r>
      <w:r w:rsidRPr="009154B8">
        <w:rPr>
          <w:szCs w:val="24"/>
          <w:lang w:eastAsia="ja-JP"/>
        </w:rPr>
        <w:tab/>
        <w:t xml:space="preserve">H. A. </w:t>
      </w:r>
      <w:proofErr w:type="spellStart"/>
      <w:r w:rsidRPr="009154B8">
        <w:rPr>
          <w:szCs w:val="24"/>
          <w:lang w:eastAsia="ja-JP"/>
        </w:rPr>
        <w:t>Kholidy</w:t>
      </w:r>
      <w:proofErr w:type="spellEnd"/>
      <w:r w:rsidRPr="009154B8">
        <w:rPr>
          <w:szCs w:val="24"/>
          <w:lang w:eastAsia="ja-JP"/>
        </w:rPr>
        <w:t xml:space="preserve">, "A Smart Network Slicing Provisioning Framework for 5G-based IoT Networks," 2023 10th International Conference on Internet of Things: Systems, Management and Security (IOTSMS), San Antonio, TX, USA, 2023, pp. 104-110, </w:t>
      </w:r>
      <w:proofErr w:type="spellStart"/>
      <w:r w:rsidRPr="009154B8">
        <w:rPr>
          <w:szCs w:val="24"/>
          <w:lang w:eastAsia="ja-JP"/>
        </w:rPr>
        <w:t>doi</w:t>
      </w:r>
      <w:proofErr w:type="spellEnd"/>
      <w:r w:rsidRPr="009154B8">
        <w:rPr>
          <w:szCs w:val="24"/>
          <w:lang w:eastAsia="ja-JP"/>
        </w:rPr>
        <w:t>: 10.1109/IOTSMS59855.2023.10325712.</w:t>
      </w:r>
    </w:p>
    <w:p w14:paraId="159AC91C" w14:textId="77777777" w:rsidR="009909B2" w:rsidRPr="009154B8" w:rsidRDefault="009909B2" w:rsidP="00A36D23">
      <w:pPr>
        <w:pStyle w:val="Reftext"/>
        <w:tabs>
          <w:tab w:val="clear" w:pos="794"/>
          <w:tab w:val="clear" w:pos="1191"/>
          <w:tab w:val="clear" w:pos="1588"/>
          <w:tab w:val="clear" w:pos="1985"/>
          <w:tab w:val="left" w:pos="3544"/>
        </w:tabs>
        <w:ind w:left="3544" w:hanging="3544"/>
        <w:rPr>
          <w:szCs w:val="24"/>
          <w:lang w:eastAsia="ja-JP"/>
        </w:rPr>
      </w:pPr>
      <w:r w:rsidRPr="009154B8">
        <w:rPr>
          <w:szCs w:val="24"/>
          <w:lang w:eastAsia="ja-JP"/>
        </w:rPr>
        <w:t>[b-AICCSA-8]</w:t>
      </w:r>
      <w:r w:rsidRPr="009154B8">
        <w:rPr>
          <w:szCs w:val="24"/>
          <w:lang w:eastAsia="ja-JP"/>
        </w:rPr>
        <w:tab/>
      </w:r>
      <w:proofErr w:type="spellStart"/>
      <w:r w:rsidRPr="009154B8">
        <w:rPr>
          <w:szCs w:val="24"/>
          <w:lang w:eastAsia="ja-JP"/>
        </w:rPr>
        <w:t>Elmadani</w:t>
      </w:r>
      <w:proofErr w:type="spellEnd"/>
      <w:r w:rsidRPr="009154B8">
        <w:rPr>
          <w:szCs w:val="24"/>
          <w:lang w:eastAsia="ja-JP"/>
        </w:rPr>
        <w:t xml:space="preserve">, S., Hariri, S., &amp; Shao, S. (2022, December). Blockchain Based Methodology for Zero Trust </w:t>
      </w:r>
      <w:proofErr w:type="spellStart"/>
      <w:r w:rsidRPr="009154B8">
        <w:rPr>
          <w:szCs w:val="24"/>
          <w:lang w:eastAsia="ja-JP"/>
        </w:rPr>
        <w:t>Modeling</w:t>
      </w:r>
      <w:proofErr w:type="spellEnd"/>
      <w:r w:rsidRPr="009154B8">
        <w:rPr>
          <w:szCs w:val="24"/>
          <w:lang w:eastAsia="ja-JP"/>
        </w:rPr>
        <w:t xml:space="preserve"> and Quantification for 5G Networks. In 2022 IEEE/ACS 19th International Conference on Computer Systems and Applications (AICCSA) (pp. 1-9). IEEE.</w:t>
      </w:r>
    </w:p>
    <w:p w14:paraId="6E21EE51" w14:textId="77777777" w:rsidR="009909B2" w:rsidRPr="009154B8" w:rsidRDefault="009909B2" w:rsidP="00A36D23">
      <w:pPr>
        <w:pStyle w:val="Reftext"/>
        <w:tabs>
          <w:tab w:val="clear" w:pos="794"/>
          <w:tab w:val="clear" w:pos="1191"/>
          <w:tab w:val="clear" w:pos="1588"/>
          <w:tab w:val="clear" w:pos="1985"/>
          <w:tab w:val="left" w:pos="3544"/>
        </w:tabs>
        <w:ind w:left="3544" w:hanging="3544"/>
        <w:rPr>
          <w:szCs w:val="24"/>
          <w:lang w:eastAsia="ja-JP"/>
        </w:rPr>
      </w:pPr>
      <w:r w:rsidRPr="009154B8">
        <w:rPr>
          <w:szCs w:val="24"/>
          <w:lang w:eastAsia="ja-JP"/>
        </w:rPr>
        <w:lastRenderedPageBreak/>
        <w:t>[b-AICCSA-9]</w:t>
      </w:r>
      <w:r w:rsidRPr="009154B8">
        <w:rPr>
          <w:szCs w:val="24"/>
          <w:lang w:eastAsia="ja-JP"/>
        </w:rPr>
        <w:tab/>
        <w:t xml:space="preserve">Mamun, M., Lin, Y. Z., </w:t>
      </w:r>
      <w:proofErr w:type="spellStart"/>
      <w:r w:rsidRPr="009154B8">
        <w:rPr>
          <w:szCs w:val="24"/>
          <w:lang w:eastAsia="ja-JP"/>
        </w:rPr>
        <w:t>Almazyad</w:t>
      </w:r>
      <w:proofErr w:type="spellEnd"/>
      <w:r w:rsidRPr="009154B8">
        <w:rPr>
          <w:szCs w:val="24"/>
          <w:lang w:eastAsia="ja-JP"/>
        </w:rPr>
        <w:t>, I., Shao, S., Satam, S., Hariri, S., &amp; Satam, P. Federated Cybersecurity Testbed as a Service (</w:t>
      </w:r>
      <w:proofErr w:type="spellStart"/>
      <w:r w:rsidRPr="009154B8">
        <w:rPr>
          <w:szCs w:val="24"/>
          <w:lang w:eastAsia="ja-JP"/>
        </w:rPr>
        <w:t>Fctaas</w:t>
      </w:r>
      <w:proofErr w:type="spellEnd"/>
      <w:r w:rsidRPr="009154B8">
        <w:rPr>
          <w:szCs w:val="24"/>
          <w:lang w:eastAsia="ja-JP"/>
        </w:rPr>
        <w:t xml:space="preserve">): A Framework to Federate </w:t>
      </w:r>
      <w:r w:rsidRPr="009154B8">
        <w:rPr>
          <w:szCs w:val="24"/>
          <w:shd w:val="clear" w:color="auto" w:fill="FFFFFF"/>
        </w:rPr>
        <w:t>Cybersecurity</w:t>
      </w:r>
      <w:r w:rsidRPr="009154B8">
        <w:rPr>
          <w:szCs w:val="24"/>
          <w:lang w:eastAsia="ja-JP"/>
        </w:rPr>
        <w:t xml:space="preserve"> Testbeds. Available at SSRN 4643053.</w:t>
      </w:r>
    </w:p>
    <w:p w14:paraId="26C08DA4" w14:textId="7B914D34" w:rsidR="009909B2" w:rsidRPr="009154B8" w:rsidRDefault="009909B2" w:rsidP="00A36D23">
      <w:pPr>
        <w:pStyle w:val="Reftext"/>
        <w:tabs>
          <w:tab w:val="clear" w:pos="794"/>
          <w:tab w:val="clear" w:pos="1191"/>
          <w:tab w:val="clear" w:pos="1588"/>
          <w:tab w:val="clear" w:pos="1985"/>
          <w:tab w:val="left" w:pos="3544"/>
        </w:tabs>
        <w:ind w:left="3544" w:hanging="3544"/>
        <w:rPr>
          <w:szCs w:val="24"/>
          <w:lang w:eastAsia="ja-JP"/>
        </w:rPr>
      </w:pPr>
      <w:r w:rsidRPr="009154B8">
        <w:rPr>
          <w:szCs w:val="24"/>
          <w:lang w:eastAsia="ja-JP"/>
        </w:rPr>
        <w:t>[b-</w:t>
      </w:r>
      <w:r w:rsidRPr="009154B8">
        <w:rPr>
          <w:szCs w:val="24"/>
          <w:shd w:val="clear" w:color="auto" w:fill="FFFFFF"/>
        </w:rPr>
        <w:t>ARXIV</w:t>
      </w:r>
      <w:r w:rsidRPr="009154B8">
        <w:rPr>
          <w:szCs w:val="24"/>
          <w:lang w:eastAsia="ja-JP"/>
        </w:rPr>
        <w:t>]</w:t>
      </w:r>
      <w:r w:rsidRPr="009154B8">
        <w:rPr>
          <w:szCs w:val="24"/>
          <w:lang w:eastAsia="ja-JP"/>
        </w:rPr>
        <w:tab/>
      </w:r>
      <w:hyperlink r:id="rId47" w:history="1">
        <w:r w:rsidRPr="00B438A8">
          <w:rPr>
            <w:rFonts w:ascii="Arial" w:hAnsi="Arial" w:cs="Arial"/>
            <w:color w:val="0000FF"/>
            <w:sz w:val="16"/>
            <w:szCs w:val="16"/>
            <w:u w:val="single"/>
            <w:lang w:eastAsia="ja-JP"/>
          </w:rPr>
          <w:t>https://arxiv.org/pdf/2112.13072</w:t>
        </w:r>
      </w:hyperlink>
    </w:p>
    <w:p w14:paraId="44069BED" w14:textId="48F73080" w:rsidR="009909B2" w:rsidRPr="009154B8" w:rsidRDefault="009909B2" w:rsidP="00A36D23">
      <w:pPr>
        <w:pStyle w:val="Reftext"/>
        <w:tabs>
          <w:tab w:val="clear" w:pos="794"/>
          <w:tab w:val="clear" w:pos="1191"/>
          <w:tab w:val="clear" w:pos="1588"/>
          <w:tab w:val="clear" w:pos="1985"/>
          <w:tab w:val="left" w:pos="3544"/>
        </w:tabs>
        <w:ind w:left="3544" w:hanging="3544"/>
        <w:rPr>
          <w:szCs w:val="24"/>
          <w:lang w:eastAsia="ja-JP"/>
        </w:rPr>
      </w:pPr>
      <w:r w:rsidRPr="009154B8">
        <w:rPr>
          <w:szCs w:val="24"/>
          <w:lang w:eastAsia="ja-JP"/>
        </w:rPr>
        <w:t>[b-Fed4FIRE]</w:t>
      </w:r>
      <w:r w:rsidRPr="009154B8">
        <w:rPr>
          <w:szCs w:val="24"/>
          <w:lang w:eastAsia="ja-JP"/>
        </w:rPr>
        <w:tab/>
      </w:r>
      <w:hyperlink r:id="rId48" w:tgtFrame="_blank" w:history="1">
        <w:r w:rsidRPr="00171DCA">
          <w:rPr>
            <w:rFonts w:ascii="Arial" w:hAnsi="Arial" w:cs="Arial"/>
            <w:color w:val="0000FF"/>
            <w:sz w:val="16"/>
            <w:szCs w:val="16"/>
            <w:u w:val="single"/>
            <w:lang w:eastAsia="ja-JP"/>
          </w:rPr>
          <w:t>https://www.fed4fire.eu/</w:t>
        </w:r>
      </w:hyperlink>
    </w:p>
    <w:p w14:paraId="4C98BAA6" w14:textId="23DA8C06" w:rsidR="009909B2" w:rsidRPr="002C6AF5" w:rsidRDefault="009909B2" w:rsidP="00A36D23">
      <w:pPr>
        <w:pStyle w:val="Reftext"/>
        <w:tabs>
          <w:tab w:val="clear" w:pos="794"/>
          <w:tab w:val="clear" w:pos="1191"/>
          <w:tab w:val="clear" w:pos="1588"/>
          <w:tab w:val="clear" w:pos="1985"/>
          <w:tab w:val="left" w:pos="3544"/>
        </w:tabs>
        <w:ind w:left="3544" w:hanging="3544"/>
        <w:rPr>
          <w:szCs w:val="24"/>
          <w:u w:val="single"/>
          <w:lang w:eastAsia="ja-JP"/>
        </w:rPr>
      </w:pPr>
      <w:r w:rsidRPr="009154B8">
        <w:rPr>
          <w:szCs w:val="24"/>
          <w:lang w:eastAsia="ja-JP"/>
        </w:rPr>
        <w:t>[b-GENI]</w:t>
      </w:r>
      <w:r w:rsidRPr="009154B8">
        <w:rPr>
          <w:szCs w:val="24"/>
          <w:lang w:eastAsia="ja-JP"/>
        </w:rPr>
        <w:tab/>
      </w:r>
      <w:hyperlink r:id="rId49" w:history="1">
        <w:r w:rsidRPr="00171DCA">
          <w:rPr>
            <w:rFonts w:ascii="Arial" w:hAnsi="Arial" w:cs="Arial"/>
            <w:color w:val="0000FF"/>
            <w:sz w:val="16"/>
            <w:szCs w:val="16"/>
            <w:u w:val="single"/>
            <w:lang w:eastAsia="ja-JP"/>
          </w:rPr>
          <w:t>https://github.com/open-multinet/federation-am-api</w:t>
        </w:r>
      </w:hyperlink>
      <w:r w:rsidRPr="009154B8">
        <w:rPr>
          <w:szCs w:val="24"/>
          <w:lang w:eastAsia="ja-JP"/>
        </w:rPr>
        <w:t xml:space="preserve"> and </w:t>
      </w:r>
      <w:hyperlink r:id="rId50" w:history="1">
        <w:r w:rsidRPr="00171DCA">
          <w:rPr>
            <w:rFonts w:ascii="Arial" w:hAnsi="Arial" w:cs="Arial"/>
            <w:color w:val="0000FF"/>
            <w:sz w:val="16"/>
            <w:szCs w:val="16"/>
            <w:u w:val="single"/>
            <w:lang w:eastAsia="ja-JP"/>
          </w:rPr>
          <w:t>https://groups.geni.net/geni/wiki/CommonFederationAPIv2</w:t>
        </w:r>
      </w:hyperlink>
    </w:p>
    <w:p w14:paraId="1A3D4D32" w14:textId="77777777" w:rsidR="009909B2" w:rsidRPr="00001EBA" w:rsidRDefault="009909B2" w:rsidP="00A36D23">
      <w:pPr>
        <w:pStyle w:val="Reftext"/>
        <w:tabs>
          <w:tab w:val="clear" w:pos="794"/>
          <w:tab w:val="clear" w:pos="1191"/>
          <w:tab w:val="clear" w:pos="1588"/>
          <w:tab w:val="clear" w:pos="1985"/>
          <w:tab w:val="left" w:pos="3544"/>
        </w:tabs>
        <w:ind w:left="3544" w:hanging="3544"/>
        <w:rPr>
          <w:szCs w:val="24"/>
          <w:lang w:val="es-ES" w:eastAsia="ja-JP" w:bidi="ar-DZ"/>
        </w:rPr>
      </w:pPr>
      <w:r w:rsidRPr="00001EBA">
        <w:rPr>
          <w:szCs w:val="24"/>
          <w:lang w:val="es-ES" w:eastAsia="ja-JP" w:bidi="ar-DZ"/>
        </w:rPr>
        <w:t>[b-GSMA IR.25]</w:t>
      </w:r>
      <w:r w:rsidRPr="00001EBA">
        <w:rPr>
          <w:szCs w:val="24"/>
          <w:lang w:val="es-ES" w:eastAsia="ja-JP" w:bidi="ar-DZ"/>
        </w:rPr>
        <w:tab/>
        <w:t xml:space="preserve">GSMA, IR.25 </w:t>
      </w:r>
      <w:proofErr w:type="spellStart"/>
      <w:r w:rsidRPr="00001EBA">
        <w:rPr>
          <w:szCs w:val="24"/>
          <w:lang w:val="es-ES" w:eastAsia="ja-JP" w:bidi="ar-DZ"/>
        </w:rPr>
        <w:t>VoLTE</w:t>
      </w:r>
      <w:proofErr w:type="spellEnd"/>
      <w:r w:rsidRPr="00001EBA">
        <w:rPr>
          <w:szCs w:val="24"/>
          <w:lang w:val="es-ES" w:eastAsia="ja-JP" w:bidi="ar-DZ"/>
        </w:rPr>
        <w:t xml:space="preserve"> </w:t>
      </w:r>
      <w:proofErr w:type="spellStart"/>
      <w:r w:rsidRPr="00001EBA">
        <w:rPr>
          <w:szCs w:val="24"/>
          <w:lang w:val="es-ES" w:eastAsia="ja-JP" w:bidi="ar-DZ"/>
        </w:rPr>
        <w:t>Roaming</w:t>
      </w:r>
      <w:proofErr w:type="spellEnd"/>
      <w:r w:rsidRPr="00001EBA">
        <w:rPr>
          <w:szCs w:val="24"/>
          <w:lang w:val="es-ES" w:eastAsia="ja-JP" w:bidi="ar-DZ"/>
        </w:rPr>
        <w:t xml:space="preserve"> </w:t>
      </w:r>
      <w:proofErr w:type="spellStart"/>
      <w:r w:rsidRPr="00001EBA">
        <w:rPr>
          <w:szCs w:val="24"/>
          <w:lang w:val="es-ES" w:eastAsia="ja-JP" w:bidi="ar-DZ"/>
        </w:rPr>
        <w:t>Testing</w:t>
      </w:r>
      <w:proofErr w:type="spellEnd"/>
      <w:r w:rsidRPr="00001EBA">
        <w:rPr>
          <w:szCs w:val="24"/>
          <w:lang w:val="es-ES" w:eastAsia="ja-JP" w:bidi="ar-DZ"/>
        </w:rPr>
        <w:t xml:space="preserve">, </w:t>
      </w:r>
      <w:proofErr w:type="spellStart"/>
      <w:r w:rsidRPr="00001EBA">
        <w:rPr>
          <w:szCs w:val="24"/>
          <w:lang w:val="es-ES" w:eastAsia="ja-JP" w:bidi="ar-DZ"/>
        </w:rPr>
        <w:t>version</w:t>
      </w:r>
      <w:proofErr w:type="spellEnd"/>
      <w:r w:rsidRPr="00001EBA">
        <w:rPr>
          <w:szCs w:val="24"/>
          <w:lang w:val="es-ES" w:eastAsia="ja-JP" w:bidi="ar-DZ"/>
        </w:rPr>
        <w:t xml:space="preserve"> 8.0</w:t>
      </w:r>
      <w:r>
        <w:rPr>
          <w:szCs w:val="24"/>
          <w:lang w:val="es-ES" w:eastAsia="ja-JP" w:bidi="ar-DZ"/>
        </w:rPr>
        <w:t>.</w:t>
      </w:r>
    </w:p>
    <w:p w14:paraId="3CC7374E" w14:textId="77777777" w:rsidR="009909B2" w:rsidRPr="009154B8" w:rsidRDefault="009909B2" w:rsidP="005D108D">
      <w:pPr>
        <w:pStyle w:val="Reftext"/>
        <w:tabs>
          <w:tab w:val="clear" w:pos="794"/>
          <w:tab w:val="clear" w:pos="1191"/>
          <w:tab w:val="clear" w:pos="1588"/>
          <w:tab w:val="clear" w:pos="1985"/>
          <w:tab w:val="left" w:pos="3544"/>
        </w:tabs>
        <w:spacing w:before="360"/>
        <w:ind w:left="3544" w:hanging="3544"/>
        <w:rPr>
          <w:szCs w:val="24"/>
          <w:lang w:eastAsia="ja-JP"/>
        </w:rPr>
      </w:pPr>
      <w:r w:rsidRPr="009154B8">
        <w:rPr>
          <w:szCs w:val="24"/>
          <w:lang w:eastAsia="ja-JP"/>
        </w:rPr>
        <w:t>[b-GSMA PRD IR.65]</w:t>
      </w:r>
      <w:r w:rsidRPr="009154B8">
        <w:rPr>
          <w:szCs w:val="24"/>
          <w:lang w:eastAsia="ja-JP"/>
        </w:rPr>
        <w:tab/>
        <w:t>GSMA, IR.65 IMS Roaming and Interworking Guidelines v34.0</w:t>
      </w:r>
      <w:r>
        <w:rPr>
          <w:szCs w:val="24"/>
          <w:lang w:eastAsia="ja-JP"/>
        </w:rPr>
        <w:t>.</w:t>
      </w:r>
    </w:p>
    <w:p w14:paraId="41A17165" w14:textId="77777777" w:rsidR="009909B2" w:rsidRPr="009154B8" w:rsidRDefault="009909B2" w:rsidP="00A36D23">
      <w:pPr>
        <w:pStyle w:val="Reftext"/>
        <w:tabs>
          <w:tab w:val="clear" w:pos="794"/>
          <w:tab w:val="clear" w:pos="1191"/>
          <w:tab w:val="clear" w:pos="1588"/>
          <w:tab w:val="clear" w:pos="1985"/>
          <w:tab w:val="left" w:pos="3544"/>
        </w:tabs>
        <w:ind w:left="3544" w:hanging="3544"/>
        <w:rPr>
          <w:szCs w:val="24"/>
          <w:lang w:eastAsia="ja-JP"/>
        </w:rPr>
      </w:pPr>
      <w:r w:rsidRPr="009154B8">
        <w:rPr>
          <w:szCs w:val="24"/>
          <w:lang w:eastAsia="ja-JP"/>
        </w:rPr>
        <w:t>[b-IEEE-netsoft-2023]</w:t>
      </w:r>
      <w:r w:rsidRPr="009154B8">
        <w:rPr>
          <w:szCs w:val="24"/>
          <w:lang w:eastAsia="ja-JP"/>
        </w:rPr>
        <w:tab/>
        <w:t xml:space="preserve">S. Vittal, U. Dixit, S. P. </w:t>
      </w:r>
      <w:proofErr w:type="spellStart"/>
      <w:r w:rsidRPr="009154B8">
        <w:rPr>
          <w:szCs w:val="24"/>
          <w:lang w:eastAsia="ja-JP"/>
        </w:rPr>
        <w:t>Sovitkar</w:t>
      </w:r>
      <w:proofErr w:type="spellEnd"/>
      <w:r w:rsidRPr="009154B8">
        <w:rPr>
          <w:szCs w:val="24"/>
          <w:lang w:eastAsia="ja-JP"/>
        </w:rPr>
        <w:t>, K. Sowjanya and A. Antony Franklin, "Preventing Cross Network Slice Disruptions in a Zero-Trust and Multi-Tenant Future 5G Networks," 2023 IEEE 9th International Conference on Network Softwarization (</w:t>
      </w:r>
      <w:proofErr w:type="spellStart"/>
      <w:r w:rsidRPr="009154B8">
        <w:rPr>
          <w:szCs w:val="24"/>
          <w:lang w:eastAsia="ja-JP"/>
        </w:rPr>
        <w:t>NetSoft</w:t>
      </w:r>
      <w:proofErr w:type="spellEnd"/>
      <w:r w:rsidRPr="009154B8">
        <w:rPr>
          <w:szCs w:val="24"/>
          <w:lang w:eastAsia="ja-JP"/>
        </w:rPr>
        <w:t>), Madrid, Spain, 2023, pp. 227-231.</w:t>
      </w:r>
    </w:p>
    <w:p w14:paraId="69880329" w14:textId="123A9727" w:rsidR="009909B2" w:rsidRPr="009154B8" w:rsidRDefault="009909B2" w:rsidP="00A36D23">
      <w:pPr>
        <w:pStyle w:val="Reftext"/>
        <w:tabs>
          <w:tab w:val="clear" w:pos="794"/>
          <w:tab w:val="clear" w:pos="1191"/>
          <w:tab w:val="clear" w:pos="1588"/>
          <w:tab w:val="clear" w:pos="1985"/>
          <w:tab w:val="left" w:pos="3544"/>
        </w:tabs>
        <w:ind w:left="3544" w:hanging="3544"/>
        <w:rPr>
          <w:szCs w:val="24"/>
          <w:lang w:eastAsia="ja-JP"/>
        </w:rPr>
      </w:pPr>
      <w:r w:rsidRPr="009154B8">
        <w:rPr>
          <w:szCs w:val="24"/>
          <w:lang w:eastAsia="ja-JP"/>
        </w:rPr>
        <w:t>[b-IITH]</w:t>
      </w:r>
      <w:r w:rsidRPr="009154B8">
        <w:rPr>
          <w:szCs w:val="24"/>
          <w:lang w:eastAsia="ja-JP"/>
        </w:rPr>
        <w:tab/>
        <w:t xml:space="preserve">Indian Institute of Technology, Hyderabad, </w:t>
      </w:r>
      <w:hyperlink r:id="rId51" w:tgtFrame="_blank" w:history="1">
        <w:r w:rsidRPr="00171DCA">
          <w:rPr>
            <w:rFonts w:ascii="Arial" w:hAnsi="Arial" w:cs="Arial"/>
            <w:color w:val="0000FF"/>
            <w:sz w:val="16"/>
            <w:szCs w:val="16"/>
            <w:u w:val="single"/>
            <w:lang w:eastAsia="ja-JP"/>
          </w:rPr>
          <w:t>https://newslab.iith.ac.in/5gtest-bed.html</w:t>
        </w:r>
      </w:hyperlink>
    </w:p>
    <w:p w14:paraId="21EE2313" w14:textId="6CC565E4" w:rsidR="009909B2" w:rsidRPr="009154B8" w:rsidRDefault="009909B2" w:rsidP="00A36D23">
      <w:pPr>
        <w:pStyle w:val="Reftext"/>
        <w:tabs>
          <w:tab w:val="clear" w:pos="794"/>
          <w:tab w:val="clear" w:pos="1191"/>
          <w:tab w:val="clear" w:pos="1588"/>
          <w:tab w:val="clear" w:pos="1985"/>
          <w:tab w:val="left" w:pos="3544"/>
        </w:tabs>
        <w:ind w:left="3544" w:hanging="3544"/>
        <w:rPr>
          <w:szCs w:val="24"/>
          <w:lang w:eastAsia="ja-JP"/>
        </w:rPr>
      </w:pPr>
      <w:r w:rsidRPr="009154B8">
        <w:rPr>
          <w:szCs w:val="24"/>
          <w:lang w:eastAsia="ja-JP"/>
        </w:rPr>
        <w:t>[b-</w:t>
      </w:r>
      <w:proofErr w:type="spellStart"/>
      <w:r w:rsidRPr="009154B8">
        <w:rPr>
          <w:szCs w:val="24"/>
          <w:lang w:eastAsia="ja-JP"/>
        </w:rPr>
        <w:t>Imec</w:t>
      </w:r>
      <w:proofErr w:type="spellEnd"/>
      <w:r w:rsidRPr="009154B8">
        <w:rPr>
          <w:szCs w:val="24"/>
          <w:lang w:eastAsia="ja-JP"/>
        </w:rPr>
        <w:t>]</w:t>
      </w:r>
      <w:r w:rsidRPr="009154B8">
        <w:rPr>
          <w:szCs w:val="24"/>
          <w:lang w:eastAsia="ja-JP"/>
        </w:rPr>
        <w:tab/>
      </w:r>
      <w:proofErr w:type="spellStart"/>
      <w:r w:rsidRPr="009154B8">
        <w:rPr>
          <w:szCs w:val="24"/>
          <w:lang w:eastAsia="ja-JP"/>
        </w:rPr>
        <w:t>Imec</w:t>
      </w:r>
      <w:proofErr w:type="spellEnd"/>
      <w:r w:rsidRPr="009154B8">
        <w:rPr>
          <w:szCs w:val="24"/>
          <w:lang w:eastAsia="ja-JP"/>
        </w:rPr>
        <w:t xml:space="preserve"> iLab.t testbeds (Virtual Wall, w-iLab.t and </w:t>
      </w:r>
      <w:proofErr w:type="spellStart"/>
      <w:r w:rsidRPr="009154B8">
        <w:rPr>
          <w:szCs w:val="24"/>
          <w:lang w:eastAsia="ja-JP"/>
        </w:rPr>
        <w:t>GPULab</w:t>
      </w:r>
      <w:proofErr w:type="spellEnd"/>
      <w:r w:rsidRPr="009154B8">
        <w:rPr>
          <w:szCs w:val="24"/>
          <w:lang w:eastAsia="ja-JP"/>
        </w:rPr>
        <w:t xml:space="preserve">), </w:t>
      </w:r>
      <w:hyperlink r:id="rId52" w:tgtFrame="_blank" w:history="1">
        <w:r w:rsidRPr="00171DCA">
          <w:rPr>
            <w:rFonts w:ascii="Arial" w:hAnsi="Arial" w:cs="Arial"/>
            <w:color w:val="0000FF"/>
            <w:sz w:val="16"/>
            <w:szCs w:val="16"/>
            <w:u w:val="single"/>
            <w:lang w:eastAsia="ja-JP"/>
          </w:rPr>
          <w:t>https://doc.ilabt.imec.be/</w:t>
        </w:r>
      </w:hyperlink>
    </w:p>
    <w:p w14:paraId="47C447F3" w14:textId="6BE2DAE7" w:rsidR="009909B2" w:rsidRPr="009154B8" w:rsidRDefault="009909B2" w:rsidP="00A36D23">
      <w:pPr>
        <w:pStyle w:val="Reftext"/>
        <w:tabs>
          <w:tab w:val="clear" w:pos="794"/>
          <w:tab w:val="clear" w:pos="1191"/>
          <w:tab w:val="clear" w:pos="1588"/>
          <w:tab w:val="clear" w:pos="1985"/>
          <w:tab w:val="left" w:pos="3544"/>
        </w:tabs>
        <w:ind w:left="3544" w:hanging="3544"/>
        <w:rPr>
          <w:szCs w:val="24"/>
          <w:lang w:eastAsia="ja-JP"/>
        </w:rPr>
      </w:pPr>
      <w:r w:rsidRPr="009154B8">
        <w:rPr>
          <w:szCs w:val="24"/>
          <w:lang w:eastAsia="ja-JP"/>
        </w:rPr>
        <w:t>[b-IoT-</w:t>
      </w:r>
      <w:r w:rsidRPr="009154B8">
        <w:rPr>
          <w:szCs w:val="24"/>
          <w:shd w:val="clear" w:color="auto" w:fill="FFFFFF"/>
        </w:rPr>
        <w:t>week</w:t>
      </w:r>
      <w:r w:rsidRPr="009154B8">
        <w:rPr>
          <w:szCs w:val="24"/>
          <w:lang w:eastAsia="ja-JP"/>
        </w:rPr>
        <w:t>-2021]</w:t>
      </w:r>
      <w:r w:rsidRPr="009154B8">
        <w:rPr>
          <w:szCs w:val="24"/>
          <w:lang w:eastAsia="ja-JP"/>
        </w:rPr>
        <w:tab/>
        <w:t xml:space="preserve">IoT week 2021, Aug 30-Sep 3, online, Brecht Vermeulen, "Federated testbeds in Fed4FIRE", </w:t>
      </w:r>
      <w:hyperlink r:id="rId53" w:history="1">
        <w:r w:rsidRPr="00171DCA">
          <w:rPr>
            <w:rFonts w:ascii="Arial" w:hAnsi="Arial" w:cs="Arial"/>
            <w:color w:val="0000FF"/>
            <w:sz w:val="16"/>
            <w:szCs w:val="16"/>
            <w:u w:val="single"/>
            <w:lang w:eastAsia="ja-JP"/>
          </w:rPr>
          <w:t>https://www.fed4fire.eu/wp-content/uploads/sites/10/2021/09/brecht-vermeulen_20210903_iotweek_fed4fire.pdf</w:t>
        </w:r>
      </w:hyperlink>
    </w:p>
    <w:p w14:paraId="50090A05" w14:textId="78F4D284" w:rsidR="009909B2" w:rsidRPr="009154B8" w:rsidRDefault="009909B2" w:rsidP="00A36D23">
      <w:pPr>
        <w:pStyle w:val="Reftext"/>
        <w:tabs>
          <w:tab w:val="clear" w:pos="794"/>
          <w:tab w:val="clear" w:pos="1191"/>
          <w:tab w:val="clear" w:pos="1588"/>
          <w:tab w:val="clear" w:pos="1985"/>
          <w:tab w:val="left" w:pos="3544"/>
        </w:tabs>
        <w:ind w:left="3544" w:hanging="3544"/>
        <w:rPr>
          <w:szCs w:val="24"/>
          <w:lang w:eastAsia="ja-JP"/>
        </w:rPr>
      </w:pPr>
      <w:r w:rsidRPr="009154B8">
        <w:rPr>
          <w:szCs w:val="24"/>
          <w:lang w:eastAsia="ja-JP"/>
        </w:rPr>
        <w:t>[b-</w:t>
      </w:r>
      <w:proofErr w:type="spellStart"/>
      <w:r w:rsidRPr="009154B8">
        <w:rPr>
          <w:szCs w:val="24"/>
          <w:lang w:eastAsia="ja-JP"/>
        </w:rPr>
        <w:t>kafka</w:t>
      </w:r>
      <w:proofErr w:type="spellEnd"/>
      <w:r w:rsidRPr="009154B8">
        <w:rPr>
          <w:szCs w:val="24"/>
          <w:lang w:eastAsia="ja-JP"/>
        </w:rPr>
        <w:t>]</w:t>
      </w:r>
      <w:r w:rsidRPr="009154B8">
        <w:rPr>
          <w:szCs w:val="24"/>
          <w:lang w:eastAsia="ja-JP"/>
        </w:rPr>
        <w:tab/>
      </w:r>
      <w:hyperlink r:id="rId54" w:tgtFrame="_blank" w:history="1">
        <w:r w:rsidRPr="00171DCA">
          <w:rPr>
            <w:rFonts w:ascii="Arial" w:hAnsi="Arial" w:cs="Arial"/>
            <w:color w:val="0000FF"/>
            <w:sz w:val="16"/>
            <w:szCs w:val="16"/>
            <w:u w:val="single"/>
            <w:lang w:eastAsia="ja-JP"/>
          </w:rPr>
          <w:t>https://kafka.apache.org/</w:t>
        </w:r>
      </w:hyperlink>
    </w:p>
    <w:p w14:paraId="05D24C5E" w14:textId="633D02DE" w:rsidR="009909B2" w:rsidRPr="009154B8" w:rsidRDefault="009909B2" w:rsidP="00A36D23">
      <w:pPr>
        <w:pStyle w:val="Reftext"/>
        <w:tabs>
          <w:tab w:val="clear" w:pos="794"/>
          <w:tab w:val="clear" w:pos="1191"/>
          <w:tab w:val="clear" w:pos="1588"/>
          <w:tab w:val="clear" w:pos="1985"/>
          <w:tab w:val="left" w:pos="3544"/>
        </w:tabs>
        <w:ind w:left="3544" w:hanging="3544"/>
        <w:rPr>
          <w:szCs w:val="24"/>
          <w:lang w:eastAsia="ja-JP"/>
        </w:rPr>
      </w:pPr>
      <w:r w:rsidRPr="009154B8">
        <w:rPr>
          <w:szCs w:val="24"/>
          <w:lang w:eastAsia="ja-JP"/>
        </w:rPr>
        <w:t>[b-NIST-ZTA]</w:t>
      </w:r>
      <w:r w:rsidRPr="009154B8">
        <w:rPr>
          <w:szCs w:val="24"/>
          <w:lang w:eastAsia="ja-JP"/>
        </w:rPr>
        <w:tab/>
      </w:r>
      <w:hyperlink r:id="rId55" w:tgtFrame="_blank" w:history="1">
        <w:r w:rsidRPr="00167AB7">
          <w:rPr>
            <w:rFonts w:ascii="Arial" w:hAnsi="Arial" w:cs="Arial"/>
            <w:color w:val="0000FF"/>
            <w:sz w:val="16"/>
            <w:szCs w:val="16"/>
            <w:u w:val="single"/>
            <w:lang w:eastAsia="ja-JP"/>
          </w:rPr>
          <w:t>https://nvlpubs.nist.gov/nistpubs/SpecialPublications/NIST.SP.800-207.pdf</w:t>
        </w:r>
      </w:hyperlink>
    </w:p>
    <w:p w14:paraId="6FC870DC" w14:textId="36A3F4A9" w:rsidR="009909B2" w:rsidRPr="009154B8" w:rsidRDefault="009909B2" w:rsidP="00A36D23">
      <w:pPr>
        <w:pStyle w:val="Reftext"/>
        <w:tabs>
          <w:tab w:val="clear" w:pos="794"/>
          <w:tab w:val="clear" w:pos="1191"/>
          <w:tab w:val="clear" w:pos="1588"/>
          <w:tab w:val="clear" w:pos="1985"/>
          <w:tab w:val="left" w:pos="3544"/>
        </w:tabs>
        <w:ind w:left="3544" w:hanging="3544"/>
        <w:rPr>
          <w:szCs w:val="24"/>
          <w:lang w:eastAsia="ja-JP"/>
        </w:rPr>
      </w:pPr>
      <w:r w:rsidRPr="009154B8">
        <w:rPr>
          <w:szCs w:val="24"/>
          <w:lang w:eastAsia="ja-JP"/>
        </w:rPr>
        <w:t>[b-</w:t>
      </w:r>
      <w:r w:rsidRPr="009154B8">
        <w:rPr>
          <w:szCs w:val="24"/>
          <w:shd w:val="clear" w:color="auto" w:fill="FFFFFF"/>
        </w:rPr>
        <w:t>OSM</w:t>
      </w:r>
      <w:r w:rsidRPr="009154B8">
        <w:rPr>
          <w:szCs w:val="24"/>
          <w:lang w:eastAsia="ja-JP"/>
        </w:rPr>
        <w:t>]</w:t>
      </w:r>
      <w:r w:rsidRPr="009154B8">
        <w:rPr>
          <w:szCs w:val="24"/>
          <w:lang w:eastAsia="ja-JP"/>
        </w:rPr>
        <w:tab/>
      </w:r>
      <w:hyperlink r:id="rId56" w:tgtFrame="_blank" w:history="1">
        <w:r w:rsidRPr="00167AB7">
          <w:rPr>
            <w:rFonts w:ascii="Arial" w:hAnsi="Arial" w:cs="Arial"/>
            <w:color w:val="0000FF"/>
            <w:sz w:val="16"/>
            <w:szCs w:val="16"/>
            <w:u w:val="single"/>
            <w:lang w:eastAsia="ja-JP"/>
          </w:rPr>
          <w:t>https://osm.etsi.org/</w:t>
        </w:r>
      </w:hyperlink>
    </w:p>
    <w:p w14:paraId="779EA965" w14:textId="4AEDD475" w:rsidR="009909B2" w:rsidRPr="009154B8" w:rsidRDefault="009909B2" w:rsidP="00A36D23">
      <w:pPr>
        <w:pStyle w:val="Reftext"/>
        <w:tabs>
          <w:tab w:val="clear" w:pos="794"/>
          <w:tab w:val="clear" w:pos="1191"/>
          <w:tab w:val="clear" w:pos="1588"/>
          <w:tab w:val="clear" w:pos="1985"/>
          <w:tab w:val="left" w:pos="3544"/>
        </w:tabs>
        <w:ind w:left="3544" w:hanging="3544"/>
        <w:rPr>
          <w:szCs w:val="24"/>
          <w:lang w:eastAsia="ja-JP"/>
        </w:rPr>
      </w:pPr>
      <w:r w:rsidRPr="009154B8">
        <w:rPr>
          <w:szCs w:val="24"/>
          <w:lang w:eastAsia="ja-JP"/>
        </w:rPr>
        <w:t>[b-</w:t>
      </w:r>
      <w:r w:rsidRPr="009154B8">
        <w:rPr>
          <w:rFonts w:eastAsia="SimSun"/>
          <w:szCs w:val="24"/>
          <w:lang w:eastAsia="ja-JP"/>
        </w:rPr>
        <w:t>SLICES</w:t>
      </w:r>
      <w:r w:rsidRPr="009154B8">
        <w:rPr>
          <w:szCs w:val="24"/>
          <w:lang w:eastAsia="ja-JP"/>
        </w:rPr>
        <w:t>-DS D2.5 Figure 1]</w:t>
      </w:r>
      <w:r w:rsidRPr="009154B8">
        <w:rPr>
          <w:szCs w:val="24"/>
          <w:lang w:eastAsia="ja-JP"/>
        </w:rPr>
        <w:tab/>
        <w:t xml:space="preserve">SLICES-DS D2.5 Use cases validated, </w:t>
      </w:r>
      <w:hyperlink r:id="rId57" w:tgtFrame="_blank" w:history="1">
        <w:r w:rsidRPr="00167AB7">
          <w:rPr>
            <w:rFonts w:ascii="Arial" w:hAnsi="Arial" w:cs="Arial"/>
            <w:color w:val="0000FF"/>
            <w:sz w:val="16"/>
            <w:szCs w:val="16"/>
            <w:u w:val="single"/>
            <w:lang w:eastAsia="ja-JP"/>
          </w:rPr>
          <w:t>https://www.slices-ds.eu/wp-content/uploads/2022/12/SLICES-DS_D2.5_approval_disclaimer.pdf</w:t>
        </w:r>
      </w:hyperlink>
    </w:p>
    <w:p w14:paraId="1CD5831A" w14:textId="20FC56E9" w:rsidR="009909B2" w:rsidRPr="009154B8" w:rsidRDefault="009909B2" w:rsidP="00A36D23">
      <w:pPr>
        <w:pStyle w:val="Reftext"/>
        <w:tabs>
          <w:tab w:val="clear" w:pos="794"/>
          <w:tab w:val="clear" w:pos="1191"/>
          <w:tab w:val="clear" w:pos="1588"/>
          <w:tab w:val="clear" w:pos="1985"/>
          <w:tab w:val="left" w:pos="3544"/>
        </w:tabs>
        <w:ind w:left="3544" w:hanging="3544"/>
        <w:rPr>
          <w:szCs w:val="24"/>
          <w:lang w:eastAsia="ja-JP"/>
        </w:rPr>
      </w:pPr>
      <w:r w:rsidRPr="009154B8">
        <w:rPr>
          <w:szCs w:val="24"/>
          <w:lang w:eastAsia="ja-JP"/>
        </w:rPr>
        <w:t>[b-</w:t>
      </w:r>
      <w:r w:rsidRPr="009154B8">
        <w:rPr>
          <w:szCs w:val="24"/>
          <w:shd w:val="clear" w:color="auto" w:fill="FFFFFF"/>
        </w:rPr>
        <w:t>UERANSIM</w:t>
      </w:r>
      <w:r w:rsidRPr="009154B8">
        <w:rPr>
          <w:szCs w:val="24"/>
          <w:lang w:eastAsia="ja-JP"/>
        </w:rPr>
        <w:t>]</w:t>
      </w:r>
      <w:r w:rsidRPr="009154B8">
        <w:rPr>
          <w:szCs w:val="24"/>
          <w:lang w:eastAsia="ja-JP"/>
        </w:rPr>
        <w:tab/>
      </w:r>
      <w:hyperlink r:id="rId58" w:tgtFrame="_blank" w:history="1">
        <w:r w:rsidRPr="00167AB7">
          <w:rPr>
            <w:rFonts w:ascii="Arial" w:hAnsi="Arial" w:cs="Arial"/>
            <w:color w:val="0000FF"/>
            <w:sz w:val="16"/>
            <w:szCs w:val="16"/>
            <w:u w:val="single"/>
            <w:lang w:eastAsia="ja-JP"/>
          </w:rPr>
          <w:t>https://github.com/aligungr/UERANSIM</w:t>
        </w:r>
      </w:hyperlink>
    </w:p>
    <w:p w14:paraId="46133637" w14:textId="0B9EEA49" w:rsidR="009909B2" w:rsidRPr="009154B8" w:rsidRDefault="009909B2" w:rsidP="00A36D23">
      <w:pPr>
        <w:pStyle w:val="Reftext"/>
        <w:tabs>
          <w:tab w:val="clear" w:pos="794"/>
          <w:tab w:val="clear" w:pos="1191"/>
          <w:tab w:val="clear" w:pos="1588"/>
          <w:tab w:val="clear" w:pos="1985"/>
          <w:tab w:val="left" w:pos="3544"/>
        </w:tabs>
        <w:ind w:left="3544" w:hanging="3544"/>
        <w:rPr>
          <w:szCs w:val="24"/>
          <w:lang w:eastAsia="ja-JP"/>
        </w:rPr>
      </w:pPr>
      <w:r w:rsidRPr="009154B8">
        <w:rPr>
          <w:szCs w:val="24"/>
          <w:lang w:eastAsia="ja-JP"/>
        </w:rPr>
        <w:t>[b-</w:t>
      </w:r>
      <w:r w:rsidRPr="009154B8">
        <w:rPr>
          <w:szCs w:val="24"/>
          <w:shd w:val="clear" w:color="auto" w:fill="FFFFFF"/>
        </w:rPr>
        <w:t>WSHP</w:t>
      </w:r>
      <w:r w:rsidRPr="009154B8">
        <w:rPr>
          <w:szCs w:val="24"/>
          <w:lang w:eastAsia="ja-JP"/>
        </w:rPr>
        <w:t>-ITU-ETSI-IEEE]</w:t>
      </w:r>
      <w:r w:rsidRPr="009154B8">
        <w:rPr>
          <w:szCs w:val="24"/>
          <w:lang w:eastAsia="ja-JP"/>
        </w:rPr>
        <w:tab/>
      </w:r>
      <w:hyperlink r:id="rId59" w:history="1">
        <w:r w:rsidRPr="00167AB7">
          <w:rPr>
            <w:rFonts w:ascii="Arial" w:hAnsi="Arial" w:cs="Arial"/>
            <w:color w:val="0000FF"/>
            <w:sz w:val="16"/>
            <w:szCs w:val="16"/>
            <w:u w:val="single"/>
            <w:lang w:eastAsia="ja-JP"/>
          </w:rPr>
          <w:t>https://www.itu.int/en/ITU-T/Workshops-and-Seminars/20210316/Documents/Anwer%20Al%20Dulaimi_Future%20Networks%20Industry%20Consortium_ITU_Workshop.pdf</w:t>
        </w:r>
      </w:hyperlink>
    </w:p>
    <w:p w14:paraId="62AD900A" w14:textId="77777777" w:rsidR="003B1188" w:rsidRDefault="003B1188" w:rsidP="003B1188">
      <w:pPr>
        <w:spacing w:after="120"/>
        <w:jc w:val="center"/>
      </w:pPr>
      <w:r>
        <w:t>______________</w:t>
      </w:r>
    </w:p>
    <w:sectPr w:rsidR="003B1188" w:rsidSect="009A64BD">
      <w:headerReference w:type="even" r:id="rId60"/>
      <w:headerReference w:type="default" r:id="rId61"/>
      <w:footerReference w:type="default" r:id="rId62"/>
      <w:type w:val="oddPage"/>
      <w:pgSz w:w="11907" w:h="16834" w:code="9"/>
      <w:pgMar w:top="1134" w:right="1134" w:bottom="1134" w:left="1134" w:header="567" w:footer="567"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7DF6B" w14:textId="77777777" w:rsidR="000356B6" w:rsidRDefault="000356B6">
      <w:r>
        <w:separator/>
      </w:r>
    </w:p>
  </w:endnote>
  <w:endnote w:type="continuationSeparator" w:id="0">
    <w:p w14:paraId="28182054" w14:textId="77777777" w:rsidR="000356B6" w:rsidRDefault="00035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Times New 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8E0F9" w14:textId="456B1C56" w:rsidR="00181C12" w:rsidRPr="00957FDC" w:rsidRDefault="00181C12" w:rsidP="00181C12">
    <w:pPr>
      <w:pStyle w:val="Footer"/>
      <w:tabs>
        <w:tab w:val="clear" w:pos="5954"/>
        <w:tab w:val="left" w:pos="567"/>
        <w:tab w:val="right" w:pos="8789"/>
      </w:tabs>
      <w:jc w:val="left"/>
      <w:rPr>
        <w:b/>
        <w:bCs/>
        <w:lang w:val="it-IT"/>
      </w:rPr>
    </w:pPr>
    <w:r w:rsidRPr="00926B6C">
      <w:fldChar w:fldCharType="begin"/>
    </w:r>
    <w:r w:rsidRPr="00957FDC">
      <w:rPr>
        <w:lang w:val="it-IT"/>
      </w:rPr>
      <w:instrText xml:space="preserve"> PAGE </w:instrText>
    </w:r>
    <w:r w:rsidRPr="00926B6C">
      <w:fldChar w:fldCharType="separate"/>
    </w:r>
    <w:r w:rsidRPr="00957FDC">
      <w:rPr>
        <w:lang w:val="it-IT"/>
      </w:rPr>
      <w:t>ii</w:t>
    </w:r>
    <w:r w:rsidRPr="00926B6C">
      <w:fldChar w:fldCharType="end"/>
    </w:r>
    <w:r w:rsidRPr="00957FDC">
      <w:rPr>
        <w:b/>
        <w:bCs/>
        <w:lang w:val="it-IT"/>
      </w:rPr>
      <w:tab/>
    </w:r>
    <w:r w:rsidR="00563179" w:rsidRPr="00957FDC">
      <w:rPr>
        <w:b/>
        <w:bCs/>
        <w:lang w:val="it-IT"/>
      </w:rPr>
      <w:t>FG-AI4H DEL0.1 (yyyy-mm)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17354" w14:textId="77777777" w:rsidR="00CE6FBD" w:rsidRDefault="00CE6FBD" w:rsidP="00CE6FB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1DAD7" w14:textId="6E719EDF" w:rsidR="003B1188" w:rsidRPr="003B1188" w:rsidRDefault="003B1188" w:rsidP="003B1188">
    <w:pPr>
      <w:pStyle w:val="Footer"/>
      <w:tabs>
        <w:tab w:val="clear" w:pos="5954"/>
        <w:tab w:val="left" w:pos="567"/>
        <w:tab w:val="right" w:pos="8789"/>
      </w:tabs>
      <w:jc w:val="left"/>
      <w:rPr>
        <w:b/>
        <w:bCs/>
        <w:lang w:val="it-IT"/>
      </w:rPr>
    </w:pPr>
    <w:r w:rsidRPr="00A8253E">
      <w:rPr>
        <w:lang w:val="it-IT"/>
      </w:rPr>
      <w:fldChar w:fldCharType="begin"/>
    </w:r>
    <w:r w:rsidRPr="00A8253E">
      <w:rPr>
        <w:lang w:val="it-IT"/>
      </w:rPr>
      <w:instrText xml:space="preserve"> PAGE </w:instrText>
    </w:r>
    <w:r w:rsidRPr="00A8253E">
      <w:rPr>
        <w:lang w:val="it-IT"/>
      </w:rPr>
      <w:fldChar w:fldCharType="separate"/>
    </w:r>
    <w:r>
      <w:rPr>
        <w:lang w:val="it-IT"/>
      </w:rPr>
      <w:t>ii</w:t>
    </w:r>
    <w:r w:rsidRPr="00A8253E">
      <w:rPr>
        <w:lang w:val="it-IT"/>
      </w:rPr>
      <w:fldChar w:fldCharType="end"/>
    </w:r>
    <w:r w:rsidRPr="00014AA1">
      <w:rPr>
        <w:b/>
        <w:bCs/>
        <w:lang w:val="it-IT"/>
      </w:rPr>
      <w:tab/>
      <w:t>FG-TBF</w:t>
    </w:r>
    <w:r w:rsidR="00AB3591" w:rsidRPr="00014AA1">
      <w:rPr>
        <w:b/>
        <w:bCs/>
        <w:caps w:val="0"/>
        <w:lang w:val="it-IT"/>
      </w:rPr>
      <w:t>x</w:t>
    </w:r>
    <w:r w:rsidRPr="00014AA1">
      <w:rPr>
        <w:b/>
        <w:bCs/>
        <w:lang w:val="it-IT"/>
      </w:rPr>
      <w:t>G-TR-D1.1 (2024-04)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6C37" w14:textId="432AB766" w:rsidR="00E041C2" w:rsidRPr="003B1188" w:rsidRDefault="003B1188" w:rsidP="003B1188">
    <w:pPr>
      <w:pStyle w:val="Footer"/>
      <w:tabs>
        <w:tab w:val="clear" w:pos="5954"/>
        <w:tab w:val="right" w:pos="8789"/>
      </w:tabs>
      <w:jc w:val="right"/>
    </w:pPr>
    <w:r w:rsidRPr="00497C23">
      <w:rPr>
        <w:b/>
        <w:bCs/>
      </w:rPr>
      <w:tab/>
      <w:t>FG-TBF</w:t>
    </w:r>
    <w:r w:rsidR="00AB3591" w:rsidRPr="00497C23">
      <w:rPr>
        <w:b/>
        <w:bCs/>
        <w:caps w:val="0"/>
      </w:rPr>
      <w:t>x</w:t>
    </w:r>
    <w:r w:rsidRPr="00497C23">
      <w:rPr>
        <w:b/>
        <w:bCs/>
      </w:rPr>
      <w:t>G-TR-D1.1 (2024-04)</w:t>
    </w:r>
    <w:r w:rsidRPr="00497C23">
      <w:rPr>
        <w:b/>
        <w:bCs/>
      </w:rPr>
      <w:tab/>
    </w:r>
    <w:r w:rsidRPr="00A8253E">
      <w:fldChar w:fldCharType="begin"/>
    </w:r>
    <w:r w:rsidRPr="00A8253E">
      <w:instrText xml:space="preserve"> PAGE </w:instrText>
    </w:r>
    <w:r w:rsidRPr="00A8253E">
      <w:fldChar w:fldCharType="separate"/>
    </w:r>
    <w:r>
      <w:t>1</w:t>
    </w:r>
    <w:r w:rsidRPr="00A8253E">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31F6C" w14:textId="6AA3CC1E" w:rsidR="003B1188" w:rsidRPr="003B1188" w:rsidRDefault="003B1188" w:rsidP="003B1188">
    <w:pPr>
      <w:pStyle w:val="Footer"/>
      <w:tabs>
        <w:tab w:val="clear" w:pos="5954"/>
        <w:tab w:val="right" w:pos="8789"/>
      </w:tabs>
      <w:jc w:val="right"/>
    </w:pPr>
    <w:r w:rsidRPr="00497C23">
      <w:rPr>
        <w:b/>
        <w:bCs/>
      </w:rPr>
      <w:tab/>
      <w:t>FG-TBF</w:t>
    </w:r>
    <w:r w:rsidR="008D3C0C" w:rsidRPr="00497C23">
      <w:rPr>
        <w:b/>
        <w:bCs/>
        <w:caps w:val="0"/>
      </w:rPr>
      <w:t>x</w:t>
    </w:r>
    <w:r w:rsidRPr="00497C23">
      <w:rPr>
        <w:b/>
        <w:bCs/>
      </w:rPr>
      <w:t>G-TR-D1.1 (2024-04)</w:t>
    </w:r>
    <w:r w:rsidRPr="00497C23">
      <w:rPr>
        <w:b/>
        <w:bCs/>
      </w:rPr>
      <w:tab/>
    </w:r>
    <w:r w:rsidRPr="00A8253E">
      <w:fldChar w:fldCharType="begin"/>
    </w:r>
    <w:r w:rsidRPr="00A8253E">
      <w:instrText xml:space="preserve"> PAGE </w:instrText>
    </w:r>
    <w:r w:rsidRPr="00A8253E">
      <w:fldChar w:fldCharType="separate"/>
    </w:r>
    <w:r>
      <w:t>1</w:t>
    </w:r>
    <w:r w:rsidRPr="00A8253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EE2BB" w14:textId="77777777" w:rsidR="000356B6" w:rsidRDefault="000356B6">
      <w:r>
        <w:t>____________________</w:t>
      </w:r>
    </w:p>
  </w:footnote>
  <w:footnote w:type="continuationSeparator" w:id="0">
    <w:p w14:paraId="6A183C3A" w14:textId="77777777" w:rsidR="000356B6" w:rsidRDefault="000356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0FA1E" w14:textId="77777777" w:rsidR="002A2404" w:rsidRDefault="002A240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4D68D" w14:textId="77777777" w:rsidR="002A2404" w:rsidRDefault="002A24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9A4AD" w14:textId="77777777" w:rsidR="008D08A8" w:rsidRDefault="008D08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96C8C" w14:textId="77777777" w:rsidR="008D08A8" w:rsidRDefault="008D08A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66B69" w14:textId="77777777" w:rsidR="008D08A8" w:rsidRPr="008D08A8" w:rsidRDefault="008D08A8" w:rsidP="008D08A8">
    <w:pPr>
      <w:pStyle w:val="Header"/>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2050" fillcolor="#9d170a" stroke="f">
      <v:fill color="#9d170a"/>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B4E"/>
    <w:rsid w:val="000014B0"/>
    <w:rsid w:val="00001EBA"/>
    <w:rsid w:val="000356B6"/>
    <w:rsid w:val="00035778"/>
    <w:rsid w:val="00037A47"/>
    <w:rsid w:val="00040440"/>
    <w:rsid w:val="000517B6"/>
    <w:rsid w:val="000612EE"/>
    <w:rsid w:val="00067985"/>
    <w:rsid w:val="0009116F"/>
    <w:rsid w:val="000A1DAD"/>
    <w:rsid w:val="000A287B"/>
    <w:rsid w:val="000A63B1"/>
    <w:rsid w:val="000B08C7"/>
    <w:rsid w:val="000B48BF"/>
    <w:rsid w:val="000D0CF9"/>
    <w:rsid w:val="000D305E"/>
    <w:rsid w:val="000E355E"/>
    <w:rsid w:val="000F1B08"/>
    <w:rsid w:val="00104D75"/>
    <w:rsid w:val="00107AE6"/>
    <w:rsid w:val="00107DAA"/>
    <w:rsid w:val="001226B0"/>
    <w:rsid w:val="00125D2E"/>
    <w:rsid w:val="0013384E"/>
    <w:rsid w:val="001423A8"/>
    <w:rsid w:val="0014558D"/>
    <w:rsid w:val="00156515"/>
    <w:rsid w:val="0016509B"/>
    <w:rsid w:val="00167AB7"/>
    <w:rsid w:val="00171DCA"/>
    <w:rsid w:val="00181C12"/>
    <w:rsid w:val="0018403B"/>
    <w:rsid w:val="001A1D3C"/>
    <w:rsid w:val="001B5D54"/>
    <w:rsid w:val="001C107A"/>
    <w:rsid w:val="001C6211"/>
    <w:rsid w:val="001D2AA7"/>
    <w:rsid w:val="001D3759"/>
    <w:rsid w:val="001D6AC9"/>
    <w:rsid w:val="001E6362"/>
    <w:rsid w:val="001E6C55"/>
    <w:rsid w:val="001F3A14"/>
    <w:rsid w:val="00201F80"/>
    <w:rsid w:val="00202F9D"/>
    <w:rsid w:val="002175DE"/>
    <w:rsid w:val="002309F5"/>
    <w:rsid w:val="00240FAD"/>
    <w:rsid w:val="002638E7"/>
    <w:rsid w:val="00263DE1"/>
    <w:rsid w:val="00276C08"/>
    <w:rsid w:val="0028016E"/>
    <w:rsid w:val="00280490"/>
    <w:rsid w:val="00294492"/>
    <w:rsid w:val="002971EE"/>
    <w:rsid w:val="002A2404"/>
    <w:rsid w:val="002A5E68"/>
    <w:rsid w:val="002B0847"/>
    <w:rsid w:val="002B2170"/>
    <w:rsid w:val="002B534E"/>
    <w:rsid w:val="002B6094"/>
    <w:rsid w:val="002C6AF5"/>
    <w:rsid w:val="002D1594"/>
    <w:rsid w:val="002D599B"/>
    <w:rsid w:val="002E0F55"/>
    <w:rsid w:val="002E5890"/>
    <w:rsid w:val="002F18AA"/>
    <w:rsid w:val="00302A5B"/>
    <w:rsid w:val="0030536A"/>
    <w:rsid w:val="00306F1D"/>
    <w:rsid w:val="003239B9"/>
    <w:rsid w:val="00325985"/>
    <w:rsid w:val="00330933"/>
    <w:rsid w:val="003477D8"/>
    <w:rsid w:val="003556F4"/>
    <w:rsid w:val="00356D5E"/>
    <w:rsid w:val="003650A6"/>
    <w:rsid w:val="00395AC8"/>
    <w:rsid w:val="003A0344"/>
    <w:rsid w:val="003A3E2B"/>
    <w:rsid w:val="003B1188"/>
    <w:rsid w:val="003C24D6"/>
    <w:rsid w:val="003C40B4"/>
    <w:rsid w:val="003D02CB"/>
    <w:rsid w:val="003D5731"/>
    <w:rsid w:val="003E3F27"/>
    <w:rsid w:val="00411094"/>
    <w:rsid w:val="00414CEB"/>
    <w:rsid w:val="0041539F"/>
    <w:rsid w:val="00431D20"/>
    <w:rsid w:val="00434DB3"/>
    <w:rsid w:val="00445C10"/>
    <w:rsid w:val="00466808"/>
    <w:rsid w:val="00471154"/>
    <w:rsid w:val="004765B6"/>
    <w:rsid w:val="004913E7"/>
    <w:rsid w:val="0049775D"/>
    <w:rsid w:val="004A0B50"/>
    <w:rsid w:val="004B0939"/>
    <w:rsid w:val="004B3489"/>
    <w:rsid w:val="004C2010"/>
    <w:rsid w:val="004C39F5"/>
    <w:rsid w:val="004C578E"/>
    <w:rsid w:val="004D0937"/>
    <w:rsid w:val="004E4AD5"/>
    <w:rsid w:val="004E7D87"/>
    <w:rsid w:val="004F5B79"/>
    <w:rsid w:val="0050274B"/>
    <w:rsid w:val="00504A24"/>
    <w:rsid w:val="00520969"/>
    <w:rsid w:val="0052236C"/>
    <w:rsid w:val="00535F83"/>
    <w:rsid w:val="005419FF"/>
    <w:rsid w:val="00563179"/>
    <w:rsid w:val="005A06F2"/>
    <w:rsid w:val="005C07A4"/>
    <w:rsid w:val="005C0CEB"/>
    <w:rsid w:val="005C552F"/>
    <w:rsid w:val="005D108D"/>
    <w:rsid w:val="005D379B"/>
    <w:rsid w:val="005D57DA"/>
    <w:rsid w:val="005D5D9A"/>
    <w:rsid w:val="005E64AE"/>
    <w:rsid w:val="00602FAB"/>
    <w:rsid w:val="00610F98"/>
    <w:rsid w:val="00616128"/>
    <w:rsid w:val="0062037B"/>
    <w:rsid w:val="006225F6"/>
    <w:rsid w:val="00623D17"/>
    <w:rsid w:val="00624307"/>
    <w:rsid w:val="00646E2D"/>
    <w:rsid w:val="00671ADD"/>
    <w:rsid w:val="00681642"/>
    <w:rsid w:val="00694C7A"/>
    <w:rsid w:val="006A7BFC"/>
    <w:rsid w:val="006B01E4"/>
    <w:rsid w:val="006C28C2"/>
    <w:rsid w:val="006D29B6"/>
    <w:rsid w:val="006E660F"/>
    <w:rsid w:val="006F3E3B"/>
    <w:rsid w:val="006F4F02"/>
    <w:rsid w:val="006F5931"/>
    <w:rsid w:val="00710B95"/>
    <w:rsid w:val="00726163"/>
    <w:rsid w:val="00747DB4"/>
    <w:rsid w:val="00753B41"/>
    <w:rsid w:val="0076675B"/>
    <w:rsid w:val="007705F9"/>
    <w:rsid w:val="00783586"/>
    <w:rsid w:val="007854BE"/>
    <w:rsid w:val="007A125F"/>
    <w:rsid w:val="007A7AB6"/>
    <w:rsid w:val="007B299B"/>
    <w:rsid w:val="007B2C2E"/>
    <w:rsid w:val="007B5F66"/>
    <w:rsid w:val="007D093E"/>
    <w:rsid w:val="007D2075"/>
    <w:rsid w:val="007F1A66"/>
    <w:rsid w:val="0083379C"/>
    <w:rsid w:val="00835854"/>
    <w:rsid w:val="00860436"/>
    <w:rsid w:val="00863002"/>
    <w:rsid w:val="00865987"/>
    <w:rsid w:val="0087474B"/>
    <w:rsid w:val="00877705"/>
    <w:rsid w:val="0088129C"/>
    <w:rsid w:val="00890B1A"/>
    <w:rsid w:val="00892674"/>
    <w:rsid w:val="00893509"/>
    <w:rsid w:val="008C2A08"/>
    <w:rsid w:val="008C310D"/>
    <w:rsid w:val="008D08A8"/>
    <w:rsid w:val="008D398D"/>
    <w:rsid w:val="008D3C0C"/>
    <w:rsid w:val="008E1923"/>
    <w:rsid w:val="008F0E27"/>
    <w:rsid w:val="008F39D6"/>
    <w:rsid w:val="00912FCC"/>
    <w:rsid w:val="009154B8"/>
    <w:rsid w:val="009166BC"/>
    <w:rsid w:val="00920613"/>
    <w:rsid w:val="00923C60"/>
    <w:rsid w:val="00934B4E"/>
    <w:rsid w:val="00936433"/>
    <w:rsid w:val="009374E1"/>
    <w:rsid w:val="00945A93"/>
    <w:rsid w:val="00951F73"/>
    <w:rsid w:val="00954384"/>
    <w:rsid w:val="00955972"/>
    <w:rsid w:val="00956289"/>
    <w:rsid w:val="009564EA"/>
    <w:rsid w:val="00957911"/>
    <w:rsid w:val="00957FDC"/>
    <w:rsid w:val="00971AA8"/>
    <w:rsid w:val="009909B2"/>
    <w:rsid w:val="00994FE7"/>
    <w:rsid w:val="00997AA0"/>
    <w:rsid w:val="009A5975"/>
    <w:rsid w:val="009A5C08"/>
    <w:rsid w:val="009A64BD"/>
    <w:rsid w:val="009C4BD0"/>
    <w:rsid w:val="009E06DE"/>
    <w:rsid w:val="009F1303"/>
    <w:rsid w:val="009F4C76"/>
    <w:rsid w:val="00A02E69"/>
    <w:rsid w:val="00A204EB"/>
    <w:rsid w:val="00A2301A"/>
    <w:rsid w:val="00A23770"/>
    <w:rsid w:val="00A27CA7"/>
    <w:rsid w:val="00A3658D"/>
    <w:rsid w:val="00A36D23"/>
    <w:rsid w:val="00A37138"/>
    <w:rsid w:val="00A411E9"/>
    <w:rsid w:val="00A43177"/>
    <w:rsid w:val="00A526D9"/>
    <w:rsid w:val="00A55105"/>
    <w:rsid w:val="00A76299"/>
    <w:rsid w:val="00A9221B"/>
    <w:rsid w:val="00A927A7"/>
    <w:rsid w:val="00A9292D"/>
    <w:rsid w:val="00AA3ADA"/>
    <w:rsid w:val="00AB125E"/>
    <w:rsid w:val="00AB3591"/>
    <w:rsid w:val="00AB3AD4"/>
    <w:rsid w:val="00AB634B"/>
    <w:rsid w:val="00AC0DC3"/>
    <w:rsid w:val="00AC6E7E"/>
    <w:rsid w:val="00AD60E6"/>
    <w:rsid w:val="00AF146A"/>
    <w:rsid w:val="00B01B93"/>
    <w:rsid w:val="00B06F7D"/>
    <w:rsid w:val="00B16DD9"/>
    <w:rsid w:val="00B267B9"/>
    <w:rsid w:val="00B363DB"/>
    <w:rsid w:val="00B438A8"/>
    <w:rsid w:val="00B46FF3"/>
    <w:rsid w:val="00B47913"/>
    <w:rsid w:val="00B54494"/>
    <w:rsid w:val="00B65145"/>
    <w:rsid w:val="00B72114"/>
    <w:rsid w:val="00B84159"/>
    <w:rsid w:val="00B86866"/>
    <w:rsid w:val="00B9233C"/>
    <w:rsid w:val="00B94587"/>
    <w:rsid w:val="00BC3B0B"/>
    <w:rsid w:val="00BD7411"/>
    <w:rsid w:val="00C06C00"/>
    <w:rsid w:val="00C11E4B"/>
    <w:rsid w:val="00C2521F"/>
    <w:rsid w:val="00C35717"/>
    <w:rsid w:val="00C37CD7"/>
    <w:rsid w:val="00C46191"/>
    <w:rsid w:val="00C62C39"/>
    <w:rsid w:val="00C812BE"/>
    <w:rsid w:val="00C84630"/>
    <w:rsid w:val="00CC0394"/>
    <w:rsid w:val="00CC4B15"/>
    <w:rsid w:val="00CE4D7A"/>
    <w:rsid w:val="00CE6FBD"/>
    <w:rsid w:val="00CF62D4"/>
    <w:rsid w:val="00D12B60"/>
    <w:rsid w:val="00D23BCB"/>
    <w:rsid w:val="00D41983"/>
    <w:rsid w:val="00D45101"/>
    <w:rsid w:val="00D5148D"/>
    <w:rsid w:val="00D60BDE"/>
    <w:rsid w:val="00D6504C"/>
    <w:rsid w:val="00D70E68"/>
    <w:rsid w:val="00D77096"/>
    <w:rsid w:val="00DD73B6"/>
    <w:rsid w:val="00DD742A"/>
    <w:rsid w:val="00DE43B4"/>
    <w:rsid w:val="00DE45D7"/>
    <w:rsid w:val="00DF3A5B"/>
    <w:rsid w:val="00E041C2"/>
    <w:rsid w:val="00E146CB"/>
    <w:rsid w:val="00E404A9"/>
    <w:rsid w:val="00E503F8"/>
    <w:rsid w:val="00E53425"/>
    <w:rsid w:val="00E539A4"/>
    <w:rsid w:val="00E5596B"/>
    <w:rsid w:val="00E64895"/>
    <w:rsid w:val="00E65F9B"/>
    <w:rsid w:val="00E6622B"/>
    <w:rsid w:val="00E71E21"/>
    <w:rsid w:val="00E76331"/>
    <w:rsid w:val="00E91C9B"/>
    <w:rsid w:val="00E93D7D"/>
    <w:rsid w:val="00EA16A5"/>
    <w:rsid w:val="00EA2536"/>
    <w:rsid w:val="00EB7B69"/>
    <w:rsid w:val="00EC34CE"/>
    <w:rsid w:val="00EC4410"/>
    <w:rsid w:val="00ED1BEE"/>
    <w:rsid w:val="00EE2B5B"/>
    <w:rsid w:val="00EE4F07"/>
    <w:rsid w:val="00EF115B"/>
    <w:rsid w:val="00EF6556"/>
    <w:rsid w:val="00F430A3"/>
    <w:rsid w:val="00F440D8"/>
    <w:rsid w:val="00F44D58"/>
    <w:rsid w:val="00F902E0"/>
    <w:rsid w:val="00FA2375"/>
    <w:rsid w:val="00FF66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9d170a" stroke="f">
      <v:fill color="#9d170a"/>
      <v:stroke on="f"/>
    </o:shapedefaults>
    <o:shapelayout v:ext="edit">
      <o:idmap v:ext="edit" data="2"/>
    </o:shapelayout>
  </w:shapeDefaults>
  <w:decimalSymbol w:val="."/>
  <w:listSeparator w:val=","/>
  <w14:docId w14:val="174E365E"/>
  <w15:docId w15:val="{938C2942-2F7F-4D56-BA5E-537F0C7F9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64BD"/>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A64BD"/>
    <w:pPr>
      <w:keepNext/>
      <w:keepLines/>
      <w:spacing w:before="360"/>
      <w:ind w:left="794" w:hanging="794"/>
      <w:jc w:val="left"/>
      <w:outlineLvl w:val="0"/>
    </w:pPr>
    <w:rPr>
      <w:b/>
    </w:rPr>
  </w:style>
  <w:style w:type="paragraph" w:styleId="Heading2">
    <w:name w:val="heading 2"/>
    <w:basedOn w:val="Heading1"/>
    <w:next w:val="Normal"/>
    <w:link w:val="Heading2Char"/>
    <w:qFormat/>
    <w:rsid w:val="009A64BD"/>
    <w:pPr>
      <w:spacing w:before="240"/>
      <w:outlineLvl w:val="1"/>
    </w:pPr>
  </w:style>
  <w:style w:type="paragraph" w:styleId="Heading3">
    <w:name w:val="heading 3"/>
    <w:basedOn w:val="Heading1"/>
    <w:next w:val="Normal"/>
    <w:link w:val="Heading3Char"/>
    <w:qFormat/>
    <w:rsid w:val="009A64BD"/>
    <w:pPr>
      <w:spacing w:before="160"/>
      <w:outlineLvl w:val="2"/>
    </w:pPr>
  </w:style>
  <w:style w:type="paragraph" w:styleId="Heading4">
    <w:name w:val="heading 4"/>
    <w:basedOn w:val="Heading3"/>
    <w:next w:val="Normal"/>
    <w:link w:val="Heading4Char"/>
    <w:qFormat/>
    <w:rsid w:val="009A64BD"/>
    <w:pPr>
      <w:tabs>
        <w:tab w:val="clear" w:pos="794"/>
        <w:tab w:val="left" w:pos="1021"/>
      </w:tabs>
      <w:ind w:left="1021" w:hanging="1021"/>
      <w:outlineLvl w:val="3"/>
    </w:pPr>
  </w:style>
  <w:style w:type="paragraph" w:styleId="Heading5">
    <w:name w:val="heading 5"/>
    <w:basedOn w:val="Heading4"/>
    <w:next w:val="Normal"/>
    <w:link w:val="Heading5Char"/>
    <w:qFormat/>
    <w:rsid w:val="009A64BD"/>
    <w:pPr>
      <w:outlineLvl w:val="4"/>
    </w:pPr>
  </w:style>
  <w:style w:type="paragraph" w:styleId="Heading6">
    <w:name w:val="heading 6"/>
    <w:basedOn w:val="Heading4"/>
    <w:next w:val="Normal"/>
    <w:link w:val="Heading6Char"/>
    <w:qFormat/>
    <w:rsid w:val="009A64BD"/>
    <w:pPr>
      <w:tabs>
        <w:tab w:val="clear" w:pos="1021"/>
        <w:tab w:val="clear" w:pos="1191"/>
      </w:tabs>
      <w:ind w:left="1588" w:hanging="1588"/>
      <w:outlineLvl w:val="5"/>
    </w:pPr>
  </w:style>
  <w:style w:type="paragraph" w:styleId="Heading7">
    <w:name w:val="heading 7"/>
    <w:basedOn w:val="Heading6"/>
    <w:next w:val="Normal"/>
    <w:link w:val="Heading7Char"/>
    <w:qFormat/>
    <w:rsid w:val="009A64BD"/>
    <w:pPr>
      <w:outlineLvl w:val="6"/>
    </w:pPr>
  </w:style>
  <w:style w:type="paragraph" w:styleId="Heading8">
    <w:name w:val="heading 8"/>
    <w:basedOn w:val="Heading6"/>
    <w:next w:val="Normal"/>
    <w:link w:val="Heading8Char"/>
    <w:qFormat/>
    <w:rsid w:val="009A64BD"/>
    <w:pPr>
      <w:outlineLvl w:val="7"/>
    </w:pPr>
  </w:style>
  <w:style w:type="paragraph" w:styleId="Heading9">
    <w:name w:val="heading 9"/>
    <w:basedOn w:val="Heading6"/>
    <w:next w:val="Normal"/>
    <w:link w:val="Heading9Char"/>
    <w:qFormat/>
    <w:rsid w:val="009A64B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9A64BD"/>
  </w:style>
  <w:style w:type="paragraph" w:styleId="TOC4">
    <w:name w:val="toc 4"/>
    <w:basedOn w:val="TOC3"/>
    <w:semiHidden/>
    <w:rsid w:val="009A64BD"/>
  </w:style>
  <w:style w:type="paragraph" w:styleId="TOC3">
    <w:name w:val="toc 3"/>
    <w:basedOn w:val="TOC2"/>
    <w:semiHidden/>
    <w:rsid w:val="009A64BD"/>
  </w:style>
  <w:style w:type="paragraph" w:styleId="TOC2">
    <w:name w:val="toc 2"/>
    <w:basedOn w:val="TOC1"/>
    <w:uiPriority w:val="39"/>
    <w:rsid w:val="009A64BD"/>
    <w:pPr>
      <w:spacing w:before="80"/>
      <w:ind w:left="1531" w:hanging="851"/>
    </w:pPr>
  </w:style>
  <w:style w:type="paragraph" w:styleId="TOC1">
    <w:name w:val="toc 1"/>
    <w:basedOn w:val="Normal"/>
    <w:uiPriority w:val="39"/>
    <w:rsid w:val="009A64BD"/>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9A64BD"/>
  </w:style>
  <w:style w:type="paragraph" w:styleId="TOC6">
    <w:name w:val="toc 6"/>
    <w:basedOn w:val="TOC4"/>
    <w:semiHidden/>
    <w:rsid w:val="009A64BD"/>
  </w:style>
  <w:style w:type="paragraph" w:styleId="TOC5">
    <w:name w:val="toc 5"/>
    <w:basedOn w:val="TOC4"/>
    <w:semiHidden/>
    <w:rsid w:val="009A64BD"/>
  </w:style>
  <w:style w:type="paragraph" w:styleId="Footer">
    <w:name w:val="footer"/>
    <w:basedOn w:val="Normal"/>
    <w:link w:val="FooterChar"/>
    <w:rsid w:val="009A64BD"/>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basedOn w:val="Normal"/>
    <w:link w:val="HeaderChar"/>
    <w:rsid w:val="009A64BD"/>
    <w:pPr>
      <w:tabs>
        <w:tab w:val="clear" w:pos="794"/>
        <w:tab w:val="clear" w:pos="1191"/>
        <w:tab w:val="clear" w:pos="1588"/>
        <w:tab w:val="clear" w:pos="1985"/>
      </w:tabs>
      <w:spacing w:before="0"/>
      <w:jc w:val="center"/>
    </w:pPr>
    <w:rPr>
      <w:sz w:val="18"/>
    </w:rPr>
  </w:style>
  <w:style w:type="character" w:styleId="FootnoteReference">
    <w:name w:val="footnote reference"/>
    <w:basedOn w:val="DefaultParagraphFont"/>
    <w:semiHidden/>
    <w:rsid w:val="009A64BD"/>
    <w:rPr>
      <w:position w:val="6"/>
      <w:sz w:val="18"/>
    </w:rPr>
  </w:style>
  <w:style w:type="paragraph" w:styleId="FootnoteText">
    <w:name w:val="footnote text"/>
    <w:basedOn w:val="Note"/>
    <w:link w:val="FootnoteTextChar"/>
    <w:semiHidden/>
    <w:rsid w:val="009A64BD"/>
    <w:pPr>
      <w:keepLines/>
      <w:tabs>
        <w:tab w:val="left" w:pos="255"/>
      </w:tabs>
      <w:ind w:left="255" w:hanging="255"/>
    </w:pPr>
  </w:style>
  <w:style w:type="paragraph" w:customStyle="1" w:styleId="Note">
    <w:name w:val="Note"/>
    <w:basedOn w:val="Normal"/>
    <w:rsid w:val="009A64BD"/>
    <w:pPr>
      <w:spacing w:before="80"/>
    </w:pPr>
    <w:rPr>
      <w:sz w:val="22"/>
    </w:rPr>
  </w:style>
  <w:style w:type="paragraph" w:customStyle="1" w:styleId="enumlev1">
    <w:name w:val="enumlev1"/>
    <w:basedOn w:val="Normal"/>
    <w:rsid w:val="009A64BD"/>
    <w:pPr>
      <w:spacing w:before="80"/>
      <w:ind w:left="794" w:hanging="794"/>
    </w:pPr>
  </w:style>
  <w:style w:type="paragraph" w:customStyle="1" w:styleId="enumlev2">
    <w:name w:val="enumlev2"/>
    <w:basedOn w:val="enumlev1"/>
    <w:rsid w:val="009A64BD"/>
    <w:pPr>
      <w:ind w:left="1191" w:hanging="397"/>
    </w:pPr>
  </w:style>
  <w:style w:type="paragraph" w:customStyle="1" w:styleId="enumlev3">
    <w:name w:val="enumlev3"/>
    <w:basedOn w:val="enumlev2"/>
    <w:rsid w:val="009A64BD"/>
    <w:pPr>
      <w:ind w:left="1588"/>
    </w:pPr>
  </w:style>
  <w:style w:type="paragraph" w:customStyle="1" w:styleId="Equation">
    <w:name w:val="Equation"/>
    <w:basedOn w:val="Normal"/>
    <w:rsid w:val="009A64BD"/>
    <w:pPr>
      <w:tabs>
        <w:tab w:val="clear" w:pos="1191"/>
        <w:tab w:val="clear" w:pos="1588"/>
        <w:tab w:val="clear" w:pos="1985"/>
        <w:tab w:val="center" w:pos="4820"/>
        <w:tab w:val="right" w:pos="9639"/>
      </w:tabs>
      <w:jc w:val="left"/>
    </w:pPr>
  </w:style>
  <w:style w:type="paragraph" w:customStyle="1" w:styleId="toc0">
    <w:name w:val="toc 0"/>
    <w:basedOn w:val="Normal"/>
    <w:next w:val="TOC1"/>
    <w:rsid w:val="009A64BD"/>
    <w:pPr>
      <w:keepLines/>
      <w:tabs>
        <w:tab w:val="clear" w:pos="794"/>
        <w:tab w:val="clear" w:pos="1191"/>
        <w:tab w:val="clear" w:pos="1588"/>
        <w:tab w:val="clear" w:pos="1985"/>
        <w:tab w:val="right" w:pos="9639"/>
      </w:tabs>
      <w:jc w:val="left"/>
    </w:pPr>
    <w:rPr>
      <w:b/>
    </w:rPr>
  </w:style>
  <w:style w:type="paragraph" w:customStyle="1" w:styleId="ASN1">
    <w:name w:val="ASN.1"/>
    <w:rsid w:val="009A64BD"/>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n-GB" w:eastAsia="en-US"/>
    </w:rPr>
  </w:style>
  <w:style w:type="paragraph" w:styleId="TOC9">
    <w:name w:val="toc 9"/>
    <w:basedOn w:val="TOC3"/>
    <w:semiHidden/>
    <w:rsid w:val="009A64BD"/>
  </w:style>
  <w:style w:type="paragraph" w:customStyle="1" w:styleId="Chaptitle">
    <w:name w:val="Chap_title"/>
    <w:basedOn w:val="Normal"/>
    <w:next w:val="Normalaftertitle"/>
    <w:rsid w:val="009A64BD"/>
    <w:pPr>
      <w:keepNext/>
      <w:keepLines/>
      <w:spacing w:before="240"/>
      <w:jc w:val="center"/>
    </w:pPr>
    <w:rPr>
      <w:b/>
      <w:sz w:val="28"/>
    </w:rPr>
  </w:style>
  <w:style w:type="character" w:styleId="PageNumber">
    <w:name w:val="page number"/>
    <w:basedOn w:val="DefaultParagraphFont"/>
    <w:rsid w:val="009A64BD"/>
  </w:style>
  <w:style w:type="paragraph" w:styleId="Index1">
    <w:name w:val="index 1"/>
    <w:basedOn w:val="Normal"/>
    <w:next w:val="Normal"/>
    <w:semiHidden/>
    <w:rsid w:val="009A64BD"/>
    <w:pPr>
      <w:jc w:val="left"/>
    </w:pPr>
  </w:style>
  <w:style w:type="paragraph" w:customStyle="1" w:styleId="AnnexNoTitle">
    <w:name w:val="Annex_NoTitle"/>
    <w:basedOn w:val="Normal"/>
    <w:next w:val="Normalaftertitle"/>
    <w:rsid w:val="00E503F8"/>
    <w:pPr>
      <w:keepNext/>
      <w:keepLines/>
      <w:spacing w:before="720"/>
      <w:jc w:val="center"/>
      <w:outlineLvl w:val="0"/>
    </w:pPr>
    <w:rPr>
      <w:b/>
      <w:sz w:val="28"/>
    </w:rPr>
  </w:style>
  <w:style w:type="character" w:customStyle="1" w:styleId="Appdef">
    <w:name w:val="App_def"/>
    <w:basedOn w:val="DefaultParagraphFont"/>
    <w:rsid w:val="009A64BD"/>
    <w:rPr>
      <w:rFonts w:ascii="Times New Roman" w:hAnsi="Times New Roman"/>
      <w:b/>
    </w:rPr>
  </w:style>
  <w:style w:type="character" w:customStyle="1" w:styleId="Appref">
    <w:name w:val="App_ref"/>
    <w:basedOn w:val="DefaultParagraphFont"/>
    <w:rsid w:val="009A64BD"/>
  </w:style>
  <w:style w:type="paragraph" w:customStyle="1" w:styleId="AppendixNoTitle">
    <w:name w:val="Appendix_NoTitle"/>
    <w:basedOn w:val="AnnexNoTitle"/>
    <w:next w:val="Normalaftertitle"/>
    <w:rsid w:val="009A64BD"/>
  </w:style>
  <w:style w:type="character" w:customStyle="1" w:styleId="Artdef">
    <w:name w:val="Art_def"/>
    <w:basedOn w:val="DefaultParagraphFont"/>
    <w:rsid w:val="009A64BD"/>
    <w:rPr>
      <w:rFonts w:ascii="Times New Roman" w:hAnsi="Times New Roman"/>
      <w:b/>
    </w:rPr>
  </w:style>
  <w:style w:type="character" w:styleId="CommentReference">
    <w:name w:val="annotation reference"/>
    <w:basedOn w:val="DefaultParagraphFont"/>
    <w:qFormat/>
    <w:rsid w:val="009A64BD"/>
    <w:rPr>
      <w:sz w:val="16"/>
      <w:szCs w:val="16"/>
    </w:rPr>
  </w:style>
  <w:style w:type="paragraph" w:customStyle="1" w:styleId="Reftitle">
    <w:name w:val="Ref_title"/>
    <w:basedOn w:val="Normal"/>
    <w:next w:val="Reftext"/>
    <w:rsid w:val="009A64BD"/>
    <w:pPr>
      <w:spacing w:before="480"/>
      <w:jc w:val="center"/>
    </w:pPr>
    <w:rPr>
      <w:b/>
    </w:rPr>
  </w:style>
  <w:style w:type="paragraph" w:customStyle="1" w:styleId="ArtNo">
    <w:name w:val="Art_No"/>
    <w:basedOn w:val="Normal"/>
    <w:next w:val="Arttitle"/>
    <w:rsid w:val="009A64BD"/>
    <w:pPr>
      <w:keepNext/>
      <w:keepLines/>
      <w:spacing w:before="480"/>
      <w:jc w:val="center"/>
    </w:pPr>
    <w:rPr>
      <w:caps/>
      <w:sz w:val="28"/>
    </w:rPr>
  </w:style>
  <w:style w:type="paragraph" w:customStyle="1" w:styleId="Arttitle">
    <w:name w:val="Art_title"/>
    <w:basedOn w:val="Normal"/>
    <w:next w:val="Normalaftertitle"/>
    <w:rsid w:val="009A64BD"/>
    <w:pPr>
      <w:keepNext/>
      <w:keepLines/>
      <w:spacing w:before="240"/>
      <w:jc w:val="center"/>
    </w:pPr>
    <w:rPr>
      <w:b/>
      <w:sz w:val="28"/>
    </w:rPr>
  </w:style>
  <w:style w:type="character" w:customStyle="1" w:styleId="Artref">
    <w:name w:val="Art_ref"/>
    <w:basedOn w:val="DefaultParagraphFont"/>
    <w:rsid w:val="009A64BD"/>
  </w:style>
  <w:style w:type="paragraph" w:customStyle="1" w:styleId="Call">
    <w:name w:val="Call"/>
    <w:basedOn w:val="Normal"/>
    <w:next w:val="Normal"/>
    <w:rsid w:val="009A64BD"/>
    <w:pPr>
      <w:keepNext/>
      <w:keepLines/>
      <w:spacing w:before="160"/>
      <w:ind w:left="794"/>
      <w:jc w:val="left"/>
    </w:pPr>
    <w:rPr>
      <w:i/>
    </w:rPr>
  </w:style>
  <w:style w:type="paragraph" w:customStyle="1" w:styleId="ChapNo">
    <w:name w:val="Chap_No"/>
    <w:basedOn w:val="Normal"/>
    <w:next w:val="Chaptitle"/>
    <w:rsid w:val="009A64BD"/>
    <w:pPr>
      <w:keepNext/>
      <w:keepLines/>
      <w:spacing w:before="480"/>
      <w:jc w:val="center"/>
    </w:pPr>
    <w:rPr>
      <w:b/>
      <w:caps/>
      <w:sz w:val="28"/>
    </w:rPr>
  </w:style>
  <w:style w:type="paragraph" w:customStyle="1" w:styleId="Equationlegend">
    <w:name w:val="Equation_legend"/>
    <w:basedOn w:val="Normal"/>
    <w:rsid w:val="009A64BD"/>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9A64BD"/>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9A64BD"/>
    <w:pPr>
      <w:keepNext/>
      <w:keepLines/>
      <w:spacing w:before="240" w:after="120"/>
      <w:jc w:val="center"/>
    </w:pPr>
  </w:style>
  <w:style w:type="paragraph" w:customStyle="1" w:styleId="FigureNoTitle">
    <w:name w:val="Figure_NoTitle"/>
    <w:basedOn w:val="Normal"/>
    <w:next w:val="Normalaftertitle"/>
    <w:rsid w:val="009A64BD"/>
    <w:pPr>
      <w:keepLines/>
      <w:spacing w:before="240" w:after="120"/>
      <w:jc w:val="center"/>
    </w:pPr>
    <w:rPr>
      <w:b/>
    </w:rPr>
  </w:style>
  <w:style w:type="paragraph" w:customStyle="1" w:styleId="Figurewithouttitle">
    <w:name w:val="Figure_without_title"/>
    <w:basedOn w:val="Normal"/>
    <w:next w:val="Normalaftertitle"/>
    <w:rsid w:val="009A64BD"/>
    <w:pPr>
      <w:keepLines/>
      <w:spacing w:before="240" w:after="120"/>
      <w:jc w:val="center"/>
    </w:pPr>
  </w:style>
  <w:style w:type="paragraph" w:customStyle="1" w:styleId="FooterQP">
    <w:name w:val="Footer_QP"/>
    <w:basedOn w:val="Normal"/>
    <w:rsid w:val="009A64BD"/>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irstFooter">
    <w:name w:val="FirstFooter"/>
    <w:basedOn w:val="Footer"/>
    <w:rsid w:val="009A64BD"/>
    <w:pPr>
      <w:tabs>
        <w:tab w:val="clear" w:pos="5954"/>
        <w:tab w:val="clear" w:pos="9639"/>
      </w:tabs>
      <w:overflowPunct/>
      <w:autoSpaceDE/>
      <w:autoSpaceDN/>
      <w:adjustRightInd/>
      <w:spacing w:before="40"/>
      <w:jc w:val="left"/>
      <w:textAlignment w:val="auto"/>
    </w:pPr>
    <w:rPr>
      <w:caps w:val="0"/>
      <w:noProof w:val="0"/>
    </w:rPr>
  </w:style>
  <w:style w:type="paragraph" w:customStyle="1" w:styleId="Formal">
    <w:name w:val="Formal"/>
    <w:basedOn w:val="ASN1"/>
    <w:rsid w:val="009A64BD"/>
    <w:rPr>
      <w:b w:val="0"/>
    </w:rPr>
  </w:style>
  <w:style w:type="paragraph" w:customStyle="1" w:styleId="Headingb">
    <w:name w:val="Heading_b"/>
    <w:basedOn w:val="Normal"/>
    <w:next w:val="Normal"/>
    <w:rsid w:val="009A64BD"/>
    <w:pPr>
      <w:keepNext/>
      <w:spacing w:before="160"/>
      <w:jc w:val="left"/>
    </w:pPr>
    <w:rPr>
      <w:b/>
    </w:rPr>
  </w:style>
  <w:style w:type="paragraph" w:customStyle="1" w:styleId="Headingi">
    <w:name w:val="Heading_i"/>
    <w:basedOn w:val="Normal"/>
    <w:next w:val="Normal"/>
    <w:rsid w:val="009A64BD"/>
    <w:pPr>
      <w:keepNext/>
      <w:spacing w:before="160"/>
      <w:jc w:val="left"/>
    </w:pPr>
    <w:rPr>
      <w:i/>
    </w:rPr>
  </w:style>
  <w:style w:type="paragraph" w:styleId="Index2">
    <w:name w:val="index 2"/>
    <w:basedOn w:val="Normal"/>
    <w:next w:val="Normal"/>
    <w:semiHidden/>
    <w:rsid w:val="009A64BD"/>
    <w:pPr>
      <w:ind w:left="284"/>
      <w:jc w:val="left"/>
    </w:pPr>
  </w:style>
  <w:style w:type="paragraph" w:styleId="Index3">
    <w:name w:val="index 3"/>
    <w:basedOn w:val="Normal"/>
    <w:next w:val="Normal"/>
    <w:semiHidden/>
    <w:rsid w:val="009A64BD"/>
    <w:pPr>
      <w:ind w:left="567"/>
      <w:jc w:val="left"/>
    </w:pPr>
  </w:style>
  <w:style w:type="paragraph" w:customStyle="1" w:styleId="Normalaftertitle">
    <w:name w:val="Normal_after_title"/>
    <w:basedOn w:val="Normal"/>
    <w:next w:val="Normal"/>
    <w:rsid w:val="009A64BD"/>
    <w:pPr>
      <w:spacing w:before="360"/>
    </w:pPr>
  </w:style>
  <w:style w:type="paragraph" w:customStyle="1" w:styleId="PartNo">
    <w:name w:val="Part_No"/>
    <w:basedOn w:val="Normal"/>
    <w:next w:val="Partref"/>
    <w:rsid w:val="009A64BD"/>
    <w:pPr>
      <w:keepNext/>
      <w:keepLines/>
      <w:spacing w:before="480" w:after="80"/>
      <w:jc w:val="center"/>
    </w:pPr>
    <w:rPr>
      <w:caps/>
      <w:sz w:val="28"/>
    </w:rPr>
  </w:style>
  <w:style w:type="paragraph" w:customStyle="1" w:styleId="Partref">
    <w:name w:val="Part_ref"/>
    <w:basedOn w:val="Normal"/>
    <w:next w:val="Parttitle"/>
    <w:rsid w:val="009A64BD"/>
    <w:pPr>
      <w:keepNext/>
      <w:keepLines/>
      <w:spacing w:before="280"/>
      <w:jc w:val="center"/>
    </w:pPr>
  </w:style>
  <w:style w:type="paragraph" w:customStyle="1" w:styleId="Parttitle">
    <w:name w:val="Part_title"/>
    <w:basedOn w:val="Normal"/>
    <w:next w:val="Normalaftertitle"/>
    <w:rsid w:val="009A64BD"/>
    <w:pPr>
      <w:keepNext/>
      <w:keepLines/>
      <w:spacing w:before="240" w:after="280"/>
      <w:jc w:val="center"/>
    </w:pPr>
    <w:rPr>
      <w:b/>
      <w:sz w:val="28"/>
    </w:rPr>
  </w:style>
  <w:style w:type="paragraph" w:customStyle="1" w:styleId="Recdate">
    <w:name w:val="Rec_date"/>
    <w:basedOn w:val="Normal"/>
    <w:next w:val="Normalaftertitle"/>
    <w:rsid w:val="009A64BD"/>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9A64BD"/>
  </w:style>
  <w:style w:type="paragraph" w:customStyle="1" w:styleId="RecNo">
    <w:name w:val="Rec_No"/>
    <w:basedOn w:val="Normal"/>
    <w:next w:val="Rectitle"/>
    <w:rsid w:val="009A64BD"/>
    <w:pPr>
      <w:keepNext/>
      <w:keepLines/>
      <w:spacing w:before="0"/>
      <w:jc w:val="left"/>
    </w:pPr>
    <w:rPr>
      <w:b/>
      <w:sz w:val="28"/>
    </w:rPr>
  </w:style>
  <w:style w:type="paragraph" w:customStyle="1" w:styleId="QuestionNo">
    <w:name w:val="Question_No"/>
    <w:basedOn w:val="RecNo"/>
    <w:next w:val="Questiontitle"/>
    <w:rsid w:val="009A64BD"/>
  </w:style>
  <w:style w:type="paragraph" w:customStyle="1" w:styleId="Recref">
    <w:name w:val="Rec_ref"/>
    <w:basedOn w:val="Normal"/>
    <w:next w:val="Recdate"/>
    <w:rsid w:val="009A64BD"/>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9A64BD"/>
  </w:style>
  <w:style w:type="paragraph" w:customStyle="1" w:styleId="Rectitle">
    <w:name w:val="Rec_title"/>
    <w:basedOn w:val="Normal"/>
    <w:next w:val="Normalaftertitle"/>
    <w:rsid w:val="009A64BD"/>
    <w:pPr>
      <w:keepNext/>
      <w:keepLines/>
      <w:spacing w:before="360"/>
      <w:jc w:val="center"/>
    </w:pPr>
    <w:rPr>
      <w:b/>
      <w:sz w:val="28"/>
    </w:rPr>
  </w:style>
  <w:style w:type="paragraph" w:customStyle="1" w:styleId="Questiontitle">
    <w:name w:val="Question_title"/>
    <w:basedOn w:val="Rectitle"/>
    <w:next w:val="Questionref"/>
    <w:rsid w:val="009A64BD"/>
  </w:style>
  <w:style w:type="paragraph" w:customStyle="1" w:styleId="Reftext">
    <w:name w:val="Ref_text"/>
    <w:basedOn w:val="Normal"/>
    <w:rsid w:val="009A64BD"/>
    <w:pPr>
      <w:ind w:left="794" w:hanging="794"/>
      <w:jc w:val="left"/>
    </w:pPr>
  </w:style>
  <w:style w:type="paragraph" w:customStyle="1" w:styleId="Repdate">
    <w:name w:val="Rep_date"/>
    <w:basedOn w:val="Recdate"/>
    <w:next w:val="Normalaftertitle"/>
    <w:rsid w:val="009A64BD"/>
  </w:style>
  <w:style w:type="paragraph" w:customStyle="1" w:styleId="RepNo">
    <w:name w:val="Rep_No"/>
    <w:basedOn w:val="RecNo"/>
    <w:next w:val="Reptitle"/>
    <w:rsid w:val="009A64BD"/>
  </w:style>
  <w:style w:type="paragraph" w:customStyle="1" w:styleId="Repref">
    <w:name w:val="Rep_ref"/>
    <w:basedOn w:val="Recref"/>
    <w:next w:val="Repdate"/>
    <w:rsid w:val="009A64BD"/>
  </w:style>
  <w:style w:type="paragraph" w:customStyle="1" w:styleId="Reptitle">
    <w:name w:val="Rep_title"/>
    <w:basedOn w:val="Rectitle"/>
    <w:next w:val="Repref"/>
    <w:rsid w:val="009A64BD"/>
  </w:style>
  <w:style w:type="paragraph" w:customStyle="1" w:styleId="Resdate">
    <w:name w:val="Res_date"/>
    <w:basedOn w:val="Recdate"/>
    <w:next w:val="Normalaftertitle"/>
    <w:rsid w:val="009A64BD"/>
  </w:style>
  <w:style w:type="character" w:customStyle="1" w:styleId="Resdef">
    <w:name w:val="Res_def"/>
    <w:basedOn w:val="DefaultParagraphFont"/>
    <w:rsid w:val="009A64BD"/>
    <w:rPr>
      <w:rFonts w:ascii="Times New Roman" w:hAnsi="Times New Roman"/>
      <w:b/>
    </w:rPr>
  </w:style>
  <w:style w:type="paragraph" w:customStyle="1" w:styleId="ResNo">
    <w:name w:val="Res_No"/>
    <w:basedOn w:val="RecNo"/>
    <w:next w:val="Restitle"/>
    <w:rsid w:val="009A64BD"/>
  </w:style>
  <w:style w:type="paragraph" w:customStyle="1" w:styleId="Resref">
    <w:name w:val="Res_ref"/>
    <w:basedOn w:val="Recref"/>
    <w:next w:val="Resdate"/>
    <w:rsid w:val="009A64BD"/>
  </w:style>
  <w:style w:type="paragraph" w:customStyle="1" w:styleId="Restitle">
    <w:name w:val="Res_title"/>
    <w:basedOn w:val="Rectitle"/>
    <w:next w:val="Resref"/>
    <w:rsid w:val="009A64BD"/>
  </w:style>
  <w:style w:type="paragraph" w:customStyle="1" w:styleId="Section1">
    <w:name w:val="Section_1"/>
    <w:basedOn w:val="Normal"/>
    <w:next w:val="Normal"/>
    <w:rsid w:val="009A64BD"/>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9A64BD"/>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9A64BD"/>
    <w:pPr>
      <w:keepNext/>
      <w:keepLines/>
      <w:spacing w:before="480" w:after="80"/>
      <w:jc w:val="center"/>
    </w:pPr>
    <w:rPr>
      <w:caps/>
      <w:sz w:val="28"/>
    </w:rPr>
  </w:style>
  <w:style w:type="paragraph" w:customStyle="1" w:styleId="Sectiontitle">
    <w:name w:val="Section_title"/>
    <w:basedOn w:val="Normal"/>
    <w:next w:val="Normalaftertitle"/>
    <w:rsid w:val="009A64BD"/>
    <w:pPr>
      <w:keepNext/>
      <w:keepLines/>
      <w:spacing w:before="480" w:after="280"/>
      <w:jc w:val="center"/>
    </w:pPr>
    <w:rPr>
      <w:b/>
      <w:sz w:val="28"/>
    </w:rPr>
  </w:style>
  <w:style w:type="paragraph" w:customStyle="1" w:styleId="Source">
    <w:name w:val="Source"/>
    <w:basedOn w:val="Normal"/>
    <w:next w:val="Normalaftertitle"/>
    <w:rsid w:val="009A64BD"/>
    <w:pPr>
      <w:spacing w:before="840" w:after="200"/>
      <w:jc w:val="center"/>
    </w:pPr>
    <w:rPr>
      <w:b/>
      <w:sz w:val="28"/>
    </w:rPr>
  </w:style>
  <w:style w:type="paragraph" w:customStyle="1" w:styleId="SpecialFooter">
    <w:name w:val="Special Footer"/>
    <w:basedOn w:val="Footer"/>
    <w:rsid w:val="009A64BD"/>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9A64BD"/>
    <w:rPr>
      <w:b/>
      <w:color w:val="auto"/>
    </w:rPr>
  </w:style>
  <w:style w:type="paragraph" w:customStyle="1" w:styleId="Tablehead">
    <w:name w:val="Table_head"/>
    <w:basedOn w:val="Normal"/>
    <w:next w:val="Tabletext"/>
    <w:rsid w:val="009A64B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CommentText">
    <w:name w:val="annotation text"/>
    <w:basedOn w:val="Normal"/>
    <w:link w:val="CommentTextChar"/>
    <w:qFormat/>
    <w:rsid w:val="009A64BD"/>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paragraph" w:customStyle="1" w:styleId="Tabletext">
    <w:name w:val="Table_text"/>
    <w:basedOn w:val="Normal"/>
    <w:link w:val="TabletextChar"/>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TableNoTitle">
    <w:name w:val="Table_NoTitle"/>
    <w:basedOn w:val="Normal"/>
    <w:next w:val="Tablehead"/>
    <w:rsid w:val="009A64BD"/>
    <w:pPr>
      <w:keepNext/>
      <w:keepLines/>
      <w:spacing w:before="360" w:after="120"/>
      <w:jc w:val="center"/>
    </w:pPr>
    <w:rPr>
      <w:b/>
    </w:rPr>
  </w:style>
  <w:style w:type="paragraph" w:customStyle="1" w:styleId="Title1">
    <w:name w:val="Title 1"/>
    <w:basedOn w:val="Source"/>
    <w:next w:val="Title2"/>
    <w:rsid w:val="009A64B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9A64BD"/>
  </w:style>
  <w:style w:type="paragraph" w:customStyle="1" w:styleId="Title3">
    <w:name w:val="Title 3"/>
    <w:basedOn w:val="Title2"/>
    <w:next w:val="Title4"/>
    <w:rsid w:val="009A64BD"/>
    <w:rPr>
      <w:caps w:val="0"/>
    </w:rPr>
  </w:style>
  <w:style w:type="paragraph" w:customStyle="1" w:styleId="Title4">
    <w:name w:val="Title 4"/>
    <w:basedOn w:val="Title3"/>
    <w:next w:val="Heading1"/>
    <w:rsid w:val="009A64BD"/>
    <w:rPr>
      <w:b/>
    </w:rPr>
  </w:style>
  <w:style w:type="paragraph" w:customStyle="1" w:styleId="Artheading">
    <w:name w:val="Art_heading"/>
    <w:basedOn w:val="Normal"/>
    <w:next w:val="Normalaftertitle"/>
    <w:rsid w:val="009A64BD"/>
    <w:pPr>
      <w:spacing w:before="480"/>
      <w:jc w:val="center"/>
    </w:pPr>
    <w:rPr>
      <w:b/>
      <w:sz w:val="28"/>
    </w:rPr>
  </w:style>
  <w:style w:type="character" w:styleId="Hyperlink">
    <w:name w:val="Hyperlink"/>
    <w:aliases w:val="超级链接,Style 58,하이퍼링크2,超?级链,하이퍼링크21,超????,超??级链Ú,fL????,fL?级,超??级链,CEO_Hyperlink,超链接1"/>
    <w:basedOn w:val="DefaultParagraphFont"/>
    <w:uiPriority w:val="99"/>
    <w:rsid w:val="009A64BD"/>
    <w:rPr>
      <w:color w:val="0000FF"/>
      <w:u w:val="single"/>
    </w:rPr>
  </w:style>
  <w:style w:type="paragraph" w:styleId="BalloonText">
    <w:name w:val="Balloon Text"/>
    <w:basedOn w:val="Normal"/>
    <w:link w:val="BalloonTextChar"/>
    <w:rsid w:val="00A9292D"/>
    <w:pPr>
      <w:spacing w:before="0"/>
    </w:pPr>
    <w:rPr>
      <w:rFonts w:ascii="Tahoma" w:hAnsi="Tahoma" w:cs="Tahoma"/>
      <w:sz w:val="16"/>
      <w:szCs w:val="16"/>
    </w:rPr>
  </w:style>
  <w:style w:type="character" w:customStyle="1" w:styleId="BalloonTextChar">
    <w:name w:val="Balloon Text Char"/>
    <w:basedOn w:val="DefaultParagraphFont"/>
    <w:link w:val="BalloonText"/>
    <w:rsid w:val="00A9292D"/>
    <w:rPr>
      <w:rFonts w:ascii="Tahoma" w:hAnsi="Tahoma" w:cs="Tahoma"/>
      <w:sz w:val="16"/>
      <w:szCs w:val="16"/>
      <w:lang w:val="en-GB" w:eastAsia="en-US"/>
    </w:rPr>
  </w:style>
  <w:style w:type="paragraph" w:styleId="BodyText">
    <w:name w:val="Body Text"/>
    <w:basedOn w:val="Normal"/>
    <w:link w:val="BodyTextChar"/>
    <w:uiPriority w:val="1"/>
    <w:qFormat/>
    <w:rsid w:val="00D41983"/>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D41983"/>
    <w:rPr>
      <w:rFonts w:ascii="Avenir Next W1G Medium" w:eastAsia="Avenir Next W1G Medium" w:hAnsi="Avenir Next W1G Medium" w:cs="Avenir Next W1G Medium"/>
      <w:b/>
      <w:bCs/>
      <w:sz w:val="48"/>
      <w:szCs w:val="48"/>
      <w:lang w:eastAsia="en-US"/>
    </w:rPr>
  </w:style>
  <w:style w:type="table" w:styleId="TableGrid">
    <w:name w:val="Table Grid"/>
    <w:basedOn w:val="TableNormal"/>
    <w:rsid w:val="002B5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34B4E"/>
    <w:rPr>
      <w:color w:val="605E5C"/>
      <w:shd w:val="clear" w:color="auto" w:fill="E1DFDD"/>
    </w:rPr>
  </w:style>
  <w:style w:type="paragraph" w:styleId="Revision">
    <w:name w:val="Revision"/>
    <w:hidden/>
    <w:uiPriority w:val="99"/>
    <w:semiHidden/>
    <w:rsid w:val="001B5D54"/>
    <w:rPr>
      <w:rFonts w:ascii="Times New Roman" w:hAnsi="Times New Roman"/>
      <w:sz w:val="24"/>
      <w:lang w:val="en-GB" w:eastAsia="en-US"/>
    </w:rPr>
  </w:style>
  <w:style w:type="character" w:customStyle="1" w:styleId="bidi">
    <w:name w:val="bidi"/>
    <w:basedOn w:val="DefaultParagraphFont"/>
    <w:rsid w:val="00DF3A5B"/>
  </w:style>
  <w:style w:type="character" w:customStyle="1" w:styleId="Heading1Char">
    <w:name w:val="Heading 1 Char"/>
    <w:link w:val="Heading1"/>
    <w:rsid w:val="00DF3A5B"/>
    <w:rPr>
      <w:rFonts w:ascii="Times New Roman" w:hAnsi="Times New Roman"/>
      <w:b/>
      <w:sz w:val="24"/>
      <w:lang w:val="en-GB" w:eastAsia="en-US"/>
    </w:rPr>
  </w:style>
  <w:style w:type="character" w:customStyle="1" w:styleId="Heading2Char">
    <w:name w:val="Heading 2 Char"/>
    <w:link w:val="Heading2"/>
    <w:rsid w:val="00DF3A5B"/>
    <w:rPr>
      <w:rFonts w:ascii="Times New Roman" w:hAnsi="Times New Roman"/>
      <w:b/>
      <w:sz w:val="24"/>
      <w:lang w:val="en-GB" w:eastAsia="en-US"/>
    </w:rPr>
  </w:style>
  <w:style w:type="paragraph" w:customStyle="1" w:styleId="AppendixNotitle0">
    <w:name w:val="Appendix_No &amp; title"/>
    <w:basedOn w:val="Normal"/>
    <w:next w:val="Normal"/>
    <w:rsid w:val="00DF3A5B"/>
    <w:pPr>
      <w:keepNext/>
      <w:keepLines/>
      <w:spacing w:before="480"/>
      <w:jc w:val="center"/>
    </w:pPr>
    <w:rPr>
      <w:b/>
      <w:sz w:val="28"/>
    </w:rPr>
  </w:style>
  <w:style w:type="character" w:styleId="FollowedHyperlink">
    <w:name w:val="FollowedHyperlink"/>
    <w:basedOn w:val="DefaultParagraphFont"/>
    <w:semiHidden/>
    <w:unhideWhenUsed/>
    <w:rsid w:val="004C39F5"/>
    <w:rPr>
      <w:color w:val="800080" w:themeColor="followedHyperlink"/>
      <w:u w:val="single"/>
    </w:rPr>
  </w:style>
  <w:style w:type="paragraph" w:styleId="CommentSubject">
    <w:name w:val="annotation subject"/>
    <w:basedOn w:val="CommentText"/>
    <w:next w:val="CommentText"/>
    <w:link w:val="CommentSubjectChar"/>
    <w:semiHidden/>
    <w:unhideWhenUsed/>
    <w:rsid w:val="004F5B79"/>
    <w:pPr>
      <w:tabs>
        <w:tab w:val="left" w:pos="794"/>
        <w:tab w:val="left" w:pos="1191"/>
        <w:tab w:val="left" w:pos="1588"/>
        <w:tab w:val="left" w:pos="1985"/>
      </w:tabs>
      <w:overflowPunct w:val="0"/>
      <w:autoSpaceDE w:val="0"/>
      <w:autoSpaceDN w:val="0"/>
      <w:adjustRightInd w:val="0"/>
      <w:spacing w:before="120"/>
      <w:jc w:val="both"/>
      <w:textAlignment w:val="baseline"/>
    </w:pPr>
    <w:rPr>
      <w:b/>
      <w:bCs/>
      <w:lang w:val="en-GB"/>
    </w:rPr>
  </w:style>
  <w:style w:type="character" w:customStyle="1" w:styleId="CommentTextChar">
    <w:name w:val="Comment Text Char"/>
    <w:basedOn w:val="DefaultParagraphFont"/>
    <w:link w:val="CommentText"/>
    <w:qFormat/>
    <w:rsid w:val="004F5B79"/>
    <w:rPr>
      <w:rFonts w:ascii="Times New Roman" w:hAnsi="Times New Roman"/>
      <w:lang w:eastAsia="en-US"/>
    </w:rPr>
  </w:style>
  <w:style w:type="character" w:customStyle="1" w:styleId="CommentSubjectChar">
    <w:name w:val="Comment Subject Char"/>
    <w:basedOn w:val="CommentTextChar"/>
    <w:link w:val="CommentSubject"/>
    <w:semiHidden/>
    <w:rsid w:val="004F5B79"/>
    <w:rPr>
      <w:rFonts w:ascii="Times New Roman" w:hAnsi="Times New Roman"/>
      <w:b/>
      <w:bCs/>
      <w:lang w:val="en-GB" w:eastAsia="en-US"/>
    </w:rPr>
  </w:style>
  <w:style w:type="paragraph" w:styleId="Caption">
    <w:name w:val="caption"/>
    <w:aliases w:val="cap"/>
    <w:basedOn w:val="Normal"/>
    <w:next w:val="Normal"/>
    <w:unhideWhenUsed/>
    <w:qFormat/>
    <w:rsid w:val="003B1188"/>
    <w:pPr>
      <w:tabs>
        <w:tab w:val="clear" w:pos="794"/>
        <w:tab w:val="clear" w:pos="1191"/>
        <w:tab w:val="clear" w:pos="1588"/>
        <w:tab w:val="clear" w:pos="1985"/>
      </w:tabs>
      <w:overflowPunct/>
      <w:autoSpaceDE/>
      <w:autoSpaceDN/>
      <w:adjustRightInd/>
      <w:spacing w:before="0" w:after="200"/>
      <w:jc w:val="left"/>
      <w:textAlignment w:val="auto"/>
    </w:pPr>
    <w:rPr>
      <w:i/>
      <w:iCs/>
      <w:color w:val="1F497D" w:themeColor="text2"/>
      <w:sz w:val="18"/>
      <w:szCs w:val="18"/>
      <w:lang w:eastAsia="ja-JP"/>
    </w:rPr>
  </w:style>
  <w:style w:type="paragraph" w:customStyle="1" w:styleId="Docnumber">
    <w:name w:val="Docnumber"/>
    <w:basedOn w:val="Normal"/>
    <w:link w:val="DocnumberChar"/>
    <w:qFormat/>
    <w:rsid w:val="003B1188"/>
    <w:pPr>
      <w:jc w:val="right"/>
    </w:pPr>
    <w:rPr>
      <w:b/>
      <w:bCs/>
      <w:sz w:val="40"/>
    </w:rPr>
  </w:style>
  <w:style w:type="character" w:customStyle="1" w:styleId="DocnumberChar">
    <w:name w:val="Docnumber Char"/>
    <w:basedOn w:val="DefaultParagraphFont"/>
    <w:link w:val="Docnumber"/>
    <w:rsid w:val="003B1188"/>
    <w:rPr>
      <w:rFonts w:ascii="Times New Roman" w:hAnsi="Times New Roman"/>
      <w:b/>
      <w:bCs/>
      <w:sz w:val="40"/>
      <w:lang w:val="en-GB" w:eastAsia="en-US"/>
    </w:rPr>
  </w:style>
  <w:style w:type="character" w:styleId="EndnoteReference">
    <w:name w:val="endnote reference"/>
    <w:basedOn w:val="DefaultParagraphFont"/>
    <w:rsid w:val="003B1188"/>
    <w:rPr>
      <w:vertAlign w:val="superscript"/>
    </w:rPr>
  </w:style>
  <w:style w:type="paragraph" w:styleId="EndnoteText">
    <w:name w:val="endnote text"/>
    <w:basedOn w:val="Normal"/>
    <w:link w:val="EndnoteTextChar"/>
    <w:rsid w:val="003B1188"/>
    <w:pPr>
      <w:spacing w:before="0"/>
    </w:pPr>
    <w:rPr>
      <w:sz w:val="20"/>
    </w:rPr>
  </w:style>
  <w:style w:type="character" w:customStyle="1" w:styleId="EndnoteTextChar">
    <w:name w:val="Endnote Text Char"/>
    <w:basedOn w:val="DefaultParagraphFont"/>
    <w:link w:val="EndnoteText"/>
    <w:rsid w:val="003B1188"/>
    <w:rPr>
      <w:rFonts w:ascii="Times New Roman" w:eastAsiaTheme="minorEastAsia" w:hAnsi="Times New Roman"/>
      <w:lang w:val="en-GB" w:eastAsia="en-US"/>
    </w:rPr>
  </w:style>
  <w:style w:type="character" w:customStyle="1" w:styleId="FooterChar">
    <w:name w:val="Footer Char"/>
    <w:basedOn w:val="DefaultParagraphFont"/>
    <w:link w:val="Footer"/>
    <w:qFormat/>
    <w:rsid w:val="003B1188"/>
    <w:rPr>
      <w:rFonts w:ascii="Times New Roman" w:hAnsi="Times New Roman"/>
      <w:caps/>
      <w:noProof/>
      <w:sz w:val="16"/>
      <w:lang w:val="en-GB" w:eastAsia="en-US"/>
    </w:rPr>
  </w:style>
  <w:style w:type="character" w:customStyle="1" w:styleId="FootnoteTextChar">
    <w:name w:val="Footnote Text Char"/>
    <w:basedOn w:val="DefaultParagraphFont"/>
    <w:link w:val="FootnoteText"/>
    <w:semiHidden/>
    <w:rsid w:val="003B1188"/>
    <w:rPr>
      <w:rFonts w:ascii="Times New Roman" w:hAnsi="Times New Roman"/>
      <w:sz w:val="22"/>
      <w:lang w:val="en-GB" w:eastAsia="en-US"/>
    </w:rPr>
  </w:style>
  <w:style w:type="character" w:customStyle="1" w:styleId="HeaderChar">
    <w:name w:val="Header Char"/>
    <w:basedOn w:val="DefaultParagraphFont"/>
    <w:link w:val="Header"/>
    <w:rsid w:val="003B1188"/>
    <w:rPr>
      <w:rFonts w:ascii="Times New Roman" w:hAnsi="Times New Roman"/>
      <w:sz w:val="18"/>
      <w:lang w:val="en-GB" w:eastAsia="en-US"/>
    </w:rPr>
  </w:style>
  <w:style w:type="paragraph" w:styleId="ListParagraph">
    <w:name w:val="List Paragraph"/>
    <w:basedOn w:val="Normal"/>
    <w:link w:val="ListParagraphChar"/>
    <w:uiPriority w:val="34"/>
    <w:qFormat/>
    <w:rsid w:val="003B1188"/>
    <w:pPr>
      <w:ind w:left="720"/>
      <w:contextualSpacing/>
    </w:pPr>
  </w:style>
  <w:style w:type="character" w:customStyle="1" w:styleId="ListParagraphChar">
    <w:name w:val="List Paragraph Char"/>
    <w:basedOn w:val="DefaultParagraphFont"/>
    <w:link w:val="ListParagraph"/>
    <w:uiPriority w:val="34"/>
    <w:locked/>
    <w:rsid w:val="003B1188"/>
    <w:rPr>
      <w:rFonts w:ascii="Times New Roman" w:eastAsiaTheme="minorEastAsia" w:hAnsi="Times New Roman"/>
      <w:sz w:val="24"/>
      <w:lang w:val="en-GB" w:eastAsia="en-US"/>
    </w:rPr>
  </w:style>
  <w:style w:type="character" w:customStyle="1" w:styleId="Heading3Char">
    <w:name w:val="Heading 3 Char"/>
    <w:basedOn w:val="DefaultParagraphFont"/>
    <w:link w:val="Heading3"/>
    <w:rsid w:val="003B1188"/>
    <w:rPr>
      <w:rFonts w:ascii="Times New Roman" w:hAnsi="Times New Roman"/>
      <w:b/>
      <w:sz w:val="24"/>
      <w:lang w:val="en-GB" w:eastAsia="en-US"/>
    </w:rPr>
  </w:style>
  <w:style w:type="character" w:customStyle="1" w:styleId="Heading4Char">
    <w:name w:val="Heading 4 Char"/>
    <w:basedOn w:val="DefaultParagraphFont"/>
    <w:link w:val="Heading4"/>
    <w:rsid w:val="003B1188"/>
    <w:rPr>
      <w:rFonts w:ascii="Times New Roman" w:hAnsi="Times New Roman"/>
      <w:b/>
      <w:sz w:val="24"/>
      <w:lang w:val="en-GB" w:eastAsia="en-US"/>
    </w:rPr>
  </w:style>
  <w:style w:type="character" w:customStyle="1" w:styleId="Heading5Char">
    <w:name w:val="Heading 5 Char"/>
    <w:basedOn w:val="DefaultParagraphFont"/>
    <w:link w:val="Heading5"/>
    <w:rsid w:val="003B1188"/>
    <w:rPr>
      <w:rFonts w:ascii="Times New Roman" w:hAnsi="Times New Roman"/>
      <w:b/>
      <w:sz w:val="24"/>
      <w:lang w:val="en-GB" w:eastAsia="en-US"/>
    </w:rPr>
  </w:style>
  <w:style w:type="character" w:customStyle="1" w:styleId="Heading6Char">
    <w:name w:val="Heading 6 Char"/>
    <w:link w:val="Heading6"/>
    <w:rsid w:val="003B1188"/>
    <w:rPr>
      <w:rFonts w:ascii="Times New Roman" w:hAnsi="Times New Roman"/>
      <w:b/>
      <w:sz w:val="24"/>
      <w:lang w:val="en-GB" w:eastAsia="en-US"/>
    </w:rPr>
  </w:style>
  <w:style w:type="character" w:customStyle="1" w:styleId="Heading7Char">
    <w:name w:val="Heading 7 Char"/>
    <w:link w:val="Heading7"/>
    <w:rsid w:val="003B1188"/>
    <w:rPr>
      <w:rFonts w:ascii="Times New Roman" w:hAnsi="Times New Roman"/>
      <w:b/>
      <w:sz w:val="24"/>
      <w:lang w:val="en-GB" w:eastAsia="en-US"/>
    </w:rPr>
  </w:style>
  <w:style w:type="character" w:customStyle="1" w:styleId="Heading8Char">
    <w:name w:val="Heading 8 Char"/>
    <w:link w:val="Heading8"/>
    <w:rsid w:val="003B1188"/>
    <w:rPr>
      <w:rFonts w:ascii="Times New Roman" w:hAnsi="Times New Roman"/>
      <w:b/>
      <w:sz w:val="24"/>
      <w:lang w:val="en-GB" w:eastAsia="en-US"/>
    </w:rPr>
  </w:style>
  <w:style w:type="character" w:customStyle="1" w:styleId="Heading9Char">
    <w:name w:val="Heading 9 Char"/>
    <w:link w:val="Heading9"/>
    <w:rsid w:val="003B1188"/>
    <w:rPr>
      <w:rFonts w:ascii="Times New Roman" w:hAnsi="Times New Roman"/>
      <w:b/>
      <w:sz w:val="24"/>
      <w:lang w:val="en-GB" w:eastAsia="en-US"/>
    </w:rPr>
  </w:style>
  <w:style w:type="paragraph" w:customStyle="1" w:styleId="TSBHeaderQuestion">
    <w:name w:val="TSBHeaderQuestion"/>
    <w:basedOn w:val="Normal"/>
    <w:qFormat/>
    <w:rsid w:val="003B1188"/>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Right14">
    <w:name w:val="TSBHeaderRight14"/>
    <w:basedOn w:val="Normal"/>
    <w:qFormat/>
    <w:rsid w:val="003B1188"/>
    <w:pPr>
      <w:jc w:val="right"/>
    </w:pPr>
    <w:rPr>
      <w:b/>
      <w:bCs/>
      <w:sz w:val="28"/>
      <w:szCs w:val="28"/>
    </w:rPr>
  </w:style>
  <w:style w:type="paragraph" w:customStyle="1" w:styleId="TSBHeaderSource">
    <w:name w:val="TSBHeaderSource"/>
    <w:basedOn w:val="Normal"/>
    <w:qFormat/>
    <w:rsid w:val="003B1188"/>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Title">
    <w:name w:val="TSBHeaderTitle"/>
    <w:basedOn w:val="Normal"/>
    <w:qFormat/>
    <w:rsid w:val="003B1188"/>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VenueDate">
    <w:name w:val="VenueDate"/>
    <w:basedOn w:val="Normal"/>
    <w:qFormat/>
    <w:rsid w:val="003B1188"/>
    <w:pPr>
      <w:tabs>
        <w:tab w:val="clear" w:pos="794"/>
        <w:tab w:val="clear" w:pos="1191"/>
        <w:tab w:val="clear" w:pos="1588"/>
        <w:tab w:val="clear" w:pos="1985"/>
      </w:tabs>
      <w:overflowPunct/>
      <w:autoSpaceDE/>
      <w:autoSpaceDN/>
      <w:adjustRightInd/>
      <w:jc w:val="right"/>
      <w:textAlignment w:val="auto"/>
    </w:pPr>
    <w:rPr>
      <w:szCs w:val="24"/>
      <w:lang w:eastAsia="ja-JP"/>
    </w:rPr>
  </w:style>
  <w:style w:type="character" w:customStyle="1" w:styleId="TabletextChar">
    <w:name w:val="Table_text Char"/>
    <w:link w:val="Tabletext"/>
    <w:qFormat/>
    <w:locked/>
    <w:rsid w:val="003B1188"/>
    <w:rPr>
      <w:rFonts w:ascii="Times New Roman" w:hAnsi="Times New Roman"/>
      <w:sz w:val="22"/>
      <w:lang w:val="en-GB" w:eastAsia="en-US"/>
    </w:rPr>
  </w:style>
  <w:style w:type="paragraph" w:customStyle="1" w:styleId="xl66">
    <w:name w:val="xl66"/>
    <w:basedOn w:val="Normal"/>
    <w:rsid w:val="003B1188"/>
    <w:pPr>
      <w:spacing w:before="100" w:beforeAutospacing="1" w:after="100" w:afterAutospacing="1"/>
    </w:pPr>
    <w:rPr>
      <w:color w:val="0563C1"/>
      <w:u w:val="single"/>
      <w:lang w:eastAsia="en-GB"/>
    </w:rPr>
  </w:style>
  <w:style w:type="paragraph" w:customStyle="1" w:styleId="xl67">
    <w:name w:val="xl67"/>
    <w:basedOn w:val="Normal"/>
    <w:rsid w:val="003B1188"/>
    <w:pPr>
      <w:spacing w:before="100" w:beforeAutospacing="1" w:after="100" w:afterAutospacing="1"/>
    </w:pPr>
    <w:rPr>
      <w:color w:val="000000"/>
      <w:sz w:val="20"/>
      <w:u w:val="single"/>
      <w:lang w:eastAsia="en-GB"/>
    </w:rPr>
  </w:style>
  <w:style w:type="paragraph" w:customStyle="1" w:styleId="xl68">
    <w:name w:val="xl68"/>
    <w:basedOn w:val="Normal"/>
    <w:rsid w:val="003B1188"/>
    <w:pPr>
      <w:spacing w:before="100" w:beforeAutospacing="1" w:after="100" w:afterAutospacing="1"/>
    </w:pPr>
    <w:rPr>
      <w:rFonts w:ascii="Times New Roman'" w:hAnsi="Times New Roman'"/>
      <w:color w:val="000000"/>
      <w:sz w:val="20"/>
      <w:u w:val="single"/>
      <w:lang w:eastAsia="en-GB"/>
    </w:rPr>
  </w:style>
  <w:style w:type="paragraph" w:customStyle="1" w:styleId="xl69">
    <w:name w:val="xl69"/>
    <w:basedOn w:val="Normal"/>
    <w:rsid w:val="003B1188"/>
    <w:pPr>
      <w:spacing w:before="100" w:beforeAutospacing="1" w:after="100" w:afterAutospacing="1"/>
    </w:pPr>
    <w:rPr>
      <w:color w:val="000000"/>
      <w:sz w:val="20"/>
      <w:lang w:eastAsia="en-GB"/>
    </w:rPr>
  </w:style>
  <w:style w:type="paragraph" w:customStyle="1" w:styleId="xl70">
    <w:name w:val="xl70"/>
    <w:basedOn w:val="Normal"/>
    <w:rsid w:val="003B1188"/>
    <w:pPr>
      <w:spacing w:before="100" w:beforeAutospacing="1" w:after="100" w:afterAutospacing="1"/>
    </w:pPr>
    <w:rPr>
      <w:color w:val="000000"/>
      <w:sz w:val="20"/>
      <w:u w:val="single"/>
      <w:lang w:eastAsia="en-GB"/>
    </w:rPr>
  </w:style>
  <w:style w:type="paragraph" w:customStyle="1" w:styleId="Reasons">
    <w:name w:val="Reasons"/>
    <w:basedOn w:val="Normal"/>
    <w:qFormat/>
    <w:rsid w:val="003B1188"/>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61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SBmail@itu.int" TargetMode="External"/><Relationship Id="rId18" Type="http://schemas.openxmlformats.org/officeDocument/2006/relationships/hyperlink" Target="https://handle.itu.int/11.1002/1000/14413" TargetMode="External"/><Relationship Id="rId26" Type="http://schemas.openxmlformats.org/officeDocument/2006/relationships/image" Target="media/image5.emf"/><Relationship Id="rId39" Type="http://schemas.openxmlformats.org/officeDocument/2006/relationships/hyperlink" Target="https://doc.fed4fire.eu/testbed_owner/oauth.html" TargetMode="External"/><Relationship Id="rId21" Type="http://schemas.openxmlformats.org/officeDocument/2006/relationships/hyperlink" Target="https://handle.itu.int/11.1002/1000/13861" TargetMode="External"/><Relationship Id="rId34" Type="http://schemas.openxmlformats.org/officeDocument/2006/relationships/image" Target="media/image11.png"/><Relationship Id="rId42" Type="http://schemas.openxmlformats.org/officeDocument/2006/relationships/image" Target="media/image16.png"/><Relationship Id="rId47" Type="http://schemas.openxmlformats.org/officeDocument/2006/relationships/hyperlink" Target="https://arxiv.org/pdf/2112.13072" TargetMode="External"/><Relationship Id="rId50" Type="http://schemas.openxmlformats.org/officeDocument/2006/relationships/hyperlink" Target="https://groups.geni.net/geni/wiki/CommonFederationAPIv2" TargetMode="External"/><Relationship Id="rId55" Type="http://schemas.openxmlformats.org/officeDocument/2006/relationships/hyperlink" Target="https://nvlpubs.nist.gov/nistpubs/SpecialPublications/NIST.SP.800-207.pdf" TargetMode="Externa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7.emf"/><Relationship Id="rId11" Type="http://schemas.openxmlformats.org/officeDocument/2006/relationships/hyperlink" Target="mailto:muslim.elkotob@vodafone.com" TargetMode="External"/><Relationship Id="rId24" Type="http://schemas.openxmlformats.org/officeDocument/2006/relationships/image" Target="media/image3.emf"/><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yperlink" Target="https://fedmon.fed4fire.eu/overview/" TargetMode="External"/><Relationship Id="rId45" Type="http://schemas.openxmlformats.org/officeDocument/2006/relationships/image" Target="media/image19.png"/><Relationship Id="rId53" Type="http://schemas.openxmlformats.org/officeDocument/2006/relationships/hyperlink" Target="https://www.fed4fire.eu/wp-content/uploads/sites/10/2021/09/brecht-vermeulen_20210903_iotweek_fed4fire.pdf" TargetMode="External"/><Relationship Id="rId58" Type="http://schemas.openxmlformats.org/officeDocument/2006/relationships/hyperlink" Target="https://github.com/aligungr/UERANSIM" TargetMode="External"/><Relationship Id="rId5" Type="http://schemas.openxmlformats.org/officeDocument/2006/relationships/footnotes" Target="footnotes.xml"/><Relationship Id="rId61" Type="http://schemas.openxmlformats.org/officeDocument/2006/relationships/header" Target="header5.xml"/><Relationship Id="rId19" Type="http://schemas.openxmlformats.org/officeDocument/2006/relationships/hyperlink" Target="https://handle.itu.int/11.1002/1000/15254" TargetMode="External"/><Relationship Id="rId14" Type="http://schemas.openxmlformats.org/officeDocument/2006/relationships/header" Target="header2.xml"/><Relationship Id="rId22" Type="http://schemas.openxmlformats.org/officeDocument/2006/relationships/hyperlink" Target="https://handle.itu.int/11.1002/1000/14374" TargetMode="External"/><Relationship Id="rId27" Type="http://schemas.openxmlformats.org/officeDocument/2006/relationships/image" Target="media/image6.emf"/><Relationship Id="rId30" Type="http://schemas.openxmlformats.org/officeDocument/2006/relationships/oleObject" Target="embeddings/oleObject2.bin"/><Relationship Id="rId35"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hyperlink" Target="https://www.fed4fire.eu/" TargetMode="External"/><Relationship Id="rId56" Type="http://schemas.openxmlformats.org/officeDocument/2006/relationships/hyperlink" Target="https://osm.etsi.org/"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newslab.iith.ac.in/5gtest-bed.html" TargetMode="External"/><Relationship Id="rId3" Type="http://schemas.openxmlformats.org/officeDocument/2006/relationships/settings" Target="settings.xml"/><Relationship Id="rId12" Type="http://schemas.openxmlformats.org/officeDocument/2006/relationships/hyperlink" Target="https://eur03.safelinks.protection.outlook.com/?url=https%3A%2F%2Fcreativecommons.org%2Flicenses%2Fby-nc-sa%2F3.0%2Figo&amp;data=05%7C02%7Canibal.cabrera%40itu.int%7C0fe5406e5055456a0b5a08dc7bce06f3%7C23e464d704e64b87913c24bd89219fd3%7C0%7C0%7C638521372007831165%7CUnknown%7CTWFpbGZsb3d8eyJWIjoiMC4wLjAwMDAiLCJQIjoiV2luMzIiLCJBTiI6Ik1haWwiLCJXVCI6Mn0%3D%7C0%7C%7C%7C&amp;sdata=V4LM72V7Z%2F80irqs1MTJY8U1C%2FFVgqCq26On8J9MZuo%3D&amp;reserved=0" TargetMode="External"/><Relationship Id="rId17" Type="http://schemas.openxmlformats.org/officeDocument/2006/relationships/footer" Target="footer4.xml"/><Relationship Id="rId25" Type="http://schemas.openxmlformats.org/officeDocument/2006/relationships/image" Target="media/image4.emf"/><Relationship Id="rId33" Type="http://schemas.openxmlformats.org/officeDocument/2006/relationships/image" Target="media/image10.jpg"/><Relationship Id="rId38" Type="http://schemas.openxmlformats.org/officeDocument/2006/relationships/hyperlink" Target="https://fed4fire-testbeds.ilabt.iminds.be/asciidoc/rspec.html" TargetMode="External"/><Relationship Id="rId46" Type="http://schemas.openxmlformats.org/officeDocument/2006/relationships/image" Target="media/image20.png"/><Relationship Id="rId59" Type="http://schemas.openxmlformats.org/officeDocument/2006/relationships/hyperlink" Target="https://www.itu.int/en/ITU-T/Workshops-and-Seminars/20210316/Documents/Anwer%20Al%20Dulaimi_Future%20Networks%20Industry%20Consortium_ITU_Workshop.pdf" TargetMode="External"/><Relationship Id="rId20" Type="http://schemas.openxmlformats.org/officeDocument/2006/relationships/hyperlink" Target="https://handle.itu.int/11.1002/1000/14765" TargetMode="External"/><Relationship Id="rId41" Type="http://schemas.openxmlformats.org/officeDocument/2006/relationships/image" Target="media/image15.png"/><Relationship Id="rId54" Type="http://schemas.openxmlformats.org/officeDocument/2006/relationships/hyperlink" Target="https://kafka.apache.org/" TargetMode="Externa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2.emf"/><Relationship Id="rId28" Type="http://schemas.openxmlformats.org/officeDocument/2006/relationships/oleObject" Target="embeddings/oleObject1.bin"/><Relationship Id="rId36" Type="http://schemas.openxmlformats.org/officeDocument/2006/relationships/image" Target="media/image13.png"/><Relationship Id="rId49" Type="http://schemas.openxmlformats.org/officeDocument/2006/relationships/hyperlink" Target="https://github.com/open-multinet/federation-am-api" TargetMode="External"/><Relationship Id="rId57" Type="http://schemas.openxmlformats.org/officeDocument/2006/relationships/hyperlink" Target="https://www.slices-ds.eu/wp-content/uploads/2022/12/SLICES-DS_D2.5_approval_disclaimer.pdf" TargetMode="External"/><Relationship Id="rId10" Type="http://schemas.openxmlformats.org/officeDocument/2006/relationships/footer" Target="footer2.xml"/><Relationship Id="rId31" Type="http://schemas.openxmlformats.org/officeDocument/2006/relationships/image" Target="media/image8.png"/><Relationship Id="rId44" Type="http://schemas.openxmlformats.org/officeDocument/2006/relationships/image" Target="media/image18.png"/><Relationship Id="rId52" Type="http://schemas.openxmlformats.org/officeDocument/2006/relationships/hyperlink" Target="https://doc.ilabt.imec.be/" TargetMode="External"/><Relationship Id="rId6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T-REC-FINAL-COVER-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B0717-3DE3-4938-A472-385391C54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T-REC-FINAL-COVER-E.dotm</Template>
  <TotalTime>82</TotalTime>
  <Pages>53</Pages>
  <Words>14407</Words>
  <Characters>82123</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FG-TBFxG-TR-D1.1 (04/2024) Use cases for federated testbeds and business scenarios</vt:lpstr>
    </vt:vector>
  </TitlesOfParts>
  <Company>ITU</Company>
  <LinksUpToDate>false</LinksUpToDate>
  <CharactersWithSpaces>96338</CharactersWithSpaces>
  <SharedDoc>false</SharedDoc>
  <HLinks>
    <vt:vector size="6" baseType="variant">
      <vt:variant>
        <vt:i4>5832781</vt:i4>
      </vt:variant>
      <vt:variant>
        <vt:i4>0</vt:i4>
      </vt:variant>
      <vt:variant>
        <vt:i4>0</vt:i4>
      </vt:variant>
      <vt:variant>
        <vt:i4>5</vt:i4>
      </vt:variant>
      <vt:variant>
        <vt:lpwstr>http://www.itu.int/ITU-T/ipr/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FG-TBFxG-TR-D1.1 (04/2024) Use cases for federated testbeds and business scenarios</dc:title>
  <dc:creator>Gachet, Christelle</dc:creator>
  <cp:lastModifiedBy>TSB(AC)</cp:lastModifiedBy>
  <cp:revision>68</cp:revision>
  <cp:lastPrinted>2025-10-23T07:55:00Z</cp:lastPrinted>
  <dcterms:created xsi:type="dcterms:W3CDTF">2024-10-14T10:58:00Z</dcterms:created>
  <dcterms:modified xsi:type="dcterms:W3CDTF">2025-10-23T07:55:00Z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ies>
</file>