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246"/>
        <w:tblW w:w="5000" w:type="pct"/>
        <w:tblLayout w:type="fixed"/>
        <w:tblLook w:val="0000" w:firstRow="0" w:lastRow="0" w:firstColumn="0" w:lastColumn="0" w:noHBand="0" w:noVBand="0"/>
      </w:tblPr>
      <w:tblGrid>
        <w:gridCol w:w="1134"/>
        <w:gridCol w:w="10"/>
        <w:gridCol w:w="3434"/>
        <w:gridCol w:w="3148"/>
        <w:gridCol w:w="2003"/>
      </w:tblGrid>
      <w:tr w:rsidR="00FA46A0" w:rsidRPr="00581B90" w14:paraId="2F3AEBE3" w14:textId="77777777" w:rsidTr="0001529B">
        <w:trPr>
          <w:trHeight w:val="1282"/>
        </w:trPr>
        <w:tc>
          <w:tcPr>
            <w:tcW w:w="1144" w:type="dxa"/>
            <w:gridSpan w:val="2"/>
            <w:tcMar>
              <w:left w:w="0" w:type="dxa"/>
              <w:right w:w="0" w:type="dxa"/>
            </w:tcMar>
            <w:vAlign w:val="center"/>
          </w:tcPr>
          <w:p w14:paraId="7BABF41D" w14:textId="77777777" w:rsidR="00FA46A0" w:rsidRPr="00581B90" w:rsidRDefault="009747C5" w:rsidP="0001529B">
            <w:pPr>
              <w:pStyle w:val="Tabletext"/>
              <w:jc w:val="center"/>
            </w:pPr>
            <w:r w:rsidRPr="00581B90">
              <w:rPr>
                <w:noProof/>
                <w:lang w:eastAsia="fr-CH"/>
              </w:rPr>
              <w:drawing>
                <wp:inline distT="0" distB="0" distL="0" distR="0" wp14:anchorId="3BA9F842" wp14:editId="02A5BE98">
                  <wp:extent cx="808355" cy="80835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F437C\ITU official logo_blue_RGB.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8355" cy="808355"/>
                          </a:xfrm>
                          <a:prstGeom prst="rect">
                            <a:avLst/>
                          </a:prstGeom>
                          <a:noFill/>
                          <a:ln>
                            <a:noFill/>
                          </a:ln>
                        </pic:spPr>
                      </pic:pic>
                    </a:graphicData>
                  </a:graphic>
                </wp:inline>
              </w:drawing>
            </w:r>
          </w:p>
        </w:tc>
        <w:tc>
          <w:tcPr>
            <w:tcW w:w="6582" w:type="dxa"/>
            <w:gridSpan w:val="2"/>
            <w:tcMar>
              <w:left w:w="142" w:type="dxa"/>
            </w:tcMar>
            <w:vAlign w:val="center"/>
          </w:tcPr>
          <w:p w14:paraId="0EC0ECC8" w14:textId="77777777" w:rsidR="00FA46A0" w:rsidRPr="00581B90" w:rsidRDefault="00B61012" w:rsidP="0001529B">
            <w:pPr>
              <w:spacing w:before="0"/>
              <w:rPr>
                <w:rFonts w:cs="Times New Roman Bold"/>
                <w:b/>
                <w:bCs/>
                <w:smallCaps/>
                <w:sz w:val="26"/>
                <w:szCs w:val="26"/>
              </w:rPr>
            </w:pPr>
            <w:r w:rsidRPr="00581B90">
              <w:rPr>
                <w:rFonts w:cs="Times New Roman Bold"/>
                <w:b/>
                <w:bCs/>
                <w:smallCaps/>
                <w:sz w:val="36"/>
                <w:szCs w:val="36"/>
              </w:rPr>
              <w:t>International telecommunication union</w:t>
            </w:r>
          </w:p>
          <w:p w14:paraId="1A486C08" w14:textId="77777777" w:rsidR="00FA46A0" w:rsidRPr="00581B90" w:rsidRDefault="00B61012" w:rsidP="0001529B">
            <w:pPr>
              <w:spacing w:before="0"/>
              <w:rPr>
                <w:rFonts w:ascii="Verdana" w:hAnsi="Verdana"/>
                <w:color w:val="FFFFFF"/>
                <w:sz w:val="26"/>
                <w:szCs w:val="26"/>
              </w:rPr>
            </w:pPr>
            <w:r w:rsidRPr="00581B90">
              <w:rPr>
                <w:rFonts w:cs="Times New Roman Bold"/>
                <w:b/>
                <w:bCs/>
                <w:iCs/>
                <w:smallCaps/>
                <w:sz w:val="28"/>
                <w:szCs w:val="28"/>
              </w:rPr>
              <w:t>Telecommunication Standardization Bureau</w:t>
            </w:r>
          </w:p>
        </w:tc>
        <w:tc>
          <w:tcPr>
            <w:tcW w:w="2003" w:type="dxa"/>
            <w:vAlign w:val="center"/>
          </w:tcPr>
          <w:p w14:paraId="67652B4C" w14:textId="77777777" w:rsidR="00FA46A0" w:rsidRPr="00581B90" w:rsidRDefault="00FA46A0" w:rsidP="0001529B">
            <w:pPr>
              <w:spacing w:before="0"/>
              <w:jc w:val="right"/>
              <w:rPr>
                <w:rFonts w:ascii="Verdana" w:hAnsi="Verdana"/>
                <w:color w:val="FFFFFF"/>
                <w:sz w:val="26"/>
                <w:szCs w:val="26"/>
                <w:rtl/>
                <w:lang w:bidi="ar-EG"/>
              </w:rPr>
            </w:pPr>
          </w:p>
        </w:tc>
      </w:tr>
      <w:tr w:rsidR="00FA46A0" w:rsidRPr="00581B90" w14:paraId="7CBEEB9D" w14:textId="77777777" w:rsidTr="0001529B">
        <w:trPr>
          <w:cantSplit/>
          <w:trHeight w:val="539"/>
        </w:trPr>
        <w:tc>
          <w:tcPr>
            <w:tcW w:w="4578" w:type="dxa"/>
            <w:gridSpan w:val="3"/>
            <w:vAlign w:val="center"/>
          </w:tcPr>
          <w:p w14:paraId="02781ED0" w14:textId="77777777" w:rsidR="00FA46A0" w:rsidRPr="00581B90" w:rsidRDefault="00FA46A0" w:rsidP="0001529B">
            <w:pPr>
              <w:pStyle w:val="Tabletext"/>
              <w:jc w:val="right"/>
              <w:rPr>
                <w:rFonts w:cs="Calibri"/>
                <w:szCs w:val="22"/>
              </w:rPr>
            </w:pPr>
          </w:p>
        </w:tc>
        <w:tc>
          <w:tcPr>
            <w:tcW w:w="5151" w:type="dxa"/>
            <w:gridSpan w:val="2"/>
            <w:vAlign w:val="center"/>
          </w:tcPr>
          <w:p w14:paraId="5542BFA4" w14:textId="3F6C8426" w:rsidR="00FA46A0" w:rsidRPr="00581B90" w:rsidRDefault="00B61012" w:rsidP="0001529B">
            <w:pPr>
              <w:pStyle w:val="Tabletext"/>
              <w:spacing w:before="240" w:after="120"/>
              <w:ind w:left="-108"/>
              <w:rPr>
                <w:rFonts w:cs="Calibri"/>
                <w:szCs w:val="22"/>
                <w:lang w:eastAsia="zh-CN"/>
              </w:rPr>
            </w:pPr>
            <w:r w:rsidRPr="00581B90">
              <w:rPr>
                <w:rFonts w:cs="Calibri"/>
                <w:szCs w:val="22"/>
              </w:rPr>
              <w:t xml:space="preserve">Geneva, </w:t>
            </w:r>
            <w:r w:rsidR="00F94448" w:rsidRPr="00581B90">
              <w:rPr>
                <w:rFonts w:cs="Calibri"/>
                <w:szCs w:val="22"/>
                <w:lang w:eastAsia="zh-CN"/>
              </w:rPr>
              <w:t>1</w:t>
            </w:r>
            <w:r w:rsidR="00AD2139">
              <w:rPr>
                <w:rFonts w:cs="Calibri"/>
                <w:szCs w:val="22"/>
                <w:lang w:eastAsia="zh-CN"/>
              </w:rPr>
              <w:t>9</w:t>
            </w:r>
            <w:r w:rsidR="00553BB1" w:rsidRPr="00581B90">
              <w:rPr>
                <w:rFonts w:cs="Calibri"/>
                <w:szCs w:val="22"/>
                <w:lang w:eastAsia="zh-CN"/>
              </w:rPr>
              <w:t xml:space="preserve"> </w:t>
            </w:r>
            <w:r w:rsidR="002E62EE">
              <w:rPr>
                <w:rFonts w:cs="Calibri"/>
                <w:szCs w:val="22"/>
                <w:lang w:eastAsia="zh-CN"/>
              </w:rPr>
              <w:t>October</w:t>
            </w:r>
            <w:r w:rsidR="008561CB" w:rsidRPr="00581B90">
              <w:rPr>
                <w:rFonts w:cs="Calibri"/>
                <w:szCs w:val="22"/>
              </w:rPr>
              <w:t xml:space="preserve"> 202</w:t>
            </w:r>
            <w:r w:rsidR="00BF2912" w:rsidRPr="00581B90">
              <w:rPr>
                <w:rFonts w:cs="Calibri" w:hint="eastAsia"/>
                <w:szCs w:val="22"/>
                <w:lang w:eastAsia="zh-CN"/>
              </w:rPr>
              <w:t>6</w:t>
            </w:r>
          </w:p>
        </w:tc>
      </w:tr>
      <w:tr w:rsidR="00CA5E93" w:rsidRPr="00581B90" w14:paraId="5B9F57B8" w14:textId="77777777" w:rsidTr="0001529B">
        <w:trPr>
          <w:cantSplit/>
          <w:trHeight w:val="746"/>
        </w:trPr>
        <w:tc>
          <w:tcPr>
            <w:tcW w:w="1134" w:type="dxa"/>
          </w:tcPr>
          <w:p w14:paraId="4361F29A" w14:textId="77777777" w:rsidR="00CA5E93" w:rsidRPr="00581B90" w:rsidRDefault="00CA5E93" w:rsidP="0001529B">
            <w:pPr>
              <w:pStyle w:val="Tabletext"/>
              <w:ind w:left="-110"/>
              <w:rPr>
                <w:rFonts w:cs="Calibri"/>
                <w:szCs w:val="22"/>
              </w:rPr>
            </w:pPr>
            <w:r w:rsidRPr="00581B90">
              <w:rPr>
                <w:rFonts w:cs="Calibri"/>
                <w:b/>
                <w:szCs w:val="22"/>
              </w:rPr>
              <w:t>Ref:</w:t>
            </w:r>
          </w:p>
        </w:tc>
        <w:tc>
          <w:tcPr>
            <w:tcW w:w="3444" w:type="dxa"/>
            <w:gridSpan w:val="2"/>
          </w:tcPr>
          <w:p w14:paraId="101ED353" w14:textId="4851D791" w:rsidR="00CA5E93" w:rsidRPr="00A368E1" w:rsidRDefault="00CA5E93" w:rsidP="0001529B">
            <w:pPr>
              <w:pStyle w:val="CircularNo"/>
              <w:rPr>
                <w:lang w:eastAsia="zh-CN"/>
              </w:rPr>
            </w:pPr>
            <w:r w:rsidRPr="004D76D6">
              <w:rPr>
                <w:lang w:val="pt-BR"/>
              </w:rPr>
              <w:t>TSB Circ</w:t>
            </w:r>
            <w:r w:rsidRPr="00A368E1">
              <w:rPr>
                <w:lang w:val="pt-BR"/>
              </w:rPr>
              <w:t xml:space="preserve">ular </w:t>
            </w:r>
            <w:r w:rsidR="00A368E1" w:rsidRPr="00A368E1">
              <w:rPr>
                <w:lang w:val="pt-BR" w:eastAsia="zh-CN"/>
              </w:rPr>
              <w:t>180</w:t>
            </w:r>
          </w:p>
          <w:p w14:paraId="1FA4CE7F" w14:textId="78463FAD" w:rsidR="00CA5E93" w:rsidRPr="004D76D6" w:rsidRDefault="00CA5E93" w:rsidP="0001529B">
            <w:pPr>
              <w:pStyle w:val="Tabletext"/>
              <w:spacing w:before="0"/>
              <w:rPr>
                <w:rFonts w:cs="Calibri"/>
                <w:b/>
                <w:szCs w:val="22"/>
                <w:lang w:val="pt-BR"/>
              </w:rPr>
            </w:pPr>
            <w:r w:rsidRPr="00A368E1">
              <w:rPr>
                <w:rFonts w:cs="Calibri"/>
                <w:b/>
                <w:szCs w:val="22"/>
                <w:lang w:val="pt-BR"/>
              </w:rPr>
              <w:t>FG-</w:t>
            </w:r>
            <w:r w:rsidR="003911C7" w:rsidRPr="00A368E1">
              <w:rPr>
                <w:rFonts w:eastAsiaTheme="minorEastAsia" w:cs="Calibri"/>
                <w:b/>
                <w:szCs w:val="22"/>
                <w:lang w:val="pt-BR" w:eastAsia="zh-CN"/>
              </w:rPr>
              <w:t>AI4SSC</w:t>
            </w:r>
            <w:r w:rsidRPr="00A368E1">
              <w:rPr>
                <w:rFonts w:cs="Calibri"/>
                <w:b/>
                <w:szCs w:val="22"/>
                <w:lang w:val="pt-BR"/>
              </w:rPr>
              <w:t>/</w:t>
            </w:r>
            <w:r w:rsidR="00442B3F" w:rsidRPr="00A368E1">
              <w:rPr>
                <w:rFonts w:cs="Calibri"/>
                <w:b/>
                <w:szCs w:val="22"/>
                <w:lang w:val="pt-BR"/>
              </w:rPr>
              <w:t>YZ</w:t>
            </w:r>
          </w:p>
        </w:tc>
        <w:tc>
          <w:tcPr>
            <w:tcW w:w="5151" w:type="dxa"/>
            <w:gridSpan w:val="2"/>
            <w:vMerge w:val="restart"/>
          </w:tcPr>
          <w:p w14:paraId="10929BBB" w14:textId="77777777" w:rsidR="00CA5E93" w:rsidRPr="00581B90" w:rsidRDefault="00CA5E93" w:rsidP="0001529B">
            <w:pPr>
              <w:tabs>
                <w:tab w:val="clear" w:pos="794"/>
                <w:tab w:val="clear" w:pos="1191"/>
                <w:tab w:val="clear" w:pos="1588"/>
                <w:tab w:val="clear" w:pos="1985"/>
                <w:tab w:val="left" w:pos="241"/>
              </w:tabs>
              <w:spacing w:before="0"/>
              <w:ind w:left="283" w:hanging="391"/>
              <w:rPr>
                <w:rFonts w:cs="Calibri"/>
                <w:szCs w:val="22"/>
              </w:rPr>
            </w:pPr>
            <w:r w:rsidRPr="00581B90">
              <w:rPr>
                <w:rFonts w:cs="Calibri"/>
                <w:b/>
                <w:szCs w:val="22"/>
              </w:rPr>
              <w:t>To:</w:t>
            </w:r>
          </w:p>
          <w:p w14:paraId="59600780" w14:textId="30134FD6" w:rsidR="00CA5E93" w:rsidRPr="00581B90" w:rsidRDefault="00CA5E93" w:rsidP="0001529B">
            <w:pPr>
              <w:tabs>
                <w:tab w:val="clear" w:pos="794"/>
                <w:tab w:val="clear" w:pos="1191"/>
                <w:tab w:val="clear" w:pos="1588"/>
                <w:tab w:val="clear" w:pos="1985"/>
              </w:tabs>
              <w:spacing w:before="40" w:after="40"/>
              <w:ind w:left="283" w:hanging="391"/>
              <w:rPr>
                <w:rFonts w:cs="Calibri"/>
                <w:szCs w:val="22"/>
              </w:rPr>
            </w:pPr>
            <w:r w:rsidRPr="00581B90">
              <w:rPr>
                <w:rFonts w:cs="Calibri"/>
                <w:szCs w:val="22"/>
              </w:rPr>
              <w:t>-</w:t>
            </w:r>
            <w:r w:rsidRPr="00581B90">
              <w:rPr>
                <w:rFonts w:cs="Calibri"/>
                <w:szCs w:val="22"/>
              </w:rPr>
              <w:tab/>
              <w:t>Administrations of Member States of the Union;</w:t>
            </w:r>
          </w:p>
          <w:p w14:paraId="5AA6457E" w14:textId="64AEF1F5" w:rsidR="00CA5E93" w:rsidRPr="00581B90" w:rsidRDefault="00CA5E93" w:rsidP="0001529B">
            <w:pPr>
              <w:tabs>
                <w:tab w:val="clear" w:pos="794"/>
                <w:tab w:val="clear" w:pos="1191"/>
                <w:tab w:val="clear" w:pos="1588"/>
                <w:tab w:val="clear" w:pos="1985"/>
              </w:tabs>
              <w:spacing w:before="40" w:after="40"/>
              <w:ind w:left="283" w:hanging="391"/>
              <w:rPr>
                <w:rFonts w:cs="Calibri"/>
                <w:szCs w:val="22"/>
              </w:rPr>
            </w:pPr>
            <w:r w:rsidRPr="00581B90">
              <w:rPr>
                <w:szCs w:val="22"/>
              </w:rPr>
              <w:t>-</w:t>
            </w:r>
            <w:r w:rsidRPr="00581B90">
              <w:rPr>
                <w:szCs w:val="22"/>
              </w:rPr>
              <w:tab/>
              <w:t>The State of Palestine (Res. 99 (Rev. Dubai, 2018));</w:t>
            </w:r>
          </w:p>
          <w:p w14:paraId="6AAEA161" w14:textId="21A50735" w:rsidR="00CA5E93" w:rsidRPr="00AC3E12" w:rsidRDefault="00CA5E93" w:rsidP="0001529B">
            <w:pPr>
              <w:tabs>
                <w:tab w:val="clear" w:pos="794"/>
                <w:tab w:val="clear" w:pos="1191"/>
                <w:tab w:val="clear" w:pos="1588"/>
                <w:tab w:val="clear" w:pos="1985"/>
              </w:tabs>
              <w:spacing w:before="40" w:after="40"/>
              <w:ind w:left="283" w:hanging="391"/>
              <w:rPr>
                <w:rFonts w:cs="Calibri"/>
                <w:szCs w:val="22"/>
                <w:lang w:val="fr-FR"/>
              </w:rPr>
            </w:pPr>
            <w:r w:rsidRPr="00AC3E12">
              <w:rPr>
                <w:rFonts w:cs="Calibri"/>
                <w:szCs w:val="22"/>
                <w:lang w:val="fr-FR"/>
              </w:rPr>
              <w:t>-</w:t>
            </w:r>
            <w:r w:rsidRPr="00AC3E12">
              <w:rPr>
                <w:rFonts w:cs="Calibri"/>
                <w:szCs w:val="22"/>
                <w:lang w:val="fr-FR"/>
              </w:rPr>
              <w:tab/>
              <w:t xml:space="preserve">ITU-T </w:t>
            </w:r>
            <w:proofErr w:type="spellStart"/>
            <w:r w:rsidRPr="00AC3E12">
              <w:rPr>
                <w:rFonts w:cs="Calibri"/>
                <w:szCs w:val="22"/>
                <w:lang w:val="fr-FR"/>
              </w:rPr>
              <w:t>Sector</w:t>
            </w:r>
            <w:proofErr w:type="spellEnd"/>
            <w:r w:rsidRPr="00AC3E12">
              <w:rPr>
                <w:rFonts w:cs="Calibri"/>
                <w:szCs w:val="22"/>
                <w:lang w:val="fr-FR"/>
              </w:rPr>
              <w:t xml:space="preserve"> </w:t>
            </w:r>
            <w:proofErr w:type="gramStart"/>
            <w:r w:rsidRPr="00AC3E12">
              <w:rPr>
                <w:rFonts w:cs="Calibri"/>
                <w:szCs w:val="22"/>
                <w:lang w:val="fr-FR"/>
              </w:rPr>
              <w:t>Members;</w:t>
            </w:r>
            <w:proofErr w:type="gramEnd"/>
          </w:p>
          <w:p w14:paraId="4872070A" w14:textId="6EDDA96E" w:rsidR="00CA5E93" w:rsidRPr="00AC3E12" w:rsidRDefault="00CA5E93" w:rsidP="0001529B">
            <w:pPr>
              <w:tabs>
                <w:tab w:val="clear" w:pos="794"/>
                <w:tab w:val="clear" w:pos="1191"/>
                <w:tab w:val="clear" w:pos="1588"/>
                <w:tab w:val="clear" w:pos="1985"/>
              </w:tabs>
              <w:spacing w:before="40" w:after="40"/>
              <w:ind w:left="283" w:hanging="391"/>
              <w:rPr>
                <w:rFonts w:cs="Calibri"/>
                <w:szCs w:val="22"/>
                <w:lang w:val="fr-FR"/>
              </w:rPr>
            </w:pPr>
            <w:r w:rsidRPr="00AC3E12">
              <w:rPr>
                <w:rFonts w:cs="Calibri"/>
                <w:szCs w:val="22"/>
                <w:lang w:val="fr-FR"/>
              </w:rPr>
              <w:t>-</w:t>
            </w:r>
            <w:r w:rsidRPr="00AC3E12">
              <w:rPr>
                <w:rFonts w:cs="Calibri"/>
                <w:szCs w:val="22"/>
                <w:lang w:val="fr-FR"/>
              </w:rPr>
              <w:tab/>
              <w:t xml:space="preserve">ITU-T </w:t>
            </w:r>
            <w:proofErr w:type="gramStart"/>
            <w:r w:rsidRPr="00AC3E12">
              <w:rPr>
                <w:rFonts w:cs="Calibri"/>
                <w:szCs w:val="22"/>
                <w:lang w:val="fr-FR"/>
              </w:rPr>
              <w:t>Associates;</w:t>
            </w:r>
            <w:proofErr w:type="gramEnd"/>
          </w:p>
          <w:p w14:paraId="3D024AFE" w14:textId="77777777" w:rsidR="00CA5E93" w:rsidRPr="00581B90" w:rsidRDefault="00CA5E93" w:rsidP="0001529B">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283" w:hanging="391"/>
              <w:rPr>
                <w:rFonts w:cs="Calibri"/>
                <w:szCs w:val="22"/>
              </w:rPr>
            </w:pPr>
            <w:r w:rsidRPr="00581B90">
              <w:rPr>
                <w:rFonts w:cs="Calibri"/>
                <w:szCs w:val="22"/>
              </w:rPr>
              <w:t>-</w:t>
            </w:r>
            <w:r w:rsidRPr="00581B90">
              <w:rPr>
                <w:rFonts w:cs="Calibri"/>
                <w:szCs w:val="22"/>
              </w:rPr>
              <w:tab/>
              <w:t>ITU Academia</w:t>
            </w:r>
          </w:p>
          <w:p w14:paraId="1C03CA04" w14:textId="77777777" w:rsidR="00CA5E93" w:rsidRPr="00581B90" w:rsidRDefault="00CA5E93" w:rsidP="0001529B">
            <w:pPr>
              <w:pStyle w:val="Tabletext"/>
              <w:ind w:left="283" w:hanging="391"/>
              <w:rPr>
                <w:rFonts w:cs="Calibri"/>
                <w:szCs w:val="22"/>
              </w:rPr>
            </w:pPr>
            <w:r w:rsidRPr="00581B90">
              <w:rPr>
                <w:rFonts w:cs="Calibri"/>
                <w:b/>
                <w:szCs w:val="22"/>
              </w:rPr>
              <w:t>Copy to:</w:t>
            </w:r>
          </w:p>
          <w:p w14:paraId="5869C9D4" w14:textId="77777777" w:rsidR="00CA5E93" w:rsidRPr="00581B90" w:rsidRDefault="00CA5E93" w:rsidP="0001529B">
            <w:pPr>
              <w:pStyle w:val="Tabletext"/>
              <w:tabs>
                <w:tab w:val="clear" w:pos="284"/>
              </w:tabs>
              <w:ind w:left="283" w:hanging="391"/>
              <w:rPr>
                <w:rFonts w:cs="Calibri"/>
                <w:szCs w:val="22"/>
              </w:rPr>
            </w:pPr>
            <w:r w:rsidRPr="00581B90">
              <w:rPr>
                <w:rFonts w:cs="Calibri"/>
                <w:szCs w:val="22"/>
              </w:rPr>
              <w:t>-</w:t>
            </w:r>
            <w:r w:rsidRPr="00581B90">
              <w:rPr>
                <w:rFonts w:cs="Calibri"/>
                <w:szCs w:val="22"/>
              </w:rPr>
              <w:tab/>
              <w:t>The chairs and vice-chairs of ITU-T study groups;</w:t>
            </w:r>
          </w:p>
          <w:p w14:paraId="6D70A3B4" w14:textId="77777777" w:rsidR="00CA5E93" w:rsidRPr="00581B90" w:rsidRDefault="00CA5E93" w:rsidP="0001529B">
            <w:pPr>
              <w:pStyle w:val="Tabletext"/>
              <w:tabs>
                <w:tab w:val="clear" w:pos="284"/>
              </w:tabs>
              <w:ind w:left="283" w:hanging="391"/>
              <w:rPr>
                <w:rFonts w:cs="Calibri"/>
                <w:szCs w:val="22"/>
              </w:rPr>
            </w:pPr>
            <w:r w:rsidRPr="00581B90">
              <w:rPr>
                <w:rFonts w:cs="Calibri"/>
                <w:szCs w:val="22"/>
              </w:rPr>
              <w:t>-</w:t>
            </w:r>
            <w:r w:rsidRPr="00581B90">
              <w:rPr>
                <w:rFonts w:cs="Calibri"/>
                <w:szCs w:val="22"/>
              </w:rPr>
              <w:tab/>
              <w:t>The Director of the Telecommunication Development Bureau;</w:t>
            </w:r>
          </w:p>
          <w:p w14:paraId="2273D6A5" w14:textId="77777777" w:rsidR="00CA5E93" w:rsidRDefault="00CA5E93" w:rsidP="0001529B">
            <w:pPr>
              <w:pStyle w:val="Tabletext"/>
              <w:ind w:left="283" w:hanging="391"/>
              <w:rPr>
                <w:rFonts w:cs="Calibri"/>
                <w:szCs w:val="22"/>
              </w:rPr>
            </w:pPr>
            <w:r w:rsidRPr="00581B90">
              <w:rPr>
                <w:rFonts w:cs="Calibri"/>
                <w:szCs w:val="22"/>
              </w:rPr>
              <w:t>-</w:t>
            </w:r>
            <w:r w:rsidRPr="00581B90">
              <w:rPr>
                <w:rFonts w:cs="Calibri"/>
                <w:szCs w:val="22"/>
              </w:rPr>
              <w:tab/>
              <w:t>The Director of the Radiocommunication Bureau.</w:t>
            </w:r>
          </w:p>
          <w:p w14:paraId="5984EDB0" w14:textId="15451A7E" w:rsidR="004D76D6" w:rsidRPr="00581B90" w:rsidRDefault="004D76D6" w:rsidP="0001529B">
            <w:pPr>
              <w:pStyle w:val="Tabletext"/>
              <w:ind w:left="283" w:hanging="391"/>
              <w:rPr>
                <w:rFonts w:cs="Calibri"/>
                <w:szCs w:val="22"/>
              </w:rPr>
            </w:pPr>
          </w:p>
        </w:tc>
      </w:tr>
      <w:tr w:rsidR="00CA5E93" w:rsidRPr="00581B90" w14:paraId="218C7AAB" w14:textId="77777777" w:rsidTr="0001529B">
        <w:trPr>
          <w:cantSplit/>
          <w:trHeight w:val="221"/>
        </w:trPr>
        <w:tc>
          <w:tcPr>
            <w:tcW w:w="1134" w:type="dxa"/>
          </w:tcPr>
          <w:p w14:paraId="0AF5256F" w14:textId="77777777" w:rsidR="00CA5E93" w:rsidRPr="00581B90" w:rsidRDefault="00CA5E93" w:rsidP="0001529B">
            <w:pPr>
              <w:pStyle w:val="Tabletext"/>
              <w:ind w:left="-110"/>
              <w:rPr>
                <w:rFonts w:cs="Calibri"/>
                <w:bCs/>
                <w:szCs w:val="22"/>
              </w:rPr>
            </w:pPr>
            <w:r w:rsidRPr="00581B90">
              <w:rPr>
                <w:rFonts w:cs="Calibri"/>
                <w:bCs/>
                <w:szCs w:val="22"/>
              </w:rPr>
              <w:t>Tel:</w:t>
            </w:r>
          </w:p>
        </w:tc>
        <w:tc>
          <w:tcPr>
            <w:tcW w:w="3444" w:type="dxa"/>
            <w:gridSpan w:val="2"/>
          </w:tcPr>
          <w:p w14:paraId="79A9C2E7" w14:textId="54F6BB90" w:rsidR="009B7FC3" w:rsidRPr="00581B90" w:rsidRDefault="00CA5E93" w:rsidP="0001529B">
            <w:pPr>
              <w:pStyle w:val="Tabletext"/>
              <w:rPr>
                <w:rFonts w:cs="Calibri"/>
                <w:szCs w:val="22"/>
              </w:rPr>
            </w:pPr>
            <w:r w:rsidRPr="00581B90">
              <w:rPr>
                <w:rFonts w:cs="Calibri"/>
                <w:szCs w:val="22"/>
              </w:rPr>
              <w:t xml:space="preserve">+41 22 730 </w:t>
            </w:r>
            <w:r w:rsidR="009B7FC3" w:rsidRPr="00581B90">
              <w:rPr>
                <w:rFonts w:cs="Calibri"/>
                <w:szCs w:val="22"/>
              </w:rPr>
              <w:t>6465</w:t>
            </w:r>
          </w:p>
        </w:tc>
        <w:tc>
          <w:tcPr>
            <w:tcW w:w="5151" w:type="dxa"/>
            <w:gridSpan w:val="2"/>
            <w:vMerge/>
          </w:tcPr>
          <w:p w14:paraId="00A6FEE0" w14:textId="77F64000" w:rsidR="00CA5E93" w:rsidRPr="00581B90" w:rsidRDefault="00CA5E93" w:rsidP="0001529B">
            <w:pPr>
              <w:pStyle w:val="Tabletext"/>
              <w:ind w:left="283" w:hanging="391"/>
              <w:rPr>
                <w:rFonts w:cs="Calibri"/>
                <w:szCs w:val="22"/>
              </w:rPr>
            </w:pPr>
          </w:p>
        </w:tc>
      </w:tr>
      <w:tr w:rsidR="00CA5E93" w:rsidRPr="00581B90" w14:paraId="4FB22726" w14:textId="77777777" w:rsidTr="0001529B">
        <w:trPr>
          <w:cantSplit/>
          <w:trHeight w:val="282"/>
        </w:trPr>
        <w:tc>
          <w:tcPr>
            <w:tcW w:w="1134" w:type="dxa"/>
          </w:tcPr>
          <w:p w14:paraId="254ABACE" w14:textId="77777777" w:rsidR="00CA5E93" w:rsidRPr="00581B90" w:rsidRDefault="00CA5E93" w:rsidP="0001529B">
            <w:pPr>
              <w:pStyle w:val="Tabletext"/>
              <w:ind w:left="-110"/>
              <w:rPr>
                <w:rFonts w:cs="Calibri"/>
                <w:bCs/>
                <w:szCs w:val="22"/>
              </w:rPr>
            </w:pPr>
            <w:r w:rsidRPr="00581B90">
              <w:rPr>
                <w:rFonts w:cs="Calibri"/>
                <w:bCs/>
                <w:szCs w:val="22"/>
              </w:rPr>
              <w:t>Fax:</w:t>
            </w:r>
          </w:p>
        </w:tc>
        <w:tc>
          <w:tcPr>
            <w:tcW w:w="3444" w:type="dxa"/>
            <w:gridSpan w:val="2"/>
          </w:tcPr>
          <w:p w14:paraId="3EED3728" w14:textId="6AA5D4DA" w:rsidR="00CA5E93" w:rsidRPr="00581B90" w:rsidRDefault="00CA5E93" w:rsidP="0001529B">
            <w:pPr>
              <w:pStyle w:val="Tabletext"/>
              <w:rPr>
                <w:rFonts w:cs="Calibri"/>
                <w:b/>
                <w:szCs w:val="22"/>
                <w:rtl/>
                <w:lang w:bidi="ar-EG"/>
              </w:rPr>
            </w:pPr>
            <w:r w:rsidRPr="00581B90">
              <w:rPr>
                <w:rFonts w:cs="Calibri"/>
                <w:szCs w:val="22"/>
              </w:rPr>
              <w:t xml:space="preserve">+41 22 730 </w:t>
            </w:r>
            <w:r w:rsidR="00442B3F" w:rsidRPr="00581B90">
              <w:rPr>
                <w:rFonts w:cs="Calibri"/>
                <w:szCs w:val="22"/>
              </w:rPr>
              <w:t>5853</w:t>
            </w:r>
          </w:p>
        </w:tc>
        <w:tc>
          <w:tcPr>
            <w:tcW w:w="5151" w:type="dxa"/>
            <w:gridSpan w:val="2"/>
            <w:vMerge/>
          </w:tcPr>
          <w:p w14:paraId="2D69D236" w14:textId="18C88B42" w:rsidR="00CA5E93" w:rsidRPr="00581B90" w:rsidRDefault="00CA5E93" w:rsidP="0001529B">
            <w:pPr>
              <w:pStyle w:val="Tabletext"/>
              <w:ind w:left="283" w:hanging="391"/>
              <w:rPr>
                <w:rFonts w:cs="Calibri"/>
                <w:szCs w:val="22"/>
              </w:rPr>
            </w:pPr>
          </w:p>
        </w:tc>
      </w:tr>
      <w:tr w:rsidR="00CA5E93" w:rsidRPr="00581B90" w14:paraId="5E6C09DD" w14:textId="77777777" w:rsidTr="0001529B">
        <w:trPr>
          <w:cantSplit/>
          <w:trHeight w:val="1917"/>
        </w:trPr>
        <w:tc>
          <w:tcPr>
            <w:tcW w:w="1134" w:type="dxa"/>
          </w:tcPr>
          <w:p w14:paraId="0094CC3A" w14:textId="77777777" w:rsidR="00CA5E93" w:rsidRPr="00581B90" w:rsidRDefault="00CA5E93" w:rsidP="0001529B">
            <w:pPr>
              <w:pStyle w:val="Tabletext"/>
              <w:ind w:left="-110"/>
              <w:rPr>
                <w:rFonts w:cs="Calibri"/>
                <w:bCs/>
                <w:szCs w:val="22"/>
              </w:rPr>
            </w:pPr>
            <w:r w:rsidRPr="00581B90">
              <w:rPr>
                <w:rFonts w:cs="Calibri"/>
                <w:bCs/>
                <w:szCs w:val="22"/>
              </w:rPr>
              <w:t>E-mail:</w:t>
            </w:r>
          </w:p>
        </w:tc>
        <w:tc>
          <w:tcPr>
            <w:tcW w:w="3444" w:type="dxa"/>
            <w:gridSpan w:val="2"/>
          </w:tcPr>
          <w:p w14:paraId="676B845E" w14:textId="35F427AC" w:rsidR="00CA5E93" w:rsidRPr="00581B90" w:rsidRDefault="00385396" w:rsidP="0001529B">
            <w:pPr>
              <w:pStyle w:val="Tabletext"/>
              <w:rPr>
                <w:rFonts w:cs="Calibri"/>
                <w:szCs w:val="22"/>
              </w:rPr>
            </w:pPr>
            <w:hyperlink r:id="rId11" w:history="1">
              <w:r w:rsidRPr="00581B90">
                <w:rPr>
                  <w:rStyle w:val="Hyperlink"/>
                  <w:szCs w:val="18"/>
                </w:rPr>
                <w:t>tsbfg</w:t>
              </w:r>
              <w:r w:rsidRPr="00581B90">
                <w:rPr>
                  <w:rStyle w:val="Hyperlink"/>
                  <w:szCs w:val="18"/>
                  <w:lang w:eastAsia="zh-CN"/>
                </w:rPr>
                <w:t>ai4ssc</w:t>
              </w:r>
              <w:r w:rsidRPr="00581B90">
                <w:rPr>
                  <w:rStyle w:val="Hyperlink"/>
                  <w:szCs w:val="18"/>
                </w:rPr>
                <w:t>@itu.int</w:t>
              </w:r>
            </w:hyperlink>
            <w:r w:rsidR="00CA5E93" w:rsidRPr="00581B90">
              <w:rPr>
                <w:szCs w:val="18"/>
              </w:rPr>
              <w:t xml:space="preserve"> </w:t>
            </w:r>
          </w:p>
        </w:tc>
        <w:tc>
          <w:tcPr>
            <w:tcW w:w="5151" w:type="dxa"/>
            <w:gridSpan w:val="2"/>
            <w:vMerge/>
          </w:tcPr>
          <w:p w14:paraId="0170C617" w14:textId="381E7B2F" w:rsidR="00CA5E93" w:rsidRPr="00581B90" w:rsidRDefault="00CA5E93" w:rsidP="0001529B">
            <w:pPr>
              <w:pStyle w:val="Tabletext"/>
              <w:tabs>
                <w:tab w:val="clear" w:pos="284"/>
              </w:tabs>
              <w:ind w:left="283" w:hanging="391"/>
              <w:rPr>
                <w:rFonts w:cs="Calibri"/>
                <w:szCs w:val="22"/>
              </w:rPr>
            </w:pPr>
          </w:p>
        </w:tc>
      </w:tr>
      <w:tr w:rsidR="00FA46A0" w:rsidRPr="00581B90" w14:paraId="3D692815" w14:textId="77777777" w:rsidTr="0001529B">
        <w:trPr>
          <w:cantSplit/>
          <w:trHeight w:val="711"/>
        </w:trPr>
        <w:tc>
          <w:tcPr>
            <w:tcW w:w="1134" w:type="dxa"/>
          </w:tcPr>
          <w:p w14:paraId="71C35540" w14:textId="3A5EEB69" w:rsidR="00FA46A0" w:rsidRPr="003A597B" w:rsidRDefault="00B61012" w:rsidP="0001529B">
            <w:pPr>
              <w:pStyle w:val="Tabletext"/>
              <w:ind w:left="-110"/>
              <w:rPr>
                <w:rFonts w:cs="Calibri"/>
                <w:szCs w:val="22"/>
              </w:rPr>
            </w:pPr>
            <w:r w:rsidRPr="003A597B">
              <w:rPr>
                <w:rFonts w:cs="Calibri"/>
                <w:b/>
                <w:szCs w:val="22"/>
              </w:rPr>
              <w:t>Subject:</w:t>
            </w:r>
          </w:p>
        </w:tc>
        <w:tc>
          <w:tcPr>
            <w:tcW w:w="8595" w:type="dxa"/>
            <w:gridSpan w:val="4"/>
          </w:tcPr>
          <w:p w14:paraId="6DAA681E" w14:textId="3546E136" w:rsidR="00FA46A0" w:rsidRPr="003A597B" w:rsidRDefault="00CD6035" w:rsidP="0001529B">
            <w:pPr>
              <w:pStyle w:val="Tabletext"/>
              <w:rPr>
                <w:rFonts w:cs="Calibri"/>
                <w:szCs w:val="22"/>
                <w:lang w:eastAsia="zh-CN"/>
              </w:rPr>
            </w:pPr>
            <w:r w:rsidRPr="003A597B">
              <w:rPr>
                <w:rFonts w:cs="Calibri"/>
                <w:b/>
                <w:szCs w:val="22"/>
              </w:rPr>
              <w:t>Second meeting of</w:t>
            </w:r>
            <w:r w:rsidR="00DA1B34" w:rsidRPr="003A597B">
              <w:rPr>
                <w:rFonts w:cs="Calibri"/>
                <w:b/>
                <w:szCs w:val="22"/>
              </w:rPr>
              <w:t xml:space="preserve"> ITU-T Focus Group on </w:t>
            </w:r>
            <w:r w:rsidR="00902213" w:rsidRPr="003A597B">
              <w:rPr>
                <w:rFonts w:cs="Calibri"/>
                <w:b/>
                <w:szCs w:val="22"/>
                <w:lang w:eastAsia="zh-CN"/>
              </w:rPr>
              <w:t>AI for Smart Sustainable Cities and Communities (FG-AI4SSC)</w:t>
            </w:r>
            <w:r w:rsidR="00DA1B34" w:rsidRPr="003A597B">
              <w:rPr>
                <w:rFonts w:cs="Calibri"/>
                <w:b/>
                <w:szCs w:val="22"/>
              </w:rPr>
              <w:t xml:space="preserve">, and </w:t>
            </w:r>
            <w:r w:rsidR="00A52BCE" w:rsidRPr="003A597B">
              <w:rPr>
                <w:rFonts w:cs="Calibri"/>
                <w:b/>
                <w:szCs w:val="22"/>
              </w:rPr>
              <w:t>associated forum</w:t>
            </w:r>
            <w:r w:rsidR="00BF2912" w:rsidRPr="003A597B">
              <w:rPr>
                <w:rFonts w:cs="Calibri" w:hint="eastAsia"/>
                <w:b/>
                <w:szCs w:val="22"/>
                <w:lang w:eastAsia="zh-CN"/>
              </w:rPr>
              <w:t xml:space="preserve"> </w:t>
            </w:r>
            <w:r w:rsidR="00F76BA8" w:rsidRPr="003A597B">
              <w:rPr>
                <w:rFonts w:cs="Calibri"/>
                <w:b/>
                <w:szCs w:val="22"/>
                <w:lang w:eastAsia="zh-CN"/>
              </w:rPr>
              <w:t>(</w:t>
            </w:r>
            <w:r w:rsidR="00981B22" w:rsidRPr="003A597B">
              <w:rPr>
                <w:rFonts w:cs="Calibri"/>
                <w:b/>
                <w:szCs w:val="22"/>
                <w:lang w:eastAsia="zh-CN"/>
              </w:rPr>
              <w:t>Manchester</w:t>
            </w:r>
            <w:r w:rsidR="008C026D" w:rsidRPr="003A597B">
              <w:rPr>
                <w:rFonts w:cs="Calibri"/>
                <w:b/>
                <w:szCs w:val="22"/>
              </w:rPr>
              <w:t>,</w:t>
            </w:r>
            <w:r w:rsidR="00981B22" w:rsidRPr="003A597B">
              <w:rPr>
                <w:rFonts w:cs="Calibri"/>
                <w:b/>
                <w:szCs w:val="22"/>
              </w:rPr>
              <w:t xml:space="preserve"> United Kingdom,</w:t>
            </w:r>
            <w:r w:rsidR="00B376F5" w:rsidRPr="003A597B">
              <w:rPr>
                <w:rFonts w:cs="Calibri"/>
                <w:b/>
                <w:szCs w:val="22"/>
              </w:rPr>
              <w:t xml:space="preserve"> </w:t>
            </w:r>
            <w:r w:rsidR="00981B22" w:rsidRPr="003A597B">
              <w:rPr>
                <w:rFonts w:cs="Calibri"/>
                <w:b/>
                <w:szCs w:val="22"/>
                <w:lang w:eastAsia="zh-CN"/>
              </w:rPr>
              <w:t>8</w:t>
            </w:r>
            <w:r w:rsidR="004C0F90" w:rsidRPr="003A597B">
              <w:rPr>
                <w:rFonts w:cs="Calibri"/>
                <w:b/>
                <w:szCs w:val="22"/>
                <w:lang w:eastAsia="zh-CN"/>
              </w:rPr>
              <w:t>-</w:t>
            </w:r>
            <w:r w:rsidR="00F5597E" w:rsidRPr="003A597B">
              <w:rPr>
                <w:rFonts w:cs="Calibri"/>
                <w:b/>
                <w:szCs w:val="22"/>
                <w:lang w:eastAsia="zh-CN"/>
              </w:rPr>
              <w:t>1</w:t>
            </w:r>
            <w:r w:rsidR="00197DA1" w:rsidRPr="003A597B">
              <w:rPr>
                <w:rFonts w:cs="Calibri"/>
                <w:b/>
                <w:szCs w:val="22"/>
                <w:lang w:eastAsia="zh-CN"/>
              </w:rPr>
              <w:t>0</w:t>
            </w:r>
            <w:r w:rsidR="00F5597E" w:rsidRPr="003A597B">
              <w:rPr>
                <w:rFonts w:cs="Calibri"/>
                <w:b/>
                <w:szCs w:val="22"/>
                <w:lang w:eastAsia="zh-CN"/>
              </w:rPr>
              <w:t xml:space="preserve"> </w:t>
            </w:r>
            <w:r w:rsidR="00197DA1" w:rsidRPr="003A597B">
              <w:rPr>
                <w:rFonts w:cs="Calibri"/>
                <w:b/>
                <w:szCs w:val="22"/>
                <w:lang w:eastAsia="zh-CN"/>
              </w:rPr>
              <w:t>December</w:t>
            </w:r>
            <w:r w:rsidR="008C026D" w:rsidRPr="003A597B">
              <w:rPr>
                <w:rFonts w:cs="Calibri"/>
                <w:b/>
                <w:szCs w:val="22"/>
              </w:rPr>
              <w:t xml:space="preserve"> 202</w:t>
            </w:r>
            <w:r w:rsidR="00BF2912" w:rsidRPr="003A597B">
              <w:rPr>
                <w:rFonts w:cs="Calibri" w:hint="eastAsia"/>
                <w:b/>
                <w:szCs w:val="22"/>
                <w:lang w:eastAsia="zh-CN"/>
              </w:rPr>
              <w:t>6</w:t>
            </w:r>
            <w:r w:rsidR="00F76BA8" w:rsidRPr="003A597B">
              <w:rPr>
                <w:rFonts w:cs="Calibri"/>
                <w:b/>
                <w:szCs w:val="22"/>
                <w:lang w:eastAsia="zh-CN"/>
              </w:rPr>
              <w:t>)</w:t>
            </w:r>
          </w:p>
        </w:tc>
      </w:tr>
    </w:tbl>
    <w:p w14:paraId="41948E95" w14:textId="77777777" w:rsidR="00E870E2" w:rsidRPr="00581B90" w:rsidRDefault="00E870E2" w:rsidP="006367B8">
      <w:pPr>
        <w:rPr>
          <w:rFonts w:cs="Calibri"/>
          <w:szCs w:val="22"/>
        </w:rPr>
      </w:pPr>
      <w:r w:rsidRPr="00581B90">
        <w:rPr>
          <w:rFonts w:cs="Calibri"/>
          <w:szCs w:val="22"/>
        </w:rPr>
        <w:t>Dear Sir/Madam,</w:t>
      </w:r>
    </w:p>
    <w:p w14:paraId="7CA04323" w14:textId="6FAB381C" w:rsidR="0048330F" w:rsidRPr="00581B90" w:rsidRDefault="00E870E2" w:rsidP="006367B8">
      <w:pPr>
        <w:rPr>
          <w:rFonts w:cs="Calibri"/>
          <w:szCs w:val="22"/>
        </w:rPr>
      </w:pPr>
      <w:r w:rsidRPr="00581B90">
        <w:rPr>
          <w:rFonts w:cs="Calibri"/>
          <w:szCs w:val="22"/>
        </w:rPr>
        <w:t>1</w:t>
      </w:r>
      <w:r w:rsidRPr="00581B90">
        <w:rPr>
          <w:rFonts w:cs="Calibri"/>
          <w:szCs w:val="22"/>
        </w:rPr>
        <w:tab/>
      </w:r>
      <w:r w:rsidR="00E87D84" w:rsidRPr="00E87D84">
        <w:rPr>
          <w:rFonts w:cs="Calibri"/>
          <w:szCs w:val="22"/>
        </w:rPr>
        <w:t xml:space="preserve">It is my pleasure to invite you to attend the </w:t>
      </w:r>
      <w:r w:rsidR="00E87D84">
        <w:rPr>
          <w:rFonts w:cs="Calibri"/>
          <w:szCs w:val="22"/>
        </w:rPr>
        <w:t>second</w:t>
      </w:r>
      <w:r w:rsidR="00E87D84" w:rsidRPr="00E87D84">
        <w:rPr>
          <w:rFonts w:cs="Calibri"/>
          <w:szCs w:val="22"/>
        </w:rPr>
        <w:t xml:space="preserve"> meeting of the </w:t>
      </w:r>
      <w:hyperlink r:id="rId12" w:history="1">
        <w:r w:rsidR="00E87D84" w:rsidRPr="00A6591C">
          <w:rPr>
            <w:rStyle w:val="Hyperlink"/>
            <w:rFonts w:cs="Calibri"/>
            <w:szCs w:val="22"/>
          </w:rPr>
          <w:t>ITU-T Focus Group on AI for Smart Sustainable Cities and Communities (FG-AI4SSC)</w:t>
        </w:r>
      </w:hyperlink>
      <w:r w:rsidR="00E87D84" w:rsidRPr="00E87D84">
        <w:rPr>
          <w:rFonts w:cs="Calibri"/>
          <w:szCs w:val="22"/>
        </w:rPr>
        <w:t xml:space="preserve">, </w:t>
      </w:r>
      <w:r w:rsidR="00A6591C" w:rsidRPr="00A6591C">
        <w:rPr>
          <w:rFonts w:cs="Calibri"/>
          <w:szCs w:val="22"/>
        </w:rPr>
        <w:t>which will take place in Manchester, United Kingdom, on 9</w:t>
      </w:r>
      <w:r w:rsidR="002622CD">
        <w:rPr>
          <w:rFonts w:cs="Calibri"/>
          <w:szCs w:val="22"/>
        </w:rPr>
        <w:t xml:space="preserve"> to </w:t>
      </w:r>
      <w:r w:rsidR="00A6591C" w:rsidRPr="00A6591C">
        <w:rPr>
          <w:rFonts w:cs="Calibri"/>
          <w:szCs w:val="22"/>
        </w:rPr>
        <w:t>10 December 2026. The meeting will be preceded by an associated forum on 8 December 2026</w:t>
      </w:r>
      <w:r w:rsidR="00AD2139">
        <w:rPr>
          <w:rFonts w:cs="Calibri"/>
          <w:szCs w:val="22"/>
        </w:rPr>
        <w:t xml:space="preserve">. </w:t>
      </w:r>
      <w:r w:rsidR="003A2EBB">
        <w:rPr>
          <w:rFonts w:cs="Calibri"/>
          <w:szCs w:val="22"/>
        </w:rPr>
        <w:t xml:space="preserve">The FG-AI4SSC meeting and forum are kindly hosted by </w:t>
      </w:r>
      <w:r w:rsidR="003A2EBB" w:rsidRPr="00A6591C">
        <w:rPr>
          <w:rFonts w:cs="Calibri"/>
          <w:szCs w:val="22"/>
        </w:rPr>
        <w:t>Manchester Metropolitan University</w:t>
      </w:r>
      <w:r w:rsidR="003A2EBB">
        <w:rPr>
          <w:rFonts w:cs="Calibri"/>
          <w:szCs w:val="22"/>
        </w:rPr>
        <w:t xml:space="preserve">. </w:t>
      </w:r>
      <w:r w:rsidR="00E87D84" w:rsidRPr="00E87D84">
        <w:rPr>
          <w:rFonts w:cs="Calibri"/>
          <w:szCs w:val="22"/>
        </w:rPr>
        <w:t>The meeting</w:t>
      </w:r>
      <w:r w:rsidR="00974D1A">
        <w:rPr>
          <w:rFonts w:cs="Calibri"/>
          <w:szCs w:val="22"/>
        </w:rPr>
        <w:t xml:space="preserve"> and forum </w:t>
      </w:r>
      <w:r w:rsidR="00E87D84" w:rsidRPr="00E87D84">
        <w:rPr>
          <w:rFonts w:cs="Calibri"/>
          <w:szCs w:val="22"/>
        </w:rPr>
        <w:t>will be held as physical meeting with remote participation.</w:t>
      </w:r>
      <w:r w:rsidR="004B51B7">
        <w:rPr>
          <w:rFonts w:cs="Calibri"/>
          <w:szCs w:val="22"/>
        </w:rPr>
        <w:t xml:space="preserve"> </w:t>
      </w:r>
    </w:p>
    <w:p w14:paraId="55C17D30" w14:textId="14FDE7DA" w:rsidR="00090701" w:rsidRDefault="00090701" w:rsidP="006367B8">
      <w:r>
        <w:rPr>
          <w:rFonts w:cs="Calibri"/>
          <w:szCs w:val="22"/>
          <w:lang w:eastAsia="zh-CN"/>
        </w:rPr>
        <w:t>2</w:t>
      </w:r>
      <w:r w:rsidRPr="00581B90">
        <w:rPr>
          <w:rFonts w:cs="Calibri"/>
          <w:szCs w:val="22"/>
          <w:lang w:eastAsia="zh-CN"/>
        </w:rPr>
        <w:tab/>
      </w:r>
      <w:r>
        <w:rPr>
          <w:rFonts w:cs="Calibri"/>
          <w:szCs w:val="22"/>
          <w:lang w:eastAsia="zh-CN"/>
        </w:rPr>
        <w:t xml:space="preserve">The </w:t>
      </w:r>
      <w:r w:rsidRPr="00581B90">
        <w:rPr>
          <w:rFonts w:cs="Calibri"/>
          <w:szCs w:val="22"/>
          <w:lang w:eastAsia="zh-CN"/>
        </w:rPr>
        <w:t>FG-AI4SSC</w:t>
      </w:r>
      <w:r w:rsidRPr="00581B90">
        <w:rPr>
          <w:rFonts w:cs="Calibri"/>
          <w:szCs w:val="22"/>
        </w:rPr>
        <w:t xml:space="preserve"> address</w:t>
      </w:r>
      <w:r w:rsidR="00167E39">
        <w:rPr>
          <w:rFonts w:cs="Calibri"/>
          <w:szCs w:val="22"/>
        </w:rPr>
        <w:t>es</w:t>
      </w:r>
      <w:r w:rsidRPr="00581B90">
        <w:rPr>
          <w:rFonts w:cs="Calibri"/>
          <w:szCs w:val="22"/>
        </w:rPr>
        <w:t xml:space="preserve"> the integration aspects required for AI-enabled urban systems and services, including requirements, interfaces, coordination mechanisms and frameworks necessary to enable existing and future AI technologies to interoperate coherently, safely and effectively with IoT, digital twin, and smart sustainable cities and communities</w:t>
      </w:r>
      <w:r w:rsidR="004D76D6">
        <w:rPr>
          <w:rFonts w:cs="Calibri"/>
          <w:szCs w:val="22"/>
        </w:rPr>
        <w:t>’</w:t>
      </w:r>
      <w:r w:rsidRPr="00581B90">
        <w:rPr>
          <w:rFonts w:cs="Calibri"/>
          <w:szCs w:val="22"/>
        </w:rPr>
        <w:t xml:space="preserve"> systems and services within city-scale deployments in accordance with ITU Plenipotentiary Resolution 214 (Bucharest, 2022). More details on the scope of activities are found in</w:t>
      </w:r>
      <w:r>
        <w:rPr>
          <w:rFonts w:cs="Calibri"/>
          <w:szCs w:val="22"/>
        </w:rPr>
        <w:t xml:space="preserve"> </w:t>
      </w:r>
      <w:r w:rsidR="004D76D6">
        <w:rPr>
          <w:rFonts w:cs="Calibri"/>
          <w:szCs w:val="22"/>
        </w:rPr>
        <w:t>the Focus Group’s</w:t>
      </w:r>
      <w:r>
        <w:rPr>
          <w:rFonts w:cs="Calibri"/>
          <w:szCs w:val="22"/>
        </w:rPr>
        <w:t xml:space="preserve"> </w:t>
      </w:r>
      <w:r w:rsidR="0077210B">
        <w:rPr>
          <w:rFonts w:cs="Calibri"/>
          <w:szCs w:val="22"/>
        </w:rPr>
        <w:t xml:space="preserve">homepage at </w:t>
      </w:r>
      <w:hyperlink r:id="rId13" w:history="1">
        <w:r w:rsidR="00060DC4" w:rsidRPr="007D594D">
          <w:rPr>
            <w:rStyle w:val="Hyperlink"/>
            <w:rFonts w:cs="Calibri"/>
            <w:szCs w:val="22"/>
          </w:rPr>
          <w:t>https://itu.int/go/ai4ssc</w:t>
        </w:r>
      </w:hyperlink>
      <w:r w:rsidRPr="0077210B">
        <w:t>.</w:t>
      </w:r>
    </w:p>
    <w:p w14:paraId="00A990DF" w14:textId="72EDF48F" w:rsidR="004D76D6" w:rsidRPr="0052145B" w:rsidRDefault="0021052C" w:rsidP="006367B8">
      <w:pPr>
        <w:rPr>
          <w:rFonts w:cs="Calibri"/>
          <w:szCs w:val="22"/>
        </w:rPr>
      </w:pPr>
      <w:r>
        <w:rPr>
          <w:rFonts w:cs="Calibri"/>
          <w:szCs w:val="22"/>
          <w:lang w:eastAsia="zh-CN"/>
        </w:rPr>
        <w:t>3</w:t>
      </w:r>
      <w:r w:rsidRPr="00581B90">
        <w:rPr>
          <w:rFonts w:cs="Calibri"/>
          <w:szCs w:val="22"/>
          <w:lang w:eastAsia="zh-CN"/>
        </w:rPr>
        <w:tab/>
      </w:r>
      <w:r>
        <w:rPr>
          <w:rFonts w:cs="Calibri"/>
          <w:szCs w:val="22"/>
          <w:lang w:eastAsia="zh-CN"/>
        </w:rPr>
        <w:t xml:space="preserve">The first </w:t>
      </w:r>
      <w:r w:rsidRPr="00581B90">
        <w:rPr>
          <w:rFonts w:cs="Calibri"/>
          <w:szCs w:val="22"/>
          <w:lang w:eastAsia="zh-CN"/>
        </w:rPr>
        <w:t>FG-AI4SSC</w:t>
      </w:r>
      <w:r w:rsidRPr="00581B90">
        <w:rPr>
          <w:rFonts w:cs="Calibri"/>
          <w:szCs w:val="22"/>
        </w:rPr>
        <w:t xml:space="preserve"> </w:t>
      </w:r>
      <w:r>
        <w:rPr>
          <w:rFonts w:cs="Calibri"/>
          <w:szCs w:val="22"/>
        </w:rPr>
        <w:t xml:space="preserve">meeting (Tampere, Finland, </w:t>
      </w:r>
      <w:r w:rsidR="00E32E0A">
        <w:rPr>
          <w:rFonts w:cs="Calibri"/>
          <w:szCs w:val="22"/>
        </w:rPr>
        <w:t>10-11 September 2026</w:t>
      </w:r>
      <w:r>
        <w:rPr>
          <w:rFonts w:cs="Calibri"/>
          <w:szCs w:val="22"/>
        </w:rPr>
        <w:t>)</w:t>
      </w:r>
      <w:r w:rsidR="00E32E0A">
        <w:rPr>
          <w:rFonts w:cs="Calibri"/>
          <w:szCs w:val="22"/>
        </w:rPr>
        <w:t xml:space="preserve"> agreed on the </w:t>
      </w:r>
      <w:hyperlink r:id="rId14" w:history="1">
        <w:r w:rsidR="00E32E0A" w:rsidRPr="0052145B">
          <w:rPr>
            <w:rStyle w:val="Hyperlink"/>
            <w:rFonts w:cs="Calibri"/>
            <w:szCs w:val="22"/>
          </w:rPr>
          <w:t>FG-AI4SSC workplan</w:t>
        </w:r>
      </w:hyperlink>
      <w:r w:rsidR="00E32E0A">
        <w:rPr>
          <w:rFonts w:cs="Calibri"/>
          <w:szCs w:val="22"/>
        </w:rPr>
        <w:t xml:space="preserve"> and initiated </w:t>
      </w:r>
      <w:r w:rsidR="00607A2E">
        <w:rPr>
          <w:rFonts w:cs="Calibri"/>
          <w:szCs w:val="22"/>
        </w:rPr>
        <w:t xml:space="preserve">43 new work items. </w:t>
      </w:r>
      <w:r w:rsidR="00AF3B7F" w:rsidRPr="00737921">
        <w:rPr>
          <w:rFonts w:cs="Calibri"/>
          <w:szCs w:val="22"/>
        </w:rPr>
        <w:t xml:space="preserve">Contributions to the </w:t>
      </w:r>
      <w:r w:rsidR="008350F1">
        <w:rPr>
          <w:rFonts w:cs="Calibri"/>
          <w:szCs w:val="22"/>
        </w:rPr>
        <w:t>second</w:t>
      </w:r>
      <w:r w:rsidR="00AF3B7F" w:rsidRPr="00737921">
        <w:rPr>
          <w:rFonts w:cs="Calibri"/>
          <w:szCs w:val="22"/>
        </w:rPr>
        <w:t xml:space="preserve"> meeting </w:t>
      </w:r>
      <w:r w:rsidR="00CC79AB">
        <w:rPr>
          <w:rFonts w:cs="Calibri"/>
          <w:szCs w:val="22"/>
        </w:rPr>
        <w:t>are invited to</w:t>
      </w:r>
      <w:r w:rsidR="00AF3B7F" w:rsidRPr="00737921">
        <w:rPr>
          <w:rFonts w:cs="Calibri"/>
          <w:szCs w:val="22"/>
        </w:rPr>
        <w:t xml:space="preserve"> </w:t>
      </w:r>
      <w:r w:rsidR="00A46BDA" w:rsidRPr="00A46BDA">
        <w:rPr>
          <w:rFonts w:cs="Calibri"/>
          <w:szCs w:val="22"/>
        </w:rPr>
        <w:t>advance these work items and to propose new work items for consideration, with a view to developing technical reports and/or technical specifications</w:t>
      </w:r>
      <w:r w:rsidR="00AF3B7F" w:rsidRPr="00737921">
        <w:rPr>
          <w:rFonts w:cs="Calibri"/>
          <w:szCs w:val="22"/>
        </w:rPr>
        <w:t xml:space="preserve">. </w:t>
      </w:r>
      <w:r w:rsidR="00651244" w:rsidRPr="00651244">
        <w:rPr>
          <w:rFonts w:cs="Calibri"/>
          <w:szCs w:val="22"/>
        </w:rPr>
        <w:t xml:space="preserve">Proposals for new work items should be accompanied by a completed </w:t>
      </w:r>
      <w:hyperlink r:id="rId15" w:history="1">
        <w:r w:rsidR="00AF3B7F" w:rsidRPr="0052145B">
          <w:rPr>
            <w:rStyle w:val="Hyperlink"/>
            <w:rFonts w:cs="Calibri"/>
            <w:szCs w:val="22"/>
          </w:rPr>
          <w:t>justification template</w:t>
        </w:r>
      </w:hyperlink>
      <w:r w:rsidR="00651244" w:rsidRPr="00651244">
        <w:rPr>
          <w:rFonts w:cs="Calibri"/>
          <w:szCs w:val="22"/>
        </w:rPr>
        <w:t>, available on the FG-AI4SSC homepage</w:t>
      </w:r>
      <w:r w:rsidR="00AF3B7F" w:rsidRPr="00737921">
        <w:rPr>
          <w:rFonts w:cs="Calibri"/>
          <w:szCs w:val="22"/>
        </w:rPr>
        <w:t>.</w:t>
      </w:r>
    </w:p>
    <w:p w14:paraId="76F36B46" w14:textId="6BC0C0F1" w:rsidR="000D7EDA" w:rsidRPr="00581B90" w:rsidRDefault="00AC25EE" w:rsidP="006367B8">
      <w:r>
        <w:t>4</w:t>
      </w:r>
      <w:r w:rsidR="000D7EDA" w:rsidRPr="00581B90">
        <w:tab/>
        <w:t xml:space="preserve">The objectives of the </w:t>
      </w:r>
      <w:r w:rsidR="000D7EDA">
        <w:t>second</w:t>
      </w:r>
      <w:r w:rsidR="000D7EDA" w:rsidRPr="00581B90">
        <w:t xml:space="preserve"> meeting include:</w:t>
      </w:r>
    </w:p>
    <w:p w14:paraId="7367549D" w14:textId="77777777" w:rsidR="000D7EDA" w:rsidRDefault="000D7EDA" w:rsidP="006367B8">
      <w:pPr>
        <w:numPr>
          <w:ilvl w:val="0"/>
          <w:numId w:val="38"/>
        </w:numPr>
        <w:tabs>
          <w:tab w:val="clear" w:pos="794"/>
          <w:tab w:val="clear" w:pos="1191"/>
          <w:tab w:val="clear" w:pos="1588"/>
          <w:tab w:val="clear" w:pos="1985"/>
        </w:tabs>
        <w:ind w:left="567" w:hanging="567"/>
      </w:pPr>
      <w:r>
        <w:t>consideration of written contributions;</w:t>
      </w:r>
    </w:p>
    <w:p w14:paraId="5E25F25C" w14:textId="77777777" w:rsidR="000D7EDA" w:rsidRDefault="000D7EDA" w:rsidP="006367B8">
      <w:pPr>
        <w:numPr>
          <w:ilvl w:val="0"/>
          <w:numId w:val="38"/>
        </w:numPr>
        <w:tabs>
          <w:tab w:val="clear" w:pos="794"/>
          <w:tab w:val="clear" w:pos="1191"/>
          <w:tab w:val="clear" w:pos="1588"/>
          <w:tab w:val="clear" w:pos="1985"/>
        </w:tabs>
        <w:ind w:left="567" w:hanging="567"/>
      </w:pPr>
      <w:r w:rsidRPr="000A2D33">
        <w:t>consideration of proposals for new work items</w:t>
      </w:r>
      <w:r>
        <w:t>;</w:t>
      </w:r>
    </w:p>
    <w:p w14:paraId="70CF9FD7" w14:textId="71A9AE57" w:rsidR="000D7EDA" w:rsidRDefault="00DF5250" w:rsidP="006367B8">
      <w:pPr>
        <w:numPr>
          <w:ilvl w:val="0"/>
          <w:numId w:val="38"/>
        </w:numPr>
        <w:tabs>
          <w:tab w:val="clear" w:pos="794"/>
          <w:tab w:val="clear" w:pos="1191"/>
          <w:tab w:val="clear" w:pos="1588"/>
          <w:tab w:val="clear" w:pos="1985"/>
        </w:tabs>
        <w:ind w:left="567" w:hanging="567"/>
      </w:pPr>
      <w:r w:rsidRPr="00DF5250">
        <w:t>updates on the progress of ongoing deliverables</w:t>
      </w:r>
      <w:r w:rsidR="000D7EDA">
        <w:t>;</w:t>
      </w:r>
    </w:p>
    <w:p w14:paraId="6833F4F0" w14:textId="43A83093" w:rsidR="000D7EDA" w:rsidRDefault="000D7EDA" w:rsidP="006367B8">
      <w:pPr>
        <w:numPr>
          <w:ilvl w:val="0"/>
          <w:numId w:val="38"/>
        </w:numPr>
        <w:tabs>
          <w:tab w:val="clear" w:pos="794"/>
          <w:tab w:val="clear" w:pos="1191"/>
          <w:tab w:val="clear" w:pos="1588"/>
          <w:tab w:val="clear" w:pos="1985"/>
        </w:tabs>
        <w:ind w:left="567" w:hanging="567"/>
      </w:pPr>
      <w:r w:rsidRPr="003935F4">
        <w:t xml:space="preserve">appointment of </w:t>
      </w:r>
      <w:r>
        <w:t xml:space="preserve">additional </w:t>
      </w:r>
      <w:r w:rsidRPr="003935F4">
        <w:t>Working Group</w:t>
      </w:r>
      <w:r>
        <w:t>/Task Group</w:t>
      </w:r>
      <w:r w:rsidRPr="003935F4">
        <w:t xml:space="preserve"> Chair</w:t>
      </w:r>
      <w:r>
        <w:t>s</w:t>
      </w:r>
      <w:r w:rsidRPr="003935F4">
        <w:t xml:space="preserve"> </w:t>
      </w:r>
      <w:r>
        <w:t>and Vice-chairs;</w:t>
      </w:r>
      <w:r w:rsidR="0006728D">
        <w:t xml:space="preserve"> and</w:t>
      </w:r>
    </w:p>
    <w:p w14:paraId="2C488284" w14:textId="77777777" w:rsidR="000D7EDA" w:rsidRPr="00581B90" w:rsidRDefault="000D7EDA" w:rsidP="006367B8">
      <w:pPr>
        <w:numPr>
          <w:ilvl w:val="0"/>
          <w:numId w:val="38"/>
        </w:numPr>
        <w:tabs>
          <w:tab w:val="clear" w:pos="794"/>
          <w:tab w:val="clear" w:pos="1191"/>
          <w:tab w:val="clear" w:pos="1588"/>
          <w:tab w:val="clear" w:pos="1985"/>
        </w:tabs>
        <w:ind w:left="567" w:hanging="567"/>
      </w:pPr>
      <w:r>
        <w:t>agreement on FG-AI4SSC future meeting plans.</w:t>
      </w:r>
    </w:p>
    <w:p w14:paraId="74C3C7EF" w14:textId="6C5DBE57" w:rsidR="000D7EDA" w:rsidRPr="00581B90" w:rsidRDefault="0006728D" w:rsidP="006367B8">
      <w:pPr>
        <w:rPr>
          <w:rFonts w:cs="Calibri"/>
          <w:b/>
          <w:bCs/>
          <w:szCs w:val="22"/>
        </w:rPr>
      </w:pPr>
      <w:r>
        <w:rPr>
          <w:rFonts w:cs="Calibri"/>
          <w:szCs w:val="22"/>
        </w:rPr>
        <w:t>5</w:t>
      </w:r>
      <w:r w:rsidR="000D7EDA" w:rsidRPr="00581B90">
        <w:rPr>
          <w:rFonts w:cs="Calibri"/>
          <w:szCs w:val="22"/>
        </w:rPr>
        <w:tab/>
        <w:t xml:space="preserve">Written contributions to address the objectives highlighted above and in line with the </w:t>
      </w:r>
      <w:r w:rsidR="000D7EDA" w:rsidRPr="00581B90">
        <w:t>FG-A</w:t>
      </w:r>
      <w:r w:rsidR="0072139C">
        <w:t>I</w:t>
      </w:r>
      <w:r w:rsidR="000D7EDA" w:rsidRPr="00581B90">
        <w:t xml:space="preserve">4SSC </w:t>
      </w:r>
      <w:proofErr w:type="spellStart"/>
      <w:r w:rsidR="000D7EDA">
        <w:rPr>
          <w:rFonts w:cs="Calibri"/>
          <w:szCs w:val="22"/>
        </w:rPr>
        <w:t>ToR</w:t>
      </w:r>
      <w:proofErr w:type="spellEnd"/>
      <w:r w:rsidR="000D7EDA" w:rsidRPr="00581B90">
        <w:rPr>
          <w:rFonts w:cs="Calibri"/>
          <w:szCs w:val="22"/>
        </w:rPr>
        <w:t xml:space="preserve"> are strongly encouraged. Written contributions should be submitted to the TSB Secretariat (</w:t>
      </w:r>
      <w:hyperlink r:id="rId16" w:history="1">
        <w:r w:rsidR="000D7EDA" w:rsidRPr="005D42AA">
          <w:rPr>
            <w:rStyle w:val="Hyperlink"/>
            <w:rFonts w:cs="Calibri"/>
            <w:szCs w:val="18"/>
          </w:rPr>
          <w:t>tsbfg</w:t>
        </w:r>
        <w:r w:rsidR="000D7EDA" w:rsidRPr="005D42AA">
          <w:rPr>
            <w:rStyle w:val="Hyperlink"/>
            <w:rFonts w:cs="Calibri"/>
            <w:szCs w:val="18"/>
            <w:lang w:eastAsia="zh-CN"/>
          </w:rPr>
          <w:t>ai4ssc</w:t>
        </w:r>
        <w:r w:rsidR="000D7EDA" w:rsidRPr="005D42AA">
          <w:rPr>
            <w:rStyle w:val="Hyperlink"/>
            <w:rFonts w:cs="Calibri"/>
            <w:szCs w:val="18"/>
          </w:rPr>
          <w:t>@itu.int</w:t>
        </w:r>
      </w:hyperlink>
      <w:r w:rsidR="000D7EDA" w:rsidRPr="00581B90">
        <w:rPr>
          <w:rFonts w:cs="Calibri"/>
          <w:szCs w:val="22"/>
        </w:rPr>
        <w:t xml:space="preserve">) in electronic format using the </w:t>
      </w:r>
      <w:hyperlink r:id="rId17" w:history="1">
        <w:r w:rsidR="000D7EDA" w:rsidRPr="00361401">
          <w:rPr>
            <w:rStyle w:val="Hyperlink"/>
            <w:rFonts w:cs="Calibri"/>
            <w:szCs w:val="22"/>
          </w:rPr>
          <w:t>templates</w:t>
        </w:r>
      </w:hyperlink>
      <w:r w:rsidR="000D7EDA" w:rsidRPr="00581B90">
        <w:rPr>
          <w:rFonts w:cs="Calibri"/>
          <w:szCs w:val="22"/>
        </w:rPr>
        <w:t xml:space="preserve"> available from the </w:t>
      </w:r>
      <w:hyperlink r:id="rId18" w:history="1">
        <w:r w:rsidR="000D7EDA" w:rsidRPr="00115CAA">
          <w:rPr>
            <w:rStyle w:val="Hyperlink"/>
          </w:rPr>
          <w:t>FG-AI4SSC homepage</w:t>
        </w:r>
      </w:hyperlink>
      <w:r w:rsidR="000D7EDA" w:rsidRPr="00581B90">
        <w:rPr>
          <w:rFonts w:cs="Calibri"/>
          <w:szCs w:val="22"/>
        </w:rPr>
        <w:t xml:space="preserve">. </w:t>
      </w:r>
      <w:r w:rsidR="000D7EDA" w:rsidRPr="00581B90">
        <w:rPr>
          <w:rFonts w:cs="Calibri"/>
          <w:b/>
          <w:bCs/>
          <w:szCs w:val="22"/>
        </w:rPr>
        <w:t xml:space="preserve">The contribution deadline for the </w:t>
      </w:r>
      <w:r w:rsidR="000D7EDA">
        <w:rPr>
          <w:rFonts w:cs="Calibri"/>
          <w:b/>
          <w:bCs/>
          <w:szCs w:val="22"/>
        </w:rPr>
        <w:t>second</w:t>
      </w:r>
      <w:r w:rsidR="000D7EDA" w:rsidRPr="00581B90">
        <w:rPr>
          <w:rFonts w:cs="Calibri"/>
          <w:b/>
          <w:bCs/>
          <w:szCs w:val="22"/>
        </w:rPr>
        <w:t xml:space="preserve"> meeting is set to </w:t>
      </w:r>
      <w:r w:rsidR="00AC25EE" w:rsidRPr="00AC25EE">
        <w:rPr>
          <w:rFonts w:cs="Calibri"/>
          <w:b/>
          <w:bCs/>
          <w:szCs w:val="22"/>
        </w:rPr>
        <w:t>26 Novemb</w:t>
      </w:r>
      <w:r w:rsidR="00AC25EE" w:rsidRPr="00115CAA">
        <w:rPr>
          <w:rFonts w:cs="Calibri"/>
          <w:b/>
          <w:bCs/>
          <w:szCs w:val="22"/>
        </w:rPr>
        <w:t>er</w:t>
      </w:r>
      <w:r w:rsidR="000D7EDA" w:rsidRPr="003A597B">
        <w:rPr>
          <w:rFonts w:cs="Calibri"/>
          <w:b/>
          <w:szCs w:val="22"/>
        </w:rPr>
        <w:t xml:space="preserve"> 202</w:t>
      </w:r>
      <w:r w:rsidR="000D7EDA" w:rsidRPr="003A597B">
        <w:rPr>
          <w:rFonts w:cs="Calibri" w:hint="eastAsia"/>
          <w:b/>
          <w:szCs w:val="22"/>
          <w:lang w:eastAsia="zh-CN"/>
        </w:rPr>
        <w:t>6</w:t>
      </w:r>
      <w:r w:rsidR="000D7EDA" w:rsidRPr="00581B90">
        <w:rPr>
          <w:rFonts w:cs="Calibri"/>
          <w:b/>
          <w:bCs/>
          <w:szCs w:val="22"/>
        </w:rPr>
        <w:t>.</w:t>
      </w:r>
    </w:p>
    <w:p w14:paraId="008346A2" w14:textId="71303122" w:rsidR="002E489D" w:rsidRPr="0052145B" w:rsidRDefault="00115CAA" w:rsidP="006367B8">
      <w:pPr>
        <w:rPr>
          <w:rFonts w:cs="Calibri"/>
          <w:szCs w:val="22"/>
        </w:rPr>
      </w:pPr>
      <w:r>
        <w:rPr>
          <w:rFonts w:cs="Calibri"/>
          <w:szCs w:val="22"/>
        </w:rPr>
        <w:lastRenderedPageBreak/>
        <w:t>6</w:t>
      </w:r>
      <w:r w:rsidR="000D7EDA" w:rsidRPr="00581B90">
        <w:rPr>
          <w:rFonts w:cs="Calibri"/>
          <w:szCs w:val="22"/>
        </w:rPr>
        <w:tab/>
        <w:t>The meeting agenda, documents</w:t>
      </w:r>
      <w:r w:rsidR="000D7EDA">
        <w:rPr>
          <w:rFonts w:cs="Calibri"/>
          <w:szCs w:val="22"/>
        </w:rPr>
        <w:t>, additional details</w:t>
      </w:r>
      <w:r w:rsidR="000D7EDA" w:rsidRPr="00581B90">
        <w:rPr>
          <w:rFonts w:cs="Calibri"/>
          <w:szCs w:val="22"/>
        </w:rPr>
        <w:t xml:space="preserve"> and other practical information (including remote participation) will be available via the </w:t>
      </w:r>
      <w:hyperlink r:id="rId19" w:history="1">
        <w:r w:rsidR="000D7EDA" w:rsidRPr="00115CAA">
          <w:rPr>
            <w:rStyle w:val="Hyperlink"/>
            <w:rFonts w:cs="Calibri"/>
            <w:szCs w:val="22"/>
          </w:rPr>
          <w:t>FG-AI4SSC homepage</w:t>
        </w:r>
      </w:hyperlink>
      <w:r w:rsidR="000D7EDA" w:rsidRPr="00581B90">
        <w:rPr>
          <w:rFonts w:cs="Calibri"/>
          <w:szCs w:val="22"/>
        </w:rPr>
        <w:t xml:space="preserve"> in advance of the meeting.</w:t>
      </w:r>
    </w:p>
    <w:p w14:paraId="4BEBE5BD" w14:textId="5FFA09E7" w:rsidR="0048330F" w:rsidRPr="00581B90" w:rsidRDefault="00115CAA" w:rsidP="006367B8">
      <w:pPr>
        <w:rPr>
          <w:rFonts w:cs="Calibri"/>
          <w:szCs w:val="22"/>
        </w:rPr>
      </w:pPr>
      <w:r>
        <w:rPr>
          <w:rFonts w:cs="Calibri"/>
          <w:szCs w:val="22"/>
        </w:rPr>
        <w:t>7</w:t>
      </w:r>
      <w:r w:rsidR="00CE3C6B" w:rsidRPr="00581B90">
        <w:rPr>
          <w:rFonts w:cs="Calibri"/>
          <w:szCs w:val="22"/>
        </w:rPr>
        <w:tab/>
      </w:r>
      <w:r w:rsidR="0E630AB0" w:rsidRPr="00581B90">
        <w:rPr>
          <w:rFonts w:cs="Calibri"/>
          <w:szCs w:val="22"/>
        </w:rPr>
        <w:t xml:space="preserve">Participation in </w:t>
      </w:r>
      <w:r w:rsidR="001E37D9" w:rsidRPr="00581B90">
        <w:rPr>
          <w:rFonts w:cs="Calibri"/>
          <w:szCs w:val="22"/>
        </w:rPr>
        <w:t xml:space="preserve">the </w:t>
      </w:r>
      <w:r w:rsidR="0E630AB0" w:rsidRPr="00581B90">
        <w:rPr>
          <w:rFonts w:cs="Calibri"/>
          <w:szCs w:val="22"/>
        </w:rPr>
        <w:t>FG-</w:t>
      </w:r>
      <w:r w:rsidR="1CB5E9DC" w:rsidRPr="00581B90">
        <w:rPr>
          <w:rFonts w:cs="Calibri"/>
          <w:szCs w:val="22"/>
          <w:lang w:eastAsia="zh-CN"/>
        </w:rPr>
        <w:t>AI</w:t>
      </w:r>
      <w:r w:rsidR="00233849" w:rsidRPr="00581B90">
        <w:rPr>
          <w:rFonts w:cs="Calibri"/>
          <w:szCs w:val="22"/>
          <w:lang w:eastAsia="zh-CN"/>
        </w:rPr>
        <w:t>4SSC</w:t>
      </w:r>
      <w:r w:rsidR="0E630AB0" w:rsidRPr="00581B90">
        <w:rPr>
          <w:rFonts w:cs="Calibri"/>
          <w:szCs w:val="22"/>
        </w:rPr>
        <w:t xml:space="preserve"> </w:t>
      </w:r>
      <w:r w:rsidR="00FA1DA2">
        <w:rPr>
          <w:rFonts w:cs="Calibri"/>
          <w:szCs w:val="22"/>
        </w:rPr>
        <w:t xml:space="preserve">meeting and </w:t>
      </w:r>
      <w:r w:rsidR="007838D2">
        <w:rPr>
          <w:rFonts w:cs="Calibri"/>
          <w:szCs w:val="22"/>
        </w:rPr>
        <w:t xml:space="preserve">forum </w:t>
      </w:r>
      <w:r w:rsidR="0E630AB0" w:rsidRPr="00581B90">
        <w:rPr>
          <w:rFonts w:cs="Calibri"/>
          <w:szCs w:val="22"/>
        </w:rPr>
        <w:t xml:space="preserve">is free of charge and open to </w:t>
      </w:r>
      <w:r w:rsidR="004E65D4" w:rsidRPr="00581B90">
        <w:rPr>
          <w:rFonts w:cs="Calibri"/>
          <w:szCs w:val="22"/>
        </w:rPr>
        <w:t xml:space="preserve">any </w:t>
      </w:r>
      <w:r w:rsidR="0E630AB0" w:rsidRPr="00581B90">
        <w:rPr>
          <w:rFonts w:cs="Calibri"/>
          <w:szCs w:val="22"/>
        </w:rPr>
        <w:t>individual</w:t>
      </w:r>
      <w:r w:rsidR="004E65D4" w:rsidRPr="00581B90">
        <w:t xml:space="preserve"> </w:t>
      </w:r>
      <w:r w:rsidR="0E630AB0" w:rsidRPr="00581B90">
        <w:rPr>
          <w:rFonts w:cs="Calibri"/>
          <w:szCs w:val="22"/>
        </w:rPr>
        <w:t>from sectors and relevant disciplines</w:t>
      </w:r>
      <w:r w:rsidR="001E0A16" w:rsidRPr="00581B90">
        <w:rPr>
          <w:rFonts w:cs="Calibri"/>
          <w:szCs w:val="22"/>
        </w:rPr>
        <w:t xml:space="preserve"> coming from a country that is a member of ITU</w:t>
      </w:r>
      <w:r w:rsidR="004E65D4" w:rsidRPr="00581B90">
        <w:rPr>
          <w:rFonts w:cs="Calibri"/>
          <w:szCs w:val="22"/>
        </w:rPr>
        <w:t xml:space="preserve"> and who is willing to contribute actively to the work</w:t>
      </w:r>
      <w:r w:rsidR="0E630AB0" w:rsidRPr="00581B90">
        <w:rPr>
          <w:rFonts w:cs="Calibri"/>
          <w:szCs w:val="22"/>
        </w:rPr>
        <w:t xml:space="preserve">. </w:t>
      </w:r>
      <w:r w:rsidR="001E0A16" w:rsidRPr="00581B90">
        <w:rPr>
          <w:rFonts w:cs="Calibri"/>
          <w:szCs w:val="22"/>
        </w:rPr>
        <w:t>Those</w:t>
      </w:r>
      <w:r w:rsidR="0E630AB0" w:rsidRPr="00581B90">
        <w:rPr>
          <w:rFonts w:cs="Calibri"/>
          <w:szCs w:val="22"/>
        </w:rPr>
        <w:t xml:space="preserve"> interested in following or participating in this work </w:t>
      </w:r>
      <w:r w:rsidR="001E0A16" w:rsidRPr="00581B90">
        <w:rPr>
          <w:rFonts w:cs="Calibri"/>
          <w:szCs w:val="22"/>
        </w:rPr>
        <w:t>are</w:t>
      </w:r>
      <w:r w:rsidR="0E630AB0" w:rsidRPr="00581B90">
        <w:rPr>
          <w:rFonts w:cs="Calibri"/>
          <w:szCs w:val="22"/>
        </w:rPr>
        <w:t xml:space="preserve"> invited to subscribe to a dedicated mailing</w:t>
      </w:r>
      <w:r w:rsidR="001E0A16" w:rsidRPr="00581B90">
        <w:rPr>
          <w:rFonts w:cs="Calibri"/>
          <w:szCs w:val="22"/>
        </w:rPr>
        <w:t xml:space="preserve"> </w:t>
      </w:r>
      <w:r w:rsidR="0E630AB0" w:rsidRPr="00581B90">
        <w:rPr>
          <w:rFonts w:cs="Calibri"/>
          <w:szCs w:val="22"/>
        </w:rPr>
        <w:t>list; details on how to subscribe can be found at</w:t>
      </w:r>
      <w:r w:rsidR="00581B90" w:rsidRPr="00581B90">
        <w:rPr>
          <w:rFonts w:cs="Calibri"/>
          <w:szCs w:val="22"/>
        </w:rPr>
        <w:t xml:space="preserve"> </w:t>
      </w:r>
      <w:hyperlink r:id="rId20" w:history="1">
        <w:r w:rsidR="00E53A35" w:rsidRPr="00E53A35">
          <w:rPr>
            <w:rStyle w:val="Hyperlink"/>
            <w:rFonts w:cs="Calibri"/>
            <w:szCs w:val="22"/>
          </w:rPr>
          <w:t>https://itu.int/go/ai4ssc/join</w:t>
        </w:r>
      </w:hyperlink>
      <w:r w:rsidR="00FB3942" w:rsidRPr="00581B90">
        <w:rPr>
          <w:rFonts w:cs="Calibri"/>
          <w:szCs w:val="22"/>
        </w:rPr>
        <w:t>.</w:t>
      </w:r>
    </w:p>
    <w:p w14:paraId="5BBEF190" w14:textId="1E37B927" w:rsidR="00581B90" w:rsidRPr="00581B90" w:rsidRDefault="003C21A9" w:rsidP="006367B8">
      <w:pPr>
        <w:rPr>
          <w:rFonts w:cs="Calibri"/>
          <w:szCs w:val="22"/>
        </w:rPr>
      </w:pPr>
      <w:r>
        <w:rPr>
          <w:rFonts w:cs="Calibri"/>
          <w:szCs w:val="22"/>
        </w:rPr>
        <w:t>8</w:t>
      </w:r>
      <w:r w:rsidR="00E870E2" w:rsidRPr="00581B90">
        <w:rPr>
          <w:rFonts w:cs="Calibri"/>
          <w:szCs w:val="22"/>
        </w:rPr>
        <w:tab/>
        <w:t xml:space="preserve">The group will operate under the procedures set out in </w:t>
      </w:r>
      <w:r w:rsidR="00E870E2" w:rsidRPr="0077210B">
        <w:rPr>
          <w:rFonts w:cs="Calibri"/>
          <w:szCs w:val="22"/>
        </w:rPr>
        <w:t>Recommendation ITU-T A.7</w:t>
      </w:r>
      <w:r w:rsidR="00E870E2" w:rsidRPr="00581B90">
        <w:rPr>
          <w:rFonts w:cs="Calibri"/>
          <w:szCs w:val="22"/>
        </w:rPr>
        <w:t xml:space="preserve"> and within the agreed terms of reference reproduced in </w:t>
      </w:r>
      <w:r w:rsidR="00E870E2" w:rsidRPr="00581B90">
        <w:rPr>
          <w:rFonts w:cs="Calibri"/>
          <w:b/>
          <w:bCs/>
          <w:szCs w:val="22"/>
        </w:rPr>
        <w:t>Annex 1</w:t>
      </w:r>
      <w:r w:rsidR="00E870E2" w:rsidRPr="00581B90">
        <w:rPr>
          <w:rFonts w:cs="Calibri"/>
          <w:szCs w:val="22"/>
        </w:rPr>
        <w:t xml:space="preserve">. </w:t>
      </w:r>
      <w:r w:rsidR="00343697" w:rsidRPr="00581B90">
        <w:rPr>
          <w:rFonts w:cs="Calibri"/>
          <w:szCs w:val="22"/>
        </w:rPr>
        <w:t>The Focus Group lifetime is set for one year from the first meeting</w:t>
      </w:r>
      <w:r w:rsidR="00090701">
        <w:rPr>
          <w:rFonts w:cs="Calibri"/>
          <w:szCs w:val="22"/>
        </w:rPr>
        <w:t>,</w:t>
      </w:r>
      <w:r w:rsidR="00343697" w:rsidRPr="00581B90">
        <w:rPr>
          <w:rFonts w:cs="Calibri"/>
          <w:szCs w:val="22"/>
        </w:rPr>
        <w:t xml:space="preserve"> with possibility of extension.</w:t>
      </w:r>
    </w:p>
    <w:p w14:paraId="7C9EEBAF" w14:textId="00A30454" w:rsidR="00361401" w:rsidRPr="00581B90" w:rsidRDefault="003C21A9" w:rsidP="006367B8">
      <w:pPr>
        <w:rPr>
          <w:rFonts w:cs="Calibri"/>
          <w:szCs w:val="22"/>
        </w:rPr>
      </w:pPr>
      <w:r>
        <w:rPr>
          <w:rFonts w:cs="Calibri"/>
          <w:szCs w:val="22"/>
        </w:rPr>
        <w:t>9</w:t>
      </w:r>
      <w:r w:rsidR="00361401" w:rsidRPr="00581B90">
        <w:rPr>
          <w:rFonts w:cs="Calibri"/>
          <w:szCs w:val="22"/>
        </w:rPr>
        <w:tab/>
        <w:t xml:space="preserve">To enable ITU to make the necessary arrangements, participants are </w:t>
      </w:r>
      <w:r w:rsidR="003D7383">
        <w:rPr>
          <w:rFonts w:cs="Calibri"/>
          <w:szCs w:val="22"/>
        </w:rPr>
        <w:t>invited</w:t>
      </w:r>
      <w:r w:rsidR="003D7383" w:rsidRPr="00581B90">
        <w:rPr>
          <w:rFonts w:cs="Calibri"/>
          <w:szCs w:val="22"/>
        </w:rPr>
        <w:t xml:space="preserve"> </w:t>
      </w:r>
      <w:r w:rsidR="00361401" w:rsidRPr="00581B90">
        <w:rPr>
          <w:rFonts w:cs="Calibri"/>
          <w:szCs w:val="22"/>
        </w:rPr>
        <w:t xml:space="preserve">to register </w:t>
      </w:r>
      <w:r w:rsidR="005B4EDD">
        <w:rPr>
          <w:rFonts w:cs="Calibri"/>
          <w:szCs w:val="22"/>
        </w:rPr>
        <w:t>online</w:t>
      </w:r>
      <w:r w:rsidR="00361401" w:rsidRPr="00581B90">
        <w:rPr>
          <w:rFonts w:cs="Calibri"/>
          <w:szCs w:val="22"/>
        </w:rPr>
        <w:t xml:space="preserve"> </w:t>
      </w:r>
      <w:r w:rsidR="003D7383">
        <w:rPr>
          <w:rFonts w:cs="Calibri"/>
          <w:szCs w:val="22"/>
        </w:rPr>
        <w:t xml:space="preserve">via </w:t>
      </w:r>
      <w:hyperlink r:id="rId21" w:history="1">
        <w:r w:rsidR="00E53A35" w:rsidRPr="00E53A35">
          <w:rPr>
            <w:rStyle w:val="Hyperlink"/>
            <w:rFonts w:cs="Calibri"/>
            <w:szCs w:val="22"/>
          </w:rPr>
          <w:t>https://itu.int/go/ai4ssc/reg</w:t>
        </w:r>
      </w:hyperlink>
      <w:r w:rsidR="009516C4">
        <w:rPr>
          <w:rFonts w:cs="Calibri"/>
          <w:szCs w:val="22"/>
        </w:rPr>
        <w:t xml:space="preserve"> as soon as possible</w:t>
      </w:r>
      <w:r w:rsidR="00361401" w:rsidRPr="00581B90">
        <w:rPr>
          <w:rFonts w:cs="Calibri"/>
          <w:szCs w:val="22"/>
        </w:rPr>
        <w:t>. Please note that pre-registration of participants for the events is carried out exclusively online.</w:t>
      </w:r>
    </w:p>
    <w:p w14:paraId="5B37EC7F" w14:textId="13498708" w:rsidR="00AB68FA" w:rsidRPr="00581B90" w:rsidRDefault="00FE0B71" w:rsidP="006367B8">
      <w:pPr>
        <w:rPr>
          <w:rFonts w:cs="Calibri"/>
          <w:szCs w:val="22"/>
        </w:rPr>
      </w:pPr>
      <w:r>
        <w:rPr>
          <w:rFonts w:cs="Calibri"/>
          <w:szCs w:val="22"/>
        </w:rPr>
        <w:t>1</w:t>
      </w:r>
      <w:r w:rsidR="00BC622B">
        <w:rPr>
          <w:rFonts w:cs="Calibri"/>
          <w:szCs w:val="22"/>
        </w:rPr>
        <w:t>0</w:t>
      </w:r>
      <w:r w:rsidR="00AB68FA" w:rsidRPr="00581B90">
        <w:rPr>
          <w:rFonts w:cs="Calibri"/>
          <w:szCs w:val="22"/>
        </w:rPr>
        <w:tab/>
        <w:t xml:space="preserve">I would remind you that citizens of some countries are required to obtain a visa to enter and spend time in </w:t>
      </w:r>
      <w:r w:rsidR="005869B9">
        <w:rPr>
          <w:rFonts w:cs="Calibri"/>
          <w:szCs w:val="22"/>
        </w:rPr>
        <w:t xml:space="preserve">the </w:t>
      </w:r>
      <w:r w:rsidR="00D13F1B">
        <w:rPr>
          <w:rFonts w:cs="Calibri"/>
          <w:szCs w:val="22"/>
        </w:rPr>
        <w:t>United Kingdom</w:t>
      </w:r>
      <w:r w:rsidR="00AB68FA" w:rsidRPr="00581B90">
        <w:rPr>
          <w:rFonts w:cs="Calibri"/>
          <w:szCs w:val="22"/>
        </w:rPr>
        <w:t xml:space="preserve">. If required, visas must be requested before the date of arrival from the embassy or consulate representing </w:t>
      </w:r>
      <w:r w:rsidR="00D13F1B">
        <w:rPr>
          <w:rFonts w:cs="Calibri"/>
          <w:szCs w:val="22"/>
        </w:rPr>
        <w:t>United Kingdom</w:t>
      </w:r>
      <w:r w:rsidR="00AB68FA" w:rsidRPr="00581B90">
        <w:rPr>
          <w:rFonts w:cs="Calibri"/>
          <w:szCs w:val="22"/>
        </w:rPr>
        <w:t xml:space="preserve"> in your country or, if there is no such office in your country, from the one that is closest to the country of departure. Deadlines vary, so it is suggested to check directly with the appropriate representation and apply early.</w:t>
      </w:r>
    </w:p>
    <w:p w14:paraId="6874E530" w14:textId="79E187A6" w:rsidR="00AB68FA" w:rsidRPr="00581B90" w:rsidRDefault="00AB68FA" w:rsidP="006367B8">
      <w:pPr>
        <w:rPr>
          <w:rFonts w:cs="Calibri"/>
          <w:szCs w:val="22"/>
        </w:rPr>
      </w:pPr>
      <w:r w:rsidRPr="00581B90">
        <w:rPr>
          <w:rFonts w:cs="Calibri"/>
          <w:szCs w:val="22"/>
        </w:rPr>
        <w:t xml:space="preserve">Additional details and documentation needed for visa processing, if any, will be provided in the logistics document for the meeting that will be made available on the </w:t>
      </w:r>
      <w:hyperlink r:id="rId22" w:history="1">
        <w:r w:rsidR="00995DA9" w:rsidRPr="00AC25EE">
          <w:rPr>
            <w:rStyle w:val="Hyperlink"/>
            <w:rFonts w:cs="Calibri"/>
            <w:szCs w:val="22"/>
          </w:rPr>
          <w:t>FG-AI4SSC homepage</w:t>
        </w:r>
      </w:hyperlink>
      <w:r w:rsidRPr="00581B90">
        <w:rPr>
          <w:rFonts w:cs="Calibri"/>
          <w:szCs w:val="22"/>
        </w:rPr>
        <w:t>.</w:t>
      </w:r>
    </w:p>
    <w:p w14:paraId="6BB640CF" w14:textId="1F4980D3" w:rsidR="003A452A" w:rsidRPr="00581B90" w:rsidRDefault="00FE0B71" w:rsidP="0001529B">
      <w:pPr>
        <w:spacing w:after="60"/>
        <w:rPr>
          <w:rFonts w:cs="Calibri"/>
          <w:szCs w:val="22"/>
        </w:rPr>
      </w:pPr>
      <w:r>
        <w:rPr>
          <w:rFonts w:cs="Calibri"/>
          <w:szCs w:val="22"/>
        </w:rPr>
        <w:t>11</w:t>
      </w:r>
      <w:r w:rsidR="003A452A" w:rsidRPr="00581B90">
        <w:rPr>
          <w:rFonts w:cs="Calibri"/>
          <w:szCs w:val="22"/>
        </w:rPr>
        <w:tab/>
        <w:t>Deadlines:</w:t>
      </w:r>
    </w:p>
    <w:tbl>
      <w:tblPr>
        <w:tblStyle w:val="TableGrid"/>
        <w:tblW w:w="5000" w:type="pct"/>
        <w:tblLayout w:type="fixed"/>
        <w:tblLook w:val="04A0" w:firstRow="1" w:lastRow="0" w:firstColumn="1" w:lastColumn="0" w:noHBand="0" w:noVBand="1"/>
      </w:tblPr>
      <w:tblGrid>
        <w:gridCol w:w="1999"/>
        <w:gridCol w:w="7720"/>
      </w:tblGrid>
      <w:tr w:rsidR="0074523C" w:rsidRPr="00581B90" w14:paraId="282C11DF" w14:textId="77777777" w:rsidTr="00D26093">
        <w:trPr>
          <w:trHeight w:val="438"/>
        </w:trPr>
        <w:tc>
          <w:tcPr>
            <w:tcW w:w="1999" w:type="dxa"/>
          </w:tcPr>
          <w:p w14:paraId="74505ADF" w14:textId="1F84780A" w:rsidR="0074523C" w:rsidRPr="00581B90" w:rsidRDefault="0074523C" w:rsidP="0074523C">
            <w:pPr>
              <w:keepNext/>
              <w:keepLines/>
              <w:spacing w:before="60" w:after="60" w:line="300" w:lineRule="exact"/>
              <w:jc w:val="center"/>
              <w:rPr>
                <w:rFonts w:cs="Calibri"/>
                <w:szCs w:val="22"/>
              </w:rPr>
            </w:pPr>
            <w:r w:rsidRPr="00581B90">
              <w:rPr>
                <w:rFonts w:cs="Calibri"/>
                <w:szCs w:val="22"/>
                <w:lang w:eastAsia="zh-CN"/>
              </w:rPr>
              <w:t xml:space="preserve">10 </w:t>
            </w:r>
            <w:r>
              <w:rPr>
                <w:rFonts w:cs="Calibri"/>
                <w:szCs w:val="22"/>
                <w:lang w:eastAsia="zh-CN"/>
              </w:rPr>
              <w:t>November</w:t>
            </w:r>
            <w:r w:rsidRPr="00581B90">
              <w:rPr>
                <w:rFonts w:cs="Calibri"/>
                <w:szCs w:val="22"/>
              </w:rPr>
              <w:t xml:space="preserve"> 202</w:t>
            </w:r>
            <w:r w:rsidRPr="007E2508">
              <w:rPr>
                <w:rFonts w:cs="Calibri" w:hint="eastAsia"/>
                <w:szCs w:val="22"/>
                <w:lang w:eastAsia="zh-CN"/>
              </w:rPr>
              <w:t>6</w:t>
            </w:r>
          </w:p>
        </w:tc>
        <w:tc>
          <w:tcPr>
            <w:tcW w:w="7720" w:type="dxa"/>
          </w:tcPr>
          <w:p w14:paraId="49BB0E9A" w14:textId="5409D3B4" w:rsidR="0074523C" w:rsidRPr="00581B90" w:rsidRDefault="0074523C" w:rsidP="0074523C">
            <w:pPr>
              <w:pStyle w:val="ListParagraph"/>
              <w:keepNext/>
              <w:keepLines/>
              <w:numPr>
                <w:ilvl w:val="0"/>
                <w:numId w:val="21"/>
              </w:numPr>
              <w:tabs>
                <w:tab w:val="left" w:pos="284"/>
                <w:tab w:val="left" w:pos="584"/>
                <w:tab w:val="left" w:pos="1134"/>
                <w:tab w:val="left" w:pos="1418"/>
                <w:tab w:val="left" w:pos="1701"/>
                <w:tab w:val="left" w:pos="2268"/>
                <w:tab w:val="left" w:pos="2552"/>
                <w:tab w:val="left" w:pos="2835"/>
                <w:tab w:val="left" w:pos="3119"/>
                <w:tab w:val="left" w:pos="3402"/>
                <w:tab w:val="left" w:pos="3686"/>
                <w:tab w:val="left" w:pos="3969"/>
              </w:tabs>
              <w:spacing w:before="80" w:after="80"/>
              <w:ind w:leftChars="0" w:left="442"/>
              <w:rPr>
                <w:rFonts w:ascii="Calibri" w:hAnsi="Calibri" w:cs="Calibri"/>
                <w:szCs w:val="22"/>
              </w:rPr>
            </w:pPr>
            <w:r w:rsidRPr="00581B90">
              <w:rPr>
                <w:rFonts w:ascii="Calibri" w:hAnsi="Calibri" w:cs="Calibri"/>
                <w:szCs w:val="22"/>
              </w:rPr>
              <w:t>Pre-registration (</w:t>
            </w:r>
            <w:r w:rsidRPr="003A7BBC">
              <w:rPr>
                <w:rFonts w:ascii="Calibri" w:hAnsi="Calibri" w:cs="Calibri"/>
                <w:szCs w:val="22"/>
              </w:rPr>
              <w:t>online</w:t>
            </w:r>
            <w:r w:rsidRPr="00581B90">
              <w:rPr>
                <w:rFonts w:ascii="Calibri" w:hAnsi="Calibri" w:cs="Calibri"/>
                <w:szCs w:val="22"/>
              </w:rPr>
              <w:t xml:space="preserve"> via the </w:t>
            </w:r>
            <w:hyperlink r:id="rId23" w:history="1">
              <w:r w:rsidRPr="00581B90">
                <w:rPr>
                  <w:rStyle w:val="Hyperlink"/>
                  <w:rFonts w:ascii="Calibri" w:hAnsi="Calibri" w:cs="Calibri"/>
                  <w:szCs w:val="22"/>
                </w:rPr>
                <w:t>FG-AI4SSC homepage</w:t>
              </w:r>
            </w:hyperlink>
            <w:r w:rsidRPr="00581B90">
              <w:rPr>
                <w:rFonts w:ascii="Calibri" w:hAnsi="Calibri" w:cs="Calibri"/>
                <w:szCs w:val="22"/>
              </w:rPr>
              <w:t>)</w:t>
            </w:r>
          </w:p>
        </w:tc>
      </w:tr>
      <w:tr w:rsidR="009B7639" w:rsidRPr="00581B90" w14:paraId="018A6848" w14:textId="77777777" w:rsidTr="00D26093">
        <w:trPr>
          <w:trHeight w:val="438"/>
        </w:trPr>
        <w:tc>
          <w:tcPr>
            <w:tcW w:w="1999" w:type="dxa"/>
          </w:tcPr>
          <w:p w14:paraId="5565C64E" w14:textId="65B6318E" w:rsidR="009B7639" w:rsidRPr="00581B90" w:rsidRDefault="000F66DE" w:rsidP="009B7639">
            <w:pPr>
              <w:keepNext/>
              <w:keepLines/>
              <w:spacing w:before="60" w:after="60" w:line="300" w:lineRule="exact"/>
              <w:jc w:val="center"/>
              <w:rPr>
                <w:rFonts w:cs="Calibri"/>
                <w:szCs w:val="22"/>
                <w:lang w:eastAsia="zh-CN"/>
              </w:rPr>
            </w:pPr>
            <w:bookmarkStart w:id="0" w:name="_Hlk124850442"/>
            <w:r w:rsidRPr="00581B90">
              <w:rPr>
                <w:rFonts w:cs="Calibri"/>
                <w:szCs w:val="22"/>
              </w:rPr>
              <w:t>2</w:t>
            </w:r>
            <w:r w:rsidR="005B377A">
              <w:rPr>
                <w:rFonts w:cs="Calibri"/>
                <w:szCs w:val="22"/>
              </w:rPr>
              <w:t>6</w:t>
            </w:r>
            <w:r w:rsidRPr="00581B90">
              <w:rPr>
                <w:rFonts w:cs="Calibri"/>
                <w:szCs w:val="22"/>
              </w:rPr>
              <w:t xml:space="preserve"> </w:t>
            </w:r>
            <w:r w:rsidR="00CC7FAF">
              <w:rPr>
                <w:rFonts w:cs="Calibri"/>
                <w:szCs w:val="22"/>
              </w:rPr>
              <w:t xml:space="preserve">November </w:t>
            </w:r>
            <w:r w:rsidR="00CC7FAF" w:rsidRPr="00581B90">
              <w:rPr>
                <w:rFonts w:cs="Calibri"/>
                <w:szCs w:val="22"/>
              </w:rPr>
              <w:t>202</w:t>
            </w:r>
            <w:r w:rsidR="00CC7FAF" w:rsidRPr="007E2508">
              <w:rPr>
                <w:rFonts w:cs="Calibri" w:hint="eastAsia"/>
                <w:szCs w:val="22"/>
                <w:lang w:eastAsia="zh-CN"/>
              </w:rPr>
              <w:t>6</w:t>
            </w:r>
          </w:p>
        </w:tc>
        <w:tc>
          <w:tcPr>
            <w:tcW w:w="7720" w:type="dxa"/>
          </w:tcPr>
          <w:p w14:paraId="3C757807" w14:textId="6F74BD09" w:rsidR="009B7639" w:rsidRPr="00581B90" w:rsidRDefault="009B7639" w:rsidP="009B7639">
            <w:pPr>
              <w:pStyle w:val="ListParagraph"/>
              <w:keepNext/>
              <w:keepLines/>
              <w:numPr>
                <w:ilvl w:val="0"/>
                <w:numId w:val="21"/>
              </w:numPr>
              <w:tabs>
                <w:tab w:val="left" w:pos="284"/>
                <w:tab w:val="left" w:pos="584"/>
                <w:tab w:val="left" w:pos="1134"/>
                <w:tab w:val="left" w:pos="1418"/>
                <w:tab w:val="left" w:pos="1701"/>
                <w:tab w:val="left" w:pos="2268"/>
                <w:tab w:val="left" w:pos="2552"/>
                <w:tab w:val="left" w:pos="2835"/>
                <w:tab w:val="left" w:pos="3119"/>
                <w:tab w:val="left" w:pos="3402"/>
                <w:tab w:val="left" w:pos="3686"/>
                <w:tab w:val="left" w:pos="3969"/>
              </w:tabs>
              <w:spacing w:before="80" w:after="80"/>
              <w:ind w:leftChars="0" w:left="442"/>
              <w:rPr>
                <w:rFonts w:ascii="Calibri" w:hAnsi="Calibri" w:cs="Calibri"/>
                <w:szCs w:val="22"/>
              </w:rPr>
            </w:pPr>
            <w:r w:rsidRPr="00581B90">
              <w:rPr>
                <w:rFonts w:ascii="Calibri" w:hAnsi="Calibri" w:cs="Calibri"/>
                <w:szCs w:val="22"/>
              </w:rPr>
              <w:t xml:space="preserve">Submit written contributions (by e-mail to </w:t>
            </w:r>
            <w:hyperlink r:id="rId24" w:history="1">
              <w:r w:rsidR="003A2A61" w:rsidRPr="00581B90">
                <w:rPr>
                  <w:rStyle w:val="Hyperlink"/>
                  <w:rFonts w:ascii="Calibri" w:hAnsi="Calibri" w:cs="Calibri"/>
                  <w:szCs w:val="18"/>
                </w:rPr>
                <w:t>tsbfg</w:t>
              </w:r>
              <w:r w:rsidR="003A2A61" w:rsidRPr="00581B90">
                <w:rPr>
                  <w:rStyle w:val="Hyperlink"/>
                  <w:rFonts w:ascii="Calibri" w:hAnsi="Calibri" w:cs="Calibri"/>
                  <w:szCs w:val="18"/>
                  <w:lang w:eastAsia="zh-CN"/>
                </w:rPr>
                <w:t>ai4ssc</w:t>
              </w:r>
              <w:r w:rsidR="003A2A61" w:rsidRPr="00581B90">
                <w:rPr>
                  <w:rStyle w:val="Hyperlink"/>
                  <w:rFonts w:ascii="Calibri" w:hAnsi="Calibri" w:cs="Calibri"/>
                  <w:szCs w:val="18"/>
                </w:rPr>
                <w:t>@itu.int</w:t>
              </w:r>
            </w:hyperlink>
            <w:r w:rsidRPr="00581B90">
              <w:rPr>
                <w:rFonts w:ascii="Calibri" w:hAnsi="Calibri" w:cs="Calibri"/>
                <w:szCs w:val="22"/>
              </w:rPr>
              <w:t>)</w:t>
            </w:r>
          </w:p>
        </w:tc>
      </w:tr>
    </w:tbl>
    <w:bookmarkEnd w:id="0"/>
    <w:p w14:paraId="0942D6D4" w14:textId="3AF2DC66" w:rsidR="00E870E2" w:rsidRPr="00581B90" w:rsidRDefault="00E870E2" w:rsidP="0001529B">
      <w:pPr>
        <w:spacing w:after="120"/>
        <w:rPr>
          <w:rFonts w:cs="Calibri"/>
          <w:szCs w:val="22"/>
        </w:rPr>
      </w:pPr>
      <w:r w:rsidRPr="00581B90">
        <w:rPr>
          <w:rFonts w:cs="Calibri"/>
          <w:szCs w:val="22"/>
        </w:rPr>
        <w:t>I wish you a productive and enjoyable meeting.</w:t>
      </w:r>
    </w:p>
    <w:tbl>
      <w:tblPr>
        <w:tblW w:w="9639" w:type="dxa"/>
        <w:tblLayout w:type="fixed"/>
        <w:tblCellMar>
          <w:left w:w="0" w:type="dxa"/>
          <w:right w:w="0" w:type="dxa"/>
        </w:tblCellMar>
        <w:tblLook w:val="0000" w:firstRow="0" w:lastRow="0" w:firstColumn="0" w:lastColumn="0" w:noHBand="0" w:noVBand="0"/>
      </w:tblPr>
      <w:tblGrid>
        <w:gridCol w:w="6663"/>
        <w:gridCol w:w="2976"/>
      </w:tblGrid>
      <w:tr w:rsidR="00D52C72" w:rsidRPr="003D69B8" w14:paraId="585DE796" w14:textId="77777777" w:rsidTr="00A368E1">
        <w:trPr>
          <w:cantSplit/>
          <w:trHeight w:val="1965"/>
        </w:trPr>
        <w:tc>
          <w:tcPr>
            <w:tcW w:w="6663" w:type="dxa"/>
            <w:vMerge w:val="restart"/>
            <w:tcBorders>
              <w:right w:val="single" w:sz="8" w:space="0" w:color="auto"/>
            </w:tcBorders>
          </w:tcPr>
          <w:p w14:paraId="3140D67E" w14:textId="6570C7DB" w:rsidR="00D52C72" w:rsidRPr="003D69B8" w:rsidRDefault="00D52C72" w:rsidP="000E639C">
            <w:pPr>
              <w:keepNext/>
              <w:keepLines/>
              <w:rPr>
                <w:rFonts w:cstheme="minorHAnsi"/>
                <w:szCs w:val="22"/>
              </w:rPr>
            </w:pPr>
            <w:r w:rsidRPr="003D69B8">
              <w:rPr>
                <w:rFonts w:cstheme="minorHAnsi"/>
                <w:szCs w:val="22"/>
              </w:rPr>
              <w:t>Yours faithfully,</w:t>
            </w:r>
          </w:p>
          <w:p w14:paraId="1F71715F" w14:textId="32B018A4" w:rsidR="00D52C72" w:rsidRDefault="008B4A1C" w:rsidP="000E639C">
            <w:pPr>
              <w:keepNext/>
              <w:keepLines/>
              <w:spacing w:before="0"/>
              <w:rPr>
                <w:rFonts w:cstheme="minorHAnsi"/>
                <w:szCs w:val="22"/>
              </w:rPr>
            </w:pPr>
            <w:r>
              <w:rPr>
                <w:rFonts w:cstheme="minorHAnsi"/>
                <w:noProof/>
                <w:szCs w:val="22"/>
              </w:rPr>
              <w:drawing>
                <wp:anchor distT="0" distB="0" distL="114300" distR="114300" simplePos="0" relativeHeight="251658240" behindDoc="0" locked="0" layoutInCell="1" allowOverlap="1" wp14:anchorId="7BAB4E14" wp14:editId="2AA9E626">
                  <wp:simplePos x="0" y="0"/>
                  <wp:positionH relativeFrom="column">
                    <wp:posOffset>99060</wp:posOffset>
                  </wp:positionH>
                  <wp:positionV relativeFrom="paragraph">
                    <wp:posOffset>116205</wp:posOffset>
                  </wp:positionV>
                  <wp:extent cx="1104900" cy="466725"/>
                  <wp:effectExtent l="0" t="0" r="0" b="9525"/>
                  <wp:wrapNone/>
                  <wp:docPr id="21466077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607763" name="Picture 2146607763"/>
                          <pic:cNvPicPr/>
                        </pic:nvPicPr>
                        <pic:blipFill>
                          <a:blip r:embed="rId25">
                            <a:extLst>
                              <a:ext uri="{28A0092B-C50C-407E-A947-70E740481C1C}">
                                <a14:useLocalDpi xmlns:a14="http://schemas.microsoft.com/office/drawing/2010/main" val="0"/>
                              </a:ext>
                            </a:extLst>
                          </a:blip>
                          <a:stretch>
                            <a:fillRect/>
                          </a:stretch>
                        </pic:blipFill>
                        <pic:spPr>
                          <a:xfrm>
                            <a:off x="0" y="0"/>
                            <a:ext cx="1104900" cy="466725"/>
                          </a:xfrm>
                          <a:prstGeom prst="rect">
                            <a:avLst/>
                          </a:prstGeom>
                        </pic:spPr>
                      </pic:pic>
                    </a:graphicData>
                  </a:graphic>
                </wp:anchor>
              </w:drawing>
            </w:r>
          </w:p>
          <w:p w14:paraId="5E171BEE" w14:textId="0A043A5A" w:rsidR="00D52C72" w:rsidRDefault="00D52C72" w:rsidP="000E639C">
            <w:pPr>
              <w:keepNext/>
              <w:keepLines/>
              <w:spacing w:before="0"/>
              <w:rPr>
                <w:rFonts w:cstheme="minorHAnsi"/>
                <w:szCs w:val="22"/>
              </w:rPr>
            </w:pPr>
          </w:p>
          <w:p w14:paraId="1A3DFECC" w14:textId="77777777" w:rsidR="008B4A1C" w:rsidRDefault="008B4A1C" w:rsidP="000E639C">
            <w:pPr>
              <w:keepNext/>
              <w:keepLines/>
              <w:spacing w:before="0"/>
              <w:rPr>
                <w:rFonts w:cstheme="minorHAnsi"/>
                <w:szCs w:val="22"/>
              </w:rPr>
            </w:pPr>
          </w:p>
          <w:p w14:paraId="334E4B84" w14:textId="77777777" w:rsidR="008B4A1C" w:rsidRPr="003D69B8" w:rsidRDefault="008B4A1C" w:rsidP="000E639C">
            <w:pPr>
              <w:keepNext/>
              <w:keepLines/>
              <w:spacing w:before="0"/>
              <w:rPr>
                <w:rFonts w:cstheme="minorHAnsi"/>
                <w:szCs w:val="22"/>
              </w:rPr>
            </w:pPr>
          </w:p>
          <w:p w14:paraId="54EA3848" w14:textId="77777777" w:rsidR="00D52C72" w:rsidRPr="003D69B8" w:rsidRDefault="00D52C72" w:rsidP="000E639C">
            <w:pPr>
              <w:spacing w:before="0"/>
              <w:rPr>
                <w:rFonts w:cstheme="minorHAnsi"/>
                <w:szCs w:val="22"/>
              </w:rPr>
            </w:pPr>
            <w:r w:rsidRPr="00AB3D65">
              <w:rPr>
                <w:rFonts w:cstheme="minorHAnsi"/>
                <w:szCs w:val="22"/>
                <w:lang w:val="en-US"/>
              </w:rPr>
              <w:t>Seizo Onoe</w:t>
            </w:r>
            <w:r w:rsidRPr="003D69B8">
              <w:rPr>
                <w:rFonts w:cstheme="minorHAnsi"/>
                <w:szCs w:val="22"/>
              </w:rPr>
              <w:br/>
              <w:t>Director of the Telecommunication</w:t>
            </w:r>
            <w:r w:rsidRPr="003D69B8">
              <w:rPr>
                <w:rFonts w:cstheme="minorHAnsi"/>
                <w:szCs w:val="22"/>
              </w:rPr>
              <w:br/>
              <w:t>Standardization Bureau</w:t>
            </w:r>
          </w:p>
        </w:tc>
        <w:tc>
          <w:tcPr>
            <w:tcW w:w="2976" w:type="dxa"/>
            <w:tcBorders>
              <w:top w:val="single" w:sz="8" w:space="0" w:color="auto"/>
              <w:left w:val="single" w:sz="8" w:space="0" w:color="auto"/>
              <w:right w:val="single" w:sz="8" w:space="0" w:color="auto"/>
            </w:tcBorders>
            <w:textDirection w:val="btLr"/>
            <w:vAlign w:val="center"/>
          </w:tcPr>
          <w:p w14:paraId="387E17A5" w14:textId="21893CCF" w:rsidR="00D52C72" w:rsidRPr="00E53A35" w:rsidRDefault="00D52C72" w:rsidP="000E639C">
            <w:pPr>
              <w:spacing w:before="240"/>
              <w:jc w:val="center"/>
              <w:rPr>
                <w:rFonts w:cstheme="minorHAnsi"/>
                <w:szCs w:val="22"/>
              </w:rPr>
            </w:pPr>
            <w:r w:rsidRPr="00E53A35">
              <w:fldChar w:fldCharType="begin"/>
            </w:r>
            <w:r w:rsidRPr="00E53A35">
              <w:instrText xml:space="preserve"> </w:instrText>
            </w:r>
            <w:r w:rsidRPr="00E53A35">
              <w:rPr>
                <w:lang w:val="pt-BR"/>
              </w:rPr>
              <w:instrText>displaybarcode "https://handle.itu.int/11.1002/groups/fg-ai4ssc" QR \q h \s 65 \r 0</w:instrText>
            </w:r>
            <w:r w:rsidRPr="00E53A35">
              <w:instrText xml:space="preserve"> </w:instrText>
            </w:r>
            <w:r w:rsidRPr="00E53A35">
              <w:fldChar w:fldCharType="separate"/>
            </w:r>
            <w:r w:rsidRPr="00E53A35">
              <w:fldChar w:fldCharType="end"/>
            </w:r>
            <w:r w:rsidRPr="00A368E1">
              <w:rPr>
                <w:rFonts w:cstheme="minorBidi"/>
                <w:lang w:eastAsia="zh-CN"/>
              </w:rPr>
              <w:t xml:space="preserve">ITU-T </w:t>
            </w:r>
            <w:r w:rsidRPr="00E53A35">
              <w:rPr>
                <w:rFonts w:cstheme="minorBidi"/>
                <w:lang w:eastAsia="zh-CN"/>
              </w:rPr>
              <w:t>FG-AI4SSC</w:t>
            </w:r>
          </w:p>
        </w:tc>
      </w:tr>
      <w:tr w:rsidR="00D52C72" w:rsidRPr="003D69B8" w14:paraId="64C9120A" w14:textId="77777777" w:rsidTr="00A368E1">
        <w:trPr>
          <w:cantSplit/>
        </w:trPr>
        <w:tc>
          <w:tcPr>
            <w:tcW w:w="6663" w:type="dxa"/>
            <w:vMerge/>
          </w:tcPr>
          <w:p w14:paraId="258A4CBF" w14:textId="77777777" w:rsidR="00D52C72" w:rsidRPr="003D69B8" w:rsidRDefault="00D52C72" w:rsidP="000E639C">
            <w:pPr>
              <w:spacing w:before="240"/>
              <w:rPr>
                <w:rFonts w:cstheme="minorHAnsi"/>
                <w:szCs w:val="22"/>
              </w:rPr>
            </w:pPr>
          </w:p>
        </w:tc>
        <w:tc>
          <w:tcPr>
            <w:tcW w:w="2976" w:type="dxa"/>
            <w:tcBorders>
              <w:left w:val="single" w:sz="8" w:space="0" w:color="auto"/>
              <w:bottom w:val="single" w:sz="8" w:space="0" w:color="auto"/>
              <w:right w:val="single" w:sz="8" w:space="0" w:color="auto"/>
            </w:tcBorders>
            <w:vAlign w:val="center"/>
          </w:tcPr>
          <w:p w14:paraId="45AEFA67" w14:textId="77777777" w:rsidR="00D52C72" w:rsidRPr="00E53A35" w:rsidRDefault="00D52C72" w:rsidP="000E639C">
            <w:pPr>
              <w:jc w:val="center"/>
              <w:rPr>
                <w:rFonts w:cstheme="minorHAnsi"/>
                <w:szCs w:val="22"/>
              </w:rPr>
            </w:pPr>
            <w:r w:rsidRPr="00E53A35">
              <w:rPr>
                <w:rFonts w:cstheme="minorHAnsi"/>
                <w:szCs w:val="22"/>
              </w:rPr>
              <w:t>Latest meeting information</w:t>
            </w:r>
          </w:p>
        </w:tc>
      </w:tr>
    </w:tbl>
    <w:p w14:paraId="690153DD" w14:textId="77777777" w:rsidR="00452EC0" w:rsidRPr="00581B90" w:rsidRDefault="00452EC0" w:rsidP="00E53A35">
      <w:pPr>
        <w:rPr>
          <w:lang w:eastAsia="zh-CN"/>
        </w:rPr>
      </w:pPr>
    </w:p>
    <w:sectPr w:rsidR="00452EC0" w:rsidRPr="00581B90" w:rsidSect="00C24502">
      <w:headerReference w:type="default" r:id="rId26"/>
      <w:footerReference w:type="first" r:id="rId27"/>
      <w:type w:val="oddPage"/>
      <w:pgSz w:w="11907" w:h="16834" w:code="9"/>
      <w:pgMar w:top="567" w:right="1089" w:bottom="851" w:left="1089" w:header="567"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F4025" w14:textId="77777777" w:rsidR="00293F0D" w:rsidRDefault="00293F0D">
      <w:r>
        <w:separator/>
      </w:r>
    </w:p>
  </w:endnote>
  <w:endnote w:type="continuationSeparator" w:id="0">
    <w:p w14:paraId="6B15590A" w14:textId="77777777" w:rsidR="00293F0D" w:rsidRDefault="00293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0D308" w14:textId="77777777" w:rsidR="00114254" w:rsidRPr="00C24502" w:rsidRDefault="00114254">
    <w:pPr>
      <w:pStyle w:val="FirstFooter"/>
      <w:ind w:left="-397" w:right="-397"/>
      <w:jc w:val="center"/>
      <w:rPr>
        <w:color w:val="0070C0"/>
      </w:rPr>
    </w:pPr>
    <w:r w:rsidRPr="00C24502">
      <w:rPr>
        <w:color w:val="0070C0"/>
        <w:sz w:val="18"/>
        <w:szCs w:val="18"/>
      </w:rPr>
      <w:t>International Telecommunication Union • Place des Nations • CH-1211 Geneva 20 • Switzerland</w:t>
    </w:r>
    <w:r w:rsidRPr="00C24502">
      <w:rPr>
        <w:color w:val="0070C0"/>
        <w:sz w:val="18"/>
        <w:szCs w:val="18"/>
      </w:rPr>
      <w:br/>
      <w:t xml:space="preserve">Tel: +41 22 730 5111 • Fax: +41 22 733 7256 • E-mail: </w:t>
    </w:r>
    <w:hyperlink r:id="rId1" w:history="1">
      <w:r w:rsidRPr="00C24502">
        <w:rPr>
          <w:rStyle w:val="Hyperlink"/>
          <w:color w:val="0070C0"/>
          <w:sz w:val="18"/>
          <w:szCs w:val="18"/>
        </w:rPr>
        <w:t>itumail@itu.int</w:t>
      </w:r>
    </w:hyperlink>
    <w:r w:rsidRPr="00C24502">
      <w:rPr>
        <w:color w:val="0070C0"/>
        <w:sz w:val="18"/>
        <w:szCs w:val="18"/>
      </w:rPr>
      <w:t xml:space="preserve"> • </w:t>
    </w:r>
    <w:hyperlink r:id="rId2" w:history="1">
      <w:r w:rsidRPr="00C24502">
        <w:rPr>
          <w:rStyle w:val="Hyperlink"/>
          <w:color w:val="0070C0"/>
          <w:sz w:val="18"/>
          <w:szCs w:val="18"/>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E796C" w14:textId="77777777" w:rsidR="00293F0D" w:rsidRDefault="00293F0D">
      <w:r>
        <w:t>____________________</w:t>
      </w:r>
    </w:p>
  </w:footnote>
  <w:footnote w:type="continuationSeparator" w:id="0">
    <w:p w14:paraId="342A89DE" w14:textId="77777777" w:rsidR="00293F0D" w:rsidRDefault="00293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6C20C" w14:textId="0CC538AC" w:rsidR="00114254" w:rsidRDefault="00114254" w:rsidP="008D5054">
    <w:pPr>
      <w:pStyle w:val="Header"/>
      <w:spacing w:after="240"/>
      <w:rPr>
        <w:noProof/>
      </w:rPr>
    </w:pPr>
    <w:r>
      <w:t xml:space="preserve">- </w:t>
    </w:r>
    <w:r>
      <w:fldChar w:fldCharType="begin"/>
    </w:r>
    <w:r>
      <w:instrText xml:space="preserve"> PAGE   \* MERGEFORMAT </w:instrText>
    </w:r>
    <w:r>
      <w:fldChar w:fldCharType="separate"/>
    </w:r>
    <w:r w:rsidR="00FC5C1C">
      <w:rPr>
        <w:noProof/>
      </w:rPr>
      <w:t>2</w:t>
    </w:r>
    <w:r>
      <w:rPr>
        <w:noProof/>
      </w:rPr>
      <w:fldChar w:fldCharType="end"/>
    </w:r>
    <w:r>
      <w:rPr>
        <w:noProof/>
      </w:rPr>
      <w:t xml:space="preserve"> -</w:t>
    </w:r>
    <w:r>
      <w:rPr>
        <w:noProof/>
      </w:rPr>
      <w:br/>
    </w:r>
    <w:r w:rsidR="00704DAF">
      <w:rPr>
        <w:noProof/>
      </w:rPr>
      <w:fldChar w:fldCharType="begin"/>
    </w:r>
    <w:r w:rsidR="00704DAF">
      <w:rPr>
        <w:noProof/>
      </w:rPr>
      <w:instrText xml:space="preserve"> styleref CircularNo </w:instrText>
    </w:r>
    <w:r w:rsidR="00704DAF">
      <w:rPr>
        <w:noProof/>
      </w:rPr>
      <w:fldChar w:fldCharType="separate"/>
    </w:r>
    <w:r w:rsidR="00520E35">
      <w:rPr>
        <w:noProof/>
      </w:rPr>
      <w:t>TSB Circular 180</w:t>
    </w:r>
    <w:r w:rsidR="00704DAF">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A2A34"/>
    <w:multiLevelType w:val="hybridMultilevel"/>
    <w:tmpl w:val="3FAE56B6"/>
    <w:lvl w:ilvl="0" w:tplc="7D4A09A4">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38699D"/>
    <w:multiLevelType w:val="hybridMultilevel"/>
    <w:tmpl w:val="FF20F686"/>
    <w:lvl w:ilvl="0" w:tplc="EBAE24A4">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267EAE"/>
    <w:multiLevelType w:val="multilevel"/>
    <w:tmpl w:val="12267E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2F04235"/>
    <w:multiLevelType w:val="hybridMultilevel"/>
    <w:tmpl w:val="3F864442"/>
    <w:lvl w:ilvl="0" w:tplc="B8922AB4">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494204"/>
    <w:multiLevelType w:val="hybridMultilevel"/>
    <w:tmpl w:val="05365D78"/>
    <w:lvl w:ilvl="0" w:tplc="08090005">
      <w:start w:val="1"/>
      <w:numFmt w:val="bullet"/>
      <w:lvlText w:val=""/>
      <w:lvlJc w:val="left"/>
      <w:pPr>
        <w:ind w:left="1155" w:hanging="795"/>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13D61C5"/>
    <w:multiLevelType w:val="multilevel"/>
    <w:tmpl w:val="213D61C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3CC0F3E"/>
    <w:multiLevelType w:val="hybridMultilevel"/>
    <w:tmpl w:val="7BBAF588"/>
    <w:lvl w:ilvl="0" w:tplc="31EC9F8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33181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8" w15:restartNumberingAfterBreak="0">
    <w:nsid w:val="36BF6CC1"/>
    <w:multiLevelType w:val="multilevel"/>
    <w:tmpl w:val="36BF6CC1"/>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8C35D22"/>
    <w:multiLevelType w:val="hybridMultilevel"/>
    <w:tmpl w:val="6908CCA0"/>
    <w:lvl w:ilvl="0" w:tplc="B8922AB4">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9F3C69"/>
    <w:multiLevelType w:val="hybridMultilevel"/>
    <w:tmpl w:val="6CAC87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E95F13"/>
    <w:multiLevelType w:val="hybridMultilevel"/>
    <w:tmpl w:val="28E89BF8"/>
    <w:lvl w:ilvl="0" w:tplc="0F826492">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F87D51"/>
    <w:multiLevelType w:val="hybridMultilevel"/>
    <w:tmpl w:val="CB1471EC"/>
    <w:lvl w:ilvl="0" w:tplc="DFD0AD1E">
      <w:start w:val="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1E4D7B"/>
    <w:multiLevelType w:val="hybridMultilevel"/>
    <w:tmpl w:val="6B4CCE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1C72B9"/>
    <w:multiLevelType w:val="hybridMultilevel"/>
    <w:tmpl w:val="1B82AC1C"/>
    <w:lvl w:ilvl="0" w:tplc="2AA8B89E">
      <w:start w:val="1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92232F"/>
    <w:multiLevelType w:val="hybridMultilevel"/>
    <w:tmpl w:val="FFF864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78452A7"/>
    <w:multiLevelType w:val="hybridMultilevel"/>
    <w:tmpl w:val="2EDAC584"/>
    <w:lvl w:ilvl="0" w:tplc="116A654A">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A235F14"/>
    <w:multiLevelType w:val="hybridMultilevel"/>
    <w:tmpl w:val="C4B4E4D0"/>
    <w:lvl w:ilvl="0" w:tplc="C3088982">
      <w:numFmt w:val="bullet"/>
      <w:lvlText w:val="–"/>
      <w:lvlJc w:val="left"/>
      <w:pPr>
        <w:ind w:left="1155" w:hanging="795"/>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9B0ECA"/>
    <w:multiLevelType w:val="hybridMultilevel"/>
    <w:tmpl w:val="B1D263D8"/>
    <w:lvl w:ilvl="0" w:tplc="FE8002EE">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EB6687A"/>
    <w:multiLevelType w:val="hybridMultilevel"/>
    <w:tmpl w:val="DE5C149E"/>
    <w:lvl w:ilvl="0" w:tplc="F34EB58C">
      <w:start w:val="150"/>
      <w:numFmt w:val="bullet"/>
      <w:lvlText w:val=""/>
      <w:lvlJc w:val="left"/>
      <w:pPr>
        <w:ind w:left="360" w:hanging="360"/>
      </w:pPr>
      <w:rPr>
        <w:rFonts w:ascii="Symbol" w:eastAsia="Times New Roman" w:hAnsi="Symbol" w:hint="default"/>
        <w:b w:val="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B8377D3"/>
    <w:multiLevelType w:val="hybridMultilevel"/>
    <w:tmpl w:val="39143DCC"/>
    <w:lvl w:ilvl="0" w:tplc="C2B8B9E6">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9B6898"/>
    <w:multiLevelType w:val="hybridMultilevel"/>
    <w:tmpl w:val="AC363B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741561"/>
    <w:multiLevelType w:val="hybridMultilevel"/>
    <w:tmpl w:val="D2409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E200A3"/>
    <w:multiLevelType w:val="hybridMultilevel"/>
    <w:tmpl w:val="CCE286F0"/>
    <w:lvl w:ilvl="0" w:tplc="DFD0AD1E">
      <w:start w:val="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B967DF"/>
    <w:multiLevelType w:val="hybridMultilevel"/>
    <w:tmpl w:val="4782C1B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DA6F36"/>
    <w:multiLevelType w:val="hybridMultilevel"/>
    <w:tmpl w:val="3C96AC4C"/>
    <w:lvl w:ilvl="0" w:tplc="7C2C30D0">
      <w:start w:val="1"/>
      <w:numFmt w:val="decimal"/>
      <w:lvlText w:val="%1."/>
      <w:lvlJc w:val="left"/>
      <w:pPr>
        <w:ind w:left="360" w:hanging="360"/>
      </w:pPr>
      <w:rPr>
        <w:rFonts w:asciiTheme="minorHAnsi" w:hAnsiTheme="minorHAnsi" w:cstheme="minorHAnsi"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6B7254F"/>
    <w:multiLevelType w:val="hybridMultilevel"/>
    <w:tmpl w:val="7A42D270"/>
    <w:lvl w:ilvl="0" w:tplc="E17E4BB2">
      <w:start w:val="1"/>
      <w:numFmt w:val="decimal"/>
      <w:lvlText w:val="%1."/>
      <w:lvlJc w:val="left"/>
      <w:pPr>
        <w:ind w:left="720" w:hanging="360"/>
      </w:pPr>
      <w:rPr>
        <w:rFonts w:ascii="Calibri" w:eastAsia="Times New Roman" w:hAnsi="Calibr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ED66A9"/>
    <w:multiLevelType w:val="hybridMultilevel"/>
    <w:tmpl w:val="4B0A3FA6"/>
    <w:lvl w:ilvl="0" w:tplc="0F826492">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9F1764"/>
    <w:multiLevelType w:val="hybridMultilevel"/>
    <w:tmpl w:val="F3BE79F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AF0075"/>
    <w:multiLevelType w:val="hybridMultilevel"/>
    <w:tmpl w:val="7BDC3324"/>
    <w:lvl w:ilvl="0" w:tplc="C2B8B9E6">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1090224">
    <w:abstractNumId w:val="9"/>
  </w:num>
  <w:num w:numId="2" w16cid:durableId="1583416746">
    <w:abstractNumId w:val="7"/>
  </w:num>
  <w:num w:numId="3" w16cid:durableId="2021155601">
    <w:abstractNumId w:val="6"/>
  </w:num>
  <w:num w:numId="4" w16cid:durableId="73170365">
    <w:abstractNumId w:val="5"/>
  </w:num>
  <w:num w:numId="5" w16cid:durableId="764152136">
    <w:abstractNumId w:val="4"/>
  </w:num>
  <w:num w:numId="6" w16cid:durableId="897284385">
    <w:abstractNumId w:val="8"/>
  </w:num>
  <w:num w:numId="7" w16cid:durableId="716899370">
    <w:abstractNumId w:val="3"/>
  </w:num>
  <w:num w:numId="8" w16cid:durableId="373045669">
    <w:abstractNumId w:val="2"/>
  </w:num>
  <w:num w:numId="9" w16cid:durableId="2016107181">
    <w:abstractNumId w:val="1"/>
  </w:num>
  <w:num w:numId="10" w16cid:durableId="1615821364">
    <w:abstractNumId w:val="0"/>
  </w:num>
  <w:num w:numId="11" w16cid:durableId="24792855">
    <w:abstractNumId w:val="16"/>
  </w:num>
  <w:num w:numId="12" w16cid:durableId="1229920914">
    <w:abstractNumId w:val="38"/>
  </w:num>
  <w:num w:numId="13" w16cid:durableId="911164175">
    <w:abstractNumId w:val="34"/>
  </w:num>
  <w:num w:numId="14" w16cid:durableId="938639230">
    <w:abstractNumId w:val="18"/>
  </w:num>
  <w:num w:numId="15" w16cid:durableId="1320305922">
    <w:abstractNumId w:val="12"/>
  </w:num>
  <w:num w:numId="16" w16cid:durableId="557477774">
    <w:abstractNumId w:val="15"/>
  </w:num>
  <w:num w:numId="17" w16cid:durableId="1647322298">
    <w:abstractNumId w:val="25"/>
  </w:num>
  <w:num w:numId="18" w16cid:durableId="1769229339">
    <w:abstractNumId w:val="36"/>
  </w:num>
  <w:num w:numId="19" w16cid:durableId="364453697">
    <w:abstractNumId w:val="35"/>
  </w:num>
  <w:num w:numId="20" w16cid:durableId="201094465">
    <w:abstractNumId w:val="24"/>
  </w:num>
  <w:num w:numId="21" w16cid:durableId="1660573812">
    <w:abstractNumId w:val="33"/>
  </w:num>
  <w:num w:numId="22" w16cid:durableId="105663965">
    <w:abstractNumId w:val="26"/>
  </w:num>
  <w:num w:numId="23" w16cid:durableId="251479151">
    <w:abstractNumId w:val="28"/>
  </w:num>
  <w:num w:numId="24" w16cid:durableId="1621915932">
    <w:abstractNumId w:val="20"/>
  </w:num>
  <w:num w:numId="25" w16cid:durableId="923610459">
    <w:abstractNumId w:val="31"/>
  </w:num>
  <w:num w:numId="26" w16cid:durableId="98255084">
    <w:abstractNumId w:val="11"/>
  </w:num>
  <w:num w:numId="27" w16cid:durableId="1728841027">
    <w:abstractNumId w:val="21"/>
  </w:num>
  <w:num w:numId="28" w16cid:durableId="2057243541">
    <w:abstractNumId w:val="37"/>
  </w:num>
  <w:num w:numId="29" w16cid:durableId="2073887254">
    <w:abstractNumId w:val="32"/>
  </w:num>
  <w:num w:numId="30" w16cid:durableId="845897454">
    <w:abstractNumId w:val="27"/>
  </w:num>
  <w:num w:numId="31" w16cid:durableId="251938965">
    <w:abstractNumId w:val="14"/>
  </w:num>
  <w:num w:numId="32" w16cid:durableId="167982007">
    <w:abstractNumId w:val="23"/>
  </w:num>
  <w:num w:numId="33" w16cid:durableId="1511333570">
    <w:abstractNumId w:val="17"/>
  </w:num>
  <w:num w:numId="34" w16cid:durableId="835804561">
    <w:abstractNumId w:val="29"/>
  </w:num>
  <w:num w:numId="35" w16cid:durableId="119030469">
    <w:abstractNumId w:val="22"/>
  </w:num>
  <w:num w:numId="36" w16cid:durableId="1655601855">
    <w:abstractNumId w:val="10"/>
  </w:num>
  <w:num w:numId="37" w16cid:durableId="1090812189">
    <w:abstractNumId w:val="13"/>
  </w:num>
  <w:num w:numId="38" w16cid:durableId="2060477074">
    <w:abstractNumId w:val="19"/>
  </w:num>
  <w:num w:numId="39" w16cid:durableId="1148745958">
    <w:abstractNumId w:val="30"/>
  </w:num>
  <w:num w:numId="40" w16cid:durableId="76808503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4096" w:nlCheck="1" w:checkStyle="0"/>
  <w:activeWritingStyle w:appName="MSWord" w:lang="en-GB" w:vendorID="64" w:dllVersion="0" w:nlCheck="1" w:checkStyle="0"/>
  <w:activeWritingStyle w:appName="MSWord" w:lang="fr-CH" w:vendorID="64" w:dllVersion="0" w:nlCheck="1" w:checkStyle="0"/>
  <w:activeWritingStyle w:appName="MSWord" w:lang="en-US" w:vendorID="64" w:dllVersion="0" w:nlCheck="1" w:checkStyle="0"/>
  <w:activeWritingStyle w:appName="MSWord" w:lang="fr-FR"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c2NDYyNDU3NzQ0tLRQ0lEKTi0uzszPAykwNKkFAMf3iactAAAA"/>
  </w:docVars>
  <w:rsids>
    <w:rsidRoot w:val="00C24502"/>
    <w:rsid w:val="00006F35"/>
    <w:rsid w:val="000103F7"/>
    <w:rsid w:val="000119CA"/>
    <w:rsid w:val="00014BB5"/>
    <w:rsid w:val="0001529B"/>
    <w:rsid w:val="00016F53"/>
    <w:rsid w:val="0002053F"/>
    <w:rsid w:val="00022AAE"/>
    <w:rsid w:val="00022E6B"/>
    <w:rsid w:val="000253A8"/>
    <w:rsid w:val="0003277E"/>
    <w:rsid w:val="00033AB7"/>
    <w:rsid w:val="00034F15"/>
    <w:rsid w:val="00036544"/>
    <w:rsid w:val="00040E81"/>
    <w:rsid w:val="00041E5C"/>
    <w:rsid w:val="00042695"/>
    <w:rsid w:val="000434A8"/>
    <w:rsid w:val="00043834"/>
    <w:rsid w:val="00046C5A"/>
    <w:rsid w:val="0005166C"/>
    <w:rsid w:val="000548D0"/>
    <w:rsid w:val="00060DA5"/>
    <w:rsid w:val="00060DC4"/>
    <w:rsid w:val="00064731"/>
    <w:rsid w:val="000652EB"/>
    <w:rsid w:val="0006728D"/>
    <w:rsid w:val="00074B3E"/>
    <w:rsid w:val="00077472"/>
    <w:rsid w:val="0008278C"/>
    <w:rsid w:val="0008405D"/>
    <w:rsid w:val="00090701"/>
    <w:rsid w:val="000938C5"/>
    <w:rsid w:val="000939D4"/>
    <w:rsid w:val="00094E6C"/>
    <w:rsid w:val="0009680B"/>
    <w:rsid w:val="000A04D9"/>
    <w:rsid w:val="000A067F"/>
    <w:rsid w:val="000A0F2B"/>
    <w:rsid w:val="000A12D5"/>
    <w:rsid w:val="000A2136"/>
    <w:rsid w:val="000A2D33"/>
    <w:rsid w:val="000A526A"/>
    <w:rsid w:val="000B15C8"/>
    <w:rsid w:val="000B1DD6"/>
    <w:rsid w:val="000B2E87"/>
    <w:rsid w:val="000B5543"/>
    <w:rsid w:val="000C3274"/>
    <w:rsid w:val="000C5921"/>
    <w:rsid w:val="000D14FF"/>
    <w:rsid w:val="000D469B"/>
    <w:rsid w:val="000D6626"/>
    <w:rsid w:val="000D7910"/>
    <w:rsid w:val="000D7D44"/>
    <w:rsid w:val="000D7EDA"/>
    <w:rsid w:val="000E52FA"/>
    <w:rsid w:val="000E69D3"/>
    <w:rsid w:val="000E7F34"/>
    <w:rsid w:val="000F0641"/>
    <w:rsid w:val="000F32BE"/>
    <w:rsid w:val="000F66DE"/>
    <w:rsid w:val="001018B0"/>
    <w:rsid w:val="001018E1"/>
    <w:rsid w:val="001055EC"/>
    <w:rsid w:val="00106652"/>
    <w:rsid w:val="00110B55"/>
    <w:rsid w:val="00111579"/>
    <w:rsid w:val="00112F37"/>
    <w:rsid w:val="001137E2"/>
    <w:rsid w:val="00114254"/>
    <w:rsid w:val="00115CAA"/>
    <w:rsid w:val="00117B52"/>
    <w:rsid w:val="00117C01"/>
    <w:rsid w:val="0012363E"/>
    <w:rsid w:val="00124B2C"/>
    <w:rsid w:val="0012746A"/>
    <w:rsid w:val="001314E9"/>
    <w:rsid w:val="00132509"/>
    <w:rsid w:val="00132E38"/>
    <w:rsid w:val="001331F0"/>
    <w:rsid w:val="00140DAD"/>
    <w:rsid w:val="00141074"/>
    <w:rsid w:val="00142378"/>
    <w:rsid w:val="00142F9D"/>
    <w:rsid w:val="00143E85"/>
    <w:rsid w:val="00151F8F"/>
    <w:rsid w:val="001525CF"/>
    <w:rsid w:val="00160D56"/>
    <w:rsid w:val="00163A28"/>
    <w:rsid w:val="00163AB6"/>
    <w:rsid w:val="001650FB"/>
    <w:rsid w:val="00165ECA"/>
    <w:rsid w:val="0016785B"/>
    <w:rsid w:val="00167E39"/>
    <w:rsid w:val="00174260"/>
    <w:rsid w:val="00176B2C"/>
    <w:rsid w:val="00180A0E"/>
    <w:rsid w:val="0018348D"/>
    <w:rsid w:val="00184317"/>
    <w:rsid w:val="00194B71"/>
    <w:rsid w:val="00197CB5"/>
    <w:rsid w:val="00197DA1"/>
    <w:rsid w:val="001A34EC"/>
    <w:rsid w:val="001A695F"/>
    <w:rsid w:val="001B4871"/>
    <w:rsid w:val="001B568B"/>
    <w:rsid w:val="001B5CD2"/>
    <w:rsid w:val="001B6729"/>
    <w:rsid w:val="001B6878"/>
    <w:rsid w:val="001B6FD8"/>
    <w:rsid w:val="001C04B9"/>
    <w:rsid w:val="001C2831"/>
    <w:rsid w:val="001C7C93"/>
    <w:rsid w:val="001D0769"/>
    <w:rsid w:val="001D0944"/>
    <w:rsid w:val="001D101A"/>
    <w:rsid w:val="001D212C"/>
    <w:rsid w:val="001D47B0"/>
    <w:rsid w:val="001D516F"/>
    <w:rsid w:val="001D5244"/>
    <w:rsid w:val="001D524E"/>
    <w:rsid w:val="001E02EB"/>
    <w:rsid w:val="001E0A16"/>
    <w:rsid w:val="001E224F"/>
    <w:rsid w:val="001E37D9"/>
    <w:rsid w:val="001E692B"/>
    <w:rsid w:val="001F612E"/>
    <w:rsid w:val="001F6BF6"/>
    <w:rsid w:val="00205749"/>
    <w:rsid w:val="0021052C"/>
    <w:rsid w:val="00212790"/>
    <w:rsid w:val="00212B83"/>
    <w:rsid w:val="00215C27"/>
    <w:rsid w:val="002164A6"/>
    <w:rsid w:val="00216DB0"/>
    <w:rsid w:val="00230030"/>
    <w:rsid w:val="00232873"/>
    <w:rsid w:val="00233849"/>
    <w:rsid w:val="00241455"/>
    <w:rsid w:val="00241D9E"/>
    <w:rsid w:val="00243CFE"/>
    <w:rsid w:val="00246954"/>
    <w:rsid w:val="00252B86"/>
    <w:rsid w:val="00254274"/>
    <w:rsid w:val="00254923"/>
    <w:rsid w:val="00256361"/>
    <w:rsid w:val="002577C8"/>
    <w:rsid w:val="00261FC3"/>
    <w:rsid w:val="002622CD"/>
    <w:rsid w:val="002705B4"/>
    <w:rsid w:val="00281DAD"/>
    <w:rsid w:val="00285E38"/>
    <w:rsid w:val="00287163"/>
    <w:rsid w:val="002931E2"/>
    <w:rsid w:val="00293F0D"/>
    <w:rsid w:val="002A2973"/>
    <w:rsid w:val="002A4BB8"/>
    <w:rsid w:val="002B05E6"/>
    <w:rsid w:val="002B52D9"/>
    <w:rsid w:val="002B6CEA"/>
    <w:rsid w:val="002C3404"/>
    <w:rsid w:val="002C4CD5"/>
    <w:rsid w:val="002C578C"/>
    <w:rsid w:val="002E10DD"/>
    <w:rsid w:val="002E489D"/>
    <w:rsid w:val="002E62EE"/>
    <w:rsid w:val="002E6544"/>
    <w:rsid w:val="002F2C52"/>
    <w:rsid w:val="002F3BE3"/>
    <w:rsid w:val="002F472C"/>
    <w:rsid w:val="002F7968"/>
    <w:rsid w:val="0030191A"/>
    <w:rsid w:val="003041C0"/>
    <w:rsid w:val="00315BC8"/>
    <w:rsid w:val="0031681F"/>
    <w:rsid w:val="00316EFA"/>
    <w:rsid w:val="00327E67"/>
    <w:rsid w:val="00333157"/>
    <w:rsid w:val="003339DB"/>
    <w:rsid w:val="00343697"/>
    <w:rsid w:val="003437E1"/>
    <w:rsid w:val="0034532C"/>
    <w:rsid w:val="00345F16"/>
    <w:rsid w:val="00346D0A"/>
    <w:rsid w:val="003500F6"/>
    <w:rsid w:val="00350C1F"/>
    <w:rsid w:val="003531C8"/>
    <w:rsid w:val="003540D7"/>
    <w:rsid w:val="003554E3"/>
    <w:rsid w:val="00356B73"/>
    <w:rsid w:val="00360870"/>
    <w:rsid w:val="00361401"/>
    <w:rsid w:val="00365A74"/>
    <w:rsid w:val="00366E87"/>
    <w:rsid w:val="00367771"/>
    <w:rsid w:val="003677E6"/>
    <w:rsid w:val="00367F51"/>
    <w:rsid w:val="00370189"/>
    <w:rsid w:val="0037187F"/>
    <w:rsid w:val="00373A98"/>
    <w:rsid w:val="003746A5"/>
    <w:rsid w:val="00375AE6"/>
    <w:rsid w:val="00380340"/>
    <w:rsid w:val="00383E8F"/>
    <w:rsid w:val="00384F9D"/>
    <w:rsid w:val="00385396"/>
    <w:rsid w:val="00386837"/>
    <w:rsid w:val="00386DAE"/>
    <w:rsid w:val="003911C7"/>
    <w:rsid w:val="003935F4"/>
    <w:rsid w:val="00395F32"/>
    <w:rsid w:val="003A277F"/>
    <w:rsid w:val="003A2A61"/>
    <w:rsid w:val="003A2EBB"/>
    <w:rsid w:val="003A32E0"/>
    <w:rsid w:val="003A452A"/>
    <w:rsid w:val="003A4E2A"/>
    <w:rsid w:val="003A597B"/>
    <w:rsid w:val="003A7BBC"/>
    <w:rsid w:val="003B0EDF"/>
    <w:rsid w:val="003B3AC7"/>
    <w:rsid w:val="003C21A9"/>
    <w:rsid w:val="003C445D"/>
    <w:rsid w:val="003C79F3"/>
    <w:rsid w:val="003D4690"/>
    <w:rsid w:val="003D589A"/>
    <w:rsid w:val="003D7383"/>
    <w:rsid w:val="003E05D1"/>
    <w:rsid w:val="003E0708"/>
    <w:rsid w:val="003F1CAE"/>
    <w:rsid w:val="003F5B34"/>
    <w:rsid w:val="003F5F55"/>
    <w:rsid w:val="003F61E3"/>
    <w:rsid w:val="003F7608"/>
    <w:rsid w:val="0040270C"/>
    <w:rsid w:val="00403B9F"/>
    <w:rsid w:val="00427371"/>
    <w:rsid w:val="004301BC"/>
    <w:rsid w:val="0043177D"/>
    <w:rsid w:val="00432A54"/>
    <w:rsid w:val="004330D3"/>
    <w:rsid w:val="004333D9"/>
    <w:rsid w:val="00433A8E"/>
    <w:rsid w:val="00440306"/>
    <w:rsid w:val="00441A73"/>
    <w:rsid w:val="004424D8"/>
    <w:rsid w:val="004426C0"/>
    <w:rsid w:val="00442B3F"/>
    <w:rsid w:val="00452EC0"/>
    <w:rsid w:val="00453CEA"/>
    <w:rsid w:val="00455B93"/>
    <w:rsid w:val="00462C7C"/>
    <w:rsid w:val="0046334C"/>
    <w:rsid w:val="00463931"/>
    <w:rsid w:val="00467944"/>
    <w:rsid w:val="00474B52"/>
    <w:rsid w:val="004778EE"/>
    <w:rsid w:val="004779E6"/>
    <w:rsid w:val="00481570"/>
    <w:rsid w:val="00482C4F"/>
    <w:rsid w:val="0048330F"/>
    <w:rsid w:val="004834BB"/>
    <w:rsid w:val="00483568"/>
    <w:rsid w:val="00487330"/>
    <w:rsid w:val="00493CB8"/>
    <w:rsid w:val="00497C83"/>
    <w:rsid w:val="004A1DBF"/>
    <w:rsid w:val="004A52A9"/>
    <w:rsid w:val="004A63F0"/>
    <w:rsid w:val="004B1B26"/>
    <w:rsid w:val="004B2BD8"/>
    <w:rsid w:val="004B377E"/>
    <w:rsid w:val="004B51B7"/>
    <w:rsid w:val="004B690E"/>
    <w:rsid w:val="004C004A"/>
    <w:rsid w:val="004C0F90"/>
    <w:rsid w:val="004C6429"/>
    <w:rsid w:val="004D0F94"/>
    <w:rsid w:val="004D1B7D"/>
    <w:rsid w:val="004D20F7"/>
    <w:rsid w:val="004D22D2"/>
    <w:rsid w:val="004D60F3"/>
    <w:rsid w:val="004D76D6"/>
    <w:rsid w:val="004E1447"/>
    <w:rsid w:val="004E65D4"/>
    <w:rsid w:val="004E7530"/>
    <w:rsid w:val="004E7F5F"/>
    <w:rsid w:val="004F349F"/>
    <w:rsid w:val="004F7B5D"/>
    <w:rsid w:val="0050096F"/>
    <w:rsid w:val="005013F3"/>
    <w:rsid w:val="00503ADB"/>
    <w:rsid w:val="00503C2C"/>
    <w:rsid w:val="005054E5"/>
    <w:rsid w:val="00514B65"/>
    <w:rsid w:val="00516174"/>
    <w:rsid w:val="00517828"/>
    <w:rsid w:val="00520E35"/>
    <w:rsid w:val="0052145B"/>
    <w:rsid w:val="005217C1"/>
    <w:rsid w:val="00523043"/>
    <w:rsid w:val="00525098"/>
    <w:rsid w:val="00532365"/>
    <w:rsid w:val="00532A00"/>
    <w:rsid w:val="005338E8"/>
    <w:rsid w:val="005342FA"/>
    <w:rsid w:val="00547D6A"/>
    <w:rsid w:val="00553B52"/>
    <w:rsid w:val="00553BB1"/>
    <w:rsid w:val="00556F04"/>
    <w:rsid w:val="00560106"/>
    <w:rsid w:val="00560C97"/>
    <w:rsid w:val="00561EFB"/>
    <w:rsid w:val="00563DBB"/>
    <w:rsid w:val="0056750D"/>
    <w:rsid w:val="00581B90"/>
    <w:rsid w:val="00584E9D"/>
    <w:rsid w:val="00586185"/>
    <w:rsid w:val="005869B9"/>
    <w:rsid w:val="00595912"/>
    <w:rsid w:val="005A16A2"/>
    <w:rsid w:val="005A2828"/>
    <w:rsid w:val="005B04A3"/>
    <w:rsid w:val="005B0A85"/>
    <w:rsid w:val="005B377A"/>
    <w:rsid w:val="005B4EDD"/>
    <w:rsid w:val="005B6EE0"/>
    <w:rsid w:val="005C05C7"/>
    <w:rsid w:val="005C066C"/>
    <w:rsid w:val="005C1ECF"/>
    <w:rsid w:val="005C1F42"/>
    <w:rsid w:val="005C3596"/>
    <w:rsid w:val="005C5BC4"/>
    <w:rsid w:val="005D1908"/>
    <w:rsid w:val="005D361F"/>
    <w:rsid w:val="005D3B65"/>
    <w:rsid w:val="005D7C28"/>
    <w:rsid w:val="005E003C"/>
    <w:rsid w:val="005E4DD1"/>
    <w:rsid w:val="005E7145"/>
    <w:rsid w:val="005F1983"/>
    <w:rsid w:val="005F3210"/>
    <w:rsid w:val="005F3818"/>
    <w:rsid w:val="005F3C6C"/>
    <w:rsid w:val="005F42EB"/>
    <w:rsid w:val="005F5457"/>
    <w:rsid w:val="00602FBB"/>
    <w:rsid w:val="0060352E"/>
    <w:rsid w:val="00604605"/>
    <w:rsid w:val="00604F26"/>
    <w:rsid w:val="00605F10"/>
    <w:rsid w:val="00607A2E"/>
    <w:rsid w:val="0061063A"/>
    <w:rsid w:val="00620E07"/>
    <w:rsid w:val="006219AE"/>
    <w:rsid w:val="006250F8"/>
    <w:rsid w:val="00625755"/>
    <w:rsid w:val="00625BD3"/>
    <w:rsid w:val="006335A4"/>
    <w:rsid w:val="006367B8"/>
    <w:rsid w:val="00637223"/>
    <w:rsid w:val="00644E34"/>
    <w:rsid w:val="006456EA"/>
    <w:rsid w:val="00651244"/>
    <w:rsid w:val="0065423B"/>
    <w:rsid w:val="0065491B"/>
    <w:rsid w:val="006552A1"/>
    <w:rsid w:val="0068014A"/>
    <w:rsid w:val="00694E2D"/>
    <w:rsid w:val="0069509F"/>
    <w:rsid w:val="00696239"/>
    <w:rsid w:val="006A4BFC"/>
    <w:rsid w:val="006A6479"/>
    <w:rsid w:val="006B301D"/>
    <w:rsid w:val="006B3FFA"/>
    <w:rsid w:val="006B74DE"/>
    <w:rsid w:val="006C09B9"/>
    <w:rsid w:val="006D0234"/>
    <w:rsid w:val="006D4A63"/>
    <w:rsid w:val="006E04C0"/>
    <w:rsid w:val="006E4B4C"/>
    <w:rsid w:val="006E4C7E"/>
    <w:rsid w:val="006E76CC"/>
    <w:rsid w:val="006F06D5"/>
    <w:rsid w:val="006F60FE"/>
    <w:rsid w:val="006F717F"/>
    <w:rsid w:val="0070332B"/>
    <w:rsid w:val="00704DAF"/>
    <w:rsid w:val="00705586"/>
    <w:rsid w:val="0071000B"/>
    <w:rsid w:val="00712E5C"/>
    <w:rsid w:val="00716601"/>
    <w:rsid w:val="00720390"/>
    <w:rsid w:val="0072139C"/>
    <w:rsid w:val="007215A6"/>
    <w:rsid w:val="00721B92"/>
    <w:rsid w:val="007231B6"/>
    <w:rsid w:val="00726301"/>
    <w:rsid w:val="00730A58"/>
    <w:rsid w:val="007333E9"/>
    <w:rsid w:val="007348A5"/>
    <w:rsid w:val="00734CD8"/>
    <w:rsid w:val="00736713"/>
    <w:rsid w:val="0074523C"/>
    <w:rsid w:val="007519E7"/>
    <w:rsid w:val="0075708A"/>
    <w:rsid w:val="0076091D"/>
    <w:rsid w:val="007613A3"/>
    <w:rsid w:val="0076232C"/>
    <w:rsid w:val="00764B6B"/>
    <w:rsid w:val="00765C34"/>
    <w:rsid w:val="007671A3"/>
    <w:rsid w:val="00767A90"/>
    <w:rsid w:val="0077210B"/>
    <w:rsid w:val="00776448"/>
    <w:rsid w:val="00780D43"/>
    <w:rsid w:val="007838D2"/>
    <w:rsid w:val="0078477D"/>
    <w:rsid w:val="00784823"/>
    <w:rsid w:val="0078517F"/>
    <w:rsid w:val="00785A00"/>
    <w:rsid w:val="00787B26"/>
    <w:rsid w:val="0079080D"/>
    <w:rsid w:val="00797425"/>
    <w:rsid w:val="0079763E"/>
    <w:rsid w:val="007A148E"/>
    <w:rsid w:val="007A42DD"/>
    <w:rsid w:val="007A630B"/>
    <w:rsid w:val="007A65E8"/>
    <w:rsid w:val="007B0A58"/>
    <w:rsid w:val="007B2648"/>
    <w:rsid w:val="007B4E55"/>
    <w:rsid w:val="007C2C9C"/>
    <w:rsid w:val="007C4686"/>
    <w:rsid w:val="007C4AFD"/>
    <w:rsid w:val="007C5667"/>
    <w:rsid w:val="007C6370"/>
    <w:rsid w:val="007D2694"/>
    <w:rsid w:val="007D39A4"/>
    <w:rsid w:val="007D3BED"/>
    <w:rsid w:val="007D3F9A"/>
    <w:rsid w:val="007D4C4F"/>
    <w:rsid w:val="007E2508"/>
    <w:rsid w:val="007E68C9"/>
    <w:rsid w:val="007F3D90"/>
    <w:rsid w:val="007F514E"/>
    <w:rsid w:val="007F648C"/>
    <w:rsid w:val="0080664A"/>
    <w:rsid w:val="00810263"/>
    <w:rsid w:val="00811B5A"/>
    <w:rsid w:val="0081294E"/>
    <w:rsid w:val="00814351"/>
    <w:rsid w:val="00814E37"/>
    <w:rsid w:val="0081587F"/>
    <w:rsid w:val="00820A77"/>
    <w:rsid w:val="00825E30"/>
    <w:rsid w:val="00831133"/>
    <w:rsid w:val="008326E9"/>
    <w:rsid w:val="008350F1"/>
    <w:rsid w:val="0083545D"/>
    <w:rsid w:val="008413AB"/>
    <w:rsid w:val="00843033"/>
    <w:rsid w:val="0084321D"/>
    <w:rsid w:val="008545C9"/>
    <w:rsid w:val="00855083"/>
    <w:rsid w:val="008561CB"/>
    <w:rsid w:val="008570EC"/>
    <w:rsid w:val="00860F10"/>
    <w:rsid w:val="0086237F"/>
    <w:rsid w:val="00862FAC"/>
    <w:rsid w:val="00863F6D"/>
    <w:rsid w:val="00872258"/>
    <w:rsid w:val="00872354"/>
    <w:rsid w:val="00874DEC"/>
    <w:rsid w:val="00874EEB"/>
    <w:rsid w:val="00880F4A"/>
    <w:rsid w:val="008834BC"/>
    <w:rsid w:val="00885266"/>
    <w:rsid w:val="00886660"/>
    <w:rsid w:val="00887E8B"/>
    <w:rsid w:val="0089469F"/>
    <w:rsid w:val="00897C26"/>
    <w:rsid w:val="00897C5C"/>
    <w:rsid w:val="008A0328"/>
    <w:rsid w:val="008A0A91"/>
    <w:rsid w:val="008A52F0"/>
    <w:rsid w:val="008B09C2"/>
    <w:rsid w:val="008B1D19"/>
    <w:rsid w:val="008B3981"/>
    <w:rsid w:val="008B4A1C"/>
    <w:rsid w:val="008B6792"/>
    <w:rsid w:val="008C026D"/>
    <w:rsid w:val="008C03F5"/>
    <w:rsid w:val="008C4331"/>
    <w:rsid w:val="008C68AA"/>
    <w:rsid w:val="008D1B7A"/>
    <w:rsid w:val="008D2714"/>
    <w:rsid w:val="008D5054"/>
    <w:rsid w:val="008E2F95"/>
    <w:rsid w:val="008E70CB"/>
    <w:rsid w:val="008F665A"/>
    <w:rsid w:val="00902213"/>
    <w:rsid w:val="00903896"/>
    <w:rsid w:val="00913BE2"/>
    <w:rsid w:val="009146F7"/>
    <w:rsid w:val="009224CB"/>
    <w:rsid w:val="009229C5"/>
    <w:rsid w:val="00924AFD"/>
    <w:rsid w:val="00927E01"/>
    <w:rsid w:val="00935B10"/>
    <w:rsid w:val="009368C4"/>
    <w:rsid w:val="0094245D"/>
    <w:rsid w:val="0094351A"/>
    <w:rsid w:val="00944B51"/>
    <w:rsid w:val="009475E2"/>
    <w:rsid w:val="0094780C"/>
    <w:rsid w:val="009516C4"/>
    <w:rsid w:val="00952B09"/>
    <w:rsid w:val="00952CBB"/>
    <w:rsid w:val="009537EA"/>
    <w:rsid w:val="00954D85"/>
    <w:rsid w:val="009572F7"/>
    <w:rsid w:val="0096179B"/>
    <w:rsid w:val="00963900"/>
    <w:rsid w:val="00966F0B"/>
    <w:rsid w:val="00967FAA"/>
    <w:rsid w:val="009711FA"/>
    <w:rsid w:val="009747C5"/>
    <w:rsid w:val="009749CC"/>
    <w:rsid w:val="00974D1A"/>
    <w:rsid w:val="00974ED4"/>
    <w:rsid w:val="00977251"/>
    <w:rsid w:val="0097799E"/>
    <w:rsid w:val="0098055D"/>
    <w:rsid w:val="00981B22"/>
    <w:rsid w:val="009820D9"/>
    <w:rsid w:val="00982B91"/>
    <w:rsid w:val="009859B4"/>
    <w:rsid w:val="00987D66"/>
    <w:rsid w:val="00991FE8"/>
    <w:rsid w:val="00993952"/>
    <w:rsid w:val="00995DA9"/>
    <w:rsid w:val="009A0850"/>
    <w:rsid w:val="009A10BA"/>
    <w:rsid w:val="009A1683"/>
    <w:rsid w:val="009A1C5C"/>
    <w:rsid w:val="009A4054"/>
    <w:rsid w:val="009A4989"/>
    <w:rsid w:val="009A6073"/>
    <w:rsid w:val="009A77D2"/>
    <w:rsid w:val="009B1923"/>
    <w:rsid w:val="009B2EB5"/>
    <w:rsid w:val="009B58FE"/>
    <w:rsid w:val="009B7639"/>
    <w:rsid w:val="009B7FC3"/>
    <w:rsid w:val="009C039A"/>
    <w:rsid w:val="009C6B49"/>
    <w:rsid w:val="009C7C45"/>
    <w:rsid w:val="009D3305"/>
    <w:rsid w:val="009D4406"/>
    <w:rsid w:val="009D4A17"/>
    <w:rsid w:val="009D7E04"/>
    <w:rsid w:val="009F42C6"/>
    <w:rsid w:val="00A007AC"/>
    <w:rsid w:val="00A02C14"/>
    <w:rsid w:val="00A05100"/>
    <w:rsid w:val="00A0519C"/>
    <w:rsid w:val="00A07BF4"/>
    <w:rsid w:val="00A12220"/>
    <w:rsid w:val="00A21BD6"/>
    <w:rsid w:val="00A22282"/>
    <w:rsid w:val="00A368E1"/>
    <w:rsid w:val="00A375E2"/>
    <w:rsid w:val="00A401C0"/>
    <w:rsid w:val="00A40483"/>
    <w:rsid w:val="00A40722"/>
    <w:rsid w:val="00A40809"/>
    <w:rsid w:val="00A420A9"/>
    <w:rsid w:val="00A46915"/>
    <w:rsid w:val="00A46BDA"/>
    <w:rsid w:val="00A52BCE"/>
    <w:rsid w:val="00A52F9D"/>
    <w:rsid w:val="00A54EB3"/>
    <w:rsid w:val="00A60616"/>
    <w:rsid w:val="00A62AE7"/>
    <w:rsid w:val="00A635CD"/>
    <w:rsid w:val="00A6591C"/>
    <w:rsid w:val="00A67087"/>
    <w:rsid w:val="00A6715B"/>
    <w:rsid w:val="00A72C30"/>
    <w:rsid w:val="00A73524"/>
    <w:rsid w:val="00A7643D"/>
    <w:rsid w:val="00A863FB"/>
    <w:rsid w:val="00A86BDD"/>
    <w:rsid w:val="00A928C6"/>
    <w:rsid w:val="00A95F5A"/>
    <w:rsid w:val="00A97B65"/>
    <w:rsid w:val="00AA0C67"/>
    <w:rsid w:val="00AA5762"/>
    <w:rsid w:val="00AB68FA"/>
    <w:rsid w:val="00AB7C9B"/>
    <w:rsid w:val="00AC25EE"/>
    <w:rsid w:val="00AC33EB"/>
    <w:rsid w:val="00AC37FC"/>
    <w:rsid w:val="00AC3E12"/>
    <w:rsid w:val="00AC418F"/>
    <w:rsid w:val="00AC5B63"/>
    <w:rsid w:val="00AC76F4"/>
    <w:rsid w:val="00AD2139"/>
    <w:rsid w:val="00AD413B"/>
    <w:rsid w:val="00AD7724"/>
    <w:rsid w:val="00AE056A"/>
    <w:rsid w:val="00AE05F9"/>
    <w:rsid w:val="00AE13DA"/>
    <w:rsid w:val="00AE60AC"/>
    <w:rsid w:val="00AF1DE9"/>
    <w:rsid w:val="00AF3B7F"/>
    <w:rsid w:val="00AF4DFA"/>
    <w:rsid w:val="00AF5F88"/>
    <w:rsid w:val="00B01E48"/>
    <w:rsid w:val="00B02597"/>
    <w:rsid w:val="00B04B33"/>
    <w:rsid w:val="00B06848"/>
    <w:rsid w:val="00B104DD"/>
    <w:rsid w:val="00B128D3"/>
    <w:rsid w:val="00B22038"/>
    <w:rsid w:val="00B2488F"/>
    <w:rsid w:val="00B32D6C"/>
    <w:rsid w:val="00B34672"/>
    <w:rsid w:val="00B376F5"/>
    <w:rsid w:val="00B3794A"/>
    <w:rsid w:val="00B44D24"/>
    <w:rsid w:val="00B4669D"/>
    <w:rsid w:val="00B46F43"/>
    <w:rsid w:val="00B528BD"/>
    <w:rsid w:val="00B53D9E"/>
    <w:rsid w:val="00B55F7F"/>
    <w:rsid w:val="00B57FE0"/>
    <w:rsid w:val="00B61012"/>
    <w:rsid w:val="00B73030"/>
    <w:rsid w:val="00B73C85"/>
    <w:rsid w:val="00B77587"/>
    <w:rsid w:val="00B80644"/>
    <w:rsid w:val="00B80CC5"/>
    <w:rsid w:val="00B824CE"/>
    <w:rsid w:val="00B84894"/>
    <w:rsid w:val="00B8550E"/>
    <w:rsid w:val="00B95874"/>
    <w:rsid w:val="00B95B27"/>
    <w:rsid w:val="00BA1798"/>
    <w:rsid w:val="00BA2DC5"/>
    <w:rsid w:val="00BA79DA"/>
    <w:rsid w:val="00BB17CB"/>
    <w:rsid w:val="00BB20FF"/>
    <w:rsid w:val="00BB35E4"/>
    <w:rsid w:val="00BB7B55"/>
    <w:rsid w:val="00BC1547"/>
    <w:rsid w:val="00BC622B"/>
    <w:rsid w:val="00BC7342"/>
    <w:rsid w:val="00BD0C4A"/>
    <w:rsid w:val="00BD7344"/>
    <w:rsid w:val="00BE0A52"/>
    <w:rsid w:val="00BE11CE"/>
    <w:rsid w:val="00BE67DE"/>
    <w:rsid w:val="00BF07F2"/>
    <w:rsid w:val="00BF2912"/>
    <w:rsid w:val="00BF30CA"/>
    <w:rsid w:val="00C010A0"/>
    <w:rsid w:val="00C03E72"/>
    <w:rsid w:val="00C04873"/>
    <w:rsid w:val="00C04AAD"/>
    <w:rsid w:val="00C04EDA"/>
    <w:rsid w:val="00C04FC4"/>
    <w:rsid w:val="00C06847"/>
    <w:rsid w:val="00C06AC4"/>
    <w:rsid w:val="00C06E2E"/>
    <w:rsid w:val="00C14029"/>
    <w:rsid w:val="00C1429C"/>
    <w:rsid w:val="00C17374"/>
    <w:rsid w:val="00C224B3"/>
    <w:rsid w:val="00C24502"/>
    <w:rsid w:val="00C247CC"/>
    <w:rsid w:val="00C25C50"/>
    <w:rsid w:val="00C277F1"/>
    <w:rsid w:val="00C3028A"/>
    <w:rsid w:val="00C30BBC"/>
    <w:rsid w:val="00C3120F"/>
    <w:rsid w:val="00C32C5E"/>
    <w:rsid w:val="00C36438"/>
    <w:rsid w:val="00C36692"/>
    <w:rsid w:val="00C3697C"/>
    <w:rsid w:val="00C47DD1"/>
    <w:rsid w:val="00C54615"/>
    <w:rsid w:val="00C558F1"/>
    <w:rsid w:val="00C56B74"/>
    <w:rsid w:val="00C62683"/>
    <w:rsid w:val="00C6351F"/>
    <w:rsid w:val="00C63F50"/>
    <w:rsid w:val="00C64069"/>
    <w:rsid w:val="00C640E1"/>
    <w:rsid w:val="00C67BBC"/>
    <w:rsid w:val="00C70C6A"/>
    <w:rsid w:val="00C73EC6"/>
    <w:rsid w:val="00C7741E"/>
    <w:rsid w:val="00C812D9"/>
    <w:rsid w:val="00C84BFC"/>
    <w:rsid w:val="00C93E1F"/>
    <w:rsid w:val="00C95BF6"/>
    <w:rsid w:val="00CA40BE"/>
    <w:rsid w:val="00CA45C9"/>
    <w:rsid w:val="00CA5862"/>
    <w:rsid w:val="00CA5B07"/>
    <w:rsid w:val="00CA5E93"/>
    <w:rsid w:val="00CA7813"/>
    <w:rsid w:val="00CB024A"/>
    <w:rsid w:val="00CB0D6F"/>
    <w:rsid w:val="00CB3580"/>
    <w:rsid w:val="00CB697A"/>
    <w:rsid w:val="00CC79AB"/>
    <w:rsid w:val="00CC7FAF"/>
    <w:rsid w:val="00CD24CA"/>
    <w:rsid w:val="00CD2909"/>
    <w:rsid w:val="00CD6035"/>
    <w:rsid w:val="00CE3C6B"/>
    <w:rsid w:val="00CE51D3"/>
    <w:rsid w:val="00CE5631"/>
    <w:rsid w:val="00CE66BA"/>
    <w:rsid w:val="00CE7935"/>
    <w:rsid w:val="00CF0C00"/>
    <w:rsid w:val="00CF1449"/>
    <w:rsid w:val="00CF1554"/>
    <w:rsid w:val="00CF29F1"/>
    <w:rsid w:val="00CF3AF8"/>
    <w:rsid w:val="00D13D7C"/>
    <w:rsid w:val="00D13F1B"/>
    <w:rsid w:val="00D1462E"/>
    <w:rsid w:val="00D1681C"/>
    <w:rsid w:val="00D1744D"/>
    <w:rsid w:val="00D1749B"/>
    <w:rsid w:val="00D1758D"/>
    <w:rsid w:val="00D178C5"/>
    <w:rsid w:val="00D21520"/>
    <w:rsid w:val="00D22076"/>
    <w:rsid w:val="00D2341D"/>
    <w:rsid w:val="00D250AA"/>
    <w:rsid w:val="00D2548E"/>
    <w:rsid w:val="00D26093"/>
    <w:rsid w:val="00D272BD"/>
    <w:rsid w:val="00D30F8F"/>
    <w:rsid w:val="00D3536D"/>
    <w:rsid w:val="00D41D70"/>
    <w:rsid w:val="00D4212D"/>
    <w:rsid w:val="00D42E8A"/>
    <w:rsid w:val="00D47287"/>
    <w:rsid w:val="00D514B4"/>
    <w:rsid w:val="00D52252"/>
    <w:rsid w:val="00D52A96"/>
    <w:rsid w:val="00D52C72"/>
    <w:rsid w:val="00D539FE"/>
    <w:rsid w:val="00D54175"/>
    <w:rsid w:val="00D62702"/>
    <w:rsid w:val="00D63E62"/>
    <w:rsid w:val="00D65EA5"/>
    <w:rsid w:val="00D70A07"/>
    <w:rsid w:val="00D75C0D"/>
    <w:rsid w:val="00D7651A"/>
    <w:rsid w:val="00D77319"/>
    <w:rsid w:val="00D80E31"/>
    <w:rsid w:val="00D81BB4"/>
    <w:rsid w:val="00D81D16"/>
    <w:rsid w:val="00D82AE5"/>
    <w:rsid w:val="00D837CE"/>
    <w:rsid w:val="00D85C39"/>
    <w:rsid w:val="00D87962"/>
    <w:rsid w:val="00D9036B"/>
    <w:rsid w:val="00D91D91"/>
    <w:rsid w:val="00D924E8"/>
    <w:rsid w:val="00D92E73"/>
    <w:rsid w:val="00D9366C"/>
    <w:rsid w:val="00D95921"/>
    <w:rsid w:val="00D9747F"/>
    <w:rsid w:val="00DA1B34"/>
    <w:rsid w:val="00DA2FC7"/>
    <w:rsid w:val="00DA3BE8"/>
    <w:rsid w:val="00DA602C"/>
    <w:rsid w:val="00DA6CC1"/>
    <w:rsid w:val="00DB27C5"/>
    <w:rsid w:val="00DB4F17"/>
    <w:rsid w:val="00DB686B"/>
    <w:rsid w:val="00DC3A3F"/>
    <w:rsid w:val="00DC3E52"/>
    <w:rsid w:val="00DC4820"/>
    <w:rsid w:val="00DC7E54"/>
    <w:rsid w:val="00DD1B1E"/>
    <w:rsid w:val="00DD5252"/>
    <w:rsid w:val="00DE4A21"/>
    <w:rsid w:val="00DF1BBB"/>
    <w:rsid w:val="00DF237A"/>
    <w:rsid w:val="00DF282E"/>
    <w:rsid w:val="00DF3A74"/>
    <w:rsid w:val="00DF3F32"/>
    <w:rsid w:val="00DF5250"/>
    <w:rsid w:val="00DF7D1F"/>
    <w:rsid w:val="00E01F0F"/>
    <w:rsid w:val="00E039FC"/>
    <w:rsid w:val="00E071A8"/>
    <w:rsid w:val="00E146F1"/>
    <w:rsid w:val="00E1611F"/>
    <w:rsid w:val="00E225E6"/>
    <w:rsid w:val="00E22B7D"/>
    <w:rsid w:val="00E265FA"/>
    <w:rsid w:val="00E2756D"/>
    <w:rsid w:val="00E31105"/>
    <w:rsid w:val="00E32E0A"/>
    <w:rsid w:val="00E334A8"/>
    <w:rsid w:val="00E36AC0"/>
    <w:rsid w:val="00E37FD1"/>
    <w:rsid w:val="00E40613"/>
    <w:rsid w:val="00E41C64"/>
    <w:rsid w:val="00E42995"/>
    <w:rsid w:val="00E478FD"/>
    <w:rsid w:val="00E500BB"/>
    <w:rsid w:val="00E52699"/>
    <w:rsid w:val="00E53A35"/>
    <w:rsid w:val="00E5401D"/>
    <w:rsid w:val="00E563F4"/>
    <w:rsid w:val="00E623F2"/>
    <w:rsid w:val="00E62665"/>
    <w:rsid w:val="00E6542F"/>
    <w:rsid w:val="00E669A2"/>
    <w:rsid w:val="00E67DB9"/>
    <w:rsid w:val="00E72571"/>
    <w:rsid w:val="00E72F9B"/>
    <w:rsid w:val="00E80ABA"/>
    <w:rsid w:val="00E847C0"/>
    <w:rsid w:val="00E870E2"/>
    <w:rsid w:val="00E87D84"/>
    <w:rsid w:val="00E9199B"/>
    <w:rsid w:val="00E91A04"/>
    <w:rsid w:val="00E91B16"/>
    <w:rsid w:val="00E97F38"/>
    <w:rsid w:val="00EA017C"/>
    <w:rsid w:val="00EA2114"/>
    <w:rsid w:val="00EA76D5"/>
    <w:rsid w:val="00EA79B7"/>
    <w:rsid w:val="00EB13B3"/>
    <w:rsid w:val="00EB32E4"/>
    <w:rsid w:val="00EB6BED"/>
    <w:rsid w:val="00EB7357"/>
    <w:rsid w:val="00EC113B"/>
    <w:rsid w:val="00EC15F4"/>
    <w:rsid w:val="00EC1E1A"/>
    <w:rsid w:val="00EC25FB"/>
    <w:rsid w:val="00EC74F6"/>
    <w:rsid w:val="00ED6FDC"/>
    <w:rsid w:val="00ED71EA"/>
    <w:rsid w:val="00ED7272"/>
    <w:rsid w:val="00EE07E9"/>
    <w:rsid w:val="00EE3A88"/>
    <w:rsid w:val="00EE61C5"/>
    <w:rsid w:val="00EE77A6"/>
    <w:rsid w:val="00EF01F8"/>
    <w:rsid w:val="00EF0DAD"/>
    <w:rsid w:val="00EF14A8"/>
    <w:rsid w:val="00EF3010"/>
    <w:rsid w:val="00F0302E"/>
    <w:rsid w:val="00F05C4F"/>
    <w:rsid w:val="00F116FE"/>
    <w:rsid w:val="00F133CE"/>
    <w:rsid w:val="00F1762C"/>
    <w:rsid w:val="00F2168F"/>
    <w:rsid w:val="00F22314"/>
    <w:rsid w:val="00F26216"/>
    <w:rsid w:val="00F314C7"/>
    <w:rsid w:val="00F318CF"/>
    <w:rsid w:val="00F36B64"/>
    <w:rsid w:val="00F548E9"/>
    <w:rsid w:val="00F5597E"/>
    <w:rsid w:val="00F56BA0"/>
    <w:rsid w:val="00F62F21"/>
    <w:rsid w:val="00F66E70"/>
    <w:rsid w:val="00F67D15"/>
    <w:rsid w:val="00F7459F"/>
    <w:rsid w:val="00F74CD4"/>
    <w:rsid w:val="00F76BA8"/>
    <w:rsid w:val="00F81518"/>
    <w:rsid w:val="00F85DAD"/>
    <w:rsid w:val="00F873BE"/>
    <w:rsid w:val="00F90F2C"/>
    <w:rsid w:val="00F91349"/>
    <w:rsid w:val="00F91EF7"/>
    <w:rsid w:val="00F94448"/>
    <w:rsid w:val="00F94876"/>
    <w:rsid w:val="00F94884"/>
    <w:rsid w:val="00FA1DA2"/>
    <w:rsid w:val="00FA3AEE"/>
    <w:rsid w:val="00FA46A0"/>
    <w:rsid w:val="00FB014C"/>
    <w:rsid w:val="00FB27B4"/>
    <w:rsid w:val="00FB33A4"/>
    <w:rsid w:val="00FB3903"/>
    <w:rsid w:val="00FB3942"/>
    <w:rsid w:val="00FC05C7"/>
    <w:rsid w:val="00FC1C19"/>
    <w:rsid w:val="00FC4E0B"/>
    <w:rsid w:val="00FC5C1C"/>
    <w:rsid w:val="00FC6D54"/>
    <w:rsid w:val="00FD0226"/>
    <w:rsid w:val="00FD261F"/>
    <w:rsid w:val="00FE0B71"/>
    <w:rsid w:val="00FE711E"/>
    <w:rsid w:val="00FF5729"/>
    <w:rsid w:val="04648BED"/>
    <w:rsid w:val="04C15E73"/>
    <w:rsid w:val="0E630AB0"/>
    <w:rsid w:val="1CB5E9DC"/>
    <w:rsid w:val="4AF08526"/>
    <w:rsid w:val="6F1B6D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679E0E"/>
  <w15:docId w15:val="{4E9F8AA2-F52F-4C6C-8876-F2096D7D4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3942"/>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rsid w:val="00E63C59"/>
    <w:rPr>
      <w:vertAlign w:val="superscript"/>
    </w:rPr>
  </w:style>
  <w:style w:type="paragraph" w:customStyle="1" w:styleId="enumlev1">
    <w:name w:val="enumlev1"/>
    <w:basedOn w:val="Normal"/>
    <w:link w:val="enumlev1Char"/>
    <w:qFormat/>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uiPriority w:val="99"/>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uiPriority w:val="99"/>
    <w:rsid w:val="00964CF0"/>
    <w:rPr>
      <w:rFonts w:ascii="Calibri" w:hAnsi="Calibri"/>
      <w:position w:val="6"/>
      <w:sz w:val="18"/>
    </w:rPr>
  </w:style>
  <w:style w:type="paragraph" w:styleId="FootnoteText">
    <w:name w:val="footnote text"/>
    <w:basedOn w:val="Normal"/>
    <w:link w:val="FootnoteTextChar"/>
    <w:uiPriority w:val="99"/>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rsid w:val="00E63C59"/>
  </w:style>
  <w:style w:type="paragraph" w:styleId="Index2">
    <w:name w:val="index 2"/>
    <w:basedOn w:val="Normal"/>
    <w:next w:val="Normal"/>
    <w:rsid w:val="00E63C59"/>
    <w:pPr>
      <w:ind w:left="283"/>
    </w:pPr>
  </w:style>
  <w:style w:type="paragraph" w:styleId="Index3">
    <w:name w:val="index 3"/>
    <w:basedOn w:val="Normal"/>
    <w:next w:val="Normal"/>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rsid w:val="00E63C59"/>
  </w:style>
  <w:style w:type="paragraph" w:styleId="TOC7">
    <w:name w:val="toc 7"/>
    <w:basedOn w:val="TOC4"/>
    <w:rsid w:val="00E63C59"/>
  </w:style>
  <w:style w:type="paragraph" w:styleId="TOC8">
    <w:name w:val="toc 8"/>
    <w:basedOn w:val="TOC4"/>
    <w:rsid w:val="00E63C59"/>
  </w:style>
  <w:style w:type="character" w:customStyle="1" w:styleId="Appdef">
    <w:name w:val="App_def"/>
    <w:rsid w:val="00FD06C7"/>
    <w:rPr>
      <w:rFonts w:ascii="Calibri" w:hAnsi="Calibri"/>
      <w:b/>
      <w:sz w:val="28"/>
    </w:rPr>
  </w:style>
  <w:style w:type="character" w:customStyle="1" w:styleId="Appref">
    <w:name w:val="App_ref"/>
    <w:rsid w:val="00FD06C7"/>
    <w:rPr>
      <w:rFonts w:ascii="Calibri" w:hAnsi="Calibri"/>
      <w:sz w:val="28"/>
    </w:rPr>
  </w:style>
  <w:style w:type="character" w:customStyle="1" w:styleId="Artdef">
    <w:name w:val="Art_def"/>
    <w:rsid w:val="00802953"/>
    <w:rPr>
      <w:rFonts w:ascii="Calibri" w:hAnsi="Calibri"/>
      <w:b/>
    </w:rPr>
  </w:style>
  <w:style w:type="character" w:customStyle="1" w:styleId="Artref">
    <w:name w:val="Art_ref"/>
    <w:basedOn w:val="DefaultParagraphFont"/>
    <w:rsid w:val="00E63C59"/>
  </w:style>
  <w:style w:type="character" w:customStyle="1" w:styleId="Recdef">
    <w:name w:val="Rec_def"/>
    <w:rsid w:val="00964CF0"/>
    <w:rPr>
      <w:rFonts w:ascii="Calibri" w:hAnsi="Calibri"/>
      <w:b/>
      <w:sz w:val="22"/>
    </w:rPr>
  </w:style>
  <w:style w:type="character" w:customStyle="1" w:styleId="Resdef">
    <w:name w:val="Res_def"/>
    <w:rsid w:val="00964CF0"/>
    <w:rPr>
      <w:rFonts w:ascii="Calibri" w:hAnsi="Calibri"/>
      <w:b/>
      <w:sz w:val="22"/>
    </w:rPr>
  </w:style>
  <w:style w:type="character" w:customStyle="1" w:styleId="Tablefreq">
    <w:name w:val="Table_freq"/>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qFormat/>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E63C59"/>
    <w:pPr>
      <w:keepNext/>
      <w:keepLines/>
      <w:spacing w:before="480" w:after="80"/>
      <w:jc w:val="center"/>
    </w:pPr>
    <w:rPr>
      <w:cap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
    <w:uiPriority w:val="99"/>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link w:val="BodyText3"/>
    <w:rsid w:val="0087300D"/>
    <w:rPr>
      <w:rFonts w:ascii="Times New Roman" w:hAnsi="Times New Roman"/>
      <w:sz w:val="24"/>
      <w:lang w:val="en-GB" w:eastAsia="en-US"/>
    </w:rPr>
  </w:style>
  <w:style w:type="character" w:styleId="FollowedHyperlink">
    <w:name w:val="FollowedHyperlink"/>
    <w:rsid w:val="00AD7192"/>
    <w:rPr>
      <w:color w:val="800080"/>
      <w:u w:val="single"/>
    </w:rPr>
  </w:style>
  <w:style w:type="character" w:customStyle="1" w:styleId="HeaderChar">
    <w:name w:val="Header Char"/>
    <w:link w:val="Header"/>
    <w:rsid w:val="00C740E1"/>
    <w:rPr>
      <w:rFonts w:ascii="Calibri" w:hAnsi="Calibri"/>
      <w:sz w:val="18"/>
      <w:lang w:val="en-GB" w:eastAsia="en-US"/>
    </w:rPr>
  </w:style>
  <w:style w:type="table" w:customStyle="1" w:styleId="TableGridLight1">
    <w:name w:val="Table Grid Light1"/>
    <w:basedOn w:val="TableNormal"/>
    <w:rsid w:val="009A611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rsid w:val="007275B8"/>
    <w:rPr>
      <w:sz w:val="16"/>
      <w:szCs w:val="16"/>
    </w:rPr>
  </w:style>
  <w:style w:type="paragraph" w:styleId="CommentText">
    <w:name w:val="annotation text"/>
    <w:basedOn w:val="Normal"/>
    <w:link w:val="CommentTextChar"/>
    <w:rsid w:val="007275B8"/>
    <w:rPr>
      <w:sz w:val="20"/>
    </w:rPr>
  </w:style>
  <w:style w:type="character" w:customStyle="1" w:styleId="CommentTextChar">
    <w:name w:val="Comment Text Char"/>
    <w:link w:val="CommentText"/>
    <w:rsid w:val="007275B8"/>
    <w:rPr>
      <w:rFonts w:ascii="Calibri" w:hAnsi="Calibri"/>
      <w:lang w:val="en-GB" w:eastAsia="en-US"/>
    </w:rPr>
  </w:style>
  <w:style w:type="paragraph" w:styleId="CommentSubject">
    <w:name w:val="annotation subject"/>
    <w:basedOn w:val="CommentText"/>
    <w:next w:val="CommentText"/>
    <w:link w:val="CommentSubjectChar"/>
    <w:rsid w:val="00D62702"/>
    <w:rPr>
      <w:b/>
      <w:bCs/>
    </w:rPr>
  </w:style>
  <w:style w:type="character" w:customStyle="1" w:styleId="CommentSubjectChar">
    <w:name w:val="Comment Subject Char"/>
    <w:basedOn w:val="CommentTextChar"/>
    <w:link w:val="CommentSubject"/>
    <w:rsid w:val="00D62702"/>
    <w:rPr>
      <w:rFonts w:ascii="Calibri" w:hAnsi="Calibri"/>
      <w:b/>
      <w:bCs/>
      <w:lang w:val="en-GB" w:eastAsia="en-US"/>
    </w:rPr>
  </w:style>
  <w:style w:type="table" w:styleId="TableGrid">
    <w:name w:val="Table Grid"/>
    <w:basedOn w:val="TableNormal"/>
    <w:uiPriority w:val="59"/>
    <w:rsid w:val="00C245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24502"/>
    <w:pPr>
      <w:tabs>
        <w:tab w:val="clear" w:pos="794"/>
        <w:tab w:val="clear" w:pos="1191"/>
        <w:tab w:val="clear" w:pos="1588"/>
        <w:tab w:val="clear" w:pos="1985"/>
      </w:tabs>
      <w:overflowPunct/>
      <w:autoSpaceDE/>
      <w:autoSpaceDN/>
      <w:adjustRightInd/>
      <w:ind w:leftChars="400" w:left="840"/>
      <w:textAlignment w:val="auto"/>
    </w:pPr>
    <w:rPr>
      <w:rFonts w:ascii="Times New Roman" w:eastAsiaTheme="minorEastAsia" w:hAnsi="Times New Roman"/>
      <w:szCs w:val="24"/>
      <w:lang w:eastAsia="ja-JP"/>
    </w:rPr>
  </w:style>
  <w:style w:type="character" w:customStyle="1" w:styleId="ListParagraphChar">
    <w:name w:val="List Paragraph Char"/>
    <w:basedOn w:val="DefaultParagraphFont"/>
    <w:link w:val="ListParagraph"/>
    <w:uiPriority w:val="34"/>
    <w:rsid w:val="00C24502"/>
    <w:rPr>
      <w:rFonts w:ascii="Times New Roman" w:eastAsiaTheme="minorEastAsia" w:hAnsi="Times New Roman"/>
      <w:sz w:val="24"/>
      <w:szCs w:val="24"/>
      <w:lang w:val="en-GB" w:eastAsia="ja-JP"/>
    </w:rPr>
  </w:style>
  <w:style w:type="character" w:customStyle="1" w:styleId="enumlev1Char">
    <w:name w:val="enumlev1 Char"/>
    <w:link w:val="enumlev1"/>
    <w:locked/>
    <w:rsid w:val="00C24502"/>
    <w:rPr>
      <w:rFonts w:ascii="Calibri" w:hAnsi="Calibri"/>
      <w:sz w:val="24"/>
      <w:lang w:val="en-GB" w:eastAsia="en-US"/>
    </w:rPr>
  </w:style>
  <w:style w:type="character" w:customStyle="1" w:styleId="UnresolvedMention1">
    <w:name w:val="Unresolved Mention1"/>
    <w:basedOn w:val="DefaultParagraphFont"/>
    <w:uiPriority w:val="99"/>
    <w:semiHidden/>
    <w:unhideWhenUsed/>
    <w:rsid w:val="00482C4F"/>
    <w:rPr>
      <w:color w:val="605E5C"/>
      <w:shd w:val="clear" w:color="auto" w:fill="E1DFDD"/>
    </w:rPr>
  </w:style>
  <w:style w:type="paragraph" w:styleId="Revision">
    <w:name w:val="Revision"/>
    <w:hidden/>
    <w:semiHidden/>
    <w:rsid w:val="0094780C"/>
    <w:rPr>
      <w:rFonts w:ascii="Calibri" w:hAnsi="Calibri"/>
      <w:sz w:val="24"/>
      <w:lang w:val="en-GB" w:eastAsia="en-US"/>
    </w:rPr>
  </w:style>
  <w:style w:type="character" w:styleId="UnresolvedMention">
    <w:name w:val="Unresolved Mention"/>
    <w:basedOn w:val="DefaultParagraphFont"/>
    <w:uiPriority w:val="99"/>
    <w:semiHidden/>
    <w:unhideWhenUsed/>
    <w:rsid w:val="00C54615"/>
    <w:rPr>
      <w:color w:val="605E5C"/>
      <w:shd w:val="clear" w:color="auto" w:fill="E1DFDD"/>
    </w:rPr>
  </w:style>
  <w:style w:type="paragraph" w:customStyle="1" w:styleId="AnnexNotitle">
    <w:name w:val="Annex_No &amp; title"/>
    <w:basedOn w:val="Normal"/>
    <w:next w:val="Normal"/>
    <w:rsid w:val="001E224F"/>
    <w:pPr>
      <w:keepNext/>
      <w:keepLines/>
      <w:spacing w:before="480"/>
      <w:jc w:val="center"/>
    </w:pPr>
    <w:rPr>
      <w:rFonts w:ascii="Times New Roman" w:eastAsia="Times New Roman" w:hAnsi="Times New Roman"/>
      <w:b/>
      <w:sz w:val="28"/>
    </w:rPr>
  </w:style>
  <w:style w:type="character" w:customStyle="1" w:styleId="FootnoteTextChar">
    <w:name w:val="Footnote Text Char"/>
    <w:basedOn w:val="DefaultParagraphFont"/>
    <w:link w:val="FootnoteText"/>
    <w:uiPriority w:val="99"/>
    <w:rsid w:val="001E224F"/>
    <w:rPr>
      <w:rFonts w:ascii="Calibri" w:hAnsi="Calibri"/>
      <w:sz w:val="24"/>
      <w:lang w:val="en-GB" w:eastAsia="en-US"/>
    </w:rPr>
  </w:style>
  <w:style w:type="paragraph" w:styleId="NormalWeb">
    <w:name w:val="Normal (Web)"/>
    <w:basedOn w:val="Normal"/>
    <w:uiPriority w:val="99"/>
    <w:semiHidden/>
    <w:unhideWhenUsed/>
    <w:rsid w:val="001E224F"/>
    <w:pPr>
      <w:tabs>
        <w:tab w:val="clear" w:pos="794"/>
        <w:tab w:val="clear" w:pos="1191"/>
        <w:tab w:val="clear" w:pos="1588"/>
        <w:tab w:val="clear" w:pos="1985"/>
      </w:tabs>
      <w:overflowPunct/>
      <w:autoSpaceDE/>
      <w:autoSpaceDN/>
      <w:adjustRightInd/>
      <w:textAlignment w:val="auto"/>
    </w:pPr>
    <w:rPr>
      <w:rFonts w:ascii="Times New Roman" w:eastAsiaTheme="minorEastAsia" w:hAnsi="Times New Roman"/>
      <w:szCs w:val="24"/>
      <w:lang w:eastAsia="ja-JP"/>
    </w:rPr>
  </w:style>
  <w:style w:type="character" w:customStyle="1" w:styleId="FooterChar">
    <w:name w:val="Footer Char"/>
    <w:basedOn w:val="DefaultParagraphFont"/>
    <w:link w:val="Footer"/>
    <w:uiPriority w:val="99"/>
    <w:rsid w:val="008D5054"/>
    <w:rPr>
      <w:rFonts w:ascii="Calibri" w:hAnsi="Calibri"/>
      <w:caps/>
      <w:noProof/>
      <w:sz w:val="16"/>
      <w:lang w:val="en-GB" w:eastAsia="en-US"/>
    </w:rPr>
  </w:style>
  <w:style w:type="character" w:styleId="Mention">
    <w:name w:val="Mention"/>
    <w:basedOn w:val="DefaultParagraphFont"/>
    <w:uiPriority w:val="99"/>
    <w:unhideWhenUsed/>
    <w:rsid w:val="00D26093"/>
    <w:rPr>
      <w:color w:val="2B579A"/>
      <w:shd w:val="clear" w:color="auto" w:fill="E1DFDD"/>
    </w:rPr>
  </w:style>
  <w:style w:type="paragraph" w:customStyle="1" w:styleId="CircularNo">
    <w:name w:val="CircularNo"/>
    <w:basedOn w:val="Tabletext"/>
    <w:qFormat/>
    <w:rsid w:val="00704DAF"/>
    <w:rPr>
      <w:rFonts w:cs="Calibri"/>
      <w:b/>
      <w:szCs w:val="22"/>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09578">
      <w:bodyDiv w:val="1"/>
      <w:marLeft w:val="0"/>
      <w:marRight w:val="0"/>
      <w:marTop w:val="0"/>
      <w:marBottom w:val="0"/>
      <w:divBdr>
        <w:top w:val="none" w:sz="0" w:space="0" w:color="auto"/>
        <w:left w:val="none" w:sz="0" w:space="0" w:color="auto"/>
        <w:bottom w:val="none" w:sz="0" w:space="0" w:color="auto"/>
        <w:right w:val="none" w:sz="0" w:space="0" w:color="auto"/>
      </w:divBdr>
    </w:div>
    <w:div w:id="548109973">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46147188">
      <w:bodyDiv w:val="1"/>
      <w:marLeft w:val="0"/>
      <w:marRight w:val="0"/>
      <w:marTop w:val="0"/>
      <w:marBottom w:val="0"/>
      <w:divBdr>
        <w:top w:val="none" w:sz="0" w:space="0" w:color="auto"/>
        <w:left w:val="none" w:sz="0" w:space="0" w:color="auto"/>
        <w:bottom w:val="none" w:sz="0" w:space="0" w:color="auto"/>
        <w:right w:val="none" w:sz="0" w:space="0" w:color="auto"/>
      </w:divBdr>
    </w:div>
    <w:div w:id="776557181">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310817036">
      <w:bodyDiv w:val="1"/>
      <w:marLeft w:val="0"/>
      <w:marRight w:val="0"/>
      <w:marTop w:val="0"/>
      <w:marBottom w:val="0"/>
      <w:divBdr>
        <w:top w:val="none" w:sz="0" w:space="0" w:color="auto"/>
        <w:left w:val="none" w:sz="0" w:space="0" w:color="auto"/>
        <w:bottom w:val="none" w:sz="0" w:space="0" w:color="auto"/>
        <w:right w:val="none" w:sz="0" w:space="0" w:color="auto"/>
      </w:divBdr>
    </w:div>
    <w:div w:id="1440249052">
      <w:bodyDiv w:val="1"/>
      <w:marLeft w:val="0"/>
      <w:marRight w:val="0"/>
      <w:marTop w:val="0"/>
      <w:marBottom w:val="0"/>
      <w:divBdr>
        <w:top w:val="none" w:sz="0" w:space="0" w:color="auto"/>
        <w:left w:val="none" w:sz="0" w:space="0" w:color="auto"/>
        <w:bottom w:val="none" w:sz="0" w:space="0" w:color="auto"/>
        <w:right w:val="none" w:sz="0" w:space="0" w:color="auto"/>
      </w:divBdr>
    </w:div>
    <w:div w:id="2005349967">
      <w:bodyDiv w:val="1"/>
      <w:marLeft w:val="0"/>
      <w:marRight w:val="0"/>
      <w:marTop w:val="0"/>
      <w:marBottom w:val="0"/>
      <w:divBdr>
        <w:top w:val="none" w:sz="0" w:space="0" w:color="auto"/>
        <w:left w:val="none" w:sz="0" w:space="0" w:color="auto"/>
        <w:bottom w:val="none" w:sz="0" w:space="0" w:color="auto"/>
        <w:right w:val="none" w:sz="0" w:space="0" w:color="auto"/>
      </w:divBdr>
    </w:div>
    <w:div w:id="211212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tu.int/go/ai4ssc" TargetMode="External"/><Relationship Id="rId18" Type="http://schemas.openxmlformats.org/officeDocument/2006/relationships/hyperlink" Target="https://itu.int/go/fgai4ssc"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itu.int/go/ai4ssc/reg" TargetMode="External"/><Relationship Id="rId7" Type="http://schemas.openxmlformats.org/officeDocument/2006/relationships/webSettings" Target="webSettings.xml"/><Relationship Id="rId12" Type="http://schemas.openxmlformats.org/officeDocument/2006/relationships/hyperlink" Target="https://www.itu.int/go/fgai4ssc" TargetMode="External"/><Relationship Id="rId17" Type="http://schemas.openxmlformats.org/officeDocument/2006/relationships/hyperlink" Target="https://itu.int/go/fgai4ssc" TargetMode="External"/><Relationship Id="rId25"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mailto:tsbfgai4ssc@itu.int" TargetMode="External"/><Relationship Id="rId20" Type="http://schemas.openxmlformats.org/officeDocument/2006/relationships/hyperlink" Target="https://itu.int/go/ai4ssc/joi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sbfgai4ssc@itu.int" TargetMode="External"/><Relationship Id="rId24" Type="http://schemas.openxmlformats.org/officeDocument/2006/relationships/hyperlink" Target="mailto:tsbfgai4ssc@itu.int" TargetMode="External"/><Relationship Id="rId5" Type="http://schemas.openxmlformats.org/officeDocument/2006/relationships/styles" Target="styles.xml"/><Relationship Id="rId15" Type="http://schemas.openxmlformats.org/officeDocument/2006/relationships/hyperlink" Target="https://www.itu.int/en/ITU-T/focusgroups/ai4ssc/Documents/Templates/FGAI4SSC-I-justification-form-template.docx" TargetMode="External"/><Relationship Id="rId23" Type="http://schemas.openxmlformats.org/officeDocument/2006/relationships/hyperlink" Target="https://www.itu.int/go/fgai4ssc"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itu.int/go/fgai4ss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tu.int/en/ITU-T/focusgroups/ai4ssc/Pages/workplan.aspx" TargetMode="External"/><Relationship Id="rId22" Type="http://schemas.openxmlformats.org/officeDocument/2006/relationships/hyperlink" Target="https://www.itu.int/go/fgai4ssc"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ani\AppData\Roaming\Microsoft\Templates\TSB%20DOC\TSB_Circula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9D0AC62B6CAE408847B2D4E42DE38B" ma:contentTypeVersion="16" ma:contentTypeDescription="Create a new document." ma:contentTypeScope="" ma:versionID="b7e8885aafeac5fcb1dfa2d9e306f293">
  <xsd:schema xmlns:xsd="http://www.w3.org/2001/XMLSchema" xmlns:xs="http://www.w3.org/2001/XMLSchema" xmlns:p="http://schemas.microsoft.com/office/2006/metadata/properties" xmlns:ns2="ac5439de-9cc5-4e90-8e70-2953ebc9e111" xmlns:ns3="679e6f32-35e2-40a7-b746-37bf0ed22ca1" targetNamespace="http://schemas.microsoft.com/office/2006/metadata/properties" ma:root="true" ma:fieldsID="11ef79126e60ec61e671dba7c879c070" ns2:_="" ns3:_="">
    <xsd:import namespace="ac5439de-9cc5-4e90-8e70-2953ebc9e111"/>
    <xsd:import namespace="679e6f32-35e2-40a7-b746-37bf0ed22c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439de-9cc5-4e90-8e70-2953ebc9e1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9e6f32-35e2-40a7-b746-37bf0ed22c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a31fcc-0702-493a-8168-804e5cafab28}" ma:internalName="TaxCatchAll" ma:showField="CatchAllData" ma:web="679e6f32-35e2-40a7-b746-37bf0ed22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5439de-9cc5-4e90-8e70-2953ebc9e111">
      <Terms xmlns="http://schemas.microsoft.com/office/infopath/2007/PartnerControls"/>
    </lcf76f155ced4ddcb4097134ff3c332f>
    <TaxCatchAll xmlns="679e6f32-35e2-40a7-b746-37bf0ed22ca1"/>
  </documentManagement>
</p:properties>
</file>

<file path=customXml/itemProps1.xml><?xml version="1.0" encoding="utf-8"?>
<ds:datastoreItem xmlns:ds="http://schemas.openxmlformats.org/officeDocument/2006/customXml" ds:itemID="{99B5FA18-4031-4C9F-B471-5C7F8DC51F96}">
  <ds:schemaRefs>
    <ds:schemaRef ds:uri="http://schemas.microsoft.com/sharepoint/v3/contenttype/forms"/>
  </ds:schemaRefs>
</ds:datastoreItem>
</file>

<file path=customXml/itemProps2.xml><?xml version="1.0" encoding="utf-8"?>
<ds:datastoreItem xmlns:ds="http://schemas.openxmlformats.org/officeDocument/2006/customXml" ds:itemID="{C1AE1408-634F-470C-B984-F382FB1D9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439de-9cc5-4e90-8e70-2953ebc9e111"/>
    <ds:schemaRef ds:uri="679e6f32-35e2-40a7-b746-37bf0ed22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8CEF6-9C19-4F2F-BEBC-6F6033FEC397}">
  <ds:schemaRefs>
    <ds:schemaRef ds:uri="http://schemas.microsoft.com/office/2006/metadata/properties"/>
    <ds:schemaRef ds:uri="http://schemas.microsoft.com/office/infopath/2007/PartnerControls"/>
    <ds:schemaRef ds:uri="ac5439de-9cc5-4e90-8e70-2953ebc9e111"/>
    <ds:schemaRef ds:uri="679e6f32-35e2-40a7-b746-37bf0ed22ca1"/>
  </ds:schemaRefs>
</ds:datastoreItem>
</file>

<file path=docProps/app.xml><?xml version="1.0" encoding="utf-8"?>
<Properties xmlns="http://schemas.openxmlformats.org/officeDocument/2006/extended-properties" xmlns:vt="http://schemas.openxmlformats.org/officeDocument/2006/docPropsVTypes">
  <Template>TSB_Circular-E.dotx</Template>
  <TotalTime>23</TotalTime>
  <Pages>2</Pages>
  <Words>886</Words>
  <Characters>5036</Characters>
  <Application>Microsoft Office Word</Application>
  <DocSecurity>0</DocSecurity>
  <Lines>114</Lines>
  <Paragraphs>69</Paragraphs>
  <ScaleCrop>false</ScaleCrop>
  <HeadingPairs>
    <vt:vector size="2" baseType="variant">
      <vt:variant>
        <vt:lpstr>Title</vt:lpstr>
      </vt:variant>
      <vt:variant>
        <vt:i4>1</vt:i4>
      </vt:variant>
    </vt:vector>
  </HeadingPairs>
  <TitlesOfParts>
    <vt:vector size="1" baseType="lpstr">
      <vt:lpstr>Creation of a new ITU-T Focus Group on AI for Smart Sustainable Cities and Communities (FG-AI4SSC), and its First Meeting (Tampere, Finland, 10-11 September 2026)</vt:lpstr>
    </vt:vector>
  </TitlesOfParts>
  <Manager>ITU-T</Manager>
  <Company>International Telecommunication Union (ITU)</Company>
  <LinksUpToDate>false</LinksUpToDate>
  <CharactersWithSpaces>5853</CharactersWithSpaces>
  <SharedDoc>false</SharedDoc>
  <HLinks>
    <vt:vector size="96" baseType="variant">
      <vt:variant>
        <vt:i4>7012365</vt:i4>
      </vt:variant>
      <vt:variant>
        <vt:i4>39</vt:i4>
      </vt:variant>
      <vt:variant>
        <vt:i4>0</vt:i4>
      </vt:variant>
      <vt:variant>
        <vt:i4>5</vt:i4>
      </vt:variant>
      <vt:variant>
        <vt:lpwstr>mailto:tsbfgai4ssc@itu.int</vt:lpwstr>
      </vt:variant>
      <vt:variant>
        <vt:lpwstr/>
      </vt:variant>
      <vt:variant>
        <vt:i4>8126580</vt:i4>
      </vt:variant>
      <vt:variant>
        <vt:i4>36</vt:i4>
      </vt:variant>
      <vt:variant>
        <vt:i4>0</vt:i4>
      </vt:variant>
      <vt:variant>
        <vt:i4>5</vt:i4>
      </vt:variant>
      <vt:variant>
        <vt:lpwstr>https://www.itu.int/go/fgai4ssc</vt:lpwstr>
      </vt:variant>
      <vt:variant>
        <vt:lpwstr/>
      </vt:variant>
      <vt:variant>
        <vt:i4>8126580</vt:i4>
      </vt:variant>
      <vt:variant>
        <vt:i4>33</vt:i4>
      </vt:variant>
      <vt:variant>
        <vt:i4>0</vt:i4>
      </vt:variant>
      <vt:variant>
        <vt:i4>5</vt:i4>
      </vt:variant>
      <vt:variant>
        <vt:lpwstr>https://www.itu.int/go/fgai4ssc</vt:lpwstr>
      </vt:variant>
      <vt:variant>
        <vt:lpwstr/>
      </vt:variant>
      <vt:variant>
        <vt:i4>4390931</vt:i4>
      </vt:variant>
      <vt:variant>
        <vt:i4>30</vt:i4>
      </vt:variant>
      <vt:variant>
        <vt:i4>0</vt:i4>
      </vt:variant>
      <vt:variant>
        <vt:i4>5</vt:i4>
      </vt:variant>
      <vt:variant>
        <vt:lpwstr>https://itu.int/go/ai4ssc</vt:lpwstr>
      </vt:variant>
      <vt:variant>
        <vt:lpwstr/>
      </vt:variant>
      <vt:variant>
        <vt:i4>7143539</vt:i4>
      </vt:variant>
      <vt:variant>
        <vt:i4>27</vt:i4>
      </vt:variant>
      <vt:variant>
        <vt:i4>0</vt:i4>
      </vt:variant>
      <vt:variant>
        <vt:i4>5</vt:i4>
      </vt:variant>
      <vt:variant>
        <vt:lpwstr>https://itu.int/go/ai4ssc/join</vt:lpwstr>
      </vt:variant>
      <vt:variant>
        <vt:lpwstr/>
      </vt:variant>
      <vt:variant>
        <vt:i4>2424948</vt:i4>
      </vt:variant>
      <vt:variant>
        <vt:i4>24</vt:i4>
      </vt:variant>
      <vt:variant>
        <vt:i4>0</vt:i4>
      </vt:variant>
      <vt:variant>
        <vt:i4>5</vt:i4>
      </vt:variant>
      <vt:variant>
        <vt:lpwstr>https://itu.int/go/fgai4ssc</vt:lpwstr>
      </vt:variant>
      <vt:variant>
        <vt:lpwstr/>
      </vt:variant>
      <vt:variant>
        <vt:i4>2424948</vt:i4>
      </vt:variant>
      <vt:variant>
        <vt:i4>21</vt:i4>
      </vt:variant>
      <vt:variant>
        <vt:i4>0</vt:i4>
      </vt:variant>
      <vt:variant>
        <vt:i4>5</vt:i4>
      </vt:variant>
      <vt:variant>
        <vt:lpwstr>https://itu.int/go/fgai4ssc</vt:lpwstr>
      </vt:variant>
      <vt:variant>
        <vt:lpwstr/>
      </vt:variant>
      <vt:variant>
        <vt:i4>2424948</vt:i4>
      </vt:variant>
      <vt:variant>
        <vt:i4>18</vt:i4>
      </vt:variant>
      <vt:variant>
        <vt:i4>0</vt:i4>
      </vt:variant>
      <vt:variant>
        <vt:i4>5</vt:i4>
      </vt:variant>
      <vt:variant>
        <vt:lpwstr>https://itu.int/go/fgai4ssc</vt:lpwstr>
      </vt:variant>
      <vt:variant>
        <vt:lpwstr/>
      </vt:variant>
      <vt:variant>
        <vt:i4>7012365</vt:i4>
      </vt:variant>
      <vt:variant>
        <vt:i4>15</vt:i4>
      </vt:variant>
      <vt:variant>
        <vt:i4>0</vt:i4>
      </vt:variant>
      <vt:variant>
        <vt:i4>5</vt:i4>
      </vt:variant>
      <vt:variant>
        <vt:lpwstr>mailto:tsbfgai4ssc@itu.int</vt:lpwstr>
      </vt:variant>
      <vt:variant>
        <vt:lpwstr/>
      </vt:variant>
      <vt:variant>
        <vt:i4>6488188</vt:i4>
      </vt:variant>
      <vt:variant>
        <vt:i4>12</vt:i4>
      </vt:variant>
      <vt:variant>
        <vt:i4>0</vt:i4>
      </vt:variant>
      <vt:variant>
        <vt:i4>5</vt:i4>
      </vt:variant>
      <vt:variant>
        <vt:lpwstr>https://www.itu.int/en/ITU-T/focusgroups/ai4ssc/Documents/Templates/FGAI4SSC-I-justification-form-template.docx</vt:lpwstr>
      </vt:variant>
      <vt:variant>
        <vt:lpwstr/>
      </vt:variant>
      <vt:variant>
        <vt:i4>6422628</vt:i4>
      </vt:variant>
      <vt:variant>
        <vt:i4>9</vt:i4>
      </vt:variant>
      <vt:variant>
        <vt:i4>0</vt:i4>
      </vt:variant>
      <vt:variant>
        <vt:i4>5</vt:i4>
      </vt:variant>
      <vt:variant>
        <vt:lpwstr>https://www.itu.int/en/ITU-T/focusgroups/ai4ssc/Pages/workplan.aspx</vt:lpwstr>
      </vt:variant>
      <vt:variant>
        <vt:lpwstr/>
      </vt:variant>
      <vt:variant>
        <vt:i4>4390931</vt:i4>
      </vt:variant>
      <vt:variant>
        <vt:i4>6</vt:i4>
      </vt:variant>
      <vt:variant>
        <vt:i4>0</vt:i4>
      </vt:variant>
      <vt:variant>
        <vt:i4>5</vt:i4>
      </vt:variant>
      <vt:variant>
        <vt:lpwstr>https://itu.int/go/ai4ssc</vt:lpwstr>
      </vt:variant>
      <vt:variant>
        <vt:lpwstr/>
      </vt:variant>
      <vt:variant>
        <vt:i4>8126580</vt:i4>
      </vt:variant>
      <vt:variant>
        <vt:i4>3</vt:i4>
      </vt:variant>
      <vt:variant>
        <vt:i4>0</vt:i4>
      </vt:variant>
      <vt:variant>
        <vt:i4>5</vt:i4>
      </vt:variant>
      <vt:variant>
        <vt:lpwstr>https://www.itu.int/go/fgai4ssc</vt:lpwstr>
      </vt:variant>
      <vt:variant>
        <vt:lpwstr/>
      </vt:variant>
      <vt:variant>
        <vt:i4>7012365</vt:i4>
      </vt:variant>
      <vt:variant>
        <vt:i4>0</vt:i4>
      </vt:variant>
      <vt:variant>
        <vt:i4>0</vt:i4>
      </vt:variant>
      <vt:variant>
        <vt:i4>5</vt:i4>
      </vt:variant>
      <vt:variant>
        <vt:lpwstr>mailto:tsbfgai4ssc@itu.int</vt:lpwstr>
      </vt:variant>
      <vt:variant>
        <vt:lpwstr/>
      </vt:variant>
      <vt:variant>
        <vt:i4>2752612</vt:i4>
      </vt:variant>
      <vt:variant>
        <vt:i4>9</vt:i4>
      </vt:variant>
      <vt:variant>
        <vt:i4>0</vt:i4>
      </vt:variant>
      <vt:variant>
        <vt:i4>5</vt:i4>
      </vt:variant>
      <vt:variant>
        <vt:lpwstr>http://www.itu.int/</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Creation of a new ITU-T Focus Group on AI for Smart Sustainable Cities and Communities (FG-AI4SSC), and its First Meeting (Tampere, Finland, 10-11 September 2026)</dc:title>
  <dc:subject/>
  <dc:creator>Yining Zhao</dc:creator>
  <cp:keywords/>
  <dc:description/>
  <cp:lastModifiedBy>DAVIES, Eleanor</cp:lastModifiedBy>
  <cp:revision>11</cp:revision>
  <cp:lastPrinted>2026-03-03T17:26:00Z</cp:lastPrinted>
  <dcterms:created xsi:type="dcterms:W3CDTF">2026-10-16T14:52:00Z</dcterms:created>
  <dcterms:modified xsi:type="dcterms:W3CDTF">2026-10-19T12:39:00Z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T22-TSB-CIR-0040!!MSW-E (2).docx</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GrammarlyDocumentId">
    <vt:lpwstr>23d123811a74a3bfb5e32dd249ccace47d6d781744039da058ba5052ee27b7f5</vt:lpwstr>
  </property>
  <property fmtid="{D5CDD505-2E9C-101B-9397-08002B2CF9AE}" pid="9" name="ContentTypeId">
    <vt:lpwstr>0x0101008C9D0AC62B6CAE408847B2D4E42DE38B</vt:lpwstr>
  </property>
  <property fmtid="{D5CDD505-2E9C-101B-9397-08002B2CF9AE}" pid="10" name="MediaServiceImageTags">
    <vt:lpwstr/>
  </property>
</Properties>
</file>