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3827"/>
        <w:gridCol w:w="4668"/>
      </w:tblGrid>
      <w:tr w:rsidR="00DD68CA" w:rsidRPr="001D329D" w14:paraId="11B51A06" w14:textId="77777777" w:rsidTr="00172391">
        <w:trPr>
          <w:cantSplit/>
        </w:trPr>
        <w:tc>
          <w:tcPr>
            <w:tcW w:w="1418" w:type="dxa"/>
          </w:tcPr>
          <w:p w14:paraId="4A654BF1" w14:textId="77777777" w:rsidR="00DD68CA" w:rsidRPr="00F9463A" w:rsidRDefault="00DD68CA" w:rsidP="00867192">
            <w:pPr>
              <w:spacing w:before="0"/>
              <w:rPr>
                <w:b/>
                <w:bCs/>
                <w:lang w:val="ru-RU"/>
              </w:rPr>
            </w:pPr>
            <w:r w:rsidRPr="00F9463A">
              <w:rPr>
                <w:noProof/>
                <w:lang w:val="ru-RU" w:eastAsia="zh-CN"/>
              </w:rPr>
              <w:drawing>
                <wp:inline distT="0" distB="0" distL="0" distR="0" wp14:anchorId="4C4FE59A" wp14:editId="30282814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5" w:type="dxa"/>
            <w:gridSpan w:val="2"/>
            <w:vAlign w:val="center"/>
          </w:tcPr>
          <w:p w14:paraId="2B1F3E2F" w14:textId="77777777" w:rsidR="00DD68CA" w:rsidRPr="00F9463A" w:rsidRDefault="00DD68CA" w:rsidP="00DD68CA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F9463A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68A15E8C" w14:textId="77777777" w:rsidR="00DD68CA" w:rsidRPr="00F9463A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463A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F9463A" w14:paraId="30758806" w14:textId="77777777" w:rsidTr="006E2BD8">
        <w:trPr>
          <w:cantSplit/>
        </w:trPr>
        <w:tc>
          <w:tcPr>
            <w:tcW w:w="1418" w:type="dxa"/>
          </w:tcPr>
          <w:p w14:paraId="6BB400A3" w14:textId="77777777" w:rsidR="00DD68CA" w:rsidRPr="00F9463A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827" w:type="dxa"/>
          </w:tcPr>
          <w:p w14:paraId="738970B6" w14:textId="77777777" w:rsidR="00DD68CA" w:rsidRPr="00F9463A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668" w:type="dxa"/>
          </w:tcPr>
          <w:p w14:paraId="7AB5EDED" w14:textId="77777777" w:rsidR="00DD68CA" w:rsidRPr="00F9463A" w:rsidRDefault="00DD68CA" w:rsidP="006E2BD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firstLine="712"/>
              <w:rPr>
                <w:lang w:val="ru-RU"/>
              </w:rPr>
            </w:pPr>
            <w:r w:rsidRPr="00F9463A">
              <w:rPr>
                <w:lang w:val="ru-RU"/>
              </w:rPr>
              <w:t xml:space="preserve">Женева, </w:t>
            </w:r>
            <w:r w:rsidR="00172391" w:rsidRPr="00F9463A">
              <w:rPr>
                <w:lang w:val="ru-RU"/>
              </w:rPr>
              <w:t>8 октября 2026 года</w:t>
            </w:r>
          </w:p>
        </w:tc>
      </w:tr>
      <w:tr w:rsidR="00A815B6" w:rsidRPr="001D329D" w14:paraId="6134D071" w14:textId="77777777" w:rsidTr="006E2BD8">
        <w:trPr>
          <w:cantSplit/>
        </w:trPr>
        <w:tc>
          <w:tcPr>
            <w:tcW w:w="1418" w:type="dxa"/>
          </w:tcPr>
          <w:p w14:paraId="27F00973" w14:textId="77777777" w:rsidR="00A815B6" w:rsidRPr="009920D6" w:rsidRDefault="00A815B6" w:rsidP="00867192">
            <w:pPr>
              <w:spacing w:before="0"/>
              <w:rPr>
                <w:b/>
                <w:bCs/>
                <w:lang w:val="ru-RU"/>
              </w:rPr>
            </w:pPr>
            <w:r w:rsidRPr="009920D6">
              <w:rPr>
                <w:b/>
                <w:bCs/>
                <w:lang w:val="ru-RU"/>
              </w:rPr>
              <w:t>Осн.:</w:t>
            </w:r>
          </w:p>
        </w:tc>
        <w:tc>
          <w:tcPr>
            <w:tcW w:w="3827" w:type="dxa"/>
          </w:tcPr>
          <w:p w14:paraId="3EA74E41" w14:textId="77777777" w:rsidR="00A815B6" w:rsidRPr="009920D6" w:rsidRDefault="00A815B6" w:rsidP="00867192">
            <w:pPr>
              <w:spacing w:before="0"/>
              <w:rPr>
                <w:b/>
                <w:bCs/>
                <w:lang w:val="ru-RU"/>
              </w:rPr>
            </w:pPr>
            <w:r w:rsidRPr="009920D6">
              <w:rPr>
                <w:b/>
                <w:bCs/>
                <w:lang w:val="ru-RU"/>
              </w:rPr>
              <w:t xml:space="preserve">Циркуляр </w:t>
            </w:r>
            <w:r w:rsidR="00172391" w:rsidRPr="009920D6">
              <w:rPr>
                <w:b/>
                <w:bCs/>
                <w:szCs w:val="22"/>
                <w:lang w:val="ru-RU"/>
              </w:rPr>
              <w:t xml:space="preserve">179 </w:t>
            </w:r>
            <w:r w:rsidRPr="009920D6">
              <w:rPr>
                <w:b/>
                <w:bCs/>
                <w:lang w:val="ru-RU"/>
              </w:rPr>
              <w:t>БСЭ</w:t>
            </w:r>
            <w:r w:rsidRPr="009920D6">
              <w:rPr>
                <w:b/>
                <w:bCs/>
                <w:lang w:val="ru-RU"/>
              </w:rPr>
              <w:br/>
            </w:r>
            <w:r w:rsidR="00172391" w:rsidRPr="009920D6">
              <w:rPr>
                <w:rFonts w:cstheme="minorHAnsi"/>
                <w:b/>
                <w:bCs/>
                <w:szCs w:val="22"/>
                <w:lang w:val="ru-RU"/>
              </w:rPr>
              <w:t>FG-TIDA/TB</w:t>
            </w:r>
          </w:p>
          <w:p w14:paraId="3371E669" w14:textId="77777777" w:rsidR="00A815B6" w:rsidRPr="009920D6" w:rsidRDefault="00A815B6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668" w:type="dxa"/>
            <w:vMerge w:val="restart"/>
          </w:tcPr>
          <w:p w14:paraId="33A118F8" w14:textId="77777777" w:rsidR="00172391" w:rsidRPr="00F9463A" w:rsidRDefault="00172391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463A">
              <w:rPr>
                <w:b/>
                <w:bCs/>
                <w:szCs w:val="22"/>
                <w:lang w:val="ru-RU"/>
              </w:rPr>
              <w:t>Кому</w:t>
            </w:r>
            <w:r w:rsidRPr="00F9463A">
              <w:rPr>
                <w:szCs w:val="22"/>
                <w:lang w:val="ru-RU"/>
              </w:rPr>
              <w:t>:</w:t>
            </w:r>
          </w:p>
          <w:p w14:paraId="4647BF3B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Администрациям Государств – Членов Союза</w:t>
            </w:r>
          </w:p>
          <w:p w14:paraId="49800BCE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Государству Палестина (Резолюция 99 (Пересм. Дубай, 2018 г.))</w:t>
            </w:r>
          </w:p>
          <w:p w14:paraId="5051C1B7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Членам Сектора МСЭ-Т</w:t>
            </w:r>
          </w:p>
          <w:p w14:paraId="6B816830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Ассоциированным членам МСЭ-Т</w:t>
            </w:r>
          </w:p>
          <w:p w14:paraId="5E86EA0E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Академическим организациям – Членам МСЭ</w:t>
            </w:r>
          </w:p>
          <w:p w14:paraId="78CDF539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284" w:hanging="284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Копии</w:t>
            </w:r>
            <w:r>
              <w:rPr>
                <w:lang w:val="ru-RU"/>
              </w:rPr>
              <w:t>:</w:t>
            </w:r>
          </w:p>
          <w:p w14:paraId="10457941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14:paraId="54497BAB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Директору Бюро развития электросвязи</w:t>
            </w:r>
          </w:p>
          <w:p w14:paraId="221A2CC9" w14:textId="77777777" w:rsidR="00B96E84" w:rsidRDefault="00A431F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Директору Бюро радиосвязи</w:t>
            </w:r>
          </w:p>
        </w:tc>
      </w:tr>
      <w:tr w:rsidR="00A815B6" w:rsidRPr="00F9463A" w14:paraId="5F3BDCF9" w14:textId="77777777" w:rsidTr="006E2BD8">
        <w:trPr>
          <w:cantSplit/>
        </w:trPr>
        <w:tc>
          <w:tcPr>
            <w:tcW w:w="1418" w:type="dxa"/>
          </w:tcPr>
          <w:p w14:paraId="422D6C72" w14:textId="77777777" w:rsidR="00A815B6" w:rsidRPr="00F9463A" w:rsidRDefault="00A815B6" w:rsidP="00867192">
            <w:pPr>
              <w:spacing w:before="0"/>
              <w:rPr>
                <w:lang w:val="ru-RU"/>
              </w:rPr>
            </w:pPr>
            <w:r w:rsidRPr="00F9463A">
              <w:rPr>
                <w:lang w:val="ru-RU"/>
              </w:rPr>
              <w:t>Тел.:</w:t>
            </w:r>
          </w:p>
        </w:tc>
        <w:tc>
          <w:tcPr>
            <w:tcW w:w="3827" w:type="dxa"/>
          </w:tcPr>
          <w:p w14:paraId="63A632BE" w14:textId="77777777" w:rsidR="00A815B6" w:rsidRPr="00F9463A" w:rsidRDefault="00A815B6" w:rsidP="007752C4">
            <w:pPr>
              <w:spacing w:before="0"/>
              <w:rPr>
                <w:lang w:val="ru-RU"/>
              </w:rPr>
            </w:pPr>
            <w:r w:rsidRPr="00F9463A">
              <w:rPr>
                <w:lang w:val="ru-RU"/>
              </w:rPr>
              <w:t>+</w:t>
            </w:r>
            <w:r w:rsidR="00172391" w:rsidRPr="00F9463A">
              <w:rPr>
                <w:szCs w:val="22"/>
                <w:lang w:val="ru-RU"/>
              </w:rPr>
              <w:t>41 22 730 5218</w:t>
            </w:r>
          </w:p>
        </w:tc>
        <w:tc>
          <w:tcPr>
            <w:tcW w:w="4668" w:type="dxa"/>
            <w:vMerge/>
          </w:tcPr>
          <w:p w14:paraId="79F5A159" w14:textId="77777777" w:rsidR="00A815B6" w:rsidRPr="00F9463A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F9463A" w14:paraId="465E713E" w14:textId="77777777" w:rsidTr="006E2BD8">
        <w:trPr>
          <w:cantSplit/>
        </w:trPr>
        <w:tc>
          <w:tcPr>
            <w:tcW w:w="1418" w:type="dxa"/>
          </w:tcPr>
          <w:p w14:paraId="16993039" w14:textId="77777777" w:rsidR="00A815B6" w:rsidRPr="00F9463A" w:rsidRDefault="00A815B6" w:rsidP="00867192">
            <w:pPr>
              <w:spacing w:before="0"/>
              <w:rPr>
                <w:lang w:val="ru-RU"/>
              </w:rPr>
            </w:pPr>
            <w:r w:rsidRPr="00F9463A">
              <w:rPr>
                <w:lang w:val="ru-RU"/>
              </w:rPr>
              <w:t>Факс:</w:t>
            </w:r>
          </w:p>
        </w:tc>
        <w:tc>
          <w:tcPr>
            <w:tcW w:w="3827" w:type="dxa"/>
          </w:tcPr>
          <w:p w14:paraId="0DDBC68A" w14:textId="77777777" w:rsidR="00A815B6" w:rsidRPr="00F9463A" w:rsidRDefault="00A815B6" w:rsidP="007752C4">
            <w:pPr>
              <w:spacing w:before="0"/>
              <w:rPr>
                <w:lang w:val="ru-RU"/>
              </w:rPr>
            </w:pPr>
            <w:r w:rsidRPr="00F9463A">
              <w:rPr>
                <w:lang w:val="ru-RU"/>
              </w:rPr>
              <w:t>+41 22 730 5853</w:t>
            </w:r>
          </w:p>
        </w:tc>
        <w:tc>
          <w:tcPr>
            <w:tcW w:w="4668" w:type="dxa"/>
            <w:vMerge/>
          </w:tcPr>
          <w:p w14:paraId="435C48B7" w14:textId="77777777" w:rsidR="00A815B6" w:rsidRPr="00F9463A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F9463A" w14:paraId="37902D0A" w14:textId="77777777" w:rsidTr="006E2BD8">
        <w:trPr>
          <w:cantSplit/>
        </w:trPr>
        <w:tc>
          <w:tcPr>
            <w:tcW w:w="1418" w:type="dxa"/>
          </w:tcPr>
          <w:p w14:paraId="302B2C6B" w14:textId="77777777" w:rsidR="00A815B6" w:rsidRPr="00F9463A" w:rsidRDefault="00A815B6" w:rsidP="00DD68CA">
            <w:pPr>
              <w:spacing w:before="0"/>
              <w:rPr>
                <w:lang w:val="ru-RU"/>
              </w:rPr>
            </w:pPr>
            <w:r w:rsidRPr="00F9463A">
              <w:rPr>
                <w:lang w:val="ru-RU"/>
              </w:rPr>
              <w:t>Эл. почта:</w:t>
            </w:r>
          </w:p>
        </w:tc>
        <w:tc>
          <w:tcPr>
            <w:tcW w:w="3827" w:type="dxa"/>
          </w:tcPr>
          <w:p w14:paraId="0353D6FF" w14:textId="77777777" w:rsidR="00A815B6" w:rsidRPr="00F9463A" w:rsidRDefault="00172391" w:rsidP="00DD68CA">
            <w:pPr>
              <w:spacing w:before="0"/>
              <w:rPr>
                <w:lang w:val="ru-RU"/>
              </w:rPr>
            </w:pPr>
            <w:hyperlink r:id="rId8" w:history="1">
              <w:r w:rsidRPr="00F9463A">
                <w:rPr>
                  <w:rStyle w:val="Hyperlink"/>
                  <w:rFonts w:cstheme="minorHAnsi"/>
                  <w:szCs w:val="22"/>
                  <w:lang w:val="ru-RU"/>
                </w:rPr>
                <w:t>tsbfgtida@itu.int</w:t>
              </w:r>
            </w:hyperlink>
          </w:p>
        </w:tc>
        <w:tc>
          <w:tcPr>
            <w:tcW w:w="4668" w:type="dxa"/>
            <w:vMerge/>
          </w:tcPr>
          <w:p w14:paraId="426BAB1C" w14:textId="77777777" w:rsidR="00A815B6" w:rsidRPr="00F9463A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1629DC" w:rsidRPr="001D329D" w14:paraId="3C8EDC91" w14:textId="77777777" w:rsidTr="00172391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418" w:type="dxa"/>
          </w:tcPr>
          <w:p w14:paraId="311C9746" w14:textId="77777777" w:rsidR="001629DC" w:rsidRPr="00F9463A" w:rsidRDefault="001629DC" w:rsidP="009C7FBA">
            <w:pPr>
              <w:rPr>
                <w:b/>
                <w:bCs/>
                <w:lang w:val="ru-RU"/>
              </w:rPr>
            </w:pPr>
            <w:r w:rsidRPr="00F9463A">
              <w:rPr>
                <w:b/>
                <w:bCs/>
                <w:lang w:val="ru-RU"/>
              </w:rPr>
              <w:t>Предмет</w:t>
            </w:r>
            <w:r w:rsidRPr="009C7FBA">
              <w:rPr>
                <w:lang w:val="ru-RU"/>
              </w:rPr>
              <w:t>:</w:t>
            </w:r>
          </w:p>
        </w:tc>
        <w:tc>
          <w:tcPr>
            <w:tcW w:w="8495" w:type="dxa"/>
            <w:gridSpan w:val="2"/>
          </w:tcPr>
          <w:p w14:paraId="30E42C93" w14:textId="703EB222" w:rsidR="001629DC" w:rsidRPr="00F9463A" w:rsidRDefault="001629DC" w:rsidP="009C7FBA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Первое собрание Оперативной группы МСЭ-Т по вопросам доверия и идентичности для людей и агентного ИИ (ОГ-TIDA), Париж, Франция, </w:t>
            </w:r>
            <w:r w:rsidR="009C7FBA" w:rsidRPr="001D329D">
              <w:rPr>
                <w:b/>
                <w:bCs/>
                <w:lang w:val="ru-RU"/>
              </w:rPr>
              <w:br/>
            </w:r>
            <w:r>
              <w:rPr>
                <w:b/>
                <w:bCs/>
                <w:lang w:val="ru-RU"/>
              </w:rPr>
              <w:t>30 ноября – 1 декабря 2026 года</w:t>
            </w:r>
          </w:p>
        </w:tc>
      </w:tr>
    </w:tbl>
    <w:p w14:paraId="4FB0865C" w14:textId="77777777" w:rsidR="00172391" w:rsidRPr="00F9463A" w:rsidRDefault="00172391" w:rsidP="001D329D">
      <w:pPr>
        <w:spacing w:before="360"/>
        <w:rPr>
          <w:lang w:val="ru-RU"/>
        </w:rPr>
      </w:pPr>
      <w:r w:rsidRPr="00F9463A">
        <w:rPr>
          <w:lang w:val="ru-RU"/>
        </w:rPr>
        <w:t>Уважаемая госпожа,</w:t>
      </w:r>
      <w:r w:rsidRPr="00F9463A">
        <w:rPr>
          <w:lang w:val="ru-RU"/>
        </w:rPr>
        <w:br/>
        <w:t>уважаемый господин,</w:t>
      </w:r>
    </w:p>
    <w:p w14:paraId="421F4F8A" w14:textId="400BD296" w:rsidR="00B96E84" w:rsidRDefault="00A431F3" w:rsidP="009C7FBA">
      <w:pPr>
        <w:rPr>
          <w:lang w:val="ru-RU"/>
        </w:rPr>
      </w:pPr>
      <w:r>
        <w:rPr>
          <w:lang w:val="ru-RU"/>
        </w:rPr>
        <w:t>1</w:t>
      </w:r>
      <w:r>
        <w:rPr>
          <w:lang w:val="ru-RU"/>
        </w:rPr>
        <w:tab/>
        <w:t xml:space="preserve">Имею честь пригласить вас принять участие в первом собрании </w:t>
      </w:r>
      <w:r w:rsidRPr="00412F38">
        <w:rPr>
          <w:b/>
          <w:bCs/>
          <w:lang w:val="ru-RU"/>
        </w:rPr>
        <w:t>Оперативной группы МСЭ-Т по вопросам доверия и идентичности для людей и агентного ИИ (ОГ-TIDA)</w:t>
      </w:r>
      <w:r>
        <w:rPr>
          <w:lang w:val="ru-RU"/>
        </w:rPr>
        <w:t>, которое планируется провести в штаб-квартире ЮНЕСКО в Париже, Франция, с 30 ноября по 1 декабря 2026 года, с</w:t>
      </w:r>
      <w:r w:rsidR="009C7FBA">
        <w:t> </w:t>
      </w:r>
      <w:r>
        <w:rPr>
          <w:lang w:val="ru-RU"/>
        </w:rPr>
        <w:t>09</w:t>
      </w:r>
      <w:r w:rsidR="009C7FBA">
        <w:t> </w:t>
      </w:r>
      <w:r>
        <w:rPr>
          <w:lang w:val="ru-RU"/>
        </w:rPr>
        <w:t>час.</w:t>
      </w:r>
      <w:r w:rsidR="009C7FBA">
        <w:t> </w:t>
      </w:r>
      <w:r>
        <w:rPr>
          <w:lang w:val="ru-RU"/>
        </w:rPr>
        <w:t>00 мин. до 17 час. 00 мин. (CET).</w:t>
      </w:r>
    </w:p>
    <w:p w14:paraId="463B2BFC" w14:textId="08A50CCB" w:rsidR="00B96E84" w:rsidRDefault="00A431F3">
      <w:pPr>
        <w:rPr>
          <w:lang w:val="ru-RU"/>
        </w:rPr>
      </w:pPr>
      <w:r>
        <w:rPr>
          <w:lang w:val="ru-RU"/>
        </w:rPr>
        <w:t>2</w:t>
      </w:r>
      <w:r>
        <w:rPr>
          <w:lang w:val="ru-RU"/>
        </w:rPr>
        <w:tab/>
        <w:t xml:space="preserve">ОГ-TIDA была создана в рамках 17-й Исследовательской комиссии МСЭ-Т в июне 2026 года и начала свою работу 9 июля 2026 года на Глобальном саммите "ИИ во благо" в Женеве </w:t>
      </w:r>
      <w:r w:rsidR="004A39E1">
        <w:rPr>
          <w:lang w:val="ru-RU"/>
        </w:rPr>
        <w:t xml:space="preserve">в </w:t>
      </w:r>
      <w:r w:rsidR="004A39E1">
        <w:t>Palexpo</w:t>
      </w:r>
      <w:r>
        <w:rPr>
          <w:lang w:val="ru-RU"/>
        </w:rPr>
        <w:t>. В</w:t>
      </w:r>
      <w:r w:rsidR="009C7FBA">
        <w:t> </w:t>
      </w:r>
      <w:r>
        <w:rPr>
          <w:lang w:val="ru-RU"/>
        </w:rPr>
        <w:t xml:space="preserve">период, предшествующий первому собранию, проводятся виртуальные подготовительные собрания для определения структуры группы и результатов ее работы, которые будут рассмотрены на первом собрании. Домашняя страница группы находится по адресу: </w:t>
      </w:r>
      <w:hyperlink r:id="rId9" w:history="1">
        <w:r>
          <w:rPr>
            <w:rStyle w:val="Hyperlink"/>
            <w:lang w:val="ru-RU"/>
          </w:rPr>
          <w:t>https://itu.int/go/fgtida</w:t>
        </w:r>
      </w:hyperlink>
      <w:r>
        <w:rPr>
          <w:lang w:val="ru-RU"/>
        </w:rPr>
        <w:t>.</w:t>
      </w:r>
    </w:p>
    <w:p w14:paraId="67134DFE" w14:textId="77777777" w:rsidR="00B96E84" w:rsidRDefault="00A431F3">
      <w:pPr>
        <w:rPr>
          <w:lang w:val="ru-RU"/>
        </w:rPr>
      </w:pPr>
      <w:r>
        <w:rPr>
          <w:lang w:val="ru-RU"/>
        </w:rPr>
        <w:t>3</w:t>
      </w:r>
      <w:r>
        <w:rPr>
          <w:lang w:val="ru-RU"/>
        </w:rPr>
        <w:tab/>
        <w:t>Оперативная группа будет заниматься вопросами управления доверием и функционально совместимой инфраструктуры цифровой идентичности для людей и агентного ИИ. Ее работа направлена на поддержку безопасных и заслуживающих доверия цифровых экосистем, в которых люди и автономные адаптивные агенты ИИ, способные самостоятельно планировать и выполнять задачи для достижения определенных целей, могут безопасно взаимодействовать и сотрудничать в рамках различных служб и инфраструктур, а также за пределами границ</w:t>
      </w:r>
      <w:r w:rsidR="004A39E1">
        <w:rPr>
          <w:lang w:val="ru-RU"/>
        </w:rPr>
        <w:t xml:space="preserve"> организаций</w:t>
      </w:r>
      <w:r>
        <w:rPr>
          <w:lang w:val="ru-RU"/>
        </w:rPr>
        <w:t xml:space="preserve">. </w:t>
      </w:r>
      <w:r w:rsidR="004A39E1">
        <w:rPr>
          <w:lang w:val="ru-RU"/>
        </w:rPr>
        <w:t>Будет уделено внимание</w:t>
      </w:r>
      <w:r>
        <w:rPr>
          <w:lang w:val="ru-RU"/>
        </w:rPr>
        <w:t xml:space="preserve"> взаимосвязям в сфере идентичности между людьми и агентами, делегированию полномочий, подотчетности, непрерывной оценке доверия, управлению жизненным циклом и междоменной функциональной совместимости. Более подробная информация содержится в </w:t>
      </w:r>
      <w:hyperlink r:id="rId10" w:history="1">
        <w:r>
          <w:rPr>
            <w:rStyle w:val="Hyperlink"/>
            <w:lang w:val="ru-RU"/>
          </w:rPr>
          <w:t>круге ведения ОГ-TIDA</w:t>
        </w:r>
      </w:hyperlink>
      <w:r>
        <w:rPr>
          <w:lang w:val="ru-RU"/>
        </w:rPr>
        <w:t>.</w:t>
      </w:r>
    </w:p>
    <w:p w14:paraId="6AA3F53E" w14:textId="77777777" w:rsidR="00B96E84" w:rsidRDefault="00A431F3">
      <w:pPr>
        <w:rPr>
          <w:lang w:val="ru-RU"/>
        </w:rPr>
      </w:pPr>
      <w:r>
        <w:rPr>
          <w:lang w:val="ru-RU"/>
        </w:rPr>
        <w:t>4</w:t>
      </w:r>
      <w:r>
        <w:rPr>
          <w:lang w:val="ru-RU"/>
        </w:rPr>
        <w:tab/>
        <w:t xml:space="preserve">Предлагается представить на первое собрание вклады, которые помогут определить рабочую структуру, стратегические направления и руководящий состав Оперативной группы, а также будут содействовать выполнению ее первоначальной программы работы. Кроме того, участникам предлагается представлять предложения, касающиеся сценариев использования и требований, терминологии, эталонных архитектур для определения идентичности, делегирования полномочий, обеспечения доверия и обнаружения агентов, структур доверия и обеспечения гарантий на </w:t>
      </w:r>
      <w:r>
        <w:rPr>
          <w:lang w:val="ru-RU"/>
        </w:rPr>
        <w:lastRenderedPageBreak/>
        <w:t xml:space="preserve">протяжении жизненного цикла, механизмов </w:t>
      </w:r>
      <w:r w:rsidR="004A39E1">
        <w:rPr>
          <w:lang w:val="ru-RU"/>
        </w:rPr>
        <w:t xml:space="preserve">обеспечения </w:t>
      </w:r>
      <w:r>
        <w:rPr>
          <w:lang w:val="ru-RU"/>
        </w:rPr>
        <w:t xml:space="preserve">функциональной совместимости для цифровой идентичности и регистрационных данных, критериев и контрольных показателей безопасности, а также приоритетов в области стандартизации. </w:t>
      </w:r>
      <w:r w:rsidR="004A39E1">
        <w:rPr>
          <w:lang w:val="ru-RU"/>
        </w:rPr>
        <w:t>Также п</w:t>
      </w:r>
      <w:r>
        <w:rPr>
          <w:lang w:val="ru-RU"/>
        </w:rPr>
        <w:t>риветствуются предложения по дополнительным темам и результатам работы.</w:t>
      </w:r>
    </w:p>
    <w:p w14:paraId="2F0441E9" w14:textId="77777777" w:rsidR="00B96E84" w:rsidRDefault="00A431F3">
      <w:pPr>
        <w:rPr>
          <w:lang w:val="ru-RU"/>
        </w:rPr>
      </w:pPr>
      <w:r>
        <w:rPr>
          <w:lang w:val="ru-RU"/>
        </w:rPr>
        <w:t>5</w:t>
      </w:r>
      <w:r>
        <w:rPr>
          <w:lang w:val="ru-RU"/>
        </w:rPr>
        <w:tab/>
        <w:t xml:space="preserve">Участие в работе ОГ-TIDA является бесплатным и открыто для любого лица из страны, являющейся Членом МСЭ, которое пожелает внести активный вклад в ее деятельность. Приветствуется участие лиц, представляющих правительства, отрасль, академические организации, гражданское общество, организации по стандартизации и другие соответствующие сообщества. Всем лицам, которые хотели бы следить за этой работой или участвовать в ней, предлагается зарегистрироваться в списке рассылки информации о работе ОГ-TIDA; подписаться можно по адресу: </w:t>
      </w:r>
      <w:hyperlink r:id="rId11" w:history="1">
        <w:r>
          <w:rPr>
            <w:rStyle w:val="Hyperlink"/>
            <w:lang w:val="ru-RU"/>
          </w:rPr>
          <w:t>https://itu.int/go/fgtida/lists</w:t>
        </w:r>
      </w:hyperlink>
      <w:r>
        <w:rPr>
          <w:lang w:val="ru-RU"/>
        </w:rPr>
        <w:t xml:space="preserve"> (</w:t>
      </w:r>
      <w:hyperlink r:id="rId12" w:history="1">
        <w:r w:rsidRPr="004A39E1">
          <w:rPr>
            <w:rStyle w:val="Hyperlink"/>
            <w:lang w:val="ru-RU"/>
          </w:rPr>
          <w:t>требуется</w:t>
        </w:r>
      </w:hyperlink>
      <w:r>
        <w:rPr>
          <w:lang w:val="ru-RU"/>
        </w:rPr>
        <w:t xml:space="preserve"> бесплатная учетная запись МСЭ).</w:t>
      </w:r>
    </w:p>
    <w:p w14:paraId="5161612F" w14:textId="77777777" w:rsidR="00B96E84" w:rsidRDefault="00A431F3">
      <w:pPr>
        <w:rPr>
          <w:lang w:val="ru-RU"/>
        </w:rPr>
      </w:pPr>
      <w:r>
        <w:rPr>
          <w:lang w:val="ru-RU"/>
        </w:rPr>
        <w:t>6</w:t>
      </w:r>
      <w:r>
        <w:rPr>
          <w:lang w:val="ru-RU"/>
        </w:rPr>
        <w:tab/>
        <w:t xml:space="preserve">Группа будет работать в соответствии с процедурами, изложенными в </w:t>
      </w:r>
      <w:hyperlink r:id="rId13" w:history="1">
        <w:r>
          <w:rPr>
            <w:rStyle w:val="Hyperlink"/>
            <w:lang w:val="ru-RU"/>
          </w:rPr>
          <w:t>Рекомендации МСЭ-T A.7</w:t>
        </w:r>
      </w:hyperlink>
      <w:r>
        <w:rPr>
          <w:lang w:val="ru-RU"/>
        </w:rPr>
        <w:t>, и будет отчитываться перед 17-й Исследовательской комиссией МСЭ-Т, которая является ее основной группой. Рабочим языком группы является английский язык.</w:t>
      </w:r>
    </w:p>
    <w:p w14:paraId="1FDA243D" w14:textId="77777777" w:rsidR="00B96E84" w:rsidRPr="00B55EA7" w:rsidRDefault="00A431F3">
      <w:pPr>
        <w:rPr>
          <w:lang w:val="ru-RU"/>
        </w:rPr>
      </w:pPr>
      <w:r>
        <w:rPr>
          <w:lang w:val="ru-RU"/>
        </w:rPr>
        <w:t>7</w:t>
      </w:r>
      <w:r>
        <w:rPr>
          <w:lang w:val="ru-RU"/>
        </w:rPr>
        <w:tab/>
        <w:t xml:space="preserve">Вклады следует представлять через </w:t>
      </w:r>
      <w:hyperlink r:id="rId14" w:history="1">
        <w:r>
          <w:rPr>
            <w:rStyle w:val="Hyperlink"/>
            <w:lang w:val="ru-RU"/>
          </w:rPr>
          <w:t>страницу Оперативной группы на GitHub</w:t>
        </w:r>
      </w:hyperlink>
      <w:r>
        <w:rPr>
          <w:lang w:val="ru-RU"/>
        </w:rPr>
        <w:t xml:space="preserve"> с использованием </w:t>
      </w:r>
      <w:r w:rsidRPr="00B55EA7">
        <w:rPr>
          <w:lang w:val="ru-RU"/>
        </w:rPr>
        <w:t xml:space="preserve">соответствующего шаблона вкладов оперативных групп МСЭ-Т, размещенного на </w:t>
      </w:r>
      <w:hyperlink r:id="rId15" w:history="1">
        <w:r w:rsidRPr="00B55EA7">
          <w:rPr>
            <w:rStyle w:val="Hyperlink"/>
            <w:lang w:val="ru-RU"/>
          </w:rPr>
          <w:t>специальной странице</w:t>
        </w:r>
      </w:hyperlink>
      <w:r w:rsidRPr="00B55EA7">
        <w:rPr>
          <w:lang w:val="ru-RU"/>
        </w:rPr>
        <w:t xml:space="preserve">, не позднее </w:t>
      </w:r>
      <w:r w:rsidRPr="00412F38">
        <w:rPr>
          <w:b/>
          <w:bCs/>
          <w:lang w:val="ru-RU"/>
        </w:rPr>
        <w:t>23 ноября 2026 года</w:t>
      </w:r>
      <w:r w:rsidRPr="00B55EA7">
        <w:rPr>
          <w:lang w:val="ru-RU"/>
        </w:rPr>
        <w:t>.</w:t>
      </w:r>
    </w:p>
    <w:p w14:paraId="0EACFBAD" w14:textId="77777777" w:rsidR="00B96E84" w:rsidRPr="00B55EA7" w:rsidRDefault="00A431F3">
      <w:pPr>
        <w:rPr>
          <w:lang w:val="ru-RU"/>
        </w:rPr>
      </w:pPr>
      <w:r w:rsidRPr="00B55EA7">
        <w:rPr>
          <w:lang w:val="ru-RU"/>
        </w:rPr>
        <w:t>8</w:t>
      </w:r>
      <w:r w:rsidRPr="00B55EA7">
        <w:rPr>
          <w:lang w:val="ru-RU"/>
        </w:rPr>
        <w:tab/>
      </w:r>
      <w:r w:rsidR="004A39E1" w:rsidRPr="00B55EA7">
        <w:rPr>
          <w:lang w:val="ru-RU"/>
        </w:rPr>
        <w:t>Проект повестки дня</w:t>
      </w:r>
      <w:r w:rsidRPr="00B55EA7">
        <w:rPr>
          <w:lang w:val="ru-RU"/>
        </w:rPr>
        <w:t>, документы собрани</w:t>
      </w:r>
      <w:r w:rsidR="004A39E1" w:rsidRPr="00B55EA7">
        <w:rPr>
          <w:lang w:val="ru-RU"/>
        </w:rPr>
        <w:t>я</w:t>
      </w:r>
      <w:r w:rsidRPr="00B55EA7">
        <w:rPr>
          <w:lang w:val="ru-RU"/>
        </w:rPr>
        <w:t xml:space="preserve">, информация о регистрации и другая практическая информация (в том числе о порядке дистанционного участия) будут доступны на </w:t>
      </w:r>
      <w:r w:rsidRPr="00C03231">
        <w:rPr>
          <w:lang w:val="ru-RU"/>
        </w:rPr>
        <w:t>домашней странице ОГ-TIDA</w:t>
      </w:r>
      <w:r w:rsidRPr="00B55EA7">
        <w:rPr>
          <w:lang w:val="ru-RU"/>
        </w:rPr>
        <w:t xml:space="preserve"> до начала собрания.</w:t>
      </w:r>
    </w:p>
    <w:p w14:paraId="1D3FC237" w14:textId="77777777" w:rsidR="00B96E84" w:rsidRDefault="00A431F3">
      <w:pPr>
        <w:rPr>
          <w:lang w:val="ru-RU"/>
        </w:rPr>
      </w:pPr>
      <w:r w:rsidRPr="00B55EA7">
        <w:rPr>
          <w:lang w:val="ru-RU"/>
        </w:rPr>
        <w:t>9</w:t>
      </w:r>
      <w:r w:rsidRPr="00B55EA7">
        <w:rPr>
          <w:lang w:val="ru-RU"/>
        </w:rPr>
        <w:tab/>
        <w:t>Для того чтобы МСЭ и принимающая</w:t>
      </w:r>
      <w:r>
        <w:rPr>
          <w:lang w:val="ru-RU"/>
        </w:rPr>
        <w:t xml:space="preserve"> сторона могли принять необходимые организационные меры, участникам предлагается как можно скорее зарегистрироваться с помощью онлайновой формы по адресу: </w:t>
      </w:r>
      <w:hyperlink r:id="rId16" w:history="1">
        <w:r>
          <w:rPr>
            <w:rStyle w:val="Hyperlink"/>
            <w:lang w:val="ru-RU"/>
          </w:rPr>
          <w:t>https://itu.int/go/fgtida/reg</w:t>
        </w:r>
      </w:hyperlink>
      <w:r>
        <w:rPr>
          <w:lang w:val="ru-RU"/>
        </w:rPr>
        <w:t xml:space="preserve">. </w:t>
      </w:r>
      <w:r w:rsidRPr="00C03231">
        <w:rPr>
          <w:b/>
          <w:bCs/>
          <w:lang w:val="ru-RU"/>
        </w:rPr>
        <w:t>Обращаем ваше внимание на то, что предварительная регистрация участников собрания проводится исключительно в онлайновом режиме и является обязательной как для очных, так и для дистанционных участников</w:t>
      </w:r>
      <w:r>
        <w:rPr>
          <w:lang w:val="ru-RU"/>
        </w:rPr>
        <w:t>.</w:t>
      </w:r>
    </w:p>
    <w:p w14:paraId="320A6B75" w14:textId="201E787B" w:rsidR="00B96E84" w:rsidRDefault="00A431F3">
      <w:pPr>
        <w:rPr>
          <w:lang w:val="ru-RU"/>
        </w:rPr>
      </w:pPr>
      <w:r>
        <w:rPr>
          <w:lang w:val="ru-RU"/>
        </w:rPr>
        <w:t>10</w:t>
      </w:r>
      <w:r>
        <w:rPr>
          <w:lang w:val="ru-RU"/>
        </w:rPr>
        <w:tab/>
        <w:t xml:space="preserve">Хотел бы напомнить вам, что для въезда во Францию и пребывания там в течение любого срока гражданам некоторых стран необходимо получить визу. Визу следует получать в учреждении (посольстве или консульстве), представляющем Францию в вашей стране, или, если в вашей стране такое учреждение отсутствует, </w:t>
      </w:r>
      <w:r w:rsidR="009C7FBA">
        <w:rPr>
          <w:rFonts w:cstheme="minorHAnsi"/>
          <w:lang w:val="ru-RU"/>
        </w:rPr>
        <w:t>−</w:t>
      </w:r>
      <w:r>
        <w:rPr>
          <w:lang w:val="ru-RU"/>
        </w:rPr>
        <w:t xml:space="preserve"> в ближайшем учреждении к стране выезда. Для обработки и оформления визы может потребоваться время, поэтому предлагается уточнить сроки в соответствующем представительстве и подать заявление заблаговременно. Информация, касающаяся запросов о визовой поддержке и писем-приглашений от принимающей стороны, войдет в состав "</w:t>
      </w:r>
      <w:r w:rsidRPr="00B55EA7">
        <w:rPr>
          <w:b/>
          <w:bCs/>
          <w:lang w:val="ru-RU"/>
        </w:rPr>
        <w:t>практической информации</w:t>
      </w:r>
      <w:r>
        <w:rPr>
          <w:lang w:val="ru-RU"/>
        </w:rPr>
        <w:t xml:space="preserve">", размещаемой на </w:t>
      </w:r>
      <w:r w:rsidRPr="00B55EA7">
        <w:rPr>
          <w:lang w:val="ru-RU"/>
        </w:rPr>
        <w:t>домашней странице ОГ-TIDA</w:t>
      </w:r>
      <w:r>
        <w:rPr>
          <w:lang w:val="ru-RU"/>
        </w:rPr>
        <w:t>.</w:t>
      </w:r>
    </w:p>
    <w:p w14:paraId="54C9392D" w14:textId="77777777" w:rsidR="00B96E84" w:rsidRDefault="00A431F3" w:rsidP="009C7FBA">
      <w:pPr>
        <w:keepNext/>
        <w:spacing w:after="120"/>
        <w:rPr>
          <w:lang w:val="ru-RU"/>
        </w:rPr>
      </w:pPr>
      <w:r>
        <w:rPr>
          <w:b/>
          <w:bCs/>
          <w:lang w:val="ru-RU"/>
        </w:rPr>
        <w:t>Основные предельные сроки</w:t>
      </w:r>
      <w:r w:rsidRPr="009C7FBA">
        <w:rPr>
          <w:lang w:val="ru-RU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B96E84" w:rsidRPr="001D329D" w14:paraId="4D321C38" w14:textId="77777777">
        <w:trPr>
          <w:cantSplit/>
        </w:trPr>
        <w:tc>
          <w:tcPr>
            <w:tcW w:w="2268" w:type="dxa"/>
          </w:tcPr>
          <w:p w14:paraId="46A34CBD" w14:textId="77777777" w:rsidR="00B96E84" w:rsidRDefault="00A431F3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20 ноября 2026 года</w:t>
            </w:r>
          </w:p>
        </w:tc>
        <w:tc>
          <w:tcPr>
            <w:tcW w:w="7371" w:type="dxa"/>
          </w:tcPr>
          <w:p w14:paraId="01C3BCE4" w14:textId="77777777" w:rsidR="00B96E84" w:rsidRDefault="00A431F3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 xml:space="preserve">– Предварительная регистрация (с помощью </w:t>
            </w:r>
            <w:hyperlink r:id="rId17" w:history="1">
              <w:r>
                <w:rPr>
                  <w:rStyle w:val="Hyperlink"/>
                  <w:lang w:val="ru-RU"/>
                </w:rPr>
                <w:t>онлайновой формы</w:t>
              </w:r>
            </w:hyperlink>
            <w:r>
              <w:rPr>
                <w:lang w:val="ru-RU"/>
              </w:rPr>
              <w:t>)</w:t>
            </w:r>
          </w:p>
        </w:tc>
      </w:tr>
      <w:tr w:rsidR="00B96E84" w:rsidRPr="001D329D" w14:paraId="26E6914D" w14:textId="77777777">
        <w:trPr>
          <w:cantSplit/>
        </w:trPr>
        <w:tc>
          <w:tcPr>
            <w:tcW w:w="2268" w:type="dxa"/>
          </w:tcPr>
          <w:p w14:paraId="16715C54" w14:textId="77777777" w:rsidR="00B96E84" w:rsidRDefault="00A431F3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23 ноября 2026 года</w:t>
            </w:r>
          </w:p>
        </w:tc>
        <w:tc>
          <w:tcPr>
            <w:tcW w:w="7371" w:type="dxa"/>
          </w:tcPr>
          <w:p w14:paraId="15EFADAD" w14:textId="77777777" w:rsidR="00B96E84" w:rsidRDefault="00A431F3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 xml:space="preserve">– Представление вкладов (через </w:t>
            </w:r>
            <w:hyperlink r:id="rId18" w:history="1">
              <w:r>
                <w:rPr>
                  <w:rStyle w:val="Hyperlink"/>
                  <w:lang w:val="ru-RU"/>
                </w:rPr>
                <w:t>страницу Оперативной группы на GitHub</w:t>
              </w:r>
            </w:hyperlink>
            <w:r>
              <w:rPr>
                <w:lang w:val="ru-RU"/>
              </w:rPr>
              <w:t>)</w:t>
            </w:r>
          </w:p>
        </w:tc>
      </w:tr>
    </w:tbl>
    <w:p w14:paraId="76610D70" w14:textId="77777777" w:rsidR="00B96E84" w:rsidRDefault="00A431F3" w:rsidP="009C7FBA">
      <w:pPr>
        <w:rPr>
          <w:lang w:val="ru-RU"/>
        </w:rPr>
      </w:pPr>
      <w:r>
        <w:rPr>
          <w:lang w:val="ru-RU"/>
        </w:rPr>
        <w:t>Желаю вам плодотворного и приятного собрания.</w:t>
      </w:r>
    </w:p>
    <w:p w14:paraId="044D730F" w14:textId="77777777" w:rsidR="00DD68CA" w:rsidRPr="00F9463A" w:rsidRDefault="00DD68CA" w:rsidP="00DD68CA">
      <w:pPr>
        <w:rPr>
          <w:szCs w:val="22"/>
          <w:lang w:val="ru-RU"/>
        </w:rPr>
      </w:pPr>
      <w:r w:rsidRPr="00F9463A">
        <w:rPr>
          <w:lang w:val="ru-RU"/>
        </w:rPr>
        <w:t>С уважением,</w:t>
      </w:r>
    </w:p>
    <w:p w14:paraId="2A43B32F" w14:textId="77777777" w:rsidR="00DD68CA" w:rsidRPr="00F9463A" w:rsidRDefault="00DD68CA" w:rsidP="00842327">
      <w:pPr>
        <w:spacing w:before="480"/>
        <w:rPr>
          <w:lang w:val="ru-RU"/>
        </w:rPr>
      </w:pPr>
      <w:r w:rsidRPr="00F9463A">
        <w:rPr>
          <w:lang w:val="ru-RU"/>
        </w:rPr>
        <w:t>(</w:t>
      </w:r>
      <w:r w:rsidRPr="00F9463A">
        <w:rPr>
          <w:i/>
          <w:iCs/>
          <w:lang w:val="ru-RU"/>
        </w:rPr>
        <w:t>подпись</w:t>
      </w:r>
      <w:r w:rsidRPr="00F9463A">
        <w:rPr>
          <w:lang w:val="ru-RU"/>
        </w:rPr>
        <w:t>)</w:t>
      </w:r>
    </w:p>
    <w:p w14:paraId="023DD66A" w14:textId="77777777" w:rsidR="00DD68CA" w:rsidRPr="00F9463A" w:rsidRDefault="00A815B6" w:rsidP="00842327">
      <w:pPr>
        <w:pStyle w:val="Normalaftertitle"/>
        <w:spacing w:before="480"/>
        <w:rPr>
          <w:szCs w:val="22"/>
          <w:lang w:val="ru-RU"/>
        </w:rPr>
      </w:pPr>
      <w:r w:rsidRPr="00F9463A">
        <w:rPr>
          <w:lang w:val="ru-RU"/>
        </w:rPr>
        <w:t>Сейдзо Оноэ</w:t>
      </w:r>
      <w:r w:rsidR="00DD68CA" w:rsidRPr="00F9463A">
        <w:rPr>
          <w:szCs w:val="22"/>
          <w:lang w:val="ru-RU"/>
        </w:rPr>
        <w:br/>
        <w:t>Директор Бюро</w:t>
      </w:r>
      <w:r w:rsidR="00DD68CA" w:rsidRPr="00F9463A">
        <w:rPr>
          <w:szCs w:val="22"/>
          <w:lang w:val="ru-RU"/>
        </w:rPr>
        <w:br/>
        <w:t>стандартизации электросвязи</w:t>
      </w:r>
    </w:p>
    <w:sectPr w:rsidR="00DD68CA" w:rsidRPr="00F9463A" w:rsidSect="009C7FBA">
      <w:headerReference w:type="default" r:id="rId19"/>
      <w:footerReference w:type="first" r:id="rId20"/>
      <w:type w:val="continuous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A4D1" w14:textId="77777777" w:rsidR="007D4BD1" w:rsidRDefault="007D4BD1">
      <w:r>
        <w:separator/>
      </w:r>
    </w:p>
  </w:endnote>
  <w:endnote w:type="continuationSeparator" w:id="0">
    <w:p w14:paraId="11C94341" w14:textId="77777777" w:rsidR="007D4BD1" w:rsidRDefault="007D4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Bold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C56" w14:textId="29E25FAE" w:rsidR="00412F38" w:rsidRPr="009C7FBA" w:rsidRDefault="009C7FBA" w:rsidP="009C7FBA">
    <w:pPr>
      <w:spacing w:before="40"/>
      <w:ind w:left="-397" w:right="-397"/>
      <w:jc w:val="center"/>
    </w:pPr>
    <w:r w:rsidRPr="009C7FBA">
      <w:rPr>
        <w:rFonts w:ascii="Calibri" w:hAnsi="Calibri"/>
        <w:color w:val="0070C0"/>
        <w:sz w:val="18"/>
        <w:szCs w:val="18"/>
        <w:lang w:val="en-GB"/>
      </w:rPr>
      <w:t>International Telecommunication Union • Place des Nations • CH-1211 Geneva 20 • Switzerland</w:t>
    </w:r>
    <w:r w:rsidRPr="009C7FBA">
      <w:rPr>
        <w:rFonts w:ascii="Calibri" w:hAnsi="Calibri"/>
        <w:color w:val="0070C0"/>
        <w:sz w:val="18"/>
        <w:szCs w:val="18"/>
        <w:lang w:val="en-GB"/>
      </w:rPr>
      <w:br/>
    </w:r>
    <w:r w:rsidRPr="009C7FBA">
      <w:rPr>
        <w:rFonts w:ascii="Calibri" w:hAnsi="Calibri"/>
        <w:color w:val="0070C0"/>
        <w:sz w:val="18"/>
        <w:szCs w:val="18"/>
        <w:lang w:val="ru-RU"/>
      </w:rPr>
      <w:t>Тел.</w:t>
    </w:r>
    <w:r w:rsidRPr="009C7FBA">
      <w:rPr>
        <w:rFonts w:ascii="Calibri" w:hAnsi="Calibri"/>
        <w:color w:val="0070C0"/>
        <w:sz w:val="18"/>
        <w:szCs w:val="18"/>
        <w:lang w:val="en-GB"/>
      </w:rPr>
      <w:t xml:space="preserve">: +41 22 730 5111 • </w:t>
    </w:r>
    <w:r w:rsidRPr="009C7FBA">
      <w:rPr>
        <w:rFonts w:ascii="Calibri" w:hAnsi="Calibri"/>
        <w:color w:val="0070C0"/>
        <w:sz w:val="18"/>
        <w:szCs w:val="18"/>
        <w:lang w:val="ru-RU"/>
      </w:rPr>
      <w:t>Факс</w:t>
    </w:r>
    <w:r w:rsidRPr="009C7FBA">
      <w:rPr>
        <w:rFonts w:ascii="Calibri" w:hAnsi="Calibri"/>
        <w:color w:val="0070C0"/>
        <w:sz w:val="18"/>
        <w:szCs w:val="18"/>
        <w:lang w:val="en-GB"/>
      </w:rPr>
      <w:t xml:space="preserve">: +41 22 733 7256 • </w:t>
    </w:r>
    <w:r w:rsidRPr="009C7FBA">
      <w:rPr>
        <w:rFonts w:ascii="Calibri" w:hAnsi="Calibri"/>
        <w:color w:val="0070C0"/>
        <w:sz w:val="18"/>
        <w:szCs w:val="18"/>
        <w:lang w:val="ru-RU"/>
      </w:rPr>
      <w:t>Эл. почта</w:t>
    </w:r>
    <w:r w:rsidRPr="009C7FBA">
      <w:rPr>
        <w:rFonts w:ascii="Calibri" w:hAnsi="Calibri"/>
        <w:color w:val="0070C0"/>
        <w:sz w:val="18"/>
        <w:szCs w:val="18"/>
        <w:lang w:val="en-GB"/>
      </w:rPr>
      <w:t xml:space="preserve">: </w:t>
    </w:r>
    <w:hyperlink r:id="rId1" w:history="1">
      <w:r w:rsidRPr="009C7FBA">
        <w:rPr>
          <w:rFonts w:ascii="Calibri" w:hAnsi="Calibri"/>
          <w:color w:val="0070C0"/>
          <w:sz w:val="18"/>
          <w:szCs w:val="18"/>
          <w:u w:val="single"/>
          <w:lang w:val="en-GB"/>
        </w:rPr>
        <w:t>itumail@itu.int</w:t>
      </w:r>
    </w:hyperlink>
    <w:r w:rsidRPr="009C7FBA">
      <w:rPr>
        <w:rFonts w:ascii="Calibri" w:hAnsi="Calibri"/>
        <w:color w:val="0070C0"/>
        <w:sz w:val="18"/>
        <w:szCs w:val="18"/>
        <w:lang w:val="en-GB"/>
      </w:rPr>
      <w:t xml:space="preserve"> • </w:t>
    </w:r>
    <w:hyperlink r:id="rId2" w:history="1">
      <w:r w:rsidRPr="009C7FBA">
        <w:rPr>
          <w:rFonts w:ascii="Calibri" w:hAnsi="Calibri"/>
          <w:color w:val="0070C0"/>
          <w:sz w:val="18"/>
          <w:szCs w:val="18"/>
          <w:u w:val="single"/>
          <w:lang w:val="en-GB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235DF" w14:textId="77777777" w:rsidR="007D4BD1" w:rsidRDefault="007D4BD1">
      <w:r>
        <w:separator/>
      </w:r>
    </w:p>
  </w:footnote>
  <w:footnote w:type="continuationSeparator" w:id="0">
    <w:p w14:paraId="0D9A663E" w14:textId="77777777" w:rsidR="007D4BD1" w:rsidRDefault="007D4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056D" w14:textId="77777777" w:rsidR="00F9463A" w:rsidRDefault="00F9463A" w:rsidP="00F9463A">
    <w:pPr>
      <w:pStyle w:val="Header"/>
      <w:rPr>
        <w:noProof/>
      </w:rPr>
    </w:pPr>
    <w:r>
      <w:t xml:space="preserve">- </w:t>
    </w:r>
    <w:sdt>
      <w:sdtPr>
        <w:id w:val="-13054568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  <w:p w14:paraId="66FEF412" w14:textId="77777777" w:rsidR="00F9463A" w:rsidRDefault="00F9463A" w:rsidP="00F9463A">
    <w:pPr>
      <w:pStyle w:val="Header"/>
    </w:pPr>
    <w:r>
      <w:rPr>
        <w:lang w:val="ru-RU"/>
      </w:rPr>
      <w:t>Циркуляр 179 БСЭ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91"/>
    <w:rsid w:val="00012C4F"/>
    <w:rsid w:val="00022027"/>
    <w:rsid w:val="00024565"/>
    <w:rsid w:val="0003235D"/>
    <w:rsid w:val="00082B7B"/>
    <w:rsid w:val="00086EE9"/>
    <w:rsid w:val="00095EA0"/>
    <w:rsid w:val="000C2147"/>
    <w:rsid w:val="000C7D98"/>
    <w:rsid w:val="00103310"/>
    <w:rsid w:val="00115B49"/>
    <w:rsid w:val="00130AD0"/>
    <w:rsid w:val="001626BA"/>
    <w:rsid w:val="001629DC"/>
    <w:rsid w:val="00172391"/>
    <w:rsid w:val="00172958"/>
    <w:rsid w:val="00175421"/>
    <w:rsid w:val="001B4A74"/>
    <w:rsid w:val="001D261C"/>
    <w:rsid w:val="001D329D"/>
    <w:rsid w:val="001E03A0"/>
    <w:rsid w:val="00207341"/>
    <w:rsid w:val="0025701E"/>
    <w:rsid w:val="0026232A"/>
    <w:rsid w:val="002736E9"/>
    <w:rsid w:val="002B37F9"/>
    <w:rsid w:val="002D06B7"/>
    <w:rsid w:val="002D26FD"/>
    <w:rsid w:val="002E4C41"/>
    <w:rsid w:val="0033434F"/>
    <w:rsid w:val="00340304"/>
    <w:rsid w:val="003521AD"/>
    <w:rsid w:val="003F5B77"/>
    <w:rsid w:val="00412F38"/>
    <w:rsid w:val="00415128"/>
    <w:rsid w:val="004167E6"/>
    <w:rsid w:val="0041688E"/>
    <w:rsid w:val="00444B73"/>
    <w:rsid w:val="00445C22"/>
    <w:rsid w:val="004518A3"/>
    <w:rsid w:val="00455EFA"/>
    <w:rsid w:val="004650C7"/>
    <w:rsid w:val="00475A27"/>
    <w:rsid w:val="0049010B"/>
    <w:rsid w:val="00495F13"/>
    <w:rsid w:val="004A0D07"/>
    <w:rsid w:val="004A39E1"/>
    <w:rsid w:val="004C5268"/>
    <w:rsid w:val="004E01AE"/>
    <w:rsid w:val="004F48F0"/>
    <w:rsid w:val="00514426"/>
    <w:rsid w:val="005D044D"/>
    <w:rsid w:val="005D271B"/>
    <w:rsid w:val="005E616E"/>
    <w:rsid w:val="005F761F"/>
    <w:rsid w:val="006139B2"/>
    <w:rsid w:val="00625BAF"/>
    <w:rsid w:val="00636D90"/>
    <w:rsid w:val="00671514"/>
    <w:rsid w:val="006777D5"/>
    <w:rsid w:val="00687791"/>
    <w:rsid w:val="006D45F1"/>
    <w:rsid w:val="006E2BD8"/>
    <w:rsid w:val="006E5691"/>
    <w:rsid w:val="006F1984"/>
    <w:rsid w:val="00701561"/>
    <w:rsid w:val="0071361F"/>
    <w:rsid w:val="00717255"/>
    <w:rsid w:val="0072783D"/>
    <w:rsid w:val="0073537C"/>
    <w:rsid w:val="00741C5B"/>
    <w:rsid w:val="0074299E"/>
    <w:rsid w:val="00753F18"/>
    <w:rsid w:val="00763FF3"/>
    <w:rsid w:val="007652F9"/>
    <w:rsid w:val="007752C4"/>
    <w:rsid w:val="0079397B"/>
    <w:rsid w:val="007D0BFA"/>
    <w:rsid w:val="007D4BD1"/>
    <w:rsid w:val="00803BC4"/>
    <w:rsid w:val="00816901"/>
    <w:rsid w:val="00826CB4"/>
    <w:rsid w:val="00831FDC"/>
    <w:rsid w:val="00832A5A"/>
    <w:rsid w:val="00837435"/>
    <w:rsid w:val="00842327"/>
    <w:rsid w:val="00847FBC"/>
    <w:rsid w:val="00867192"/>
    <w:rsid w:val="00871131"/>
    <w:rsid w:val="008863B5"/>
    <w:rsid w:val="008C5C0E"/>
    <w:rsid w:val="008C7044"/>
    <w:rsid w:val="008E0925"/>
    <w:rsid w:val="009166E1"/>
    <w:rsid w:val="009344BF"/>
    <w:rsid w:val="009469D2"/>
    <w:rsid w:val="00954B57"/>
    <w:rsid w:val="009920D6"/>
    <w:rsid w:val="009979B5"/>
    <w:rsid w:val="009A1735"/>
    <w:rsid w:val="009A2C9B"/>
    <w:rsid w:val="009B6144"/>
    <w:rsid w:val="009C7FBA"/>
    <w:rsid w:val="009E7C3D"/>
    <w:rsid w:val="00A21DD2"/>
    <w:rsid w:val="00A431F3"/>
    <w:rsid w:val="00A563C7"/>
    <w:rsid w:val="00A57977"/>
    <w:rsid w:val="00A654CA"/>
    <w:rsid w:val="00A66C90"/>
    <w:rsid w:val="00A815B6"/>
    <w:rsid w:val="00A8170F"/>
    <w:rsid w:val="00A91EB5"/>
    <w:rsid w:val="00AC4AD7"/>
    <w:rsid w:val="00AD3D11"/>
    <w:rsid w:val="00AF19CE"/>
    <w:rsid w:val="00AF2B53"/>
    <w:rsid w:val="00B34D84"/>
    <w:rsid w:val="00B54B88"/>
    <w:rsid w:val="00B55EA7"/>
    <w:rsid w:val="00B96E84"/>
    <w:rsid w:val="00BA6B71"/>
    <w:rsid w:val="00BC33B4"/>
    <w:rsid w:val="00C00463"/>
    <w:rsid w:val="00C03231"/>
    <w:rsid w:val="00C22D6C"/>
    <w:rsid w:val="00C365A7"/>
    <w:rsid w:val="00C60E38"/>
    <w:rsid w:val="00C623F1"/>
    <w:rsid w:val="00CA7B14"/>
    <w:rsid w:val="00D040F2"/>
    <w:rsid w:val="00D407BA"/>
    <w:rsid w:val="00D47122"/>
    <w:rsid w:val="00D83022"/>
    <w:rsid w:val="00D911F5"/>
    <w:rsid w:val="00DA1127"/>
    <w:rsid w:val="00DC6336"/>
    <w:rsid w:val="00DC6716"/>
    <w:rsid w:val="00DD2CE8"/>
    <w:rsid w:val="00DD68CA"/>
    <w:rsid w:val="00DE5455"/>
    <w:rsid w:val="00DF012B"/>
    <w:rsid w:val="00DF109B"/>
    <w:rsid w:val="00E07386"/>
    <w:rsid w:val="00E14A1A"/>
    <w:rsid w:val="00E1597B"/>
    <w:rsid w:val="00E17F1A"/>
    <w:rsid w:val="00E45C46"/>
    <w:rsid w:val="00E645B4"/>
    <w:rsid w:val="00EC5E44"/>
    <w:rsid w:val="00EF273F"/>
    <w:rsid w:val="00F05E8B"/>
    <w:rsid w:val="00F1219B"/>
    <w:rsid w:val="00F15118"/>
    <w:rsid w:val="00F205F5"/>
    <w:rsid w:val="00F547E0"/>
    <w:rsid w:val="00F830DA"/>
    <w:rsid w:val="00F83892"/>
    <w:rsid w:val="00F8473D"/>
    <w:rsid w:val="00F8789D"/>
    <w:rsid w:val="00F93AEE"/>
    <w:rsid w:val="00F9463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0940ED"/>
  <w15:docId w15:val="{7B311EAA-86A1-4372-82E2-67E417CA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463A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1E03A0"/>
    <w:pPr>
      <w:keepNext/>
      <w:spacing w:before="360" w:after="120"/>
      <w:outlineLvl w:val="0"/>
    </w:pPr>
    <w:rPr>
      <w:rFonts w:cs="Arial"/>
      <w:b/>
      <w:bCs/>
      <w:color w:val="00000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Heading4"/>
    <w:next w:val="Normal"/>
    <w:link w:val="Heading6Char"/>
    <w:qFormat/>
    <w:rsid w:val="00172391"/>
    <w:pPr>
      <w:keepLines/>
      <w:overflowPunct w:val="0"/>
      <w:autoSpaceDE w:val="0"/>
      <w:autoSpaceDN w:val="0"/>
      <w:adjustRightInd w:val="0"/>
      <w:spacing w:before="200"/>
      <w:ind w:left="1134" w:hanging="1134"/>
      <w:jc w:val="left"/>
      <w:textAlignment w:val="baseline"/>
      <w:outlineLvl w:val="5"/>
    </w:pPr>
    <w:rPr>
      <w:rFonts w:ascii="Calibri Bold" w:hAnsi="Calibri Bold"/>
      <w:bCs w:val="0"/>
      <w:i w:val="0"/>
      <w:iCs w:val="0"/>
      <w:szCs w:val="20"/>
      <w:lang w:val="en-GB"/>
    </w:rPr>
  </w:style>
  <w:style w:type="paragraph" w:styleId="Heading7">
    <w:name w:val="heading 7"/>
    <w:basedOn w:val="Heading6"/>
    <w:next w:val="Normal"/>
    <w:link w:val="Heading7Char"/>
    <w:qFormat/>
    <w:rsid w:val="00172391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172391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17239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aliases w:val="fo,pie de página,footer odd,footer"/>
    <w:basedOn w:val="Normal"/>
    <w:link w:val="FooterChar"/>
    <w:qFormat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link w:val="TitleChar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link w:val="BodyTextIndent2Char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link w:val="BodyText2Char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,超链接1,Style 58,超????,하이퍼링크2,超?级链,CEO_Hyperlink,하이퍼링크21,超??级链Ú,fL????,fL?级,超??级链,超?级链Ú,’´?级链,’´????,’´??级链Ú,’´??级,超?级链ïÈ,õ±?级链,õ±????,ÇÏÀÌÆÛ¸µÅ©2,ÇÏÀÌÆÛ¸µÅ©21,õ±??级链Ú,õ±??级链,õ±?级链Ú,¡¯¢¥?级链,¡¯¢¥????,¡¯¢¥??级链Ú,¡¯¢¥??,¡¯¢¥??级"/>
    <w:qFormat/>
    <w:rPr>
      <w:color w:val="0000FF"/>
      <w:u w:val="single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uiPriority w:val="99"/>
    <w:rsid w:val="00C22D6C"/>
    <w:rPr>
      <w:sz w:val="20"/>
      <w:szCs w:val="20"/>
    </w:rPr>
  </w:style>
  <w:style w:type="character" w:styleId="FootnoteReference">
    <w:name w:val="footnote reference"/>
    <w:aliases w:val="Appel note de bas de p,Footnote Reference/,ft#,Footnote symbol,Ref,de nota al pie"/>
    <w:uiPriority w:val="99"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link w:val="AnnexNoChar"/>
    <w:rsid w:val="0017239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aliases w:val="fo Char,pie de página Char,footer odd Char,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Tabletext0">
    <w:name w:val="Table_text"/>
    <w:basedOn w:val="Normal"/>
    <w:rsid w:val="00172391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/>
      <w:sz w:val="20"/>
      <w:szCs w:val="20"/>
      <w:lang w:val="en-GB"/>
    </w:rPr>
  </w:style>
  <w:style w:type="paragraph" w:customStyle="1" w:styleId="Tablehead">
    <w:name w:val="Table_head"/>
    <w:basedOn w:val="Tabletext0"/>
    <w:next w:val="Tabletext0"/>
    <w:rsid w:val="00172391"/>
    <w:pPr>
      <w:keepNext/>
      <w:spacing w:before="80" w:after="80"/>
      <w:jc w:val="center"/>
    </w:pPr>
    <w:rPr>
      <w:b/>
    </w:rPr>
  </w:style>
  <w:style w:type="table" w:styleId="TableGrid">
    <w:name w:val="Table Grid"/>
    <w:basedOn w:val="TableNormal"/>
    <w:uiPriority w:val="59"/>
    <w:rsid w:val="00172391"/>
    <w:rPr>
      <w:rFonts w:ascii="CG Times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172391"/>
    <w:rPr>
      <w:rFonts w:ascii="Calibri Bold" w:hAnsi="Calibri Bold"/>
      <w:b/>
      <w:sz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172391"/>
    <w:rPr>
      <w:rFonts w:ascii="Calibri Bold" w:hAnsi="Calibri Bold"/>
      <w:b/>
      <w:sz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172391"/>
    <w:rPr>
      <w:rFonts w:ascii="Calibri Bold" w:hAnsi="Calibri Bold"/>
      <w:b/>
      <w:sz w:val="22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172391"/>
    <w:rPr>
      <w:rFonts w:ascii="Calibri Bold" w:hAnsi="Calibri Bold"/>
      <w:b/>
      <w:sz w:val="22"/>
      <w:lang w:val="en-GB" w:eastAsia="en-US"/>
    </w:rPr>
  </w:style>
  <w:style w:type="paragraph" w:customStyle="1" w:styleId="Normalaftertitle0">
    <w:name w:val="Normal_after_title"/>
    <w:basedOn w:val="Normal"/>
    <w:next w:val="Normal"/>
    <w:rsid w:val="00172391"/>
    <w:pPr>
      <w:overflowPunct w:val="0"/>
      <w:autoSpaceDE w:val="0"/>
      <w:autoSpaceDN w:val="0"/>
      <w:adjustRightInd w:val="0"/>
      <w:spacing w:before="360"/>
      <w:textAlignment w:val="baseline"/>
    </w:pPr>
    <w:rPr>
      <w:rFonts w:ascii="Calibri" w:hAnsi="Calibri"/>
      <w:szCs w:val="20"/>
      <w:lang w:val="en-GB"/>
    </w:rPr>
  </w:style>
  <w:style w:type="paragraph" w:customStyle="1" w:styleId="Artheading">
    <w:name w:val="Art_heading"/>
    <w:basedOn w:val="Normal"/>
    <w:next w:val="Normal"/>
    <w:rsid w:val="00172391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Calibri" w:hAnsi="Calibri"/>
      <w:b/>
      <w:sz w:val="28"/>
      <w:szCs w:val="20"/>
      <w:lang w:val="en-GB"/>
    </w:rPr>
  </w:style>
  <w:style w:type="paragraph" w:customStyle="1" w:styleId="ArtNo">
    <w:name w:val="Art_No"/>
    <w:basedOn w:val="Normal"/>
    <w:next w:val="Arttitle"/>
    <w:rsid w:val="00172391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Calibri" w:hAnsi="Calibri"/>
      <w:sz w:val="28"/>
      <w:szCs w:val="20"/>
      <w:lang w:val="en-GB"/>
    </w:rPr>
  </w:style>
  <w:style w:type="paragraph" w:customStyle="1" w:styleId="Arttitle">
    <w:name w:val="Art_title"/>
    <w:basedOn w:val="Normal"/>
    <w:next w:val="Normal"/>
    <w:rsid w:val="00172391"/>
    <w:pPr>
      <w:keepNext/>
      <w:keepLine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Calibri" w:hAnsi="Calibri"/>
      <w:b/>
      <w:sz w:val="28"/>
      <w:szCs w:val="20"/>
      <w:lang w:val="en-GB"/>
    </w:rPr>
  </w:style>
  <w:style w:type="paragraph" w:customStyle="1" w:styleId="ASN1">
    <w:name w:val="ASN.1"/>
    <w:basedOn w:val="Normal"/>
    <w:rsid w:val="00172391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overflowPunct w:val="0"/>
      <w:autoSpaceDE w:val="0"/>
      <w:autoSpaceDN w:val="0"/>
      <w:adjustRightInd w:val="0"/>
      <w:spacing w:before="0"/>
      <w:textAlignment w:val="baseline"/>
    </w:pPr>
    <w:rPr>
      <w:rFonts w:ascii="Courier New" w:hAnsi="Courier New"/>
      <w:b/>
      <w:noProof/>
      <w:sz w:val="20"/>
      <w:szCs w:val="20"/>
      <w:lang w:val="en-GB"/>
    </w:rPr>
  </w:style>
  <w:style w:type="paragraph" w:customStyle="1" w:styleId="Call">
    <w:name w:val="Call"/>
    <w:basedOn w:val="Normal"/>
    <w:next w:val="Normal"/>
    <w:link w:val="CallChar"/>
    <w:rsid w:val="00172391"/>
    <w:pPr>
      <w:keepNext/>
      <w:keepLines/>
      <w:overflowPunct w:val="0"/>
      <w:autoSpaceDE w:val="0"/>
      <w:autoSpaceDN w:val="0"/>
      <w:adjustRightInd w:val="0"/>
      <w:spacing w:before="160"/>
      <w:ind w:left="1134"/>
      <w:textAlignment w:val="baseline"/>
    </w:pPr>
    <w:rPr>
      <w:rFonts w:ascii="Calibri" w:hAnsi="Calibri"/>
      <w:i/>
      <w:szCs w:val="20"/>
      <w:lang w:val="en-GB"/>
    </w:rPr>
  </w:style>
  <w:style w:type="paragraph" w:customStyle="1" w:styleId="ChapNo">
    <w:name w:val="Chap_No"/>
    <w:basedOn w:val="ArtNo"/>
    <w:next w:val="Chaptitle"/>
    <w:rsid w:val="00172391"/>
    <w:rPr>
      <w:b/>
    </w:rPr>
  </w:style>
  <w:style w:type="paragraph" w:customStyle="1" w:styleId="Chaptitle">
    <w:name w:val="Chap_title"/>
    <w:basedOn w:val="Arttitle"/>
    <w:next w:val="Normal"/>
    <w:rsid w:val="00172391"/>
  </w:style>
  <w:style w:type="character" w:styleId="EndnoteReference">
    <w:name w:val="endnote reference"/>
    <w:rsid w:val="00172391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F9463A"/>
    <w:pPr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Calibri" w:hAnsi="Calibri"/>
      <w:szCs w:val="20"/>
      <w:lang w:val="en-GB"/>
    </w:rPr>
  </w:style>
  <w:style w:type="paragraph" w:customStyle="1" w:styleId="enumlev2">
    <w:name w:val="enumlev2"/>
    <w:basedOn w:val="enumlev1"/>
    <w:rsid w:val="00172391"/>
    <w:pPr>
      <w:ind w:left="1021" w:hanging="227"/>
    </w:pPr>
  </w:style>
  <w:style w:type="paragraph" w:customStyle="1" w:styleId="enumlev3">
    <w:name w:val="enumlev3"/>
    <w:basedOn w:val="enumlev2"/>
    <w:rsid w:val="00172391"/>
    <w:pPr>
      <w:ind w:left="1588" w:hanging="397"/>
    </w:pPr>
  </w:style>
  <w:style w:type="paragraph" w:customStyle="1" w:styleId="Equation">
    <w:name w:val="Equation"/>
    <w:basedOn w:val="Normal"/>
    <w:rsid w:val="00172391"/>
    <w:pPr>
      <w:tabs>
        <w:tab w:val="center" w:pos="4820"/>
        <w:tab w:val="right" w:pos="9639"/>
      </w:tabs>
      <w:overflowPunct w:val="0"/>
      <w:autoSpaceDE w:val="0"/>
      <w:autoSpaceDN w:val="0"/>
      <w:adjustRightInd w:val="0"/>
      <w:textAlignment w:val="baseline"/>
    </w:pPr>
    <w:rPr>
      <w:rFonts w:ascii="Calibri" w:hAnsi="Calibri"/>
      <w:szCs w:val="20"/>
      <w:lang w:val="en-GB"/>
    </w:rPr>
  </w:style>
  <w:style w:type="paragraph" w:customStyle="1" w:styleId="Equationlegend">
    <w:name w:val="Equation_legend"/>
    <w:basedOn w:val="NormalIndent"/>
    <w:rsid w:val="00172391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172391"/>
    <w:pPr>
      <w:keepNext/>
      <w:keepLines/>
      <w:overflowPunct w:val="0"/>
      <w:autoSpaceDE w:val="0"/>
      <w:autoSpaceDN w:val="0"/>
      <w:adjustRightInd w:val="0"/>
      <w:spacing w:before="20" w:after="20"/>
      <w:textAlignment w:val="baseline"/>
    </w:pPr>
    <w:rPr>
      <w:rFonts w:ascii="Calibri" w:hAnsi="Calibri"/>
      <w:sz w:val="18"/>
      <w:szCs w:val="20"/>
      <w:lang w:val="en-GB"/>
    </w:rPr>
  </w:style>
  <w:style w:type="paragraph" w:customStyle="1" w:styleId="Figurewithouttitle">
    <w:name w:val="Figure_without_title"/>
    <w:basedOn w:val="FigureNo"/>
    <w:next w:val="Normal"/>
    <w:rsid w:val="00172391"/>
    <w:pPr>
      <w:keepNext w:val="0"/>
    </w:pPr>
  </w:style>
  <w:style w:type="paragraph" w:customStyle="1" w:styleId="Note">
    <w:name w:val="Note"/>
    <w:basedOn w:val="Normal"/>
    <w:rsid w:val="00172391"/>
    <w:pPr>
      <w:tabs>
        <w:tab w:val="left" w:pos="284"/>
      </w:tabs>
      <w:overflowPunct w:val="0"/>
      <w:autoSpaceDE w:val="0"/>
      <w:autoSpaceDN w:val="0"/>
      <w:adjustRightInd w:val="0"/>
      <w:spacing w:before="80"/>
      <w:textAlignment w:val="baseline"/>
    </w:pPr>
    <w:rPr>
      <w:rFonts w:ascii="Calibri" w:hAnsi="Calibri"/>
      <w:szCs w:val="20"/>
      <w:lang w:val="en-GB"/>
    </w:rPr>
  </w:style>
  <w:style w:type="paragraph" w:styleId="Index2">
    <w:name w:val="index 2"/>
    <w:basedOn w:val="Normal"/>
    <w:next w:val="Normal"/>
    <w:rsid w:val="00172391"/>
    <w:pPr>
      <w:overflowPunct w:val="0"/>
      <w:autoSpaceDE w:val="0"/>
      <w:autoSpaceDN w:val="0"/>
      <w:adjustRightInd w:val="0"/>
      <w:ind w:left="283"/>
      <w:textAlignment w:val="baseline"/>
    </w:pPr>
    <w:rPr>
      <w:rFonts w:ascii="Calibri" w:hAnsi="Calibri"/>
      <w:szCs w:val="20"/>
      <w:lang w:val="en-GB"/>
    </w:rPr>
  </w:style>
  <w:style w:type="paragraph" w:styleId="Index3">
    <w:name w:val="index 3"/>
    <w:basedOn w:val="Normal"/>
    <w:next w:val="Normal"/>
    <w:rsid w:val="00172391"/>
    <w:pPr>
      <w:overflowPunct w:val="0"/>
      <w:autoSpaceDE w:val="0"/>
      <w:autoSpaceDN w:val="0"/>
      <w:adjustRightInd w:val="0"/>
      <w:ind w:left="566"/>
      <w:textAlignment w:val="baseline"/>
    </w:pPr>
    <w:rPr>
      <w:rFonts w:ascii="Calibri" w:hAnsi="Calibri"/>
      <w:szCs w:val="20"/>
      <w:lang w:val="en-GB"/>
    </w:rPr>
  </w:style>
  <w:style w:type="paragraph" w:customStyle="1" w:styleId="PartNo">
    <w:name w:val="Part_No"/>
    <w:basedOn w:val="AnnexNo"/>
    <w:next w:val="Partref"/>
    <w:rsid w:val="00172391"/>
    <w:rPr>
      <w:rFonts w:ascii="Calibri" w:hAnsi="Calibri"/>
      <w:caps w:val="0"/>
    </w:rPr>
  </w:style>
  <w:style w:type="paragraph" w:customStyle="1" w:styleId="Partref">
    <w:name w:val="Part_ref"/>
    <w:basedOn w:val="Annexref"/>
    <w:next w:val="Parttitle"/>
    <w:rsid w:val="00172391"/>
  </w:style>
  <w:style w:type="paragraph" w:customStyle="1" w:styleId="Parttitle">
    <w:name w:val="Part_title"/>
    <w:basedOn w:val="Annextitle0"/>
    <w:next w:val="Normalaftertitle"/>
    <w:rsid w:val="00172391"/>
  </w:style>
  <w:style w:type="paragraph" w:customStyle="1" w:styleId="RecNo">
    <w:name w:val="Rec_No"/>
    <w:basedOn w:val="Normal"/>
    <w:next w:val="Rectitle"/>
    <w:rsid w:val="00172391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Calibri" w:hAnsi="Calibri"/>
      <w:sz w:val="28"/>
      <w:szCs w:val="20"/>
      <w:lang w:val="en-GB"/>
    </w:rPr>
  </w:style>
  <w:style w:type="paragraph" w:customStyle="1" w:styleId="Rectitle">
    <w:name w:val="Rec_title"/>
    <w:basedOn w:val="RecNo"/>
    <w:next w:val="Recref"/>
    <w:rsid w:val="00172391"/>
    <w:pPr>
      <w:spacing w:before="240"/>
    </w:pPr>
    <w:rPr>
      <w:b/>
    </w:rPr>
  </w:style>
  <w:style w:type="paragraph" w:customStyle="1" w:styleId="Recref">
    <w:name w:val="Rec_ref"/>
    <w:basedOn w:val="Rectitle"/>
    <w:next w:val="Recdate"/>
    <w:rsid w:val="00172391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"/>
    <w:rsid w:val="00172391"/>
    <w:pPr>
      <w:jc w:val="right"/>
    </w:pPr>
  </w:style>
  <w:style w:type="paragraph" w:customStyle="1" w:styleId="Questiondate">
    <w:name w:val="Question_date"/>
    <w:basedOn w:val="Recdate"/>
    <w:next w:val="Normalaftertitle"/>
    <w:rsid w:val="00172391"/>
  </w:style>
  <w:style w:type="paragraph" w:customStyle="1" w:styleId="QuestionNo">
    <w:name w:val="Question_No"/>
    <w:basedOn w:val="RecNo"/>
    <w:next w:val="Questiontitle"/>
    <w:rsid w:val="00172391"/>
  </w:style>
  <w:style w:type="paragraph" w:customStyle="1" w:styleId="Questiontitle">
    <w:name w:val="Question_title"/>
    <w:basedOn w:val="Rectitle"/>
    <w:next w:val="Questionref"/>
    <w:rsid w:val="00172391"/>
  </w:style>
  <w:style w:type="paragraph" w:customStyle="1" w:styleId="Questionref">
    <w:name w:val="Question_ref"/>
    <w:basedOn w:val="Recref"/>
    <w:next w:val="Questiondate"/>
    <w:rsid w:val="00172391"/>
  </w:style>
  <w:style w:type="paragraph" w:customStyle="1" w:styleId="Reftext">
    <w:name w:val="Ref_text"/>
    <w:basedOn w:val="Normal"/>
    <w:rsid w:val="00172391"/>
    <w:pPr>
      <w:overflowPunct w:val="0"/>
      <w:autoSpaceDE w:val="0"/>
      <w:autoSpaceDN w:val="0"/>
      <w:adjustRightInd w:val="0"/>
      <w:ind w:left="1134" w:hanging="1134"/>
      <w:textAlignment w:val="baseline"/>
    </w:pPr>
    <w:rPr>
      <w:rFonts w:ascii="Calibri" w:hAnsi="Calibri"/>
      <w:szCs w:val="20"/>
      <w:lang w:val="en-GB"/>
    </w:rPr>
  </w:style>
  <w:style w:type="paragraph" w:customStyle="1" w:styleId="Reftitle">
    <w:name w:val="Ref_title"/>
    <w:basedOn w:val="Normal"/>
    <w:next w:val="Reftext"/>
    <w:rsid w:val="00172391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Calibri" w:hAnsi="Calibri"/>
      <w:szCs w:val="20"/>
      <w:lang w:val="en-GB"/>
    </w:rPr>
  </w:style>
  <w:style w:type="paragraph" w:customStyle="1" w:styleId="Repdate">
    <w:name w:val="Rep_date"/>
    <w:basedOn w:val="Recdate"/>
    <w:next w:val="Normalaftertitle"/>
    <w:rsid w:val="00172391"/>
  </w:style>
  <w:style w:type="paragraph" w:customStyle="1" w:styleId="RepNo">
    <w:name w:val="Rep_No"/>
    <w:basedOn w:val="RecNo"/>
    <w:next w:val="Reptitle"/>
    <w:rsid w:val="00172391"/>
  </w:style>
  <w:style w:type="paragraph" w:customStyle="1" w:styleId="Reptitle">
    <w:name w:val="Rep_title"/>
    <w:basedOn w:val="Rectitle"/>
    <w:next w:val="Repref"/>
    <w:rsid w:val="00172391"/>
  </w:style>
  <w:style w:type="paragraph" w:customStyle="1" w:styleId="Repref">
    <w:name w:val="Rep_ref"/>
    <w:basedOn w:val="Recref"/>
    <w:next w:val="Repdate"/>
    <w:rsid w:val="00172391"/>
  </w:style>
  <w:style w:type="paragraph" w:customStyle="1" w:styleId="Resdate">
    <w:name w:val="Res_date"/>
    <w:basedOn w:val="Recdate"/>
    <w:next w:val="Normalaftertitle"/>
    <w:rsid w:val="00172391"/>
  </w:style>
  <w:style w:type="paragraph" w:customStyle="1" w:styleId="ResNo">
    <w:name w:val="Res_No"/>
    <w:basedOn w:val="RecNo"/>
    <w:next w:val="Restitle"/>
    <w:link w:val="ResNoChar"/>
    <w:rsid w:val="00172391"/>
  </w:style>
  <w:style w:type="paragraph" w:customStyle="1" w:styleId="Restitle">
    <w:name w:val="Res_title"/>
    <w:basedOn w:val="Rectitle"/>
    <w:next w:val="Resref"/>
    <w:link w:val="RestitleChar"/>
    <w:rsid w:val="00172391"/>
  </w:style>
  <w:style w:type="paragraph" w:customStyle="1" w:styleId="Resref">
    <w:name w:val="Res_ref"/>
    <w:basedOn w:val="Recref"/>
    <w:next w:val="Resdate"/>
    <w:link w:val="ResrefChar"/>
    <w:qFormat/>
    <w:rsid w:val="00172391"/>
  </w:style>
  <w:style w:type="paragraph" w:customStyle="1" w:styleId="SectionNo">
    <w:name w:val="Section_No"/>
    <w:basedOn w:val="AnnexNo"/>
    <w:next w:val="Sectiontitle"/>
    <w:rsid w:val="00172391"/>
    <w:rPr>
      <w:rFonts w:ascii="Calibri" w:hAnsi="Calibri"/>
      <w:caps w:val="0"/>
    </w:rPr>
  </w:style>
  <w:style w:type="paragraph" w:customStyle="1" w:styleId="Sectiontitle">
    <w:name w:val="Section_title"/>
    <w:basedOn w:val="Annextitle0"/>
    <w:next w:val="Normalaftertitle"/>
    <w:rsid w:val="00172391"/>
  </w:style>
  <w:style w:type="paragraph" w:customStyle="1" w:styleId="Source">
    <w:name w:val="Source"/>
    <w:basedOn w:val="Normal"/>
    <w:next w:val="Normal"/>
    <w:rsid w:val="00172391"/>
    <w:pPr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ascii="Calibri" w:hAnsi="Calibri"/>
      <w:b/>
      <w:sz w:val="28"/>
      <w:szCs w:val="20"/>
      <w:lang w:val="en-GB"/>
    </w:rPr>
  </w:style>
  <w:style w:type="paragraph" w:customStyle="1" w:styleId="SpecialFooter">
    <w:name w:val="Special Footer"/>
    <w:basedOn w:val="Footer"/>
    <w:rsid w:val="00172391"/>
    <w:pPr>
      <w:tabs>
        <w:tab w:val="clear" w:pos="4703"/>
        <w:tab w:val="clear" w:pos="9406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textAlignment w:val="baseline"/>
    </w:pPr>
    <w:rPr>
      <w:rFonts w:ascii="Calibri" w:hAnsi="Calibri"/>
      <w:szCs w:val="20"/>
      <w:lang w:val="en-GB"/>
    </w:rPr>
  </w:style>
  <w:style w:type="paragraph" w:customStyle="1" w:styleId="Tablelegend">
    <w:name w:val="Table_legend"/>
    <w:basedOn w:val="Tabletext0"/>
    <w:rsid w:val="00172391"/>
    <w:pPr>
      <w:tabs>
        <w:tab w:val="clear" w:pos="284"/>
      </w:tabs>
      <w:spacing w:before="120"/>
    </w:pPr>
    <w:rPr>
      <w:sz w:val="22"/>
    </w:rPr>
  </w:style>
  <w:style w:type="paragraph" w:customStyle="1" w:styleId="TableNo">
    <w:name w:val="Table_No"/>
    <w:basedOn w:val="Normal"/>
    <w:next w:val="Tabletitle"/>
    <w:rsid w:val="00172391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rFonts w:ascii="Calibri" w:hAnsi="Calibri"/>
      <w:sz w:val="20"/>
      <w:szCs w:val="20"/>
      <w:lang w:val="en-GB"/>
    </w:rPr>
  </w:style>
  <w:style w:type="paragraph" w:customStyle="1" w:styleId="Tabletitle">
    <w:name w:val="Table_title"/>
    <w:basedOn w:val="Normal"/>
    <w:next w:val="Tabletext0"/>
    <w:rsid w:val="00172391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rFonts w:ascii="Calibri" w:hAnsi="Calibri"/>
      <w:b/>
      <w:sz w:val="20"/>
      <w:szCs w:val="20"/>
      <w:lang w:val="en-GB"/>
    </w:rPr>
  </w:style>
  <w:style w:type="paragraph" w:customStyle="1" w:styleId="Tableref">
    <w:name w:val="Table_ref"/>
    <w:basedOn w:val="Normal"/>
    <w:next w:val="Tabletitle"/>
    <w:rsid w:val="00172391"/>
    <w:pPr>
      <w:keepNext/>
      <w:overflowPunct w:val="0"/>
      <w:autoSpaceDE w:val="0"/>
      <w:autoSpaceDN w:val="0"/>
      <w:adjustRightInd w:val="0"/>
      <w:spacing w:before="560"/>
      <w:jc w:val="center"/>
      <w:textAlignment w:val="baseline"/>
    </w:pPr>
    <w:rPr>
      <w:rFonts w:ascii="Calibri" w:hAnsi="Calibri"/>
      <w:sz w:val="20"/>
      <w:szCs w:val="20"/>
      <w:lang w:val="en-GB"/>
    </w:rPr>
  </w:style>
  <w:style w:type="paragraph" w:customStyle="1" w:styleId="Title1">
    <w:name w:val="Title 1"/>
    <w:basedOn w:val="Source"/>
    <w:next w:val="Title2"/>
    <w:rsid w:val="00172391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172391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172391"/>
    <w:pPr>
      <w:spacing w:before="240"/>
    </w:pPr>
  </w:style>
  <w:style w:type="paragraph" w:customStyle="1" w:styleId="Title4">
    <w:name w:val="Title 4"/>
    <w:basedOn w:val="Title3"/>
    <w:next w:val="Heading1"/>
    <w:rsid w:val="00172391"/>
    <w:rPr>
      <w:b/>
    </w:rPr>
  </w:style>
  <w:style w:type="paragraph" w:styleId="TOC2">
    <w:name w:val="toc 2"/>
    <w:basedOn w:val="TOC1"/>
    <w:rsid w:val="00172391"/>
    <w:pPr>
      <w:keepLines/>
      <w:tabs>
        <w:tab w:val="clear" w:pos="8789"/>
        <w:tab w:val="clear" w:pos="9639"/>
        <w:tab w:val="left" w:pos="567"/>
        <w:tab w:val="left" w:leader="dot" w:pos="7938"/>
        <w:tab w:val="center" w:pos="9526"/>
      </w:tabs>
      <w:spacing w:before="120"/>
      <w:ind w:left="567" w:hanging="567"/>
    </w:pPr>
    <w:rPr>
      <w:rFonts w:ascii="Calibri" w:hAnsi="Calibri"/>
      <w:sz w:val="22"/>
    </w:rPr>
  </w:style>
  <w:style w:type="paragraph" w:styleId="TOC4">
    <w:name w:val="toc 4"/>
    <w:basedOn w:val="TOC3"/>
    <w:rsid w:val="00172391"/>
    <w:pPr>
      <w:keepLines/>
      <w:tabs>
        <w:tab w:val="left" w:pos="567"/>
        <w:tab w:val="left" w:pos="794"/>
        <w:tab w:val="left" w:pos="1191"/>
        <w:tab w:val="left" w:pos="1588"/>
        <w:tab w:val="left" w:pos="1985"/>
        <w:tab w:val="left" w:leader="dot" w:pos="7938"/>
        <w:tab w:val="center" w:pos="9526"/>
      </w:tabs>
      <w:overflowPunct w:val="0"/>
      <w:autoSpaceDE w:val="0"/>
      <w:autoSpaceDN w:val="0"/>
      <w:adjustRightInd w:val="0"/>
      <w:spacing w:after="0"/>
      <w:ind w:left="567" w:hanging="567"/>
      <w:textAlignment w:val="baseline"/>
    </w:pPr>
    <w:rPr>
      <w:rFonts w:ascii="Calibri" w:hAnsi="Calibri"/>
      <w:szCs w:val="20"/>
      <w:lang w:val="en-GB"/>
    </w:rPr>
  </w:style>
  <w:style w:type="paragraph" w:styleId="TOC5">
    <w:name w:val="toc 5"/>
    <w:basedOn w:val="TOC4"/>
    <w:rsid w:val="00172391"/>
  </w:style>
  <w:style w:type="paragraph" w:styleId="TOC6">
    <w:name w:val="toc 6"/>
    <w:basedOn w:val="TOC4"/>
    <w:rsid w:val="00172391"/>
  </w:style>
  <w:style w:type="character" w:customStyle="1" w:styleId="Appdef">
    <w:name w:val="App_def"/>
    <w:rsid w:val="00172391"/>
    <w:rPr>
      <w:rFonts w:ascii="Calibri" w:hAnsi="Calibri"/>
      <w:b/>
      <w:sz w:val="28"/>
    </w:rPr>
  </w:style>
  <w:style w:type="character" w:customStyle="1" w:styleId="Appref">
    <w:name w:val="App_ref"/>
    <w:rsid w:val="00172391"/>
    <w:rPr>
      <w:rFonts w:ascii="Calibri" w:hAnsi="Calibri"/>
      <w:sz w:val="28"/>
    </w:rPr>
  </w:style>
  <w:style w:type="character" w:customStyle="1" w:styleId="Artdef">
    <w:name w:val="Art_def"/>
    <w:rsid w:val="00172391"/>
    <w:rPr>
      <w:rFonts w:ascii="Calibri" w:hAnsi="Calibri"/>
      <w:b/>
    </w:rPr>
  </w:style>
  <w:style w:type="character" w:customStyle="1" w:styleId="Artref">
    <w:name w:val="Art_ref"/>
    <w:basedOn w:val="DefaultParagraphFont"/>
    <w:rsid w:val="00172391"/>
  </w:style>
  <w:style w:type="character" w:customStyle="1" w:styleId="Recdef">
    <w:name w:val="Rec_def"/>
    <w:rsid w:val="00172391"/>
    <w:rPr>
      <w:rFonts w:ascii="Calibri" w:hAnsi="Calibri"/>
      <w:b/>
      <w:sz w:val="22"/>
    </w:rPr>
  </w:style>
  <w:style w:type="character" w:customStyle="1" w:styleId="Resdef">
    <w:name w:val="Res_def"/>
    <w:rsid w:val="00172391"/>
    <w:rPr>
      <w:rFonts w:ascii="Calibri" w:hAnsi="Calibri"/>
      <w:b/>
      <w:sz w:val="22"/>
    </w:rPr>
  </w:style>
  <w:style w:type="character" w:customStyle="1" w:styleId="Tablefreq">
    <w:name w:val="Table_freq"/>
    <w:rsid w:val="00172391"/>
    <w:rPr>
      <w:b/>
      <w:color w:val="auto"/>
      <w:sz w:val="20"/>
    </w:rPr>
  </w:style>
  <w:style w:type="paragraph" w:customStyle="1" w:styleId="Formal">
    <w:name w:val="Formal"/>
    <w:basedOn w:val="ASN1"/>
    <w:rsid w:val="00172391"/>
    <w:rPr>
      <w:b w:val="0"/>
    </w:rPr>
  </w:style>
  <w:style w:type="paragraph" w:customStyle="1" w:styleId="Section1">
    <w:name w:val="Section_1"/>
    <w:basedOn w:val="Normal"/>
    <w:rsid w:val="00172391"/>
    <w:pPr>
      <w:tabs>
        <w:tab w:val="center" w:pos="4820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Calibri" w:hAnsi="Calibri"/>
      <w:b/>
      <w:szCs w:val="20"/>
      <w:lang w:val="en-GB"/>
    </w:rPr>
  </w:style>
  <w:style w:type="paragraph" w:customStyle="1" w:styleId="Section2">
    <w:name w:val="Section_2"/>
    <w:basedOn w:val="Section1"/>
    <w:rsid w:val="00172391"/>
    <w:rPr>
      <w:b w:val="0"/>
      <w:i/>
    </w:rPr>
  </w:style>
  <w:style w:type="paragraph" w:customStyle="1" w:styleId="Headingi">
    <w:name w:val="Heading_i"/>
    <w:basedOn w:val="Normal"/>
    <w:next w:val="Normal"/>
    <w:rsid w:val="00172391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ascii="Calibri" w:hAnsi="Calibri"/>
      <w:i/>
      <w:szCs w:val="20"/>
      <w:lang w:val="en-GB"/>
    </w:rPr>
  </w:style>
  <w:style w:type="paragraph" w:customStyle="1" w:styleId="Headingb">
    <w:name w:val="Heading_b"/>
    <w:basedOn w:val="Normal"/>
    <w:next w:val="Normal"/>
    <w:rsid w:val="00172391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ascii="Calibri" w:hAnsi="Calibri"/>
      <w:b/>
      <w:szCs w:val="20"/>
      <w:lang w:val="en-GB"/>
    </w:rPr>
  </w:style>
  <w:style w:type="paragraph" w:customStyle="1" w:styleId="Figure">
    <w:name w:val="Figure"/>
    <w:basedOn w:val="Normal"/>
    <w:next w:val="Figuretitle"/>
    <w:rsid w:val="00172391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/>
      <w:szCs w:val="20"/>
      <w:lang w:val="en-GB"/>
    </w:rPr>
  </w:style>
  <w:style w:type="paragraph" w:customStyle="1" w:styleId="Figuretitle">
    <w:name w:val="Figure_title"/>
    <w:basedOn w:val="Tabletitle"/>
    <w:next w:val="Normal"/>
    <w:rsid w:val="00172391"/>
    <w:pPr>
      <w:spacing w:after="480"/>
    </w:pPr>
  </w:style>
  <w:style w:type="paragraph" w:customStyle="1" w:styleId="FigureNo">
    <w:name w:val="Figure_No"/>
    <w:basedOn w:val="Normal"/>
    <w:next w:val="Figuretitle"/>
    <w:rsid w:val="00172391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rFonts w:ascii="Calibri" w:hAnsi="Calibri"/>
      <w:sz w:val="20"/>
      <w:szCs w:val="20"/>
      <w:lang w:val="en-GB"/>
    </w:rPr>
  </w:style>
  <w:style w:type="paragraph" w:customStyle="1" w:styleId="Annexref">
    <w:name w:val="Annex_ref"/>
    <w:basedOn w:val="Normal"/>
    <w:next w:val="Normal"/>
    <w:rsid w:val="00172391"/>
    <w:pPr>
      <w:keepNext/>
      <w:keepLines/>
      <w:overflowPunct w:val="0"/>
      <w:autoSpaceDE w:val="0"/>
      <w:autoSpaceDN w:val="0"/>
      <w:adjustRightInd w:val="0"/>
      <w:spacing w:after="280"/>
      <w:jc w:val="center"/>
      <w:textAlignment w:val="baseline"/>
    </w:pPr>
    <w:rPr>
      <w:rFonts w:ascii="Calibri" w:hAnsi="Calibri"/>
      <w:szCs w:val="20"/>
      <w:lang w:val="en-GB"/>
    </w:rPr>
  </w:style>
  <w:style w:type="paragraph" w:customStyle="1" w:styleId="Annextitle0">
    <w:name w:val="Annex_title"/>
    <w:basedOn w:val="Normal"/>
    <w:next w:val="Normal"/>
    <w:link w:val="AnnextitleChar"/>
    <w:rsid w:val="00172391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hAnsi="Calibri"/>
      <w:b/>
      <w:sz w:val="26"/>
      <w:szCs w:val="20"/>
      <w:lang w:val="en-GB"/>
    </w:rPr>
  </w:style>
  <w:style w:type="paragraph" w:customStyle="1" w:styleId="AppendixNo">
    <w:name w:val="Appendix_No"/>
    <w:basedOn w:val="AnnexNo"/>
    <w:next w:val="Annexref"/>
    <w:rsid w:val="00172391"/>
    <w:rPr>
      <w:rFonts w:ascii="Calibri" w:hAnsi="Calibri"/>
      <w:caps w:val="0"/>
    </w:rPr>
  </w:style>
  <w:style w:type="paragraph" w:customStyle="1" w:styleId="Appendixref">
    <w:name w:val="Appendix_ref"/>
    <w:basedOn w:val="Annexref"/>
    <w:next w:val="Annextitle0"/>
    <w:rsid w:val="00172391"/>
  </w:style>
  <w:style w:type="paragraph" w:customStyle="1" w:styleId="Appendixtitle">
    <w:name w:val="Appendix_title"/>
    <w:basedOn w:val="Annextitle0"/>
    <w:next w:val="Normal"/>
    <w:rsid w:val="00172391"/>
  </w:style>
  <w:style w:type="paragraph" w:customStyle="1" w:styleId="Border">
    <w:name w:val="Border"/>
    <w:basedOn w:val="Tabletext0"/>
    <w:rsid w:val="00172391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  <w:sz w:val="22"/>
    </w:rPr>
  </w:style>
  <w:style w:type="paragraph" w:styleId="NormalIndent">
    <w:name w:val="Normal Indent"/>
    <w:basedOn w:val="Normal"/>
    <w:rsid w:val="00172391"/>
    <w:pPr>
      <w:overflowPunct w:val="0"/>
      <w:autoSpaceDE w:val="0"/>
      <w:autoSpaceDN w:val="0"/>
      <w:adjustRightInd w:val="0"/>
      <w:ind w:left="1134"/>
      <w:textAlignment w:val="baseline"/>
    </w:pPr>
    <w:rPr>
      <w:rFonts w:ascii="Calibri" w:hAnsi="Calibri"/>
      <w:szCs w:val="20"/>
      <w:lang w:val="en-GB"/>
    </w:rPr>
  </w:style>
  <w:style w:type="paragraph" w:styleId="Index4">
    <w:name w:val="index 4"/>
    <w:basedOn w:val="Normal"/>
    <w:next w:val="Normal"/>
    <w:rsid w:val="00172391"/>
    <w:pPr>
      <w:overflowPunct w:val="0"/>
      <w:autoSpaceDE w:val="0"/>
      <w:autoSpaceDN w:val="0"/>
      <w:adjustRightInd w:val="0"/>
      <w:ind w:left="849"/>
      <w:textAlignment w:val="baseline"/>
    </w:pPr>
    <w:rPr>
      <w:rFonts w:ascii="Calibri" w:hAnsi="Calibri"/>
      <w:szCs w:val="20"/>
      <w:lang w:val="en-GB"/>
    </w:rPr>
  </w:style>
  <w:style w:type="paragraph" w:styleId="Index5">
    <w:name w:val="index 5"/>
    <w:basedOn w:val="Normal"/>
    <w:next w:val="Normal"/>
    <w:rsid w:val="00172391"/>
    <w:pPr>
      <w:overflowPunct w:val="0"/>
      <w:autoSpaceDE w:val="0"/>
      <w:autoSpaceDN w:val="0"/>
      <w:adjustRightInd w:val="0"/>
      <w:ind w:left="1132"/>
      <w:textAlignment w:val="baseline"/>
    </w:pPr>
    <w:rPr>
      <w:rFonts w:ascii="Calibri" w:hAnsi="Calibri"/>
      <w:szCs w:val="20"/>
      <w:lang w:val="en-GB"/>
    </w:rPr>
  </w:style>
  <w:style w:type="paragraph" w:styleId="Index6">
    <w:name w:val="index 6"/>
    <w:basedOn w:val="Normal"/>
    <w:next w:val="Normal"/>
    <w:rsid w:val="00172391"/>
    <w:pPr>
      <w:overflowPunct w:val="0"/>
      <w:autoSpaceDE w:val="0"/>
      <w:autoSpaceDN w:val="0"/>
      <w:adjustRightInd w:val="0"/>
      <w:ind w:left="1415"/>
      <w:textAlignment w:val="baseline"/>
    </w:pPr>
    <w:rPr>
      <w:rFonts w:ascii="Calibri" w:hAnsi="Calibri"/>
      <w:szCs w:val="20"/>
      <w:lang w:val="en-GB"/>
    </w:rPr>
  </w:style>
  <w:style w:type="paragraph" w:styleId="Index7">
    <w:name w:val="index 7"/>
    <w:basedOn w:val="Normal"/>
    <w:next w:val="Normal"/>
    <w:rsid w:val="00172391"/>
    <w:pPr>
      <w:overflowPunct w:val="0"/>
      <w:autoSpaceDE w:val="0"/>
      <w:autoSpaceDN w:val="0"/>
      <w:adjustRightInd w:val="0"/>
      <w:ind w:left="1698"/>
      <w:textAlignment w:val="baseline"/>
    </w:pPr>
    <w:rPr>
      <w:rFonts w:ascii="Calibri" w:hAnsi="Calibri"/>
      <w:szCs w:val="20"/>
      <w:lang w:val="en-GB"/>
    </w:rPr>
  </w:style>
  <w:style w:type="paragraph" w:styleId="IndexHeading">
    <w:name w:val="index heading"/>
    <w:basedOn w:val="Normal"/>
    <w:next w:val="Index1"/>
    <w:rsid w:val="00172391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Cs w:val="20"/>
      <w:lang w:val="en-GB"/>
    </w:rPr>
  </w:style>
  <w:style w:type="character" w:styleId="LineNumber">
    <w:name w:val="line number"/>
    <w:basedOn w:val="DefaultParagraphFont"/>
    <w:rsid w:val="00172391"/>
  </w:style>
  <w:style w:type="paragraph" w:customStyle="1" w:styleId="Proposal">
    <w:name w:val="Proposal"/>
    <w:basedOn w:val="Normal"/>
    <w:next w:val="Normal"/>
    <w:rsid w:val="00172391"/>
    <w:pPr>
      <w:keepNext/>
      <w:overflowPunct w:val="0"/>
      <w:autoSpaceDE w:val="0"/>
      <w:autoSpaceDN w:val="0"/>
      <w:adjustRightInd w:val="0"/>
      <w:spacing w:before="240"/>
      <w:textAlignment w:val="baseline"/>
    </w:pPr>
    <w:rPr>
      <w:rFonts w:ascii="Calibri" w:hAnsi="Times New Roman Bold"/>
      <w:szCs w:val="20"/>
      <w:lang w:val="en-GB"/>
    </w:rPr>
  </w:style>
  <w:style w:type="paragraph" w:customStyle="1" w:styleId="Reasons">
    <w:name w:val="Reasons"/>
    <w:basedOn w:val="Normal"/>
    <w:qFormat/>
    <w:rsid w:val="00172391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Cs w:val="20"/>
      <w:lang w:val="en-GB"/>
    </w:rPr>
  </w:style>
  <w:style w:type="paragraph" w:customStyle="1" w:styleId="Section3">
    <w:name w:val="Section_3"/>
    <w:basedOn w:val="Section1"/>
    <w:rsid w:val="00172391"/>
    <w:rPr>
      <w:b w:val="0"/>
    </w:rPr>
  </w:style>
  <w:style w:type="paragraph" w:customStyle="1" w:styleId="TableTextS5">
    <w:name w:val="Table_TextS5"/>
    <w:basedOn w:val="Normal"/>
    <w:rsid w:val="00172391"/>
    <w:pPr>
      <w:tabs>
        <w:tab w:val="left" w:pos="170"/>
        <w:tab w:val="left" w:pos="567"/>
        <w:tab w:val="left" w:pos="737"/>
        <w:tab w:val="left" w:pos="2977"/>
        <w:tab w:val="left" w:pos="3266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172391"/>
    <w:pPr>
      <w:overflowPunct w:val="0"/>
      <w:autoSpaceDE w:val="0"/>
      <w:autoSpaceDN w:val="0"/>
      <w:adjustRightInd w:val="0"/>
      <w:spacing w:before="0"/>
      <w:textAlignment w:val="baseline"/>
    </w:pPr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rsid w:val="0017239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172391"/>
    <w:pPr>
      <w:tabs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  <w:rPr>
      <w:rFonts w:ascii="Calibri" w:hAnsi="Calibri"/>
      <w:szCs w:val="20"/>
      <w:lang w:val="en-GB"/>
    </w:rPr>
  </w:style>
  <w:style w:type="character" w:customStyle="1" w:styleId="BodyText2Char">
    <w:name w:val="Body Text 2 Char"/>
    <w:link w:val="BodyText2"/>
    <w:rsid w:val="00172391"/>
    <w:rPr>
      <w:rFonts w:asciiTheme="minorHAnsi" w:hAnsiTheme="minorHAnsi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172391"/>
    <w:pPr>
      <w:spacing w:before="1701"/>
      <w:ind w:right="91"/>
    </w:pPr>
    <w:rPr>
      <w:rFonts w:ascii="Calibri" w:hAnsi="Calibri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172391"/>
    <w:rPr>
      <w:rFonts w:ascii="Calibri" w:hAnsi="Calibri"/>
      <w:sz w:val="22"/>
      <w:lang w:val="en-GB" w:eastAsia="en-US"/>
    </w:rPr>
  </w:style>
  <w:style w:type="character" w:styleId="FollowedHyperlink">
    <w:name w:val="FollowedHyperlink"/>
    <w:rsid w:val="00172391"/>
    <w:rPr>
      <w:color w:val="800080"/>
      <w:u w:val="single"/>
    </w:rPr>
  </w:style>
  <w:style w:type="table" w:customStyle="1" w:styleId="TableGridLight1">
    <w:name w:val="Table Grid Light1"/>
    <w:basedOn w:val="TableNormal"/>
    <w:rsid w:val="00172391"/>
    <w:rPr>
      <w:rFonts w:ascii="CG Times" w:hAnsi="CG Time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1723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2391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172391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723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72391"/>
    <w:rPr>
      <w:rFonts w:ascii="Calibri" w:hAnsi="Calibri"/>
      <w:b/>
      <w:bCs/>
      <w:lang w:val="en-GB" w:eastAsia="en-US"/>
    </w:rPr>
  </w:style>
  <w:style w:type="character" w:customStyle="1" w:styleId="normaltextrun">
    <w:name w:val="normaltextrun"/>
    <w:basedOn w:val="DefaultParagraphFont"/>
    <w:rsid w:val="00172391"/>
  </w:style>
  <w:style w:type="character" w:customStyle="1" w:styleId="eop">
    <w:name w:val="eop"/>
    <w:basedOn w:val="DefaultParagraphFont"/>
    <w:rsid w:val="00172391"/>
  </w:style>
  <w:style w:type="paragraph" w:customStyle="1" w:styleId="paragraph">
    <w:name w:val="paragraph"/>
    <w:basedOn w:val="Normal"/>
    <w:rsid w:val="00172391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Times New Roman" w:hAnsi="Times New Roman"/>
      <w:lang w:val="en-GB" w:eastAsia="en-GB"/>
    </w:rPr>
  </w:style>
  <w:style w:type="paragraph" w:styleId="Revision">
    <w:name w:val="Revision"/>
    <w:hidden/>
    <w:rsid w:val="00172391"/>
    <w:rPr>
      <w:rFonts w:ascii="Calibri" w:hAnsi="Calibr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239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72391"/>
    <w:pPr>
      <w:tabs>
        <w:tab w:val="clear" w:pos="794"/>
        <w:tab w:val="clear" w:pos="1191"/>
        <w:tab w:val="clear" w:pos="1588"/>
        <w:tab w:val="clear" w:pos="1985"/>
      </w:tabs>
      <w:spacing w:before="0" w:after="160" w:line="259" w:lineRule="auto"/>
      <w:ind w:left="720"/>
      <w:contextualSpacing/>
    </w:pPr>
    <w:rPr>
      <w:rFonts w:eastAsiaTheme="minorHAnsi" w:cstheme="minorBidi"/>
      <w:szCs w:val="22"/>
      <w:lang w:val="en-GB"/>
    </w:rPr>
  </w:style>
  <w:style w:type="paragraph" w:styleId="EndnoteText">
    <w:name w:val="endnote text"/>
    <w:basedOn w:val="Normal"/>
    <w:link w:val="EndnoteTextChar"/>
    <w:rsid w:val="00172391"/>
    <w:pPr>
      <w:overflowPunct w:val="0"/>
      <w:autoSpaceDE w:val="0"/>
      <w:autoSpaceDN w:val="0"/>
      <w:adjustRightInd w:val="0"/>
      <w:spacing w:before="0"/>
      <w:textAlignment w:val="baseline"/>
    </w:pPr>
    <w:rPr>
      <w:rFonts w:ascii="Calibri" w:hAnsi="Calibri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172391"/>
    <w:rPr>
      <w:rFonts w:ascii="Calibri" w:hAnsi="Calibri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172391"/>
    <w:rPr>
      <w:color w:val="2B579A"/>
      <w:shd w:val="clear" w:color="auto" w:fill="E1DFDD"/>
    </w:rPr>
  </w:style>
  <w:style w:type="paragraph" w:customStyle="1" w:styleId="Questionhistory">
    <w:name w:val="Question_history"/>
    <w:basedOn w:val="Normal"/>
    <w:rsid w:val="00172391"/>
    <w:pPr>
      <w:tabs>
        <w:tab w:val="clear" w:pos="794"/>
        <w:tab w:val="clear" w:pos="1191"/>
        <w:tab w:val="clear" w:pos="1588"/>
        <w:tab w:val="clear" w:pos="1985"/>
      </w:tabs>
    </w:pPr>
    <w:rPr>
      <w:rFonts w:ascii="Calibri" w:eastAsiaTheme="minorHAnsi" w:hAnsi="Calibri"/>
      <w:sz w:val="24"/>
      <w:lang w:val="en-GB" w:eastAsia="ja-JP"/>
    </w:rPr>
  </w:style>
  <w:style w:type="character" w:customStyle="1" w:styleId="TitleChar">
    <w:name w:val="Title Char"/>
    <w:basedOn w:val="DefaultParagraphFont"/>
    <w:link w:val="Title"/>
    <w:rsid w:val="00172391"/>
    <w:rPr>
      <w:rFonts w:asciiTheme="minorHAnsi" w:hAnsiTheme="minorHAnsi"/>
      <w:b/>
      <w:bCs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172391"/>
    <w:rPr>
      <w:rFonts w:asciiTheme="minorHAnsi" w:hAnsiTheme="minorHAnsi"/>
      <w:sz w:val="22"/>
      <w:szCs w:val="24"/>
      <w:lang w:val="ru-RU" w:eastAsia="en-US"/>
    </w:r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uiPriority w:val="99"/>
    <w:rsid w:val="00172391"/>
    <w:rPr>
      <w:rFonts w:asciiTheme="minorHAnsi" w:hAnsiTheme="minorHAnsi"/>
      <w:lang w:eastAsia="en-US"/>
    </w:rPr>
  </w:style>
  <w:style w:type="character" w:customStyle="1" w:styleId="enumlev1Char">
    <w:name w:val="enumlev1 Char"/>
    <w:basedOn w:val="DefaultParagraphFont"/>
    <w:link w:val="enumlev1"/>
    <w:qFormat/>
    <w:rsid w:val="00F9463A"/>
    <w:rPr>
      <w:rFonts w:ascii="Calibri" w:hAnsi="Calibri"/>
      <w:sz w:val="22"/>
      <w:lang w:val="en-GB" w:eastAsia="en-US"/>
    </w:rPr>
  </w:style>
  <w:style w:type="character" w:customStyle="1" w:styleId="CallChar">
    <w:name w:val="Call Char"/>
    <w:basedOn w:val="DefaultParagraphFont"/>
    <w:link w:val="Call"/>
    <w:rsid w:val="00172391"/>
    <w:rPr>
      <w:rFonts w:ascii="Calibri" w:hAnsi="Calibri"/>
      <w:i/>
      <w:sz w:val="22"/>
      <w:lang w:val="en-GB" w:eastAsia="en-US"/>
    </w:rPr>
  </w:style>
  <w:style w:type="character" w:customStyle="1" w:styleId="ResNoChar">
    <w:name w:val="Res_No Char"/>
    <w:basedOn w:val="DefaultParagraphFont"/>
    <w:link w:val="ResNo"/>
    <w:rsid w:val="00172391"/>
    <w:rPr>
      <w:rFonts w:ascii="Calibri" w:hAnsi="Calibri"/>
      <w:sz w:val="28"/>
      <w:lang w:val="en-GB" w:eastAsia="en-US"/>
    </w:rPr>
  </w:style>
  <w:style w:type="character" w:customStyle="1" w:styleId="href">
    <w:name w:val="href"/>
    <w:basedOn w:val="DefaultParagraphFont"/>
    <w:rsid w:val="00172391"/>
  </w:style>
  <w:style w:type="character" w:customStyle="1" w:styleId="RestitleChar">
    <w:name w:val="Res_title Char"/>
    <w:basedOn w:val="DefaultParagraphFont"/>
    <w:link w:val="Restitle"/>
    <w:rsid w:val="00172391"/>
    <w:rPr>
      <w:rFonts w:ascii="Calibri" w:hAnsi="Calibri"/>
      <w:b/>
      <w:sz w:val="28"/>
      <w:lang w:val="en-GB" w:eastAsia="en-US"/>
    </w:rPr>
  </w:style>
  <w:style w:type="character" w:customStyle="1" w:styleId="AnnextitleChar">
    <w:name w:val="Annex_title Char"/>
    <w:basedOn w:val="DefaultParagraphFont"/>
    <w:link w:val="Annextitle0"/>
    <w:rsid w:val="00172391"/>
    <w:rPr>
      <w:rFonts w:ascii="Calibri" w:hAnsi="Calibri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172391"/>
    <w:rPr>
      <w:rFonts w:asciiTheme="minorHAnsi" w:hAnsiTheme="minorHAnsi"/>
      <w:caps/>
      <w:sz w:val="26"/>
      <w:lang w:val="en-GB" w:eastAsia="en-US"/>
    </w:rPr>
  </w:style>
  <w:style w:type="character" w:customStyle="1" w:styleId="ResrefChar">
    <w:name w:val="Res_ref Char"/>
    <w:basedOn w:val="DefaultParagraphFont"/>
    <w:link w:val="Resref"/>
    <w:rsid w:val="00172391"/>
    <w:rPr>
      <w:rFonts w:ascii="Calibri" w:hAnsi="Calibri"/>
      <w:sz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1723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nhideWhenUsed/>
    <w:rsid w:val="00172391"/>
    <w:pPr>
      <w:tabs>
        <w:tab w:val="num" w:pos="360"/>
      </w:tabs>
      <w:ind w:left="360" w:hanging="360"/>
      <w:contextualSpacing/>
    </w:pPr>
    <w:rPr>
      <w:rFonts w:ascii="Calibri" w:hAnsi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239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7239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172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fgtida@itu.int" TargetMode="External"/><Relationship Id="rId13" Type="http://schemas.openxmlformats.org/officeDocument/2006/relationships/hyperlink" Target="http://www.itu.int/rec/T-REC-A.7" TargetMode="External"/><Relationship Id="rId18" Type="http://schemas.openxmlformats.org/officeDocument/2006/relationships/hyperlink" Target="https://github.com/FG-TIDA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itu.int/go/fgtida/join" TargetMode="External"/><Relationship Id="rId17" Type="http://schemas.openxmlformats.org/officeDocument/2006/relationships/hyperlink" Target="https://itu.int/go/fgtida/reg" TargetMode="External"/><Relationship Id="rId2" Type="http://schemas.openxmlformats.org/officeDocument/2006/relationships/styles" Target="styles.xml"/><Relationship Id="rId16" Type="http://schemas.openxmlformats.org/officeDocument/2006/relationships/hyperlink" Target="https://itu.int/go/fgtida/re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tu.int/go/fgtida/list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ithub.com/FG-TIDA/spec-template" TargetMode="External"/><Relationship Id="rId10" Type="http://schemas.openxmlformats.org/officeDocument/2006/relationships/hyperlink" Target="https://www.itu.int/en/ITU-T/focusgroups/tida/Pages/ToR.aspx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tu.int/go/fgtida" TargetMode="External"/><Relationship Id="rId14" Type="http://schemas.openxmlformats.org/officeDocument/2006/relationships/hyperlink" Target="https://github.com/FG-TIDA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kachev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8</TotalTime>
  <Pages>2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6429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SV</dc:creator>
  <cp:lastModifiedBy>ShK</cp:lastModifiedBy>
  <cp:revision>4</cp:revision>
  <cp:lastPrinted>2013-04-05T10:18:00Z</cp:lastPrinted>
  <dcterms:created xsi:type="dcterms:W3CDTF">2026-10-16T08:07:00Z</dcterms:created>
  <dcterms:modified xsi:type="dcterms:W3CDTF">2026-10-16T15:22:00Z</dcterms:modified>
</cp:coreProperties>
</file>