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horzAnchor="margin" w:tblpY="246"/>
        <w:tblW w:w="5000" w:type="pct"/>
        <w:tblLayout w:type="fixed"/>
        <w:tblLook w:val="0000" w:firstRow="0" w:lastRow="0" w:firstColumn="0" w:lastColumn="0" w:noHBand="0" w:noVBand="0"/>
      </w:tblPr>
      <w:tblGrid>
        <w:gridCol w:w="1134"/>
        <w:gridCol w:w="10"/>
        <w:gridCol w:w="3434"/>
        <w:gridCol w:w="3148"/>
        <w:gridCol w:w="2003"/>
      </w:tblGrid>
      <w:tr w:rsidR="00FA46A0" w:rsidRPr="002C3730" w14:paraId="2F3AEBE3" w14:textId="77777777" w:rsidTr="07609464">
        <w:trPr>
          <w:trHeight w:val="1282"/>
        </w:trPr>
        <w:tc>
          <w:tcPr>
            <w:tcW w:w="1144" w:type="dxa"/>
            <w:gridSpan w:val="2"/>
            <w:tcMar>
              <w:left w:w="0" w:type="dxa"/>
              <w:right w:w="0" w:type="dxa"/>
            </w:tcMar>
            <w:vAlign w:val="center"/>
          </w:tcPr>
          <w:p w14:paraId="7BABF41D" w14:textId="77777777" w:rsidR="00FA46A0" w:rsidRPr="002C3730" w:rsidRDefault="009747C5" w:rsidP="0001529B">
            <w:pPr>
              <w:pStyle w:val="Tabletext"/>
              <w:jc w:val="center"/>
            </w:pPr>
            <w:r w:rsidRPr="002C3730">
              <w:rPr>
                <w:noProof/>
                <w:lang w:eastAsia="fr-CH"/>
              </w:rPr>
              <w:drawing>
                <wp:inline distT="0" distB="0" distL="0" distR="0" wp14:anchorId="3BA9F842" wp14:editId="02A5BE98">
                  <wp:extent cx="808355" cy="808355"/>
                  <wp:effectExtent l="0" t="0" r="0" b="0"/>
                  <wp:docPr id="1" name="Picture 1" descr="The International Teleocmmunication Union - Connecting the World." title="ITU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clarker\AppData\Local\Temp\7zE04EF437C\ITU official logo_blue_RGB.pn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808355" cy="808355"/>
                          </a:xfrm>
                          <a:prstGeom prst="rect">
                            <a:avLst/>
                          </a:prstGeom>
                          <a:noFill/>
                          <a:ln>
                            <a:noFill/>
                          </a:ln>
                        </pic:spPr>
                      </pic:pic>
                    </a:graphicData>
                  </a:graphic>
                </wp:inline>
              </w:drawing>
            </w:r>
          </w:p>
        </w:tc>
        <w:tc>
          <w:tcPr>
            <w:tcW w:w="6582" w:type="dxa"/>
            <w:gridSpan w:val="2"/>
            <w:tcMar>
              <w:left w:w="142" w:type="dxa"/>
            </w:tcMar>
            <w:vAlign w:val="center"/>
          </w:tcPr>
          <w:p w14:paraId="0EC0ECC8" w14:textId="77777777" w:rsidR="00FA46A0" w:rsidRPr="002C3730" w:rsidRDefault="00B61012" w:rsidP="0001529B">
            <w:pPr>
              <w:spacing w:before="0"/>
              <w:rPr>
                <w:rFonts w:cs="Times New Roman Bold"/>
                <w:b/>
                <w:bCs/>
                <w:smallCaps/>
                <w:sz w:val="26"/>
                <w:szCs w:val="26"/>
              </w:rPr>
            </w:pPr>
            <w:r w:rsidRPr="002C3730">
              <w:rPr>
                <w:rFonts w:cs="Times New Roman Bold"/>
                <w:b/>
                <w:bCs/>
                <w:smallCaps/>
                <w:sz w:val="36"/>
                <w:szCs w:val="36"/>
              </w:rPr>
              <w:t>International telecommunication union</w:t>
            </w:r>
          </w:p>
          <w:p w14:paraId="1A486C08" w14:textId="77777777" w:rsidR="00FA46A0" w:rsidRPr="002C3730" w:rsidRDefault="00B61012" w:rsidP="0001529B">
            <w:pPr>
              <w:spacing w:before="0"/>
              <w:rPr>
                <w:rFonts w:ascii="Verdana" w:hAnsi="Verdana"/>
                <w:color w:val="FFFFFF"/>
                <w:sz w:val="26"/>
                <w:szCs w:val="26"/>
              </w:rPr>
            </w:pPr>
            <w:r w:rsidRPr="002C3730">
              <w:rPr>
                <w:rFonts w:cs="Times New Roman Bold"/>
                <w:b/>
                <w:bCs/>
                <w:iCs/>
                <w:smallCaps/>
                <w:sz w:val="28"/>
                <w:szCs w:val="28"/>
              </w:rPr>
              <w:t>Telecommunication Standardization Bureau</w:t>
            </w:r>
          </w:p>
        </w:tc>
        <w:tc>
          <w:tcPr>
            <w:tcW w:w="2003" w:type="dxa"/>
            <w:vAlign w:val="center"/>
          </w:tcPr>
          <w:p w14:paraId="67652B4C" w14:textId="77777777" w:rsidR="00FA46A0" w:rsidRPr="002C3730" w:rsidRDefault="00FA46A0" w:rsidP="0001529B">
            <w:pPr>
              <w:spacing w:before="0"/>
              <w:jc w:val="right"/>
              <w:rPr>
                <w:rFonts w:ascii="Verdana" w:hAnsi="Verdana"/>
                <w:color w:val="FFFFFF"/>
                <w:sz w:val="26"/>
                <w:szCs w:val="26"/>
                <w:rtl/>
                <w:lang w:bidi="ar-EG"/>
              </w:rPr>
            </w:pPr>
          </w:p>
        </w:tc>
      </w:tr>
      <w:tr w:rsidR="00FA46A0" w:rsidRPr="002C3730" w14:paraId="7CBEEB9D" w14:textId="77777777" w:rsidTr="07609464">
        <w:trPr>
          <w:cantSplit/>
          <w:trHeight w:val="539"/>
        </w:trPr>
        <w:tc>
          <w:tcPr>
            <w:tcW w:w="4578" w:type="dxa"/>
            <w:gridSpan w:val="3"/>
            <w:vAlign w:val="center"/>
          </w:tcPr>
          <w:p w14:paraId="02781ED0" w14:textId="77777777" w:rsidR="00FA46A0" w:rsidRPr="002C3730" w:rsidRDefault="00FA46A0" w:rsidP="0001529B">
            <w:pPr>
              <w:pStyle w:val="Tabletext"/>
              <w:jc w:val="right"/>
              <w:rPr>
                <w:rFonts w:cs="Calibri"/>
                <w:szCs w:val="22"/>
              </w:rPr>
            </w:pPr>
          </w:p>
        </w:tc>
        <w:tc>
          <w:tcPr>
            <w:tcW w:w="5151" w:type="dxa"/>
            <w:gridSpan w:val="2"/>
            <w:vAlign w:val="center"/>
          </w:tcPr>
          <w:p w14:paraId="5542BFA4" w14:textId="2BDD01DD" w:rsidR="00FA46A0" w:rsidRPr="002C3730" w:rsidRDefault="004E7F4D" w:rsidP="004E7F4D">
            <w:pPr>
              <w:pStyle w:val="Tabletext"/>
              <w:spacing w:before="240" w:after="120"/>
              <w:ind w:left="-108"/>
              <w:rPr>
                <w:rFonts w:cs="Calibri"/>
                <w:kern w:val="2"/>
                <w:szCs w:val="22"/>
                <w:lang w:eastAsia="zh-CN"/>
                <w14:ligatures w14:val="standardContextual"/>
              </w:rPr>
            </w:pPr>
            <w:r w:rsidRPr="002C3730">
              <w:rPr>
                <w:szCs w:val="22"/>
              </w:rPr>
              <w:t xml:space="preserve">Geneva, </w:t>
            </w:r>
            <w:r w:rsidR="00FF7D76">
              <w:rPr>
                <w:szCs w:val="22"/>
              </w:rPr>
              <w:t>8</w:t>
            </w:r>
            <w:r w:rsidR="3F0E2807" w:rsidRPr="002C3730">
              <w:rPr>
                <w:szCs w:val="22"/>
              </w:rPr>
              <w:t xml:space="preserve"> October </w:t>
            </w:r>
            <w:r w:rsidRPr="002C3730">
              <w:rPr>
                <w:szCs w:val="22"/>
              </w:rPr>
              <w:t>2026</w:t>
            </w:r>
          </w:p>
        </w:tc>
      </w:tr>
      <w:tr w:rsidR="00CA5E93" w:rsidRPr="002C3730" w14:paraId="5B9F57B8" w14:textId="77777777" w:rsidTr="07609464">
        <w:trPr>
          <w:cantSplit/>
          <w:trHeight w:val="746"/>
        </w:trPr>
        <w:tc>
          <w:tcPr>
            <w:tcW w:w="1134" w:type="dxa"/>
          </w:tcPr>
          <w:p w14:paraId="4361F29A" w14:textId="5F4A4984" w:rsidR="005A2F33" w:rsidRPr="002C3730" w:rsidRDefault="00CA5E93" w:rsidP="00EB5F7C">
            <w:pPr>
              <w:pStyle w:val="Tabletext"/>
              <w:ind w:left="-110"/>
              <w:rPr>
                <w:rFonts w:cs="Calibri"/>
                <w:b/>
                <w:szCs w:val="22"/>
              </w:rPr>
            </w:pPr>
            <w:r w:rsidRPr="002C3730">
              <w:rPr>
                <w:rFonts w:cs="Calibri"/>
                <w:b/>
                <w:szCs w:val="22"/>
              </w:rPr>
              <w:t>Ref:</w:t>
            </w:r>
          </w:p>
        </w:tc>
        <w:tc>
          <w:tcPr>
            <w:tcW w:w="3444" w:type="dxa"/>
            <w:gridSpan w:val="2"/>
          </w:tcPr>
          <w:p w14:paraId="7F69E1B0" w14:textId="77777777" w:rsidR="002C3730" w:rsidRPr="00431565" w:rsidRDefault="004E7F4D" w:rsidP="004E7F4D">
            <w:pPr>
              <w:pStyle w:val="CircularNo"/>
            </w:pPr>
            <w:r w:rsidRPr="00431565">
              <w:t xml:space="preserve">TSB Circular </w:t>
            </w:r>
            <w:r w:rsidR="00A470F0" w:rsidRPr="00431565">
              <w:t>179</w:t>
            </w:r>
          </w:p>
          <w:p w14:paraId="1FA4CE7F" w14:textId="1C042B74" w:rsidR="005A2F33" w:rsidRPr="00431565" w:rsidRDefault="004E7F4D" w:rsidP="002C3730">
            <w:pPr>
              <w:pStyle w:val="Tabletext"/>
              <w:rPr>
                <w:b/>
                <w:bCs/>
                <w:kern w:val="2"/>
                <w:lang w:val="pt-PT"/>
                <w14:ligatures w14:val="standardContextual"/>
              </w:rPr>
            </w:pPr>
            <w:r w:rsidRPr="00431565">
              <w:rPr>
                <w:b/>
                <w:bCs/>
                <w:lang w:val="pt-PT"/>
              </w:rPr>
              <w:t>FG-TIDA/</w:t>
            </w:r>
            <w:r w:rsidR="00823663" w:rsidRPr="00431565">
              <w:rPr>
                <w:b/>
                <w:bCs/>
                <w:lang w:val="pt-PT"/>
              </w:rPr>
              <w:t>TB</w:t>
            </w:r>
          </w:p>
        </w:tc>
        <w:tc>
          <w:tcPr>
            <w:tcW w:w="5151" w:type="dxa"/>
            <w:gridSpan w:val="2"/>
            <w:vMerge w:val="restart"/>
          </w:tcPr>
          <w:p w14:paraId="10929BBB" w14:textId="77777777" w:rsidR="00CA5E93" w:rsidRPr="002C3730" w:rsidRDefault="00CA5E93" w:rsidP="0001529B">
            <w:pPr>
              <w:tabs>
                <w:tab w:val="clear" w:pos="794"/>
                <w:tab w:val="clear" w:pos="1191"/>
                <w:tab w:val="clear" w:pos="1588"/>
                <w:tab w:val="clear" w:pos="1985"/>
                <w:tab w:val="left" w:pos="241"/>
              </w:tabs>
              <w:spacing w:before="0"/>
              <w:ind w:left="283" w:hanging="391"/>
              <w:rPr>
                <w:rFonts w:cs="Calibri"/>
                <w:szCs w:val="22"/>
              </w:rPr>
            </w:pPr>
            <w:r w:rsidRPr="002C3730">
              <w:rPr>
                <w:rFonts w:cs="Calibri"/>
                <w:b/>
                <w:szCs w:val="22"/>
              </w:rPr>
              <w:t>To:</w:t>
            </w:r>
          </w:p>
          <w:p w14:paraId="59600780" w14:textId="30134FD6" w:rsidR="00CA5E93" w:rsidRPr="002C3730" w:rsidRDefault="00CA5E93" w:rsidP="0001529B">
            <w:pPr>
              <w:tabs>
                <w:tab w:val="clear" w:pos="794"/>
                <w:tab w:val="clear" w:pos="1191"/>
                <w:tab w:val="clear" w:pos="1588"/>
                <w:tab w:val="clear" w:pos="1985"/>
              </w:tabs>
              <w:spacing w:before="40" w:after="40"/>
              <w:ind w:left="283" w:hanging="391"/>
              <w:rPr>
                <w:rFonts w:cs="Calibri"/>
                <w:szCs w:val="22"/>
              </w:rPr>
            </w:pPr>
            <w:r w:rsidRPr="002C3730">
              <w:rPr>
                <w:rFonts w:cs="Calibri"/>
                <w:szCs w:val="22"/>
              </w:rPr>
              <w:t>-</w:t>
            </w:r>
            <w:r w:rsidRPr="002C3730">
              <w:rPr>
                <w:rFonts w:cs="Calibri"/>
                <w:szCs w:val="22"/>
              </w:rPr>
              <w:tab/>
              <w:t>Administrations of Member States of the Union;</w:t>
            </w:r>
          </w:p>
          <w:p w14:paraId="5AA6457E" w14:textId="64AEF1F5" w:rsidR="00CA5E93" w:rsidRPr="002C3730" w:rsidRDefault="00CA5E93" w:rsidP="0001529B">
            <w:pPr>
              <w:tabs>
                <w:tab w:val="clear" w:pos="794"/>
                <w:tab w:val="clear" w:pos="1191"/>
                <w:tab w:val="clear" w:pos="1588"/>
                <w:tab w:val="clear" w:pos="1985"/>
              </w:tabs>
              <w:spacing w:before="40" w:after="40"/>
              <w:ind w:left="283" w:hanging="391"/>
              <w:rPr>
                <w:rFonts w:cs="Calibri"/>
                <w:szCs w:val="22"/>
              </w:rPr>
            </w:pPr>
            <w:r w:rsidRPr="002C3730">
              <w:rPr>
                <w:szCs w:val="22"/>
              </w:rPr>
              <w:t>-</w:t>
            </w:r>
            <w:r w:rsidRPr="002C3730">
              <w:rPr>
                <w:szCs w:val="22"/>
              </w:rPr>
              <w:tab/>
              <w:t>The State of Palestine (Res. 99 (Rev. Dubai, 2018));</w:t>
            </w:r>
          </w:p>
          <w:p w14:paraId="6AAEA161" w14:textId="21A50735" w:rsidR="00CA5E93" w:rsidRPr="00431565" w:rsidRDefault="00CA5E93" w:rsidP="0001529B">
            <w:pPr>
              <w:tabs>
                <w:tab w:val="clear" w:pos="794"/>
                <w:tab w:val="clear" w:pos="1191"/>
                <w:tab w:val="clear" w:pos="1588"/>
                <w:tab w:val="clear" w:pos="1985"/>
              </w:tabs>
              <w:spacing w:before="40" w:after="40"/>
              <w:ind w:left="283" w:hanging="391"/>
              <w:rPr>
                <w:rFonts w:cs="Calibri"/>
                <w:szCs w:val="22"/>
                <w:lang w:val="fr-FR"/>
              </w:rPr>
            </w:pPr>
            <w:r w:rsidRPr="00431565">
              <w:rPr>
                <w:rFonts w:cs="Calibri"/>
                <w:szCs w:val="22"/>
                <w:lang w:val="fr-FR"/>
              </w:rPr>
              <w:t>-</w:t>
            </w:r>
            <w:r w:rsidRPr="00431565">
              <w:rPr>
                <w:rFonts w:cs="Calibri"/>
                <w:szCs w:val="22"/>
                <w:lang w:val="fr-FR"/>
              </w:rPr>
              <w:tab/>
              <w:t xml:space="preserve">ITU-T </w:t>
            </w:r>
            <w:proofErr w:type="spellStart"/>
            <w:r w:rsidRPr="00431565">
              <w:rPr>
                <w:rFonts w:cs="Calibri"/>
                <w:szCs w:val="22"/>
                <w:lang w:val="fr-FR"/>
              </w:rPr>
              <w:t>Sector</w:t>
            </w:r>
            <w:proofErr w:type="spellEnd"/>
            <w:r w:rsidRPr="00431565">
              <w:rPr>
                <w:rFonts w:cs="Calibri"/>
                <w:szCs w:val="22"/>
                <w:lang w:val="fr-FR"/>
              </w:rPr>
              <w:t xml:space="preserve"> </w:t>
            </w:r>
            <w:proofErr w:type="gramStart"/>
            <w:r w:rsidRPr="00431565">
              <w:rPr>
                <w:rFonts w:cs="Calibri"/>
                <w:szCs w:val="22"/>
                <w:lang w:val="fr-FR"/>
              </w:rPr>
              <w:t>Members;</w:t>
            </w:r>
            <w:proofErr w:type="gramEnd"/>
          </w:p>
          <w:p w14:paraId="4872070A" w14:textId="6EDDA96E" w:rsidR="00CA5E93" w:rsidRPr="00431565" w:rsidRDefault="00CA5E93" w:rsidP="0001529B">
            <w:pPr>
              <w:tabs>
                <w:tab w:val="clear" w:pos="794"/>
                <w:tab w:val="clear" w:pos="1191"/>
                <w:tab w:val="clear" w:pos="1588"/>
                <w:tab w:val="clear" w:pos="1985"/>
              </w:tabs>
              <w:spacing w:before="40" w:after="40"/>
              <w:ind w:left="283" w:hanging="391"/>
              <w:rPr>
                <w:rFonts w:cs="Calibri"/>
                <w:szCs w:val="22"/>
                <w:lang w:val="fr-FR"/>
              </w:rPr>
            </w:pPr>
            <w:r w:rsidRPr="00431565">
              <w:rPr>
                <w:rFonts w:cs="Calibri"/>
                <w:szCs w:val="22"/>
                <w:lang w:val="fr-FR"/>
              </w:rPr>
              <w:t>-</w:t>
            </w:r>
            <w:r w:rsidRPr="00431565">
              <w:rPr>
                <w:rFonts w:cs="Calibri"/>
                <w:szCs w:val="22"/>
                <w:lang w:val="fr-FR"/>
              </w:rPr>
              <w:tab/>
              <w:t xml:space="preserve">ITU-T </w:t>
            </w:r>
            <w:proofErr w:type="gramStart"/>
            <w:r w:rsidRPr="00431565">
              <w:rPr>
                <w:rFonts w:cs="Calibri"/>
                <w:szCs w:val="22"/>
                <w:lang w:val="fr-FR"/>
              </w:rPr>
              <w:t>Associates;</w:t>
            </w:r>
            <w:proofErr w:type="gramEnd"/>
          </w:p>
          <w:p w14:paraId="3D024AFE" w14:textId="77777777" w:rsidR="00CA5E93" w:rsidRPr="002C3730" w:rsidRDefault="00CA5E93" w:rsidP="0001529B">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ind w:left="283" w:hanging="391"/>
              <w:rPr>
                <w:rFonts w:cs="Calibri"/>
                <w:szCs w:val="22"/>
              </w:rPr>
            </w:pPr>
            <w:r w:rsidRPr="002C3730">
              <w:rPr>
                <w:rFonts w:cs="Calibri"/>
                <w:szCs w:val="22"/>
              </w:rPr>
              <w:t>-</w:t>
            </w:r>
            <w:r w:rsidRPr="002C3730">
              <w:rPr>
                <w:rFonts w:cs="Calibri"/>
                <w:szCs w:val="22"/>
              </w:rPr>
              <w:tab/>
              <w:t>ITU Academia</w:t>
            </w:r>
          </w:p>
          <w:p w14:paraId="1C03CA04" w14:textId="77777777" w:rsidR="00CA5E93" w:rsidRPr="002C3730" w:rsidRDefault="00CA5E93" w:rsidP="0001529B">
            <w:pPr>
              <w:pStyle w:val="Tabletext"/>
              <w:ind w:left="283" w:hanging="391"/>
              <w:rPr>
                <w:rFonts w:cs="Calibri"/>
                <w:szCs w:val="22"/>
              </w:rPr>
            </w:pPr>
            <w:r w:rsidRPr="002C3730">
              <w:rPr>
                <w:rFonts w:cs="Calibri"/>
                <w:b/>
                <w:szCs w:val="22"/>
              </w:rPr>
              <w:t>Copy to:</w:t>
            </w:r>
          </w:p>
          <w:p w14:paraId="5869C9D4" w14:textId="77777777" w:rsidR="00CA5E93" w:rsidRPr="002C3730" w:rsidRDefault="00CA5E93" w:rsidP="0001529B">
            <w:pPr>
              <w:pStyle w:val="Tabletext"/>
              <w:tabs>
                <w:tab w:val="clear" w:pos="284"/>
              </w:tabs>
              <w:ind w:left="283" w:hanging="391"/>
              <w:rPr>
                <w:rFonts w:cs="Calibri"/>
                <w:szCs w:val="22"/>
              </w:rPr>
            </w:pPr>
            <w:r w:rsidRPr="002C3730">
              <w:rPr>
                <w:rFonts w:cs="Calibri"/>
                <w:szCs w:val="22"/>
              </w:rPr>
              <w:t>-</w:t>
            </w:r>
            <w:r w:rsidRPr="002C3730">
              <w:rPr>
                <w:rFonts w:cs="Calibri"/>
                <w:szCs w:val="22"/>
              </w:rPr>
              <w:tab/>
              <w:t>The chairs and vice-chairs of ITU-T study groups;</w:t>
            </w:r>
          </w:p>
          <w:p w14:paraId="6D70A3B4" w14:textId="77777777" w:rsidR="00CA5E93" w:rsidRPr="002C3730" w:rsidRDefault="00CA5E93" w:rsidP="0001529B">
            <w:pPr>
              <w:pStyle w:val="Tabletext"/>
              <w:tabs>
                <w:tab w:val="clear" w:pos="284"/>
              </w:tabs>
              <w:ind w:left="283" w:hanging="391"/>
              <w:rPr>
                <w:rFonts w:cs="Calibri"/>
                <w:szCs w:val="22"/>
              </w:rPr>
            </w:pPr>
            <w:r w:rsidRPr="002C3730">
              <w:rPr>
                <w:rFonts w:cs="Calibri"/>
                <w:szCs w:val="22"/>
              </w:rPr>
              <w:t>-</w:t>
            </w:r>
            <w:r w:rsidRPr="002C3730">
              <w:rPr>
                <w:rFonts w:cs="Calibri"/>
                <w:szCs w:val="22"/>
              </w:rPr>
              <w:tab/>
              <w:t>The Director of the Telecommunication Development Bureau;</w:t>
            </w:r>
          </w:p>
          <w:p w14:paraId="5984EDB0" w14:textId="51D6D3DF" w:rsidR="00CA5E93" w:rsidRPr="002C3730" w:rsidRDefault="00CA5E93" w:rsidP="004904FC">
            <w:pPr>
              <w:pStyle w:val="Tabletext"/>
              <w:ind w:left="283" w:hanging="391"/>
            </w:pPr>
            <w:r w:rsidRPr="002C3730">
              <w:rPr>
                <w:rFonts w:cs="Calibri"/>
                <w:szCs w:val="22"/>
              </w:rPr>
              <w:t>-</w:t>
            </w:r>
            <w:r w:rsidRPr="002C3730">
              <w:tab/>
            </w:r>
            <w:r w:rsidRPr="002C3730">
              <w:rPr>
                <w:rFonts w:cs="Calibri"/>
                <w:szCs w:val="22"/>
              </w:rPr>
              <w:t>The Director of the Radiocommunication Bureau</w:t>
            </w:r>
          </w:p>
        </w:tc>
      </w:tr>
      <w:tr w:rsidR="00CA5E93" w:rsidRPr="002C3730" w14:paraId="218C7AAB" w14:textId="77777777" w:rsidTr="07609464">
        <w:trPr>
          <w:cantSplit/>
          <w:trHeight w:val="221"/>
        </w:trPr>
        <w:tc>
          <w:tcPr>
            <w:tcW w:w="1134" w:type="dxa"/>
          </w:tcPr>
          <w:p w14:paraId="0AF5256F" w14:textId="442A93D0" w:rsidR="00CA5E93" w:rsidRPr="002C3730" w:rsidRDefault="00EB5F7C" w:rsidP="00EB5F7C">
            <w:pPr>
              <w:pStyle w:val="Tabletext"/>
              <w:ind w:left="-110"/>
              <w:rPr>
                <w:rFonts w:cs="Calibri"/>
                <w:bCs/>
                <w:szCs w:val="22"/>
              </w:rPr>
            </w:pPr>
            <w:r w:rsidRPr="002C3730">
              <w:rPr>
                <w:rFonts w:cs="Calibri"/>
                <w:bCs/>
                <w:szCs w:val="22"/>
              </w:rPr>
              <w:t>Tel:</w:t>
            </w:r>
          </w:p>
        </w:tc>
        <w:tc>
          <w:tcPr>
            <w:tcW w:w="3444" w:type="dxa"/>
            <w:gridSpan w:val="2"/>
          </w:tcPr>
          <w:p w14:paraId="79A9C2E7" w14:textId="307576BE" w:rsidR="00CA5E93" w:rsidRPr="002C3730" w:rsidRDefault="00EB5F7C" w:rsidP="002C3730">
            <w:pPr>
              <w:pStyle w:val="Tabletext"/>
              <w:rPr>
                <w:kern w:val="2"/>
                <w14:ligatures w14:val="standardContextual"/>
              </w:rPr>
            </w:pPr>
            <w:r w:rsidRPr="002C3730">
              <w:t>+41 22 730 5218</w:t>
            </w:r>
          </w:p>
        </w:tc>
        <w:tc>
          <w:tcPr>
            <w:tcW w:w="5151" w:type="dxa"/>
            <w:gridSpan w:val="2"/>
            <w:vMerge/>
          </w:tcPr>
          <w:p w14:paraId="00A6FEE0" w14:textId="77F64000" w:rsidR="00CA5E93" w:rsidRPr="002C3730" w:rsidRDefault="00CA5E93" w:rsidP="0001529B">
            <w:pPr>
              <w:pStyle w:val="Tabletext"/>
              <w:ind w:left="283" w:hanging="391"/>
              <w:rPr>
                <w:rFonts w:cs="Calibri"/>
                <w:szCs w:val="22"/>
              </w:rPr>
            </w:pPr>
          </w:p>
        </w:tc>
      </w:tr>
      <w:tr w:rsidR="00CA5E93" w:rsidRPr="002C3730" w14:paraId="4FB22726" w14:textId="77777777" w:rsidTr="07609464">
        <w:trPr>
          <w:cantSplit/>
          <w:trHeight w:val="282"/>
        </w:trPr>
        <w:tc>
          <w:tcPr>
            <w:tcW w:w="1134" w:type="dxa"/>
          </w:tcPr>
          <w:p w14:paraId="254ABACE" w14:textId="25ED2664" w:rsidR="00CA5E93" w:rsidRPr="002C3730" w:rsidRDefault="00EB5F7C" w:rsidP="00EB5F7C">
            <w:pPr>
              <w:pStyle w:val="Tabletext"/>
              <w:ind w:left="-110"/>
              <w:rPr>
                <w:rFonts w:cs="Calibri"/>
                <w:bCs/>
                <w:szCs w:val="22"/>
              </w:rPr>
            </w:pPr>
            <w:r w:rsidRPr="002C3730">
              <w:rPr>
                <w:rFonts w:cs="Calibri"/>
                <w:bCs/>
                <w:szCs w:val="22"/>
              </w:rPr>
              <w:t>Fax:</w:t>
            </w:r>
          </w:p>
        </w:tc>
        <w:tc>
          <w:tcPr>
            <w:tcW w:w="3444" w:type="dxa"/>
            <w:gridSpan w:val="2"/>
          </w:tcPr>
          <w:p w14:paraId="3EED3728" w14:textId="51CF0586" w:rsidR="00CA5E93" w:rsidRPr="002C3730" w:rsidRDefault="00EB5F7C" w:rsidP="002C3730">
            <w:pPr>
              <w:pStyle w:val="Tabletext"/>
              <w:rPr>
                <w:b/>
                <w:rtl/>
              </w:rPr>
            </w:pPr>
            <w:r w:rsidRPr="002C3730">
              <w:t>+41 22 730 5853</w:t>
            </w:r>
          </w:p>
        </w:tc>
        <w:tc>
          <w:tcPr>
            <w:tcW w:w="5151" w:type="dxa"/>
            <w:gridSpan w:val="2"/>
            <w:vMerge/>
          </w:tcPr>
          <w:p w14:paraId="2D69D236" w14:textId="18C88B42" w:rsidR="00CA5E93" w:rsidRPr="002C3730" w:rsidRDefault="00CA5E93" w:rsidP="0001529B">
            <w:pPr>
              <w:pStyle w:val="Tabletext"/>
              <w:ind w:left="283" w:hanging="391"/>
              <w:rPr>
                <w:rFonts w:cs="Calibri"/>
                <w:szCs w:val="22"/>
              </w:rPr>
            </w:pPr>
          </w:p>
        </w:tc>
      </w:tr>
      <w:tr w:rsidR="00EB5F7C" w:rsidRPr="002C3730" w14:paraId="781B96A9" w14:textId="77777777" w:rsidTr="07609464">
        <w:trPr>
          <w:cantSplit/>
          <w:trHeight w:val="282"/>
        </w:trPr>
        <w:tc>
          <w:tcPr>
            <w:tcW w:w="1134" w:type="dxa"/>
          </w:tcPr>
          <w:p w14:paraId="4998217D" w14:textId="3A7E724C" w:rsidR="00EB5F7C" w:rsidRPr="002C3730" w:rsidRDefault="00EB5F7C" w:rsidP="00EB5F7C">
            <w:pPr>
              <w:pStyle w:val="Tabletext"/>
              <w:ind w:left="-110"/>
              <w:rPr>
                <w:rFonts w:cs="Calibri"/>
                <w:bCs/>
                <w:szCs w:val="22"/>
              </w:rPr>
            </w:pPr>
            <w:r w:rsidRPr="002C3730">
              <w:rPr>
                <w:rFonts w:cs="Calibri"/>
                <w:bCs/>
                <w:szCs w:val="22"/>
              </w:rPr>
              <w:t>E-mail:</w:t>
            </w:r>
          </w:p>
        </w:tc>
        <w:tc>
          <w:tcPr>
            <w:tcW w:w="3444" w:type="dxa"/>
            <w:gridSpan w:val="2"/>
          </w:tcPr>
          <w:p w14:paraId="6C49A5CE" w14:textId="4C74932C" w:rsidR="00EB5F7C" w:rsidRPr="002C3730" w:rsidRDefault="002C3730" w:rsidP="002C3730">
            <w:pPr>
              <w:pStyle w:val="Tabletext"/>
            </w:pPr>
            <w:hyperlink r:id="rId11" w:history="1">
              <w:r w:rsidRPr="002C3730">
                <w:rPr>
                  <w:rStyle w:val="Hyperlink"/>
                  <w:bCs/>
                </w:rPr>
                <w:t>tsbfgtida@itu.int</w:t>
              </w:r>
            </w:hyperlink>
          </w:p>
        </w:tc>
        <w:tc>
          <w:tcPr>
            <w:tcW w:w="5151" w:type="dxa"/>
            <w:gridSpan w:val="2"/>
            <w:vMerge/>
          </w:tcPr>
          <w:p w14:paraId="606AB12B" w14:textId="77777777" w:rsidR="00EB5F7C" w:rsidRPr="002C3730" w:rsidRDefault="00EB5F7C" w:rsidP="0001529B">
            <w:pPr>
              <w:pStyle w:val="Tabletext"/>
              <w:ind w:left="283" w:hanging="391"/>
              <w:rPr>
                <w:rFonts w:cs="Calibri"/>
                <w:szCs w:val="22"/>
              </w:rPr>
            </w:pPr>
          </w:p>
        </w:tc>
      </w:tr>
      <w:tr w:rsidR="00CA5E93" w:rsidRPr="002C3730" w14:paraId="5E6C09DD" w14:textId="77777777" w:rsidTr="07609464">
        <w:trPr>
          <w:cantSplit/>
          <w:trHeight w:val="1309"/>
        </w:trPr>
        <w:tc>
          <w:tcPr>
            <w:tcW w:w="1134" w:type="dxa"/>
          </w:tcPr>
          <w:p w14:paraId="0094CC3A" w14:textId="70F41ED6" w:rsidR="00CA5E93" w:rsidRPr="002C3730" w:rsidRDefault="00CA5E93" w:rsidP="0001529B">
            <w:pPr>
              <w:pStyle w:val="Tabletext"/>
              <w:ind w:left="-110"/>
              <w:rPr>
                <w:rFonts w:cs="Calibri"/>
                <w:bCs/>
                <w:szCs w:val="22"/>
              </w:rPr>
            </w:pPr>
          </w:p>
        </w:tc>
        <w:tc>
          <w:tcPr>
            <w:tcW w:w="3444" w:type="dxa"/>
            <w:gridSpan w:val="2"/>
          </w:tcPr>
          <w:p w14:paraId="676B845E" w14:textId="029BE1AE" w:rsidR="00CA5E93" w:rsidRPr="002C3730" w:rsidRDefault="00CA5E93" w:rsidP="0001529B">
            <w:pPr>
              <w:pStyle w:val="Tabletext"/>
              <w:rPr>
                <w:rFonts w:cs="Calibri"/>
                <w:szCs w:val="22"/>
              </w:rPr>
            </w:pPr>
          </w:p>
        </w:tc>
        <w:tc>
          <w:tcPr>
            <w:tcW w:w="5151" w:type="dxa"/>
            <w:gridSpan w:val="2"/>
            <w:vMerge/>
          </w:tcPr>
          <w:p w14:paraId="0170C617" w14:textId="381E7B2F" w:rsidR="00CA5E93" w:rsidRPr="002C3730" w:rsidRDefault="00CA5E93" w:rsidP="0001529B">
            <w:pPr>
              <w:pStyle w:val="Tabletext"/>
              <w:tabs>
                <w:tab w:val="clear" w:pos="284"/>
              </w:tabs>
              <w:ind w:left="283" w:hanging="391"/>
              <w:rPr>
                <w:rFonts w:cs="Calibri"/>
                <w:szCs w:val="22"/>
              </w:rPr>
            </w:pPr>
          </w:p>
        </w:tc>
      </w:tr>
      <w:tr w:rsidR="00FA46A0" w:rsidRPr="002C3730" w14:paraId="3D692815" w14:textId="77777777" w:rsidTr="07609464">
        <w:trPr>
          <w:cantSplit/>
          <w:trHeight w:val="711"/>
        </w:trPr>
        <w:tc>
          <w:tcPr>
            <w:tcW w:w="1134" w:type="dxa"/>
          </w:tcPr>
          <w:p w14:paraId="71C35540" w14:textId="3A5EEB69" w:rsidR="00FA46A0" w:rsidRPr="002C3730" w:rsidRDefault="00B61012" w:rsidP="0001529B">
            <w:pPr>
              <w:pStyle w:val="Tabletext"/>
              <w:ind w:left="-110"/>
              <w:rPr>
                <w:rFonts w:asciiTheme="minorHAnsi" w:hAnsiTheme="minorHAnsi" w:cstheme="minorHAnsi"/>
                <w:szCs w:val="22"/>
              </w:rPr>
            </w:pPr>
            <w:r w:rsidRPr="002C3730">
              <w:rPr>
                <w:rFonts w:asciiTheme="minorHAnsi" w:hAnsiTheme="minorHAnsi" w:cstheme="minorHAnsi"/>
                <w:b/>
                <w:szCs w:val="22"/>
              </w:rPr>
              <w:t>Subject:</w:t>
            </w:r>
          </w:p>
        </w:tc>
        <w:tc>
          <w:tcPr>
            <w:tcW w:w="8595" w:type="dxa"/>
            <w:gridSpan w:val="4"/>
          </w:tcPr>
          <w:p w14:paraId="6DAA681E" w14:textId="70C41FED" w:rsidR="00F65A73" w:rsidRPr="002C3730" w:rsidRDefault="69EE7E74" w:rsidP="37B9D149">
            <w:pPr>
              <w:pStyle w:val="Tabletext"/>
            </w:pPr>
            <w:r w:rsidRPr="002C3730">
              <w:rPr>
                <w:b/>
                <w:bCs/>
                <w:szCs w:val="22"/>
              </w:rPr>
              <w:t xml:space="preserve">First meeting of the ITU-T Focus Group on Trust and Identity for Humans and Agentic AI (FG-TIDA), Paris, </w:t>
            </w:r>
            <w:r w:rsidR="69F80A42" w:rsidRPr="002C3730">
              <w:rPr>
                <w:b/>
                <w:bCs/>
                <w:szCs w:val="22"/>
              </w:rPr>
              <w:t>France, 30 November - 1</w:t>
            </w:r>
            <w:r w:rsidRPr="002C3730">
              <w:rPr>
                <w:b/>
                <w:bCs/>
                <w:szCs w:val="22"/>
              </w:rPr>
              <w:t xml:space="preserve"> December 2026</w:t>
            </w:r>
          </w:p>
        </w:tc>
      </w:tr>
    </w:tbl>
    <w:p w14:paraId="41948E95" w14:textId="77777777" w:rsidR="00E870E2" w:rsidRPr="002C3730" w:rsidRDefault="00E870E2" w:rsidP="0001529B">
      <w:pPr>
        <w:rPr>
          <w:rFonts w:cs="Calibri"/>
          <w:szCs w:val="22"/>
        </w:rPr>
      </w:pPr>
      <w:r w:rsidRPr="002C3730">
        <w:rPr>
          <w:rFonts w:cs="Calibri"/>
          <w:szCs w:val="22"/>
        </w:rPr>
        <w:t>Dear Sir/Madam,</w:t>
      </w:r>
    </w:p>
    <w:p w14:paraId="1B7E85F2" w14:textId="45B6414D" w:rsidR="00664185" w:rsidRPr="002C3730" w:rsidRDefault="69EE7E74" w:rsidP="00DB4C3E">
      <w:pPr>
        <w:rPr>
          <w:szCs w:val="22"/>
        </w:rPr>
      </w:pPr>
      <w:r w:rsidRPr="002C3730">
        <w:rPr>
          <w:szCs w:val="22"/>
        </w:rPr>
        <w:t>1</w:t>
      </w:r>
      <w:r w:rsidR="00477872" w:rsidRPr="002C3730">
        <w:rPr>
          <w:szCs w:val="22"/>
        </w:rPr>
        <w:tab/>
      </w:r>
      <w:r w:rsidRPr="002C3730">
        <w:rPr>
          <w:szCs w:val="22"/>
        </w:rPr>
        <w:t xml:space="preserve">It is my pleasure to invite you to attend the first meeting of the </w:t>
      </w:r>
      <w:r w:rsidRPr="002C3730">
        <w:rPr>
          <w:b/>
          <w:bCs/>
          <w:szCs w:val="22"/>
        </w:rPr>
        <w:t>ITU-T Focus Group on Trust and Identity for Humans and Agentic AI (FG-TIDA)</w:t>
      </w:r>
      <w:r w:rsidRPr="002C3730">
        <w:rPr>
          <w:szCs w:val="22"/>
        </w:rPr>
        <w:t>, which is scheduled to take place</w:t>
      </w:r>
      <w:r w:rsidR="009C5A6E" w:rsidRPr="002C3730">
        <w:rPr>
          <w:szCs w:val="22"/>
        </w:rPr>
        <w:t xml:space="preserve"> at UNESCO </w:t>
      </w:r>
      <w:r w:rsidR="00823663" w:rsidRPr="002C3730">
        <w:rPr>
          <w:szCs w:val="22"/>
        </w:rPr>
        <w:t>Headquarters</w:t>
      </w:r>
      <w:r w:rsidR="00664185" w:rsidRPr="002C3730">
        <w:rPr>
          <w:szCs w:val="22"/>
        </w:rPr>
        <w:t xml:space="preserve"> </w:t>
      </w:r>
      <w:r w:rsidR="009C5A6E" w:rsidRPr="002C3730">
        <w:rPr>
          <w:szCs w:val="22"/>
        </w:rPr>
        <w:t>in</w:t>
      </w:r>
      <w:r w:rsidR="00664185" w:rsidRPr="002C3730">
        <w:rPr>
          <w:szCs w:val="22"/>
        </w:rPr>
        <w:t> </w:t>
      </w:r>
      <w:r w:rsidRPr="002C3730">
        <w:rPr>
          <w:szCs w:val="22"/>
        </w:rPr>
        <w:t xml:space="preserve">Paris, France, </w:t>
      </w:r>
      <w:r w:rsidR="00966C96">
        <w:rPr>
          <w:szCs w:val="22"/>
        </w:rPr>
        <w:t xml:space="preserve">from </w:t>
      </w:r>
      <w:r w:rsidR="419F60BC" w:rsidRPr="002C3730">
        <w:rPr>
          <w:szCs w:val="22"/>
        </w:rPr>
        <w:t xml:space="preserve">30 November </w:t>
      </w:r>
      <w:r w:rsidR="00664185" w:rsidRPr="002C3730">
        <w:rPr>
          <w:szCs w:val="22"/>
        </w:rPr>
        <w:t xml:space="preserve">to </w:t>
      </w:r>
      <w:r w:rsidR="419F60BC" w:rsidRPr="002C3730">
        <w:rPr>
          <w:szCs w:val="22"/>
        </w:rPr>
        <w:t>1 December 2026</w:t>
      </w:r>
      <w:r w:rsidR="00966C96">
        <w:rPr>
          <w:szCs w:val="22"/>
        </w:rPr>
        <w:t xml:space="preserve">, </w:t>
      </w:r>
      <w:r w:rsidR="009C5A6E" w:rsidRPr="002C3730">
        <w:rPr>
          <w:szCs w:val="22"/>
        </w:rPr>
        <w:t>0900</w:t>
      </w:r>
      <w:r w:rsidR="00664185" w:rsidRPr="002C3730">
        <w:rPr>
          <w:szCs w:val="22"/>
        </w:rPr>
        <w:t>-</w:t>
      </w:r>
      <w:r w:rsidR="009C5A6E" w:rsidRPr="002C3730">
        <w:rPr>
          <w:szCs w:val="22"/>
        </w:rPr>
        <w:t xml:space="preserve">1700 </w:t>
      </w:r>
      <w:r w:rsidR="00664185" w:rsidRPr="002C3730">
        <w:rPr>
          <w:szCs w:val="22"/>
        </w:rPr>
        <w:t xml:space="preserve">hours </w:t>
      </w:r>
      <w:r w:rsidR="009C5A6E" w:rsidRPr="002C3730">
        <w:rPr>
          <w:szCs w:val="22"/>
        </w:rPr>
        <w:t>(CET)</w:t>
      </w:r>
      <w:r w:rsidRPr="002C3730">
        <w:rPr>
          <w:szCs w:val="22"/>
        </w:rPr>
        <w:t>.</w:t>
      </w:r>
      <w:r w:rsidR="00DB4C3E" w:rsidRPr="002C3730">
        <w:rPr>
          <w:szCs w:val="22"/>
        </w:rPr>
        <w:t xml:space="preserve"> </w:t>
      </w:r>
    </w:p>
    <w:p w14:paraId="7BC62299" w14:textId="173A9A8A" w:rsidR="00664185" w:rsidRPr="002C3730" w:rsidRDefault="7BDE7662">
      <w:pPr>
        <w:rPr>
          <w:szCs w:val="22"/>
        </w:rPr>
      </w:pPr>
      <w:r w:rsidRPr="002C3730">
        <w:rPr>
          <w:szCs w:val="22"/>
        </w:rPr>
        <w:t>2</w:t>
      </w:r>
      <w:r w:rsidR="00477872" w:rsidRPr="002C3730">
        <w:rPr>
          <w:szCs w:val="22"/>
        </w:rPr>
        <w:tab/>
      </w:r>
      <w:r w:rsidRPr="002C3730">
        <w:rPr>
          <w:szCs w:val="22"/>
        </w:rPr>
        <w:t xml:space="preserve">FG-TIDA was established under ITU-T Study Group 17 in June 2026 and launched on 9 July 2026 at the AI for Good Global Summit, in Geneva, </w:t>
      </w:r>
      <w:proofErr w:type="spellStart"/>
      <w:r w:rsidRPr="002C3730">
        <w:rPr>
          <w:szCs w:val="22"/>
        </w:rPr>
        <w:t>Palexpo</w:t>
      </w:r>
      <w:proofErr w:type="spellEnd"/>
      <w:r w:rsidRPr="002C3730">
        <w:rPr>
          <w:szCs w:val="22"/>
        </w:rPr>
        <w:t xml:space="preserve">. During the </w:t>
      </w:r>
      <w:r w:rsidR="000D6306" w:rsidRPr="002C3730">
        <w:rPr>
          <w:szCs w:val="22"/>
        </w:rPr>
        <w:t>period</w:t>
      </w:r>
      <w:r w:rsidRPr="002C3730">
        <w:rPr>
          <w:szCs w:val="22"/>
        </w:rPr>
        <w:t xml:space="preserve"> </w:t>
      </w:r>
      <w:r w:rsidR="005B6626" w:rsidRPr="002C3730">
        <w:rPr>
          <w:szCs w:val="22"/>
        </w:rPr>
        <w:t>preceding</w:t>
      </w:r>
      <w:r w:rsidR="00477872" w:rsidRPr="002C3730">
        <w:rPr>
          <w:szCs w:val="22"/>
        </w:rPr>
        <w:t xml:space="preserve"> </w:t>
      </w:r>
      <w:r w:rsidRPr="002C3730">
        <w:rPr>
          <w:szCs w:val="22"/>
        </w:rPr>
        <w:t>the first</w:t>
      </w:r>
      <w:r w:rsidR="18755C8C" w:rsidRPr="002C3730">
        <w:rPr>
          <w:szCs w:val="22"/>
        </w:rPr>
        <w:t xml:space="preserve"> </w:t>
      </w:r>
      <w:r w:rsidRPr="002C3730">
        <w:rPr>
          <w:szCs w:val="22"/>
        </w:rPr>
        <w:t>meeting, virtual preparat</w:t>
      </w:r>
      <w:r w:rsidR="0FD76DA8" w:rsidRPr="002C3730">
        <w:rPr>
          <w:szCs w:val="22"/>
        </w:rPr>
        <w:t>ory</w:t>
      </w:r>
      <w:r w:rsidRPr="002C3730">
        <w:rPr>
          <w:szCs w:val="22"/>
        </w:rPr>
        <w:t xml:space="preserve"> meetings are being </w:t>
      </w:r>
      <w:r w:rsidR="005B6626" w:rsidRPr="002C3730">
        <w:rPr>
          <w:szCs w:val="22"/>
        </w:rPr>
        <w:t xml:space="preserve">held </w:t>
      </w:r>
      <w:r w:rsidRPr="002C3730">
        <w:rPr>
          <w:szCs w:val="22"/>
        </w:rPr>
        <w:t xml:space="preserve">to shape the working </w:t>
      </w:r>
      <w:r w:rsidR="5698F6C9" w:rsidRPr="002C3730">
        <w:rPr>
          <w:szCs w:val="22"/>
        </w:rPr>
        <w:t xml:space="preserve">group's </w:t>
      </w:r>
      <w:r w:rsidRPr="002C3730">
        <w:rPr>
          <w:szCs w:val="22"/>
        </w:rPr>
        <w:t>structure and</w:t>
      </w:r>
      <w:r w:rsidR="76236A51" w:rsidRPr="002C3730">
        <w:rPr>
          <w:szCs w:val="22"/>
        </w:rPr>
        <w:t xml:space="preserve"> </w:t>
      </w:r>
      <w:r w:rsidRPr="002C3730">
        <w:rPr>
          <w:szCs w:val="22"/>
        </w:rPr>
        <w:t xml:space="preserve">deliverables for consideration </w:t>
      </w:r>
      <w:r w:rsidR="005B6626" w:rsidRPr="002C3730">
        <w:rPr>
          <w:szCs w:val="22"/>
        </w:rPr>
        <w:t xml:space="preserve">at </w:t>
      </w:r>
      <w:r w:rsidR="15734D49" w:rsidRPr="002C3730">
        <w:rPr>
          <w:szCs w:val="22"/>
        </w:rPr>
        <w:t>the first meeting</w:t>
      </w:r>
      <w:r w:rsidRPr="002C3730">
        <w:rPr>
          <w:szCs w:val="22"/>
        </w:rPr>
        <w:t>.</w:t>
      </w:r>
      <w:r w:rsidR="00DB4C3E" w:rsidRPr="002C3730">
        <w:rPr>
          <w:szCs w:val="22"/>
        </w:rPr>
        <w:t xml:space="preserve"> The group home page is found at </w:t>
      </w:r>
      <w:hyperlink r:id="rId12" w:history="1">
        <w:r w:rsidR="00DB4C3E" w:rsidRPr="002C3730">
          <w:rPr>
            <w:rStyle w:val="Hyperlink"/>
            <w:szCs w:val="22"/>
          </w:rPr>
          <w:t>https://itu.int/go/fgtida</w:t>
        </w:r>
      </w:hyperlink>
      <w:r w:rsidR="00DB4C3E" w:rsidRPr="002C3730">
        <w:rPr>
          <w:szCs w:val="22"/>
        </w:rPr>
        <w:t>.</w:t>
      </w:r>
    </w:p>
    <w:p w14:paraId="1F58C40C" w14:textId="6E911EBA" w:rsidR="00664185" w:rsidRPr="002C3730" w:rsidRDefault="00B03446" w:rsidP="00B03446">
      <w:pPr>
        <w:rPr>
          <w:szCs w:val="22"/>
        </w:rPr>
      </w:pPr>
      <w:r w:rsidRPr="002C3730">
        <w:rPr>
          <w:szCs w:val="22"/>
        </w:rPr>
        <w:t>3</w:t>
      </w:r>
      <w:r w:rsidRPr="002C3730">
        <w:rPr>
          <w:szCs w:val="22"/>
        </w:rPr>
        <w:tab/>
        <w:t xml:space="preserve">The Focus Group will address trust management and interoperable digital identity infrastructure for humans and agentic AI. Its work aims to support secure and trustworthy digital ecosystems in which humans and autonomous, adaptive AI agents that can independently plan and carry out tasks to achieve defined objectives can safely interact and collaborate across services, infrastructures and organizational boundaries. </w:t>
      </w:r>
      <w:r w:rsidR="00DB4C3E" w:rsidRPr="002C3730">
        <w:rPr>
          <w:szCs w:val="22"/>
        </w:rPr>
        <w:t>Attention</w:t>
      </w:r>
      <w:r w:rsidRPr="002C3730">
        <w:rPr>
          <w:szCs w:val="22"/>
        </w:rPr>
        <w:t xml:space="preserve"> will be given to identity relationships between humans and agents, delegation, accountability, continuous trust evaluation, lifecycle management and cross-domain interoperability. More details are available in the FG-TIDA </w:t>
      </w:r>
      <w:hyperlink r:id="rId13" w:history="1">
        <w:r w:rsidRPr="002C3730">
          <w:rPr>
            <w:rStyle w:val="Hyperlink"/>
            <w:szCs w:val="22"/>
          </w:rPr>
          <w:t>terms of reference</w:t>
        </w:r>
      </w:hyperlink>
      <w:r w:rsidRPr="002C3730">
        <w:rPr>
          <w:szCs w:val="22"/>
        </w:rPr>
        <w:t>.</w:t>
      </w:r>
    </w:p>
    <w:p w14:paraId="4BB2B061" w14:textId="5B228010" w:rsidR="004E7F4D" w:rsidRPr="002C3730" w:rsidRDefault="00B03446">
      <w:r w:rsidRPr="002C3730">
        <w:rPr>
          <w:szCs w:val="22"/>
        </w:rPr>
        <w:t>4</w:t>
      </w:r>
      <w:r w:rsidRPr="002C3730">
        <w:rPr>
          <w:szCs w:val="22"/>
        </w:rPr>
        <w:tab/>
      </w:r>
      <w:r w:rsidR="69EE7E74" w:rsidRPr="002C3730">
        <w:rPr>
          <w:szCs w:val="22"/>
        </w:rPr>
        <w:t xml:space="preserve">Contributions to the first meeting are </w:t>
      </w:r>
      <w:r w:rsidR="00664185" w:rsidRPr="002C3730">
        <w:rPr>
          <w:szCs w:val="22"/>
        </w:rPr>
        <w:t>sought</w:t>
      </w:r>
      <w:r w:rsidR="69EE7E74" w:rsidRPr="002C3730">
        <w:rPr>
          <w:szCs w:val="22"/>
        </w:rPr>
        <w:t xml:space="preserve"> to help define the Focus Group’s working structure</w:t>
      </w:r>
      <w:r w:rsidR="07B87A08" w:rsidRPr="002C3730">
        <w:rPr>
          <w:szCs w:val="22"/>
        </w:rPr>
        <w:t>, strategics, leadership</w:t>
      </w:r>
      <w:r w:rsidR="69EE7E74" w:rsidRPr="002C3730">
        <w:rPr>
          <w:szCs w:val="22"/>
        </w:rPr>
        <w:t xml:space="preserve"> and advance its initial programme of work. </w:t>
      </w:r>
      <w:r w:rsidR="00664185" w:rsidRPr="002C3730">
        <w:rPr>
          <w:szCs w:val="22"/>
        </w:rPr>
        <w:t>Further, p</w:t>
      </w:r>
      <w:r w:rsidR="69EE7E74" w:rsidRPr="002C3730">
        <w:rPr>
          <w:szCs w:val="22"/>
        </w:rPr>
        <w:t>articipants are invited to submit proposals on use cases and requirements, terminology, reference architectures for identity, delegation, trust and agent discovery, trust frameworks and lifecycle assurance, interoperability mechanisms for digital identity and credentials, security criteria and benchmarks, and standardization priorities. Proposals for additional themes and deliverables are also welcome.</w:t>
      </w:r>
    </w:p>
    <w:p w14:paraId="2AEFB833" w14:textId="07A97AAC" w:rsidR="004E7F4D" w:rsidRPr="002C3730" w:rsidRDefault="00B03446" w:rsidP="0035307F">
      <w:pPr>
        <w:rPr>
          <w:kern w:val="2"/>
          <w:szCs w:val="24"/>
          <w14:ligatures w14:val="standardContextual"/>
        </w:rPr>
      </w:pPr>
      <w:r w:rsidRPr="002C3730">
        <w:rPr>
          <w:szCs w:val="22"/>
        </w:rPr>
        <w:t>5</w:t>
      </w:r>
      <w:r w:rsidR="00477872" w:rsidRPr="002C3730">
        <w:rPr>
          <w:szCs w:val="22"/>
        </w:rPr>
        <w:tab/>
      </w:r>
      <w:r w:rsidR="004E7F4D" w:rsidRPr="002C3730">
        <w:rPr>
          <w:szCs w:val="22"/>
        </w:rPr>
        <w:t>Participation in FG-TIDA is free of charge and open to any individual from a country that is a member of ITU and who is willing to contribute actively to the work. Individuals from governments, industry, academia, civil society, standards organizations and other relevant communities are encouraged to participate. Those interested in following or contributing to the work are invited to join the dedicated FG</w:t>
      </w:r>
      <w:r w:rsidR="009F6F58" w:rsidRPr="002C3730">
        <w:rPr>
          <w:szCs w:val="22"/>
        </w:rPr>
        <w:noBreakHyphen/>
      </w:r>
      <w:r w:rsidR="004E7F4D" w:rsidRPr="002C3730">
        <w:rPr>
          <w:szCs w:val="22"/>
        </w:rPr>
        <w:t>TIDA mailing list</w:t>
      </w:r>
      <w:r w:rsidR="0035307F">
        <w:rPr>
          <w:szCs w:val="22"/>
        </w:rPr>
        <w:t xml:space="preserve">; subscribe at </w:t>
      </w:r>
      <w:hyperlink r:id="rId14" w:history="1">
        <w:r w:rsidR="0035307F" w:rsidRPr="0035307F">
          <w:rPr>
            <w:rStyle w:val="Hyperlink"/>
            <w:szCs w:val="22"/>
          </w:rPr>
          <w:t>https://itu.int/go/fgtida/lists</w:t>
        </w:r>
      </w:hyperlink>
      <w:r w:rsidR="00BD3021">
        <w:rPr>
          <w:szCs w:val="22"/>
        </w:rPr>
        <w:t xml:space="preserve"> (free ITU account </w:t>
      </w:r>
      <w:hyperlink r:id="rId15" w:history="1">
        <w:r w:rsidR="00BD3021" w:rsidRPr="00BD3021">
          <w:rPr>
            <w:rStyle w:val="Hyperlink"/>
            <w:szCs w:val="22"/>
          </w:rPr>
          <w:t>needed</w:t>
        </w:r>
      </w:hyperlink>
      <w:r w:rsidR="00BD3021">
        <w:rPr>
          <w:szCs w:val="22"/>
        </w:rPr>
        <w:t>)</w:t>
      </w:r>
      <w:r w:rsidR="004E7F4D" w:rsidRPr="002C3730">
        <w:rPr>
          <w:szCs w:val="22"/>
        </w:rPr>
        <w:t>.</w:t>
      </w:r>
    </w:p>
    <w:p w14:paraId="425D8284" w14:textId="63AED032" w:rsidR="004E7F4D" w:rsidRPr="002C3730" w:rsidRDefault="00B03446">
      <w:pPr>
        <w:rPr>
          <w:kern w:val="2"/>
          <w:szCs w:val="24"/>
          <w14:ligatures w14:val="standardContextual"/>
        </w:rPr>
      </w:pPr>
      <w:r w:rsidRPr="002C3730">
        <w:rPr>
          <w:szCs w:val="22"/>
        </w:rPr>
        <w:t>6</w:t>
      </w:r>
      <w:r w:rsidR="00477872" w:rsidRPr="002C3730">
        <w:rPr>
          <w:szCs w:val="22"/>
        </w:rPr>
        <w:tab/>
      </w:r>
      <w:r w:rsidR="004E7F4D" w:rsidRPr="002C3730">
        <w:rPr>
          <w:szCs w:val="22"/>
        </w:rPr>
        <w:t xml:space="preserve">The group will operate under the procedures set out in </w:t>
      </w:r>
      <w:hyperlink r:id="rId16" w:history="1">
        <w:r w:rsidR="004E7F4D" w:rsidRPr="002C3730">
          <w:rPr>
            <w:rStyle w:val="Hyperlink"/>
            <w:szCs w:val="22"/>
          </w:rPr>
          <w:t>Recommendation ITU-T A.7</w:t>
        </w:r>
      </w:hyperlink>
      <w:r w:rsidR="004E7F4D" w:rsidRPr="002C3730">
        <w:rPr>
          <w:szCs w:val="22"/>
        </w:rPr>
        <w:t xml:space="preserve"> and will report to its parent group, ITU-T Study Group 17.</w:t>
      </w:r>
      <w:r w:rsidR="0035307F" w:rsidRPr="0035307F">
        <w:rPr>
          <w:szCs w:val="22"/>
        </w:rPr>
        <w:t xml:space="preserve"> </w:t>
      </w:r>
      <w:r w:rsidR="0035307F" w:rsidRPr="002C3730">
        <w:rPr>
          <w:szCs w:val="22"/>
        </w:rPr>
        <w:t>The group working language is English.</w:t>
      </w:r>
    </w:p>
    <w:p w14:paraId="77F5E74F" w14:textId="7495D00E" w:rsidR="00664185" w:rsidRPr="002C3730" w:rsidRDefault="00B03446" w:rsidP="002C3730">
      <w:r w:rsidRPr="002C3730">
        <w:lastRenderedPageBreak/>
        <w:t>7</w:t>
      </w:r>
      <w:r w:rsidR="00477872" w:rsidRPr="002C3730">
        <w:tab/>
      </w:r>
      <w:r w:rsidR="69EE7E74" w:rsidRPr="002C3730">
        <w:t xml:space="preserve">Contributions should be submitted </w:t>
      </w:r>
      <w:r w:rsidR="00395D4F" w:rsidRPr="002C3730">
        <w:t xml:space="preserve">through the focus group’s </w:t>
      </w:r>
      <w:hyperlink r:id="rId17" w:history="1">
        <w:r w:rsidR="00521796" w:rsidRPr="002C3730">
          <w:rPr>
            <w:rStyle w:val="Hyperlink"/>
            <w:szCs w:val="22"/>
          </w:rPr>
          <w:t>GitHub</w:t>
        </w:r>
        <w:r w:rsidR="00395D4F" w:rsidRPr="002C3730">
          <w:rPr>
            <w:rStyle w:val="Hyperlink"/>
            <w:szCs w:val="22"/>
          </w:rPr>
          <w:t xml:space="preserve"> page</w:t>
        </w:r>
      </w:hyperlink>
      <w:r w:rsidR="69EE7E74" w:rsidRPr="002C3730">
        <w:t xml:space="preserve"> using the applicable ITU</w:t>
      </w:r>
      <w:r w:rsidR="00521796" w:rsidRPr="002C3730">
        <w:noBreakHyphen/>
      </w:r>
      <w:r w:rsidR="69EE7E74" w:rsidRPr="002C3730">
        <w:t>T Focus Group contribution template</w:t>
      </w:r>
      <w:r w:rsidR="710BD70C" w:rsidRPr="002C3730">
        <w:t xml:space="preserve"> </w:t>
      </w:r>
      <w:r w:rsidR="00624575" w:rsidRPr="002C3730">
        <w:t xml:space="preserve">provided </w:t>
      </w:r>
      <w:r w:rsidR="710BD70C" w:rsidRPr="002C3730">
        <w:t xml:space="preserve">on the </w:t>
      </w:r>
      <w:hyperlink r:id="rId18" w:history="1">
        <w:r w:rsidR="00624575" w:rsidRPr="002C3730">
          <w:rPr>
            <w:rStyle w:val="Hyperlink"/>
            <w:szCs w:val="22"/>
          </w:rPr>
          <w:t xml:space="preserve">dedicated </w:t>
        </w:r>
        <w:r w:rsidR="00A470F0" w:rsidRPr="002C3730">
          <w:rPr>
            <w:rStyle w:val="Hyperlink"/>
            <w:szCs w:val="22"/>
          </w:rPr>
          <w:t>page</w:t>
        </w:r>
      </w:hyperlink>
      <w:r w:rsidR="00624575" w:rsidRPr="002C3730">
        <w:t>,</w:t>
      </w:r>
      <w:r w:rsidR="00521796" w:rsidRPr="002C3730">
        <w:t xml:space="preserve"> </w:t>
      </w:r>
      <w:r w:rsidR="00395D4F" w:rsidRPr="002C3730">
        <w:t xml:space="preserve">no later than </w:t>
      </w:r>
      <w:r w:rsidR="00395D4F" w:rsidRPr="002C3730">
        <w:rPr>
          <w:b/>
          <w:bCs/>
        </w:rPr>
        <w:t>23 November 2026</w:t>
      </w:r>
      <w:r w:rsidR="1E4847F4" w:rsidRPr="002C3730">
        <w:t>.</w:t>
      </w:r>
    </w:p>
    <w:p w14:paraId="3F7718CF" w14:textId="2857C638" w:rsidR="004E7F4D" w:rsidRPr="002C3730" w:rsidRDefault="00B03446">
      <w:pPr>
        <w:rPr>
          <w:szCs w:val="22"/>
        </w:rPr>
      </w:pPr>
      <w:r w:rsidRPr="002C3730">
        <w:rPr>
          <w:szCs w:val="22"/>
        </w:rPr>
        <w:t>8</w:t>
      </w:r>
      <w:r w:rsidR="00477872" w:rsidRPr="002C3730">
        <w:rPr>
          <w:szCs w:val="22"/>
        </w:rPr>
        <w:tab/>
      </w:r>
      <w:r w:rsidR="004E7F4D" w:rsidRPr="002C3730">
        <w:rPr>
          <w:szCs w:val="22"/>
        </w:rPr>
        <w:t xml:space="preserve">The draft agenda, meeting documents, registration information and other practical arrangements, including remote participation, will be made available through the </w:t>
      </w:r>
      <w:r w:rsidR="00A470F0" w:rsidRPr="002C3730">
        <w:rPr>
          <w:szCs w:val="22"/>
        </w:rPr>
        <w:t xml:space="preserve">FG-TIDA </w:t>
      </w:r>
      <w:r w:rsidR="00DB4C3E" w:rsidRPr="002C3730">
        <w:rPr>
          <w:szCs w:val="22"/>
        </w:rPr>
        <w:t>home page</w:t>
      </w:r>
      <w:r w:rsidR="00A470F0" w:rsidRPr="002C3730">
        <w:rPr>
          <w:szCs w:val="22"/>
        </w:rPr>
        <w:t xml:space="preserve"> </w:t>
      </w:r>
      <w:r w:rsidR="004E7F4D" w:rsidRPr="002C3730">
        <w:rPr>
          <w:szCs w:val="22"/>
        </w:rPr>
        <w:t>in advance of the meeting.</w:t>
      </w:r>
    </w:p>
    <w:p w14:paraId="2F60E6CB" w14:textId="0E32B26D" w:rsidR="00A470F0" w:rsidRPr="002C3730" w:rsidRDefault="00B03446">
      <w:r w:rsidRPr="002C3730">
        <w:rPr>
          <w:szCs w:val="22"/>
        </w:rPr>
        <w:t>9</w:t>
      </w:r>
      <w:r w:rsidR="00477872" w:rsidRPr="002C3730">
        <w:rPr>
          <w:szCs w:val="22"/>
        </w:rPr>
        <w:tab/>
      </w:r>
      <w:r w:rsidR="00A470F0" w:rsidRPr="002C3730">
        <w:rPr>
          <w:szCs w:val="22"/>
        </w:rPr>
        <w:t xml:space="preserve">To enable ITU and the host to make the necessary arrangements, participants </w:t>
      </w:r>
      <w:r w:rsidR="005E1DA3" w:rsidRPr="002C3730">
        <w:rPr>
          <w:szCs w:val="22"/>
        </w:rPr>
        <w:t>are</w:t>
      </w:r>
      <w:r w:rsidR="00A470F0" w:rsidRPr="002C3730">
        <w:rPr>
          <w:szCs w:val="22"/>
        </w:rPr>
        <w:t xml:space="preserve"> requested </w:t>
      </w:r>
      <w:r w:rsidR="005E1DA3" w:rsidRPr="002C3730">
        <w:rPr>
          <w:szCs w:val="22"/>
        </w:rPr>
        <w:t xml:space="preserve">to register as soon as possible using the </w:t>
      </w:r>
      <w:r w:rsidR="00A470F0" w:rsidRPr="002C3730">
        <w:rPr>
          <w:szCs w:val="22"/>
        </w:rPr>
        <w:t>online</w:t>
      </w:r>
      <w:r w:rsidR="005E1DA3" w:rsidRPr="002C3730">
        <w:rPr>
          <w:szCs w:val="22"/>
        </w:rPr>
        <w:t xml:space="preserve"> form</w:t>
      </w:r>
      <w:r w:rsidR="00BE431D" w:rsidRPr="002C3730">
        <w:rPr>
          <w:szCs w:val="22"/>
        </w:rPr>
        <w:t xml:space="preserve"> at </w:t>
      </w:r>
      <w:hyperlink r:id="rId19" w:history="1">
        <w:r w:rsidR="00BE431D" w:rsidRPr="002C3730">
          <w:rPr>
            <w:rStyle w:val="Hyperlink"/>
            <w:szCs w:val="22"/>
          </w:rPr>
          <w:t>https://itu.int/go/fgtida/reg</w:t>
        </w:r>
      </w:hyperlink>
      <w:r w:rsidR="00A470F0" w:rsidRPr="002C3730">
        <w:rPr>
          <w:szCs w:val="22"/>
        </w:rPr>
        <w:t>.</w:t>
      </w:r>
      <w:r w:rsidR="00BE431D" w:rsidRPr="002C3730">
        <w:rPr>
          <w:szCs w:val="22"/>
        </w:rPr>
        <w:t xml:space="preserve"> </w:t>
      </w:r>
      <w:r w:rsidR="00BE431D" w:rsidRPr="002C3730">
        <w:rPr>
          <w:b/>
          <w:bCs/>
          <w:szCs w:val="22"/>
        </w:rPr>
        <w:t>P</w:t>
      </w:r>
      <w:r w:rsidR="00A470F0" w:rsidRPr="002C3730">
        <w:rPr>
          <w:b/>
          <w:bCs/>
          <w:szCs w:val="22"/>
        </w:rPr>
        <w:t>lease note that pre-registration of meeting participants is carried out exclusively online and is mandatory for both in-person and remote participation</w:t>
      </w:r>
      <w:r w:rsidR="00A470F0" w:rsidRPr="002C3730">
        <w:rPr>
          <w:szCs w:val="22"/>
        </w:rPr>
        <w:t>.</w:t>
      </w:r>
    </w:p>
    <w:p w14:paraId="131205AD" w14:textId="14DA5CE2" w:rsidR="00F95605" w:rsidRPr="002C3730" w:rsidRDefault="00B03446" w:rsidP="00A470F0">
      <w:pPr>
        <w:rPr>
          <w:szCs w:val="22"/>
        </w:rPr>
      </w:pPr>
      <w:r w:rsidRPr="002C3730">
        <w:rPr>
          <w:szCs w:val="22"/>
        </w:rPr>
        <w:t>10</w:t>
      </w:r>
      <w:r w:rsidR="00A470F0" w:rsidRPr="002C3730">
        <w:rPr>
          <w:szCs w:val="22"/>
        </w:rPr>
        <w:tab/>
        <w:t xml:space="preserve">I would remind you that citizens of some countries are required to obtain a visa </w:t>
      </w:r>
      <w:proofErr w:type="gramStart"/>
      <w:r w:rsidR="00A470F0" w:rsidRPr="002C3730">
        <w:rPr>
          <w:szCs w:val="22"/>
        </w:rPr>
        <w:t>in order to</w:t>
      </w:r>
      <w:proofErr w:type="gramEnd"/>
      <w:r w:rsidR="00A470F0" w:rsidRPr="002C3730">
        <w:rPr>
          <w:szCs w:val="22"/>
        </w:rPr>
        <w:t xml:space="preserve"> enter and spend any time in France. The visa must be obtained from the office (embassy or consulate) representing France in your country or, if there is no such office in your country, from the one that is closest to the country of departure. Visa processing and approval may take some </w:t>
      </w:r>
      <w:proofErr w:type="gramStart"/>
      <w:r w:rsidR="00A470F0" w:rsidRPr="002C3730">
        <w:rPr>
          <w:szCs w:val="22"/>
        </w:rPr>
        <w:t>time,</w:t>
      </w:r>
      <w:proofErr w:type="gramEnd"/>
      <w:r w:rsidR="00A470F0" w:rsidRPr="002C3730">
        <w:rPr>
          <w:szCs w:val="22"/>
        </w:rPr>
        <w:t xml:space="preserve"> it is therefore suggested to check directly with the appropriate representation and apply early. Information concerning visa-support requests and any host-issued invitation letters will be included in the “</w:t>
      </w:r>
      <w:r w:rsidR="00A470F0" w:rsidRPr="002C3730">
        <w:rPr>
          <w:b/>
          <w:bCs/>
          <w:szCs w:val="22"/>
        </w:rPr>
        <w:t>practical information</w:t>
      </w:r>
      <w:r w:rsidR="00A470F0" w:rsidRPr="002C3730">
        <w:rPr>
          <w:szCs w:val="22"/>
        </w:rPr>
        <w:t xml:space="preserve">” and available on FG-TIDA </w:t>
      </w:r>
      <w:r w:rsidR="002C3730">
        <w:rPr>
          <w:szCs w:val="22"/>
        </w:rPr>
        <w:t>home p</w:t>
      </w:r>
      <w:r w:rsidR="00A470F0" w:rsidRPr="002C3730">
        <w:rPr>
          <w:szCs w:val="22"/>
        </w:rPr>
        <w:t>age.</w:t>
      </w:r>
    </w:p>
    <w:p w14:paraId="353414C6" w14:textId="6F99A574" w:rsidR="00F95605" w:rsidRPr="002C3730" w:rsidRDefault="00F95605" w:rsidP="004904FC">
      <w:pPr>
        <w:spacing w:before="240"/>
        <w:rPr>
          <w:szCs w:val="22"/>
        </w:rPr>
      </w:pPr>
      <w:r w:rsidRPr="002C3730">
        <w:rPr>
          <w:b/>
          <w:bCs/>
          <w:szCs w:val="22"/>
        </w:rPr>
        <w:t>Key deadlines:</w:t>
      </w:r>
    </w:p>
    <w:tbl>
      <w:tblPr>
        <w:tblW w:w="478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21"/>
        <w:gridCol w:w="7174"/>
      </w:tblGrid>
      <w:tr w:rsidR="00F95605" w:rsidRPr="002C3730" w14:paraId="24AB1961" w14:textId="77777777" w:rsidTr="00F95605">
        <w:tc>
          <w:tcPr>
            <w:tcW w:w="1141" w:type="pct"/>
            <w:tcBorders>
              <w:top w:val="single" w:sz="4" w:space="0" w:color="auto"/>
              <w:left w:val="single" w:sz="4" w:space="0" w:color="auto"/>
              <w:bottom w:val="single" w:sz="4" w:space="0" w:color="auto"/>
              <w:right w:val="single" w:sz="4" w:space="0" w:color="auto"/>
            </w:tcBorders>
            <w:hideMark/>
          </w:tcPr>
          <w:p w14:paraId="54184396" w14:textId="1D2364BA" w:rsidR="00F95605" w:rsidRPr="002C3730" w:rsidRDefault="00F95605" w:rsidP="00F95605">
            <w:pPr>
              <w:rPr>
                <w:szCs w:val="22"/>
              </w:rPr>
            </w:pPr>
            <w:r w:rsidRPr="002C3730">
              <w:rPr>
                <w:szCs w:val="22"/>
              </w:rPr>
              <w:t>20 November 2026</w:t>
            </w:r>
          </w:p>
        </w:tc>
        <w:tc>
          <w:tcPr>
            <w:tcW w:w="3859" w:type="pct"/>
            <w:tcBorders>
              <w:top w:val="single" w:sz="4" w:space="0" w:color="auto"/>
              <w:left w:val="single" w:sz="4" w:space="0" w:color="auto"/>
              <w:bottom w:val="single" w:sz="4" w:space="0" w:color="auto"/>
              <w:right w:val="single" w:sz="4" w:space="0" w:color="auto"/>
            </w:tcBorders>
            <w:hideMark/>
          </w:tcPr>
          <w:p w14:paraId="41E5B705" w14:textId="5534985E" w:rsidR="00F95605" w:rsidRPr="002C3730" w:rsidRDefault="00F95605" w:rsidP="00F95605">
            <w:pPr>
              <w:rPr>
                <w:szCs w:val="22"/>
              </w:rPr>
            </w:pPr>
            <w:r w:rsidRPr="002C3730">
              <w:rPr>
                <w:szCs w:val="22"/>
              </w:rPr>
              <w:t xml:space="preserve">- Pre-registration via </w:t>
            </w:r>
            <w:hyperlink r:id="rId20" w:history="1">
              <w:r w:rsidRPr="002C3730">
                <w:rPr>
                  <w:rStyle w:val="Hyperlink"/>
                  <w:szCs w:val="22"/>
                </w:rPr>
                <w:t>online form</w:t>
              </w:r>
            </w:hyperlink>
          </w:p>
        </w:tc>
      </w:tr>
      <w:tr w:rsidR="00F95605" w:rsidRPr="002C3730" w14:paraId="6BE79FA7" w14:textId="77777777" w:rsidTr="00F95605">
        <w:tc>
          <w:tcPr>
            <w:tcW w:w="1141" w:type="pct"/>
            <w:tcBorders>
              <w:top w:val="single" w:sz="4" w:space="0" w:color="auto"/>
              <w:left w:val="single" w:sz="4" w:space="0" w:color="auto"/>
              <w:bottom w:val="single" w:sz="4" w:space="0" w:color="auto"/>
              <w:right w:val="single" w:sz="4" w:space="0" w:color="auto"/>
            </w:tcBorders>
            <w:hideMark/>
          </w:tcPr>
          <w:p w14:paraId="52F95A8E" w14:textId="3FFC0081" w:rsidR="00F95605" w:rsidRPr="002C3730" w:rsidRDefault="00F95605" w:rsidP="00F95605">
            <w:pPr>
              <w:rPr>
                <w:szCs w:val="22"/>
              </w:rPr>
            </w:pPr>
            <w:r w:rsidRPr="002C3730">
              <w:rPr>
                <w:szCs w:val="22"/>
              </w:rPr>
              <w:t>23 November 2026</w:t>
            </w:r>
          </w:p>
        </w:tc>
        <w:tc>
          <w:tcPr>
            <w:tcW w:w="3859" w:type="pct"/>
            <w:tcBorders>
              <w:top w:val="single" w:sz="4" w:space="0" w:color="auto"/>
              <w:left w:val="single" w:sz="4" w:space="0" w:color="auto"/>
              <w:bottom w:val="single" w:sz="4" w:space="0" w:color="auto"/>
              <w:right w:val="single" w:sz="4" w:space="0" w:color="auto"/>
            </w:tcBorders>
            <w:hideMark/>
          </w:tcPr>
          <w:p w14:paraId="4313DBE4" w14:textId="4D4C8DA9" w:rsidR="00F95605" w:rsidRPr="002C3730" w:rsidRDefault="00F95605" w:rsidP="00F95605">
            <w:pPr>
              <w:rPr>
                <w:szCs w:val="22"/>
              </w:rPr>
            </w:pPr>
            <w:r w:rsidRPr="002C3730">
              <w:rPr>
                <w:szCs w:val="22"/>
              </w:rPr>
              <w:t>- Submit contributions (</w:t>
            </w:r>
            <w:r w:rsidR="00B2083C" w:rsidRPr="002C3730">
              <w:t xml:space="preserve">through the focus group’s </w:t>
            </w:r>
            <w:hyperlink r:id="rId21" w:history="1">
              <w:r w:rsidR="00B2083C" w:rsidRPr="002C3730">
                <w:rPr>
                  <w:rStyle w:val="Hyperlink"/>
                  <w:szCs w:val="22"/>
                </w:rPr>
                <w:t>GitHub page</w:t>
              </w:r>
            </w:hyperlink>
            <w:r w:rsidRPr="002C3730">
              <w:rPr>
                <w:szCs w:val="22"/>
              </w:rPr>
              <w:t xml:space="preserve">) </w:t>
            </w:r>
          </w:p>
        </w:tc>
      </w:tr>
    </w:tbl>
    <w:p w14:paraId="0942D6D4" w14:textId="01A8BD58" w:rsidR="00E870E2" w:rsidRPr="002C3730" w:rsidRDefault="001D5393" w:rsidP="0001529B">
      <w:pPr>
        <w:spacing w:after="120"/>
        <w:rPr>
          <w:rFonts w:cs="Calibri"/>
          <w:szCs w:val="22"/>
        </w:rPr>
      </w:pPr>
      <w:r>
        <w:rPr>
          <w:rFonts w:cs="Calibri"/>
          <w:szCs w:val="22"/>
        </w:rPr>
        <w:br/>
      </w:r>
      <w:r w:rsidR="00E870E2" w:rsidRPr="002C3730">
        <w:rPr>
          <w:rFonts w:cs="Calibri"/>
          <w:szCs w:val="22"/>
        </w:rPr>
        <w:t>I wish you a productive and enjoyable meeting.</w:t>
      </w:r>
    </w:p>
    <w:p w14:paraId="297F0E61" w14:textId="511094A2" w:rsidR="00B73C85" w:rsidRPr="002C3730" w:rsidRDefault="00EC74F6" w:rsidP="0001529B">
      <w:pPr>
        <w:spacing w:before="0" w:after="120"/>
      </w:pPr>
      <w:r w:rsidRPr="002C3730">
        <w:rPr>
          <w:rFonts w:cs="Calibri"/>
          <w:szCs w:val="22"/>
        </w:rPr>
        <w:t>Yours faithfully,</w:t>
      </w:r>
    </w:p>
    <w:p w14:paraId="7F19E588" w14:textId="1DEC9C63" w:rsidR="00B73C85" w:rsidRPr="002C3730" w:rsidRDefault="00CE2E91" w:rsidP="0001529B">
      <w:pPr>
        <w:spacing w:before="0" w:after="120"/>
        <w:rPr>
          <w:rFonts w:cs="Calibri"/>
          <w:szCs w:val="22"/>
        </w:rPr>
      </w:pPr>
      <w:bookmarkStart w:id="0" w:name="_Hlk124842710"/>
      <w:r>
        <w:rPr>
          <w:rFonts w:cs="Calibri"/>
          <w:noProof/>
          <w:szCs w:val="22"/>
        </w:rPr>
        <w:drawing>
          <wp:anchor distT="0" distB="0" distL="114300" distR="114300" simplePos="0" relativeHeight="251658240" behindDoc="0" locked="0" layoutInCell="1" allowOverlap="1" wp14:anchorId="19384328" wp14:editId="0DAEC78C">
            <wp:simplePos x="0" y="0"/>
            <wp:positionH relativeFrom="column">
              <wp:posOffset>3810</wp:posOffset>
            </wp:positionH>
            <wp:positionV relativeFrom="paragraph">
              <wp:posOffset>0</wp:posOffset>
            </wp:positionV>
            <wp:extent cx="1105054" cy="466790"/>
            <wp:effectExtent l="0" t="0" r="0" b="9525"/>
            <wp:wrapNone/>
            <wp:docPr id="203555617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5556171" name="Picture 2035556171"/>
                    <pic:cNvPicPr/>
                  </pic:nvPicPr>
                  <pic:blipFill>
                    <a:blip r:embed="rId22">
                      <a:extLst>
                        <a:ext uri="{28A0092B-C50C-407E-A947-70E740481C1C}">
                          <a14:useLocalDpi xmlns:a14="http://schemas.microsoft.com/office/drawing/2010/main" val="0"/>
                        </a:ext>
                      </a:extLst>
                    </a:blip>
                    <a:stretch>
                      <a:fillRect/>
                    </a:stretch>
                  </pic:blipFill>
                  <pic:spPr>
                    <a:xfrm>
                      <a:off x="0" y="0"/>
                      <a:ext cx="1105054" cy="466790"/>
                    </a:xfrm>
                    <a:prstGeom prst="rect">
                      <a:avLst/>
                    </a:prstGeom>
                  </pic:spPr>
                </pic:pic>
              </a:graphicData>
            </a:graphic>
          </wp:anchor>
        </w:drawing>
      </w:r>
    </w:p>
    <w:p w14:paraId="1AA3A717" w14:textId="33919363" w:rsidR="00EC74F6" w:rsidRPr="002C3730" w:rsidRDefault="00EC74F6" w:rsidP="0001529B">
      <w:pPr>
        <w:spacing w:before="720" w:after="120"/>
        <w:rPr>
          <w:rFonts w:cs="Calibri"/>
          <w:szCs w:val="22"/>
        </w:rPr>
      </w:pPr>
      <w:r w:rsidRPr="002C3730">
        <w:rPr>
          <w:rFonts w:cs="Calibri"/>
          <w:szCs w:val="22"/>
        </w:rPr>
        <w:t>Seizo Onoe</w:t>
      </w:r>
      <w:bookmarkEnd w:id="0"/>
      <w:r w:rsidRPr="002C3730">
        <w:rPr>
          <w:rFonts w:cs="Calibri"/>
          <w:szCs w:val="22"/>
        </w:rPr>
        <w:br/>
        <w:t>Director of the Telecommunication</w:t>
      </w:r>
      <w:r w:rsidRPr="002C3730">
        <w:rPr>
          <w:rFonts w:cs="Calibri"/>
          <w:szCs w:val="22"/>
        </w:rPr>
        <w:br/>
        <w:t>Standardization Bureau</w:t>
      </w:r>
    </w:p>
    <w:p w14:paraId="243F28BF" w14:textId="77777777" w:rsidR="002C3730" w:rsidRPr="002C3730" w:rsidRDefault="002C3730">
      <w:pPr>
        <w:spacing w:before="720" w:after="120"/>
        <w:rPr>
          <w:rFonts w:cs="Calibri"/>
          <w:szCs w:val="22"/>
        </w:rPr>
      </w:pPr>
    </w:p>
    <w:sectPr w:rsidR="002C3730" w:rsidRPr="002C3730" w:rsidSect="00C24502">
      <w:headerReference w:type="default" r:id="rId23"/>
      <w:footerReference w:type="first" r:id="rId24"/>
      <w:type w:val="oddPage"/>
      <w:pgSz w:w="11907" w:h="16834" w:code="9"/>
      <w:pgMar w:top="567" w:right="1089" w:bottom="851" w:left="1089" w:header="567" w:footer="567" w:gutter="0"/>
      <w:paperSrc w:first="7" w:other="7"/>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8AD835" w14:textId="77777777" w:rsidR="00910B31" w:rsidRDefault="00910B31">
      <w:r>
        <w:separator/>
      </w:r>
    </w:p>
  </w:endnote>
  <w:endnote w:type="continuationSeparator" w:id="0">
    <w:p w14:paraId="72D9AEC4" w14:textId="77777777" w:rsidR="00910B31" w:rsidRDefault="00910B3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New Roman Bold">
    <w:altName w:val="Times New Roman"/>
    <w:panose1 w:val="02020803070505020304"/>
    <w:charset w:val="00"/>
    <w:family w:val="roman"/>
    <w:pitch w:val="variable"/>
    <w:sig w:usb0="00003A87" w:usb1="00000000" w:usb2="00000000" w:usb3="00000000" w:csb0="000000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20D308" w14:textId="77777777" w:rsidR="00114254" w:rsidRPr="00C24502" w:rsidRDefault="00114254">
    <w:pPr>
      <w:pStyle w:val="FirstFooter"/>
      <w:ind w:left="-397" w:right="-397"/>
      <w:jc w:val="center"/>
      <w:rPr>
        <w:color w:val="0070C0"/>
      </w:rPr>
    </w:pPr>
    <w:r w:rsidRPr="00C24502">
      <w:rPr>
        <w:color w:val="0070C0"/>
        <w:sz w:val="18"/>
        <w:szCs w:val="18"/>
      </w:rPr>
      <w:t>International Telecommunication Union • Place des Nations • CH-1211 Geneva 20 • Switzerland</w:t>
    </w:r>
    <w:r w:rsidRPr="00C24502">
      <w:rPr>
        <w:color w:val="0070C0"/>
        <w:sz w:val="18"/>
        <w:szCs w:val="18"/>
      </w:rPr>
      <w:br/>
      <w:t xml:space="preserve">Tel: +41 22 730 5111 • Fax: +41 22 733 7256 • E-mail: </w:t>
    </w:r>
    <w:hyperlink r:id="rId1" w:history="1">
      <w:r w:rsidRPr="00C24502">
        <w:rPr>
          <w:rStyle w:val="Hyperlink"/>
          <w:color w:val="0070C0"/>
          <w:sz w:val="18"/>
          <w:szCs w:val="18"/>
        </w:rPr>
        <w:t>itumail@itu.int</w:t>
      </w:r>
    </w:hyperlink>
    <w:r w:rsidRPr="00C24502">
      <w:rPr>
        <w:color w:val="0070C0"/>
        <w:sz w:val="18"/>
        <w:szCs w:val="18"/>
      </w:rPr>
      <w:t xml:space="preserve"> • </w:t>
    </w:r>
    <w:hyperlink r:id="rId2" w:history="1">
      <w:r w:rsidRPr="00C24502">
        <w:rPr>
          <w:rStyle w:val="Hyperlink"/>
          <w:color w:val="0070C0"/>
          <w:sz w:val="18"/>
          <w:szCs w:val="18"/>
        </w:rPr>
        <w:t>www.itu.int</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9F158F" w14:textId="77777777" w:rsidR="00910B31" w:rsidRDefault="00910B31">
      <w:r>
        <w:t>____________________</w:t>
      </w:r>
    </w:p>
  </w:footnote>
  <w:footnote w:type="continuationSeparator" w:id="0">
    <w:p w14:paraId="56843045" w14:textId="77777777" w:rsidR="00910B31" w:rsidRDefault="00910B3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1763C5" w14:textId="3C7CC8BC" w:rsidR="37B9D149" w:rsidRDefault="37B9D149" w:rsidP="37B9D149">
    <w:pPr>
      <w:pStyle w:val="Header"/>
      <w:spacing w:after="240"/>
    </w:pPr>
    <w:r w:rsidRPr="37B9D149">
      <w:rPr>
        <w:lang w:val="pt-PT"/>
      </w:rPr>
      <w:t xml:space="preserve">- </w:t>
    </w:r>
    <w:r w:rsidRPr="37B9D149">
      <w:rPr>
        <w:noProof/>
        <w:lang w:val="pt-PT"/>
      </w:rPr>
      <w:fldChar w:fldCharType="begin"/>
    </w:r>
    <w:r w:rsidRPr="37B9D149">
      <w:rPr>
        <w:lang w:val="pt-PT"/>
      </w:rPr>
      <w:instrText xml:space="preserve"> PAGE   \* MERGEFORMAT </w:instrText>
    </w:r>
    <w:r w:rsidRPr="37B9D149">
      <w:fldChar w:fldCharType="separate"/>
    </w:r>
    <w:r w:rsidRPr="37B9D149">
      <w:rPr>
        <w:noProof/>
        <w:lang w:val="pt-PT"/>
      </w:rPr>
      <w:t>2</w:t>
    </w:r>
    <w:r w:rsidRPr="37B9D149">
      <w:rPr>
        <w:noProof/>
        <w:lang w:val="pt-PT"/>
      </w:rPr>
      <w:fldChar w:fldCharType="end"/>
    </w:r>
    <w:r w:rsidRPr="37B9D149">
      <w:rPr>
        <w:noProof/>
        <w:lang w:val="pt-PT"/>
      </w:rPr>
      <w:t xml:space="preserve"> -</w:t>
    </w:r>
    <w:r>
      <w:br/>
    </w:r>
    <w:r w:rsidR="002C3730">
      <w:fldChar w:fldCharType="begin"/>
    </w:r>
    <w:r w:rsidR="002C3730">
      <w:instrText xml:space="preserve"> styleref CircularNo </w:instrText>
    </w:r>
    <w:r w:rsidR="002C3730">
      <w:fldChar w:fldCharType="separate"/>
    </w:r>
    <w:r w:rsidR="00CE2E91">
      <w:rPr>
        <w:noProof/>
      </w:rPr>
      <w:t>TSB Circular 179</w:t>
    </w:r>
    <w:r w:rsidR="002C3730">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9D9CFBD0"/>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891A4676"/>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ABB49E62"/>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A5541F14"/>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83E44CD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D6640F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E503EFE"/>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AFCE87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22E110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93885BF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49036BA"/>
    <w:multiLevelType w:val="hybridMultilevel"/>
    <w:tmpl w:val="60B4769C"/>
    <w:lvl w:ilvl="0" w:tplc="D35C10F2">
      <w:start w:val="1"/>
      <w:numFmt w:val="bullet"/>
      <w:lvlText w:val="-"/>
      <w:lvlJc w:val="left"/>
      <w:pPr>
        <w:ind w:left="360" w:hanging="360"/>
      </w:pPr>
      <w:rPr>
        <w:rFonts w:ascii="Calibri" w:eastAsia="SimSun" w:hAnsi="Calibri" w:cs="Calibri"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 w15:restartNumberingAfterBreak="0">
    <w:nsid w:val="1038699D"/>
    <w:multiLevelType w:val="hybridMultilevel"/>
    <w:tmpl w:val="FF20F686"/>
    <w:lvl w:ilvl="0" w:tplc="EBAE24A4">
      <w:start w:val="1"/>
      <w:numFmt w:val="bullet"/>
      <w:lvlRestart w:val="0"/>
      <w:lvlText w:val="–"/>
      <w:lvlJc w:val="left"/>
      <w:pPr>
        <w:ind w:left="720" w:hanging="363"/>
      </w:pPr>
      <w:rPr>
        <w:rFonts w:ascii="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12267EAE"/>
    <w:multiLevelType w:val="multilevel"/>
    <w:tmpl w:val="12267EAE"/>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15:restartNumberingAfterBreak="0">
    <w:nsid w:val="1D494204"/>
    <w:multiLevelType w:val="hybridMultilevel"/>
    <w:tmpl w:val="05365D78"/>
    <w:lvl w:ilvl="0" w:tplc="08090005">
      <w:start w:val="1"/>
      <w:numFmt w:val="bullet"/>
      <w:lvlText w:val=""/>
      <w:lvlJc w:val="left"/>
      <w:pPr>
        <w:ind w:left="1155" w:hanging="795"/>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4" w15:restartNumberingAfterBreak="0">
    <w:nsid w:val="213D61C5"/>
    <w:multiLevelType w:val="multilevel"/>
    <w:tmpl w:val="213D61C5"/>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5" w15:restartNumberingAfterBreak="0">
    <w:nsid w:val="23CC0F3E"/>
    <w:multiLevelType w:val="hybridMultilevel"/>
    <w:tmpl w:val="7BBAF588"/>
    <w:lvl w:ilvl="0" w:tplc="31EC9F80">
      <w:start w:val="4"/>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A331814"/>
    <w:multiLevelType w:val="multilevel"/>
    <w:tmpl w:val="0409001D"/>
    <w:lvl w:ilvl="0">
      <w:start w:val="1"/>
      <w:numFmt w:val="decimal"/>
      <w:lvlText w:val="%1"/>
      <w:lvlJc w:val="left"/>
      <w:pPr>
        <w:ind w:left="425" w:hanging="425"/>
      </w:pPr>
    </w:lvl>
    <w:lvl w:ilvl="1">
      <w:start w:val="1"/>
      <w:numFmt w:val="decimal"/>
      <w:lvlText w:val="%1.%2"/>
      <w:lvlJc w:val="left"/>
      <w:pPr>
        <w:ind w:left="992" w:hanging="567"/>
      </w:pPr>
    </w:lvl>
    <w:lvl w:ilvl="2">
      <w:start w:val="1"/>
      <w:numFmt w:val="decimal"/>
      <w:lvlText w:val="%1.%2.%3"/>
      <w:lvlJc w:val="left"/>
      <w:pPr>
        <w:ind w:left="1418" w:hanging="567"/>
      </w:pPr>
    </w:lvl>
    <w:lvl w:ilvl="3">
      <w:start w:val="1"/>
      <w:numFmt w:val="decimal"/>
      <w:lvlText w:val="%1.%2.%3.%4"/>
      <w:lvlJc w:val="left"/>
      <w:pPr>
        <w:ind w:left="1984" w:hanging="708"/>
      </w:pPr>
    </w:lvl>
    <w:lvl w:ilvl="4">
      <w:start w:val="1"/>
      <w:numFmt w:val="decimal"/>
      <w:lvlText w:val="%1.%2.%3.%4.%5"/>
      <w:lvlJc w:val="left"/>
      <w:pPr>
        <w:ind w:left="2551" w:hanging="850"/>
      </w:pPr>
    </w:lvl>
    <w:lvl w:ilvl="5">
      <w:start w:val="1"/>
      <w:numFmt w:val="decimal"/>
      <w:lvlText w:val="%1.%2.%3.%4.%5.%6"/>
      <w:lvlJc w:val="left"/>
      <w:pPr>
        <w:ind w:left="3260" w:hanging="1134"/>
      </w:pPr>
    </w:lvl>
    <w:lvl w:ilvl="6">
      <w:start w:val="1"/>
      <w:numFmt w:val="decimal"/>
      <w:lvlText w:val="%1.%2.%3.%4.%5.%6.%7"/>
      <w:lvlJc w:val="left"/>
      <w:pPr>
        <w:ind w:left="3827" w:hanging="1276"/>
      </w:pPr>
    </w:lvl>
    <w:lvl w:ilvl="7">
      <w:start w:val="1"/>
      <w:numFmt w:val="decimal"/>
      <w:lvlText w:val="%1.%2.%3.%4.%5.%6.%7.%8"/>
      <w:lvlJc w:val="left"/>
      <w:pPr>
        <w:ind w:left="4394" w:hanging="1418"/>
      </w:pPr>
    </w:lvl>
    <w:lvl w:ilvl="8">
      <w:start w:val="1"/>
      <w:numFmt w:val="decimal"/>
      <w:lvlText w:val="%1.%2.%3.%4.%5.%6.%7.%8.%9"/>
      <w:lvlJc w:val="left"/>
      <w:pPr>
        <w:ind w:left="5102" w:hanging="1700"/>
      </w:pPr>
    </w:lvl>
  </w:abstractNum>
  <w:abstractNum w:abstractNumId="17" w15:restartNumberingAfterBreak="0">
    <w:nsid w:val="36BF6CC1"/>
    <w:multiLevelType w:val="multilevel"/>
    <w:tmpl w:val="36BF6CC1"/>
    <w:lvl w:ilvl="0">
      <w:start w:val="1"/>
      <w:numFmt w:val="lowerLetter"/>
      <w:lvlText w:val="%1)"/>
      <w:lvlJc w:val="left"/>
      <w:pPr>
        <w:ind w:left="720" w:hanging="360"/>
      </w:pPr>
      <w:rPr>
        <w:rFont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8" w15:restartNumberingAfterBreak="0">
    <w:nsid w:val="3D9F3C69"/>
    <w:multiLevelType w:val="hybridMultilevel"/>
    <w:tmpl w:val="6CAC8756"/>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3DE95F13"/>
    <w:multiLevelType w:val="hybridMultilevel"/>
    <w:tmpl w:val="28E89BF8"/>
    <w:lvl w:ilvl="0" w:tplc="0F826492">
      <w:start w:val="1"/>
      <w:numFmt w:val="bullet"/>
      <w:lvlRestart w:val="0"/>
      <w:lvlText w:val="–"/>
      <w:lvlJc w:val="left"/>
      <w:pPr>
        <w:ind w:left="720" w:hanging="363"/>
      </w:pPr>
      <w:rPr>
        <w:rFonts w:ascii="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21E4D7B"/>
    <w:multiLevelType w:val="hybridMultilevel"/>
    <w:tmpl w:val="6B4CCE1A"/>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461C72B9"/>
    <w:multiLevelType w:val="hybridMultilevel"/>
    <w:tmpl w:val="1B82AC1C"/>
    <w:lvl w:ilvl="0" w:tplc="2AA8B89E">
      <w:start w:val="18"/>
      <w:numFmt w:val="bullet"/>
      <w:lvlText w:val="-"/>
      <w:lvlJc w:val="left"/>
      <w:pPr>
        <w:ind w:left="720" w:hanging="36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4692232F"/>
    <w:multiLevelType w:val="hybridMultilevel"/>
    <w:tmpl w:val="FFF864C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3" w15:restartNumberingAfterBreak="0">
    <w:nsid w:val="478452A7"/>
    <w:multiLevelType w:val="hybridMultilevel"/>
    <w:tmpl w:val="2EDAC584"/>
    <w:lvl w:ilvl="0" w:tplc="116A654A">
      <w:start w:val="18"/>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4A235F14"/>
    <w:multiLevelType w:val="hybridMultilevel"/>
    <w:tmpl w:val="C4B4E4D0"/>
    <w:lvl w:ilvl="0" w:tplc="C3088982">
      <w:numFmt w:val="bullet"/>
      <w:lvlText w:val="–"/>
      <w:lvlJc w:val="left"/>
      <w:pPr>
        <w:ind w:left="1155" w:hanging="795"/>
      </w:pPr>
      <w:rPr>
        <w:rFonts w:ascii="Calibri" w:eastAsia="SimSu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4C9B0ECA"/>
    <w:multiLevelType w:val="hybridMultilevel"/>
    <w:tmpl w:val="B1D263D8"/>
    <w:lvl w:ilvl="0" w:tplc="FE8002EE">
      <w:start w:val="18"/>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4EB6687A"/>
    <w:multiLevelType w:val="hybridMultilevel"/>
    <w:tmpl w:val="DE5C149E"/>
    <w:lvl w:ilvl="0" w:tplc="F34EB58C">
      <w:start w:val="150"/>
      <w:numFmt w:val="bullet"/>
      <w:lvlText w:val=""/>
      <w:lvlJc w:val="left"/>
      <w:pPr>
        <w:ind w:left="360" w:hanging="360"/>
      </w:pPr>
      <w:rPr>
        <w:rFonts w:ascii="Symbol" w:eastAsia="Times New Roman" w:hAnsi="Symbol" w:hint="default"/>
        <w:b w:val="0"/>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7" w15:restartNumberingAfterBreak="0">
    <w:nsid w:val="609B6898"/>
    <w:multiLevelType w:val="hybridMultilevel"/>
    <w:tmpl w:val="AC363BB8"/>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63741561"/>
    <w:multiLevelType w:val="hybridMultilevel"/>
    <w:tmpl w:val="D24099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64E200A3"/>
    <w:multiLevelType w:val="hybridMultilevel"/>
    <w:tmpl w:val="CCE286F0"/>
    <w:lvl w:ilvl="0" w:tplc="DFD0AD1E">
      <w:start w:val="10"/>
      <w:numFmt w:val="bullet"/>
      <w:lvlText w:val="-"/>
      <w:lvlJc w:val="left"/>
      <w:pPr>
        <w:ind w:left="720" w:hanging="36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72B967DF"/>
    <w:multiLevelType w:val="hybridMultilevel"/>
    <w:tmpl w:val="4782C1B6"/>
    <w:lvl w:ilvl="0" w:tplc="0809000F">
      <w:start w:val="1"/>
      <w:numFmt w:val="decimal"/>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72DA6F36"/>
    <w:multiLevelType w:val="hybridMultilevel"/>
    <w:tmpl w:val="3C96AC4C"/>
    <w:lvl w:ilvl="0" w:tplc="7C2C30D0">
      <w:start w:val="1"/>
      <w:numFmt w:val="decimal"/>
      <w:lvlText w:val="%1."/>
      <w:lvlJc w:val="left"/>
      <w:pPr>
        <w:ind w:left="360" w:hanging="360"/>
      </w:pPr>
      <w:rPr>
        <w:rFonts w:asciiTheme="minorHAnsi" w:hAnsiTheme="minorHAnsi" w:cstheme="minorHAnsi" w:hint="default"/>
      </w:r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2" w15:restartNumberingAfterBreak="0">
    <w:nsid w:val="76B7254F"/>
    <w:multiLevelType w:val="hybridMultilevel"/>
    <w:tmpl w:val="7A42D270"/>
    <w:lvl w:ilvl="0" w:tplc="E17E4BB2">
      <w:start w:val="1"/>
      <w:numFmt w:val="decimal"/>
      <w:lvlText w:val="%1."/>
      <w:lvlJc w:val="left"/>
      <w:pPr>
        <w:ind w:left="720" w:hanging="360"/>
      </w:pPr>
      <w:rPr>
        <w:rFonts w:ascii="Calibri" w:eastAsia="Times New Roman" w:hAnsi="Calibri"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 w15:restartNumberingAfterBreak="0">
    <w:nsid w:val="7CED66A9"/>
    <w:multiLevelType w:val="hybridMultilevel"/>
    <w:tmpl w:val="4B0A3FA6"/>
    <w:lvl w:ilvl="0" w:tplc="0F826492">
      <w:start w:val="1"/>
      <w:numFmt w:val="bullet"/>
      <w:lvlRestart w:val="0"/>
      <w:lvlText w:val="–"/>
      <w:lvlJc w:val="left"/>
      <w:pPr>
        <w:ind w:left="720" w:hanging="363"/>
      </w:pPr>
      <w:rPr>
        <w:rFonts w:ascii="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7D9F1764"/>
    <w:multiLevelType w:val="hybridMultilevel"/>
    <w:tmpl w:val="F3BE79F6"/>
    <w:lvl w:ilvl="0" w:tplc="0809000F">
      <w:start w:val="1"/>
      <w:numFmt w:val="decimal"/>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31090224">
    <w:abstractNumId w:val="9"/>
  </w:num>
  <w:num w:numId="2" w16cid:durableId="1583416746">
    <w:abstractNumId w:val="7"/>
  </w:num>
  <w:num w:numId="3" w16cid:durableId="2021155601">
    <w:abstractNumId w:val="6"/>
  </w:num>
  <w:num w:numId="4" w16cid:durableId="73170365">
    <w:abstractNumId w:val="5"/>
  </w:num>
  <w:num w:numId="5" w16cid:durableId="764152136">
    <w:abstractNumId w:val="4"/>
  </w:num>
  <w:num w:numId="6" w16cid:durableId="897284385">
    <w:abstractNumId w:val="8"/>
  </w:num>
  <w:num w:numId="7" w16cid:durableId="716899370">
    <w:abstractNumId w:val="3"/>
  </w:num>
  <w:num w:numId="8" w16cid:durableId="373045669">
    <w:abstractNumId w:val="2"/>
  </w:num>
  <w:num w:numId="9" w16cid:durableId="2016107181">
    <w:abstractNumId w:val="1"/>
  </w:num>
  <w:num w:numId="10" w16cid:durableId="1615821364">
    <w:abstractNumId w:val="0"/>
  </w:num>
  <w:num w:numId="11" w16cid:durableId="24792855">
    <w:abstractNumId w:val="15"/>
  </w:num>
  <w:num w:numId="12" w16cid:durableId="1229920914">
    <w:abstractNumId w:val="34"/>
  </w:num>
  <w:num w:numId="13" w16cid:durableId="911164175">
    <w:abstractNumId w:val="30"/>
  </w:num>
  <w:num w:numId="14" w16cid:durableId="938639230">
    <w:abstractNumId w:val="17"/>
  </w:num>
  <w:num w:numId="15" w16cid:durableId="1320305922">
    <w:abstractNumId w:val="12"/>
  </w:num>
  <w:num w:numId="16" w16cid:durableId="557477774">
    <w:abstractNumId w:val="14"/>
  </w:num>
  <w:num w:numId="17" w16cid:durableId="1647322298">
    <w:abstractNumId w:val="22"/>
  </w:num>
  <w:num w:numId="18" w16cid:durableId="1769229339">
    <w:abstractNumId w:val="32"/>
  </w:num>
  <w:num w:numId="19" w16cid:durableId="364453697">
    <w:abstractNumId w:val="31"/>
  </w:num>
  <w:num w:numId="20" w16cid:durableId="201094465">
    <w:abstractNumId w:val="21"/>
  </w:num>
  <w:num w:numId="21" w16cid:durableId="1660573812">
    <w:abstractNumId w:val="29"/>
  </w:num>
  <w:num w:numId="22" w16cid:durableId="105663965">
    <w:abstractNumId w:val="23"/>
  </w:num>
  <w:num w:numId="23" w16cid:durableId="251479151">
    <w:abstractNumId w:val="25"/>
  </w:num>
  <w:num w:numId="24" w16cid:durableId="1621915932">
    <w:abstractNumId w:val="18"/>
  </w:num>
  <w:num w:numId="25" w16cid:durableId="923610459">
    <w:abstractNumId w:val="27"/>
  </w:num>
  <w:num w:numId="26" w16cid:durableId="98255084">
    <w:abstractNumId w:val="11"/>
  </w:num>
  <w:num w:numId="27" w16cid:durableId="1728841027">
    <w:abstractNumId w:val="19"/>
  </w:num>
  <w:num w:numId="28" w16cid:durableId="2057243541">
    <w:abstractNumId w:val="33"/>
  </w:num>
  <w:num w:numId="29" w16cid:durableId="2073887254">
    <w:abstractNumId w:val="28"/>
  </w:num>
  <w:num w:numId="30" w16cid:durableId="845897454">
    <w:abstractNumId w:val="24"/>
  </w:num>
  <w:num w:numId="31" w16cid:durableId="251938965">
    <w:abstractNumId w:val="13"/>
  </w:num>
  <w:num w:numId="32" w16cid:durableId="167982007">
    <w:abstractNumId w:val="20"/>
  </w:num>
  <w:num w:numId="33" w16cid:durableId="1511333570">
    <w:abstractNumId w:val="16"/>
  </w:num>
  <w:num w:numId="34" w16cid:durableId="835804561">
    <w:abstractNumId w:val="26"/>
  </w:num>
  <w:num w:numId="35" w16cid:durableId="112584827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activeWritingStyle w:appName="MSWord" w:lang="fr-FR" w:vendorID="64" w:dllVersion="0" w:nlCheck="1" w:checkStyle="0"/>
  <w:activeWritingStyle w:appName="MSWord" w:lang="en-GB" w:vendorID="64" w:dllVersion="0" w:nlCheck="1" w:checkStyle="0"/>
  <w:activeWritingStyle w:appName="MSWord" w:lang="en-US" w:vendorID="64" w:dllVersion="0" w:nlCheck="1" w:checkStyle="0"/>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hyphenationZone w:val="425"/>
  <w:doNotHyphenateCaps/>
  <w:displayHorizontalDrawingGridEvery w:val="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NDc2NDYyNDU3NzQ0tLRQ0lEKTi0uzszPAykwNKkFAMf3iactAAAA"/>
  </w:docVars>
  <w:rsids>
    <w:rsidRoot w:val="00C24502"/>
    <w:rsid w:val="00004DB5"/>
    <w:rsid w:val="00005A99"/>
    <w:rsid w:val="00006F35"/>
    <w:rsid w:val="000103F7"/>
    <w:rsid w:val="000119CA"/>
    <w:rsid w:val="0001529B"/>
    <w:rsid w:val="0001544D"/>
    <w:rsid w:val="00016F53"/>
    <w:rsid w:val="00022E6B"/>
    <w:rsid w:val="000253A8"/>
    <w:rsid w:val="0002754F"/>
    <w:rsid w:val="0003277E"/>
    <w:rsid w:val="00032FF8"/>
    <w:rsid w:val="00033AB7"/>
    <w:rsid w:val="00033C74"/>
    <w:rsid w:val="00036544"/>
    <w:rsid w:val="00040E81"/>
    <w:rsid w:val="00042695"/>
    <w:rsid w:val="000434A8"/>
    <w:rsid w:val="00043834"/>
    <w:rsid w:val="000459CB"/>
    <w:rsid w:val="00051A01"/>
    <w:rsid w:val="000548D0"/>
    <w:rsid w:val="00054D58"/>
    <w:rsid w:val="00060DA5"/>
    <w:rsid w:val="00061A04"/>
    <w:rsid w:val="00064731"/>
    <w:rsid w:val="000652EB"/>
    <w:rsid w:val="00070325"/>
    <w:rsid w:val="00074B3E"/>
    <w:rsid w:val="00077472"/>
    <w:rsid w:val="00081FB4"/>
    <w:rsid w:val="0008278C"/>
    <w:rsid w:val="0008405D"/>
    <w:rsid w:val="000900BF"/>
    <w:rsid w:val="000938C5"/>
    <w:rsid w:val="000939D4"/>
    <w:rsid w:val="0009680B"/>
    <w:rsid w:val="000A04D9"/>
    <w:rsid w:val="000A0605"/>
    <w:rsid w:val="000A067F"/>
    <w:rsid w:val="000A0F2B"/>
    <w:rsid w:val="000A12D5"/>
    <w:rsid w:val="000A1EC9"/>
    <w:rsid w:val="000A2136"/>
    <w:rsid w:val="000A526A"/>
    <w:rsid w:val="000A7CE8"/>
    <w:rsid w:val="000B15C8"/>
    <w:rsid w:val="000B1DD6"/>
    <w:rsid w:val="000B2E87"/>
    <w:rsid w:val="000B3EF4"/>
    <w:rsid w:val="000C3274"/>
    <w:rsid w:val="000C5921"/>
    <w:rsid w:val="000D14FF"/>
    <w:rsid w:val="000D469B"/>
    <w:rsid w:val="000D6306"/>
    <w:rsid w:val="000D6626"/>
    <w:rsid w:val="000D7910"/>
    <w:rsid w:val="000D7D44"/>
    <w:rsid w:val="000E52FA"/>
    <w:rsid w:val="000E6442"/>
    <w:rsid w:val="000E69D3"/>
    <w:rsid w:val="000F0641"/>
    <w:rsid w:val="000F4453"/>
    <w:rsid w:val="000F4D05"/>
    <w:rsid w:val="001018B0"/>
    <w:rsid w:val="001018E1"/>
    <w:rsid w:val="001055EC"/>
    <w:rsid w:val="00106652"/>
    <w:rsid w:val="001071BE"/>
    <w:rsid w:val="0011061F"/>
    <w:rsid w:val="00110B55"/>
    <w:rsid w:val="00112F37"/>
    <w:rsid w:val="00114254"/>
    <w:rsid w:val="00115112"/>
    <w:rsid w:val="00115DBC"/>
    <w:rsid w:val="00117C01"/>
    <w:rsid w:val="00120F73"/>
    <w:rsid w:val="001221B4"/>
    <w:rsid w:val="0012363E"/>
    <w:rsid w:val="0012746A"/>
    <w:rsid w:val="001314E9"/>
    <w:rsid w:val="00132509"/>
    <w:rsid w:val="00132E38"/>
    <w:rsid w:val="001331F0"/>
    <w:rsid w:val="001335DC"/>
    <w:rsid w:val="0013533B"/>
    <w:rsid w:val="00140DAD"/>
    <w:rsid w:val="001412BB"/>
    <w:rsid w:val="00142F9D"/>
    <w:rsid w:val="00160D56"/>
    <w:rsid w:val="00163A28"/>
    <w:rsid w:val="001650FB"/>
    <w:rsid w:val="00165ECA"/>
    <w:rsid w:val="00174260"/>
    <w:rsid w:val="00176B2C"/>
    <w:rsid w:val="00177F01"/>
    <w:rsid w:val="00180A0E"/>
    <w:rsid w:val="0018348D"/>
    <w:rsid w:val="00194B71"/>
    <w:rsid w:val="00197CB5"/>
    <w:rsid w:val="001A2E01"/>
    <w:rsid w:val="001A34EC"/>
    <w:rsid w:val="001A695F"/>
    <w:rsid w:val="001A7218"/>
    <w:rsid w:val="001B4871"/>
    <w:rsid w:val="001B568B"/>
    <w:rsid w:val="001B5CD2"/>
    <w:rsid w:val="001B6878"/>
    <w:rsid w:val="001B6FD8"/>
    <w:rsid w:val="001C04B9"/>
    <w:rsid w:val="001C2831"/>
    <w:rsid w:val="001C6258"/>
    <w:rsid w:val="001C7C93"/>
    <w:rsid w:val="001D0769"/>
    <w:rsid w:val="001D0944"/>
    <w:rsid w:val="001D101A"/>
    <w:rsid w:val="001D212C"/>
    <w:rsid w:val="001D2282"/>
    <w:rsid w:val="001D47B0"/>
    <w:rsid w:val="001D516F"/>
    <w:rsid w:val="001D524E"/>
    <w:rsid w:val="001D5268"/>
    <w:rsid w:val="001D5393"/>
    <w:rsid w:val="001D6C69"/>
    <w:rsid w:val="001E0A16"/>
    <w:rsid w:val="001E224F"/>
    <w:rsid w:val="001E37D9"/>
    <w:rsid w:val="001E692B"/>
    <w:rsid w:val="001F20A0"/>
    <w:rsid w:val="001F5BB2"/>
    <w:rsid w:val="001F612E"/>
    <w:rsid w:val="001F6BF6"/>
    <w:rsid w:val="00202C91"/>
    <w:rsid w:val="00205749"/>
    <w:rsid w:val="00212790"/>
    <w:rsid w:val="00212B83"/>
    <w:rsid w:val="00215C27"/>
    <w:rsid w:val="002164A6"/>
    <w:rsid w:val="00226CE5"/>
    <w:rsid w:val="00230030"/>
    <w:rsid w:val="002300E1"/>
    <w:rsid w:val="00241455"/>
    <w:rsid w:val="00243CFE"/>
    <w:rsid w:val="002456E2"/>
    <w:rsid w:val="0024611C"/>
    <w:rsid w:val="00246954"/>
    <w:rsid w:val="00247F52"/>
    <w:rsid w:val="00252B86"/>
    <w:rsid w:val="00254274"/>
    <w:rsid w:val="00254687"/>
    <w:rsid w:val="00254923"/>
    <w:rsid w:val="00256361"/>
    <w:rsid w:val="00261FC3"/>
    <w:rsid w:val="002705B4"/>
    <w:rsid w:val="00273813"/>
    <w:rsid w:val="00281C99"/>
    <w:rsid w:val="00281DAD"/>
    <w:rsid w:val="00285E38"/>
    <w:rsid w:val="00287163"/>
    <w:rsid w:val="002873A8"/>
    <w:rsid w:val="002931E2"/>
    <w:rsid w:val="00293D07"/>
    <w:rsid w:val="002A2973"/>
    <w:rsid w:val="002B05E6"/>
    <w:rsid w:val="002B1B7C"/>
    <w:rsid w:val="002B29C8"/>
    <w:rsid w:val="002B52D9"/>
    <w:rsid w:val="002B6CEA"/>
    <w:rsid w:val="002C3404"/>
    <w:rsid w:val="002C3730"/>
    <w:rsid w:val="002C4CD5"/>
    <w:rsid w:val="002D56B3"/>
    <w:rsid w:val="002D690A"/>
    <w:rsid w:val="002E10DD"/>
    <w:rsid w:val="002E36A5"/>
    <w:rsid w:val="002E6544"/>
    <w:rsid w:val="002F3BE3"/>
    <w:rsid w:val="002F472C"/>
    <w:rsid w:val="002F7968"/>
    <w:rsid w:val="0030191A"/>
    <w:rsid w:val="003041C0"/>
    <w:rsid w:val="003048BB"/>
    <w:rsid w:val="00307A25"/>
    <w:rsid w:val="00315BC8"/>
    <w:rsid w:val="0031681F"/>
    <w:rsid w:val="00316DD7"/>
    <w:rsid w:val="00316EFA"/>
    <w:rsid w:val="00317549"/>
    <w:rsid w:val="00320CBA"/>
    <w:rsid w:val="00327E67"/>
    <w:rsid w:val="00331D88"/>
    <w:rsid w:val="00333157"/>
    <w:rsid w:val="00333440"/>
    <w:rsid w:val="003339DB"/>
    <w:rsid w:val="00343697"/>
    <w:rsid w:val="003437E1"/>
    <w:rsid w:val="00345F16"/>
    <w:rsid w:val="00346D0A"/>
    <w:rsid w:val="003500F6"/>
    <w:rsid w:val="00350C1F"/>
    <w:rsid w:val="0035307F"/>
    <w:rsid w:val="003540D7"/>
    <w:rsid w:val="003554E3"/>
    <w:rsid w:val="00356B73"/>
    <w:rsid w:val="00361774"/>
    <w:rsid w:val="00365A74"/>
    <w:rsid w:val="00367771"/>
    <w:rsid w:val="00367F51"/>
    <w:rsid w:val="0037002D"/>
    <w:rsid w:val="0037187F"/>
    <w:rsid w:val="00373A98"/>
    <w:rsid w:val="003746A5"/>
    <w:rsid w:val="0037538F"/>
    <w:rsid w:val="00375AE6"/>
    <w:rsid w:val="00380340"/>
    <w:rsid w:val="003831C3"/>
    <w:rsid w:val="00383AFA"/>
    <w:rsid w:val="00384F9D"/>
    <w:rsid w:val="00386837"/>
    <w:rsid w:val="00387EC7"/>
    <w:rsid w:val="00394445"/>
    <w:rsid w:val="00394DCE"/>
    <w:rsid w:val="00395B92"/>
    <w:rsid w:val="00395D4F"/>
    <w:rsid w:val="00395F32"/>
    <w:rsid w:val="00396C9C"/>
    <w:rsid w:val="003A056C"/>
    <w:rsid w:val="003A277F"/>
    <w:rsid w:val="003A2D80"/>
    <w:rsid w:val="003A32E0"/>
    <w:rsid w:val="003A396E"/>
    <w:rsid w:val="003A44E5"/>
    <w:rsid w:val="003A452A"/>
    <w:rsid w:val="003A4E2A"/>
    <w:rsid w:val="003B0EDF"/>
    <w:rsid w:val="003B2779"/>
    <w:rsid w:val="003B34E4"/>
    <w:rsid w:val="003B3AC7"/>
    <w:rsid w:val="003B47F3"/>
    <w:rsid w:val="003C34C3"/>
    <w:rsid w:val="003C445D"/>
    <w:rsid w:val="003C79F3"/>
    <w:rsid w:val="003D4690"/>
    <w:rsid w:val="003D589A"/>
    <w:rsid w:val="003E0708"/>
    <w:rsid w:val="003E631C"/>
    <w:rsid w:val="003F43A9"/>
    <w:rsid w:val="003F5F55"/>
    <w:rsid w:val="003F7608"/>
    <w:rsid w:val="0040270C"/>
    <w:rsid w:val="00403B9F"/>
    <w:rsid w:val="00412587"/>
    <w:rsid w:val="00416CA9"/>
    <w:rsid w:val="00427371"/>
    <w:rsid w:val="00427656"/>
    <w:rsid w:val="004301BC"/>
    <w:rsid w:val="00431565"/>
    <w:rsid w:val="0043177D"/>
    <w:rsid w:val="00432A54"/>
    <w:rsid w:val="004330D3"/>
    <w:rsid w:val="004333D9"/>
    <w:rsid w:val="00433A8E"/>
    <w:rsid w:val="00436F69"/>
    <w:rsid w:val="00440306"/>
    <w:rsid w:val="00440581"/>
    <w:rsid w:val="00441A73"/>
    <w:rsid w:val="004424D8"/>
    <w:rsid w:val="004426C0"/>
    <w:rsid w:val="004465C6"/>
    <w:rsid w:val="00447599"/>
    <w:rsid w:val="004517E9"/>
    <w:rsid w:val="00453CEA"/>
    <w:rsid w:val="00455B93"/>
    <w:rsid w:val="0045741E"/>
    <w:rsid w:val="0046334C"/>
    <w:rsid w:val="00466BD8"/>
    <w:rsid w:val="00467944"/>
    <w:rsid w:val="00474B52"/>
    <w:rsid w:val="00475226"/>
    <w:rsid w:val="004771DE"/>
    <w:rsid w:val="00477872"/>
    <w:rsid w:val="004778EE"/>
    <w:rsid w:val="004779E6"/>
    <w:rsid w:val="0048118C"/>
    <w:rsid w:val="00481570"/>
    <w:rsid w:val="00482C4F"/>
    <w:rsid w:val="0048330F"/>
    <w:rsid w:val="004834BB"/>
    <w:rsid w:val="00483568"/>
    <w:rsid w:val="004843CB"/>
    <w:rsid w:val="00487330"/>
    <w:rsid w:val="004877EA"/>
    <w:rsid w:val="004904FC"/>
    <w:rsid w:val="00493CB8"/>
    <w:rsid w:val="00493D9D"/>
    <w:rsid w:val="004A1DBF"/>
    <w:rsid w:val="004A265E"/>
    <w:rsid w:val="004A52A9"/>
    <w:rsid w:val="004B1B26"/>
    <w:rsid w:val="004B2BD8"/>
    <w:rsid w:val="004B377E"/>
    <w:rsid w:val="004B4D6C"/>
    <w:rsid w:val="004C004A"/>
    <w:rsid w:val="004C6429"/>
    <w:rsid w:val="004D0F94"/>
    <w:rsid w:val="004D1B7D"/>
    <w:rsid w:val="004D20F7"/>
    <w:rsid w:val="004D22D2"/>
    <w:rsid w:val="004D60F3"/>
    <w:rsid w:val="004E1566"/>
    <w:rsid w:val="004E1FA5"/>
    <w:rsid w:val="004E65D4"/>
    <w:rsid w:val="004E7530"/>
    <w:rsid w:val="004E7F4D"/>
    <w:rsid w:val="004F349F"/>
    <w:rsid w:val="0050096F"/>
    <w:rsid w:val="005013F3"/>
    <w:rsid w:val="00503ADB"/>
    <w:rsid w:val="00504503"/>
    <w:rsid w:val="005054E5"/>
    <w:rsid w:val="00514B65"/>
    <w:rsid w:val="00516174"/>
    <w:rsid w:val="00517828"/>
    <w:rsid w:val="00521796"/>
    <w:rsid w:val="0052306E"/>
    <w:rsid w:val="00525098"/>
    <w:rsid w:val="00526624"/>
    <w:rsid w:val="00532365"/>
    <w:rsid w:val="00532A00"/>
    <w:rsid w:val="005338E8"/>
    <w:rsid w:val="00533A55"/>
    <w:rsid w:val="0054725E"/>
    <w:rsid w:val="00547D6A"/>
    <w:rsid w:val="00560106"/>
    <w:rsid w:val="00560C97"/>
    <w:rsid w:val="005610DF"/>
    <w:rsid w:val="00561EFB"/>
    <w:rsid w:val="00563DBB"/>
    <w:rsid w:val="0056750D"/>
    <w:rsid w:val="00570D3E"/>
    <w:rsid w:val="00571989"/>
    <w:rsid w:val="00584E9D"/>
    <w:rsid w:val="00586185"/>
    <w:rsid w:val="00595912"/>
    <w:rsid w:val="00596A57"/>
    <w:rsid w:val="005A1B71"/>
    <w:rsid w:val="005A2F33"/>
    <w:rsid w:val="005B04A3"/>
    <w:rsid w:val="005B0A85"/>
    <w:rsid w:val="005B6626"/>
    <w:rsid w:val="005B72C5"/>
    <w:rsid w:val="005C05C7"/>
    <w:rsid w:val="005C066C"/>
    <w:rsid w:val="005C1ECF"/>
    <w:rsid w:val="005C1F65"/>
    <w:rsid w:val="005C3596"/>
    <w:rsid w:val="005C54F6"/>
    <w:rsid w:val="005D1908"/>
    <w:rsid w:val="005D3B65"/>
    <w:rsid w:val="005D7C28"/>
    <w:rsid w:val="005E003C"/>
    <w:rsid w:val="005E1DA3"/>
    <w:rsid w:val="005E7145"/>
    <w:rsid w:val="005F1983"/>
    <w:rsid w:val="005F20BB"/>
    <w:rsid w:val="005F3818"/>
    <w:rsid w:val="005F3C6C"/>
    <w:rsid w:val="005F7B1F"/>
    <w:rsid w:val="00602FBB"/>
    <w:rsid w:val="0060352E"/>
    <w:rsid w:val="00604605"/>
    <w:rsid w:val="00604F26"/>
    <w:rsid w:val="00605F10"/>
    <w:rsid w:val="006077D1"/>
    <w:rsid w:val="00607E70"/>
    <w:rsid w:val="0061063A"/>
    <w:rsid w:val="00616141"/>
    <w:rsid w:val="00616427"/>
    <w:rsid w:val="00620E07"/>
    <w:rsid w:val="006219AE"/>
    <w:rsid w:val="00624575"/>
    <w:rsid w:val="006250F8"/>
    <w:rsid w:val="00625755"/>
    <w:rsid w:val="006335A4"/>
    <w:rsid w:val="00640802"/>
    <w:rsid w:val="006432C0"/>
    <w:rsid w:val="0064380D"/>
    <w:rsid w:val="00644E34"/>
    <w:rsid w:val="006456EA"/>
    <w:rsid w:val="0065423B"/>
    <w:rsid w:val="0065469C"/>
    <w:rsid w:val="0065491B"/>
    <w:rsid w:val="00655F10"/>
    <w:rsid w:val="006562D7"/>
    <w:rsid w:val="00657921"/>
    <w:rsid w:val="00664185"/>
    <w:rsid w:val="00674779"/>
    <w:rsid w:val="00674E35"/>
    <w:rsid w:val="0068014A"/>
    <w:rsid w:val="00683531"/>
    <w:rsid w:val="00694E2D"/>
    <w:rsid w:val="0069509F"/>
    <w:rsid w:val="00696239"/>
    <w:rsid w:val="006A1FE4"/>
    <w:rsid w:val="006A2ADC"/>
    <w:rsid w:val="006A4BFC"/>
    <w:rsid w:val="006A6479"/>
    <w:rsid w:val="006B3FFA"/>
    <w:rsid w:val="006B63E3"/>
    <w:rsid w:val="006B74DE"/>
    <w:rsid w:val="006C09B9"/>
    <w:rsid w:val="006D0234"/>
    <w:rsid w:val="006D3FB7"/>
    <w:rsid w:val="006D4A63"/>
    <w:rsid w:val="006D7D22"/>
    <w:rsid w:val="006E04C0"/>
    <w:rsid w:val="006E4B4C"/>
    <w:rsid w:val="006E4C7E"/>
    <w:rsid w:val="006E76CC"/>
    <w:rsid w:val="006E7CFD"/>
    <w:rsid w:val="006F06D5"/>
    <w:rsid w:val="006F36F1"/>
    <w:rsid w:val="006F60FE"/>
    <w:rsid w:val="006F65F8"/>
    <w:rsid w:val="006F717F"/>
    <w:rsid w:val="007000CB"/>
    <w:rsid w:val="0070332B"/>
    <w:rsid w:val="00704DAF"/>
    <w:rsid w:val="00705586"/>
    <w:rsid w:val="0071000B"/>
    <w:rsid w:val="00712E5C"/>
    <w:rsid w:val="00714D13"/>
    <w:rsid w:val="00716601"/>
    <w:rsid w:val="00720390"/>
    <w:rsid w:val="007215A6"/>
    <w:rsid w:val="007226FF"/>
    <w:rsid w:val="007231B6"/>
    <w:rsid w:val="00726301"/>
    <w:rsid w:val="00730A58"/>
    <w:rsid w:val="007333E9"/>
    <w:rsid w:val="007348A5"/>
    <w:rsid w:val="00734CD8"/>
    <w:rsid w:val="00736713"/>
    <w:rsid w:val="00736EC6"/>
    <w:rsid w:val="00737921"/>
    <w:rsid w:val="0075542B"/>
    <w:rsid w:val="00755F7C"/>
    <w:rsid w:val="0075708A"/>
    <w:rsid w:val="007613A3"/>
    <w:rsid w:val="0076232C"/>
    <w:rsid w:val="00762596"/>
    <w:rsid w:val="00764B6B"/>
    <w:rsid w:val="00765C34"/>
    <w:rsid w:val="00766DB7"/>
    <w:rsid w:val="007671A3"/>
    <w:rsid w:val="00767A90"/>
    <w:rsid w:val="00780D43"/>
    <w:rsid w:val="0078477D"/>
    <w:rsid w:val="00784823"/>
    <w:rsid w:val="0078517F"/>
    <w:rsid w:val="00785A00"/>
    <w:rsid w:val="00786E5E"/>
    <w:rsid w:val="007879A1"/>
    <w:rsid w:val="00787B26"/>
    <w:rsid w:val="0079080D"/>
    <w:rsid w:val="00791140"/>
    <w:rsid w:val="00797425"/>
    <w:rsid w:val="0079763E"/>
    <w:rsid w:val="007A0944"/>
    <w:rsid w:val="007A148E"/>
    <w:rsid w:val="007A2A5F"/>
    <w:rsid w:val="007A2BD7"/>
    <w:rsid w:val="007A42DD"/>
    <w:rsid w:val="007A630B"/>
    <w:rsid w:val="007A642F"/>
    <w:rsid w:val="007A65E8"/>
    <w:rsid w:val="007A7415"/>
    <w:rsid w:val="007B3041"/>
    <w:rsid w:val="007B3319"/>
    <w:rsid w:val="007B344E"/>
    <w:rsid w:val="007B768D"/>
    <w:rsid w:val="007C4686"/>
    <w:rsid w:val="007C4AFD"/>
    <w:rsid w:val="007C5667"/>
    <w:rsid w:val="007C6370"/>
    <w:rsid w:val="007C65FF"/>
    <w:rsid w:val="007C6692"/>
    <w:rsid w:val="007D110B"/>
    <w:rsid w:val="007D2694"/>
    <w:rsid w:val="007D39A4"/>
    <w:rsid w:val="007D3F9A"/>
    <w:rsid w:val="007D6574"/>
    <w:rsid w:val="007D78E6"/>
    <w:rsid w:val="007E68C9"/>
    <w:rsid w:val="007E76DA"/>
    <w:rsid w:val="007F4499"/>
    <w:rsid w:val="007F49DB"/>
    <w:rsid w:val="007F514E"/>
    <w:rsid w:val="007F549E"/>
    <w:rsid w:val="007F648C"/>
    <w:rsid w:val="00800FB2"/>
    <w:rsid w:val="00801606"/>
    <w:rsid w:val="00801E99"/>
    <w:rsid w:val="008025D7"/>
    <w:rsid w:val="0080664A"/>
    <w:rsid w:val="00807B0A"/>
    <w:rsid w:val="00810263"/>
    <w:rsid w:val="00811B5A"/>
    <w:rsid w:val="0081294E"/>
    <w:rsid w:val="00813ADA"/>
    <w:rsid w:val="00814351"/>
    <w:rsid w:val="00814E37"/>
    <w:rsid w:val="0081587F"/>
    <w:rsid w:val="00820A77"/>
    <w:rsid w:val="00823663"/>
    <w:rsid w:val="00825E30"/>
    <w:rsid w:val="00831133"/>
    <w:rsid w:val="008326E9"/>
    <w:rsid w:val="008339D8"/>
    <w:rsid w:val="0083545D"/>
    <w:rsid w:val="00836863"/>
    <w:rsid w:val="00837E33"/>
    <w:rsid w:val="008413AB"/>
    <w:rsid w:val="00843033"/>
    <w:rsid w:val="0084321D"/>
    <w:rsid w:val="0085167F"/>
    <w:rsid w:val="008545C9"/>
    <w:rsid w:val="00854847"/>
    <w:rsid w:val="00855083"/>
    <w:rsid w:val="008561CB"/>
    <w:rsid w:val="008570EC"/>
    <w:rsid w:val="008611FB"/>
    <w:rsid w:val="0086237F"/>
    <w:rsid w:val="008638EB"/>
    <w:rsid w:val="00863F6D"/>
    <w:rsid w:val="008641B4"/>
    <w:rsid w:val="00866418"/>
    <w:rsid w:val="00872258"/>
    <w:rsid w:val="00872354"/>
    <w:rsid w:val="00872EC4"/>
    <w:rsid w:val="00874DEC"/>
    <w:rsid w:val="00874EEB"/>
    <w:rsid w:val="00880F4A"/>
    <w:rsid w:val="00885266"/>
    <w:rsid w:val="00886660"/>
    <w:rsid w:val="00887E8B"/>
    <w:rsid w:val="0089046D"/>
    <w:rsid w:val="0089469F"/>
    <w:rsid w:val="00897C26"/>
    <w:rsid w:val="00897C5C"/>
    <w:rsid w:val="008A0328"/>
    <w:rsid w:val="008A2654"/>
    <w:rsid w:val="008A4A86"/>
    <w:rsid w:val="008A52F0"/>
    <w:rsid w:val="008A6E2A"/>
    <w:rsid w:val="008A76A8"/>
    <w:rsid w:val="008B09C2"/>
    <w:rsid w:val="008B1D19"/>
    <w:rsid w:val="008B3981"/>
    <w:rsid w:val="008B5243"/>
    <w:rsid w:val="008B6792"/>
    <w:rsid w:val="008C026D"/>
    <w:rsid w:val="008C03F5"/>
    <w:rsid w:val="008C4271"/>
    <w:rsid w:val="008C4331"/>
    <w:rsid w:val="008C68AA"/>
    <w:rsid w:val="008C7E4E"/>
    <w:rsid w:val="008D11B8"/>
    <w:rsid w:val="008D125C"/>
    <w:rsid w:val="008D1850"/>
    <w:rsid w:val="008D1B7A"/>
    <w:rsid w:val="008D2714"/>
    <w:rsid w:val="008D5054"/>
    <w:rsid w:val="008D741C"/>
    <w:rsid w:val="008E27D7"/>
    <w:rsid w:val="008E2F95"/>
    <w:rsid w:val="008E310C"/>
    <w:rsid w:val="008E32B9"/>
    <w:rsid w:val="008E46B0"/>
    <w:rsid w:val="008E70CB"/>
    <w:rsid w:val="008F4870"/>
    <w:rsid w:val="008F665A"/>
    <w:rsid w:val="008F7D9E"/>
    <w:rsid w:val="00900778"/>
    <w:rsid w:val="00900C26"/>
    <w:rsid w:val="00903896"/>
    <w:rsid w:val="00904610"/>
    <w:rsid w:val="009063DB"/>
    <w:rsid w:val="00910B31"/>
    <w:rsid w:val="00913BE2"/>
    <w:rsid w:val="009146F7"/>
    <w:rsid w:val="00921175"/>
    <w:rsid w:val="009229C5"/>
    <w:rsid w:val="00927E01"/>
    <w:rsid w:val="0093537D"/>
    <w:rsid w:val="00935B10"/>
    <w:rsid w:val="009368C4"/>
    <w:rsid w:val="00942143"/>
    <w:rsid w:val="0094351A"/>
    <w:rsid w:val="00944226"/>
    <w:rsid w:val="00944B51"/>
    <w:rsid w:val="0094780C"/>
    <w:rsid w:val="00952B09"/>
    <w:rsid w:val="0096179B"/>
    <w:rsid w:val="00963900"/>
    <w:rsid w:val="00966C96"/>
    <w:rsid w:val="00966F0B"/>
    <w:rsid w:val="009747C5"/>
    <w:rsid w:val="009749CC"/>
    <w:rsid w:val="00974ED4"/>
    <w:rsid w:val="00975E74"/>
    <w:rsid w:val="00977251"/>
    <w:rsid w:val="0097799E"/>
    <w:rsid w:val="0098055D"/>
    <w:rsid w:val="009820D9"/>
    <w:rsid w:val="00991FE8"/>
    <w:rsid w:val="009A0154"/>
    <w:rsid w:val="009A0850"/>
    <w:rsid w:val="009A1C5C"/>
    <w:rsid w:val="009A4054"/>
    <w:rsid w:val="009A4989"/>
    <w:rsid w:val="009A6073"/>
    <w:rsid w:val="009B1923"/>
    <w:rsid w:val="009B1E6E"/>
    <w:rsid w:val="009B2EB5"/>
    <w:rsid w:val="009B30AD"/>
    <w:rsid w:val="009B58FE"/>
    <w:rsid w:val="009B7618"/>
    <w:rsid w:val="009B7639"/>
    <w:rsid w:val="009C039A"/>
    <w:rsid w:val="009C5A6E"/>
    <w:rsid w:val="009C6B49"/>
    <w:rsid w:val="009C6CA4"/>
    <w:rsid w:val="009C7C45"/>
    <w:rsid w:val="009D208A"/>
    <w:rsid w:val="009D293B"/>
    <w:rsid w:val="009D3305"/>
    <w:rsid w:val="009D4A17"/>
    <w:rsid w:val="009E04F7"/>
    <w:rsid w:val="009F31BF"/>
    <w:rsid w:val="009F327C"/>
    <w:rsid w:val="009F42C6"/>
    <w:rsid w:val="009F6F58"/>
    <w:rsid w:val="00A007AC"/>
    <w:rsid w:val="00A02C14"/>
    <w:rsid w:val="00A0519C"/>
    <w:rsid w:val="00A07BF4"/>
    <w:rsid w:val="00A10B43"/>
    <w:rsid w:val="00A12220"/>
    <w:rsid w:val="00A138C1"/>
    <w:rsid w:val="00A21BD6"/>
    <w:rsid w:val="00A220FA"/>
    <w:rsid w:val="00A22282"/>
    <w:rsid w:val="00A26497"/>
    <w:rsid w:val="00A324BD"/>
    <w:rsid w:val="00A3714D"/>
    <w:rsid w:val="00A401C0"/>
    <w:rsid w:val="00A40483"/>
    <w:rsid w:val="00A40722"/>
    <w:rsid w:val="00A420A9"/>
    <w:rsid w:val="00A42695"/>
    <w:rsid w:val="00A44FBD"/>
    <w:rsid w:val="00A46159"/>
    <w:rsid w:val="00A461F0"/>
    <w:rsid w:val="00A470F0"/>
    <w:rsid w:val="00A54EB3"/>
    <w:rsid w:val="00A57CA9"/>
    <w:rsid w:val="00A60616"/>
    <w:rsid w:val="00A635CD"/>
    <w:rsid w:val="00A67087"/>
    <w:rsid w:val="00A67914"/>
    <w:rsid w:val="00A72777"/>
    <w:rsid w:val="00A72C30"/>
    <w:rsid w:val="00A8582D"/>
    <w:rsid w:val="00A863FB"/>
    <w:rsid w:val="00A86BDD"/>
    <w:rsid w:val="00A928C6"/>
    <w:rsid w:val="00AA009B"/>
    <w:rsid w:val="00AA0C67"/>
    <w:rsid w:val="00AA2B32"/>
    <w:rsid w:val="00AA370A"/>
    <w:rsid w:val="00AB7C9B"/>
    <w:rsid w:val="00AC2C78"/>
    <w:rsid w:val="00AC33EB"/>
    <w:rsid w:val="00AC37FC"/>
    <w:rsid w:val="00AC418F"/>
    <w:rsid w:val="00AC5B63"/>
    <w:rsid w:val="00AC76F4"/>
    <w:rsid w:val="00AD413B"/>
    <w:rsid w:val="00AD5869"/>
    <w:rsid w:val="00AD7724"/>
    <w:rsid w:val="00AE056A"/>
    <w:rsid w:val="00AE13DA"/>
    <w:rsid w:val="00AE1E9C"/>
    <w:rsid w:val="00AE60AC"/>
    <w:rsid w:val="00AE6FA9"/>
    <w:rsid w:val="00AF1007"/>
    <w:rsid w:val="00AF1DE9"/>
    <w:rsid w:val="00AF5F88"/>
    <w:rsid w:val="00B01E48"/>
    <w:rsid w:val="00B02597"/>
    <w:rsid w:val="00B03446"/>
    <w:rsid w:val="00B04B33"/>
    <w:rsid w:val="00B06848"/>
    <w:rsid w:val="00B1150D"/>
    <w:rsid w:val="00B128D3"/>
    <w:rsid w:val="00B133D2"/>
    <w:rsid w:val="00B2083C"/>
    <w:rsid w:val="00B238EC"/>
    <w:rsid w:val="00B2488F"/>
    <w:rsid w:val="00B269DB"/>
    <w:rsid w:val="00B27D76"/>
    <w:rsid w:val="00B34672"/>
    <w:rsid w:val="00B376F5"/>
    <w:rsid w:val="00B3794A"/>
    <w:rsid w:val="00B4485F"/>
    <w:rsid w:val="00B44D24"/>
    <w:rsid w:val="00B4669D"/>
    <w:rsid w:val="00B46F43"/>
    <w:rsid w:val="00B53D9E"/>
    <w:rsid w:val="00B5453C"/>
    <w:rsid w:val="00B55F7F"/>
    <w:rsid w:val="00B57FE0"/>
    <w:rsid w:val="00B60075"/>
    <w:rsid w:val="00B61012"/>
    <w:rsid w:val="00B73030"/>
    <w:rsid w:val="00B73C85"/>
    <w:rsid w:val="00B77587"/>
    <w:rsid w:val="00B802DB"/>
    <w:rsid w:val="00B80644"/>
    <w:rsid w:val="00B80CC5"/>
    <w:rsid w:val="00B824CE"/>
    <w:rsid w:val="00B83230"/>
    <w:rsid w:val="00B919D6"/>
    <w:rsid w:val="00B95874"/>
    <w:rsid w:val="00B95B27"/>
    <w:rsid w:val="00B95C83"/>
    <w:rsid w:val="00BA1798"/>
    <w:rsid w:val="00BA6F21"/>
    <w:rsid w:val="00BA79DA"/>
    <w:rsid w:val="00BB17F4"/>
    <w:rsid w:val="00BB35E4"/>
    <w:rsid w:val="00BB7B55"/>
    <w:rsid w:val="00BC7342"/>
    <w:rsid w:val="00BD0C4A"/>
    <w:rsid w:val="00BD3021"/>
    <w:rsid w:val="00BD7344"/>
    <w:rsid w:val="00BD7E54"/>
    <w:rsid w:val="00BE0A52"/>
    <w:rsid w:val="00BE11CE"/>
    <w:rsid w:val="00BE3F9A"/>
    <w:rsid w:val="00BE431D"/>
    <w:rsid w:val="00BE626C"/>
    <w:rsid w:val="00BE628A"/>
    <w:rsid w:val="00BE67DE"/>
    <w:rsid w:val="00BF07F2"/>
    <w:rsid w:val="00BF2912"/>
    <w:rsid w:val="00BF30CA"/>
    <w:rsid w:val="00C03E72"/>
    <w:rsid w:val="00C04873"/>
    <w:rsid w:val="00C04AAD"/>
    <w:rsid w:val="00C04EDA"/>
    <w:rsid w:val="00C04FC4"/>
    <w:rsid w:val="00C06A8B"/>
    <w:rsid w:val="00C06AC4"/>
    <w:rsid w:val="00C06E2E"/>
    <w:rsid w:val="00C1429C"/>
    <w:rsid w:val="00C1485F"/>
    <w:rsid w:val="00C224B3"/>
    <w:rsid w:val="00C24502"/>
    <w:rsid w:val="00C247CC"/>
    <w:rsid w:val="00C277F1"/>
    <w:rsid w:val="00C3120F"/>
    <w:rsid w:val="00C32C5E"/>
    <w:rsid w:val="00C36438"/>
    <w:rsid w:val="00C36692"/>
    <w:rsid w:val="00C47DD1"/>
    <w:rsid w:val="00C54615"/>
    <w:rsid w:val="00C54FF1"/>
    <w:rsid w:val="00C558F1"/>
    <w:rsid w:val="00C56B74"/>
    <w:rsid w:val="00C5720A"/>
    <w:rsid w:val="00C626F3"/>
    <w:rsid w:val="00C62BD1"/>
    <w:rsid w:val="00C6351F"/>
    <w:rsid w:val="00C64069"/>
    <w:rsid w:val="00C640E1"/>
    <w:rsid w:val="00C67BBC"/>
    <w:rsid w:val="00C70C6A"/>
    <w:rsid w:val="00C73044"/>
    <w:rsid w:val="00C73EC6"/>
    <w:rsid w:val="00C7404F"/>
    <w:rsid w:val="00C74784"/>
    <w:rsid w:val="00C7741E"/>
    <w:rsid w:val="00C812D9"/>
    <w:rsid w:val="00C840AC"/>
    <w:rsid w:val="00C9118A"/>
    <w:rsid w:val="00C95BF6"/>
    <w:rsid w:val="00C96175"/>
    <w:rsid w:val="00CA45C9"/>
    <w:rsid w:val="00CA5862"/>
    <w:rsid w:val="00CA5E93"/>
    <w:rsid w:val="00CA7813"/>
    <w:rsid w:val="00CB024A"/>
    <w:rsid w:val="00CB401F"/>
    <w:rsid w:val="00CB697A"/>
    <w:rsid w:val="00CB6B80"/>
    <w:rsid w:val="00CC5FEE"/>
    <w:rsid w:val="00CD0070"/>
    <w:rsid w:val="00CD24CA"/>
    <w:rsid w:val="00CE2E91"/>
    <w:rsid w:val="00CE3C6B"/>
    <w:rsid w:val="00CE51D3"/>
    <w:rsid w:val="00CE5631"/>
    <w:rsid w:val="00CE66BA"/>
    <w:rsid w:val="00CE7935"/>
    <w:rsid w:val="00CF0C00"/>
    <w:rsid w:val="00CF1449"/>
    <w:rsid w:val="00CF29F1"/>
    <w:rsid w:val="00CF3AF8"/>
    <w:rsid w:val="00D05077"/>
    <w:rsid w:val="00D13D7C"/>
    <w:rsid w:val="00D1462E"/>
    <w:rsid w:val="00D1681C"/>
    <w:rsid w:val="00D16E79"/>
    <w:rsid w:val="00D1744D"/>
    <w:rsid w:val="00D1749B"/>
    <w:rsid w:val="00D178C5"/>
    <w:rsid w:val="00D20BA2"/>
    <w:rsid w:val="00D21520"/>
    <w:rsid w:val="00D22076"/>
    <w:rsid w:val="00D2341D"/>
    <w:rsid w:val="00D24731"/>
    <w:rsid w:val="00D250AA"/>
    <w:rsid w:val="00D2548E"/>
    <w:rsid w:val="00D26093"/>
    <w:rsid w:val="00D26966"/>
    <w:rsid w:val="00D272BD"/>
    <w:rsid w:val="00D3705C"/>
    <w:rsid w:val="00D41D70"/>
    <w:rsid w:val="00D4212D"/>
    <w:rsid w:val="00D42E8A"/>
    <w:rsid w:val="00D514B4"/>
    <w:rsid w:val="00D52252"/>
    <w:rsid w:val="00D52A96"/>
    <w:rsid w:val="00D54175"/>
    <w:rsid w:val="00D57CE8"/>
    <w:rsid w:val="00D62702"/>
    <w:rsid w:val="00D63E62"/>
    <w:rsid w:val="00D64DF7"/>
    <w:rsid w:val="00D65EA5"/>
    <w:rsid w:val="00D70A07"/>
    <w:rsid w:val="00D75C0D"/>
    <w:rsid w:val="00D77319"/>
    <w:rsid w:val="00D80E31"/>
    <w:rsid w:val="00D81365"/>
    <w:rsid w:val="00D81BB4"/>
    <w:rsid w:val="00D81D16"/>
    <w:rsid w:val="00D82AE5"/>
    <w:rsid w:val="00D837CE"/>
    <w:rsid w:val="00D85C39"/>
    <w:rsid w:val="00D91D91"/>
    <w:rsid w:val="00D924E8"/>
    <w:rsid w:val="00D92E73"/>
    <w:rsid w:val="00D9366C"/>
    <w:rsid w:val="00D95921"/>
    <w:rsid w:val="00D9747F"/>
    <w:rsid w:val="00DA1B34"/>
    <w:rsid w:val="00DA2FC7"/>
    <w:rsid w:val="00DA41F3"/>
    <w:rsid w:val="00DA4A28"/>
    <w:rsid w:val="00DA6CC1"/>
    <w:rsid w:val="00DB4C3E"/>
    <w:rsid w:val="00DB4F17"/>
    <w:rsid w:val="00DB59C8"/>
    <w:rsid w:val="00DB686B"/>
    <w:rsid w:val="00DC3A3F"/>
    <w:rsid w:val="00DC7E54"/>
    <w:rsid w:val="00DD1B1E"/>
    <w:rsid w:val="00DD3644"/>
    <w:rsid w:val="00DD5252"/>
    <w:rsid w:val="00DD5753"/>
    <w:rsid w:val="00DD57B4"/>
    <w:rsid w:val="00DE17F6"/>
    <w:rsid w:val="00DE4A21"/>
    <w:rsid w:val="00DF237A"/>
    <w:rsid w:val="00DF2FAE"/>
    <w:rsid w:val="00DF3A74"/>
    <w:rsid w:val="00DF3F32"/>
    <w:rsid w:val="00DF7D1F"/>
    <w:rsid w:val="00E017BA"/>
    <w:rsid w:val="00E01F0F"/>
    <w:rsid w:val="00E039FC"/>
    <w:rsid w:val="00E071A8"/>
    <w:rsid w:val="00E225E6"/>
    <w:rsid w:val="00E22B7D"/>
    <w:rsid w:val="00E265FA"/>
    <w:rsid w:val="00E2756D"/>
    <w:rsid w:val="00E31105"/>
    <w:rsid w:val="00E334A8"/>
    <w:rsid w:val="00E3583B"/>
    <w:rsid w:val="00E36AC0"/>
    <w:rsid w:val="00E37FD1"/>
    <w:rsid w:val="00E40613"/>
    <w:rsid w:val="00E41AE8"/>
    <w:rsid w:val="00E42995"/>
    <w:rsid w:val="00E43A8D"/>
    <w:rsid w:val="00E45BF4"/>
    <w:rsid w:val="00E478FD"/>
    <w:rsid w:val="00E500BB"/>
    <w:rsid w:val="00E563F4"/>
    <w:rsid w:val="00E623F2"/>
    <w:rsid w:val="00E6283E"/>
    <w:rsid w:val="00E6542F"/>
    <w:rsid w:val="00E67DB9"/>
    <w:rsid w:val="00E72571"/>
    <w:rsid w:val="00E72F9B"/>
    <w:rsid w:val="00E7345C"/>
    <w:rsid w:val="00E73D97"/>
    <w:rsid w:val="00E82427"/>
    <w:rsid w:val="00E847C0"/>
    <w:rsid w:val="00E85C09"/>
    <w:rsid w:val="00E86EA0"/>
    <w:rsid w:val="00E870E2"/>
    <w:rsid w:val="00E9132A"/>
    <w:rsid w:val="00E9199B"/>
    <w:rsid w:val="00E91B16"/>
    <w:rsid w:val="00E94FFF"/>
    <w:rsid w:val="00E97CDE"/>
    <w:rsid w:val="00E97F38"/>
    <w:rsid w:val="00EA017C"/>
    <w:rsid w:val="00EA2114"/>
    <w:rsid w:val="00EA76D5"/>
    <w:rsid w:val="00EA79B7"/>
    <w:rsid w:val="00EB13B3"/>
    <w:rsid w:val="00EB4219"/>
    <w:rsid w:val="00EB5F7C"/>
    <w:rsid w:val="00EB6BED"/>
    <w:rsid w:val="00EC15F4"/>
    <w:rsid w:val="00EC25FB"/>
    <w:rsid w:val="00EC74F6"/>
    <w:rsid w:val="00ED6FDC"/>
    <w:rsid w:val="00ED71EA"/>
    <w:rsid w:val="00ED7272"/>
    <w:rsid w:val="00EE07E9"/>
    <w:rsid w:val="00EE3A88"/>
    <w:rsid w:val="00EE61C5"/>
    <w:rsid w:val="00EE77A6"/>
    <w:rsid w:val="00EE7E3B"/>
    <w:rsid w:val="00EE7F52"/>
    <w:rsid w:val="00EF0DAD"/>
    <w:rsid w:val="00EF14A8"/>
    <w:rsid w:val="00F0302E"/>
    <w:rsid w:val="00F03258"/>
    <w:rsid w:val="00F05C4F"/>
    <w:rsid w:val="00F116FE"/>
    <w:rsid w:val="00F133CE"/>
    <w:rsid w:val="00F1762C"/>
    <w:rsid w:val="00F17994"/>
    <w:rsid w:val="00F2168F"/>
    <w:rsid w:val="00F22314"/>
    <w:rsid w:val="00F23FD1"/>
    <w:rsid w:val="00F26216"/>
    <w:rsid w:val="00F27BBA"/>
    <w:rsid w:val="00F3165F"/>
    <w:rsid w:val="00F318CF"/>
    <w:rsid w:val="00F31BA3"/>
    <w:rsid w:val="00F334FD"/>
    <w:rsid w:val="00F341DF"/>
    <w:rsid w:val="00F34A0D"/>
    <w:rsid w:val="00F36ACE"/>
    <w:rsid w:val="00F442D9"/>
    <w:rsid w:val="00F45479"/>
    <w:rsid w:val="00F527DE"/>
    <w:rsid w:val="00F56BA0"/>
    <w:rsid w:val="00F65A73"/>
    <w:rsid w:val="00F66E70"/>
    <w:rsid w:val="00F7050A"/>
    <w:rsid w:val="00F7395C"/>
    <w:rsid w:val="00F7435E"/>
    <w:rsid w:val="00F7459F"/>
    <w:rsid w:val="00F74CD4"/>
    <w:rsid w:val="00F763ED"/>
    <w:rsid w:val="00F80009"/>
    <w:rsid w:val="00F81518"/>
    <w:rsid w:val="00F85DAD"/>
    <w:rsid w:val="00F873BE"/>
    <w:rsid w:val="00F90F2C"/>
    <w:rsid w:val="00F91349"/>
    <w:rsid w:val="00F91EF7"/>
    <w:rsid w:val="00F930AD"/>
    <w:rsid w:val="00F94876"/>
    <w:rsid w:val="00F94884"/>
    <w:rsid w:val="00F9508C"/>
    <w:rsid w:val="00F95605"/>
    <w:rsid w:val="00FA0F5C"/>
    <w:rsid w:val="00FA46A0"/>
    <w:rsid w:val="00FB014C"/>
    <w:rsid w:val="00FB27B4"/>
    <w:rsid w:val="00FB3903"/>
    <w:rsid w:val="00FBE98F"/>
    <w:rsid w:val="00FC1314"/>
    <w:rsid w:val="00FC1624"/>
    <w:rsid w:val="00FC1C19"/>
    <w:rsid w:val="00FC33E4"/>
    <w:rsid w:val="00FC4E0B"/>
    <w:rsid w:val="00FC5C1C"/>
    <w:rsid w:val="00FC6D54"/>
    <w:rsid w:val="00FD0226"/>
    <w:rsid w:val="00FD0A44"/>
    <w:rsid w:val="00FD261F"/>
    <w:rsid w:val="00FD27F7"/>
    <w:rsid w:val="00FE520E"/>
    <w:rsid w:val="00FE711E"/>
    <w:rsid w:val="00FE7BBA"/>
    <w:rsid w:val="00FF07F7"/>
    <w:rsid w:val="00FF5729"/>
    <w:rsid w:val="00FF7D76"/>
    <w:rsid w:val="04648BED"/>
    <w:rsid w:val="04C15E73"/>
    <w:rsid w:val="07609464"/>
    <w:rsid w:val="07B87A08"/>
    <w:rsid w:val="0B8543B2"/>
    <w:rsid w:val="0E630AB0"/>
    <w:rsid w:val="0FD76DA8"/>
    <w:rsid w:val="15734D49"/>
    <w:rsid w:val="18755C8C"/>
    <w:rsid w:val="1CB5E9DC"/>
    <w:rsid w:val="1E4847F4"/>
    <w:rsid w:val="24BC467D"/>
    <w:rsid w:val="35473ECC"/>
    <w:rsid w:val="37B9D149"/>
    <w:rsid w:val="38D3E3F0"/>
    <w:rsid w:val="3AF44150"/>
    <w:rsid w:val="3D4E5C0C"/>
    <w:rsid w:val="3F0E2807"/>
    <w:rsid w:val="3FA4FD82"/>
    <w:rsid w:val="419F60BC"/>
    <w:rsid w:val="42F475C2"/>
    <w:rsid w:val="4AF08526"/>
    <w:rsid w:val="55455CD7"/>
    <w:rsid w:val="5698F6C9"/>
    <w:rsid w:val="5AA1F2C2"/>
    <w:rsid w:val="5CBF5C1C"/>
    <w:rsid w:val="5E6960B2"/>
    <w:rsid w:val="60B38F80"/>
    <w:rsid w:val="6112A482"/>
    <w:rsid w:val="6940E360"/>
    <w:rsid w:val="69EA1B45"/>
    <w:rsid w:val="69EE7E74"/>
    <w:rsid w:val="69F80A42"/>
    <w:rsid w:val="6BD17ED7"/>
    <w:rsid w:val="6F1B6DA6"/>
    <w:rsid w:val="710BD70C"/>
    <w:rsid w:val="73CB3D7E"/>
    <w:rsid w:val="76236A51"/>
    <w:rsid w:val="7BDE7662"/>
    <w:rsid w:val="7CA12F18"/>
    <w:rsid w:val="7D8DC6DD"/>
    <w:rsid w:val="7F3E17F2"/>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2679E0E"/>
  <w15:docId w15:val="{4E631A60-1379-49FE-8B2E-2568398EBC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G Times" w:eastAsia="SimSun" w:hAnsi="CG 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qFormat="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2C3730"/>
    <w:pPr>
      <w:tabs>
        <w:tab w:val="left" w:pos="794"/>
        <w:tab w:val="left" w:pos="1191"/>
        <w:tab w:val="left" w:pos="1588"/>
        <w:tab w:val="left" w:pos="1985"/>
      </w:tabs>
      <w:overflowPunct w:val="0"/>
      <w:autoSpaceDE w:val="0"/>
      <w:autoSpaceDN w:val="0"/>
      <w:adjustRightInd w:val="0"/>
      <w:spacing w:before="120"/>
      <w:textAlignment w:val="baseline"/>
    </w:pPr>
    <w:rPr>
      <w:rFonts w:ascii="Calibri" w:hAnsi="Calibri"/>
      <w:sz w:val="22"/>
      <w:lang w:val="en-GB" w:eastAsia="en-US"/>
    </w:rPr>
  </w:style>
  <w:style w:type="paragraph" w:styleId="Heading1">
    <w:name w:val="heading 1"/>
    <w:basedOn w:val="Normal"/>
    <w:next w:val="Normal"/>
    <w:qFormat/>
    <w:rsid w:val="00E63C59"/>
    <w:pPr>
      <w:keepNext/>
      <w:keepLines/>
      <w:spacing w:before="280"/>
      <w:ind w:left="1134" w:hanging="1134"/>
      <w:outlineLvl w:val="0"/>
    </w:pPr>
    <w:rPr>
      <w:b/>
      <w:sz w:val="28"/>
    </w:rPr>
  </w:style>
  <w:style w:type="paragraph" w:styleId="Heading2">
    <w:name w:val="heading 2"/>
    <w:basedOn w:val="Heading1"/>
    <w:next w:val="Normal"/>
    <w:qFormat/>
    <w:rsid w:val="00E63C59"/>
    <w:pPr>
      <w:spacing w:before="200"/>
      <w:outlineLvl w:val="1"/>
    </w:pPr>
    <w:rPr>
      <w:sz w:val="24"/>
    </w:rPr>
  </w:style>
  <w:style w:type="paragraph" w:styleId="Heading3">
    <w:name w:val="heading 3"/>
    <w:basedOn w:val="Heading1"/>
    <w:next w:val="Normal"/>
    <w:qFormat/>
    <w:rsid w:val="00E63C59"/>
    <w:pPr>
      <w:spacing w:before="200"/>
      <w:outlineLvl w:val="2"/>
    </w:pPr>
    <w:rPr>
      <w:sz w:val="24"/>
    </w:rPr>
  </w:style>
  <w:style w:type="paragraph" w:styleId="Heading4">
    <w:name w:val="heading 4"/>
    <w:basedOn w:val="Heading3"/>
    <w:next w:val="Normal"/>
    <w:qFormat/>
    <w:rsid w:val="00E63C59"/>
    <w:pPr>
      <w:outlineLvl w:val="3"/>
    </w:pPr>
  </w:style>
  <w:style w:type="paragraph" w:styleId="Heading5">
    <w:name w:val="heading 5"/>
    <w:basedOn w:val="Heading4"/>
    <w:next w:val="Normal"/>
    <w:qFormat/>
    <w:rsid w:val="00E63C59"/>
    <w:pPr>
      <w:outlineLvl w:val="4"/>
    </w:pPr>
  </w:style>
  <w:style w:type="paragraph" w:styleId="Heading6">
    <w:name w:val="heading 6"/>
    <w:basedOn w:val="Heading4"/>
    <w:next w:val="Normal"/>
    <w:qFormat/>
    <w:rsid w:val="00E63C59"/>
    <w:pPr>
      <w:outlineLvl w:val="5"/>
    </w:pPr>
  </w:style>
  <w:style w:type="paragraph" w:styleId="Heading7">
    <w:name w:val="heading 7"/>
    <w:basedOn w:val="Heading6"/>
    <w:next w:val="Normal"/>
    <w:qFormat/>
    <w:rsid w:val="00E63C59"/>
    <w:pPr>
      <w:outlineLvl w:val="6"/>
    </w:pPr>
  </w:style>
  <w:style w:type="paragraph" w:styleId="Heading8">
    <w:name w:val="heading 8"/>
    <w:basedOn w:val="Heading6"/>
    <w:next w:val="Normal"/>
    <w:qFormat/>
    <w:rsid w:val="00E63C59"/>
    <w:pPr>
      <w:outlineLvl w:val="7"/>
    </w:pPr>
  </w:style>
  <w:style w:type="paragraph" w:styleId="Heading9">
    <w:name w:val="heading 9"/>
    <w:basedOn w:val="Heading6"/>
    <w:next w:val="Normal"/>
    <w:qFormat/>
    <w:rsid w:val="00E63C59"/>
    <w:p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aftertitle">
    <w:name w:val="Normal_after_title"/>
    <w:basedOn w:val="Normal"/>
    <w:next w:val="Normal"/>
    <w:rsid w:val="00D02712"/>
    <w:pPr>
      <w:spacing w:before="360"/>
    </w:pPr>
  </w:style>
  <w:style w:type="paragraph" w:customStyle="1" w:styleId="Artheading">
    <w:name w:val="Art_heading"/>
    <w:basedOn w:val="Normal"/>
    <w:next w:val="Normal"/>
    <w:rsid w:val="00FD06C7"/>
    <w:pPr>
      <w:spacing w:before="480"/>
      <w:jc w:val="center"/>
    </w:pPr>
    <w:rPr>
      <w:b/>
      <w:sz w:val="28"/>
    </w:rPr>
  </w:style>
  <w:style w:type="paragraph" w:customStyle="1" w:styleId="ArtNo">
    <w:name w:val="Art_No"/>
    <w:basedOn w:val="Normal"/>
    <w:next w:val="Arttitle"/>
    <w:rsid w:val="00E63C59"/>
    <w:pPr>
      <w:keepNext/>
      <w:keepLines/>
      <w:spacing w:before="480"/>
      <w:jc w:val="center"/>
    </w:pPr>
    <w:rPr>
      <w:caps/>
      <w:sz w:val="28"/>
    </w:rPr>
  </w:style>
  <w:style w:type="paragraph" w:customStyle="1" w:styleId="Arttitle">
    <w:name w:val="Art_title"/>
    <w:basedOn w:val="Normal"/>
    <w:next w:val="Normal"/>
    <w:rsid w:val="00E63C59"/>
    <w:pPr>
      <w:keepNext/>
      <w:keepLines/>
      <w:spacing w:before="240"/>
      <w:jc w:val="center"/>
    </w:pPr>
    <w:rPr>
      <w:b/>
      <w:sz w:val="28"/>
    </w:rPr>
  </w:style>
  <w:style w:type="paragraph" w:customStyle="1" w:styleId="ASN1">
    <w:name w:val="ASN.1"/>
    <w:basedOn w:val="Normal"/>
    <w:rsid w:val="00FD06C7"/>
    <w:pPr>
      <w:tabs>
        <w:tab w:val="left" w:pos="567"/>
        <w:tab w:val="left" w:pos="1701"/>
        <w:tab w:val="left" w:pos="2835"/>
        <w:tab w:val="left" w:pos="3402"/>
        <w:tab w:val="left" w:pos="3969"/>
        <w:tab w:val="left" w:pos="4536"/>
        <w:tab w:val="left" w:pos="5103"/>
        <w:tab w:val="left" w:pos="5670"/>
      </w:tabs>
      <w:spacing w:before="0"/>
    </w:pPr>
    <w:rPr>
      <w:rFonts w:ascii="Courier New" w:hAnsi="Courier New"/>
      <w:b/>
      <w:noProof/>
      <w:sz w:val="20"/>
    </w:rPr>
  </w:style>
  <w:style w:type="paragraph" w:customStyle="1" w:styleId="Call">
    <w:name w:val="Call"/>
    <w:basedOn w:val="Normal"/>
    <w:next w:val="Normal"/>
    <w:rsid w:val="00E63C59"/>
    <w:pPr>
      <w:keepNext/>
      <w:keepLines/>
      <w:spacing w:before="160"/>
      <w:ind w:left="1134"/>
    </w:pPr>
    <w:rPr>
      <w:i/>
    </w:rPr>
  </w:style>
  <w:style w:type="paragraph" w:customStyle="1" w:styleId="ChapNo">
    <w:name w:val="Chap_No"/>
    <w:basedOn w:val="ArtNo"/>
    <w:next w:val="Chaptitle"/>
    <w:rsid w:val="00FD06C7"/>
    <w:rPr>
      <w:b/>
    </w:rPr>
  </w:style>
  <w:style w:type="paragraph" w:customStyle="1" w:styleId="Chaptitle">
    <w:name w:val="Chap_title"/>
    <w:basedOn w:val="Arttitle"/>
    <w:next w:val="Normal"/>
    <w:rsid w:val="00E63C59"/>
  </w:style>
  <w:style w:type="character" w:styleId="EndnoteReference">
    <w:name w:val="endnote reference"/>
    <w:rsid w:val="00E63C59"/>
    <w:rPr>
      <w:vertAlign w:val="superscript"/>
    </w:rPr>
  </w:style>
  <w:style w:type="paragraph" w:customStyle="1" w:styleId="enumlev1">
    <w:name w:val="enumlev1"/>
    <w:basedOn w:val="Normal"/>
    <w:link w:val="enumlev1Char"/>
    <w:qFormat/>
    <w:rsid w:val="00964CF0"/>
    <w:pPr>
      <w:spacing w:before="80"/>
      <w:ind w:left="1134" w:hanging="1134"/>
    </w:pPr>
  </w:style>
  <w:style w:type="paragraph" w:customStyle="1" w:styleId="enumlev2">
    <w:name w:val="enumlev2"/>
    <w:basedOn w:val="enumlev1"/>
    <w:rsid w:val="00964CF0"/>
    <w:pPr>
      <w:ind w:left="1021" w:hanging="227"/>
    </w:pPr>
  </w:style>
  <w:style w:type="paragraph" w:customStyle="1" w:styleId="enumlev3">
    <w:name w:val="enumlev3"/>
    <w:basedOn w:val="enumlev2"/>
    <w:rsid w:val="00964CF0"/>
    <w:pPr>
      <w:ind w:left="1588" w:hanging="397"/>
    </w:pPr>
  </w:style>
  <w:style w:type="paragraph" w:customStyle="1" w:styleId="Equation">
    <w:name w:val="Equation"/>
    <w:basedOn w:val="Normal"/>
    <w:rsid w:val="00E63C59"/>
    <w:pPr>
      <w:tabs>
        <w:tab w:val="center" w:pos="4820"/>
        <w:tab w:val="right" w:pos="9639"/>
      </w:tabs>
    </w:pPr>
  </w:style>
  <w:style w:type="paragraph" w:customStyle="1" w:styleId="Equationlegend">
    <w:name w:val="Equation_legend"/>
    <w:basedOn w:val="NormalIndent"/>
    <w:rsid w:val="00E63C59"/>
    <w:pPr>
      <w:tabs>
        <w:tab w:val="right" w:pos="1871"/>
        <w:tab w:val="left" w:pos="2041"/>
      </w:tabs>
      <w:spacing w:before="80"/>
      <w:ind w:left="2041" w:hanging="2041"/>
    </w:pPr>
  </w:style>
  <w:style w:type="paragraph" w:customStyle="1" w:styleId="Figurelegend">
    <w:name w:val="Figure_legend"/>
    <w:basedOn w:val="Normal"/>
    <w:rsid w:val="00E63C59"/>
    <w:pPr>
      <w:keepNext/>
      <w:keepLines/>
      <w:spacing w:before="20" w:after="20"/>
    </w:pPr>
    <w:rPr>
      <w:sz w:val="18"/>
    </w:rPr>
  </w:style>
  <w:style w:type="paragraph" w:customStyle="1" w:styleId="Tabletext">
    <w:name w:val="Table_text"/>
    <w:basedOn w:val="Normal"/>
    <w:rsid w:val="00AA1543"/>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pPr>
  </w:style>
  <w:style w:type="paragraph" w:customStyle="1" w:styleId="Figurewithouttitle">
    <w:name w:val="Figure_without_title"/>
    <w:basedOn w:val="FigureNo"/>
    <w:next w:val="Normal"/>
    <w:rsid w:val="00E63C59"/>
    <w:pPr>
      <w:keepNext w:val="0"/>
    </w:pPr>
  </w:style>
  <w:style w:type="paragraph" w:styleId="Footer">
    <w:name w:val="footer"/>
    <w:basedOn w:val="Normal"/>
    <w:link w:val="FooterChar"/>
    <w:uiPriority w:val="99"/>
    <w:rsid w:val="00E63C59"/>
    <w:pPr>
      <w:tabs>
        <w:tab w:val="left" w:pos="5954"/>
        <w:tab w:val="right" w:pos="9639"/>
      </w:tabs>
      <w:spacing w:before="0"/>
    </w:pPr>
    <w:rPr>
      <w:caps/>
      <w:noProof/>
      <w:sz w:val="16"/>
    </w:rPr>
  </w:style>
  <w:style w:type="paragraph" w:customStyle="1" w:styleId="FirstFooter">
    <w:name w:val="FirstFooter"/>
    <w:basedOn w:val="Footer"/>
    <w:rsid w:val="00E63C59"/>
    <w:pPr>
      <w:tabs>
        <w:tab w:val="clear" w:pos="5954"/>
        <w:tab w:val="clear" w:pos="9639"/>
      </w:tabs>
      <w:overflowPunct/>
      <w:autoSpaceDE/>
      <w:autoSpaceDN/>
      <w:adjustRightInd/>
      <w:spacing w:before="40"/>
      <w:textAlignment w:val="auto"/>
    </w:pPr>
    <w:rPr>
      <w:caps w:val="0"/>
      <w:noProof w:val="0"/>
    </w:rPr>
  </w:style>
  <w:style w:type="character" w:styleId="FootnoteReference">
    <w:name w:val="footnote reference"/>
    <w:uiPriority w:val="99"/>
    <w:rsid w:val="00964CF0"/>
    <w:rPr>
      <w:rFonts w:ascii="Calibri" w:hAnsi="Calibri"/>
      <w:position w:val="6"/>
      <w:sz w:val="18"/>
    </w:rPr>
  </w:style>
  <w:style w:type="paragraph" w:styleId="FootnoteText">
    <w:name w:val="footnote text"/>
    <w:basedOn w:val="Normal"/>
    <w:link w:val="FootnoteTextChar"/>
    <w:uiPriority w:val="99"/>
    <w:rsid w:val="00E63C59"/>
    <w:pPr>
      <w:keepLines/>
      <w:tabs>
        <w:tab w:val="left" w:pos="255"/>
      </w:tabs>
    </w:pPr>
  </w:style>
  <w:style w:type="paragraph" w:customStyle="1" w:styleId="Note">
    <w:name w:val="Note"/>
    <w:basedOn w:val="Normal"/>
    <w:rsid w:val="00E63C59"/>
    <w:pPr>
      <w:tabs>
        <w:tab w:val="left" w:pos="284"/>
      </w:tabs>
      <w:spacing w:before="80"/>
    </w:pPr>
  </w:style>
  <w:style w:type="paragraph" w:styleId="Header">
    <w:name w:val="header"/>
    <w:basedOn w:val="Normal"/>
    <w:link w:val="HeaderChar"/>
    <w:rsid w:val="00E63C59"/>
    <w:pPr>
      <w:spacing w:before="0"/>
      <w:jc w:val="center"/>
    </w:pPr>
    <w:rPr>
      <w:sz w:val="18"/>
    </w:rPr>
  </w:style>
  <w:style w:type="paragraph" w:styleId="Index1">
    <w:name w:val="index 1"/>
    <w:basedOn w:val="Normal"/>
    <w:next w:val="Normal"/>
    <w:rsid w:val="00E63C59"/>
  </w:style>
  <w:style w:type="paragraph" w:styleId="Index2">
    <w:name w:val="index 2"/>
    <w:basedOn w:val="Normal"/>
    <w:next w:val="Normal"/>
    <w:rsid w:val="00E63C59"/>
    <w:pPr>
      <w:ind w:left="283"/>
    </w:pPr>
  </w:style>
  <w:style w:type="paragraph" w:styleId="Index3">
    <w:name w:val="index 3"/>
    <w:basedOn w:val="Normal"/>
    <w:next w:val="Normal"/>
    <w:rsid w:val="00E63C59"/>
    <w:pPr>
      <w:ind w:left="566"/>
    </w:pPr>
  </w:style>
  <w:style w:type="paragraph" w:customStyle="1" w:styleId="PartNo">
    <w:name w:val="Part_No"/>
    <w:basedOn w:val="AnnexNo"/>
    <w:next w:val="Partref"/>
    <w:rsid w:val="00E63C59"/>
  </w:style>
  <w:style w:type="paragraph" w:customStyle="1" w:styleId="Partref">
    <w:name w:val="Part_ref"/>
    <w:basedOn w:val="Annexref"/>
    <w:next w:val="Parttitle"/>
    <w:rsid w:val="00E63C59"/>
  </w:style>
  <w:style w:type="paragraph" w:customStyle="1" w:styleId="Parttitle">
    <w:name w:val="Part_title"/>
    <w:basedOn w:val="Annextitle"/>
    <w:next w:val="Normalaftertitle0"/>
    <w:rsid w:val="00E63C59"/>
  </w:style>
  <w:style w:type="paragraph" w:customStyle="1" w:styleId="RecNo">
    <w:name w:val="Rec_No"/>
    <w:basedOn w:val="Normal"/>
    <w:next w:val="Rectitle"/>
    <w:rsid w:val="00E63C59"/>
    <w:pPr>
      <w:keepNext/>
      <w:keepLines/>
      <w:spacing w:before="480"/>
      <w:jc w:val="center"/>
    </w:pPr>
    <w:rPr>
      <w:caps/>
      <w:sz w:val="28"/>
    </w:rPr>
  </w:style>
  <w:style w:type="paragraph" w:customStyle="1" w:styleId="Rectitle">
    <w:name w:val="Rec_title"/>
    <w:basedOn w:val="RecNo"/>
    <w:next w:val="Recref"/>
    <w:rsid w:val="00FD06C7"/>
    <w:pPr>
      <w:spacing w:before="240"/>
    </w:pPr>
    <w:rPr>
      <w:b/>
      <w:caps w:val="0"/>
    </w:rPr>
  </w:style>
  <w:style w:type="paragraph" w:customStyle="1" w:styleId="Recref">
    <w:name w:val="Rec_ref"/>
    <w:basedOn w:val="Rectitle"/>
    <w:next w:val="Recdate"/>
    <w:rsid w:val="00802953"/>
    <w:pPr>
      <w:spacing w:before="120"/>
    </w:pPr>
    <w:rPr>
      <w:b w:val="0"/>
      <w:sz w:val="22"/>
    </w:rPr>
  </w:style>
  <w:style w:type="paragraph" w:customStyle="1" w:styleId="Recdate">
    <w:name w:val="Rec_date"/>
    <w:basedOn w:val="Recref"/>
    <w:next w:val="Normalaftertitle0"/>
    <w:rsid w:val="00964CF0"/>
    <w:pPr>
      <w:jc w:val="right"/>
    </w:pPr>
  </w:style>
  <w:style w:type="paragraph" w:customStyle="1" w:styleId="Questiondate">
    <w:name w:val="Question_date"/>
    <w:basedOn w:val="Recdate"/>
    <w:next w:val="Normalaftertitle0"/>
    <w:rsid w:val="00E63C59"/>
  </w:style>
  <w:style w:type="paragraph" w:customStyle="1" w:styleId="QuestionNo">
    <w:name w:val="Question_No"/>
    <w:basedOn w:val="RecNo"/>
    <w:next w:val="Questiontitle"/>
    <w:rsid w:val="00E63C59"/>
  </w:style>
  <w:style w:type="paragraph" w:customStyle="1" w:styleId="Questiontitle">
    <w:name w:val="Question_title"/>
    <w:basedOn w:val="Rectitle"/>
    <w:next w:val="Questionref"/>
    <w:rsid w:val="00FD06C7"/>
  </w:style>
  <w:style w:type="paragraph" w:customStyle="1" w:styleId="Questionref">
    <w:name w:val="Question_ref"/>
    <w:basedOn w:val="Recref"/>
    <w:next w:val="Questiondate"/>
    <w:rsid w:val="00964CF0"/>
  </w:style>
  <w:style w:type="paragraph" w:customStyle="1" w:styleId="Reftext">
    <w:name w:val="Ref_text"/>
    <w:basedOn w:val="Normal"/>
    <w:rsid w:val="00E63C59"/>
    <w:pPr>
      <w:ind w:left="1134" w:hanging="1134"/>
    </w:pPr>
  </w:style>
  <w:style w:type="paragraph" w:customStyle="1" w:styleId="Reftitle">
    <w:name w:val="Ref_title"/>
    <w:basedOn w:val="Normal"/>
    <w:next w:val="Reftext"/>
    <w:rsid w:val="00E63C59"/>
    <w:pPr>
      <w:spacing w:before="480"/>
      <w:jc w:val="center"/>
    </w:pPr>
    <w:rPr>
      <w:caps/>
    </w:rPr>
  </w:style>
  <w:style w:type="paragraph" w:customStyle="1" w:styleId="Repdate">
    <w:name w:val="Rep_date"/>
    <w:basedOn w:val="Recdate"/>
    <w:next w:val="Normalaftertitle0"/>
    <w:rsid w:val="00E63C59"/>
  </w:style>
  <w:style w:type="paragraph" w:customStyle="1" w:styleId="RepNo">
    <w:name w:val="Rep_No"/>
    <w:basedOn w:val="RecNo"/>
    <w:next w:val="Reptitle"/>
    <w:rsid w:val="00E63C59"/>
  </w:style>
  <w:style w:type="paragraph" w:customStyle="1" w:styleId="Reptitle">
    <w:name w:val="Rep_title"/>
    <w:basedOn w:val="Rectitle"/>
    <w:next w:val="Repref"/>
    <w:rsid w:val="00E63C59"/>
  </w:style>
  <w:style w:type="paragraph" w:customStyle="1" w:styleId="Repref">
    <w:name w:val="Rep_ref"/>
    <w:basedOn w:val="Recref"/>
    <w:next w:val="Repdate"/>
    <w:rsid w:val="00964CF0"/>
  </w:style>
  <w:style w:type="paragraph" w:customStyle="1" w:styleId="Resdate">
    <w:name w:val="Res_date"/>
    <w:basedOn w:val="Recdate"/>
    <w:next w:val="Normalaftertitle0"/>
    <w:rsid w:val="00E63C59"/>
  </w:style>
  <w:style w:type="paragraph" w:customStyle="1" w:styleId="ResNo">
    <w:name w:val="Res_No"/>
    <w:basedOn w:val="RecNo"/>
    <w:next w:val="Restitle"/>
    <w:rsid w:val="00E63C59"/>
  </w:style>
  <w:style w:type="paragraph" w:customStyle="1" w:styleId="Restitle">
    <w:name w:val="Res_title"/>
    <w:basedOn w:val="Rectitle"/>
    <w:next w:val="Resref"/>
    <w:rsid w:val="00E63C59"/>
  </w:style>
  <w:style w:type="paragraph" w:customStyle="1" w:styleId="Resref">
    <w:name w:val="Res_ref"/>
    <w:basedOn w:val="Recref"/>
    <w:next w:val="Resdate"/>
    <w:rsid w:val="00E63C59"/>
  </w:style>
  <w:style w:type="paragraph" w:customStyle="1" w:styleId="SectionNo">
    <w:name w:val="Section_No"/>
    <w:basedOn w:val="AnnexNo"/>
    <w:next w:val="Sectiontitle"/>
    <w:rsid w:val="00E63C59"/>
  </w:style>
  <w:style w:type="paragraph" w:customStyle="1" w:styleId="Sectiontitle">
    <w:name w:val="Section_title"/>
    <w:basedOn w:val="Annextitle"/>
    <w:next w:val="Normalaftertitle0"/>
    <w:rsid w:val="00E63C59"/>
  </w:style>
  <w:style w:type="paragraph" w:customStyle="1" w:styleId="Source">
    <w:name w:val="Source"/>
    <w:basedOn w:val="Normal"/>
    <w:next w:val="Normal"/>
    <w:rsid w:val="00E63C59"/>
    <w:pPr>
      <w:spacing w:before="840"/>
      <w:jc w:val="center"/>
    </w:pPr>
    <w:rPr>
      <w:b/>
      <w:sz w:val="28"/>
    </w:rPr>
  </w:style>
  <w:style w:type="paragraph" w:customStyle="1" w:styleId="SpecialFooter">
    <w:name w:val="Special Footer"/>
    <w:basedOn w:val="Footer"/>
    <w:rsid w:val="00E63C59"/>
    <w:pPr>
      <w:tabs>
        <w:tab w:val="left" w:pos="567"/>
        <w:tab w:val="left" w:pos="1134"/>
        <w:tab w:val="left" w:pos="1701"/>
        <w:tab w:val="left" w:pos="2268"/>
        <w:tab w:val="left" w:pos="2835"/>
      </w:tabs>
      <w:jc w:val="both"/>
    </w:pPr>
    <w:rPr>
      <w:caps w:val="0"/>
      <w:noProof w:val="0"/>
    </w:rPr>
  </w:style>
  <w:style w:type="paragraph" w:customStyle="1" w:styleId="Tablehead">
    <w:name w:val="Table_head"/>
    <w:basedOn w:val="Tabletext"/>
    <w:next w:val="Tabletext"/>
    <w:rsid w:val="00964CF0"/>
    <w:pPr>
      <w:keepNext/>
      <w:spacing w:before="80" w:after="80"/>
      <w:jc w:val="center"/>
    </w:pPr>
    <w:rPr>
      <w:b/>
    </w:rPr>
  </w:style>
  <w:style w:type="paragraph" w:customStyle="1" w:styleId="Tablelegend">
    <w:name w:val="Table_legend"/>
    <w:basedOn w:val="Tabletext"/>
    <w:rsid w:val="00E63C59"/>
    <w:pPr>
      <w:tabs>
        <w:tab w:val="clear" w:pos="284"/>
      </w:tabs>
      <w:spacing w:before="120"/>
    </w:pPr>
  </w:style>
  <w:style w:type="paragraph" w:customStyle="1" w:styleId="TableNo">
    <w:name w:val="Table_No"/>
    <w:basedOn w:val="Normal"/>
    <w:next w:val="Tabletitle"/>
    <w:rsid w:val="00E63C59"/>
    <w:pPr>
      <w:keepNext/>
      <w:spacing w:before="560" w:after="120"/>
      <w:jc w:val="center"/>
    </w:pPr>
    <w:rPr>
      <w:caps/>
      <w:sz w:val="20"/>
    </w:rPr>
  </w:style>
  <w:style w:type="paragraph" w:customStyle="1" w:styleId="Tabletitle">
    <w:name w:val="Table_title"/>
    <w:basedOn w:val="Normal"/>
    <w:next w:val="Tabletext"/>
    <w:rsid w:val="00964CF0"/>
    <w:pPr>
      <w:keepNext/>
      <w:keepLines/>
      <w:spacing w:before="0" w:after="120"/>
      <w:jc w:val="center"/>
    </w:pPr>
    <w:rPr>
      <w:b/>
      <w:sz w:val="20"/>
    </w:rPr>
  </w:style>
  <w:style w:type="paragraph" w:customStyle="1" w:styleId="Tableref">
    <w:name w:val="Table_ref"/>
    <w:basedOn w:val="Normal"/>
    <w:next w:val="Tabletitle"/>
    <w:rsid w:val="00E63C59"/>
    <w:pPr>
      <w:keepNext/>
      <w:spacing w:before="560"/>
      <w:jc w:val="center"/>
    </w:pPr>
    <w:rPr>
      <w:sz w:val="20"/>
    </w:rPr>
  </w:style>
  <w:style w:type="paragraph" w:customStyle="1" w:styleId="Title1">
    <w:name w:val="Title 1"/>
    <w:basedOn w:val="Source"/>
    <w:next w:val="Title2"/>
    <w:rsid w:val="00E63C59"/>
    <w:pPr>
      <w:tabs>
        <w:tab w:val="left" w:pos="567"/>
        <w:tab w:val="left" w:pos="1701"/>
        <w:tab w:val="left" w:pos="2835"/>
      </w:tabs>
      <w:spacing w:before="240"/>
    </w:pPr>
    <w:rPr>
      <w:b w:val="0"/>
      <w:caps/>
    </w:rPr>
  </w:style>
  <w:style w:type="paragraph" w:customStyle="1" w:styleId="Title2">
    <w:name w:val="Title 2"/>
    <w:basedOn w:val="Source"/>
    <w:next w:val="Title3"/>
    <w:rsid w:val="00E63C59"/>
    <w:pPr>
      <w:overflowPunct/>
      <w:autoSpaceDE/>
      <w:autoSpaceDN/>
      <w:adjustRightInd/>
      <w:spacing w:before="480"/>
      <w:textAlignment w:val="auto"/>
    </w:pPr>
    <w:rPr>
      <w:b w:val="0"/>
      <w:caps/>
    </w:rPr>
  </w:style>
  <w:style w:type="paragraph" w:customStyle="1" w:styleId="Title3">
    <w:name w:val="Title 3"/>
    <w:basedOn w:val="Title2"/>
    <w:next w:val="Title4"/>
    <w:rsid w:val="00E63C59"/>
    <w:pPr>
      <w:spacing w:before="240"/>
    </w:pPr>
    <w:rPr>
      <w:caps w:val="0"/>
    </w:rPr>
  </w:style>
  <w:style w:type="paragraph" w:customStyle="1" w:styleId="Title4">
    <w:name w:val="Title 4"/>
    <w:basedOn w:val="Title3"/>
    <w:next w:val="Heading1"/>
    <w:rsid w:val="00E63C59"/>
    <w:rPr>
      <w:b/>
    </w:rPr>
  </w:style>
  <w:style w:type="paragraph" w:customStyle="1" w:styleId="toc0">
    <w:name w:val="toc 0"/>
    <w:basedOn w:val="Normal"/>
    <w:next w:val="TOC1"/>
    <w:rsid w:val="00E63C59"/>
    <w:pPr>
      <w:tabs>
        <w:tab w:val="right" w:pos="9781"/>
      </w:tabs>
    </w:pPr>
    <w:rPr>
      <w:b/>
    </w:rPr>
  </w:style>
  <w:style w:type="paragraph" w:styleId="TOC1">
    <w:name w:val="toc 1"/>
    <w:basedOn w:val="Normal"/>
    <w:rsid w:val="00E63C59"/>
    <w:pPr>
      <w:keepLines/>
      <w:tabs>
        <w:tab w:val="left" w:pos="567"/>
        <w:tab w:val="left" w:leader="dot" w:pos="7938"/>
        <w:tab w:val="center" w:pos="9526"/>
      </w:tabs>
      <w:spacing w:before="240"/>
      <w:ind w:left="567" w:hanging="567"/>
    </w:pPr>
  </w:style>
  <w:style w:type="paragraph" w:styleId="TOC2">
    <w:name w:val="toc 2"/>
    <w:basedOn w:val="TOC1"/>
    <w:rsid w:val="00E63C59"/>
    <w:pPr>
      <w:spacing w:before="120"/>
    </w:pPr>
  </w:style>
  <w:style w:type="paragraph" w:styleId="TOC3">
    <w:name w:val="toc 3"/>
    <w:basedOn w:val="TOC2"/>
    <w:rsid w:val="00E63C59"/>
  </w:style>
  <w:style w:type="paragraph" w:styleId="TOC4">
    <w:name w:val="toc 4"/>
    <w:basedOn w:val="TOC3"/>
    <w:rsid w:val="00E63C59"/>
  </w:style>
  <w:style w:type="paragraph" w:styleId="TOC5">
    <w:name w:val="toc 5"/>
    <w:basedOn w:val="TOC4"/>
    <w:rsid w:val="00E63C59"/>
  </w:style>
  <w:style w:type="paragraph" w:styleId="TOC6">
    <w:name w:val="toc 6"/>
    <w:basedOn w:val="TOC4"/>
    <w:rsid w:val="00E63C59"/>
  </w:style>
  <w:style w:type="paragraph" w:styleId="TOC7">
    <w:name w:val="toc 7"/>
    <w:basedOn w:val="TOC4"/>
    <w:rsid w:val="00E63C59"/>
  </w:style>
  <w:style w:type="paragraph" w:styleId="TOC8">
    <w:name w:val="toc 8"/>
    <w:basedOn w:val="TOC4"/>
    <w:rsid w:val="00E63C59"/>
  </w:style>
  <w:style w:type="character" w:customStyle="1" w:styleId="Appdef">
    <w:name w:val="App_def"/>
    <w:rsid w:val="00FD06C7"/>
    <w:rPr>
      <w:rFonts w:ascii="Calibri" w:hAnsi="Calibri"/>
      <w:b/>
      <w:sz w:val="28"/>
    </w:rPr>
  </w:style>
  <w:style w:type="character" w:customStyle="1" w:styleId="Appref">
    <w:name w:val="App_ref"/>
    <w:rsid w:val="00FD06C7"/>
    <w:rPr>
      <w:rFonts w:ascii="Calibri" w:hAnsi="Calibri"/>
      <w:sz w:val="28"/>
    </w:rPr>
  </w:style>
  <w:style w:type="character" w:customStyle="1" w:styleId="Artdef">
    <w:name w:val="Art_def"/>
    <w:rsid w:val="00802953"/>
    <w:rPr>
      <w:rFonts w:ascii="Calibri" w:hAnsi="Calibri"/>
      <w:b/>
    </w:rPr>
  </w:style>
  <w:style w:type="character" w:customStyle="1" w:styleId="Artref">
    <w:name w:val="Art_ref"/>
    <w:basedOn w:val="DefaultParagraphFont"/>
    <w:rsid w:val="00E63C59"/>
  </w:style>
  <w:style w:type="character" w:customStyle="1" w:styleId="Recdef">
    <w:name w:val="Rec_def"/>
    <w:rsid w:val="00964CF0"/>
    <w:rPr>
      <w:rFonts w:ascii="Calibri" w:hAnsi="Calibri"/>
      <w:b/>
      <w:sz w:val="22"/>
    </w:rPr>
  </w:style>
  <w:style w:type="character" w:customStyle="1" w:styleId="Resdef">
    <w:name w:val="Res_def"/>
    <w:rsid w:val="00964CF0"/>
    <w:rPr>
      <w:rFonts w:ascii="Calibri" w:hAnsi="Calibri"/>
      <w:b/>
      <w:sz w:val="22"/>
    </w:rPr>
  </w:style>
  <w:style w:type="character" w:customStyle="1" w:styleId="Tablefreq">
    <w:name w:val="Table_freq"/>
    <w:rsid w:val="00E63C59"/>
    <w:rPr>
      <w:b/>
      <w:color w:val="auto"/>
      <w:sz w:val="20"/>
    </w:rPr>
  </w:style>
  <w:style w:type="paragraph" w:customStyle="1" w:styleId="Formal">
    <w:name w:val="Formal"/>
    <w:basedOn w:val="ASN1"/>
    <w:rsid w:val="00D02712"/>
    <w:rPr>
      <w:b w:val="0"/>
    </w:rPr>
  </w:style>
  <w:style w:type="paragraph" w:customStyle="1" w:styleId="Section1">
    <w:name w:val="Section_1"/>
    <w:basedOn w:val="Normal"/>
    <w:rsid w:val="00E63C59"/>
    <w:pPr>
      <w:tabs>
        <w:tab w:val="center" w:pos="4820"/>
      </w:tabs>
      <w:spacing w:before="360"/>
      <w:jc w:val="center"/>
    </w:pPr>
    <w:rPr>
      <w:b/>
    </w:rPr>
  </w:style>
  <w:style w:type="paragraph" w:customStyle="1" w:styleId="Section2">
    <w:name w:val="Section_2"/>
    <w:basedOn w:val="Section1"/>
    <w:rsid w:val="00E63C59"/>
    <w:rPr>
      <w:b w:val="0"/>
      <w:i/>
    </w:rPr>
  </w:style>
  <w:style w:type="paragraph" w:customStyle="1" w:styleId="Headingi">
    <w:name w:val="Heading_i"/>
    <w:basedOn w:val="Normal"/>
    <w:next w:val="Normal"/>
    <w:rsid w:val="00964CF0"/>
    <w:pPr>
      <w:keepNext/>
      <w:spacing w:before="160"/>
    </w:pPr>
    <w:rPr>
      <w:i/>
    </w:rPr>
  </w:style>
  <w:style w:type="paragraph" w:customStyle="1" w:styleId="Headingb">
    <w:name w:val="Heading_b"/>
    <w:basedOn w:val="Normal"/>
    <w:next w:val="Normal"/>
    <w:qFormat/>
    <w:rsid w:val="00964CF0"/>
    <w:pPr>
      <w:keepNext/>
      <w:spacing w:before="160"/>
    </w:pPr>
    <w:rPr>
      <w:b/>
    </w:rPr>
  </w:style>
  <w:style w:type="paragraph" w:customStyle="1" w:styleId="Figure">
    <w:name w:val="Figure"/>
    <w:basedOn w:val="Normal"/>
    <w:next w:val="Figuretitle"/>
    <w:rsid w:val="00E63C59"/>
    <w:pPr>
      <w:keepNext/>
      <w:keepLines/>
      <w:jc w:val="center"/>
    </w:pPr>
  </w:style>
  <w:style w:type="character" w:styleId="PageNumber">
    <w:name w:val="page number"/>
    <w:basedOn w:val="DefaultParagraphFont"/>
    <w:rsid w:val="00E63C59"/>
  </w:style>
  <w:style w:type="paragraph" w:customStyle="1" w:styleId="Figuretitle">
    <w:name w:val="Figure_title"/>
    <w:basedOn w:val="Tabletitle"/>
    <w:next w:val="Normal"/>
    <w:rsid w:val="00FD06C7"/>
    <w:pPr>
      <w:spacing w:after="480"/>
    </w:pPr>
  </w:style>
  <w:style w:type="paragraph" w:customStyle="1" w:styleId="FigureNo">
    <w:name w:val="Figure_No"/>
    <w:basedOn w:val="Normal"/>
    <w:next w:val="Figuretitle"/>
    <w:rsid w:val="00E63C59"/>
    <w:pPr>
      <w:keepNext/>
      <w:keepLines/>
      <w:spacing w:before="480" w:after="120"/>
      <w:jc w:val="center"/>
    </w:pPr>
    <w:rPr>
      <w:caps/>
      <w:sz w:val="20"/>
    </w:rPr>
  </w:style>
  <w:style w:type="paragraph" w:customStyle="1" w:styleId="AnnexNo">
    <w:name w:val="Annex_No"/>
    <w:basedOn w:val="Normal"/>
    <w:next w:val="Normal"/>
    <w:rsid w:val="00E63C59"/>
    <w:pPr>
      <w:keepNext/>
      <w:keepLines/>
      <w:spacing w:before="480" w:after="80"/>
      <w:jc w:val="center"/>
    </w:pPr>
    <w:rPr>
      <w:caps/>
      <w:sz w:val="28"/>
    </w:rPr>
  </w:style>
  <w:style w:type="paragraph" w:customStyle="1" w:styleId="Annexref">
    <w:name w:val="Annex_ref"/>
    <w:basedOn w:val="Normal"/>
    <w:next w:val="Normal"/>
    <w:rsid w:val="00E63C59"/>
    <w:pPr>
      <w:keepNext/>
      <w:keepLines/>
      <w:spacing w:after="280"/>
      <w:jc w:val="center"/>
    </w:pPr>
  </w:style>
  <w:style w:type="paragraph" w:customStyle="1" w:styleId="Annextitle">
    <w:name w:val="Annex_title"/>
    <w:basedOn w:val="Normal"/>
    <w:next w:val="Normal"/>
    <w:rsid w:val="00FD06C7"/>
    <w:pPr>
      <w:keepNext/>
      <w:keepLines/>
      <w:spacing w:before="240" w:after="280"/>
      <w:jc w:val="center"/>
    </w:pPr>
    <w:rPr>
      <w:b/>
      <w:sz w:val="28"/>
    </w:rPr>
  </w:style>
  <w:style w:type="paragraph" w:customStyle="1" w:styleId="AppendixNo">
    <w:name w:val="Appendix_No"/>
    <w:basedOn w:val="AnnexNo"/>
    <w:next w:val="Annexref"/>
    <w:rsid w:val="00E63C59"/>
  </w:style>
  <w:style w:type="paragraph" w:customStyle="1" w:styleId="Appendixref">
    <w:name w:val="Appendix_ref"/>
    <w:basedOn w:val="Annexref"/>
    <w:next w:val="Annextitle"/>
    <w:rsid w:val="00E63C59"/>
  </w:style>
  <w:style w:type="paragraph" w:customStyle="1" w:styleId="Appendixtitle">
    <w:name w:val="Appendix_title"/>
    <w:basedOn w:val="Annextitle"/>
    <w:next w:val="Normal"/>
    <w:rsid w:val="00FD06C7"/>
  </w:style>
  <w:style w:type="paragraph" w:customStyle="1" w:styleId="Border">
    <w:name w:val="Border"/>
    <w:basedOn w:val="Tabletext"/>
    <w:rsid w:val="00E63C59"/>
    <w:pPr>
      <w:pBdr>
        <w:bottom w:val="single" w:sz="6" w:space="0" w:color="auto"/>
      </w:pBdr>
      <w:tabs>
        <w:tab w:val="clear" w:pos="284"/>
        <w:tab w:val="clear" w:pos="851"/>
        <w:tab w:val="clear" w:pos="1418"/>
        <w:tab w:val="clear" w:pos="1701"/>
        <w:tab w:val="clear" w:pos="1985"/>
        <w:tab w:val="clear" w:pos="2552"/>
        <w:tab w:val="clear" w:pos="2835"/>
        <w:tab w:val="clear" w:pos="3119"/>
        <w:tab w:val="clear" w:pos="3402"/>
        <w:tab w:val="clear" w:pos="3686"/>
        <w:tab w:val="clear" w:pos="3969"/>
        <w:tab w:val="left" w:pos="170"/>
        <w:tab w:val="left" w:pos="737"/>
        <w:tab w:val="left" w:pos="2977"/>
        <w:tab w:val="left" w:pos="3266"/>
      </w:tabs>
      <w:spacing w:before="0" w:after="0" w:line="10" w:lineRule="exact"/>
      <w:ind w:left="28" w:right="28"/>
      <w:jc w:val="center"/>
    </w:pPr>
    <w:rPr>
      <w:b/>
      <w:noProof/>
    </w:rPr>
  </w:style>
  <w:style w:type="paragraph" w:styleId="NormalIndent">
    <w:name w:val="Normal Indent"/>
    <w:basedOn w:val="Normal"/>
    <w:rsid w:val="00E63C59"/>
    <w:pPr>
      <w:ind w:left="1134"/>
    </w:pPr>
  </w:style>
  <w:style w:type="paragraph" w:styleId="Index4">
    <w:name w:val="index 4"/>
    <w:basedOn w:val="Normal"/>
    <w:next w:val="Normal"/>
    <w:rsid w:val="00E63C59"/>
    <w:pPr>
      <w:ind w:left="849"/>
    </w:pPr>
  </w:style>
  <w:style w:type="paragraph" w:styleId="Index5">
    <w:name w:val="index 5"/>
    <w:basedOn w:val="Normal"/>
    <w:next w:val="Normal"/>
    <w:rsid w:val="00E63C59"/>
    <w:pPr>
      <w:ind w:left="1132"/>
    </w:pPr>
  </w:style>
  <w:style w:type="paragraph" w:styleId="Index6">
    <w:name w:val="index 6"/>
    <w:basedOn w:val="Normal"/>
    <w:next w:val="Normal"/>
    <w:rsid w:val="00E63C59"/>
    <w:pPr>
      <w:ind w:left="1415"/>
    </w:pPr>
  </w:style>
  <w:style w:type="paragraph" w:styleId="Index7">
    <w:name w:val="index 7"/>
    <w:basedOn w:val="Normal"/>
    <w:next w:val="Normal"/>
    <w:rsid w:val="00E63C59"/>
    <w:pPr>
      <w:ind w:left="1698"/>
    </w:pPr>
  </w:style>
  <w:style w:type="paragraph" w:styleId="IndexHeading">
    <w:name w:val="index heading"/>
    <w:basedOn w:val="Normal"/>
    <w:next w:val="Index1"/>
    <w:rsid w:val="00E63C59"/>
  </w:style>
  <w:style w:type="character" w:styleId="LineNumber">
    <w:name w:val="line number"/>
    <w:basedOn w:val="DefaultParagraphFont"/>
    <w:rsid w:val="00E63C59"/>
  </w:style>
  <w:style w:type="paragraph" w:customStyle="1" w:styleId="Normalaftertitle0">
    <w:name w:val="Normal after title"/>
    <w:basedOn w:val="Normal"/>
    <w:next w:val="Normal"/>
    <w:rsid w:val="00E63C59"/>
    <w:pPr>
      <w:spacing w:before="280"/>
    </w:pPr>
  </w:style>
  <w:style w:type="paragraph" w:customStyle="1" w:styleId="Proposal">
    <w:name w:val="Proposal"/>
    <w:basedOn w:val="Normal"/>
    <w:next w:val="Normal"/>
    <w:rsid w:val="00E63C59"/>
    <w:pPr>
      <w:keepNext/>
      <w:spacing w:before="240"/>
    </w:pPr>
    <w:rPr>
      <w:rFonts w:hAnsi="Times New Roman Bold"/>
    </w:rPr>
  </w:style>
  <w:style w:type="paragraph" w:customStyle="1" w:styleId="Reasons">
    <w:name w:val="Reasons"/>
    <w:basedOn w:val="Normal"/>
    <w:rsid w:val="00E63C59"/>
  </w:style>
  <w:style w:type="paragraph" w:customStyle="1" w:styleId="Section3">
    <w:name w:val="Section_3"/>
    <w:basedOn w:val="Section1"/>
    <w:rsid w:val="00E63C59"/>
    <w:rPr>
      <w:b w:val="0"/>
    </w:rPr>
  </w:style>
  <w:style w:type="paragraph" w:customStyle="1" w:styleId="TableTextS5">
    <w:name w:val="Table_TextS5"/>
    <w:basedOn w:val="Normal"/>
    <w:rsid w:val="00E63C59"/>
    <w:pPr>
      <w:tabs>
        <w:tab w:val="left" w:pos="170"/>
        <w:tab w:val="left" w:pos="567"/>
        <w:tab w:val="left" w:pos="737"/>
        <w:tab w:val="left" w:pos="2977"/>
        <w:tab w:val="left" w:pos="3266"/>
      </w:tabs>
      <w:spacing w:before="40" w:after="40"/>
    </w:pPr>
    <w:rPr>
      <w:sz w:val="20"/>
    </w:rPr>
  </w:style>
  <w:style w:type="paragraph" w:styleId="BalloonText">
    <w:name w:val="Balloon Text"/>
    <w:basedOn w:val="Normal"/>
    <w:link w:val="BalloonTextChar"/>
    <w:rsid w:val="00B83461"/>
    <w:pPr>
      <w:spacing w:before="0"/>
    </w:pPr>
    <w:rPr>
      <w:rFonts w:ascii="Tahoma" w:hAnsi="Tahoma" w:cs="Tahoma"/>
      <w:sz w:val="16"/>
      <w:szCs w:val="16"/>
    </w:rPr>
  </w:style>
  <w:style w:type="character" w:customStyle="1" w:styleId="BalloonTextChar">
    <w:name w:val="Balloon Text Char"/>
    <w:link w:val="BalloonText"/>
    <w:rsid w:val="00B83461"/>
    <w:rPr>
      <w:rFonts w:ascii="Tahoma" w:hAnsi="Tahoma" w:cs="Tahoma"/>
      <w:sz w:val="16"/>
      <w:szCs w:val="16"/>
      <w:lang w:val="en-GB" w:eastAsia="en-US"/>
    </w:rPr>
  </w:style>
  <w:style w:type="paragraph" w:customStyle="1" w:styleId="LetterEnd">
    <w:name w:val="Letter_End"/>
    <w:basedOn w:val="Normal"/>
    <w:rsid w:val="0087300D"/>
    <w:pPr>
      <w:tabs>
        <w:tab w:val="left" w:pos="1361"/>
        <w:tab w:val="left" w:pos="1758"/>
        <w:tab w:val="left" w:pos="2155"/>
        <w:tab w:val="left" w:pos="2552"/>
      </w:tabs>
      <w:overflowPunct/>
      <w:autoSpaceDE/>
      <w:autoSpaceDN/>
      <w:adjustRightInd/>
      <w:spacing w:before="284"/>
      <w:ind w:left="567" w:firstLine="851"/>
      <w:textAlignment w:val="auto"/>
    </w:pPr>
  </w:style>
  <w:style w:type="paragraph" w:customStyle="1" w:styleId="LetterStart">
    <w:name w:val="Letter_Start"/>
    <w:basedOn w:val="Normal"/>
    <w:rsid w:val="0087300D"/>
    <w:pPr>
      <w:tabs>
        <w:tab w:val="left" w:pos="1361"/>
        <w:tab w:val="left" w:pos="1758"/>
        <w:tab w:val="left" w:pos="2155"/>
        <w:tab w:val="left" w:pos="2552"/>
      </w:tabs>
      <w:overflowPunct/>
      <w:autoSpaceDE/>
      <w:autoSpaceDN/>
      <w:adjustRightInd/>
      <w:spacing w:before="284"/>
      <w:ind w:left="567"/>
      <w:textAlignment w:val="auto"/>
    </w:pPr>
  </w:style>
  <w:style w:type="character" w:styleId="Hyperlink">
    <w:name w:val="Hyperlink"/>
    <w:aliases w:val="超级链接,CEO_Hyperlink,超?级链,Style 58,超????,하이퍼링크2,超链接1,하이퍼링크21,超??级链Ú,fL????,fL?级,超??级链,超?级链Ú,’´?级链,’´????,’´??级链Ú,’´??级"/>
    <w:uiPriority w:val="99"/>
    <w:qFormat/>
    <w:rsid w:val="0087300D"/>
    <w:rPr>
      <w:color w:val="0000FF"/>
      <w:u w:val="single"/>
    </w:rPr>
  </w:style>
  <w:style w:type="paragraph" w:styleId="BodyText2">
    <w:name w:val="Body Text 2"/>
    <w:basedOn w:val="Normal"/>
    <w:link w:val="BodyText2Char"/>
    <w:rsid w:val="0087300D"/>
    <w:pPr>
      <w:tabs>
        <w:tab w:val="left" w:pos="1418"/>
        <w:tab w:val="left" w:pos="1702"/>
        <w:tab w:val="left" w:pos="2160"/>
      </w:tabs>
      <w:overflowPunct/>
      <w:autoSpaceDE/>
      <w:autoSpaceDN/>
      <w:adjustRightInd/>
      <w:ind w:right="92"/>
      <w:textAlignment w:val="auto"/>
    </w:pPr>
  </w:style>
  <w:style w:type="character" w:customStyle="1" w:styleId="BodyText2Char">
    <w:name w:val="Body Text 2 Char"/>
    <w:link w:val="BodyText2"/>
    <w:rsid w:val="0087300D"/>
    <w:rPr>
      <w:rFonts w:ascii="Times New Roman" w:hAnsi="Times New Roman"/>
      <w:sz w:val="24"/>
      <w:lang w:val="en-GB" w:eastAsia="en-US"/>
    </w:rPr>
  </w:style>
  <w:style w:type="paragraph" w:styleId="BodyText3">
    <w:name w:val="Body Text 3"/>
    <w:basedOn w:val="Normal"/>
    <w:link w:val="BodyText3Char"/>
    <w:rsid w:val="0087300D"/>
    <w:pPr>
      <w:overflowPunct/>
      <w:autoSpaceDE/>
      <w:autoSpaceDN/>
      <w:adjustRightInd/>
      <w:spacing w:before="1701"/>
      <w:ind w:right="91"/>
      <w:textAlignment w:val="auto"/>
    </w:pPr>
  </w:style>
  <w:style w:type="character" w:customStyle="1" w:styleId="BodyText3Char">
    <w:name w:val="Body Text 3 Char"/>
    <w:link w:val="BodyText3"/>
    <w:rsid w:val="0087300D"/>
    <w:rPr>
      <w:rFonts w:ascii="Times New Roman" w:hAnsi="Times New Roman"/>
      <w:sz w:val="24"/>
      <w:lang w:val="en-GB" w:eastAsia="en-US"/>
    </w:rPr>
  </w:style>
  <w:style w:type="character" w:styleId="FollowedHyperlink">
    <w:name w:val="FollowedHyperlink"/>
    <w:rsid w:val="00AD7192"/>
    <w:rPr>
      <w:color w:val="800080"/>
      <w:u w:val="single"/>
    </w:rPr>
  </w:style>
  <w:style w:type="character" w:customStyle="1" w:styleId="HeaderChar">
    <w:name w:val="Header Char"/>
    <w:link w:val="Header"/>
    <w:rsid w:val="00C740E1"/>
    <w:rPr>
      <w:rFonts w:ascii="Calibri" w:hAnsi="Calibri"/>
      <w:sz w:val="18"/>
      <w:lang w:val="en-GB" w:eastAsia="en-US"/>
    </w:rPr>
  </w:style>
  <w:style w:type="table" w:customStyle="1" w:styleId="TableGridLight1">
    <w:name w:val="Table Grid Light1"/>
    <w:basedOn w:val="TableNormal"/>
    <w:rsid w:val="009A611F"/>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character" w:styleId="CommentReference">
    <w:name w:val="annotation reference"/>
    <w:rsid w:val="007275B8"/>
    <w:rPr>
      <w:sz w:val="16"/>
      <w:szCs w:val="16"/>
    </w:rPr>
  </w:style>
  <w:style w:type="paragraph" w:styleId="CommentText">
    <w:name w:val="annotation text"/>
    <w:basedOn w:val="Normal"/>
    <w:link w:val="CommentTextChar"/>
    <w:rsid w:val="007275B8"/>
    <w:rPr>
      <w:sz w:val="20"/>
    </w:rPr>
  </w:style>
  <w:style w:type="character" w:customStyle="1" w:styleId="CommentTextChar">
    <w:name w:val="Comment Text Char"/>
    <w:link w:val="CommentText"/>
    <w:rsid w:val="007275B8"/>
    <w:rPr>
      <w:rFonts w:ascii="Calibri" w:hAnsi="Calibri"/>
      <w:lang w:val="en-GB" w:eastAsia="en-US"/>
    </w:rPr>
  </w:style>
  <w:style w:type="paragraph" w:styleId="CommentSubject">
    <w:name w:val="annotation subject"/>
    <w:basedOn w:val="CommentText"/>
    <w:next w:val="CommentText"/>
    <w:link w:val="CommentSubjectChar"/>
    <w:rsid w:val="00D62702"/>
    <w:rPr>
      <w:b/>
      <w:bCs/>
    </w:rPr>
  </w:style>
  <w:style w:type="character" w:customStyle="1" w:styleId="CommentSubjectChar">
    <w:name w:val="Comment Subject Char"/>
    <w:basedOn w:val="CommentTextChar"/>
    <w:link w:val="CommentSubject"/>
    <w:rsid w:val="00D62702"/>
    <w:rPr>
      <w:rFonts w:ascii="Calibri" w:hAnsi="Calibri"/>
      <w:b/>
      <w:bCs/>
      <w:lang w:val="en-GB" w:eastAsia="en-US"/>
    </w:rPr>
  </w:style>
  <w:style w:type="table" w:styleId="TableGrid">
    <w:name w:val="Table Grid"/>
    <w:basedOn w:val="TableNormal"/>
    <w:uiPriority w:val="39"/>
    <w:rsid w:val="00C2450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link w:val="ListParagraphChar"/>
    <w:uiPriority w:val="34"/>
    <w:qFormat/>
    <w:rsid w:val="00C24502"/>
    <w:pPr>
      <w:tabs>
        <w:tab w:val="clear" w:pos="794"/>
        <w:tab w:val="clear" w:pos="1191"/>
        <w:tab w:val="clear" w:pos="1588"/>
        <w:tab w:val="clear" w:pos="1985"/>
      </w:tabs>
      <w:overflowPunct/>
      <w:autoSpaceDE/>
      <w:autoSpaceDN/>
      <w:adjustRightInd/>
      <w:ind w:leftChars="400" w:left="840"/>
      <w:textAlignment w:val="auto"/>
    </w:pPr>
    <w:rPr>
      <w:rFonts w:ascii="Times New Roman" w:eastAsiaTheme="minorEastAsia" w:hAnsi="Times New Roman"/>
      <w:szCs w:val="24"/>
      <w:lang w:eastAsia="ja-JP"/>
    </w:rPr>
  </w:style>
  <w:style w:type="character" w:customStyle="1" w:styleId="ListParagraphChar">
    <w:name w:val="List Paragraph Char"/>
    <w:basedOn w:val="DefaultParagraphFont"/>
    <w:link w:val="ListParagraph"/>
    <w:uiPriority w:val="34"/>
    <w:rsid w:val="00C24502"/>
    <w:rPr>
      <w:rFonts w:ascii="Times New Roman" w:eastAsiaTheme="minorEastAsia" w:hAnsi="Times New Roman"/>
      <w:sz w:val="24"/>
      <w:szCs w:val="24"/>
      <w:lang w:val="en-GB" w:eastAsia="ja-JP"/>
    </w:rPr>
  </w:style>
  <w:style w:type="character" w:customStyle="1" w:styleId="enumlev1Char">
    <w:name w:val="enumlev1 Char"/>
    <w:link w:val="enumlev1"/>
    <w:locked/>
    <w:rsid w:val="00C24502"/>
    <w:rPr>
      <w:rFonts w:ascii="Calibri" w:hAnsi="Calibri"/>
      <w:sz w:val="24"/>
      <w:lang w:val="en-GB" w:eastAsia="en-US"/>
    </w:rPr>
  </w:style>
  <w:style w:type="character" w:customStyle="1" w:styleId="UnresolvedMention1">
    <w:name w:val="Unresolved Mention1"/>
    <w:basedOn w:val="DefaultParagraphFont"/>
    <w:uiPriority w:val="99"/>
    <w:semiHidden/>
    <w:unhideWhenUsed/>
    <w:rsid w:val="00482C4F"/>
    <w:rPr>
      <w:color w:val="605E5C"/>
      <w:shd w:val="clear" w:color="auto" w:fill="E1DFDD"/>
    </w:rPr>
  </w:style>
  <w:style w:type="paragraph" w:styleId="Revision">
    <w:name w:val="Revision"/>
    <w:hidden/>
    <w:semiHidden/>
    <w:rsid w:val="0094780C"/>
    <w:rPr>
      <w:rFonts w:ascii="Calibri" w:hAnsi="Calibri"/>
      <w:sz w:val="24"/>
      <w:lang w:val="en-GB" w:eastAsia="en-US"/>
    </w:rPr>
  </w:style>
  <w:style w:type="character" w:styleId="UnresolvedMention">
    <w:name w:val="Unresolved Mention"/>
    <w:basedOn w:val="DefaultParagraphFont"/>
    <w:uiPriority w:val="99"/>
    <w:semiHidden/>
    <w:unhideWhenUsed/>
    <w:rsid w:val="00C54615"/>
    <w:rPr>
      <w:color w:val="605E5C"/>
      <w:shd w:val="clear" w:color="auto" w:fill="E1DFDD"/>
    </w:rPr>
  </w:style>
  <w:style w:type="paragraph" w:customStyle="1" w:styleId="AnnexNotitle">
    <w:name w:val="Annex_No &amp; title"/>
    <w:basedOn w:val="Normal"/>
    <w:next w:val="Normal"/>
    <w:rsid w:val="001E224F"/>
    <w:pPr>
      <w:keepNext/>
      <w:keepLines/>
      <w:spacing w:before="480"/>
      <w:jc w:val="center"/>
    </w:pPr>
    <w:rPr>
      <w:rFonts w:ascii="Times New Roman" w:eastAsia="Times New Roman" w:hAnsi="Times New Roman"/>
      <w:b/>
      <w:sz w:val="28"/>
    </w:rPr>
  </w:style>
  <w:style w:type="character" w:customStyle="1" w:styleId="FootnoteTextChar">
    <w:name w:val="Footnote Text Char"/>
    <w:basedOn w:val="DefaultParagraphFont"/>
    <w:link w:val="FootnoteText"/>
    <w:uiPriority w:val="99"/>
    <w:rsid w:val="001E224F"/>
    <w:rPr>
      <w:rFonts w:ascii="Calibri" w:hAnsi="Calibri"/>
      <w:sz w:val="24"/>
      <w:lang w:val="en-GB" w:eastAsia="en-US"/>
    </w:rPr>
  </w:style>
  <w:style w:type="paragraph" w:styleId="NormalWeb">
    <w:name w:val="Normal (Web)"/>
    <w:basedOn w:val="Normal"/>
    <w:uiPriority w:val="99"/>
    <w:semiHidden/>
    <w:unhideWhenUsed/>
    <w:rsid w:val="001E224F"/>
    <w:pPr>
      <w:tabs>
        <w:tab w:val="clear" w:pos="794"/>
        <w:tab w:val="clear" w:pos="1191"/>
        <w:tab w:val="clear" w:pos="1588"/>
        <w:tab w:val="clear" w:pos="1985"/>
      </w:tabs>
      <w:overflowPunct/>
      <w:autoSpaceDE/>
      <w:autoSpaceDN/>
      <w:adjustRightInd/>
      <w:textAlignment w:val="auto"/>
    </w:pPr>
    <w:rPr>
      <w:rFonts w:ascii="Times New Roman" w:eastAsiaTheme="minorEastAsia" w:hAnsi="Times New Roman"/>
      <w:szCs w:val="24"/>
      <w:lang w:eastAsia="ja-JP"/>
    </w:rPr>
  </w:style>
  <w:style w:type="character" w:customStyle="1" w:styleId="FooterChar">
    <w:name w:val="Footer Char"/>
    <w:basedOn w:val="DefaultParagraphFont"/>
    <w:link w:val="Footer"/>
    <w:uiPriority w:val="99"/>
    <w:rsid w:val="008D5054"/>
    <w:rPr>
      <w:rFonts w:ascii="Calibri" w:hAnsi="Calibri"/>
      <w:caps/>
      <w:noProof/>
      <w:sz w:val="16"/>
      <w:lang w:val="en-GB" w:eastAsia="en-US"/>
    </w:rPr>
  </w:style>
  <w:style w:type="character" w:styleId="Mention">
    <w:name w:val="Mention"/>
    <w:basedOn w:val="DefaultParagraphFont"/>
    <w:uiPriority w:val="99"/>
    <w:unhideWhenUsed/>
    <w:rsid w:val="00D26093"/>
    <w:rPr>
      <w:color w:val="2B579A"/>
      <w:shd w:val="clear" w:color="auto" w:fill="E1DFDD"/>
    </w:rPr>
  </w:style>
  <w:style w:type="paragraph" w:customStyle="1" w:styleId="CircularNo">
    <w:name w:val="CircularNo"/>
    <w:basedOn w:val="Tabletext"/>
    <w:qFormat/>
    <w:rsid w:val="00704DAF"/>
    <w:rPr>
      <w:rFonts w:cs="Calibri"/>
      <w:b/>
      <w:szCs w:val="22"/>
      <w:lang w:val="pt-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6609578">
      <w:bodyDiv w:val="1"/>
      <w:marLeft w:val="0"/>
      <w:marRight w:val="0"/>
      <w:marTop w:val="0"/>
      <w:marBottom w:val="0"/>
      <w:divBdr>
        <w:top w:val="none" w:sz="0" w:space="0" w:color="auto"/>
        <w:left w:val="none" w:sz="0" w:space="0" w:color="auto"/>
        <w:bottom w:val="none" w:sz="0" w:space="0" w:color="auto"/>
        <w:right w:val="none" w:sz="0" w:space="0" w:color="auto"/>
      </w:divBdr>
    </w:div>
    <w:div w:id="548109973">
      <w:bodyDiv w:val="1"/>
      <w:marLeft w:val="0"/>
      <w:marRight w:val="0"/>
      <w:marTop w:val="0"/>
      <w:marBottom w:val="0"/>
      <w:divBdr>
        <w:top w:val="none" w:sz="0" w:space="0" w:color="auto"/>
        <w:left w:val="none" w:sz="0" w:space="0" w:color="auto"/>
        <w:bottom w:val="none" w:sz="0" w:space="0" w:color="auto"/>
        <w:right w:val="none" w:sz="0" w:space="0" w:color="auto"/>
      </w:divBdr>
    </w:div>
    <w:div w:id="680469312">
      <w:bodyDiv w:val="1"/>
      <w:marLeft w:val="0"/>
      <w:marRight w:val="0"/>
      <w:marTop w:val="0"/>
      <w:marBottom w:val="0"/>
      <w:divBdr>
        <w:top w:val="none" w:sz="0" w:space="0" w:color="auto"/>
        <w:left w:val="none" w:sz="0" w:space="0" w:color="auto"/>
        <w:bottom w:val="none" w:sz="0" w:space="0" w:color="auto"/>
        <w:right w:val="none" w:sz="0" w:space="0" w:color="auto"/>
      </w:divBdr>
    </w:div>
    <w:div w:id="746147188">
      <w:bodyDiv w:val="1"/>
      <w:marLeft w:val="0"/>
      <w:marRight w:val="0"/>
      <w:marTop w:val="0"/>
      <w:marBottom w:val="0"/>
      <w:divBdr>
        <w:top w:val="none" w:sz="0" w:space="0" w:color="auto"/>
        <w:left w:val="none" w:sz="0" w:space="0" w:color="auto"/>
        <w:bottom w:val="none" w:sz="0" w:space="0" w:color="auto"/>
        <w:right w:val="none" w:sz="0" w:space="0" w:color="auto"/>
      </w:divBdr>
    </w:div>
    <w:div w:id="776557181">
      <w:bodyDiv w:val="1"/>
      <w:marLeft w:val="0"/>
      <w:marRight w:val="0"/>
      <w:marTop w:val="0"/>
      <w:marBottom w:val="0"/>
      <w:divBdr>
        <w:top w:val="none" w:sz="0" w:space="0" w:color="auto"/>
        <w:left w:val="none" w:sz="0" w:space="0" w:color="auto"/>
        <w:bottom w:val="none" w:sz="0" w:space="0" w:color="auto"/>
        <w:right w:val="none" w:sz="0" w:space="0" w:color="auto"/>
      </w:divBdr>
    </w:div>
    <w:div w:id="940261598">
      <w:bodyDiv w:val="1"/>
      <w:marLeft w:val="0"/>
      <w:marRight w:val="0"/>
      <w:marTop w:val="0"/>
      <w:marBottom w:val="0"/>
      <w:divBdr>
        <w:top w:val="none" w:sz="0" w:space="0" w:color="auto"/>
        <w:left w:val="none" w:sz="0" w:space="0" w:color="auto"/>
        <w:bottom w:val="none" w:sz="0" w:space="0" w:color="auto"/>
        <w:right w:val="none" w:sz="0" w:space="0" w:color="auto"/>
      </w:divBdr>
    </w:div>
    <w:div w:id="1310817036">
      <w:bodyDiv w:val="1"/>
      <w:marLeft w:val="0"/>
      <w:marRight w:val="0"/>
      <w:marTop w:val="0"/>
      <w:marBottom w:val="0"/>
      <w:divBdr>
        <w:top w:val="none" w:sz="0" w:space="0" w:color="auto"/>
        <w:left w:val="none" w:sz="0" w:space="0" w:color="auto"/>
        <w:bottom w:val="none" w:sz="0" w:space="0" w:color="auto"/>
        <w:right w:val="none" w:sz="0" w:space="0" w:color="auto"/>
      </w:divBdr>
    </w:div>
    <w:div w:id="1440249052">
      <w:bodyDiv w:val="1"/>
      <w:marLeft w:val="0"/>
      <w:marRight w:val="0"/>
      <w:marTop w:val="0"/>
      <w:marBottom w:val="0"/>
      <w:divBdr>
        <w:top w:val="none" w:sz="0" w:space="0" w:color="auto"/>
        <w:left w:val="none" w:sz="0" w:space="0" w:color="auto"/>
        <w:bottom w:val="none" w:sz="0" w:space="0" w:color="auto"/>
        <w:right w:val="none" w:sz="0" w:space="0" w:color="auto"/>
      </w:divBdr>
    </w:div>
    <w:div w:id="2005349967">
      <w:bodyDiv w:val="1"/>
      <w:marLeft w:val="0"/>
      <w:marRight w:val="0"/>
      <w:marTop w:val="0"/>
      <w:marBottom w:val="0"/>
      <w:divBdr>
        <w:top w:val="none" w:sz="0" w:space="0" w:color="auto"/>
        <w:left w:val="none" w:sz="0" w:space="0" w:color="auto"/>
        <w:bottom w:val="none" w:sz="0" w:space="0" w:color="auto"/>
        <w:right w:val="none" w:sz="0" w:space="0" w:color="auto"/>
      </w:divBdr>
    </w:div>
    <w:div w:id="21121238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itu.int/en/ITU-T/focusgroups/tida/Pages/ToR.aspx." TargetMode="External"/><Relationship Id="rId18" Type="http://schemas.openxmlformats.org/officeDocument/2006/relationships/hyperlink" Target="https://github.com/FG-TIDA/spec-template"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hyperlink" Target="https://github.com/FG-TIDA/" TargetMode="External"/><Relationship Id="rId7" Type="http://schemas.openxmlformats.org/officeDocument/2006/relationships/webSettings" Target="webSettings.xml"/><Relationship Id="rId12" Type="http://schemas.openxmlformats.org/officeDocument/2006/relationships/hyperlink" Target="https://itu.int/go/fgtida" TargetMode="External"/><Relationship Id="rId17" Type="http://schemas.openxmlformats.org/officeDocument/2006/relationships/hyperlink" Target="https://github.com/FG-TIDA/" TargetMode="Externa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www.itu.int/rec/T-REC-A.7" TargetMode="External"/><Relationship Id="rId20" Type="http://schemas.openxmlformats.org/officeDocument/2006/relationships/hyperlink" Target="https://itu.int/go/fgtida/reg"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tsbfgtida@itu.int" TargetMode="External"/><Relationship Id="rId24" Type="http://schemas.openxmlformats.org/officeDocument/2006/relationships/footer" Target="footer1.xml"/><Relationship Id="rId5" Type="http://schemas.openxmlformats.org/officeDocument/2006/relationships/styles" Target="styles.xml"/><Relationship Id="rId15" Type="http://schemas.openxmlformats.org/officeDocument/2006/relationships/hyperlink" Target="https://itu.int/go/fgtida/join" TargetMode="External"/><Relationship Id="rId23" Type="http://schemas.openxmlformats.org/officeDocument/2006/relationships/header" Target="header1.xml"/><Relationship Id="rId10" Type="http://schemas.openxmlformats.org/officeDocument/2006/relationships/image" Target="media/image1.png"/><Relationship Id="rId19" Type="http://schemas.openxmlformats.org/officeDocument/2006/relationships/hyperlink" Target="https://itu.int/go/fgtida/reg"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itu.int/go/fgtida/lists" TargetMode="External"/><Relationship Id="rId22" Type="http://schemas.openxmlformats.org/officeDocument/2006/relationships/image" Target="media/image2.PNG"/></Relationships>
</file>

<file path=word/_rels/footer1.xml.rels><?xml version="1.0" encoding="UTF-8" standalone="yes"?>
<Relationships xmlns="http://schemas.openxmlformats.org/package/2006/relationships"><Relationship Id="rId2" Type="http://schemas.openxmlformats.org/officeDocument/2006/relationships/hyperlink" Target="http://www.itu.int" TargetMode="External"/><Relationship Id="rId1" Type="http://schemas.openxmlformats.org/officeDocument/2006/relationships/hyperlink" Target="mailto:itumail@itu.int"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bilani\AppData\Roaming\Microsoft\Templates\TSB%20DOC\TSB_Circular-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D1E61AAD99A901438D9BC061B6D8E5BF" ma:contentTypeVersion="12" ma:contentTypeDescription="Create a new document." ma:contentTypeScope="" ma:versionID="8ac832cbc18e6e26ae641822e0000ece">
  <xsd:schema xmlns:xsd="http://www.w3.org/2001/XMLSchema" xmlns:xs="http://www.w3.org/2001/XMLSchema" xmlns:p="http://schemas.microsoft.com/office/2006/metadata/properties" xmlns:ns2="7bbce149-ba0e-4c7d-b138-75737535ebd3" xmlns:ns3="fc530d05-483b-4fd2-bcc9-ba5292dbeb46" targetNamespace="http://schemas.microsoft.com/office/2006/metadata/properties" ma:root="true" ma:fieldsID="975593ea167b9be2b2e9ec1b86cd1045" ns2:_="" ns3:_="">
    <xsd:import namespace="7bbce149-ba0e-4c7d-b138-75737535ebd3"/>
    <xsd:import namespace="fc530d05-483b-4fd2-bcc9-ba5292dbeb46"/>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bbce149-ba0e-4c7d-b138-75737535ebd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0e895586-ec57-4162-862b-45953123501e"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BillingMetadata" ma:index="19"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c530d05-483b-4fd2-bcc9-ba5292dbeb46"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37d2e498-ff2d-4125-a977-653969dc4aa3}" ma:internalName="TaxCatchAll" ma:showField="CatchAllData" ma:web="fc530d05-483b-4fd2-bcc9-ba5292dbeb4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7bbce149-ba0e-4c7d-b138-75737535ebd3">
      <Terms xmlns="http://schemas.microsoft.com/office/infopath/2007/PartnerControls"/>
    </lcf76f155ced4ddcb4097134ff3c332f>
    <TaxCatchAll xmlns="fc530d05-483b-4fd2-bcc9-ba5292dbeb46" xsi:nil="true"/>
  </documentManagement>
</p:properties>
</file>

<file path=customXml/itemProps1.xml><?xml version="1.0" encoding="utf-8"?>
<ds:datastoreItem xmlns:ds="http://schemas.openxmlformats.org/officeDocument/2006/customXml" ds:itemID="{99B5FA18-4031-4C9F-B471-5C7F8DC51F96}">
  <ds:schemaRefs>
    <ds:schemaRef ds:uri="http://schemas.microsoft.com/sharepoint/v3/contenttype/forms"/>
  </ds:schemaRefs>
</ds:datastoreItem>
</file>

<file path=customXml/itemProps2.xml><?xml version="1.0" encoding="utf-8"?>
<ds:datastoreItem xmlns:ds="http://schemas.openxmlformats.org/officeDocument/2006/customXml" ds:itemID="{DD377B1B-89DB-461F-8A70-331680D58F8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bbce149-ba0e-4c7d-b138-75737535ebd3"/>
    <ds:schemaRef ds:uri="fc530d05-483b-4fd2-bcc9-ba5292dbeb4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8E8CEF6-9C19-4F2F-BEBC-6F6033FEC397}">
  <ds:schemaRefs>
    <ds:schemaRef ds:uri="http://schemas.microsoft.com/office/2006/metadata/properties"/>
    <ds:schemaRef ds:uri="http://schemas.microsoft.com/office/infopath/2007/PartnerControls"/>
    <ds:schemaRef ds:uri="7bbce149-ba0e-4c7d-b138-75737535ebd3"/>
    <ds:schemaRef ds:uri="fc530d05-483b-4fd2-bcc9-ba5292dbeb46"/>
  </ds:schemaRefs>
</ds:datastoreItem>
</file>

<file path=docProps/app.xml><?xml version="1.0" encoding="utf-8"?>
<Properties xmlns="http://schemas.openxmlformats.org/officeDocument/2006/extended-properties" xmlns:vt="http://schemas.openxmlformats.org/officeDocument/2006/docPropsVTypes">
  <Template>TSB_Circular-E.dotx</Template>
  <TotalTime>545</TotalTime>
  <Pages>2</Pages>
  <Words>831</Words>
  <Characters>4721</Characters>
  <Application>Microsoft Office Word</Application>
  <DocSecurity>0</DocSecurity>
  <Lines>102</Lines>
  <Paragraphs>56</Paragraphs>
  <ScaleCrop>false</ScaleCrop>
  <HeadingPairs>
    <vt:vector size="2" baseType="variant">
      <vt:variant>
        <vt:lpstr>Title</vt:lpstr>
      </vt:variant>
      <vt:variant>
        <vt:i4>1</vt:i4>
      </vt:variant>
    </vt:vector>
  </HeadingPairs>
  <TitlesOfParts>
    <vt:vector size="1" baseType="lpstr">
      <vt:lpstr/>
    </vt:vector>
  </TitlesOfParts>
  <Manager>ITU-T</Manager>
  <Company>International Telecommunication Union (ITU)</Company>
  <LinksUpToDate>false</LinksUpToDate>
  <CharactersWithSpaces>5496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Bilani, Joumana</dc:creator>
  <cp:keywords/>
  <dc:description>T22-TSB-CIR-0040!!MSW-E (2).docx  For: _x000d_Document date: _x000d_Saved by ITU51014379 at 16:15:02 on 26.10.2022</dc:description>
  <cp:lastModifiedBy>DAVIES, Eleanor</cp:lastModifiedBy>
  <cp:revision>68</cp:revision>
  <cp:lastPrinted>2026-05-19T14:15:00Z</cp:lastPrinted>
  <dcterms:created xsi:type="dcterms:W3CDTF">2026-09-08T13:34:00Z</dcterms:created>
  <dcterms:modified xsi:type="dcterms:W3CDTF">2026-10-08T08:43:00Z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num">
    <vt:lpwstr>T22-TSB-CIR-0040!!MSW-E (2).docx</vt:lpwstr>
  </property>
  <property fmtid="{D5CDD505-2E9C-101B-9397-08002B2CF9AE}" pid="3" name="Docdate">
    <vt:lpwstr/>
  </property>
  <property fmtid="{D5CDD505-2E9C-101B-9397-08002B2CF9AE}" pid="4" name="Docorlang">
    <vt:lpwstr/>
  </property>
  <property fmtid="{D5CDD505-2E9C-101B-9397-08002B2CF9AE}" pid="5" name="Docbluepink">
    <vt:lpwstr/>
  </property>
  <property fmtid="{D5CDD505-2E9C-101B-9397-08002B2CF9AE}" pid="6" name="Docdest">
    <vt:lpwstr/>
  </property>
  <property fmtid="{D5CDD505-2E9C-101B-9397-08002B2CF9AE}" pid="7" name="Docauthor">
    <vt:lpwstr/>
  </property>
  <property fmtid="{D5CDD505-2E9C-101B-9397-08002B2CF9AE}" pid="8" name="GrammarlyDocumentId">
    <vt:lpwstr>23d123811a74a3bfb5e32dd249ccace47d6d781744039da058ba5052ee27b7f5</vt:lpwstr>
  </property>
  <property fmtid="{D5CDD505-2E9C-101B-9397-08002B2CF9AE}" pid="9" name="ContentTypeId">
    <vt:lpwstr>0x010100D1E61AAD99A901438D9BC061B6D8E5BF</vt:lpwstr>
  </property>
  <property fmtid="{D5CDD505-2E9C-101B-9397-08002B2CF9AE}" pid="10" name="MediaServiceImageTags">
    <vt:lpwstr/>
  </property>
  <property fmtid="{D5CDD505-2E9C-101B-9397-08002B2CF9AE}" pid="11" name="docLang">
    <vt:lpwstr>en</vt:lpwstr>
  </property>
</Properties>
</file>