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796"/>
        <w:tblW w:w="9913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44"/>
        <w:gridCol w:w="3843"/>
        <w:gridCol w:w="4420"/>
        <w:gridCol w:w="106"/>
      </w:tblGrid>
      <w:tr w:rsidR="003A7B5D" w:rsidRPr="009B3030" w14:paraId="5B79F7B5" w14:textId="77777777" w:rsidTr="003A7B5D">
        <w:trPr>
          <w:gridAfter w:val="1"/>
          <w:wAfter w:w="106" w:type="dxa"/>
          <w:cantSplit/>
        </w:trPr>
        <w:tc>
          <w:tcPr>
            <w:tcW w:w="1544" w:type="dxa"/>
          </w:tcPr>
          <w:p w14:paraId="70BF03E9" w14:textId="77777777" w:rsidR="003A7B5D" w:rsidRPr="00F96478" w:rsidRDefault="003A7B5D" w:rsidP="003A7B5D">
            <w:pPr>
              <w:spacing w:before="0"/>
              <w:rPr>
                <w:b/>
                <w:bCs/>
                <w:lang w:val="ru-RU"/>
              </w:rPr>
            </w:pPr>
            <w:r w:rsidRPr="00F96478">
              <w:rPr>
                <w:noProof/>
                <w:lang w:val="ru-RU" w:eastAsia="zh-CN"/>
              </w:rPr>
              <w:drawing>
                <wp:inline distT="0" distB="0" distL="0" distR="0" wp14:anchorId="7BBB78A0" wp14:editId="620F916D">
                  <wp:extent cx="812165" cy="81216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he International Teleocmmunication Union - Connecting the World." title="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63" w:type="dxa"/>
            <w:gridSpan w:val="2"/>
            <w:vAlign w:val="center"/>
          </w:tcPr>
          <w:p w14:paraId="6B05F123" w14:textId="77777777" w:rsidR="003A7B5D" w:rsidRPr="00F96478" w:rsidRDefault="003A7B5D" w:rsidP="003A7B5D">
            <w:pPr>
              <w:spacing w:before="0"/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</w:pPr>
            <w:r w:rsidRPr="00F96478"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  <w:t>Международный союз электросвязи</w:t>
            </w:r>
          </w:p>
          <w:p w14:paraId="5E00B058" w14:textId="77777777" w:rsidR="003A7B5D" w:rsidRPr="00F96478" w:rsidRDefault="003A7B5D" w:rsidP="003A7B5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F96478">
              <w:rPr>
                <w:rFonts w:cs="Times New Roman Bold"/>
                <w:b/>
                <w:bCs/>
                <w:iCs/>
                <w:smallCaps/>
                <w:sz w:val="26"/>
                <w:szCs w:val="26"/>
                <w:lang w:val="ru-RU"/>
              </w:rPr>
              <w:t>Бюро стандартизации электросвязи</w:t>
            </w:r>
          </w:p>
        </w:tc>
      </w:tr>
      <w:tr w:rsidR="003A7B5D" w:rsidRPr="00F96478" w14:paraId="3236DB3C" w14:textId="77777777" w:rsidTr="00E64E04">
        <w:trPr>
          <w:gridAfter w:val="1"/>
          <w:wAfter w:w="106" w:type="dxa"/>
          <w:cantSplit/>
        </w:trPr>
        <w:tc>
          <w:tcPr>
            <w:tcW w:w="1544" w:type="dxa"/>
          </w:tcPr>
          <w:p w14:paraId="7120CF7D" w14:textId="77777777" w:rsidR="003A7B5D" w:rsidRPr="00F96478" w:rsidRDefault="003A7B5D" w:rsidP="003A7B5D">
            <w:pPr>
              <w:spacing w:before="0"/>
              <w:rPr>
                <w:b/>
                <w:bCs/>
                <w:lang w:val="ru-RU"/>
              </w:rPr>
            </w:pPr>
          </w:p>
        </w:tc>
        <w:tc>
          <w:tcPr>
            <w:tcW w:w="3843" w:type="dxa"/>
          </w:tcPr>
          <w:p w14:paraId="12C4EE77" w14:textId="77777777" w:rsidR="003A7B5D" w:rsidRPr="00F96478" w:rsidRDefault="003A7B5D" w:rsidP="003A7B5D">
            <w:pPr>
              <w:spacing w:before="0"/>
              <w:rPr>
                <w:b/>
                <w:bCs/>
                <w:lang w:val="ru-RU"/>
              </w:rPr>
            </w:pPr>
          </w:p>
        </w:tc>
        <w:tc>
          <w:tcPr>
            <w:tcW w:w="4420" w:type="dxa"/>
          </w:tcPr>
          <w:p w14:paraId="27FD0F0B" w14:textId="77777777" w:rsidR="003A7B5D" w:rsidRPr="00F96478" w:rsidRDefault="003A7B5D" w:rsidP="003A7B5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360" w:after="360"/>
              <w:ind w:left="284" w:hanging="284"/>
              <w:rPr>
                <w:lang w:val="ru-RU"/>
              </w:rPr>
            </w:pPr>
            <w:r w:rsidRPr="00F96478">
              <w:rPr>
                <w:lang w:val="ru-RU"/>
              </w:rPr>
              <w:t>Женева, 20</w:t>
            </w:r>
            <w:r w:rsidRPr="00F96478">
              <w:rPr>
                <w:rFonts w:cstheme="minorHAnsi"/>
                <w:color w:val="000000"/>
                <w:szCs w:val="22"/>
                <w:lang w:val="ru-RU"/>
              </w:rPr>
              <w:t xml:space="preserve"> октября 2026 года</w:t>
            </w:r>
          </w:p>
        </w:tc>
      </w:tr>
      <w:tr w:rsidR="003A7B5D" w:rsidRPr="009B3030" w14:paraId="49EC3DEB" w14:textId="77777777" w:rsidTr="00E64E04">
        <w:trPr>
          <w:gridAfter w:val="1"/>
          <w:wAfter w:w="106" w:type="dxa"/>
          <w:cantSplit/>
        </w:trPr>
        <w:tc>
          <w:tcPr>
            <w:tcW w:w="1544" w:type="dxa"/>
          </w:tcPr>
          <w:p w14:paraId="7D855626" w14:textId="77777777" w:rsidR="003A7B5D" w:rsidRPr="00F96478" w:rsidRDefault="003A7B5D" w:rsidP="003A7B5D">
            <w:pPr>
              <w:spacing w:before="40"/>
              <w:rPr>
                <w:lang w:val="ru-RU"/>
              </w:rPr>
            </w:pPr>
            <w:r w:rsidRPr="00F96478">
              <w:rPr>
                <w:lang w:val="ru-RU"/>
              </w:rPr>
              <w:t>Осн.:</w:t>
            </w:r>
          </w:p>
        </w:tc>
        <w:tc>
          <w:tcPr>
            <w:tcW w:w="3843" w:type="dxa"/>
          </w:tcPr>
          <w:p w14:paraId="5E727A0F" w14:textId="58D555AE" w:rsidR="003A7B5D" w:rsidRPr="00F96478" w:rsidRDefault="003A7B5D" w:rsidP="003A7B5D">
            <w:pPr>
              <w:pStyle w:val="Tabletext0"/>
              <w:rPr>
                <w:lang w:val="ru-RU"/>
              </w:rPr>
            </w:pPr>
            <w:r w:rsidRPr="00F96478">
              <w:rPr>
                <w:b/>
                <w:bCs/>
                <w:sz w:val="22"/>
                <w:szCs w:val="22"/>
                <w:lang w:val="ru-RU"/>
              </w:rPr>
              <w:t>Циркуляр 175 БСЭ</w:t>
            </w:r>
            <w:r w:rsidRPr="00F96478">
              <w:rPr>
                <w:b/>
                <w:bCs/>
                <w:sz w:val="22"/>
                <w:szCs w:val="22"/>
                <w:lang w:val="ru-RU"/>
              </w:rPr>
              <w:br/>
            </w:r>
            <w:r w:rsidRPr="00F96478">
              <w:rPr>
                <w:sz w:val="22"/>
                <w:szCs w:val="22"/>
                <w:lang w:val="ru-RU"/>
              </w:rPr>
              <w:t>SG13/TK</w:t>
            </w:r>
          </w:p>
        </w:tc>
        <w:tc>
          <w:tcPr>
            <w:tcW w:w="4420" w:type="dxa"/>
            <w:vMerge w:val="restart"/>
          </w:tcPr>
          <w:p w14:paraId="68C167FD" w14:textId="77777777" w:rsidR="003A7B5D" w:rsidRPr="00F96478" w:rsidRDefault="003A7B5D" w:rsidP="003A7B5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F96478">
              <w:rPr>
                <w:b/>
                <w:bCs/>
                <w:szCs w:val="22"/>
                <w:lang w:val="ru-RU"/>
              </w:rPr>
              <w:t>Кому</w:t>
            </w:r>
            <w:r w:rsidRPr="00F96478">
              <w:rPr>
                <w:szCs w:val="22"/>
                <w:lang w:val="ru-RU"/>
              </w:rPr>
              <w:t>:</w:t>
            </w:r>
          </w:p>
          <w:p w14:paraId="5EBF4D3E" w14:textId="77777777" w:rsidR="003A7B5D" w:rsidRPr="00F96478" w:rsidRDefault="003A7B5D" w:rsidP="003A7B5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F96478">
              <w:rPr>
                <w:lang w:val="ru-RU"/>
              </w:rPr>
              <w:t>–</w:t>
            </w:r>
            <w:r w:rsidRPr="00F96478">
              <w:rPr>
                <w:lang w:val="ru-RU"/>
              </w:rPr>
              <w:tab/>
              <w:t>Администрациям Государств – Членов Союза</w:t>
            </w:r>
          </w:p>
          <w:p w14:paraId="6C0338C9" w14:textId="77777777" w:rsidR="003A7B5D" w:rsidRPr="00F96478" w:rsidRDefault="003A7B5D" w:rsidP="003A7B5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F96478">
              <w:rPr>
                <w:lang w:val="ru-RU"/>
              </w:rPr>
              <w:t>−</w:t>
            </w:r>
            <w:r w:rsidRPr="00F96478">
              <w:rPr>
                <w:lang w:val="ru-RU"/>
              </w:rPr>
              <w:tab/>
              <w:t>Государству Палестина (Рез. 99 (Пересм. Дубай, 2018 г.));</w:t>
            </w:r>
          </w:p>
          <w:p w14:paraId="52A65B1F" w14:textId="77777777" w:rsidR="003A7B5D" w:rsidRPr="00F96478" w:rsidRDefault="003A7B5D" w:rsidP="003A7B5D">
            <w:pPr>
              <w:pStyle w:val="Tabletext0"/>
              <w:rPr>
                <w:sz w:val="22"/>
                <w:szCs w:val="22"/>
                <w:lang w:val="ru-RU"/>
              </w:rPr>
            </w:pPr>
            <w:r w:rsidRPr="00F96478">
              <w:rPr>
                <w:b/>
                <w:sz w:val="22"/>
                <w:szCs w:val="22"/>
                <w:lang w:val="ru-RU"/>
              </w:rPr>
              <w:t>Копии</w:t>
            </w:r>
            <w:r w:rsidRPr="00F96478">
              <w:rPr>
                <w:bCs/>
                <w:sz w:val="22"/>
                <w:szCs w:val="22"/>
                <w:lang w:val="ru-RU"/>
              </w:rPr>
              <w:t>:</w:t>
            </w:r>
          </w:p>
          <w:p w14:paraId="5302A7E0" w14:textId="77777777" w:rsidR="003A7B5D" w:rsidRPr="00F96478" w:rsidRDefault="003A7B5D" w:rsidP="003A7B5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F96478">
              <w:rPr>
                <w:szCs w:val="22"/>
                <w:lang w:val="ru-RU"/>
              </w:rPr>
              <w:t>−</w:t>
            </w:r>
            <w:r w:rsidRPr="00F96478">
              <w:rPr>
                <w:szCs w:val="22"/>
                <w:lang w:val="ru-RU"/>
              </w:rPr>
              <w:tab/>
            </w:r>
            <w:r w:rsidRPr="00F96478">
              <w:rPr>
                <w:lang w:val="ru-RU"/>
              </w:rPr>
              <w:t>Членам Сектора МСЭ-Т</w:t>
            </w:r>
          </w:p>
          <w:p w14:paraId="27EF20A1" w14:textId="77777777" w:rsidR="003A7B5D" w:rsidRPr="00F96478" w:rsidRDefault="003A7B5D" w:rsidP="003A7B5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F96478">
              <w:rPr>
                <w:lang w:val="ru-RU"/>
              </w:rPr>
              <w:t>−</w:t>
            </w:r>
            <w:r w:rsidRPr="00F96478">
              <w:rPr>
                <w:lang w:val="ru-RU"/>
              </w:rPr>
              <w:tab/>
              <w:t>Ассоциированным членам МСЭ-Т</w:t>
            </w:r>
          </w:p>
          <w:p w14:paraId="1BC39BAE" w14:textId="77777777" w:rsidR="003A7B5D" w:rsidRPr="00F96478" w:rsidRDefault="003A7B5D" w:rsidP="003A7B5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F96478">
              <w:rPr>
                <w:lang w:val="ru-RU"/>
              </w:rPr>
              <w:t>−</w:t>
            </w:r>
            <w:r w:rsidRPr="00F96478">
              <w:rPr>
                <w:lang w:val="ru-RU"/>
              </w:rPr>
              <w:tab/>
              <w:t>Академическим организациям – Членам МСЭ</w:t>
            </w:r>
          </w:p>
          <w:p w14:paraId="3A3817DC" w14:textId="77777777" w:rsidR="003A7B5D" w:rsidRPr="00F96478" w:rsidRDefault="003A7B5D" w:rsidP="003A7B5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F96478">
              <w:rPr>
                <w:lang w:val="ru-RU"/>
              </w:rPr>
              <w:t>−</w:t>
            </w:r>
            <w:r w:rsidRPr="00F96478">
              <w:rPr>
                <w:lang w:val="ru-RU"/>
              </w:rPr>
              <w:tab/>
              <w:t>Председателю и заместителям Председателя 13-й Исследовательской комиссии МСЭ-Т</w:t>
            </w:r>
          </w:p>
          <w:p w14:paraId="14F82EDD" w14:textId="77777777" w:rsidR="003A7B5D" w:rsidRPr="00F96478" w:rsidRDefault="003A7B5D" w:rsidP="003A7B5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F96478">
              <w:rPr>
                <w:lang w:val="ru-RU"/>
              </w:rPr>
              <w:t>−</w:t>
            </w:r>
            <w:r w:rsidRPr="00F96478">
              <w:rPr>
                <w:lang w:val="ru-RU"/>
              </w:rPr>
              <w:tab/>
              <w:t>Директору Бюро развития электросвязи</w:t>
            </w:r>
          </w:p>
          <w:p w14:paraId="102A82E5" w14:textId="77777777" w:rsidR="003A7B5D" w:rsidRPr="00F96478" w:rsidRDefault="003A7B5D" w:rsidP="003A7B5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F96478">
              <w:rPr>
                <w:lang w:val="ru-RU"/>
              </w:rPr>
              <w:t>−</w:t>
            </w:r>
            <w:r w:rsidRPr="00F96478">
              <w:rPr>
                <w:lang w:val="ru-RU"/>
              </w:rPr>
              <w:tab/>
              <w:t>Директору</w:t>
            </w:r>
            <w:r w:rsidRPr="00F96478">
              <w:rPr>
                <w:szCs w:val="22"/>
                <w:lang w:val="ru-RU"/>
              </w:rPr>
              <w:t xml:space="preserve"> Бюро радиосвязи</w:t>
            </w:r>
          </w:p>
        </w:tc>
      </w:tr>
      <w:tr w:rsidR="003A7B5D" w:rsidRPr="00F96478" w14:paraId="7801DB9C" w14:textId="77777777" w:rsidTr="00E64E04">
        <w:trPr>
          <w:gridAfter w:val="1"/>
          <w:wAfter w:w="106" w:type="dxa"/>
          <w:cantSplit/>
        </w:trPr>
        <w:tc>
          <w:tcPr>
            <w:tcW w:w="1544" w:type="dxa"/>
          </w:tcPr>
          <w:p w14:paraId="07103917" w14:textId="77777777" w:rsidR="003A7B5D" w:rsidRPr="00F96478" w:rsidRDefault="003A7B5D" w:rsidP="003A7B5D">
            <w:pPr>
              <w:spacing w:before="40"/>
              <w:rPr>
                <w:lang w:val="ru-RU"/>
              </w:rPr>
            </w:pPr>
            <w:r w:rsidRPr="00F96478">
              <w:rPr>
                <w:lang w:val="ru-RU"/>
              </w:rPr>
              <w:t>Тел.:</w:t>
            </w:r>
          </w:p>
        </w:tc>
        <w:tc>
          <w:tcPr>
            <w:tcW w:w="3843" w:type="dxa"/>
          </w:tcPr>
          <w:p w14:paraId="146ADD3B" w14:textId="77777777" w:rsidR="003A7B5D" w:rsidRPr="00F96478" w:rsidRDefault="003A7B5D" w:rsidP="003A7B5D">
            <w:pPr>
              <w:spacing w:before="40"/>
              <w:rPr>
                <w:lang w:val="ru-RU"/>
              </w:rPr>
            </w:pPr>
            <w:r w:rsidRPr="00F96478">
              <w:rPr>
                <w:szCs w:val="22"/>
                <w:lang w:val="ru-RU"/>
              </w:rPr>
              <w:t>+41 22 730 5126</w:t>
            </w:r>
          </w:p>
        </w:tc>
        <w:tc>
          <w:tcPr>
            <w:tcW w:w="4420" w:type="dxa"/>
            <w:vMerge/>
          </w:tcPr>
          <w:p w14:paraId="62B5EAE9" w14:textId="77777777" w:rsidR="003A7B5D" w:rsidRPr="00F96478" w:rsidRDefault="003A7B5D" w:rsidP="003A7B5D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3A7B5D" w:rsidRPr="00F96478" w14:paraId="4B535BDC" w14:textId="77777777" w:rsidTr="00E64E04">
        <w:trPr>
          <w:gridAfter w:val="1"/>
          <w:wAfter w:w="106" w:type="dxa"/>
          <w:cantSplit/>
        </w:trPr>
        <w:tc>
          <w:tcPr>
            <w:tcW w:w="1544" w:type="dxa"/>
          </w:tcPr>
          <w:p w14:paraId="7A52F03F" w14:textId="77777777" w:rsidR="003A7B5D" w:rsidRPr="00F96478" w:rsidRDefault="003A7B5D" w:rsidP="003A7B5D">
            <w:pPr>
              <w:spacing w:before="40"/>
              <w:rPr>
                <w:lang w:val="ru-RU"/>
              </w:rPr>
            </w:pPr>
            <w:r w:rsidRPr="00F96478">
              <w:rPr>
                <w:lang w:val="ru-RU"/>
              </w:rPr>
              <w:t>Факс:</w:t>
            </w:r>
          </w:p>
        </w:tc>
        <w:tc>
          <w:tcPr>
            <w:tcW w:w="3843" w:type="dxa"/>
          </w:tcPr>
          <w:p w14:paraId="5AD79566" w14:textId="77777777" w:rsidR="003A7B5D" w:rsidRPr="00F96478" w:rsidRDefault="003A7B5D" w:rsidP="003A7B5D">
            <w:pPr>
              <w:spacing w:before="40"/>
              <w:rPr>
                <w:lang w:val="ru-RU"/>
              </w:rPr>
            </w:pPr>
            <w:r w:rsidRPr="00F96478">
              <w:rPr>
                <w:szCs w:val="22"/>
                <w:lang w:val="ru-RU"/>
              </w:rPr>
              <w:t>+41 22 730 5853</w:t>
            </w:r>
          </w:p>
        </w:tc>
        <w:tc>
          <w:tcPr>
            <w:tcW w:w="4420" w:type="dxa"/>
            <w:vMerge/>
          </w:tcPr>
          <w:p w14:paraId="1B8B5548" w14:textId="77777777" w:rsidR="003A7B5D" w:rsidRPr="00F96478" w:rsidRDefault="003A7B5D" w:rsidP="003A7B5D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3A7B5D" w:rsidRPr="00F96478" w14:paraId="0A789E4E" w14:textId="77777777" w:rsidTr="00E64E04">
        <w:trPr>
          <w:gridAfter w:val="1"/>
          <w:wAfter w:w="106" w:type="dxa"/>
          <w:cantSplit/>
        </w:trPr>
        <w:tc>
          <w:tcPr>
            <w:tcW w:w="1544" w:type="dxa"/>
          </w:tcPr>
          <w:p w14:paraId="57F7E34F" w14:textId="77777777" w:rsidR="003A7B5D" w:rsidRPr="00F96478" w:rsidRDefault="003A7B5D" w:rsidP="003A7B5D">
            <w:pPr>
              <w:spacing w:before="40"/>
              <w:rPr>
                <w:lang w:val="ru-RU"/>
              </w:rPr>
            </w:pPr>
            <w:r w:rsidRPr="00F96478">
              <w:rPr>
                <w:lang w:val="ru-RU"/>
              </w:rPr>
              <w:t>Эл. почта:</w:t>
            </w:r>
          </w:p>
        </w:tc>
        <w:tc>
          <w:tcPr>
            <w:tcW w:w="3843" w:type="dxa"/>
          </w:tcPr>
          <w:p w14:paraId="5BD8261D" w14:textId="77777777" w:rsidR="003A7B5D" w:rsidRPr="00F96478" w:rsidRDefault="003A7B5D" w:rsidP="003A7B5D">
            <w:pPr>
              <w:spacing w:before="40"/>
              <w:rPr>
                <w:lang w:val="ru-RU"/>
              </w:rPr>
            </w:pPr>
            <w:hyperlink r:id="rId9" w:history="1">
              <w:r w:rsidRPr="00F96478">
                <w:rPr>
                  <w:rStyle w:val="Hyperlink"/>
                  <w:szCs w:val="22"/>
                  <w:lang w:val="ru-RU"/>
                </w:rPr>
                <w:t>tsbsg13@itu.int</w:t>
              </w:r>
            </w:hyperlink>
          </w:p>
        </w:tc>
        <w:tc>
          <w:tcPr>
            <w:tcW w:w="4420" w:type="dxa"/>
            <w:vMerge/>
          </w:tcPr>
          <w:p w14:paraId="0E3B0D44" w14:textId="77777777" w:rsidR="003A7B5D" w:rsidRPr="00F96478" w:rsidRDefault="003A7B5D" w:rsidP="003A7B5D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3A7B5D" w:rsidRPr="00F96478" w14:paraId="2436C1CA" w14:textId="77777777" w:rsidTr="00E64E04">
        <w:trPr>
          <w:gridAfter w:val="1"/>
          <w:wAfter w:w="106" w:type="dxa"/>
          <w:cantSplit/>
        </w:trPr>
        <w:tc>
          <w:tcPr>
            <w:tcW w:w="1544" w:type="dxa"/>
          </w:tcPr>
          <w:p w14:paraId="505DDD71" w14:textId="77777777" w:rsidR="003A7B5D" w:rsidRPr="00F96478" w:rsidRDefault="003A7B5D" w:rsidP="003A7B5D">
            <w:pPr>
              <w:spacing w:before="40"/>
              <w:rPr>
                <w:lang w:val="ru-RU"/>
              </w:rPr>
            </w:pPr>
          </w:p>
        </w:tc>
        <w:tc>
          <w:tcPr>
            <w:tcW w:w="3843" w:type="dxa"/>
          </w:tcPr>
          <w:p w14:paraId="3C05205A" w14:textId="77777777" w:rsidR="003A7B5D" w:rsidRPr="00F96478" w:rsidRDefault="003A7B5D" w:rsidP="003A7B5D">
            <w:pPr>
              <w:spacing w:before="40"/>
              <w:rPr>
                <w:lang w:val="ru-RU"/>
              </w:rPr>
            </w:pPr>
          </w:p>
        </w:tc>
        <w:tc>
          <w:tcPr>
            <w:tcW w:w="4420" w:type="dxa"/>
            <w:vMerge/>
          </w:tcPr>
          <w:p w14:paraId="2BB6F08B" w14:textId="77777777" w:rsidR="003A7B5D" w:rsidRPr="00F96478" w:rsidRDefault="003A7B5D" w:rsidP="003A7B5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3A7B5D" w:rsidRPr="00F96478" w14:paraId="49416607" w14:textId="77777777" w:rsidTr="003A7B5D">
        <w:trPr>
          <w:cantSplit/>
        </w:trPr>
        <w:tc>
          <w:tcPr>
            <w:tcW w:w="1544" w:type="dxa"/>
          </w:tcPr>
          <w:p w14:paraId="63B52C2F" w14:textId="77777777" w:rsidR="003A7B5D" w:rsidRPr="00F96478" w:rsidRDefault="003A7B5D" w:rsidP="003A7B5D">
            <w:pPr>
              <w:spacing w:before="0"/>
              <w:rPr>
                <w:lang w:val="ru-RU"/>
              </w:rPr>
            </w:pPr>
          </w:p>
        </w:tc>
        <w:tc>
          <w:tcPr>
            <w:tcW w:w="8369" w:type="dxa"/>
            <w:gridSpan w:val="3"/>
          </w:tcPr>
          <w:p w14:paraId="386D040E" w14:textId="77777777" w:rsidR="003A7B5D" w:rsidRPr="00F96478" w:rsidRDefault="003A7B5D" w:rsidP="003A7B5D">
            <w:pPr>
              <w:spacing w:before="0"/>
              <w:rPr>
                <w:lang w:val="ru-RU"/>
              </w:rPr>
            </w:pPr>
          </w:p>
        </w:tc>
      </w:tr>
      <w:tr w:rsidR="003A7B5D" w:rsidRPr="009B3030" w14:paraId="26A0A3DF" w14:textId="77777777" w:rsidTr="003A7B5D">
        <w:trPr>
          <w:cantSplit/>
        </w:trPr>
        <w:tc>
          <w:tcPr>
            <w:tcW w:w="1544" w:type="dxa"/>
          </w:tcPr>
          <w:p w14:paraId="6CF3E552" w14:textId="77777777" w:rsidR="003A7B5D" w:rsidRPr="00F96478" w:rsidRDefault="003A7B5D" w:rsidP="003A7B5D">
            <w:pPr>
              <w:spacing w:before="0"/>
              <w:rPr>
                <w:b/>
                <w:bCs/>
                <w:lang w:val="ru-RU"/>
              </w:rPr>
            </w:pPr>
            <w:r w:rsidRPr="00F96478">
              <w:rPr>
                <w:b/>
                <w:bCs/>
                <w:lang w:val="ru-RU"/>
              </w:rPr>
              <w:t>Предмет</w:t>
            </w:r>
            <w:r w:rsidRPr="00F96478">
              <w:rPr>
                <w:lang w:val="ru-RU"/>
              </w:rPr>
              <w:t>:</w:t>
            </w:r>
          </w:p>
        </w:tc>
        <w:tc>
          <w:tcPr>
            <w:tcW w:w="8369" w:type="dxa"/>
            <w:gridSpan w:val="3"/>
          </w:tcPr>
          <w:p w14:paraId="63B15F44" w14:textId="77777777" w:rsidR="003A7B5D" w:rsidRPr="00F96478" w:rsidRDefault="003A7B5D" w:rsidP="003A7B5D">
            <w:pPr>
              <w:tabs>
                <w:tab w:val="clear" w:pos="794"/>
                <w:tab w:val="left" w:pos="350"/>
              </w:tabs>
              <w:spacing w:before="0"/>
              <w:rPr>
                <w:b/>
                <w:bCs/>
                <w:lang w:val="ru-RU"/>
              </w:rPr>
            </w:pPr>
            <w:r w:rsidRPr="00F96478">
              <w:rPr>
                <w:b/>
                <w:szCs w:val="22"/>
                <w:lang w:val="ru-RU"/>
              </w:rPr>
              <w:t>Статус Рекомендации МСЭ-Т Y.3839 (ранее – YQKDN-car-fr) по итогам собрания 13</w:t>
            </w:r>
            <w:r w:rsidRPr="00F96478">
              <w:rPr>
                <w:rFonts w:ascii="Cambria Math" w:hAnsi="Cambria Math"/>
                <w:b/>
                <w:szCs w:val="22"/>
                <w:lang w:val="ru-RU"/>
              </w:rPr>
              <w:t>‑</w:t>
            </w:r>
            <w:r w:rsidRPr="00F96478">
              <w:rPr>
                <w:b/>
                <w:szCs w:val="22"/>
                <w:lang w:val="ru-RU"/>
              </w:rPr>
              <w:t>й Исследовательской комиссии МСЭ-Т (полностью виртуальный формат, 19 октября 2026 г.)</w:t>
            </w:r>
          </w:p>
        </w:tc>
      </w:tr>
    </w:tbl>
    <w:p w14:paraId="38C1FAE1" w14:textId="77777777" w:rsidR="001629DC" w:rsidRPr="00F96478" w:rsidRDefault="001629DC" w:rsidP="009B3030">
      <w:pPr>
        <w:pStyle w:val="Normalaftertitle"/>
        <w:spacing w:before="120"/>
        <w:rPr>
          <w:lang w:val="ru-RU"/>
        </w:rPr>
      </w:pPr>
      <w:r w:rsidRPr="00F96478">
        <w:rPr>
          <w:lang w:val="ru-RU"/>
        </w:rPr>
        <w:t>Уважаемая госпожа,</w:t>
      </w:r>
      <w:r w:rsidRPr="00F96478">
        <w:rPr>
          <w:lang w:val="ru-RU"/>
        </w:rPr>
        <w:br/>
        <w:t>уважаемый господин,</w:t>
      </w:r>
    </w:p>
    <w:p w14:paraId="24117367" w14:textId="50F705E6" w:rsidR="00A05945" w:rsidRPr="00F96478" w:rsidRDefault="00AE05A9" w:rsidP="009B3030">
      <w:pPr>
        <w:rPr>
          <w:rFonts w:cstheme="minorHAnsi"/>
          <w:lang w:val="ru-RU"/>
        </w:rPr>
      </w:pPr>
      <w:r w:rsidRPr="00F96478">
        <w:rPr>
          <w:bCs/>
          <w:szCs w:val="22"/>
          <w:lang w:val="ru-RU"/>
        </w:rPr>
        <w:t>1</w:t>
      </w:r>
      <w:r w:rsidRPr="00F96478">
        <w:rPr>
          <w:szCs w:val="22"/>
          <w:lang w:val="ru-RU"/>
        </w:rPr>
        <w:tab/>
        <w:t xml:space="preserve">В дополнение к </w:t>
      </w:r>
      <w:hyperlink r:id="rId10" w:history="1">
        <w:r w:rsidRPr="00F96478">
          <w:rPr>
            <w:rStyle w:val="Hyperlink"/>
            <w:szCs w:val="22"/>
            <w:lang w:val="ru-RU"/>
          </w:rPr>
          <w:t>Циркуляру 154 БСЭ</w:t>
        </w:r>
      </w:hyperlink>
      <w:r w:rsidRPr="00F96478">
        <w:rPr>
          <w:szCs w:val="22"/>
          <w:lang w:val="ru-RU"/>
        </w:rPr>
        <w:t xml:space="preserve"> от 14 июля 2026 года и в соответствии с п.</w:t>
      </w:r>
      <w:r w:rsidR="00476EDE" w:rsidRPr="00F96478">
        <w:rPr>
          <w:szCs w:val="22"/>
          <w:lang w:val="ru-RU"/>
        </w:rPr>
        <w:t> </w:t>
      </w:r>
      <w:r w:rsidRPr="00F96478">
        <w:rPr>
          <w:szCs w:val="22"/>
          <w:lang w:val="ru-RU"/>
        </w:rPr>
        <w:t>9.5 Резолюции 1 (Пересм. Женева, 2022 г.) настоящим довожу до вашего сведения, что 13</w:t>
      </w:r>
      <w:r w:rsidR="00476EDE" w:rsidRPr="00F96478">
        <w:rPr>
          <w:rFonts w:ascii="Cambria Math" w:hAnsi="Cambria Math"/>
          <w:szCs w:val="22"/>
          <w:lang w:val="ru-RU"/>
        </w:rPr>
        <w:t>‑</w:t>
      </w:r>
      <w:r w:rsidRPr="00F96478">
        <w:rPr>
          <w:szCs w:val="22"/>
          <w:lang w:val="ru-RU"/>
        </w:rPr>
        <w:t>я</w:t>
      </w:r>
      <w:r w:rsidR="00476EDE" w:rsidRPr="00F96478">
        <w:rPr>
          <w:szCs w:val="22"/>
          <w:lang w:val="ru-RU"/>
        </w:rPr>
        <w:t> </w:t>
      </w:r>
      <w:r w:rsidRPr="00F96478">
        <w:rPr>
          <w:szCs w:val="22"/>
          <w:lang w:val="ru-RU"/>
        </w:rPr>
        <w:t>Исследовательская комиссия МСЭ-Т на своем пленарном заседании, состоявшемся 19</w:t>
      </w:r>
      <w:r w:rsidR="00476EDE" w:rsidRPr="00F96478">
        <w:rPr>
          <w:szCs w:val="22"/>
          <w:lang w:val="ru-RU"/>
        </w:rPr>
        <w:t> </w:t>
      </w:r>
      <w:r w:rsidRPr="00F96478">
        <w:rPr>
          <w:szCs w:val="22"/>
          <w:lang w:val="ru-RU"/>
        </w:rPr>
        <w:t>октября 2026 года, приняла следующее решение по указанному ниже проекту текста МСЭ-Т:</w:t>
      </w:r>
    </w:p>
    <w:tbl>
      <w:tblPr>
        <w:tblStyle w:val="TableGrid2"/>
        <w:tblW w:w="5006" w:type="pct"/>
        <w:tblLayout w:type="fixed"/>
        <w:tblLook w:val="04A0" w:firstRow="1" w:lastRow="0" w:firstColumn="1" w:lastColumn="0" w:noHBand="0" w:noVBand="1"/>
      </w:tblPr>
      <w:tblGrid>
        <w:gridCol w:w="2264"/>
        <w:gridCol w:w="5952"/>
        <w:gridCol w:w="1425"/>
      </w:tblGrid>
      <w:tr w:rsidR="004436E5" w:rsidRPr="00F96478" w14:paraId="768AA1A2" w14:textId="77777777" w:rsidTr="003A7B5D">
        <w:trPr>
          <w:tblHeader/>
        </w:trPr>
        <w:tc>
          <w:tcPr>
            <w:tcW w:w="1174" w:type="pct"/>
          </w:tcPr>
          <w:p w14:paraId="03D079AA" w14:textId="77777777" w:rsidR="004436E5" w:rsidRPr="00F96478" w:rsidRDefault="004436E5" w:rsidP="004436E5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Calibri" w:hAnsi="Calibri"/>
                <w:b/>
                <w:sz w:val="20"/>
                <w:szCs w:val="20"/>
                <w:lang w:val="ru-RU"/>
              </w:rPr>
            </w:pPr>
            <w:r w:rsidRPr="00F96478">
              <w:rPr>
                <w:rFonts w:ascii="Calibri" w:hAnsi="Calibri"/>
                <w:b/>
                <w:sz w:val="20"/>
                <w:szCs w:val="20"/>
                <w:lang w:val="ru-RU"/>
              </w:rPr>
              <w:t>Номер</w:t>
            </w:r>
          </w:p>
        </w:tc>
        <w:tc>
          <w:tcPr>
            <w:tcW w:w="3087" w:type="pct"/>
          </w:tcPr>
          <w:p w14:paraId="6FD81E69" w14:textId="1558C0B7" w:rsidR="004436E5" w:rsidRPr="00F96478" w:rsidRDefault="004436E5" w:rsidP="004436E5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Calibri" w:hAnsi="Calibri"/>
                <w:b/>
                <w:sz w:val="20"/>
                <w:szCs w:val="20"/>
                <w:lang w:val="ru-RU"/>
              </w:rPr>
            </w:pPr>
            <w:r w:rsidRPr="00F96478">
              <w:rPr>
                <w:rFonts w:ascii="Calibri" w:hAnsi="Calibri"/>
                <w:b/>
                <w:sz w:val="20"/>
                <w:szCs w:val="20"/>
                <w:lang w:val="ru-RU"/>
              </w:rPr>
              <w:t>Название</w:t>
            </w:r>
          </w:p>
        </w:tc>
        <w:tc>
          <w:tcPr>
            <w:tcW w:w="739" w:type="pct"/>
          </w:tcPr>
          <w:p w14:paraId="51139010" w14:textId="77777777" w:rsidR="004436E5" w:rsidRPr="00F96478" w:rsidRDefault="004436E5" w:rsidP="004436E5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Calibri" w:hAnsi="Calibri"/>
                <w:b/>
                <w:sz w:val="20"/>
                <w:szCs w:val="20"/>
                <w:lang w:val="ru-RU"/>
              </w:rPr>
            </w:pPr>
            <w:r w:rsidRPr="00F96478">
              <w:rPr>
                <w:rFonts w:ascii="Calibri" w:hAnsi="Calibri"/>
                <w:b/>
                <w:sz w:val="20"/>
                <w:szCs w:val="20"/>
                <w:lang w:val="ru-RU"/>
              </w:rPr>
              <w:t>Решение</w:t>
            </w:r>
          </w:p>
        </w:tc>
      </w:tr>
      <w:tr w:rsidR="004436E5" w:rsidRPr="00F96478" w14:paraId="2AF68361" w14:textId="77777777" w:rsidTr="003A7B5D">
        <w:tc>
          <w:tcPr>
            <w:tcW w:w="1174" w:type="pct"/>
          </w:tcPr>
          <w:p w14:paraId="3F67AC4D" w14:textId="77777777" w:rsidR="004436E5" w:rsidRPr="009B3030" w:rsidRDefault="004436E5" w:rsidP="004436E5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Calibri" w:hAnsi="Calibri"/>
                <w:sz w:val="20"/>
                <w:szCs w:val="20"/>
                <w:lang w:val="fr-CH"/>
              </w:rPr>
            </w:pPr>
            <w:hyperlink r:id="rId11" w:history="1">
              <w:r w:rsidRPr="00F96478">
                <w:rPr>
                  <w:rFonts w:ascii="Calibri" w:hAnsi="Calibri"/>
                  <w:color w:val="0000FF"/>
                  <w:sz w:val="20"/>
                  <w:szCs w:val="20"/>
                  <w:u w:val="single"/>
                  <w:lang w:val="ru-RU"/>
                </w:rPr>
                <w:t>МСЭ</w:t>
              </w:r>
              <w:r w:rsidRPr="009B3030">
                <w:rPr>
                  <w:rFonts w:ascii="Calibri" w:hAnsi="Calibri"/>
                  <w:color w:val="0000FF"/>
                  <w:sz w:val="20"/>
                  <w:szCs w:val="20"/>
                  <w:u w:val="single"/>
                  <w:lang w:val="fr-CH"/>
                </w:rPr>
                <w:t xml:space="preserve">-T </w:t>
              </w:r>
              <w:r w:rsidRPr="009B3030">
                <w:rPr>
                  <w:rFonts w:ascii="Calibri" w:hAnsi="Calibri"/>
                  <w:bCs/>
                  <w:color w:val="0000FF"/>
                  <w:sz w:val="20"/>
                  <w:szCs w:val="20"/>
                  <w:u w:val="single"/>
                  <w:lang w:val="fr-CH"/>
                </w:rPr>
                <w:t>Y.3839</w:t>
              </w:r>
            </w:hyperlink>
            <w:r w:rsidRPr="009B3030">
              <w:rPr>
                <w:rFonts w:ascii="Calibri" w:hAnsi="Calibri"/>
                <w:bCs/>
                <w:sz w:val="20"/>
                <w:szCs w:val="20"/>
                <w:lang w:val="fr-CH"/>
              </w:rPr>
              <w:br/>
              <w:t>(</w:t>
            </w:r>
            <w:r w:rsidRPr="00F96478">
              <w:rPr>
                <w:rFonts w:ascii="Calibri" w:hAnsi="Calibri"/>
                <w:bCs/>
                <w:sz w:val="20"/>
                <w:szCs w:val="20"/>
                <w:lang w:val="ru-RU"/>
              </w:rPr>
              <w:t>ранее</w:t>
            </w:r>
            <w:r w:rsidRPr="009B3030">
              <w:rPr>
                <w:rFonts w:ascii="Calibri" w:hAnsi="Calibri"/>
                <w:bCs/>
                <w:sz w:val="20"/>
                <w:szCs w:val="20"/>
                <w:lang w:val="fr-CH"/>
              </w:rPr>
              <w:t xml:space="preserve"> – YQKDN-car-fr)</w:t>
            </w:r>
          </w:p>
        </w:tc>
        <w:tc>
          <w:tcPr>
            <w:tcW w:w="3087" w:type="pct"/>
          </w:tcPr>
          <w:p w14:paraId="0749E7E8" w14:textId="77777777" w:rsidR="004436E5" w:rsidRPr="00F96478" w:rsidRDefault="004436E5" w:rsidP="004436E5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Calibri" w:hAnsi="Calibri"/>
                <w:sz w:val="20"/>
                <w:szCs w:val="20"/>
                <w:lang w:val="ru-RU"/>
              </w:rPr>
            </w:pPr>
            <w:r w:rsidRPr="00F96478">
              <w:rPr>
                <w:rFonts w:ascii="Calibri" w:hAnsi="Calibri"/>
                <w:sz w:val="20"/>
                <w:szCs w:val="20"/>
                <w:lang w:val="ru-RU"/>
              </w:rPr>
              <w:t>Сети распределения квантовых ключей – Структура регистрации криптографических приложений</w:t>
            </w:r>
          </w:p>
        </w:tc>
        <w:tc>
          <w:tcPr>
            <w:tcW w:w="739" w:type="pct"/>
          </w:tcPr>
          <w:p w14:paraId="39527245" w14:textId="4D153CC7" w:rsidR="004436E5" w:rsidRPr="00F96478" w:rsidRDefault="004436E5" w:rsidP="004436E5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ascii="Calibri" w:hAnsi="Calibri"/>
                <w:sz w:val="20"/>
                <w:szCs w:val="20"/>
                <w:lang w:val="ru-RU"/>
              </w:rPr>
            </w:pPr>
            <w:r w:rsidRPr="00F96478">
              <w:rPr>
                <w:rFonts w:ascii="Calibri" w:hAnsi="Calibri"/>
                <w:sz w:val="20"/>
                <w:szCs w:val="20"/>
                <w:lang w:val="ru-RU"/>
              </w:rPr>
              <w:t>Утверждено</w:t>
            </w:r>
          </w:p>
        </w:tc>
      </w:tr>
    </w:tbl>
    <w:p w14:paraId="38690C3A" w14:textId="77777777" w:rsidR="0003660F" w:rsidRPr="00F96478" w:rsidRDefault="0003660F" w:rsidP="0003660F">
      <w:pPr>
        <w:keepNext/>
        <w:rPr>
          <w:szCs w:val="22"/>
          <w:lang w:val="ru-RU"/>
        </w:rPr>
      </w:pPr>
      <w:r w:rsidRPr="00F96478">
        <w:rPr>
          <w:szCs w:val="22"/>
          <w:lang w:val="ru-RU"/>
        </w:rPr>
        <w:t>2</w:t>
      </w:r>
      <w:r w:rsidRPr="00F96478">
        <w:rPr>
          <w:szCs w:val="22"/>
          <w:lang w:val="ru-RU"/>
        </w:rPr>
        <w:tab/>
        <w:t xml:space="preserve">Имеющаяся патентная информация доступна в онлайновом режиме на </w:t>
      </w:r>
      <w:hyperlink r:id="rId12" w:history="1">
        <w:r w:rsidRPr="00F96478">
          <w:rPr>
            <w:rStyle w:val="Hyperlink"/>
            <w:szCs w:val="22"/>
            <w:lang w:val="ru-RU"/>
          </w:rPr>
          <w:t>веб-сайте МСЭ-T</w:t>
        </w:r>
      </w:hyperlink>
      <w:r w:rsidRPr="00F96478">
        <w:rPr>
          <w:szCs w:val="22"/>
          <w:lang w:val="ru-RU"/>
        </w:rPr>
        <w:t>.</w:t>
      </w:r>
    </w:p>
    <w:p w14:paraId="3106EDBB" w14:textId="77777777" w:rsidR="0003660F" w:rsidRPr="00F96478" w:rsidRDefault="0003660F" w:rsidP="0003660F">
      <w:pPr>
        <w:rPr>
          <w:szCs w:val="22"/>
          <w:lang w:val="ru-RU"/>
        </w:rPr>
      </w:pPr>
      <w:r w:rsidRPr="00F96478">
        <w:rPr>
          <w:szCs w:val="22"/>
          <w:lang w:val="ru-RU"/>
        </w:rPr>
        <w:t>3</w:t>
      </w:r>
      <w:r w:rsidRPr="00F96478">
        <w:rPr>
          <w:szCs w:val="22"/>
          <w:lang w:val="ru-RU"/>
        </w:rPr>
        <w:tab/>
        <w:t xml:space="preserve">Текст предварительно опубликованной Рекомендации будет размещен на веб-сайте МСЭ-Т по адресу: </w:t>
      </w:r>
      <w:hyperlink r:id="rId13" w:history="1">
        <w:r w:rsidRPr="00F96478">
          <w:rPr>
            <w:rStyle w:val="Hyperlink"/>
            <w:szCs w:val="22"/>
            <w:lang w:val="ru-RU"/>
          </w:rPr>
          <w:t>https://itu.int/itu-t/recommendations/</w:t>
        </w:r>
      </w:hyperlink>
      <w:r w:rsidRPr="00F96478">
        <w:rPr>
          <w:szCs w:val="22"/>
          <w:lang w:val="ru-RU"/>
        </w:rPr>
        <w:t>.</w:t>
      </w:r>
    </w:p>
    <w:p w14:paraId="71DADE8C" w14:textId="77777777" w:rsidR="0003660F" w:rsidRPr="00F96478" w:rsidRDefault="0003660F" w:rsidP="0003660F">
      <w:pPr>
        <w:rPr>
          <w:szCs w:val="22"/>
          <w:lang w:val="ru-RU"/>
        </w:rPr>
      </w:pPr>
      <w:r w:rsidRPr="00F96478">
        <w:rPr>
          <w:szCs w:val="22"/>
          <w:lang w:val="ru-RU"/>
        </w:rPr>
        <w:t>4</w:t>
      </w:r>
      <w:r w:rsidRPr="00F96478">
        <w:rPr>
          <w:szCs w:val="22"/>
          <w:lang w:val="ru-RU"/>
        </w:rPr>
        <w:tab/>
        <w:t>Текст утвержденной Рекомендации будет опубликован МСЭ в кратчайшие сроки.</w:t>
      </w:r>
    </w:p>
    <w:p w14:paraId="2E316D65" w14:textId="77777777" w:rsidR="004436E5" w:rsidRPr="00F96478" w:rsidRDefault="004436E5" w:rsidP="004436E5">
      <w:pPr>
        <w:ind w:firstLine="33"/>
        <w:rPr>
          <w:lang w:val="ru-RU"/>
        </w:rPr>
      </w:pPr>
      <w:r w:rsidRPr="00F96478">
        <w:rPr>
          <w:lang w:val="ru-RU"/>
        </w:rPr>
        <w:t>С уважением,</w:t>
      </w:r>
    </w:p>
    <w:p w14:paraId="393E7FCD" w14:textId="77777777" w:rsidR="004436E5" w:rsidRPr="00F96478" w:rsidRDefault="004436E5" w:rsidP="00E64E04">
      <w:pPr>
        <w:spacing w:before="360"/>
        <w:ind w:firstLine="33"/>
        <w:rPr>
          <w:i/>
          <w:iCs/>
          <w:lang w:val="ru-RU"/>
        </w:rPr>
      </w:pPr>
      <w:r w:rsidRPr="00F96478">
        <w:rPr>
          <w:lang w:val="ru-RU"/>
        </w:rPr>
        <w:t>(</w:t>
      </w:r>
      <w:r w:rsidRPr="00F96478">
        <w:rPr>
          <w:i/>
          <w:iCs/>
          <w:lang w:val="ru-RU"/>
        </w:rPr>
        <w:t>подпись</w:t>
      </w:r>
      <w:r w:rsidRPr="00F96478">
        <w:rPr>
          <w:lang w:val="ru-RU"/>
        </w:rPr>
        <w:t>)</w:t>
      </w:r>
    </w:p>
    <w:p w14:paraId="2D40BF6C" w14:textId="2DB9B996" w:rsidR="00AE05A9" w:rsidRPr="00F96478" w:rsidRDefault="004436E5" w:rsidP="00E64E04">
      <w:pPr>
        <w:spacing w:before="360"/>
        <w:rPr>
          <w:rFonts w:cstheme="minorHAnsi"/>
          <w:lang w:val="ru-RU"/>
        </w:rPr>
      </w:pPr>
      <w:r w:rsidRPr="00F96478">
        <w:rPr>
          <w:lang w:val="ru-RU"/>
        </w:rPr>
        <w:t xml:space="preserve">Сейдзо Оноэ </w:t>
      </w:r>
      <w:r w:rsidRPr="00F96478">
        <w:rPr>
          <w:lang w:val="ru-RU"/>
        </w:rPr>
        <w:br/>
        <w:t xml:space="preserve">Директор Бюро </w:t>
      </w:r>
      <w:r w:rsidRPr="00F96478">
        <w:rPr>
          <w:lang w:val="ru-RU"/>
        </w:rPr>
        <w:br/>
        <w:t>стандартизации электросвязи</w:t>
      </w:r>
    </w:p>
    <w:sectPr w:rsidR="00AE05A9" w:rsidRPr="00F96478" w:rsidSect="004C792B">
      <w:headerReference w:type="default" r:id="rId14"/>
      <w:footerReference w:type="first" r:id="rId15"/>
      <w:pgSz w:w="11907" w:h="16840" w:code="9"/>
      <w:pgMar w:top="1418" w:right="1134" w:bottom="1418" w:left="1134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CC57B" w14:textId="77777777" w:rsidR="001F0ACB" w:rsidRDefault="001F0ACB">
      <w:r>
        <w:separator/>
      </w:r>
    </w:p>
  </w:endnote>
  <w:endnote w:type="continuationSeparator" w:id="0">
    <w:p w14:paraId="3CA2CAED" w14:textId="77777777" w:rsidR="001F0ACB" w:rsidRDefault="001F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387F4" w14:textId="77777777" w:rsidR="007652F9" w:rsidRPr="00671514" w:rsidRDefault="007652F9" w:rsidP="00AC4AD7">
    <w:pPr>
      <w:pStyle w:val="FirstFooter"/>
      <w:spacing w:before="0" w:line="240" w:lineRule="auto"/>
      <w:ind w:left="-397" w:right="-397"/>
      <w:jc w:val="center"/>
      <w:rPr>
        <w:rFonts w:asciiTheme="minorHAnsi" w:hAnsiTheme="minorHAnsi" w:cs="Times New Roman"/>
        <w:color w:val="0070C0"/>
        <w:sz w:val="18"/>
        <w:szCs w:val="18"/>
        <w:lang w:val="fr-CH"/>
      </w:rPr>
    </w:pPr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International </w:t>
    </w:r>
    <w:proofErr w:type="spell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Telecommunication</w:t>
    </w:r>
    <w:proofErr w:type="spell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Union • Place des Nations • CH</w:t>
    </w:r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noBreakHyphen/>
      <w:t xml:space="preserve">1211 Geneva 20 • </w:t>
    </w:r>
    <w:proofErr w:type="spell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Switzerland</w:t>
    </w:r>
    <w:proofErr w:type="spell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br/>
    </w:r>
    <w:proofErr w:type="gram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Тел:</w:t>
    </w:r>
    <w:proofErr w:type="gram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+41 22 730 5111 • </w:t>
    </w:r>
    <w:proofErr w:type="spellStart"/>
    <w:proofErr w:type="gram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Факс</w:t>
    </w:r>
    <w:proofErr w:type="spell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:</w:t>
    </w:r>
    <w:proofErr w:type="gram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+41 22 733 7256 • </w:t>
    </w:r>
    <w:proofErr w:type="spell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Эл</w:t>
    </w:r>
    <w:proofErr w:type="spell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. </w:t>
    </w:r>
    <w:proofErr w:type="spellStart"/>
    <w:proofErr w:type="gram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почта</w:t>
    </w:r>
    <w:proofErr w:type="spell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:</w:t>
    </w:r>
    <w:proofErr w:type="gram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</w:t>
    </w:r>
    <w:hyperlink r:id="rId1" w:history="1">
      <w:r w:rsidRPr="00671514">
        <w:rPr>
          <w:rStyle w:val="Hyperlink"/>
          <w:color w:val="0070C0"/>
          <w:sz w:val="18"/>
          <w:szCs w:val="24"/>
          <w:lang w:val="fr-CH"/>
        </w:rPr>
        <w:t>itumail@itu.int</w:t>
      </w:r>
    </w:hyperlink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• </w:t>
    </w:r>
    <w:hyperlink r:id="rId2" w:history="1">
      <w:r w:rsidRPr="00671514">
        <w:rPr>
          <w:rStyle w:val="Hyperlink"/>
          <w:color w:val="0070C0"/>
          <w:sz w:val="18"/>
          <w:szCs w:val="28"/>
          <w:lang w:val="fr-CH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A09C2" w14:textId="77777777" w:rsidR="001F0ACB" w:rsidRDefault="001F0ACB">
      <w:r>
        <w:separator/>
      </w:r>
    </w:p>
  </w:footnote>
  <w:footnote w:type="continuationSeparator" w:id="0">
    <w:p w14:paraId="5CB97981" w14:textId="77777777" w:rsidR="001F0ACB" w:rsidRDefault="001F0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646BF" w14:textId="6A56AD30" w:rsidR="00B54B88" w:rsidRPr="00E52405" w:rsidRDefault="00B54B88">
    <w:pPr>
      <w:pStyle w:val="Header"/>
      <w:rPr>
        <w:lang w:val="ru-RU"/>
      </w:rPr>
    </w:pPr>
    <w:r>
      <w:t xml:space="preserve">- </w:t>
    </w:r>
    <w:sdt>
      <w:sdtPr>
        <w:id w:val="20254328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68CA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  <w:r w:rsidR="00E52405">
      <w:rPr>
        <w:noProof/>
        <w:lang w:val="ru-RU"/>
      </w:rPr>
      <w:br/>
    </w:r>
    <w:r w:rsidR="00DA6DC3">
      <w:rPr>
        <w:lang w:val="ru-RU"/>
      </w:rPr>
      <w:t>Коллективное письмо 1</w:t>
    </w:r>
    <w:r w:rsidR="000104BB">
      <w:rPr>
        <w:lang w:val="ru-RU"/>
      </w:rPr>
      <w:t>1/17 БСЭ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76F8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4F27AA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18249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EDE9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C80D9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5A0E1E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16860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045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9C09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34C0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7781251">
    <w:abstractNumId w:val="9"/>
  </w:num>
  <w:num w:numId="2" w16cid:durableId="2026515269">
    <w:abstractNumId w:val="7"/>
  </w:num>
  <w:num w:numId="3" w16cid:durableId="89010786">
    <w:abstractNumId w:val="6"/>
  </w:num>
  <w:num w:numId="4" w16cid:durableId="1458259640">
    <w:abstractNumId w:val="5"/>
  </w:num>
  <w:num w:numId="5" w16cid:durableId="932783259">
    <w:abstractNumId w:val="4"/>
  </w:num>
  <w:num w:numId="6" w16cid:durableId="1411124258">
    <w:abstractNumId w:val="8"/>
  </w:num>
  <w:num w:numId="7" w16cid:durableId="1627736043">
    <w:abstractNumId w:val="3"/>
  </w:num>
  <w:num w:numId="8" w16cid:durableId="487788744">
    <w:abstractNumId w:val="2"/>
  </w:num>
  <w:num w:numId="9" w16cid:durableId="1780296433">
    <w:abstractNumId w:val="1"/>
  </w:num>
  <w:num w:numId="10" w16cid:durableId="1480731833">
    <w:abstractNumId w:val="0"/>
  </w:num>
  <w:num w:numId="11" w16cid:durableId="1462579738">
    <w:abstractNumId w:val="8"/>
  </w:num>
  <w:num w:numId="12" w16cid:durableId="1072698049">
    <w:abstractNumId w:val="3"/>
  </w:num>
  <w:num w:numId="13" w16cid:durableId="1200388564">
    <w:abstractNumId w:val="2"/>
  </w:num>
  <w:num w:numId="14" w16cid:durableId="999962135">
    <w:abstractNumId w:val="1"/>
  </w:num>
  <w:num w:numId="15" w16cid:durableId="423841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fr-CH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activeWritingStyle w:appName="MSWord" w:lang="en-GB" w:vendorID="64" w:dllVersion="0" w:nlCheck="1" w:checkStyle="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attachedTemplate r:id="rId1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92B"/>
    <w:rsid w:val="000104BB"/>
    <w:rsid w:val="00012C4F"/>
    <w:rsid w:val="00022027"/>
    <w:rsid w:val="00024565"/>
    <w:rsid w:val="0003235D"/>
    <w:rsid w:val="0003660F"/>
    <w:rsid w:val="00037FEF"/>
    <w:rsid w:val="00082B7B"/>
    <w:rsid w:val="00095EA0"/>
    <w:rsid w:val="000A4F40"/>
    <w:rsid w:val="000C1DAA"/>
    <w:rsid w:val="000C2147"/>
    <w:rsid w:val="000C7D98"/>
    <w:rsid w:val="000F1507"/>
    <w:rsid w:val="00103310"/>
    <w:rsid w:val="00115B49"/>
    <w:rsid w:val="00130BE2"/>
    <w:rsid w:val="00147B1E"/>
    <w:rsid w:val="001626BA"/>
    <w:rsid w:val="001629DC"/>
    <w:rsid w:val="0017737C"/>
    <w:rsid w:val="0019115E"/>
    <w:rsid w:val="001B4A74"/>
    <w:rsid w:val="001D261C"/>
    <w:rsid w:val="001E062D"/>
    <w:rsid w:val="001E3927"/>
    <w:rsid w:val="001F0ACB"/>
    <w:rsid w:val="00207341"/>
    <w:rsid w:val="002323B2"/>
    <w:rsid w:val="0025701E"/>
    <w:rsid w:val="0026232A"/>
    <w:rsid w:val="002736E9"/>
    <w:rsid w:val="002B37F9"/>
    <w:rsid w:val="002D06B7"/>
    <w:rsid w:val="002D26FD"/>
    <w:rsid w:val="002E4C41"/>
    <w:rsid w:val="0033434F"/>
    <w:rsid w:val="00340304"/>
    <w:rsid w:val="0035548B"/>
    <w:rsid w:val="00375E77"/>
    <w:rsid w:val="003932DC"/>
    <w:rsid w:val="003A3252"/>
    <w:rsid w:val="003A4994"/>
    <w:rsid w:val="003A7B5D"/>
    <w:rsid w:val="003C1D1D"/>
    <w:rsid w:val="003E75E9"/>
    <w:rsid w:val="003F5B77"/>
    <w:rsid w:val="00415128"/>
    <w:rsid w:val="004167E6"/>
    <w:rsid w:val="0041688E"/>
    <w:rsid w:val="004436E5"/>
    <w:rsid w:val="00444B73"/>
    <w:rsid w:val="004472A8"/>
    <w:rsid w:val="00455EFA"/>
    <w:rsid w:val="004650C7"/>
    <w:rsid w:val="00475A27"/>
    <w:rsid w:val="00476EDE"/>
    <w:rsid w:val="00494A15"/>
    <w:rsid w:val="0049506E"/>
    <w:rsid w:val="00495F13"/>
    <w:rsid w:val="004A0D07"/>
    <w:rsid w:val="004B61A9"/>
    <w:rsid w:val="004C5268"/>
    <w:rsid w:val="004C792B"/>
    <w:rsid w:val="004D50B3"/>
    <w:rsid w:val="004D5A1F"/>
    <w:rsid w:val="004E01AE"/>
    <w:rsid w:val="004F48F0"/>
    <w:rsid w:val="00500B8F"/>
    <w:rsid w:val="00514426"/>
    <w:rsid w:val="0053711B"/>
    <w:rsid w:val="00562CAE"/>
    <w:rsid w:val="005B365B"/>
    <w:rsid w:val="005C280E"/>
    <w:rsid w:val="005D044D"/>
    <w:rsid w:val="005D271B"/>
    <w:rsid w:val="005E1832"/>
    <w:rsid w:val="005E616E"/>
    <w:rsid w:val="005F761F"/>
    <w:rsid w:val="006139B2"/>
    <w:rsid w:val="00625BAF"/>
    <w:rsid w:val="00636D90"/>
    <w:rsid w:val="006629A2"/>
    <w:rsid w:val="00671514"/>
    <w:rsid w:val="006777D5"/>
    <w:rsid w:val="006A70CA"/>
    <w:rsid w:val="006C7794"/>
    <w:rsid w:val="006D339B"/>
    <w:rsid w:val="006E5691"/>
    <w:rsid w:val="006F1984"/>
    <w:rsid w:val="00701561"/>
    <w:rsid w:val="00712E56"/>
    <w:rsid w:val="0071361F"/>
    <w:rsid w:val="00717255"/>
    <w:rsid w:val="007262BD"/>
    <w:rsid w:val="0072783D"/>
    <w:rsid w:val="0073537C"/>
    <w:rsid w:val="00741C5B"/>
    <w:rsid w:val="0074299E"/>
    <w:rsid w:val="00751EC8"/>
    <w:rsid w:val="00753F18"/>
    <w:rsid w:val="00763FF3"/>
    <w:rsid w:val="007652F9"/>
    <w:rsid w:val="007752C4"/>
    <w:rsid w:val="007757E0"/>
    <w:rsid w:val="00776BC4"/>
    <w:rsid w:val="007860D5"/>
    <w:rsid w:val="0079397B"/>
    <w:rsid w:val="00797C49"/>
    <w:rsid w:val="007D0BFA"/>
    <w:rsid w:val="007E1C85"/>
    <w:rsid w:val="007E5B48"/>
    <w:rsid w:val="00803BC4"/>
    <w:rsid w:val="00826CB4"/>
    <w:rsid w:val="00831FDC"/>
    <w:rsid w:val="00832A5A"/>
    <w:rsid w:val="00847FBC"/>
    <w:rsid w:val="00867192"/>
    <w:rsid w:val="00871131"/>
    <w:rsid w:val="008863B5"/>
    <w:rsid w:val="008C5C0E"/>
    <w:rsid w:val="008C7044"/>
    <w:rsid w:val="008D10FF"/>
    <w:rsid w:val="008D1A97"/>
    <w:rsid w:val="008E0925"/>
    <w:rsid w:val="00902C68"/>
    <w:rsid w:val="009166E1"/>
    <w:rsid w:val="00930D31"/>
    <w:rsid w:val="009344BF"/>
    <w:rsid w:val="009469D2"/>
    <w:rsid w:val="009602C4"/>
    <w:rsid w:val="009718F3"/>
    <w:rsid w:val="00975C15"/>
    <w:rsid w:val="009979B5"/>
    <w:rsid w:val="009A2C9B"/>
    <w:rsid w:val="009B3030"/>
    <w:rsid w:val="009B6144"/>
    <w:rsid w:val="009C2B5E"/>
    <w:rsid w:val="009D35C8"/>
    <w:rsid w:val="00A05945"/>
    <w:rsid w:val="00A21DD2"/>
    <w:rsid w:val="00A31E62"/>
    <w:rsid w:val="00A376D1"/>
    <w:rsid w:val="00A563C7"/>
    <w:rsid w:val="00A57977"/>
    <w:rsid w:val="00A654CA"/>
    <w:rsid w:val="00A66C90"/>
    <w:rsid w:val="00A815B6"/>
    <w:rsid w:val="00A8170F"/>
    <w:rsid w:val="00A91EB5"/>
    <w:rsid w:val="00A96D95"/>
    <w:rsid w:val="00AC3BC9"/>
    <w:rsid w:val="00AC4AD7"/>
    <w:rsid w:val="00AD3D11"/>
    <w:rsid w:val="00AD646B"/>
    <w:rsid w:val="00AE0554"/>
    <w:rsid w:val="00AE05A9"/>
    <w:rsid w:val="00AF19CE"/>
    <w:rsid w:val="00AF1E99"/>
    <w:rsid w:val="00AF2B53"/>
    <w:rsid w:val="00B34D84"/>
    <w:rsid w:val="00B43009"/>
    <w:rsid w:val="00B54B88"/>
    <w:rsid w:val="00B663C1"/>
    <w:rsid w:val="00B91356"/>
    <w:rsid w:val="00BB1B45"/>
    <w:rsid w:val="00BC33B4"/>
    <w:rsid w:val="00BD01A4"/>
    <w:rsid w:val="00C00125"/>
    <w:rsid w:val="00C22D6C"/>
    <w:rsid w:val="00C60E38"/>
    <w:rsid w:val="00C623F1"/>
    <w:rsid w:val="00C85416"/>
    <w:rsid w:val="00CA7B14"/>
    <w:rsid w:val="00D040F2"/>
    <w:rsid w:val="00D150B5"/>
    <w:rsid w:val="00D21E39"/>
    <w:rsid w:val="00D30A79"/>
    <w:rsid w:val="00D407BA"/>
    <w:rsid w:val="00D47122"/>
    <w:rsid w:val="00D83022"/>
    <w:rsid w:val="00D84228"/>
    <w:rsid w:val="00D911F5"/>
    <w:rsid w:val="00DA1127"/>
    <w:rsid w:val="00DA6DC3"/>
    <w:rsid w:val="00DB0543"/>
    <w:rsid w:val="00DC6716"/>
    <w:rsid w:val="00DC69A2"/>
    <w:rsid w:val="00DD2CE8"/>
    <w:rsid w:val="00DD68CA"/>
    <w:rsid w:val="00DE0872"/>
    <w:rsid w:val="00DE5455"/>
    <w:rsid w:val="00DF012B"/>
    <w:rsid w:val="00DF109B"/>
    <w:rsid w:val="00DF17E3"/>
    <w:rsid w:val="00E07386"/>
    <w:rsid w:val="00E14A1A"/>
    <w:rsid w:val="00E17F1A"/>
    <w:rsid w:val="00E45C46"/>
    <w:rsid w:val="00E52405"/>
    <w:rsid w:val="00E57D52"/>
    <w:rsid w:val="00E645B4"/>
    <w:rsid w:val="00E64E04"/>
    <w:rsid w:val="00E76F5B"/>
    <w:rsid w:val="00E80205"/>
    <w:rsid w:val="00E8208C"/>
    <w:rsid w:val="00E83345"/>
    <w:rsid w:val="00E91142"/>
    <w:rsid w:val="00E9131F"/>
    <w:rsid w:val="00EC5E44"/>
    <w:rsid w:val="00EF273F"/>
    <w:rsid w:val="00EF29D6"/>
    <w:rsid w:val="00F10E0C"/>
    <w:rsid w:val="00F1219B"/>
    <w:rsid w:val="00F15118"/>
    <w:rsid w:val="00F16840"/>
    <w:rsid w:val="00F205F5"/>
    <w:rsid w:val="00F547E0"/>
    <w:rsid w:val="00F830DA"/>
    <w:rsid w:val="00F83892"/>
    <w:rsid w:val="00F8473D"/>
    <w:rsid w:val="00F8789D"/>
    <w:rsid w:val="00F93AEE"/>
    <w:rsid w:val="00F96478"/>
    <w:rsid w:val="00FA6B5D"/>
    <w:rsid w:val="00FB762D"/>
    <w:rsid w:val="00FC019B"/>
    <w:rsid w:val="00FC3DE5"/>
    <w:rsid w:val="00FC4161"/>
    <w:rsid w:val="00FD353E"/>
    <w:rsid w:val="00FE3F16"/>
    <w:rsid w:val="00FF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386B96"/>
  <w15:docId w15:val="{F4B99FB6-3350-45EB-BEAD-C9D4DEED7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6B5D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aliases w:val="超级链接,超链接1,Style 58,超????,하이퍼링크2,超?级链,CEO_Hyperlink,하이퍼링크21,超??级链Ú,fL????,fL?级,超??级链,超?级链Ú,’´?级链,’´????,’´??级链Ú,’´??级,超?级链ïÈ,õ±?级链,õ±链ïÈ1,õ±???,超?级链?,Style?,S"/>
    <w:uiPriority w:val="99"/>
    <w:qFormat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Annextitle0"/>
    <w:rsid w:val="00EF29D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rFonts w:ascii="Calibri" w:hAnsi="Calibri"/>
      <w:caps/>
      <w:sz w:val="2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FirstFooter">
    <w:name w:val="FirstFooter"/>
    <w:basedOn w:val="Normal"/>
    <w:rsid w:val="006E5691"/>
    <w:pPr>
      <w:tabs>
        <w:tab w:val="clear" w:pos="794"/>
        <w:tab w:val="clear" w:pos="1191"/>
        <w:tab w:val="clear" w:pos="1588"/>
        <w:tab w:val="clear" w:pos="1985"/>
      </w:tabs>
      <w:spacing w:before="40" w:line="280" w:lineRule="exact"/>
    </w:pPr>
    <w:rPr>
      <w:rFonts w:ascii="Calibri" w:hAnsi="Calibri" w:cs="Calibri"/>
      <w:sz w:val="16"/>
      <w:szCs w:val="22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D68CA"/>
    <w:rPr>
      <w:rFonts w:asciiTheme="minorHAnsi" w:hAnsiTheme="minorHAnsi"/>
      <w:sz w:val="22"/>
      <w:lang w:val="en-GB" w:eastAsia="en-US"/>
    </w:rPr>
  </w:style>
  <w:style w:type="paragraph" w:customStyle="1" w:styleId="Annextitle0">
    <w:name w:val="Annex_title"/>
    <w:basedOn w:val="Normal"/>
    <w:next w:val="Normal"/>
    <w:rsid w:val="00EF29D6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Calibri" w:hAnsi="Calibri"/>
      <w:b/>
      <w:sz w:val="26"/>
      <w:szCs w:val="20"/>
      <w:lang w:val="en-GB"/>
    </w:rPr>
  </w:style>
  <w:style w:type="paragraph" w:customStyle="1" w:styleId="enumlev1">
    <w:name w:val="enumlev1"/>
    <w:basedOn w:val="Normal"/>
    <w:rsid w:val="00EF29D6"/>
    <w:pPr>
      <w:tabs>
        <w:tab w:val="left" w:pos="2608"/>
        <w:tab w:val="left" w:pos="334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ascii="Calibri" w:hAnsi="Calibri"/>
      <w:szCs w:val="20"/>
      <w:lang w:val="en-GB"/>
    </w:rPr>
  </w:style>
  <w:style w:type="paragraph" w:customStyle="1" w:styleId="enumlev2">
    <w:name w:val="enumlev2"/>
    <w:basedOn w:val="enumlev1"/>
    <w:rsid w:val="00EF29D6"/>
    <w:pPr>
      <w:ind w:left="1191" w:hanging="397"/>
    </w:pPr>
  </w:style>
  <w:style w:type="paragraph" w:customStyle="1" w:styleId="Tabletext0">
    <w:name w:val="Table_text"/>
    <w:basedOn w:val="Normal"/>
    <w:rsid w:val="00AF1E9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ascii="Calibri" w:hAnsi="Calibri"/>
      <w:sz w:val="20"/>
      <w:szCs w:val="20"/>
      <w:lang w:val="en-GB"/>
    </w:rPr>
  </w:style>
  <w:style w:type="table" w:styleId="TableGrid">
    <w:name w:val="Table Grid"/>
    <w:basedOn w:val="TableNormal"/>
    <w:rsid w:val="008D1A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asons">
    <w:name w:val="Reasons"/>
    <w:basedOn w:val="Normal"/>
    <w:qFormat/>
    <w:rsid w:val="0017737C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ascii="Times New Roman" w:hAnsi="Times New Roman"/>
      <w:sz w:val="24"/>
      <w:szCs w:val="20"/>
    </w:rPr>
  </w:style>
  <w:style w:type="table" w:customStyle="1" w:styleId="TableGrid1">
    <w:name w:val="Table Grid1"/>
    <w:basedOn w:val="TableNormal"/>
    <w:next w:val="TableGrid"/>
    <w:rsid w:val="00C85416"/>
    <w:rPr>
      <w:rFonts w:ascii="CG Times" w:eastAsia="MS Mincho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29D6"/>
    <w:pPr>
      <w:spacing w:before="100"/>
      <w:ind w:left="720"/>
      <w:contextualSpacing/>
    </w:pPr>
    <w:rPr>
      <w:rFonts w:ascii="Times New Roman" w:hAnsi="Times New Roman"/>
      <w:szCs w:val="20"/>
      <w:lang w:val="en-GB"/>
    </w:rPr>
  </w:style>
  <w:style w:type="paragraph" w:customStyle="1" w:styleId="Headingb">
    <w:name w:val="Heading_b"/>
    <w:basedOn w:val="Heading3"/>
    <w:next w:val="Normal"/>
    <w:rsid w:val="00EF29D6"/>
    <w:pPr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160" w:after="0"/>
      <w:outlineLvl w:val="9"/>
    </w:pPr>
    <w:rPr>
      <w:rFonts w:ascii="Calibri" w:hAnsi="Calibri" w:cs="Times New Roman"/>
      <w:bCs w:val="0"/>
      <w:sz w:val="22"/>
      <w:szCs w:val="20"/>
      <w:lang w:val="en-GB"/>
    </w:rPr>
  </w:style>
  <w:style w:type="table" w:customStyle="1" w:styleId="TableGrid2">
    <w:name w:val="Table Grid2"/>
    <w:basedOn w:val="TableNormal"/>
    <w:next w:val="TableGrid"/>
    <w:rsid w:val="004436E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36"/>
      <w:textAlignment w:val="baseline"/>
    </w:pPr>
    <w:rPr>
      <w:rFonts w:eastAsia="DengXian" w:cs="Arial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tu.int/itu-t/recommendation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tu.int/net4/ipr/search.aspx?sector=ITU&amp;class=P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tu.int/myworkspace/t-wp/item?isn=23443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itu.int/md/T25-TSB-CIR-0154/e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sbsg13@itu.int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missar\AppData\Roaming\Microsoft\Templates\POOL%20R%20-%20ITU\TSB\PR_TSB_Circula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9694D-5A4A-4CE3-A190-2CC96F61A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PR_TSB_Circular.dotx</Template>
  <TotalTime>9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1943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OK</dc:creator>
  <cp:lastModifiedBy>DAVIES, Eleanor</cp:lastModifiedBy>
  <cp:revision>7</cp:revision>
  <cp:lastPrinted>2013-04-05T10:18:00Z</cp:lastPrinted>
  <dcterms:created xsi:type="dcterms:W3CDTF">2026-10-26T14:48:00Z</dcterms:created>
  <dcterms:modified xsi:type="dcterms:W3CDTF">2026-10-27T15:29:00Z</dcterms:modified>
</cp:coreProperties>
</file>