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XSpec="center" w:tblpY="664"/>
        <w:tblW w:w="9817" w:type="dxa"/>
        <w:tblLayout w:type="fixed"/>
        <w:tblLook w:val="0000" w:firstRow="0" w:lastRow="0" w:firstColumn="0" w:lastColumn="0" w:noHBand="0" w:noVBand="0"/>
      </w:tblPr>
      <w:tblGrid>
        <w:gridCol w:w="1418"/>
        <w:gridCol w:w="3685"/>
        <w:gridCol w:w="2724"/>
        <w:gridCol w:w="1984"/>
        <w:gridCol w:w="6"/>
      </w:tblGrid>
      <w:tr w:rsidR="00FA46A0" w:rsidRPr="006101EE" w14:paraId="493727AE" w14:textId="77777777" w:rsidTr="00ED2F1E">
        <w:trPr>
          <w:gridAfter w:val="1"/>
          <w:wAfter w:w="6" w:type="dxa"/>
          <w:trHeight w:val="1282"/>
        </w:trPr>
        <w:tc>
          <w:tcPr>
            <w:tcW w:w="1418" w:type="dxa"/>
            <w:tcMar>
              <w:left w:w="0" w:type="dxa"/>
              <w:right w:w="0" w:type="dxa"/>
            </w:tcMar>
            <w:vAlign w:val="center"/>
          </w:tcPr>
          <w:p w14:paraId="34BA4822" w14:textId="77777777" w:rsidR="00FA46A0" w:rsidRPr="00852C82" w:rsidRDefault="009747C5" w:rsidP="00414B3C">
            <w:pPr>
              <w:pStyle w:val="Tabletext"/>
              <w:jc w:val="center"/>
              <w:rPr>
                <w:lang w:val="ru-RU"/>
              </w:rPr>
            </w:pPr>
            <w:r w:rsidRPr="00852C82">
              <w:rPr>
                <w:noProof/>
                <w:lang w:val="ru-RU" w:eastAsia="zh-CN"/>
              </w:rPr>
              <w:drawing>
                <wp:inline distT="0" distB="0" distL="0" distR="0" wp14:anchorId="69A32A76" wp14:editId="33A0D3A0">
                  <wp:extent cx="808355" cy="80835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F437C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9" w:type="dxa"/>
            <w:gridSpan w:val="2"/>
            <w:tcMar>
              <w:left w:w="142" w:type="dxa"/>
            </w:tcMar>
            <w:vAlign w:val="center"/>
          </w:tcPr>
          <w:p w14:paraId="696DFD0B" w14:textId="77777777" w:rsidR="00FA46A0" w:rsidRPr="00852C82" w:rsidRDefault="00B61012" w:rsidP="00414B3C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  <w:lang w:val="ru-RU"/>
              </w:rPr>
            </w:pPr>
            <w:r w:rsidRPr="00852C82">
              <w:rPr>
                <w:b/>
                <w:bCs/>
                <w:smallCaps/>
                <w:sz w:val="32"/>
                <w:szCs w:val="32"/>
                <w:lang w:val="ru-RU"/>
              </w:rPr>
              <w:t>Международный союз электросвязи</w:t>
            </w:r>
          </w:p>
          <w:p w14:paraId="3B916DC8" w14:textId="77777777" w:rsidR="00FA46A0" w:rsidRPr="00852C82" w:rsidRDefault="00B61012" w:rsidP="00414B3C">
            <w:pPr>
              <w:spacing w:before="0"/>
              <w:rPr>
                <w:rFonts w:ascii="Verdana" w:hAnsi="Verdana"/>
                <w:b/>
                <w:bCs/>
                <w:smallCaps/>
                <w:color w:val="FFFFFF"/>
                <w:sz w:val="26"/>
                <w:szCs w:val="26"/>
                <w:lang w:val="ru-RU"/>
              </w:rPr>
            </w:pPr>
            <w:r w:rsidRPr="00852C82">
              <w:rPr>
                <w:b/>
                <w:bCs/>
                <w:smallCaps/>
                <w:sz w:val="26"/>
                <w:szCs w:val="26"/>
                <w:lang w:val="ru-RU"/>
              </w:rPr>
              <w:t>Бюро стандартизации электросвязи</w:t>
            </w:r>
          </w:p>
        </w:tc>
        <w:tc>
          <w:tcPr>
            <w:tcW w:w="1984" w:type="dxa"/>
            <w:vAlign w:val="center"/>
          </w:tcPr>
          <w:p w14:paraId="552D62E1" w14:textId="77777777" w:rsidR="00FA46A0" w:rsidRPr="00852C82" w:rsidRDefault="00FA46A0" w:rsidP="00414B3C">
            <w:pPr>
              <w:spacing w:before="0"/>
              <w:jc w:val="right"/>
              <w:rPr>
                <w:rFonts w:ascii="Verdana" w:hAnsi="Verdana"/>
                <w:color w:val="FFFFFF"/>
                <w:sz w:val="26"/>
                <w:szCs w:val="26"/>
                <w:lang w:val="ru-RU"/>
              </w:rPr>
            </w:pPr>
          </w:p>
        </w:tc>
      </w:tr>
      <w:tr w:rsidR="00FA46A0" w:rsidRPr="00852C82" w14:paraId="0DC86AF3" w14:textId="77777777" w:rsidTr="00852C82">
        <w:trPr>
          <w:gridAfter w:val="1"/>
          <w:wAfter w:w="6" w:type="dxa"/>
          <w:cantSplit/>
          <w:trHeight w:val="73"/>
        </w:trPr>
        <w:tc>
          <w:tcPr>
            <w:tcW w:w="5103" w:type="dxa"/>
            <w:gridSpan w:val="2"/>
            <w:vAlign w:val="center"/>
          </w:tcPr>
          <w:p w14:paraId="63FA2529" w14:textId="77777777" w:rsidR="00FA46A0" w:rsidRPr="00A50286" w:rsidRDefault="00FA46A0" w:rsidP="00414B3C">
            <w:pPr>
              <w:pStyle w:val="Tabletext"/>
              <w:spacing w:before="240" w:after="24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4708" w:type="dxa"/>
            <w:gridSpan w:val="2"/>
            <w:vAlign w:val="center"/>
          </w:tcPr>
          <w:p w14:paraId="0E7085C4" w14:textId="50DA4857" w:rsidR="00FA46A0" w:rsidRPr="00A50286" w:rsidRDefault="00DF3447" w:rsidP="00414B3C">
            <w:pPr>
              <w:pStyle w:val="Tabletext"/>
              <w:spacing w:before="240" w:after="240"/>
              <w:rPr>
                <w:sz w:val="22"/>
                <w:szCs w:val="22"/>
                <w:lang w:val="ru-RU"/>
              </w:rPr>
            </w:pPr>
            <w:r w:rsidRPr="00A50286">
              <w:rPr>
                <w:sz w:val="22"/>
                <w:szCs w:val="22"/>
                <w:lang w:val="ru-RU"/>
              </w:rPr>
              <w:t xml:space="preserve">Женева, </w:t>
            </w:r>
            <w:r w:rsidR="00156C6A">
              <w:rPr>
                <w:sz w:val="22"/>
                <w:szCs w:val="22"/>
                <w:lang w:val="ru-RU"/>
              </w:rPr>
              <w:t>14 августа</w:t>
            </w:r>
            <w:r w:rsidRPr="00A50286">
              <w:rPr>
                <w:sz w:val="22"/>
                <w:szCs w:val="22"/>
                <w:lang w:val="ru-RU"/>
              </w:rPr>
              <w:t xml:space="preserve"> 202</w:t>
            </w:r>
            <w:r w:rsidR="00852C82" w:rsidRPr="00A50286">
              <w:rPr>
                <w:sz w:val="22"/>
                <w:szCs w:val="22"/>
                <w:lang w:val="ru-RU"/>
              </w:rPr>
              <w:t>6</w:t>
            </w:r>
            <w:r w:rsidRPr="00A50286">
              <w:rPr>
                <w:sz w:val="22"/>
                <w:szCs w:val="22"/>
                <w:lang w:val="ru-RU"/>
              </w:rPr>
              <w:t xml:space="preserve"> года</w:t>
            </w:r>
          </w:p>
        </w:tc>
      </w:tr>
      <w:tr w:rsidR="000315F8" w:rsidRPr="006101EE" w14:paraId="21DD573F" w14:textId="77777777" w:rsidTr="00852C82">
        <w:trPr>
          <w:cantSplit/>
          <w:trHeight w:val="306"/>
        </w:trPr>
        <w:tc>
          <w:tcPr>
            <w:tcW w:w="1418" w:type="dxa"/>
          </w:tcPr>
          <w:p w14:paraId="5CBBAF56" w14:textId="77777777" w:rsidR="000315F8" w:rsidRPr="00A50286" w:rsidRDefault="000315F8" w:rsidP="00414B3C">
            <w:pPr>
              <w:pStyle w:val="Tabletext"/>
              <w:rPr>
                <w:sz w:val="22"/>
                <w:szCs w:val="22"/>
                <w:lang w:val="ru-RU"/>
              </w:rPr>
            </w:pPr>
            <w:r w:rsidRPr="00A50286">
              <w:rPr>
                <w:sz w:val="22"/>
                <w:szCs w:val="22"/>
                <w:lang w:val="ru-RU"/>
              </w:rPr>
              <w:t>Осн.:</w:t>
            </w:r>
          </w:p>
        </w:tc>
        <w:tc>
          <w:tcPr>
            <w:tcW w:w="3685" w:type="dxa"/>
          </w:tcPr>
          <w:p w14:paraId="274265E3" w14:textId="428D7EC7" w:rsidR="000315F8" w:rsidRPr="00A50286" w:rsidRDefault="000315F8" w:rsidP="00B84746">
            <w:pPr>
              <w:pStyle w:val="Tabletext"/>
              <w:jc w:val="left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color w:val="000000"/>
                <w:sz w:val="22"/>
                <w:szCs w:val="22"/>
                <w:lang w:val="ru-RU"/>
              </w:rPr>
              <w:t>Циркуляр</w:t>
            </w:r>
            <w:r w:rsidRPr="00A50286">
              <w:rPr>
                <w:b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  <w:lang w:val="ru-RU"/>
              </w:rPr>
              <w:t>162</w:t>
            </w:r>
            <w:r w:rsidRPr="00A50286">
              <w:rPr>
                <w:b/>
                <w:color w:val="000000"/>
                <w:sz w:val="22"/>
                <w:szCs w:val="22"/>
                <w:lang w:val="ru-RU"/>
              </w:rPr>
              <w:t xml:space="preserve"> БСЭ</w:t>
            </w:r>
            <w:r w:rsidRPr="00A50286">
              <w:rPr>
                <w:b/>
                <w:color w:val="000000"/>
                <w:sz w:val="22"/>
                <w:szCs w:val="22"/>
                <w:lang w:val="ru-RU"/>
              </w:rPr>
              <w:br/>
            </w:r>
            <w:r w:rsidRPr="000315F8">
              <w:rPr>
                <w:bCs/>
                <w:sz w:val="22"/>
                <w:szCs w:val="22"/>
                <w:lang w:val="ru-RU"/>
              </w:rPr>
              <w:t>BSG/RC</w:t>
            </w:r>
          </w:p>
        </w:tc>
        <w:tc>
          <w:tcPr>
            <w:tcW w:w="4714" w:type="dxa"/>
            <w:gridSpan w:val="3"/>
            <w:vMerge w:val="restart"/>
          </w:tcPr>
          <w:p w14:paraId="04E7EB04" w14:textId="73F39979" w:rsidR="000315F8" w:rsidRPr="00852C82" w:rsidRDefault="000315F8" w:rsidP="00414B3C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40" w:after="40"/>
              <w:ind w:left="284" w:hanging="284"/>
              <w:jc w:val="left"/>
              <w:textAlignment w:val="auto"/>
              <w:rPr>
                <w:szCs w:val="22"/>
                <w:lang w:val="ru-RU"/>
              </w:rPr>
            </w:pPr>
            <w:r w:rsidRPr="00852C82">
              <w:rPr>
                <w:b/>
                <w:bCs/>
                <w:szCs w:val="22"/>
                <w:lang w:val="ru-RU"/>
              </w:rPr>
              <w:t>Кому</w:t>
            </w:r>
            <w:r w:rsidRPr="00852C82">
              <w:rPr>
                <w:szCs w:val="22"/>
                <w:lang w:val="ru-RU"/>
              </w:rPr>
              <w:t>:</w:t>
            </w:r>
          </w:p>
          <w:p w14:paraId="1A727018" w14:textId="5A7D634C" w:rsidR="000315F8" w:rsidRPr="00852C82" w:rsidRDefault="000315F8" w:rsidP="00414B3C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852C82">
              <w:rPr>
                <w:szCs w:val="22"/>
                <w:lang w:val="ru-RU"/>
              </w:rPr>
              <w:t>–</w:t>
            </w:r>
            <w:r w:rsidRPr="00852C82">
              <w:rPr>
                <w:szCs w:val="22"/>
                <w:lang w:val="ru-RU"/>
              </w:rPr>
              <w:tab/>
              <w:t>Администрациям Государств – Членов Союза</w:t>
            </w:r>
          </w:p>
          <w:p w14:paraId="1757301B" w14:textId="7099DE83" w:rsidR="000315F8" w:rsidRPr="00852C82" w:rsidRDefault="000315F8" w:rsidP="00414B3C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852C82">
              <w:rPr>
                <w:szCs w:val="22"/>
                <w:lang w:val="ru-RU"/>
              </w:rPr>
              <w:t>−</w:t>
            </w:r>
            <w:r w:rsidRPr="00852C82">
              <w:rPr>
                <w:szCs w:val="22"/>
                <w:lang w:val="ru-RU"/>
              </w:rPr>
              <w:tab/>
            </w:r>
            <w:r w:rsidRPr="00852C82">
              <w:rPr>
                <w:color w:val="000000"/>
                <w:szCs w:val="22"/>
                <w:lang w:val="ru-RU"/>
              </w:rPr>
              <w:t>Государству Палестина (Рез. 99 (Пересм. Дубай, 2018 г.)</w:t>
            </w:r>
          </w:p>
          <w:p w14:paraId="081F1570" w14:textId="74A3B43A" w:rsidR="000315F8" w:rsidRPr="00852C82" w:rsidRDefault="000315F8" w:rsidP="00414B3C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852C82">
              <w:rPr>
                <w:szCs w:val="22"/>
                <w:lang w:val="ru-RU"/>
              </w:rPr>
              <w:t>–</w:t>
            </w:r>
            <w:r w:rsidRPr="00852C82">
              <w:rPr>
                <w:szCs w:val="22"/>
                <w:lang w:val="ru-RU"/>
              </w:rPr>
              <w:tab/>
              <w:t>Членам Сектора МСЭ-Т</w:t>
            </w:r>
          </w:p>
          <w:p w14:paraId="121DBC0C" w14:textId="6EEDF9A2" w:rsidR="000315F8" w:rsidRPr="00852C82" w:rsidRDefault="000315F8" w:rsidP="00414B3C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852C82">
              <w:rPr>
                <w:szCs w:val="22"/>
                <w:lang w:val="ru-RU"/>
              </w:rPr>
              <w:t>–</w:t>
            </w:r>
            <w:r w:rsidRPr="00852C82">
              <w:rPr>
                <w:szCs w:val="22"/>
                <w:lang w:val="ru-RU"/>
              </w:rPr>
              <w:tab/>
              <w:t>Ассоциированным членам МСЭ-Т</w:t>
            </w:r>
          </w:p>
          <w:p w14:paraId="1035FDD2" w14:textId="77777777" w:rsidR="000315F8" w:rsidRDefault="000315F8" w:rsidP="00852C82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852C82">
              <w:rPr>
                <w:szCs w:val="22"/>
                <w:lang w:val="ru-RU"/>
              </w:rPr>
              <w:t>–</w:t>
            </w:r>
            <w:r w:rsidRPr="00852C82">
              <w:rPr>
                <w:szCs w:val="22"/>
                <w:lang w:val="ru-RU"/>
              </w:rPr>
              <w:tab/>
              <w:t>Академическим организациям − Членам МСЭ</w:t>
            </w:r>
          </w:p>
          <w:p w14:paraId="28FCE195" w14:textId="77777777" w:rsidR="000315F8" w:rsidRPr="000315F8" w:rsidRDefault="000315F8" w:rsidP="000315F8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0315F8">
              <w:rPr>
                <w:b/>
                <w:bCs/>
                <w:szCs w:val="22"/>
                <w:lang w:val="ru-RU"/>
              </w:rPr>
              <w:t>Копии</w:t>
            </w:r>
            <w:r w:rsidRPr="000315F8">
              <w:rPr>
                <w:szCs w:val="22"/>
                <w:lang w:val="ru-RU"/>
              </w:rPr>
              <w:t>:</w:t>
            </w:r>
          </w:p>
          <w:p w14:paraId="0866D83D" w14:textId="7A57218C" w:rsidR="000315F8" w:rsidRPr="000315F8" w:rsidRDefault="000315F8" w:rsidP="000315F8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−</w:t>
            </w:r>
            <w:r>
              <w:rPr>
                <w:szCs w:val="22"/>
                <w:lang w:val="ru-RU"/>
              </w:rPr>
              <w:tab/>
            </w:r>
            <w:r w:rsidRPr="000315F8">
              <w:rPr>
                <w:szCs w:val="22"/>
                <w:lang w:val="ru-RU"/>
              </w:rPr>
              <w:t>Председателям и заместителям председателей исследовательских комиссий МСЭ-Т</w:t>
            </w:r>
          </w:p>
          <w:p w14:paraId="6C825E18" w14:textId="0707BE9E" w:rsidR="000315F8" w:rsidRPr="000315F8" w:rsidRDefault="000315F8" w:rsidP="000315F8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−</w:t>
            </w:r>
            <w:r>
              <w:rPr>
                <w:szCs w:val="22"/>
                <w:lang w:val="ru-RU"/>
              </w:rPr>
              <w:tab/>
            </w:r>
            <w:r w:rsidRPr="000315F8">
              <w:rPr>
                <w:szCs w:val="22"/>
                <w:lang w:val="ru-RU"/>
              </w:rPr>
              <w:t>Директору Бюро развития электросвязи</w:t>
            </w:r>
          </w:p>
          <w:p w14:paraId="78139238" w14:textId="4984443F" w:rsidR="000315F8" w:rsidRPr="00852C82" w:rsidRDefault="000315F8" w:rsidP="000315F8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−</w:t>
            </w:r>
            <w:r>
              <w:rPr>
                <w:szCs w:val="22"/>
                <w:lang w:val="ru-RU"/>
              </w:rPr>
              <w:tab/>
            </w:r>
            <w:r w:rsidRPr="000315F8">
              <w:rPr>
                <w:szCs w:val="22"/>
                <w:lang w:val="ru-RU"/>
              </w:rPr>
              <w:t>Директору Бюро радиосвязи</w:t>
            </w:r>
          </w:p>
        </w:tc>
      </w:tr>
      <w:tr w:rsidR="000315F8" w:rsidRPr="00852C82" w14:paraId="59643F58" w14:textId="77777777" w:rsidTr="00852C82">
        <w:trPr>
          <w:cantSplit/>
          <w:trHeight w:val="70"/>
        </w:trPr>
        <w:tc>
          <w:tcPr>
            <w:tcW w:w="1418" w:type="dxa"/>
          </w:tcPr>
          <w:p w14:paraId="0F76D4B7" w14:textId="1F5DB193" w:rsidR="000315F8" w:rsidRPr="00852C82" w:rsidRDefault="000315F8" w:rsidP="00F5182A">
            <w:pPr>
              <w:pStyle w:val="Tabletext"/>
              <w:rPr>
                <w:sz w:val="22"/>
                <w:szCs w:val="22"/>
                <w:lang w:val="ru-RU"/>
              </w:rPr>
            </w:pPr>
            <w:r w:rsidRPr="00852C82">
              <w:rPr>
                <w:sz w:val="22"/>
                <w:szCs w:val="22"/>
                <w:lang w:val="ru-RU"/>
              </w:rPr>
              <w:t>Тел.:</w:t>
            </w:r>
          </w:p>
        </w:tc>
        <w:tc>
          <w:tcPr>
            <w:tcW w:w="3685" w:type="dxa"/>
          </w:tcPr>
          <w:p w14:paraId="5CCB23E1" w14:textId="14921A6A" w:rsidR="000315F8" w:rsidRPr="00852C82" w:rsidRDefault="000315F8" w:rsidP="00F5182A">
            <w:pPr>
              <w:pStyle w:val="Tabletext"/>
              <w:rPr>
                <w:b/>
                <w:sz w:val="22"/>
                <w:szCs w:val="22"/>
                <w:lang w:val="ru-RU"/>
              </w:rPr>
            </w:pPr>
            <w:r w:rsidRPr="00852C82">
              <w:rPr>
                <w:sz w:val="22"/>
                <w:szCs w:val="22"/>
                <w:lang w:val="ru-RU"/>
              </w:rPr>
              <w:t xml:space="preserve">+41 </w:t>
            </w:r>
            <w:r w:rsidRPr="000315F8">
              <w:rPr>
                <w:sz w:val="22"/>
                <w:szCs w:val="22"/>
                <w:lang w:val="ru-RU"/>
              </w:rPr>
              <w:t>76 331 2268</w:t>
            </w:r>
          </w:p>
        </w:tc>
        <w:tc>
          <w:tcPr>
            <w:tcW w:w="4714" w:type="dxa"/>
            <w:gridSpan w:val="3"/>
            <w:vMerge/>
          </w:tcPr>
          <w:p w14:paraId="782C5FCD" w14:textId="77777777" w:rsidR="000315F8" w:rsidRPr="00852C82" w:rsidRDefault="000315F8" w:rsidP="00F5182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0315F8" w:rsidRPr="00852C82" w14:paraId="3EF71149" w14:textId="77777777" w:rsidTr="00852C82">
        <w:trPr>
          <w:cantSplit/>
          <w:trHeight w:val="388"/>
        </w:trPr>
        <w:tc>
          <w:tcPr>
            <w:tcW w:w="1418" w:type="dxa"/>
          </w:tcPr>
          <w:p w14:paraId="65A440B2" w14:textId="7E271778" w:rsidR="000315F8" w:rsidRPr="00852C82" w:rsidRDefault="000315F8" w:rsidP="00764A38">
            <w:pPr>
              <w:pStyle w:val="Tabletext"/>
              <w:rPr>
                <w:sz w:val="22"/>
                <w:szCs w:val="22"/>
                <w:lang w:val="ru-RU"/>
              </w:rPr>
            </w:pPr>
            <w:r w:rsidRPr="00852C82">
              <w:rPr>
                <w:sz w:val="22"/>
                <w:szCs w:val="22"/>
                <w:lang w:val="ru-RU"/>
              </w:rPr>
              <w:t>Факс:</w:t>
            </w:r>
          </w:p>
        </w:tc>
        <w:tc>
          <w:tcPr>
            <w:tcW w:w="3685" w:type="dxa"/>
          </w:tcPr>
          <w:p w14:paraId="6952E333" w14:textId="6CBD69B0" w:rsidR="000315F8" w:rsidRPr="00852C82" w:rsidRDefault="000315F8" w:rsidP="00764A38">
            <w:pPr>
              <w:pStyle w:val="Tabletext"/>
              <w:rPr>
                <w:sz w:val="22"/>
                <w:szCs w:val="22"/>
                <w:lang w:val="ru-RU"/>
              </w:rPr>
            </w:pPr>
            <w:r w:rsidRPr="00852C82">
              <w:rPr>
                <w:sz w:val="22"/>
                <w:szCs w:val="22"/>
                <w:lang w:val="ru-RU"/>
              </w:rPr>
              <w:t>+41 22 730 5853</w:t>
            </w:r>
          </w:p>
        </w:tc>
        <w:tc>
          <w:tcPr>
            <w:tcW w:w="4714" w:type="dxa"/>
            <w:gridSpan w:val="3"/>
            <w:vMerge/>
          </w:tcPr>
          <w:p w14:paraId="2BE30301" w14:textId="77777777" w:rsidR="000315F8" w:rsidRPr="00852C82" w:rsidRDefault="000315F8" w:rsidP="00F5182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0315F8" w:rsidRPr="00852C82" w14:paraId="14553D92" w14:textId="77777777" w:rsidTr="00852C82">
        <w:trPr>
          <w:cantSplit/>
          <w:trHeight w:val="801"/>
        </w:trPr>
        <w:tc>
          <w:tcPr>
            <w:tcW w:w="1418" w:type="dxa"/>
          </w:tcPr>
          <w:p w14:paraId="75DF072E" w14:textId="209F9EC1" w:rsidR="000315F8" w:rsidRPr="00852C82" w:rsidRDefault="000315F8" w:rsidP="000315F8">
            <w:pPr>
              <w:pStyle w:val="Tabletext"/>
              <w:rPr>
                <w:sz w:val="22"/>
                <w:szCs w:val="22"/>
                <w:lang w:val="ru-RU"/>
              </w:rPr>
            </w:pPr>
            <w:r w:rsidRPr="00852C82">
              <w:rPr>
                <w:sz w:val="22"/>
                <w:szCs w:val="22"/>
                <w:lang w:val="ru-RU"/>
              </w:rPr>
              <w:t>Эл. почта:</w:t>
            </w:r>
          </w:p>
        </w:tc>
        <w:tc>
          <w:tcPr>
            <w:tcW w:w="3685" w:type="dxa"/>
          </w:tcPr>
          <w:p w14:paraId="0823655A" w14:textId="76D2BF0F" w:rsidR="000315F8" w:rsidRPr="000315F8" w:rsidRDefault="000315F8" w:rsidP="000315F8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b/>
                <w:bCs/>
                <w:szCs w:val="22"/>
                <w:lang w:val="ru-RU"/>
              </w:rPr>
            </w:pPr>
            <w:hyperlink r:id="rId12" w:history="1">
              <w:r w:rsidRPr="001C370A">
                <w:rPr>
                  <w:rStyle w:val="Hyperlink"/>
                  <w:szCs w:val="18"/>
                </w:rPr>
                <w:t>tsbbsg@itu.int</w:t>
              </w:r>
            </w:hyperlink>
          </w:p>
        </w:tc>
        <w:tc>
          <w:tcPr>
            <w:tcW w:w="4714" w:type="dxa"/>
            <w:gridSpan w:val="3"/>
            <w:vMerge/>
          </w:tcPr>
          <w:p w14:paraId="498BD41D" w14:textId="33BA8E1E" w:rsidR="000315F8" w:rsidRPr="00852C82" w:rsidRDefault="000315F8" w:rsidP="000315F8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0315F8" w:rsidRPr="006101EE" w14:paraId="515E9E0B" w14:textId="77777777" w:rsidTr="00852C82">
        <w:trPr>
          <w:cantSplit/>
          <w:trHeight w:val="801"/>
        </w:trPr>
        <w:tc>
          <w:tcPr>
            <w:tcW w:w="1418" w:type="dxa"/>
          </w:tcPr>
          <w:p w14:paraId="788C7D92" w14:textId="08B970A6" w:rsidR="000315F8" w:rsidRPr="00852C82" w:rsidRDefault="000315F8" w:rsidP="000315F8">
            <w:pPr>
              <w:pStyle w:val="Tabletext"/>
              <w:rPr>
                <w:sz w:val="22"/>
                <w:szCs w:val="22"/>
                <w:lang w:val="ru-RU"/>
              </w:rPr>
            </w:pPr>
            <w:r w:rsidRPr="00852C82">
              <w:rPr>
                <w:color w:val="000000"/>
                <w:sz w:val="22"/>
                <w:szCs w:val="22"/>
                <w:lang w:val="ru-RU"/>
              </w:rPr>
              <w:t>Веб-адрес:</w:t>
            </w:r>
          </w:p>
        </w:tc>
        <w:tc>
          <w:tcPr>
            <w:tcW w:w="3685" w:type="dxa"/>
          </w:tcPr>
          <w:p w14:paraId="40BA3EDA" w14:textId="11DC67A7" w:rsidR="000315F8" w:rsidRPr="00852C82" w:rsidRDefault="000315F8" w:rsidP="000315F8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hyperlink r:id="rId13" w:history="1">
              <w:r w:rsidRPr="00E0027D">
                <w:rPr>
                  <w:rStyle w:val="Hyperlink"/>
                </w:rPr>
                <w:t>https</w:t>
              </w:r>
              <w:r w:rsidRPr="006101EE">
                <w:rPr>
                  <w:rStyle w:val="Hyperlink"/>
                  <w:lang w:val="ru-RU"/>
                </w:rPr>
                <w:t>://</w:t>
              </w:r>
              <w:r w:rsidRPr="00E0027D">
                <w:rPr>
                  <w:rStyle w:val="Hyperlink"/>
                </w:rPr>
                <w:t>www</w:t>
              </w:r>
              <w:r w:rsidRPr="006101EE">
                <w:rPr>
                  <w:rStyle w:val="Hyperlink"/>
                  <w:lang w:val="ru-RU"/>
                </w:rPr>
                <w:t>.</w:t>
              </w:r>
              <w:r w:rsidRPr="00E0027D">
                <w:rPr>
                  <w:rStyle w:val="Hyperlink"/>
                </w:rPr>
                <w:t>itu</w:t>
              </w:r>
              <w:r w:rsidRPr="006101EE">
                <w:rPr>
                  <w:rStyle w:val="Hyperlink"/>
                  <w:lang w:val="ru-RU"/>
                </w:rPr>
                <w:t>.</w:t>
              </w:r>
              <w:r w:rsidRPr="00E0027D">
                <w:rPr>
                  <w:rStyle w:val="Hyperlink"/>
                </w:rPr>
                <w:t>int</w:t>
              </w:r>
              <w:r w:rsidRPr="006101EE">
                <w:rPr>
                  <w:rStyle w:val="Hyperlink"/>
                  <w:lang w:val="ru-RU"/>
                </w:rPr>
                <w:t>/</w:t>
              </w:r>
              <w:r w:rsidRPr="00E0027D">
                <w:rPr>
                  <w:rStyle w:val="Hyperlink"/>
                </w:rPr>
                <w:t>bsg</w:t>
              </w:r>
              <w:r w:rsidRPr="006101EE">
                <w:rPr>
                  <w:rStyle w:val="Hyperlink"/>
                  <w:lang w:val="ru-RU"/>
                </w:rPr>
                <w:t>/</w:t>
              </w:r>
            </w:hyperlink>
          </w:p>
        </w:tc>
        <w:tc>
          <w:tcPr>
            <w:tcW w:w="4714" w:type="dxa"/>
            <w:gridSpan w:val="3"/>
            <w:vMerge/>
          </w:tcPr>
          <w:p w14:paraId="440A11EE" w14:textId="77777777" w:rsidR="000315F8" w:rsidRPr="00852C82" w:rsidRDefault="000315F8" w:rsidP="000315F8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0315F8" w:rsidRPr="00FD2981" w14:paraId="5C105EF0" w14:textId="77777777" w:rsidTr="00ED2F1E">
        <w:trPr>
          <w:cantSplit/>
        </w:trPr>
        <w:tc>
          <w:tcPr>
            <w:tcW w:w="1418" w:type="dxa"/>
          </w:tcPr>
          <w:p w14:paraId="2527C622" w14:textId="77777777" w:rsidR="000315F8" w:rsidRPr="00852C82" w:rsidRDefault="000315F8" w:rsidP="000315F8">
            <w:pPr>
              <w:pStyle w:val="Tabletext"/>
              <w:spacing w:before="120" w:after="0"/>
              <w:rPr>
                <w:sz w:val="22"/>
                <w:szCs w:val="22"/>
                <w:lang w:val="ru-RU"/>
              </w:rPr>
            </w:pPr>
            <w:r w:rsidRPr="00852C82">
              <w:rPr>
                <w:b/>
                <w:bCs/>
                <w:sz w:val="22"/>
                <w:szCs w:val="22"/>
                <w:lang w:val="ru-RU"/>
              </w:rPr>
              <w:t>Предмет</w:t>
            </w:r>
            <w:r w:rsidRPr="00852C82">
              <w:rPr>
                <w:sz w:val="22"/>
                <w:szCs w:val="22"/>
                <w:lang w:val="ru-RU"/>
              </w:rPr>
              <w:t>:</w:t>
            </w:r>
          </w:p>
        </w:tc>
        <w:tc>
          <w:tcPr>
            <w:tcW w:w="8399" w:type="dxa"/>
            <w:gridSpan w:val="4"/>
          </w:tcPr>
          <w:p w14:paraId="01E8D3C2" w14:textId="5D3CD98C" w:rsidR="000315F8" w:rsidRPr="00852C82" w:rsidRDefault="000315F8" w:rsidP="000315F8">
            <w:pPr>
              <w:pStyle w:val="Tabletext"/>
              <w:spacing w:before="120" w:after="0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315F8">
              <w:rPr>
                <w:b/>
                <w:bCs/>
                <w:color w:val="000000"/>
                <w:sz w:val="22"/>
                <w:szCs w:val="22"/>
                <w:lang w:val="ru-RU"/>
              </w:rPr>
              <w:t>Оценка деятельности МСЭ-Т по преодолению разрыва в стандартизации (ПРС</w:t>
            </w:r>
            <w:r w:rsidR="006101EE" w:rsidRPr="00FD2981">
              <w:rPr>
                <w:b/>
                <w:bCs/>
                <w:color w:val="000000"/>
                <w:sz w:val="22"/>
                <w:szCs w:val="22"/>
                <w:lang w:val="ru-RU"/>
              </w:rPr>
              <w:t>)</w:t>
            </w:r>
            <w:r>
              <w:rPr>
                <w:b/>
                <w:bCs/>
                <w:color w:val="000000"/>
                <w:sz w:val="22"/>
                <w:szCs w:val="22"/>
                <w:lang w:val="ru-RU"/>
              </w:rPr>
              <w:t> −</w:t>
            </w:r>
            <w:r w:rsidRPr="000315F8"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 Объявление и приглашение к участию</w:t>
            </w:r>
          </w:p>
        </w:tc>
      </w:tr>
    </w:tbl>
    <w:p w14:paraId="660599B5" w14:textId="77777777" w:rsidR="00414B3C" w:rsidRPr="00852C82" w:rsidRDefault="00414B3C" w:rsidP="003E38F2">
      <w:pPr>
        <w:spacing w:before="360" w:after="120"/>
        <w:jc w:val="left"/>
        <w:rPr>
          <w:lang w:val="ru-RU"/>
        </w:rPr>
      </w:pPr>
      <w:r w:rsidRPr="00852C82">
        <w:rPr>
          <w:lang w:val="ru-RU"/>
        </w:rPr>
        <w:t>Уважаемая госпожа,</w:t>
      </w:r>
      <w:r w:rsidRPr="00852C82">
        <w:rPr>
          <w:lang w:val="ru-RU"/>
        </w:rPr>
        <w:br/>
        <w:t>уважаемый господин,</w:t>
      </w:r>
    </w:p>
    <w:p w14:paraId="5EF4DDCF" w14:textId="7C97848E" w:rsidR="000315F8" w:rsidRPr="000315F8" w:rsidRDefault="000315F8" w:rsidP="000315F8">
      <w:pPr>
        <w:jc w:val="left"/>
        <w:rPr>
          <w:rFonts w:cstheme="minorHAnsi"/>
          <w:szCs w:val="22"/>
          <w:lang w:val="ru-RU"/>
        </w:rPr>
      </w:pPr>
      <w:r w:rsidRPr="000315F8">
        <w:rPr>
          <w:rFonts w:cstheme="minorHAnsi"/>
          <w:szCs w:val="22"/>
          <w:lang w:val="ru-RU"/>
        </w:rPr>
        <w:t xml:space="preserve">Имею честь объявить о начале оценки деятельности по преодолению разрыва в стандартизации (ПРС), проводимой в рамках Сектора стандартизации электросвязи (МСЭ-Т) Международного союза электросвязи в соответствии с планом действий, изложенным в </w:t>
      </w:r>
      <w:hyperlink r:id="rId14" w:history="1">
        <w:r w:rsidRPr="000315F8">
          <w:rPr>
            <w:rStyle w:val="Hyperlink"/>
            <w:rFonts w:cstheme="minorHAnsi"/>
            <w:szCs w:val="22"/>
            <w:lang w:val="ru-RU"/>
          </w:rPr>
          <w:t>Резолю</w:t>
        </w:r>
        <w:r w:rsidRPr="000315F8">
          <w:rPr>
            <w:rStyle w:val="Hyperlink"/>
            <w:rFonts w:cstheme="minorHAnsi"/>
            <w:szCs w:val="22"/>
            <w:lang w:val="ru-RU"/>
          </w:rPr>
          <w:t>ц</w:t>
        </w:r>
        <w:r w:rsidRPr="000315F8">
          <w:rPr>
            <w:rStyle w:val="Hyperlink"/>
            <w:rFonts w:cstheme="minorHAnsi"/>
            <w:szCs w:val="22"/>
            <w:lang w:val="ru-RU"/>
          </w:rPr>
          <w:t>ии 44 (Пересм. Нью-Дели, 2024</w:t>
        </w:r>
        <w:r w:rsidR="00156C6A">
          <w:rPr>
            <w:rStyle w:val="Hyperlink"/>
            <w:rFonts w:cstheme="minorHAnsi"/>
            <w:szCs w:val="22"/>
            <w:lang w:val="ru-RU"/>
          </w:rPr>
          <w:t> </w:t>
        </w:r>
        <w:r w:rsidRPr="000315F8">
          <w:rPr>
            <w:rStyle w:val="Hyperlink"/>
            <w:rFonts w:cstheme="minorHAnsi"/>
            <w:szCs w:val="22"/>
            <w:lang w:val="ru-RU"/>
          </w:rPr>
          <w:t>г.) ВАСЭ</w:t>
        </w:r>
      </w:hyperlink>
      <w:r w:rsidRPr="000315F8">
        <w:rPr>
          <w:rFonts w:cstheme="minorHAnsi"/>
          <w:szCs w:val="22"/>
          <w:lang w:val="ru-RU"/>
        </w:rPr>
        <w:t>. Как было отмечено на сессии Совета МСЭ 2026 года (</w:t>
      </w:r>
      <w:hyperlink r:id="rId15" w:history="1">
        <w:r w:rsidRPr="000315F8">
          <w:rPr>
            <w:rStyle w:val="Hyperlink"/>
            <w:rFonts w:cstheme="minorHAnsi"/>
            <w:szCs w:val="22"/>
            <w:lang w:val="ru-RU"/>
          </w:rPr>
          <w:t>Докумен</w:t>
        </w:r>
        <w:r w:rsidRPr="000315F8">
          <w:rPr>
            <w:rStyle w:val="Hyperlink"/>
            <w:rFonts w:cstheme="minorHAnsi"/>
            <w:szCs w:val="22"/>
            <w:lang w:val="ru-RU"/>
          </w:rPr>
          <w:t>т</w:t>
        </w:r>
        <w:r w:rsidRPr="000315F8">
          <w:rPr>
            <w:rStyle w:val="Hyperlink"/>
            <w:rFonts w:cstheme="minorHAnsi"/>
            <w:szCs w:val="22"/>
            <w:lang w:val="ru-RU"/>
          </w:rPr>
          <w:t xml:space="preserve"> C26/45 Совета</w:t>
        </w:r>
      </w:hyperlink>
      <w:r w:rsidRPr="000315F8">
        <w:rPr>
          <w:rFonts w:cstheme="minorHAnsi"/>
          <w:szCs w:val="22"/>
          <w:lang w:val="ru-RU"/>
        </w:rPr>
        <w:t xml:space="preserve">), эта оценка проводится </w:t>
      </w:r>
      <w:hyperlink r:id="rId16" w:anchor="/ru" w:history="1">
        <w:r w:rsidRPr="000315F8">
          <w:rPr>
            <w:rStyle w:val="Hyperlink"/>
            <w:rFonts w:cstheme="minorHAnsi"/>
            <w:szCs w:val="22"/>
            <w:lang w:val="ru-RU"/>
          </w:rPr>
          <w:t>Бюро стандартизаци</w:t>
        </w:r>
        <w:r w:rsidRPr="000315F8">
          <w:rPr>
            <w:rStyle w:val="Hyperlink"/>
            <w:rFonts w:cstheme="minorHAnsi"/>
            <w:szCs w:val="22"/>
            <w:lang w:val="ru-RU"/>
          </w:rPr>
          <w:t>и</w:t>
        </w:r>
        <w:r w:rsidRPr="000315F8">
          <w:rPr>
            <w:rStyle w:val="Hyperlink"/>
            <w:rFonts w:cstheme="minorHAnsi"/>
            <w:szCs w:val="22"/>
            <w:lang w:val="ru-RU"/>
          </w:rPr>
          <w:t xml:space="preserve"> электросвя</w:t>
        </w:r>
        <w:r w:rsidRPr="000315F8">
          <w:rPr>
            <w:rStyle w:val="Hyperlink"/>
            <w:rFonts w:cstheme="minorHAnsi"/>
            <w:szCs w:val="22"/>
            <w:lang w:val="ru-RU"/>
          </w:rPr>
          <w:t>з</w:t>
        </w:r>
        <w:r w:rsidRPr="000315F8">
          <w:rPr>
            <w:rStyle w:val="Hyperlink"/>
            <w:rFonts w:cstheme="minorHAnsi"/>
            <w:szCs w:val="22"/>
            <w:lang w:val="ru-RU"/>
          </w:rPr>
          <w:t>и (БСЭ)</w:t>
        </w:r>
      </w:hyperlink>
      <w:r w:rsidRPr="000315F8">
        <w:rPr>
          <w:rFonts w:cstheme="minorHAnsi"/>
          <w:szCs w:val="22"/>
          <w:lang w:val="ru-RU"/>
        </w:rPr>
        <w:t xml:space="preserve"> при поддержке </w:t>
      </w:r>
      <w:hyperlink r:id="rId17" w:history="1">
        <w:r w:rsidRPr="000315F8">
          <w:rPr>
            <w:rStyle w:val="Hyperlink"/>
            <w:rFonts w:cstheme="minorHAnsi"/>
            <w:szCs w:val="22"/>
            <w:lang w:val="ru-RU"/>
          </w:rPr>
          <w:t>Подразделения по надзору МСЭ</w:t>
        </w:r>
      </w:hyperlink>
      <w:r w:rsidRPr="000315F8">
        <w:rPr>
          <w:rFonts w:cstheme="minorHAnsi"/>
          <w:szCs w:val="22"/>
          <w:lang w:val="ru-RU"/>
        </w:rPr>
        <w:t>.</w:t>
      </w:r>
      <w:hyperlink r:id="rId18" w:history="1"/>
      <w:hyperlink r:id="rId19" w:history="1"/>
      <w:hyperlink r:id="rId20" w:history="1"/>
      <w:hyperlink r:id="rId21" w:history="1"/>
    </w:p>
    <w:p w14:paraId="72EE4A6D" w14:textId="45135F5A" w:rsidR="000315F8" w:rsidRPr="000315F8" w:rsidRDefault="000315F8" w:rsidP="000315F8">
      <w:pPr>
        <w:jc w:val="left"/>
        <w:rPr>
          <w:rFonts w:cstheme="minorHAnsi"/>
          <w:szCs w:val="22"/>
          <w:lang w:val="ru-RU"/>
        </w:rPr>
      </w:pPr>
      <w:r w:rsidRPr="000315F8">
        <w:rPr>
          <w:rFonts w:cstheme="minorHAnsi"/>
          <w:szCs w:val="22"/>
          <w:lang w:val="ru-RU"/>
        </w:rPr>
        <w:t xml:space="preserve">В ходе оценки будет проанализировано выполнение Резолюции 44 и выявлены пробелы и возможности для укрепления деятельности по ПРС, а также ее ценность для членов МСЭ. Она также проинформирует Государства-Члены о выполнении этой Резолюции и окажет содействие в подготовке к Всемирной ассамблее по стандартизации электросвязи 2028 года (ВАСЭ-28). С кругом ведения можно ознакомиться в Документе </w:t>
      </w:r>
      <w:hyperlink r:id="rId22" w:history="1">
        <w:r w:rsidR="00FD2981" w:rsidRPr="00156CCC">
          <w:rPr>
            <w:rStyle w:val="Hyperlink"/>
            <w:rFonts w:cs="Calibri"/>
            <w:szCs w:val="22"/>
          </w:rPr>
          <w:t>TSAG-TD4</w:t>
        </w:r>
        <w:r w:rsidR="00FD2981" w:rsidRPr="00156CCC">
          <w:rPr>
            <w:rStyle w:val="Hyperlink"/>
            <w:rFonts w:cs="Calibri"/>
            <w:szCs w:val="22"/>
          </w:rPr>
          <w:t>3</w:t>
        </w:r>
        <w:r w:rsidR="00FD2981" w:rsidRPr="00156CCC">
          <w:rPr>
            <w:rStyle w:val="Hyperlink"/>
            <w:rFonts w:cs="Calibri"/>
            <w:szCs w:val="22"/>
          </w:rPr>
          <w:t>7</w:t>
        </w:r>
      </w:hyperlink>
      <w:r w:rsidRPr="000315F8">
        <w:rPr>
          <w:rFonts w:cstheme="minorHAnsi"/>
          <w:szCs w:val="22"/>
          <w:lang w:val="ru-RU"/>
        </w:rPr>
        <w:t>. Заключительный отчет, включая содержащиеся в нем выводы и рекомендации, будет направлен членам МСЭ-Т не позднее декабря 2026</w:t>
      </w:r>
      <w:r w:rsidR="00156C6A">
        <w:rPr>
          <w:rFonts w:cstheme="minorHAnsi"/>
          <w:szCs w:val="22"/>
          <w:lang w:val="ru-RU"/>
        </w:rPr>
        <w:t> </w:t>
      </w:r>
      <w:r w:rsidRPr="000315F8">
        <w:rPr>
          <w:rFonts w:cstheme="minorHAnsi"/>
          <w:szCs w:val="22"/>
          <w:lang w:val="ru-RU"/>
        </w:rPr>
        <w:t>года.</w:t>
      </w:r>
      <w:hyperlink r:id="rId23" w:history="1"/>
    </w:p>
    <w:p w14:paraId="3AAA3DF2" w14:textId="7BDDDF11" w:rsidR="000315F8" w:rsidRPr="000315F8" w:rsidRDefault="000315F8" w:rsidP="000315F8">
      <w:pPr>
        <w:jc w:val="left"/>
        <w:rPr>
          <w:rFonts w:cstheme="minorHAnsi"/>
          <w:szCs w:val="22"/>
          <w:lang w:val="ru-RU"/>
        </w:rPr>
      </w:pPr>
      <w:r w:rsidRPr="000315F8">
        <w:rPr>
          <w:rFonts w:cstheme="minorHAnsi"/>
          <w:szCs w:val="22"/>
          <w:lang w:val="ru-RU"/>
        </w:rPr>
        <w:t xml:space="preserve">Опыт и мнения членов МСЭ и других заинтересованных сторон имеют решающее значение для обеспечения того, чтобы деятельность по ПРС отвечала потребностям членов. Всем экспертам, как новым участникам, так и имеющим опыт работы в МСЭ-Т, предлагается внести свой вклад, заполнив </w:t>
      </w:r>
      <w:hyperlink r:id="rId24" w:history="1">
        <w:r w:rsidRPr="000315F8">
          <w:rPr>
            <w:rStyle w:val="Hyperlink"/>
            <w:rFonts w:cstheme="minorHAnsi"/>
            <w:szCs w:val="22"/>
            <w:lang w:val="ru-RU"/>
          </w:rPr>
          <w:t xml:space="preserve">вопросник для членов </w:t>
        </w:r>
        <w:r w:rsidRPr="000315F8">
          <w:rPr>
            <w:rStyle w:val="Hyperlink"/>
            <w:rFonts w:cstheme="minorHAnsi"/>
            <w:szCs w:val="22"/>
            <w:lang w:val="ru-RU"/>
          </w:rPr>
          <w:t>М</w:t>
        </w:r>
        <w:r w:rsidRPr="000315F8">
          <w:rPr>
            <w:rStyle w:val="Hyperlink"/>
            <w:rFonts w:cstheme="minorHAnsi"/>
            <w:szCs w:val="22"/>
            <w:lang w:val="ru-RU"/>
          </w:rPr>
          <w:t>СЭ-Т</w:t>
        </w:r>
      </w:hyperlink>
      <w:r w:rsidRPr="000315F8">
        <w:rPr>
          <w:rFonts w:cstheme="minorHAnsi"/>
          <w:szCs w:val="22"/>
          <w:lang w:val="ru-RU"/>
        </w:rPr>
        <w:t xml:space="preserve"> (открыт до пятницы, 16 октября 2026 г.), или приняв участие в обследовании по методу Дельфи (предлагается направлять выражения заинтересованности до пятницы, 4 сентября 2026 г.). Более подробная информация об этих в</w:t>
      </w:r>
      <w:r w:rsidR="00FD2981">
        <w:rPr>
          <w:rFonts w:cstheme="minorHAnsi"/>
          <w:szCs w:val="22"/>
          <w:lang w:val="ru-RU"/>
        </w:rPr>
        <w:t>а</w:t>
      </w:r>
      <w:r w:rsidRPr="000315F8">
        <w:rPr>
          <w:rFonts w:cstheme="minorHAnsi"/>
          <w:szCs w:val="22"/>
          <w:lang w:val="ru-RU"/>
        </w:rPr>
        <w:t>риантах представлена в Приложении</w:t>
      </w:r>
      <w:r w:rsidR="00156C6A">
        <w:rPr>
          <w:rFonts w:cstheme="minorHAnsi"/>
          <w:szCs w:val="22"/>
          <w:lang w:val="ru-RU"/>
        </w:rPr>
        <w:t> </w:t>
      </w:r>
      <w:r w:rsidRPr="000315F8">
        <w:rPr>
          <w:rFonts w:cstheme="minorHAnsi"/>
          <w:szCs w:val="22"/>
          <w:lang w:val="ru-RU"/>
        </w:rPr>
        <w:t>A.</w:t>
      </w:r>
      <w:hyperlink r:id="rId25" w:history="1"/>
    </w:p>
    <w:p w14:paraId="30173A9E" w14:textId="77777777" w:rsidR="000315F8" w:rsidRPr="000315F8" w:rsidRDefault="000315F8" w:rsidP="00156C6A">
      <w:pPr>
        <w:keepLines/>
        <w:jc w:val="left"/>
        <w:rPr>
          <w:rFonts w:cstheme="minorHAnsi"/>
          <w:szCs w:val="22"/>
          <w:lang w:val="ru-RU"/>
        </w:rPr>
      </w:pPr>
      <w:r w:rsidRPr="000315F8">
        <w:rPr>
          <w:rFonts w:cstheme="minorHAnsi"/>
          <w:szCs w:val="22"/>
          <w:lang w:val="ru-RU"/>
        </w:rPr>
        <w:lastRenderedPageBreak/>
        <w:t>В сентябре 2026 года будет проведено небольшое стартовое собрание, а в ноябре 2026 года, перед публикацией отчета об оценке, будет проведен семинар-практикум по подготовке предварительных выводов. Подробная информация об обоих собраниях будет направлена по спискам рассылки исследовательских комиссий МСЭ-Т.</w:t>
      </w:r>
    </w:p>
    <w:p w14:paraId="063080BD" w14:textId="77777777" w:rsidR="000315F8" w:rsidRPr="000315F8" w:rsidRDefault="000315F8" w:rsidP="000315F8">
      <w:pPr>
        <w:jc w:val="left"/>
        <w:rPr>
          <w:rFonts w:cstheme="minorHAnsi"/>
          <w:szCs w:val="22"/>
          <w:lang w:val="ru-RU"/>
        </w:rPr>
      </w:pPr>
      <w:r w:rsidRPr="000315F8">
        <w:rPr>
          <w:rFonts w:cstheme="minorHAnsi"/>
          <w:szCs w:val="22"/>
          <w:lang w:val="ru-RU"/>
        </w:rPr>
        <w:t>Настоятельно рекомендую вам принять участие в этой оценке и заранее благодарю вас за ценный вклад.</w:t>
      </w:r>
    </w:p>
    <w:p w14:paraId="59949F57" w14:textId="77777777" w:rsidR="000315F8" w:rsidRPr="00852C82" w:rsidRDefault="000315F8" w:rsidP="000315F8">
      <w:pPr>
        <w:keepNext/>
        <w:keepLines/>
        <w:jc w:val="left"/>
        <w:rPr>
          <w:rFonts w:cstheme="minorHAnsi"/>
          <w:szCs w:val="22"/>
          <w:lang w:val="ru-RU"/>
        </w:rPr>
      </w:pPr>
      <w:r w:rsidRPr="00852C82">
        <w:rPr>
          <w:color w:val="000000"/>
          <w:szCs w:val="22"/>
          <w:lang w:val="ru-RU"/>
        </w:rPr>
        <w:t>С уважением,</w:t>
      </w:r>
    </w:p>
    <w:p w14:paraId="35B1B7AE" w14:textId="77777777" w:rsidR="000315F8" w:rsidRPr="00852C82" w:rsidRDefault="000315F8" w:rsidP="000315F8">
      <w:pPr>
        <w:keepNext/>
        <w:keepLines/>
        <w:spacing w:before="360"/>
        <w:jc w:val="left"/>
        <w:rPr>
          <w:rFonts w:cstheme="minorHAnsi"/>
          <w:szCs w:val="22"/>
          <w:lang w:val="ru-RU"/>
        </w:rPr>
      </w:pPr>
      <w:r w:rsidRPr="00852C82">
        <w:rPr>
          <w:color w:val="000000"/>
          <w:szCs w:val="22"/>
          <w:lang w:val="ru-RU"/>
        </w:rPr>
        <w:t>(</w:t>
      </w:r>
      <w:r w:rsidRPr="00852C82">
        <w:rPr>
          <w:i/>
          <w:iCs/>
          <w:color w:val="000000"/>
          <w:szCs w:val="22"/>
          <w:lang w:val="ru-RU"/>
        </w:rPr>
        <w:t>подпись</w:t>
      </w:r>
      <w:r w:rsidRPr="00852C82">
        <w:rPr>
          <w:color w:val="000000"/>
          <w:szCs w:val="22"/>
          <w:lang w:val="ru-RU"/>
        </w:rPr>
        <w:t>)</w:t>
      </w:r>
    </w:p>
    <w:p w14:paraId="436D9D51" w14:textId="2535CFC2" w:rsidR="00852C82" w:rsidRPr="00852C82" w:rsidRDefault="000315F8" w:rsidP="000315F8">
      <w:pPr>
        <w:spacing w:before="360"/>
        <w:jc w:val="left"/>
        <w:rPr>
          <w:lang w:val="ru-RU"/>
        </w:rPr>
      </w:pPr>
      <w:r w:rsidRPr="00852C82">
        <w:rPr>
          <w:color w:val="000000"/>
          <w:szCs w:val="22"/>
          <w:lang w:val="ru-RU"/>
        </w:rPr>
        <w:t>Сейдзо Оноэ</w:t>
      </w:r>
      <w:r>
        <w:rPr>
          <w:color w:val="000000"/>
          <w:szCs w:val="22"/>
          <w:lang w:val="ru-RU"/>
        </w:rPr>
        <w:br/>
      </w:r>
      <w:r w:rsidRPr="00852C82">
        <w:rPr>
          <w:color w:val="000000"/>
          <w:szCs w:val="22"/>
          <w:lang w:val="ru-RU"/>
        </w:rPr>
        <w:t xml:space="preserve">Директор Бюро </w:t>
      </w:r>
      <w:r w:rsidRPr="00852C82">
        <w:rPr>
          <w:color w:val="000000"/>
          <w:szCs w:val="22"/>
          <w:lang w:val="ru-RU"/>
        </w:rPr>
        <w:br/>
        <w:t>стандартизации электросвязи</w:t>
      </w:r>
    </w:p>
    <w:p w14:paraId="40948413" w14:textId="7EA8C665" w:rsidR="00C62B05" w:rsidRPr="00852C82" w:rsidRDefault="00C62B05" w:rsidP="00852C82">
      <w:pPr>
        <w:spacing w:before="1440"/>
        <w:jc w:val="left"/>
        <w:rPr>
          <w:lang w:val="ru-RU"/>
        </w:rPr>
      </w:pPr>
      <w:r w:rsidRPr="00852C82">
        <w:rPr>
          <w:lang w:val="ru-RU"/>
        </w:rPr>
        <w:br w:type="page"/>
      </w:r>
    </w:p>
    <w:p w14:paraId="7176E377" w14:textId="2629FF60" w:rsidR="00852C82" w:rsidRPr="00852C82" w:rsidRDefault="00852C82" w:rsidP="00852C82">
      <w:pPr>
        <w:pStyle w:val="AnnexNo"/>
        <w:rPr>
          <w:lang w:val="ru-RU"/>
        </w:rPr>
      </w:pPr>
      <w:r w:rsidRPr="00852C82">
        <w:rPr>
          <w:lang w:val="ru-RU"/>
        </w:rPr>
        <w:lastRenderedPageBreak/>
        <w:t>ПРИЛОЖЕНИЕ А</w:t>
      </w:r>
    </w:p>
    <w:p w14:paraId="03358242" w14:textId="79B482FF" w:rsidR="000315F8" w:rsidRPr="000315F8" w:rsidRDefault="000315F8" w:rsidP="000315F8">
      <w:pPr>
        <w:pStyle w:val="Annextitle"/>
        <w:rPr>
          <w:lang w:val="ru-RU"/>
        </w:rPr>
      </w:pPr>
      <w:r w:rsidRPr="000315F8">
        <w:rPr>
          <w:lang w:val="ru-RU"/>
        </w:rPr>
        <w:t>Варианты участия в оценке</w:t>
      </w:r>
    </w:p>
    <w:p w14:paraId="36D2CF81" w14:textId="77777777" w:rsidR="000315F8" w:rsidRPr="000315F8" w:rsidRDefault="000315F8" w:rsidP="000315F8">
      <w:pPr>
        <w:jc w:val="left"/>
        <w:rPr>
          <w:lang w:val="ru-RU"/>
        </w:rPr>
      </w:pPr>
      <w:r w:rsidRPr="000315F8">
        <w:rPr>
          <w:lang w:val="ru-RU"/>
        </w:rPr>
        <w:t>Эта оценка основана на опыте и специальных знаниях членов МСЭ и других заинтересованных сторон, полученных с помощью вопросника и обследования по методу Дельфи, которые описаны ниже. В совокупности с другими данными эти вклады будут использоваться при составлении заключений, выводов и рекомендаций по результатам оценки.</w:t>
      </w:r>
    </w:p>
    <w:p w14:paraId="506F642D" w14:textId="77777777" w:rsidR="000315F8" w:rsidRPr="000315F8" w:rsidRDefault="000315F8" w:rsidP="000315F8">
      <w:pPr>
        <w:pStyle w:val="Heading1"/>
        <w:rPr>
          <w:lang w:val="ru-RU"/>
        </w:rPr>
      </w:pPr>
      <w:r w:rsidRPr="000315F8">
        <w:rPr>
          <w:lang w:val="ru-RU"/>
        </w:rPr>
        <w:t>A.1</w:t>
      </w:r>
      <w:r w:rsidRPr="000315F8">
        <w:rPr>
          <w:lang w:val="ru-RU"/>
        </w:rPr>
        <w:tab/>
        <w:t>Вопросник для членов МСЭ-Т</w:t>
      </w:r>
    </w:p>
    <w:p w14:paraId="5C62FACC" w14:textId="4AB6F838" w:rsidR="000315F8" w:rsidRPr="00FD2981" w:rsidRDefault="000315F8" w:rsidP="000315F8">
      <w:pPr>
        <w:jc w:val="left"/>
        <w:rPr>
          <w:lang w:val="ru-RU"/>
        </w:rPr>
      </w:pPr>
      <w:r w:rsidRPr="000315F8">
        <w:rPr>
          <w:lang w:val="ru-RU"/>
        </w:rPr>
        <w:t>Неофициальный вопросник, разработанный БСЭ в рамках оценки, открыт для членов МСЭ и других заинтересованных сторон как из развивающихся, так и из развитых стран, независимо от того, участвовали ли они ранее в деятельности по ПРС. Заполнение вопросника должно занять около 15</w:t>
      </w:r>
      <w:r>
        <w:rPr>
          <w:lang w:val="ru-RU"/>
        </w:rPr>
        <w:t> </w:t>
      </w:r>
      <w:r w:rsidRPr="000315F8">
        <w:rPr>
          <w:lang w:val="ru-RU"/>
        </w:rPr>
        <w:t xml:space="preserve">минут, и он будет открыт до пятницы, 16 октября 2026 года. Он доступен по адресу: </w:t>
      </w:r>
      <w:hyperlink r:id="rId26" w:history="1">
        <w:r w:rsidRPr="000315F8">
          <w:rPr>
            <w:rStyle w:val="Hyperlink"/>
          </w:rPr>
          <w:t>https</w:t>
        </w:r>
        <w:r w:rsidRPr="000315F8">
          <w:rPr>
            <w:rStyle w:val="Hyperlink"/>
            <w:lang w:val="ru-RU"/>
          </w:rPr>
          <w:t>://</w:t>
        </w:r>
        <w:r w:rsidRPr="000315F8">
          <w:rPr>
            <w:rStyle w:val="Hyperlink"/>
          </w:rPr>
          <w:t>forms</w:t>
        </w:r>
        <w:r w:rsidRPr="000315F8">
          <w:rPr>
            <w:rStyle w:val="Hyperlink"/>
            <w:lang w:val="ru-RU"/>
          </w:rPr>
          <w:t>.</w:t>
        </w:r>
        <w:r w:rsidRPr="000315F8">
          <w:rPr>
            <w:rStyle w:val="Hyperlink"/>
          </w:rPr>
          <w:t>cloud</w:t>
        </w:r>
        <w:r w:rsidRPr="000315F8">
          <w:rPr>
            <w:rStyle w:val="Hyperlink"/>
            <w:lang w:val="ru-RU"/>
          </w:rPr>
          <w:t>.</w:t>
        </w:r>
        <w:r w:rsidRPr="000315F8">
          <w:rPr>
            <w:rStyle w:val="Hyperlink"/>
          </w:rPr>
          <w:t>microsoft</w:t>
        </w:r>
        <w:r w:rsidRPr="000315F8">
          <w:rPr>
            <w:rStyle w:val="Hyperlink"/>
            <w:lang w:val="ru-RU"/>
          </w:rPr>
          <w:t>/</w:t>
        </w:r>
        <w:r w:rsidRPr="000315F8">
          <w:rPr>
            <w:rStyle w:val="Hyperlink"/>
          </w:rPr>
          <w:t>e</w:t>
        </w:r>
        <w:r w:rsidRPr="000315F8">
          <w:rPr>
            <w:rStyle w:val="Hyperlink"/>
            <w:lang w:val="ru-RU"/>
          </w:rPr>
          <w:t>/</w:t>
        </w:r>
        <w:r w:rsidRPr="000315F8">
          <w:rPr>
            <w:rStyle w:val="Hyperlink"/>
          </w:rPr>
          <w:t>F</w:t>
        </w:r>
        <w:r w:rsidRPr="000315F8">
          <w:rPr>
            <w:rStyle w:val="Hyperlink"/>
            <w:lang w:val="ru-RU"/>
          </w:rPr>
          <w:t>0</w:t>
        </w:r>
        <w:r w:rsidRPr="000315F8">
          <w:rPr>
            <w:rStyle w:val="Hyperlink"/>
          </w:rPr>
          <w:t>NV</w:t>
        </w:r>
        <w:r w:rsidRPr="000315F8">
          <w:rPr>
            <w:rStyle w:val="Hyperlink"/>
            <w:lang w:val="ru-RU"/>
          </w:rPr>
          <w:t>6</w:t>
        </w:r>
        <w:r w:rsidRPr="000315F8">
          <w:rPr>
            <w:rStyle w:val="Hyperlink"/>
          </w:rPr>
          <w:t>hTmt</w:t>
        </w:r>
        <w:r w:rsidRPr="000315F8">
          <w:rPr>
            <w:rStyle w:val="Hyperlink"/>
            <w:lang w:val="ru-RU"/>
          </w:rPr>
          <w:t>7</w:t>
        </w:r>
      </w:hyperlink>
      <w:r w:rsidRPr="000315F8">
        <w:rPr>
          <w:lang w:val="ru-RU"/>
        </w:rPr>
        <w:t>.</w:t>
      </w:r>
      <w:hyperlink r:id="rId27" w:history="1"/>
    </w:p>
    <w:p w14:paraId="5C3C45E4" w14:textId="5FAF7CBE" w:rsidR="000315F8" w:rsidRPr="000315F8" w:rsidRDefault="000315F8" w:rsidP="000315F8">
      <w:pPr>
        <w:pStyle w:val="Heading1"/>
        <w:rPr>
          <w:rFonts w:asciiTheme="minorHAnsi" w:hAnsiTheme="minorHAnsi"/>
          <w:lang w:val="ru-RU"/>
        </w:rPr>
      </w:pPr>
      <w:r w:rsidRPr="000315F8">
        <w:rPr>
          <w:lang w:val="ru-RU"/>
        </w:rPr>
        <w:t>A.2</w:t>
      </w:r>
      <w:r w:rsidRPr="000315F8">
        <w:rPr>
          <w:lang w:val="ru-RU"/>
        </w:rPr>
        <w:tab/>
        <w:t>Обследование по методу Дельфи</w:t>
      </w:r>
    </w:p>
    <w:p w14:paraId="0F52173E" w14:textId="622CFECF" w:rsidR="000315F8" w:rsidRPr="000315F8" w:rsidRDefault="000315F8" w:rsidP="000315F8">
      <w:pPr>
        <w:jc w:val="left"/>
        <w:rPr>
          <w:lang w:val="ru-RU"/>
        </w:rPr>
      </w:pPr>
      <w:r w:rsidRPr="000315F8">
        <w:rPr>
          <w:lang w:val="ru-RU"/>
        </w:rPr>
        <w:t>В рамках обследования по методу Дельфи 30 добровольцам предоставляется возможность поделиться своими взглядами на текущую и будущую деятельность по ПРС в рамках анонимного консультационного процесса, включающего три этапа. Ожидается, что три раунда пройдут с 10 по 20</w:t>
      </w:r>
      <w:r>
        <w:rPr>
          <w:lang w:val="ru-RU"/>
        </w:rPr>
        <w:t> </w:t>
      </w:r>
      <w:r w:rsidRPr="000315F8">
        <w:rPr>
          <w:lang w:val="ru-RU"/>
        </w:rPr>
        <w:t>сентября, с 28 сентября по 7 октября и 15 по 21 октября 2026 года, при этом для заполнения вопросника на каждом из них потребуется приблизительно 15–20 минут.</w:t>
      </w:r>
    </w:p>
    <w:p w14:paraId="5B527013" w14:textId="77777777" w:rsidR="000315F8" w:rsidRPr="000315F8" w:rsidRDefault="000315F8" w:rsidP="000315F8">
      <w:pPr>
        <w:spacing w:after="120"/>
        <w:jc w:val="left"/>
        <w:rPr>
          <w:lang w:val="ru-RU"/>
        </w:rPr>
      </w:pPr>
      <w:r w:rsidRPr="000315F8">
        <w:rPr>
          <w:lang w:val="ru-RU"/>
        </w:rPr>
        <w:t xml:space="preserve">Участники будут отобраны таким образом, чтобы обеспечить широкую представленность по регионам, уровням развития, гендерному признаку и категориям членского состава, а также представлять опытных экспертов и новых участников. Экспертам, желающим принять участие, предлагается выразить свою заинтересованность до 4 сентября 2026 года. Отобранные участники будут уведомлены до 9 сентября 2026 года. Тем, кто не будет отобран, будет предложено представить вклад в письменном виде или принять участие в коротком полуструктурированном интервью. Для выражения заинтересованности предлагается направить по адресу электронной почты: </w:t>
      </w:r>
      <w:hyperlink r:id="rId28" w:history="1">
        <w:r w:rsidRPr="000315F8">
          <w:rPr>
            <w:rStyle w:val="Hyperlink"/>
            <w:lang w:val="ru-RU"/>
          </w:rPr>
          <w:t>tsbbsg@itu.int</w:t>
        </w:r>
      </w:hyperlink>
      <w:r w:rsidRPr="000315F8">
        <w:rPr>
          <w:lang w:val="ru-RU"/>
        </w:rPr>
        <w:t xml:space="preserve"> следующую информацию:</w:t>
      </w:r>
      <w:hyperlink r:id="rId29" w:history="1"/>
    </w:p>
    <w:tbl>
      <w:tblPr>
        <w:tblStyle w:val="TableGrid"/>
        <w:tblW w:w="9719" w:type="dxa"/>
        <w:tblLayout w:type="fixed"/>
        <w:tblLook w:val="04A0" w:firstRow="1" w:lastRow="0" w:firstColumn="1" w:lastColumn="0" w:noHBand="0" w:noVBand="1"/>
      </w:tblPr>
      <w:tblGrid>
        <w:gridCol w:w="1980"/>
        <w:gridCol w:w="7739"/>
      </w:tblGrid>
      <w:tr w:rsidR="000315F8" w:rsidRPr="000315F8" w14:paraId="4721770D" w14:textId="77777777" w:rsidTr="00156C6A"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04A27ED8" w14:textId="77777777" w:rsidR="000315F8" w:rsidRPr="000315F8" w:rsidRDefault="000315F8" w:rsidP="000315F8">
            <w:pPr>
              <w:pStyle w:val="Tablehead"/>
            </w:pPr>
            <w:r w:rsidRPr="000315F8">
              <w:rPr>
                <w:lang w:val="ru-RU"/>
              </w:rPr>
              <w:t>Профиль</w:t>
            </w:r>
          </w:p>
        </w:tc>
        <w:tc>
          <w:tcPr>
            <w:tcW w:w="7739" w:type="dxa"/>
            <w:shd w:val="clear" w:color="auto" w:fill="D9D9D9" w:themeFill="background1" w:themeFillShade="D9"/>
            <w:vAlign w:val="center"/>
          </w:tcPr>
          <w:p w14:paraId="68E8D432" w14:textId="77777777" w:rsidR="000315F8" w:rsidRPr="000315F8" w:rsidRDefault="000315F8" w:rsidP="000315F8">
            <w:pPr>
              <w:pStyle w:val="Tablehead"/>
            </w:pPr>
            <w:r w:rsidRPr="000315F8">
              <w:rPr>
                <w:lang w:val="ru-RU"/>
              </w:rPr>
              <w:t>Ожидаемый ответ</w:t>
            </w:r>
          </w:p>
        </w:tc>
      </w:tr>
      <w:tr w:rsidR="000315F8" w:rsidRPr="006101EE" w14:paraId="5124E8D1" w14:textId="77777777" w:rsidTr="00156C6A">
        <w:tc>
          <w:tcPr>
            <w:tcW w:w="1980" w:type="dxa"/>
          </w:tcPr>
          <w:p w14:paraId="69E11559" w14:textId="77777777" w:rsidR="000315F8" w:rsidRPr="000315F8" w:rsidRDefault="000315F8" w:rsidP="000315F8">
            <w:pPr>
              <w:pStyle w:val="Tabletext"/>
              <w:jc w:val="center"/>
              <w:rPr>
                <w:b/>
                <w:bCs/>
              </w:rPr>
            </w:pPr>
            <w:r w:rsidRPr="000315F8">
              <w:rPr>
                <w:b/>
                <w:bCs/>
                <w:lang w:val="ru-RU"/>
              </w:rPr>
              <w:t>Страна</w:t>
            </w:r>
          </w:p>
        </w:tc>
        <w:tc>
          <w:tcPr>
            <w:tcW w:w="7739" w:type="dxa"/>
          </w:tcPr>
          <w:p w14:paraId="7AFCD92F" w14:textId="77777777" w:rsidR="000315F8" w:rsidRPr="000315F8" w:rsidRDefault="000315F8" w:rsidP="000315F8">
            <w:pPr>
              <w:pStyle w:val="Tabletext"/>
              <w:jc w:val="left"/>
              <w:rPr>
                <w:lang w:val="ru-RU"/>
              </w:rPr>
            </w:pPr>
            <w:r w:rsidRPr="000315F8">
              <w:rPr>
                <w:lang w:val="ru-RU"/>
              </w:rPr>
              <w:t>Открыт для респондентов из всех стран и регионов</w:t>
            </w:r>
          </w:p>
        </w:tc>
      </w:tr>
      <w:tr w:rsidR="000315F8" w:rsidRPr="006101EE" w14:paraId="4FE435FE" w14:textId="77777777" w:rsidTr="00156C6A">
        <w:tc>
          <w:tcPr>
            <w:tcW w:w="1980" w:type="dxa"/>
          </w:tcPr>
          <w:p w14:paraId="100486CD" w14:textId="77777777" w:rsidR="000315F8" w:rsidRPr="000315F8" w:rsidRDefault="000315F8" w:rsidP="000315F8">
            <w:pPr>
              <w:pStyle w:val="Tabletext"/>
              <w:jc w:val="center"/>
              <w:rPr>
                <w:b/>
                <w:bCs/>
              </w:rPr>
            </w:pPr>
            <w:r w:rsidRPr="000315F8">
              <w:rPr>
                <w:b/>
                <w:bCs/>
                <w:lang w:val="ru-RU"/>
              </w:rPr>
              <w:t>Категория членства</w:t>
            </w:r>
          </w:p>
        </w:tc>
        <w:tc>
          <w:tcPr>
            <w:tcW w:w="7739" w:type="dxa"/>
          </w:tcPr>
          <w:p w14:paraId="18B41707" w14:textId="1855CA4A" w:rsidR="000315F8" w:rsidRPr="000315F8" w:rsidRDefault="000315F8" w:rsidP="000315F8">
            <w:pPr>
              <w:pStyle w:val="Tabletext"/>
              <w:jc w:val="left"/>
              <w:rPr>
                <w:lang w:val="ru-RU"/>
              </w:rPr>
            </w:pPr>
            <w:r w:rsidRPr="000315F8">
              <w:rPr>
                <w:lang w:val="ru-RU"/>
              </w:rPr>
              <w:t>Государство-Член; Член Сектора; Ассоциированный член; Академическая организация</w:t>
            </w:r>
            <w:r w:rsidR="00156C6A">
              <w:rPr>
                <w:lang w:val="ru-RU"/>
              </w:rPr>
              <w:t> </w:t>
            </w:r>
            <w:r w:rsidRPr="000315F8">
              <w:rPr>
                <w:lang w:val="ru-RU"/>
              </w:rPr>
              <w:t xml:space="preserve">– Член МСЭ; </w:t>
            </w:r>
            <w:r w:rsidR="00156C6A" w:rsidRPr="000315F8">
              <w:rPr>
                <w:lang w:val="ru-RU"/>
              </w:rPr>
              <w:t xml:space="preserve">другая </w:t>
            </w:r>
            <w:r w:rsidRPr="000315F8">
              <w:rPr>
                <w:lang w:val="ru-RU"/>
              </w:rPr>
              <w:t>заинтересованная сторона (укажите)</w:t>
            </w:r>
          </w:p>
        </w:tc>
      </w:tr>
      <w:tr w:rsidR="000315F8" w:rsidRPr="006101EE" w14:paraId="3F2D73B2" w14:textId="77777777" w:rsidTr="00156C6A">
        <w:tc>
          <w:tcPr>
            <w:tcW w:w="1980" w:type="dxa"/>
          </w:tcPr>
          <w:p w14:paraId="00F831EF" w14:textId="77777777" w:rsidR="000315F8" w:rsidRPr="000315F8" w:rsidRDefault="000315F8" w:rsidP="000315F8">
            <w:pPr>
              <w:pStyle w:val="Tabletext"/>
              <w:jc w:val="center"/>
              <w:rPr>
                <w:b/>
                <w:bCs/>
              </w:rPr>
            </w:pPr>
            <w:r w:rsidRPr="000315F8">
              <w:rPr>
                <w:b/>
                <w:bCs/>
                <w:lang w:val="ru-RU"/>
              </w:rPr>
              <w:t>Тип объединения</w:t>
            </w:r>
          </w:p>
        </w:tc>
        <w:tc>
          <w:tcPr>
            <w:tcW w:w="7739" w:type="dxa"/>
          </w:tcPr>
          <w:p w14:paraId="4CA05D70" w14:textId="4B9BB4E2" w:rsidR="000315F8" w:rsidRPr="000315F8" w:rsidRDefault="000315F8" w:rsidP="000315F8">
            <w:pPr>
              <w:pStyle w:val="Tabletext"/>
              <w:jc w:val="left"/>
              <w:rPr>
                <w:lang w:val="ru-RU"/>
              </w:rPr>
            </w:pPr>
            <w:r w:rsidRPr="000315F8">
              <w:rPr>
                <w:lang w:val="ru-RU"/>
              </w:rPr>
              <w:t xml:space="preserve">Орган государственного управления; </w:t>
            </w:r>
            <w:r w:rsidR="00156C6A" w:rsidRPr="000315F8">
              <w:rPr>
                <w:lang w:val="ru-RU"/>
              </w:rPr>
              <w:t xml:space="preserve">регуляторный </w:t>
            </w:r>
            <w:r w:rsidRPr="000315F8">
              <w:rPr>
                <w:lang w:val="ru-RU"/>
              </w:rPr>
              <w:t xml:space="preserve">орган; </w:t>
            </w:r>
            <w:r w:rsidR="00156C6A" w:rsidRPr="000315F8">
              <w:rPr>
                <w:lang w:val="ru-RU"/>
              </w:rPr>
              <w:t xml:space="preserve">орган </w:t>
            </w:r>
            <w:r w:rsidRPr="000315F8">
              <w:rPr>
                <w:lang w:val="ru-RU"/>
              </w:rPr>
              <w:t xml:space="preserve">по стандартизации; </w:t>
            </w:r>
            <w:r w:rsidR="00156C6A" w:rsidRPr="000315F8">
              <w:rPr>
                <w:lang w:val="ru-RU"/>
              </w:rPr>
              <w:t xml:space="preserve">международная </w:t>
            </w:r>
            <w:r w:rsidRPr="000315F8">
              <w:rPr>
                <w:lang w:val="ru-RU"/>
              </w:rPr>
              <w:t xml:space="preserve">организация; </w:t>
            </w:r>
            <w:r w:rsidR="00156C6A" w:rsidRPr="000315F8">
              <w:rPr>
                <w:lang w:val="ru-RU"/>
              </w:rPr>
              <w:t xml:space="preserve">компания </w:t>
            </w:r>
            <w:r w:rsidRPr="000315F8">
              <w:rPr>
                <w:lang w:val="ru-RU"/>
              </w:rPr>
              <w:t xml:space="preserve">частного сектора; Академическая организация; </w:t>
            </w:r>
            <w:r w:rsidR="00156C6A" w:rsidRPr="000315F8">
              <w:rPr>
                <w:lang w:val="ru-RU"/>
              </w:rPr>
              <w:t xml:space="preserve">структура </w:t>
            </w:r>
            <w:r w:rsidRPr="000315F8">
              <w:rPr>
                <w:lang w:val="ru-RU"/>
              </w:rPr>
              <w:t xml:space="preserve">гражданского общества/некоммерческая организация; </w:t>
            </w:r>
            <w:r w:rsidR="00156C6A" w:rsidRPr="000315F8">
              <w:rPr>
                <w:lang w:val="ru-RU"/>
              </w:rPr>
              <w:t>другое</w:t>
            </w:r>
          </w:p>
        </w:tc>
      </w:tr>
      <w:tr w:rsidR="000315F8" w:rsidRPr="006101EE" w14:paraId="51EA3C9C" w14:textId="77777777" w:rsidTr="00156C6A">
        <w:tc>
          <w:tcPr>
            <w:tcW w:w="1980" w:type="dxa"/>
          </w:tcPr>
          <w:p w14:paraId="4DBC4915" w14:textId="77777777" w:rsidR="000315F8" w:rsidRPr="000315F8" w:rsidRDefault="000315F8" w:rsidP="000315F8">
            <w:pPr>
              <w:pStyle w:val="Tabletext"/>
              <w:jc w:val="center"/>
              <w:rPr>
                <w:b/>
                <w:bCs/>
              </w:rPr>
            </w:pPr>
            <w:r w:rsidRPr="000315F8">
              <w:rPr>
                <w:b/>
                <w:bCs/>
                <w:lang w:val="ru-RU"/>
              </w:rPr>
              <w:t>Профессиональная область</w:t>
            </w:r>
          </w:p>
        </w:tc>
        <w:tc>
          <w:tcPr>
            <w:tcW w:w="7739" w:type="dxa"/>
          </w:tcPr>
          <w:p w14:paraId="4B4C872A" w14:textId="3F96C8D2" w:rsidR="000315F8" w:rsidRPr="000315F8" w:rsidRDefault="000315F8" w:rsidP="000315F8">
            <w:pPr>
              <w:pStyle w:val="Tabletext"/>
              <w:jc w:val="left"/>
              <w:rPr>
                <w:lang w:val="ru-RU"/>
              </w:rPr>
            </w:pPr>
            <w:r w:rsidRPr="000315F8">
              <w:rPr>
                <w:lang w:val="ru-RU"/>
              </w:rPr>
              <w:t xml:space="preserve">Управление, регулирование и политика; </w:t>
            </w:r>
            <w:r w:rsidR="00156C6A" w:rsidRPr="000315F8">
              <w:rPr>
                <w:lang w:val="ru-RU"/>
              </w:rPr>
              <w:t xml:space="preserve">правовые </w:t>
            </w:r>
            <w:r w:rsidRPr="000315F8">
              <w:rPr>
                <w:lang w:val="ru-RU"/>
              </w:rPr>
              <w:t xml:space="preserve">вопросы, обеспечение соответствия; </w:t>
            </w:r>
            <w:r w:rsidR="00156C6A" w:rsidRPr="000315F8">
              <w:rPr>
                <w:lang w:val="ru-RU"/>
              </w:rPr>
              <w:t xml:space="preserve">технологии </w:t>
            </w:r>
            <w:r w:rsidRPr="000315F8">
              <w:rPr>
                <w:lang w:val="ru-RU"/>
              </w:rPr>
              <w:t xml:space="preserve">и проектирование; </w:t>
            </w:r>
            <w:r w:rsidR="00156C6A" w:rsidRPr="000315F8">
              <w:rPr>
                <w:lang w:val="ru-RU"/>
              </w:rPr>
              <w:t xml:space="preserve">рыночная </w:t>
            </w:r>
            <w:r w:rsidRPr="000315F8">
              <w:rPr>
                <w:lang w:val="ru-RU"/>
              </w:rPr>
              <w:t xml:space="preserve">и предпринимательская деятельность; </w:t>
            </w:r>
            <w:r w:rsidR="00156C6A" w:rsidRPr="000315F8">
              <w:rPr>
                <w:lang w:val="ru-RU"/>
              </w:rPr>
              <w:t>исследования</w:t>
            </w:r>
            <w:r w:rsidRPr="000315F8">
              <w:rPr>
                <w:lang w:val="ru-RU"/>
              </w:rPr>
              <w:t xml:space="preserve">, академическая и образовательная деятельность; </w:t>
            </w:r>
            <w:r w:rsidR="00156C6A" w:rsidRPr="000315F8">
              <w:rPr>
                <w:lang w:val="ru-RU"/>
              </w:rPr>
              <w:t xml:space="preserve">создание </w:t>
            </w:r>
            <w:r w:rsidRPr="000315F8">
              <w:rPr>
                <w:lang w:val="ru-RU"/>
              </w:rPr>
              <w:t xml:space="preserve">потенциала и профессиональная подготовка; </w:t>
            </w:r>
            <w:r w:rsidR="00156C6A" w:rsidRPr="000315F8">
              <w:rPr>
                <w:lang w:val="ru-RU"/>
              </w:rPr>
              <w:t>другое</w:t>
            </w:r>
          </w:p>
        </w:tc>
      </w:tr>
      <w:tr w:rsidR="000315F8" w:rsidRPr="006101EE" w14:paraId="5CB705F3" w14:textId="77777777" w:rsidTr="00156C6A">
        <w:tc>
          <w:tcPr>
            <w:tcW w:w="1980" w:type="dxa"/>
          </w:tcPr>
          <w:p w14:paraId="22240B29" w14:textId="77777777" w:rsidR="000315F8" w:rsidRPr="000315F8" w:rsidRDefault="000315F8" w:rsidP="000315F8">
            <w:pPr>
              <w:pStyle w:val="Tabletext"/>
              <w:jc w:val="center"/>
              <w:rPr>
                <w:b/>
                <w:bCs/>
                <w:lang w:val="ru-RU"/>
              </w:rPr>
            </w:pPr>
            <w:r w:rsidRPr="000315F8">
              <w:rPr>
                <w:b/>
                <w:bCs/>
                <w:lang w:val="ru-RU"/>
              </w:rPr>
              <w:t>Уровень опыта работы в МСЭ-Т</w:t>
            </w:r>
          </w:p>
        </w:tc>
        <w:tc>
          <w:tcPr>
            <w:tcW w:w="7739" w:type="dxa"/>
          </w:tcPr>
          <w:p w14:paraId="5BCCD93E" w14:textId="112656BD" w:rsidR="000315F8" w:rsidRPr="000315F8" w:rsidRDefault="000315F8" w:rsidP="000315F8">
            <w:pPr>
              <w:pStyle w:val="Tabletext"/>
              <w:jc w:val="left"/>
              <w:rPr>
                <w:lang w:val="ru-RU"/>
              </w:rPr>
            </w:pPr>
            <w:r w:rsidRPr="000315F8">
              <w:rPr>
                <w:lang w:val="ru-RU"/>
              </w:rPr>
              <w:t xml:space="preserve">Новый участник (менее трех собраний); </w:t>
            </w:r>
            <w:r w:rsidR="00156C6A" w:rsidRPr="000315F8">
              <w:rPr>
                <w:lang w:val="ru-RU"/>
              </w:rPr>
              <w:t xml:space="preserve">опытный </w:t>
            </w:r>
            <w:r w:rsidRPr="000315F8">
              <w:rPr>
                <w:lang w:val="ru-RU"/>
              </w:rPr>
              <w:t xml:space="preserve">участник (не менее </w:t>
            </w:r>
            <w:r w:rsidR="00156C6A">
              <w:rPr>
                <w:lang w:val="ru-RU"/>
              </w:rPr>
              <w:t>трех</w:t>
            </w:r>
            <w:r w:rsidRPr="000315F8">
              <w:rPr>
                <w:lang w:val="ru-RU"/>
              </w:rPr>
              <w:t xml:space="preserve"> собраний); </w:t>
            </w:r>
            <w:r w:rsidR="00156C6A" w:rsidRPr="000315F8">
              <w:rPr>
                <w:lang w:val="ru-RU"/>
              </w:rPr>
              <w:t xml:space="preserve">техническое </w:t>
            </w:r>
            <w:r w:rsidRPr="000315F8">
              <w:rPr>
                <w:lang w:val="ru-RU"/>
              </w:rPr>
              <w:t xml:space="preserve">руководство (редактор, докладчик); </w:t>
            </w:r>
            <w:r w:rsidR="00156C6A" w:rsidRPr="000315F8">
              <w:rPr>
                <w:lang w:val="ru-RU"/>
              </w:rPr>
              <w:t xml:space="preserve">стратегическое </w:t>
            </w:r>
            <w:r w:rsidRPr="000315F8">
              <w:rPr>
                <w:lang w:val="ru-RU"/>
              </w:rPr>
              <w:t>руководство (председатель, заместитель председателя)</w:t>
            </w:r>
          </w:p>
        </w:tc>
      </w:tr>
      <w:tr w:rsidR="000315F8" w:rsidRPr="006101EE" w14:paraId="264C648F" w14:textId="77777777" w:rsidTr="00156C6A">
        <w:tc>
          <w:tcPr>
            <w:tcW w:w="1980" w:type="dxa"/>
          </w:tcPr>
          <w:p w14:paraId="746C20BA" w14:textId="77777777" w:rsidR="000315F8" w:rsidRPr="000315F8" w:rsidRDefault="000315F8" w:rsidP="000315F8">
            <w:pPr>
              <w:pStyle w:val="Tabletext"/>
              <w:jc w:val="center"/>
              <w:rPr>
                <w:b/>
                <w:bCs/>
              </w:rPr>
            </w:pPr>
            <w:r w:rsidRPr="000315F8">
              <w:rPr>
                <w:b/>
                <w:bCs/>
                <w:lang w:val="ru-RU"/>
              </w:rPr>
              <w:t>Пол</w:t>
            </w:r>
          </w:p>
        </w:tc>
        <w:tc>
          <w:tcPr>
            <w:tcW w:w="7739" w:type="dxa"/>
          </w:tcPr>
          <w:p w14:paraId="73307D86" w14:textId="740B7D77" w:rsidR="000315F8" w:rsidRPr="000315F8" w:rsidRDefault="000315F8" w:rsidP="000315F8">
            <w:pPr>
              <w:pStyle w:val="Tabletext"/>
              <w:jc w:val="left"/>
              <w:rPr>
                <w:lang w:val="ru-RU"/>
              </w:rPr>
            </w:pPr>
            <w:r w:rsidRPr="000315F8">
              <w:rPr>
                <w:lang w:val="ru-RU"/>
              </w:rPr>
              <w:t>Мужской</w:t>
            </w:r>
            <w:r w:rsidR="00156C6A">
              <w:rPr>
                <w:lang w:val="ru-RU"/>
              </w:rPr>
              <w:t xml:space="preserve">; </w:t>
            </w:r>
            <w:r w:rsidR="00156C6A" w:rsidRPr="000315F8">
              <w:rPr>
                <w:lang w:val="ru-RU"/>
              </w:rPr>
              <w:t>женский</w:t>
            </w:r>
            <w:r w:rsidR="00156C6A">
              <w:rPr>
                <w:lang w:val="ru-RU"/>
              </w:rPr>
              <w:t xml:space="preserve">; </w:t>
            </w:r>
            <w:r w:rsidR="00156C6A" w:rsidRPr="000315F8">
              <w:rPr>
                <w:lang w:val="ru-RU"/>
              </w:rPr>
              <w:t xml:space="preserve">предпочитаю </w:t>
            </w:r>
            <w:r w:rsidRPr="000315F8">
              <w:rPr>
                <w:lang w:val="ru-RU"/>
              </w:rPr>
              <w:t>не отвечать</w:t>
            </w:r>
          </w:p>
        </w:tc>
      </w:tr>
    </w:tbl>
    <w:p w14:paraId="54288B69" w14:textId="70D4B8E6" w:rsidR="00E46B3B" w:rsidRPr="00852C82" w:rsidRDefault="00E46B3B" w:rsidP="00A50286">
      <w:pPr>
        <w:spacing w:before="720"/>
        <w:jc w:val="center"/>
        <w:rPr>
          <w:lang w:val="ru-RU"/>
        </w:rPr>
      </w:pPr>
      <w:r w:rsidRPr="00852C82">
        <w:rPr>
          <w:lang w:val="ru-RU"/>
        </w:rPr>
        <w:t>______________</w:t>
      </w:r>
    </w:p>
    <w:sectPr w:rsidR="00E46B3B" w:rsidRPr="00852C82" w:rsidSect="001A1F24">
      <w:headerReference w:type="default" r:id="rId30"/>
      <w:footerReference w:type="first" r:id="rId31"/>
      <w:type w:val="oddPage"/>
      <w:pgSz w:w="11907" w:h="16834" w:code="9"/>
      <w:pgMar w:top="1134" w:right="1134" w:bottom="1134" w:left="1134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91E27" w14:textId="77777777" w:rsidR="008C4BB7" w:rsidRDefault="008C4BB7">
      <w:r>
        <w:separator/>
      </w:r>
    </w:p>
  </w:endnote>
  <w:endnote w:type="continuationSeparator" w:id="0">
    <w:p w14:paraId="3ED75DB3" w14:textId="77777777" w:rsidR="008C4BB7" w:rsidRDefault="008C4BB7">
      <w:r>
        <w:continuationSeparator/>
      </w:r>
    </w:p>
  </w:endnote>
  <w:endnote w:type="continuationNotice" w:id="1">
    <w:p w14:paraId="12D59A5F" w14:textId="77777777" w:rsidR="008C4BB7" w:rsidRDefault="008C4BB7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Bold">
    <w:panose1 w:val="00000000000000000000"/>
    <w:charset w:val="00"/>
    <w:family w:val="roman"/>
    <w:notTrueType/>
    <w:pitch w:val="default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B6B5F" w14:textId="56E552CD" w:rsidR="00FA46A0" w:rsidRPr="000A1295" w:rsidRDefault="004A54F8">
    <w:pPr>
      <w:pStyle w:val="FirstFooter"/>
      <w:ind w:left="-397" w:right="-397"/>
      <w:jc w:val="center"/>
      <w:rPr>
        <w:sz w:val="18"/>
        <w:szCs w:val="18"/>
      </w:rPr>
    </w:pPr>
    <w:r w:rsidRPr="000A1295">
      <w:rPr>
        <w:color w:val="0070C0"/>
        <w:sz w:val="18"/>
        <w:szCs w:val="18"/>
      </w:rPr>
      <w:t>International Telecommunication Union • Place des Nations • CH-1211 Geneva 20 • Switzerland</w:t>
    </w:r>
    <w:r w:rsidRPr="000A1295">
      <w:rPr>
        <w:color w:val="0070C0"/>
        <w:sz w:val="18"/>
        <w:szCs w:val="18"/>
      </w:rPr>
      <w:br/>
    </w:r>
    <w:r w:rsidRPr="000A1295">
      <w:rPr>
        <w:color w:val="0070C0"/>
        <w:sz w:val="18"/>
        <w:szCs w:val="18"/>
        <w:lang w:val="ru-RU"/>
      </w:rPr>
      <w:t>Тел.</w:t>
    </w:r>
    <w:r w:rsidRPr="000A1295">
      <w:rPr>
        <w:color w:val="0070C0"/>
        <w:sz w:val="18"/>
        <w:szCs w:val="18"/>
      </w:rPr>
      <w:t xml:space="preserve">: +41 22 730 5111 • </w:t>
    </w:r>
    <w:r w:rsidRPr="000A1295">
      <w:rPr>
        <w:color w:val="0070C0"/>
        <w:sz w:val="18"/>
        <w:szCs w:val="18"/>
        <w:lang w:val="ru-RU"/>
      </w:rPr>
      <w:t>Факс</w:t>
    </w:r>
    <w:r w:rsidRPr="000A1295">
      <w:rPr>
        <w:color w:val="0070C0"/>
        <w:sz w:val="18"/>
        <w:szCs w:val="18"/>
      </w:rPr>
      <w:t xml:space="preserve">: +41 22 733 7256 • </w:t>
    </w:r>
    <w:r w:rsidRPr="000A1295">
      <w:rPr>
        <w:color w:val="0070C0"/>
        <w:sz w:val="18"/>
        <w:szCs w:val="18"/>
        <w:lang w:val="ru-RU"/>
      </w:rPr>
      <w:t>Эл. почта</w:t>
    </w:r>
    <w:r w:rsidRPr="000A1295">
      <w:rPr>
        <w:color w:val="0070C0"/>
        <w:sz w:val="18"/>
        <w:szCs w:val="18"/>
      </w:rPr>
      <w:t xml:space="preserve">: </w:t>
    </w:r>
    <w:hyperlink r:id="rId1" w:history="1">
      <w:r w:rsidRPr="000A1295">
        <w:rPr>
          <w:rStyle w:val="Hyperlink"/>
          <w:color w:val="0070C0"/>
          <w:sz w:val="18"/>
          <w:szCs w:val="18"/>
        </w:rPr>
        <w:t>itumail@itu.int</w:t>
      </w:r>
    </w:hyperlink>
    <w:r w:rsidRPr="000A1295">
      <w:rPr>
        <w:color w:val="0070C0"/>
        <w:sz w:val="18"/>
        <w:szCs w:val="18"/>
      </w:rPr>
      <w:t xml:space="preserve"> • </w:t>
    </w:r>
    <w:hyperlink r:id="rId2" w:history="1">
      <w:r w:rsidRPr="000A1295">
        <w:rPr>
          <w:rStyle w:val="Hyperlink"/>
          <w:color w:val="0070C0"/>
          <w:sz w:val="18"/>
          <w:szCs w:val="18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0F402" w14:textId="77777777" w:rsidR="008C4BB7" w:rsidRDefault="008C4BB7">
      <w:r>
        <w:t>____________________</w:t>
      </w:r>
    </w:p>
  </w:footnote>
  <w:footnote w:type="continuationSeparator" w:id="0">
    <w:p w14:paraId="5479D8D4" w14:textId="77777777" w:rsidR="008C4BB7" w:rsidRDefault="008C4BB7">
      <w:r>
        <w:continuationSeparator/>
      </w:r>
    </w:p>
  </w:footnote>
  <w:footnote w:type="continuationNotice" w:id="1">
    <w:p w14:paraId="08A9505E" w14:textId="77777777" w:rsidR="008C4BB7" w:rsidRDefault="008C4BB7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464825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10C5649" w14:textId="546ADB3C" w:rsidR="00982411" w:rsidRDefault="00982411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56D3CB" w14:textId="1A58FB70" w:rsidR="003E38F2" w:rsidRPr="00982411" w:rsidRDefault="000315F8" w:rsidP="0069294C">
    <w:pPr>
      <w:pStyle w:val="Header"/>
      <w:spacing w:after="360"/>
      <w:rPr>
        <w:lang w:val="ru-RU"/>
      </w:rPr>
    </w:pPr>
    <w:r>
      <w:rPr>
        <w:lang w:val="ru-RU"/>
      </w:rPr>
      <w:t>Циркуляр</w:t>
    </w:r>
    <w:r w:rsidR="00852C82">
      <w:rPr>
        <w:lang w:val="ru-RU"/>
      </w:rPr>
      <w:t xml:space="preserve"> </w:t>
    </w:r>
    <w:r>
      <w:rPr>
        <w:lang w:val="ru-RU"/>
      </w:rPr>
      <w:t xml:space="preserve">162 </w:t>
    </w:r>
    <w:r w:rsidR="00852C82">
      <w:rPr>
        <w:lang w:val="ru-RU"/>
      </w:rPr>
      <w:t>БСЭ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9CFB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1A46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B49E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541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E44C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6640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03E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FCE8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2E1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AC71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5703A"/>
    <w:multiLevelType w:val="hybridMultilevel"/>
    <w:tmpl w:val="871A4FEC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1" w15:restartNumberingAfterBreak="0">
    <w:nsid w:val="08EF7CBB"/>
    <w:multiLevelType w:val="hybridMultilevel"/>
    <w:tmpl w:val="E8E4FC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3705AC"/>
    <w:multiLevelType w:val="hybridMultilevel"/>
    <w:tmpl w:val="63FAD23C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0E2915"/>
    <w:multiLevelType w:val="hybridMultilevel"/>
    <w:tmpl w:val="9C085504"/>
    <w:lvl w:ilvl="0" w:tplc="93885B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A05BAF"/>
    <w:multiLevelType w:val="hybridMultilevel"/>
    <w:tmpl w:val="FF5C2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26CDF"/>
    <w:multiLevelType w:val="multilevel"/>
    <w:tmpl w:val="DFC41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A4B579A"/>
    <w:multiLevelType w:val="hybridMultilevel"/>
    <w:tmpl w:val="018EF066"/>
    <w:lvl w:ilvl="0" w:tplc="5E9CFA56">
      <w:start w:val="1"/>
      <w:numFmt w:val="bullet"/>
      <w:lvlText w:val="-"/>
      <w:lvlJc w:val="left"/>
      <w:pPr>
        <w:ind w:left="1000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5760" w:hanging="360"/>
      </w:pPr>
      <w:rPr>
        <w:rFonts w:ascii="Wingdings" w:hAnsi="Wingdings" w:hint="default"/>
      </w:rPr>
    </w:lvl>
  </w:abstractNum>
  <w:abstractNum w:abstractNumId="17" w15:restartNumberingAfterBreak="0">
    <w:nsid w:val="207021EE"/>
    <w:multiLevelType w:val="hybridMultilevel"/>
    <w:tmpl w:val="C3645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F32804"/>
    <w:multiLevelType w:val="hybridMultilevel"/>
    <w:tmpl w:val="B0C611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BC11AF"/>
    <w:multiLevelType w:val="hybridMultilevel"/>
    <w:tmpl w:val="BFE68C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AB52A6"/>
    <w:multiLevelType w:val="hybridMultilevel"/>
    <w:tmpl w:val="8BFA83A6"/>
    <w:lvl w:ilvl="0" w:tplc="FBDE1E76">
      <w:start w:val="1"/>
      <w:numFmt w:val="decimal"/>
      <w:lvlText w:val="%1."/>
      <w:lvlJc w:val="left"/>
      <w:pPr>
        <w:ind w:left="3108" w:hanging="360"/>
      </w:pPr>
      <w:rPr>
        <w:rFonts w:asciiTheme="minorHAnsi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3828" w:hanging="360"/>
      </w:pPr>
    </w:lvl>
    <w:lvl w:ilvl="2" w:tplc="0809001B" w:tentative="1">
      <w:start w:val="1"/>
      <w:numFmt w:val="lowerRoman"/>
      <w:lvlText w:val="%3."/>
      <w:lvlJc w:val="right"/>
      <w:pPr>
        <w:ind w:left="4548" w:hanging="180"/>
      </w:pPr>
    </w:lvl>
    <w:lvl w:ilvl="3" w:tplc="0809000F" w:tentative="1">
      <w:start w:val="1"/>
      <w:numFmt w:val="decimal"/>
      <w:lvlText w:val="%4."/>
      <w:lvlJc w:val="left"/>
      <w:pPr>
        <w:ind w:left="5268" w:hanging="360"/>
      </w:pPr>
    </w:lvl>
    <w:lvl w:ilvl="4" w:tplc="08090019" w:tentative="1">
      <w:start w:val="1"/>
      <w:numFmt w:val="lowerLetter"/>
      <w:lvlText w:val="%5."/>
      <w:lvlJc w:val="left"/>
      <w:pPr>
        <w:ind w:left="5988" w:hanging="360"/>
      </w:pPr>
    </w:lvl>
    <w:lvl w:ilvl="5" w:tplc="0809001B" w:tentative="1">
      <w:start w:val="1"/>
      <w:numFmt w:val="lowerRoman"/>
      <w:lvlText w:val="%6."/>
      <w:lvlJc w:val="right"/>
      <w:pPr>
        <w:ind w:left="6708" w:hanging="180"/>
      </w:pPr>
    </w:lvl>
    <w:lvl w:ilvl="6" w:tplc="0809000F" w:tentative="1">
      <w:start w:val="1"/>
      <w:numFmt w:val="decimal"/>
      <w:lvlText w:val="%7."/>
      <w:lvlJc w:val="left"/>
      <w:pPr>
        <w:ind w:left="7428" w:hanging="360"/>
      </w:pPr>
    </w:lvl>
    <w:lvl w:ilvl="7" w:tplc="08090019" w:tentative="1">
      <w:start w:val="1"/>
      <w:numFmt w:val="lowerLetter"/>
      <w:lvlText w:val="%8."/>
      <w:lvlJc w:val="left"/>
      <w:pPr>
        <w:ind w:left="8148" w:hanging="360"/>
      </w:pPr>
    </w:lvl>
    <w:lvl w:ilvl="8" w:tplc="0809001B" w:tentative="1">
      <w:start w:val="1"/>
      <w:numFmt w:val="lowerRoman"/>
      <w:lvlText w:val="%9."/>
      <w:lvlJc w:val="right"/>
      <w:pPr>
        <w:ind w:left="8868" w:hanging="180"/>
      </w:pPr>
    </w:lvl>
  </w:abstractNum>
  <w:abstractNum w:abstractNumId="21" w15:restartNumberingAfterBreak="0">
    <w:nsid w:val="4CE818CE"/>
    <w:multiLevelType w:val="hybridMultilevel"/>
    <w:tmpl w:val="DD9E6F70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002C57"/>
    <w:multiLevelType w:val="multilevel"/>
    <w:tmpl w:val="897266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735FBC"/>
    <w:multiLevelType w:val="hybridMultilevel"/>
    <w:tmpl w:val="3E944438"/>
    <w:lvl w:ilvl="0" w:tplc="5720C224">
      <w:start w:val="1"/>
      <w:numFmt w:val="decimal"/>
      <w:lvlText w:val="%1"/>
      <w:lvlJc w:val="left"/>
      <w:pPr>
        <w:tabs>
          <w:tab w:val="num" w:pos="1155"/>
        </w:tabs>
        <w:ind w:left="1155" w:hanging="795"/>
      </w:pPr>
    </w:lvl>
    <w:lvl w:ilvl="1" w:tplc="73AAAC3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11453D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D7C34A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438C7F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58C12C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D38D9D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17CEEB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EC0D0A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4" w15:restartNumberingAfterBreak="0">
    <w:nsid w:val="519F1674"/>
    <w:multiLevelType w:val="multilevel"/>
    <w:tmpl w:val="49465D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A7D4613"/>
    <w:multiLevelType w:val="hybridMultilevel"/>
    <w:tmpl w:val="6AF22DAC"/>
    <w:lvl w:ilvl="0" w:tplc="C56EB4F8">
      <w:numFmt w:val="bullet"/>
      <w:lvlText w:val="•"/>
      <w:lvlJc w:val="left"/>
      <w:pPr>
        <w:ind w:left="282" w:hanging="39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26" w15:restartNumberingAfterBreak="0">
    <w:nsid w:val="61024433"/>
    <w:multiLevelType w:val="hybridMultilevel"/>
    <w:tmpl w:val="FF5C25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4F14C"/>
    <w:multiLevelType w:val="hybridMultilevel"/>
    <w:tmpl w:val="96EC77A2"/>
    <w:lvl w:ilvl="0" w:tplc="041ACD5C">
      <w:start w:val="1"/>
      <w:numFmt w:val="decimal"/>
      <w:lvlText w:val="%1."/>
      <w:lvlJc w:val="left"/>
      <w:pPr>
        <w:ind w:left="360" w:hanging="360"/>
      </w:pPr>
    </w:lvl>
    <w:lvl w:ilvl="1" w:tplc="FAA04DE2">
      <w:start w:val="1"/>
      <w:numFmt w:val="lowerLetter"/>
      <w:lvlText w:val="%2."/>
      <w:lvlJc w:val="left"/>
      <w:pPr>
        <w:ind w:left="1080" w:hanging="360"/>
      </w:pPr>
    </w:lvl>
    <w:lvl w:ilvl="2" w:tplc="339EB42A">
      <w:start w:val="1"/>
      <w:numFmt w:val="lowerRoman"/>
      <w:lvlText w:val="%3."/>
      <w:lvlJc w:val="right"/>
      <w:pPr>
        <w:ind w:left="1800" w:hanging="180"/>
      </w:pPr>
    </w:lvl>
    <w:lvl w:ilvl="3" w:tplc="576ADAE8">
      <w:start w:val="1"/>
      <w:numFmt w:val="decimal"/>
      <w:lvlText w:val="%4."/>
      <w:lvlJc w:val="left"/>
      <w:pPr>
        <w:ind w:left="2520" w:hanging="360"/>
      </w:pPr>
    </w:lvl>
    <w:lvl w:ilvl="4" w:tplc="73340C22">
      <w:start w:val="1"/>
      <w:numFmt w:val="lowerLetter"/>
      <w:lvlText w:val="%5."/>
      <w:lvlJc w:val="left"/>
      <w:pPr>
        <w:ind w:left="3240" w:hanging="360"/>
      </w:pPr>
    </w:lvl>
    <w:lvl w:ilvl="5" w:tplc="DED2CB92">
      <w:start w:val="1"/>
      <w:numFmt w:val="lowerRoman"/>
      <w:lvlText w:val="%6."/>
      <w:lvlJc w:val="right"/>
      <w:pPr>
        <w:ind w:left="3960" w:hanging="180"/>
      </w:pPr>
    </w:lvl>
    <w:lvl w:ilvl="6" w:tplc="4628F202">
      <w:start w:val="1"/>
      <w:numFmt w:val="decimal"/>
      <w:lvlText w:val="%7."/>
      <w:lvlJc w:val="left"/>
      <w:pPr>
        <w:ind w:left="4680" w:hanging="360"/>
      </w:pPr>
    </w:lvl>
    <w:lvl w:ilvl="7" w:tplc="BA083F2E">
      <w:start w:val="1"/>
      <w:numFmt w:val="lowerLetter"/>
      <w:lvlText w:val="%8."/>
      <w:lvlJc w:val="left"/>
      <w:pPr>
        <w:ind w:left="5400" w:hanging="360"/>
      </w:pPr>
    </w:lvl>
    <w:lvl w:ilvl="8" w:tplc="4DE4824E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8932882"/>
    <w:multiLevelType w:val="hybridMultilevel"/>
    <w:tmpl w:val="4364E1C6"/>
    <w:lvl w:ilvl="0" w:tplc="4B4C0A6A">
      <w:start w:val="1"/>
      <w:numFmt w:val="decimal"/>
      <w:lvlText w:val="%1"/>
      <w:lvlJc w:val="left"/>
      <w:pPr>
        <w:ind w:left="1150" w:hanging="7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6B1E3E"/>
    <w:multiLevelType w:val="hybridMultilevel"/>
    <w:tmpl w:val="54C0B476"/>
    <w:lvl w:ilvl="0" w:tplc="95487B4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D1A40978" w:tentative="1">
      <w:start w:val="1"/>
      <w:numFmt w:val="lowerLetter"/>
      <w:lvlText w:val="%2."/>
      <w:lvlJc w:val="left"/>
      <w:pPr>
        <w:ind w:left="1440" w:hanging="360"/>
      </w:pPr>
    </w:lvl>
    <w:lvl w:ilvl="2" w:tplc="8E720E1A" w:tentative="1">
      <w:start w:val="1"/>
      <w:numFmt w:val="lowerRoman"/>
      <w:lvlText w:val="%3."/>
      <w:lvlJc w:val="right"/>
      <w:pPr>
        <w:ind w:left="2160" w:hanging="180"/>
      </w:pPr>
    </w:lvl>
    <w:lvl w:ilvl="3" w:tplc="5E5A2390" w:tentative="1">
      <w:start w:val="1"/>
      <w:numFmt w:val="decimal"/>
      <w:lvlText w:val="%4."/>
      <w:lvlJc w:val="left"/>
      <w:pPr>
        <w:ind w:left="2880" w:hanging="360"/>
      </w:pPr>
    </w:lvl>
    <w:lvl w:ilvl="4" w:tplc="D5A0F65A" w:tentative="1">
      <w:start w:val="1"/>
      <w:numFmt w:val="lowerLetter"/>
      <w:lvlText w:val="%5."/>
      <w:lvlJc w:val="left"/>
      <w:pPr>
        <w:ind w:left="3600" w:hanging="360"/>
      </w:pPr>
    </w:lvl>
    <w:lvl w:ilvl="5" w:tplc="772A14C0" w:tentative="1">
      <w:start w:val="1"/>
      <w:numFmt w:val="lowerRoman"/>
      <w:lvlText w:val="%6."/>
      <w:lvlJc w:val="right"/>
      <w:pPr>
        <w:ind w:left="4320" w:hanging="180"/>
      </w:pPr>
    </w:lvl>
    <w:lvl w:ilvl="6" w:tplc="85847FBE" w:tentative="1">
      <w:start w:val="1"/>
      <w:numFmt w:val="decimal"/>
      <w:lvlText w:val="%7."/>
      <w:lvlJc w:val="left"/>
      <w:pPr>
        <w:ind w:left="5040" w:hanging="360"/>
      </w:pPr>
    </w:lvl>
    <w:lvl w:ilvl="7" w:tplc="1A6ACA92" w:tentative="1">
      <w:start w:val="1"/>
      <w:numFmt w:val="lowerLetter"/>
      <w:lvlText w:val="%8."/>
      <w:lvlJc w:val="left"/>
      <w:pPr>
        <w:ind w:left="5760" w:hanging="360"/>
      </w:pPr>
    </w:lvl>
    <w:lvl w:ilvl="8" w:tplc="E5A21D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16577B"/>
    <w:multiLevelType w:val="hybridMultilevel"/>
    <w:tmpl w:val="9902572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17534476">
    <w:abstractNumId w:val="9"/>
  </w:num>
  <w:num w:numId="2" w16cid:durableId="850677691">
    <w:abstractNumId w:val="7"/>
  </w:num>
  <w:num w:numId="3" w16cid:durableId="1633250963">
    <w:abstractNumId w:val="6"/>
  </w:num>
  <w:num w:numId="4" w16cid:durableId="784083911">
    <w:abstractNumId w:val="5"/>
  </w:num>
  <w:num w:numId="5" w16cid:durableId="969439980">
    <w:abstractNumId w:val="4"/>
  </w:num>
  <w:num w:numId="6" w16cid:durableId="324210963">
    <w:abstractNumId w:val="8"/>
  </w:num>
  <w:num w:numId="7" w16cid:durableId="716930457">
    <w:abstractNumId w:val="3"/>
  </w:num>
  <w:num w:numId="8" w16cid:durableId="594706383">
    <w:abstractNumId w:val="2"/>
  </w:num>
  <w:num w:numId="9" w16cid:durableId="550073244">
    <w:abstractNumId w:val="1"/>
  </w:num>
  <w:num w:numId="10" w16cid:durableId="247665223">
    <w:abstractNumId w:val="0"/>
  </w:num>
  <w:num w:numId="11" w16cid:durableId="661348449">
    <w:abstractNumId w:val="15"/>
  </w:num>
  <w:num w:numId="12" w16cid:durableId="534386655">
    <w:abstractNumId w:val="22"/>
  </w:num>
  <w:num w:numId="13" w16cid:durableId="259024582">
    <w:abstractNumId w:val="24"/>
  </w:num>
  <w:num w:numId="14" w16cid:durableId="68507006">
    <w:abstractNumId w:val="27"/>
  </w:num>
  <w:num w:numId="15" w16cid:durableId="1523322403">
    <w:abstractNumId w:val="26"/>
  </w:num>
  <w:num w:numId="16" w16cid:durableId="1341545519">
    <w:abstractNumId w:val="12"/>
  </w:num>
  <w:num w:numId="17" w16cid:durableId="663900088">
    <w:abstractNumId w:val="10"/>
  </w:num>
  <w:num w:numId="18" w16cid:durableId="1883980613">
    <w:abstractNumId w:val="25"/>
  </w:num>
  <w:num w:numId="19" w16cid:durableId="1523931048">
    <w:abstractNumId w:val="30"/>
  </w:num>
  <w:num w:numId="20" w16cid:durableId="496574885">
    <w:abstractNumId w:val="14"/>
  </w:num>
  <w:num w:numId="21" w16cid:durableId="241914137">
    <w:abstractNumId w:val="21"/>
  </w:num>
  <w:num w:numId="22" w16cid:durableId="725489192">
    <w:abstractNumId w:val="20"/>
  </w:num>
  <w:num w:numId="23" w16cid:durableId="1985118205">
    <w:abstractNumId w:val="19"/>
  </w:num>
  <w:num w:numId="24" w16cid:durableId="2083986707">
    <w:abstractNumId w:val="17"/>
  </w:num>
  <w:num w:numId="25" w16cid:durableId="1505509332">
    <w:abstractNumId w:val="13"/>
  </w:num>
  <w:num w:numId="26" w16cid:durableId="150218594">
    <w:abstractNumId w:val="16"/>
  </w:num>
  <w:num w:numId="27" w16cid:durableId="942616608">
    <w:abstractNumId w:val="29"/>
  </w:num>
  <w:num w:numId="28" w16cid:durableId="334769545">
    <w:abstractNumId w:val="18"/>
  </w:num>
  <w:num w:numId="29" w16cid:durableId="1559976025">
    <w:abstractNumId w:val="28"/>
  </w:num>
  <w:num w:numId="30" w16cid:durableId="131484505">
    <w:abstractNumId w:val="11"/>
  </w:num>
  <w:num w:numId="31" w16cid:durableId="162955323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ru-RU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3C"/>
    <w:rsid w:val="00001AAE"/>
    <w:rsid w:val="00002FF2"/>
    <w:rsid w:val="00011DBA"/>
    <w:rsid w:val="00012BD3"/>
    <w:rsid w:val="0001340E"/>
    <w:rsid w:val="00013CE5"/>
    <w:rsid w:val="0001721C"/>
    <w:rsid w:val="000173C4"/>
    <w:rsid w:val="0002285F"/>
    <w:rsid w:val="00022E6B"/>
    <w:rsid w:val="000247AE"/>
    <w:rsid w:val="00027795"/>
    <w:rsid w:val="00030121"/>
    <w:rsid w:val="0003097A"/>
    <w:rsid w:val="000315F8"/>
    <w:rsid w:val="0003507E"/>
    <w:rsid w:val="000401F5"/>
    <w:rsid w:val="00042566"/>
    <w:rsid w:val="00043883"/>
    <w:rsid w:val="0004490E"/>
    <w:rsid w:val="00046536"/>
    <w:rsid w:val="00051AD0"/>
    <w:rsid w:val="00052F8C"/>
    <w:rsid w:val="000540DE"/>
    <w:rsid w:val="00054F8C"/>
    <w:rsid w:val="00061617"/>
    <w:rsid w:val="00063797"/>
    <w:rsid w:val="000651B7"/>
    <w:rsid w:val="00065F36"/>
    <w:rsid w:val="00067894"/>
    <w:rsid w:val="00070535"/>
    <w:rsid w:val="00072A8D"/>
    <w:rsid w:val="00073003"/>
    <w:rsid w:val="00073A14"/>
    <w:rsid w:val="00076ACF"/>
    <w:rsid w:val="00081DB8"/>
    <w:rsid w:val="00084303"/>
    <w:rsid w:val="00092637"/>
    <w:rsid w:val="00095717"/>
    <w:rsid w:val="000968A5"/>
    <w:rsid w:val="0009789E"/>
    <w:rsid w:val="00097BF0"/>
    <w:rsid w:val="000A062C"/>
    <w:rsid w:val="000A1295"/>
    <w:rsid w:val="000A2556"/>
    <w:rsid w:val="000A4572"/>
    <w:rsid w:val="000A5C92"/>
    <w:rsid w:val="000A72DA"/>
    <w:rsid w:val="000A76FE"/>
    <w:rsid w:val="000B0429"/>
    <w:rsid w:val="000B15C8"/>
    <w:rsid w:val="000B7244"/>
    <w:rsid w:val="000B7C8A"/>
    <w:rsid w:val="000C0281"/>
    <w:rsid w:val="000C2B0C"/>
    <w:rsid w:val="000D04CE"/>
    <w:rsid w:val="000D32E2"/>
    <w:rsid w:val="000D765E"/>
    <w:rsid w:val="000E1902"/>
    <w:rsid w:val="000E53D3"/>
    <w:rsid w:val="000E553A"/>
    <w:rsid w:val="000E7DF3"/>
    <w:rsid w:val="000F061C"/>
    <w:rsid w:val="000F0778"/>
    <w:rsid w:val="000F1F7D"/>
    <w:rsid w:val="000F5BC0"/>
    <w:rsid w:val="000F647B"/>
    <w:rsid w:val="000F6B58"/>
    <w:rsid w:val="0010187E"/>
    <w:rsid w:val="001018E1"/>
    <w:rsid w:val="00102A9F"/>
    <w:rsid w:val="00107B38"/>
    <w:rsid w:val="00110FFC"/>
    <w:rsid w:val="00111F93"/>
    <w:rsid w:val="00112F37"/>
    <w:rsid w:val="00115B12"/>
    <w:rsid w:val="001223B6"/>
    <w:rsid w:val="00130580"/>
    <w:rsid w:val="001306A8"/>
    <w:rsid w:val="001307D4"/>
    <w:rsid w:val="001327C8"/>
    <w:rsid w:val="00132AC6"/>
    <w:rsid w:val="00137359"/>
    <w:rsid w:val="00137F0D"/>
    <w:rsid w:val="00140DD3"/>
    <w:rsid w:val="001446F1"/>
    <w:rsid w:val="001458AB"/>
    <w:rsid w:val="00145CF7"/>
    <w:rsid w:val="00146D4B"/>
    <w:rsid w:val="0014773A"/>
    <w:rsid w:val="00150248"/>
    <w:rsid w:val="00151220"/>
    <w:rsid w:val="00154DC2"/>
    <w:rsid w:val="0015527B"/>
    <w:rsid w:val="0015546B"/>
    <w:rsid w:val="001557D6"/>
    <w:rsid w:val="00156C6A"/>
    <w:rsid w:val="0016113E"/>
    <w:rsid w:val="00163E7E"/>
    <w:rsid w:val="00164CB5"/>
    <w:rsid w:val="00170769"/>
    <w:rsid w:val="00171788"/>
    <w:rsid w:val="001734DA"/>
    <w:rsid w:val="001737DD"/>
    <w:rsid w:val="001760F4"/>
    <w:rsid w:val="00180B6E"/>
    <w:rsid w:val="00182A89"/>
    <w:rsid w:val="00184ED5"/>
    <w:rsid w:val="00185491"/>
    <w:rsid w:val="0019179A"/>
    <w:rsid w:val="001954E6"/>
    <w:rsid w:val="00197845"/>
    <w:rsid w:val="001A0C28"/>
    <w:rsid w:val="001A1F24"/>
    <w:rsid w:val="001A20C4"/>
    <w:rsid w:val="001A34EC"/>
    <w:rsid w:val="001A5A94"/>
    <w:rsid w:val="001A5FFC"/>
    <w:rsid w:val="001A6390"/>
    <w:rsid w:val="001A63ED"/>
    <w:rsid w:val="001A65DA"/>
    <w:rsid w:val="001A6FE8"/>
    <w:rsid w:val="001B015A"/>
    <w:rsid w:val="001B21D5"/>
    <w:rsid w:val="001B75AA"/>
    <w:rsid w:val="001C0E50"/>
    <w:rsid w:val="001C4776"/>
    <w:rsid w:val="001D06AE"/>
    <w:rsid w:val="001D06DF"/>
    <w:rsid w:val="001D081E"/>
    <w:rsid w:val="001D15F3"/>
    <w:rsid w:val="001D3344"/>
    <w:rsid w:val="001D4208"/>
    <w:rsid w:val="001D6681"/>
    <w:rsid w:val="001D6F2C"/>
    <w:rsid w:val="001E2CDD"/>
    <w:rsid w:val="001E54F4"/>
    <w:rsid w:val="001E566E"/>
    <w:rsid w:val="001E5F88"/>
    <w:rsid w:val="001F0CBD"/>
    <w:rsid w:val="001F0D9C"/>
    <w:rsid w:val="001F13FA"/>
    <w:rsid w:val="001F2DB2"/>
    <w:rsid w:val="001F338E"/>
    <w:rsid w:val="001F40D5"/>
    <w:rsid w:val="0020091A"/>
    <w:rsid w:val="00204276"/>
    <w:rsid w:val="00204A44"/>
    <w:rsid w:val="0020622D"/>
    <w:rsid w:val="0020667D"/>
    <w:rsid w:val="00210A52"/>
    <w:rsid w:val="00210F4F"/>
    <w:rsid w:val="00210FCA"/>
    <w:rsid w:val="00212DEB"/>
    <w:rsid w:val="0022077D"/>
    <w:rsid w:val="002210A5"/>
    <w:rsid w:val="0022189E"/>
    <w:rsid w:val="0022381F"/>
    <w:rsid w:val="00232EC8"/>
    <w:rsid w:val="0023497B"/>
    <w:rsid w:val="00234AF6"/>
    <w:rsid w:val="00237F8A"/>
    <w:rsid w:val="00242007"/>
    <w:rsid w:val="00242FAF"/>
    <w:rsid w:val="0024489F"/>
    <w:rsid w:val="002450D9"/>
    <w:rsid w:val="002455EA"/>
    <w:rsid w:val="00250B2D"/>
    <w:rsid w:val="002521FC"/>
    <w:rsid w:val="00260B0E"/>
    <w:rsid w:val="00264361"/>
    <w:rsid w:val="002667D7"/>
    <w:rsid w:val="00276350"/>
    <w:rsid w:val="00276361"/>
    <w:rsid w:val="00276521"/>
    <w:rsid w:val="00277678"/>
    <w:rsid w:val="00283197"/>
    <w:rsid w:val="00286D06"/>
    <w:rsid w:val="00287558"/>
    <w:rsid w:val="00287F91"/>
    <w:rsid w:val="002905C7"/>
    <w:rsid w:val="002908E0"/>
    <w:rsid w:val="00291E1C"/>
    <w:rsid w:val="00292CCA"/>
    <w:rsid w:val="002938D0"/>
    <w:rsid w:val="00293B95"/>
    <w:rsid w:val="00295B3B"/>
    <w:rsid w:val="00295D9C"/>
    <w:rsid w:val="002A0477"/>
    <w:rsid w:val="002A4E1E"/>
    <w:rsid w:val="002A70BD"/>
    <w:rsid w:val="002B1C0E"/>
    <w:rsid w:val="002B34D3"/>
    <w:rsid w:val="002B36B0"/>
    <w:rsid w:val="002B4D26"/>
    <w:rsid w:val="002C12F3"/>
    <w:rsid w:val="002C3EBE"/>
    <w:rsid w:val="002C5942"/>
    <w:rsid w:val="002C73B5"/>
    <w:rsid w:val="002C7E47"/>
    <w:rsid w:val="002D2178"/>
    <w:rsid w:val="002D28E5"/>
    <w:rsid w:val="002D3B76"/>
    <w:rsid w:val="002D48B8"/>
    <w:rsid w:val="002D666A"/>
    <w:rsid w:val="002D7524"/>
    <w:rsid w:val="002E04A3"/>
    <w:rsid w:val="002E086E"/>
    <w:rsid w:val="002E4BB8"/>
    <w:rsid w:val="002E6CB4"/>
    <w:rsid w:val="002F0D4C"/>
    <w:rsid w:val="002F28A0"/>
    <w:rsid w:val="002F30C7"/>
    <w:rsid w:val="002F3B20"/>
    <w:rsid w:val="002F43F2"/>
    <w:rsid w:val="002F5053"/>
    <w:rsid w:val="002F7233"/>
    <w:rsid w:val="003015BE"/>
    <w:rsid w:val="00301631"/>
    <w:rsid w:val="00301778"/>
    <w:rsid w:val="003048AA"/>
    <w:rsid w:val="00305142"/>
    <w:rsid w:val="003062F2"/>
    <w:rsid w:val="003071BB"/>
    <w:rsid w:val="003072A1"/>
    <w:rsid w:val="003117D7"/>
    <w:rsid w:val="0031211B"/>
    <w:rsid w:val="003132AE"/>
    <w:rsid w:val="00313A2C"/>
    <w:rsid w:val="00313D82"/>
    <w:rsid w:val="003146BB"/>
    <w:rsid w:val="00317712"/>
    <w:rsid w:val="00317B86"/>
    <w:rsid w:val="00320816"/>
    <w:rsid w:val="00320A6E"/>
    <w:rsid w:val="00320D1F"/>
    <w:rsid w:val="00321C94"/>
    <w:rsid w:val="00324F14"/>
    <w:rsid w:val="0032512B"/>
    <w:rsid w:val="00327106"/>
    <w:rsid w:val="00327968"/>
    <w:rsid w:val="00327B48"/>
    <w:rsid w:val="00331BBB"/>
    <w:rsid w:val="003334DC"/>
    <w:rsid w:val="00335903"/>
    <w:rsid w:val="003359BD"/>
    <w:rsid w:val="00344EB7"/>
    <w:rsid w:val="00347BA1"/>
    <w:rsid w:val="00350E0A"/>
    <w:rsid w:val="00354927"/>
    <w:rsid w:val="00356B73"/>
    <w:rsid w:val="00357891"/>
    <w:rsid w:val="003637B3"/>
    <w:rsid w:val="00364339"/>
    <w:rsid w:val="00365142"/>
    <w:rsid w:val="00367FF5"/>
    <w:rsid w:val="00370DD1"/>
    <w:rsid w:val="003737EB"/>
    <w:rsid w:val="003746A5"/>
    <w:rsid w:val="003751DD"/>
    <w:rsid w:val="003761D1"/>
    <w:rsid w:val="00380617"/>
    <w:rsid w:val="00384B47"/>
    <w:rsid w:val="0039214E"/>
    <w:rsid w:val="0039459F"/>
    <w:rsid w:val="0039534A"/>
    <w:rsid w:val="00396EAB"/>
    <w:rsid w:val="003A07A4"/>
    <w:rsid w:val="003A0EF0"/>
    <w:rsid w:val="003A1C5A"/>
    <w:rsid w:val="003A2360"/>
    <w:rsid w:val="003A7DF5"/>
    <w:rsid w:val="003B120F"/>
    <w:rsid w:val="003B3A27"/>
    <w:rsid w:val="003B4978"/>
    <w:rsid w:val="003B6006"/>
    <w:rsid w:val="003B79B5"/>
    <w:rsid w:val="003C06BD"/>
    <w:rsid w:val="003C468D"/>
    <w:rsid w:val="003C763F"/>
    <w:rsid w:val="003C7CB4"/>
    <w:rsid w:val="003D2067"/>
    <w:rsid w:val="003D4690"/>
    <w:rsid w:val="003D522A"/>
    <w:rsid w:val="003E1405"/>
    <w:rsid w:val="003E1B28"/>
    <w:rsid w:val="003E2DF0"/>
    <w:rsid w:val="003E38F2"/>
    <w:rsid w:val="003E6A15"/>
    <w:rsid w:val="003E7CD8"/>
    <w:rsid w:val="003F0CAD"/>
    <w:rsid w:val="003F19BA"/>
    <w:rsid w:val="003F1DDC"/>
    <w:rsid w:val="003F3859"/>
    <w:rsid w:val="003F5B03"/>
    <w:rsid w:val="004001A6"/>
    <w:rsid w:val="00400FB6"/>
    <w:rsid w:val="00406CD0"/>
    <w:rsid w:val="00406D5F"/>
    <w:rsid w:val="00412B88"/>
    <w:rsid w:val="00412E09"/>
    <w:rsid w:val="00412F0E"/>
    <w:rsid w:val="00414B3C"/>
    <w:rsid w:val="00414C53"/>
    <w:rsid w:val="00416477"/>
    <w:rsid w:val="004167D4"/>
    <w:rsid w:val="00416ABC"/>
    <w:rsid w:val="004178C2"/>
    <w:rsid w:val="00420DE3"/>
    <w:rsid w:val="004211F6"/>
    <w:rsid w:val="004215C5"/>
    <w:rsid w:val="0042212D"/>
    <w:rsid w:val="0042747E"/>
    <w:rsid w:val="00430A43"/>
    <w:rsid w:val="00433C29"/>
    <w:rsid w:val="0043463F"/>
    <w:rsid w:val="00440D3D"/>
    <w:rsid w:val="00442B7D"/>
    <w:rsid w:val="00444806"/>
    <w:rsid w:val="004527E5"/>
    <w:rsid w:val="00452CB1"/>
    <w:rsid w:val="00453934"/>
    <w:rsid w:val="00453CEA"/>
    <w:rsid w:val="00454512"/>
    <w:rsid w:val="00454C86"/>
    <w:rsid w:val="00455D77"/>
    <w:rsid w:val="004568BE"/>
    <w:rsid w:val="00460CAB"/>
    <w:rsid w:val="00462D9D"/>
    <w:rsid w:val="00463ED7"/>
    <w:rsid w:val="00465508"/>
    <w:rsid w:val="0047269E"/>
    <w:rsid w:val="00472CE5"/>
    <w:rsid w:val="004731E5"/>
    <w:rsid w:val="00481CB9"/>
    <w:rsid w:val="00484CDE"/>
    <w:rsid w:val="00486B85"/>
    <w:rsid w:val="00487330"/>
    <w:rsid w:val="00491557"/>
    <w:rsid w:val="004958BC"/>
    <w:rsid w:val="00495F33"/>
    <w:rsid w:val="00496705"/>
    <w:rsid w:val="00496B4F"/>
    <w:rsid w:val="004A0283"/>
    <w:rsid w:val="004A053F"/>
    <w:rsid w:val="004A1F5D"/>
    <w:rsid w:val="004A21E0"/>
    <w:rsid w:val="004A4EA2"/>
    <w:rsid w:val="004A54F8"/>
    <w:rsid w:val="004A590E"/>
    <w:rsid w:val="004A7FC0"/>
    <w:rsid w:val="004B14B9"/>
    <w:rsid w:val="004B17D0"/>
    <w:rsid w:val="004B4484"/>
    <w:rsid w:val="004B681C"/>
    <w:rsid w:val="004B6B01"/>
    <w:rsid w:val="004B7F7B"/>
    <w:rsid w:val="004C0876"/>
    <w:rsid w:val="004C23ED"/>
    <w:rsid w:val="004C2872"/>
    <w:rsid w:val="004C428C"/>
    <w:rsid w:val="004C68CC"/>
    <w:rsid w:val="004D1D61"/>
    <w:rsid w:val="004D63C8"/>
    <w:rsid w:val="004D6BC1"/>
    <w:rsid w:val="004D79F5"/>
    <w:rsid w:val="004E2D44"/>
    <w:rsid w:val="004E4C21"/>
    <w:rsid w:val="004E56DE"/>
    <w:rsid w:val="004E6F7D"/>
    <w:rsid w:val="004F03D7"/>
    <w:rsid w:val="004F35C0"/>
    <w:rsid w:val="004F6BD3"/>
    <w:rsid w:val="004F7494"/>
    <w:rsid w:val="00500E52"/>
    <w:rsid w:val="00501222"/>
    <w:rsid w:val="00503ADB"/>
    <w:rsid w:val="00504FAD"/>
    <w:rsid w:val="00506A76"/>
    <w:rsid w:val="00513C7F"/>
    <w:rsid w:val="00514371"/>
    <w:rsid w:val="00514B3A"/>
    <w:rsid w:val="005213B8"/>
    <w:rsid w:val="0052180B"/>
    <w:rsid w:val="00522199"/>
    <w:rsid w:val="00524B87"/>
    <w:rsid w:val="00524ED9"/>
    <w:rsid w:val="0052591A"/>
    <w:rsid w:val="00527445"/>
    <w:rsid w:val="0053063A"/>
    <w:rsid w:val="0053233D"/>
    <w:rsid w:val="005351D3"/>
    <w:rsid w:val="0053650F"/>
    <w:rsid w:val="00536CBE"/>
    <w:rsid w:val="00541FE1"/>
    <w:rsid w:val="00542228"/>
    <w:rsid w:val="00542DE6"/>
    <w:rsid w:val="0054348C"/>
    <w:rsid w:val="00543F4D"/>
    <w:rsid w:val="005447D5"/>
    <w:rsid w:val="00547ECE"/>
    <w:rsid w:val="005514F1"/>
    <w:rsid w:val="005520DD"/>
    <w:rsid w:val="00552973"/>
    <w:rsid w:val="00553692"/>
    <w:rsid w:val="00554003"/>
    <w:rsid w:val="00555163"/>
    <w:rsid w:val="00555F6D"/>
    <w:rsid w:val="00557239"/>
    <w:rsid w:val="005604B5"/>
    <w:rsid w:val="0056274B"/>
    <w:rsid w:val="00562E96"/>
    <w:rsid w:val="005634F1"/>
    <w:rsid w:val="00565C3F"/>
    <w:rsid w:val="00565DBB"/>
    <w:rsid w:val="005660ED"/>
    <w:rsid w:val="00570A28"/>
    <w:rsid w:val="00570F13"/>
    <w:rsid w:val="005722C0"/>
    <w:rsid w:val="0057371B"/>
    <w:rsid w:val="00574A79"/>
    <w:rsid w:val="00574DAC"/>
    <w:rsid w:val="005800B6"/>
    <w:rsid w:val="00582827"/>
    <w:rsid w:val="005852A1"/>
    <w:rsid w:val="00586FBE"/>
    <w:rsid w:val="00591EA3"/>
    <w:rsid w:val="00592E8C"/>
    <w:rsid w:val="00593A13"/>
    <w:rsid w:val="00594997"/>
    <w:rsid w:val="0059503D"/>
    <w:rsid w:val="005950DC"/>
    <w:rsid w:val="00595116"/>
    <w:rsid w:val="00596590"/>
    <w:rsid w:val="00597745"/>
    <w:rsid w:val="00597A3B"/>
    <w:rsid w:val="005A0594"/>
    <w:rsid w:val="005A1DFF"/>
    <w:rsid w:val="005A44DD"/>
    <w:rsid w:val="005A4A38"/>
    <w:rsid w:val="005A7006"/>
    <w:rsid w:val="005B01B2"/>
    <w:rsid w:val="005B1279"/>
    <w:rsid w:val="005B3B0D"/>
    <w:rsid w:val="005B408B"/>
    <w:rsid w:val="005B4202"/>
    <w:rsid w:val="005B49E8"/>
    <w:rsid w:val="005B4CCF"/>
    <w:rsid w:val="005B4E79"/>
    <w:rsid w:val="005B73ED"/>
    <w:rsid w:val="005C17B4"/>
    <w:rsid w:val="005C2116"/>
    <w:rsid w:val="005C276B"/>
    <w:rsid w:val="005C62FE"/>
    <w:rsid w:val="005C64E1"/>
    <w:rsid w:val="005D0439"/>
    <w:rsid w:val="005D3CE9"/>
    <w:rsid w:val="005D70A0"/>
    <w:rsid w:val="005D7A22"/>
    <w:rsid w:val="005E003C"/>
    <w:rsid w:val="005E21DB"/>
    <w:rsid w:val="005E328E"/>
    <w:rsid w:val="005E3CA2"/>
    <w:rsid w:val="005F6875"/>
    <w:rsid w:val="005F68D9"/>
    <w:rsid w:val="0060003C"/>
    <w:rsid w:val="00602EE5"/>
    <w:rsid w:val="006038AD"/>
    <w:rsid w:val="00604716"/>
    <w:rsid w:val="00605268"/>
    <w:rsid w:val="00607459"/>
    <w:rsid w:val="00607C18"/>
    <w:rsid w:val="006101EE"/>
    <w:rsid w:val="0061031C"/>
    <w:rsid w:val="0061033E"/>
    <w:rsid w:val="00611C90"/>
    <w:rsid w:val="0061402D"/>
    <w:rsid w:val="00614AFB"/>
    <w:rsid w:val="00614CBD"/>
    <w:rsid w:val="00615856"/>
    <w:rsid w:val="006203F1"/>
    <w:rsid w:val="00621476"/>
    <w:rsid w:val="00626153"/>
    <w:rsid w:val="0062713A"/>
    <w:rsid w:val="00627913"/>
    <w:rsid w:val="00627DCB"/>
    <w:rsid w:val="006301E0"/>
    <w:rsid w:val="00630D2B"/>
    <w:rsid w:val="00630EE5"/>
    <w:rsid w:val="00631067"/>
    <w:rsid w:val="00632ACD"/>
    <w:rsid w:val="0063314C"/>
    <w:rsid w:val="00633225"/>
    <w:rsid w:val="0063571C"/>
    <w:rsid w:val="00636081"/>
    <w:rsid w:val="006402B8"/>
    <w:rsid w:val="00642242"/>
    <w:rsid w:val="00643473"/>
    <w:rsid w:val="00645FD4"/>
    <w:rsid w:val="006461ED"/>
    <w:rsid w:val="00652860"/>
    <w:rsid w:val="00656FEA"/>
    <w:rsid w:val="00660C59"/>
    <w:rsid w:val="006618E8"/>
    <w:rsid w:val="006639A6"/>
    <w:rsid w:val="00665C89"/>
    <w:rsid w:val="0067102E"/>
    <w:rsid w:val="00672126"/>
    <w:rsid w:val="0067357A"/>
    <w:rsid w:val="0067444F"/>
    <w:rsid w:val="00677102"/>
    <w:rsid w:val="006771F7"/>
    <w:rsid w:val="006775EA"/>
    <w:rsid w:val="00677D37"/>
    <w:rsid w:val="0068115E"/>
    <w:rsid w:val="00681194"/>
    <w:rsid w:val="00681C6D"/>
    <w:rsid w:val="00683254"/>
    <w:rsid w:val="006843EC"/>
    <w:rsid w:val="0068460D"/>
    <w:rsid w:val="00684805"/>
    <w:rsid w:val="006863B9"/>
    <w:rsid w:val="00686D54"/>
    <w:rsid w:val="00687652"/>
    <w:rsid w:val="00690923"/>
    <w:rsid w:val="006910C6"/>
    <w:rsid w:val="0069220E"/>
    <w:rsid w:val="0069294C"/>
    <w:rsid w:val="006A1D15"/>
    <w:rsid w:val="006A2039"/>
    <w:rsid w:val="006A4527"/>
    <w:rsid w:val="006A4ABA"/>
    <w:rsid w:val="006A519A"/>
    <w:rsid w:val="006A67B6"/>
    <w:rsid w:val="006A6BF8"/>
    <w:rsid w:val="006A7EBD"/>
    <w:rsid w:val="006B181F"/>
    <w:rsid w:val="006B2412"/>
    <w:rsid w:val="006B4F0D"/>
    <w:rsid w:val="006B6E55"/>
    <w:rsid w:val="006B6E92"/>
    <w:rsid w:val="006B773B"/>
    <w:rsid w:val="006C1E47"/>
    <w:rsid w:val="006C4848"/>
    <w:rsid w:val="006C611F"/>
    <w:rsid w:val="006D149E"/>
    <w:rsid w:val="006D35A2"/>
    <w:rsid w:val="006D39A1"/>
    <w:rsid w:val="006D6774"/>
    <w:rsid w:val="006E14F6"/>
    <w:rsid w:val="006E7F17"/>
    <w:rsid w:val="006F0129"/>
    <w:rsid w:val="006F0D5D"/>
    <w:rsid w:val="006F0D8C"/>
    <w:rsid w:val="006F138C"/>
    <w:rsid w:val="006F2804"/>
    <w:rsid w:val="006F5151"/>
    <w:rsid w:val="0070157B"/>
    <w:rsid w:val="00702F92"/>
    <w:rsid w:val="0070311F"/>
    <w:rsid w:val="00703AFB"/>
    <w:rsid w:val="00705637"/>
    <w:rsid w:val="00705EE0"/>
    <w:rsid w:val="00707692"/>
    <w:rsid w:val="007103DA"/>
    <w:rsid w:val="00710F82"/>
    <w:rsid w:val="00713D99"/>
    <w:rsid w:val="00714317"/>
    <w:rsid w:val="0071540B"/>
    <w:rsid w:val="00715695"/>
    <w:rsid w:val="0071636B"/>
    <w:rsid w:val="00716727"/>
    <w:rsid w:val="007168A3"/>
    <w:rsid w:val="00720116"/>
    <w:rsid w:val="00721EE9"/>
    <w:rsid w:val="0072406C"/>
    <w:rsid w:val="007258BB"/>
    <w:rsid w:val="00725FC0"/>
    <w:rsid w:val="00726C3D"/>
    <w:rsid w:val="00730A58"/>
    <w:rsid w:val="00730E0A"/>
    <w:rsid w:val="00734F6A"/>
    <w:rsid w:val="00735019"/>
    <w:rsid w:val="0073731E"/>
    <w:rsid w:val="0074222C"/>
    <w:rsid w:val="00742978"/>
    <w:rsid w:val="00743398"/>
    <w:rsid w:val="00745345"/>
    <w:rsid w:val="007479B1"/>
    <w:rsid w:val="00750554"/>
    <w:rsid w:val="00750B53"/>
    <w:rsid w:val="007512D7"/>
    <w:rsid w:val="0075166D"/>
    <w:rsid w:val="00756A8D"/>
    <w:rsid w:val="00761AFD"/>
    <w:rsid w:val="00763FD1"/>
    <w:rsid w:val="00764676"/>
    <w:rsid w:val="00764A38"/>
    <w:rsid w:val="00764B98"/>
    <w:rsid w:val="007651DC"/>
    <w:rsid w:val="00765D7C"/>
    <w:rsid w:val="00767AD4"/>
    <w:rsid w:val="0077156B"/>
    <w:rsid w:val="00771752"/>
    <w:rsid w:val="00773E48"/>
    <w:rsid w:val="00774450"/>
    <w:rsid w:val="00774F96"/>
    <w:rsid w:val="00777635"/>
    <w:rsid w:val="00777AD4"/>
    <w:rsid w:val="00791563"/>
    <w:rsid w:val="0079366C"/>
    <w:rsid w:val="00793926"/>
    <w:rsid w:val="0079465B"/>
    <w:rsid w:val="007949E2"/>
    <w:rsid w:val="00797445"/>
    <w:rsid w:val="007974F1"/>
    <w:rsid w:val="0079763E"/>
    <w:rsid w:val="007A1D8A"/>
    <w:rsid w:val="007A4BA2"/>
    <w:rsid w:val="007A65E8"/>
    <w:rsid w:val="007A7888"/>
    <w:rsid w:val="007B0C81"/>
    <w:rsid w:val="007B59BD"/>
    <w:rsid w:val="007B775D"/>
    <w:rsid w:val="007B7C46"/>
    <w:rsid w:val="007C1656"/>
    <w:rsid w:val="007C36B3"/>
    <w:rsid w:val="007C3B99"/>
    <w:rsid w:val="007C4CC3"/>
    <w:rsid w:val="007C5425"/>
    <w:rsid w:val="007C584A"/>
    <w:rsid w:val="007D226D"/>
    <w:rsid w:val="007E0657"/>
    <w:rsid w:val="007E25B2"/>
    <w:rsid w:val="007E55BB"/>
    <w:rsid w:val="007E65F4"/>
    <w:rsid w:val="007F0A7B"/>
    <w:rsid w:val="007F1AA9"/>
    <w:rsid w:val="007F1C6C"/>
    <w:rsid w:val="007F2B49"/>
    <w:rsid w:val="007F32A6"/>
    <w:rsid w:val="007F3ACB"/>
    <w:rsid w:val="007F3DDA"/>
    <w:rsid w:val="007F5C17"/>
    <w:rsid w:val="007F64FC"/>
    <w:rsid w:val="00800DBC"/>
    <w:rsid w:val="00807C2A"/>
    <w:rsid w:val="008135A0"/>
    <w:rsid w:val="0081465A"/>
    <w:rsid w:val="00820F3E"/>
    <w:rsid w:val="00824571"/>
    <w:rsid w:val="00825E89"/>
    <w:rsid w:val="008262BF"/>
    <w:rsid w:val="00826413"/>
    <w:rsid w:val="00826759"/>
    <w:rsid w:val="00830439"/>
    <w:rsid w:val="00830733"/>
    <w:rsid w:val="00831583"/>
    <w:rsid w:val="00832E53"/>
    <w:rsid w:val="0083331F"/>
    <w:rsid w:val="00835373"/>
    <w:rsid w:val="00840AE7"/>
    <w:rsid w:val="00841A7A"/>
    <w:rsid w:val="00841E21"/>
    <w:rsid w:val="008422CC"/>
    <w:rsid w:val="00842CA1"/>
    <w:rsid w:val="00842EF2"/>
    <w:rsid w:val="00846864"/>
    <w:rsid w:val="00847C38"/>
    <w:rsid w:val="00852295"/>
    <w:rsid w:val="00852C82"/>
    <w:rsid w:val="00852DE6"/>
    <w:rsid w:val="008539B2"/>
    <w:rsid w:val="00863653"/>
    <w:rsid w:val="00864509"/>
    <w:rsid w:val="00864B64"/>
    <w:rsid w:val="008655FE"/>
    <w:rsid w:val="008669F4"/>
    <w:rsid w:val="00872903"/>
    <w:rsid w:val="00874383"/>
    <w:rsid w:val="008820A0"/>
    <w:rsid w:val="00885842"/>
    <w:rsid w:val="008858BA"/>
    <w:rsid w:val="00890C67"/>
    <w:rsid w:val="00895A32"/>
    <w:rsid w:val="00896363"/>
    <w:rsid w:val="008A0595"/>
    <w:rsid w:val="008A0719"/>
    <w:rsid w:val="008A45F1"/>
    <w:rsid w:val="008A4810"/>
    <w:rsid w:val="008A647D"/>
    <w:rsid w:val="008A78C2"/>
    <w:rsid w:val="008B07EE"/>
    <w:rsid w:val="008B5C08"/>
    <w:rsid w:val="008B7689"/>
    <w:rsid w:val="008C34B1"/>
    <w:rsid w:val="008C3BCF"/>
    <w:rsid w:val="008C4BB7"/>
    <w:rsid w:val="008C6220"/>
    <w:rsid w:val="008C6DFC"/>
    <w:rsid w:val="008D077C"/>
    <w:rsid w:val="008D0CF9"/>
    <w:rsid w:val="008D1A30"/>
    <w:rsid w:val="008D2A87"/>
    <w:rsid w:val="008D4419"/>
    <w:rsid w:val="008D4955"/>
    <w:rsid w:val="008D5286"/>
    <w:rsid w:val="008D7A08"/>
    <w:rsid w:val="008E0383"/>
    <w:rsid w:val="008E1031"/>
    <w:rsid w:val="008E4BA4"/>
    <w:rsid w:val="008E4D58"/>
    <w:rsid w:val="008E61BA"/>
    <w:rsid w:val="008F00D5"/>
    <w:rsid w:val="008F28F2"/>
    <w:rsid w:val="008F3493"/>
    <w:rsid w:val="008F765C"/>
    <w:rsid w:val="00901669"/>
    <w:rsid w:val="0090175F"/>
    <w:rsid w:val="0090238D"/>
    <w:rsid w:val="00902846"/>
    <w:rsid w:val="00903679"/>
    <w:rsid w:val="009042A3"/>
    <w:rsid w:val="009061A2"/>
    <w:rsid w:val="00907263"/>
    <w:rsid w:val="0090792B"/>
    <w:rsid w:val="009111EA"/>
    <w:rsid w:val="009129B4"/>
    <w:rsid w:val="00912EBF"/>
    <w:rsid w:val="009132B1"/>
    <w:rsid w:val="00913804"/>
    <w:rsid w:val="00913A83"/>
    <w:rsid w:val="00914887"/>
    <w:rsid w:val="0091518A"/>
    <w:rsid w:val="009157B9"/>
    <w:rsid w:val="00920413"/>
    <w:rsid w:val="0092154F"/>
    <w:rsid w:val="00922381"/>
    <w:rsid w:val="00922874"/>
    <w:rsid w:val="0092297B"/>
    <w:rsid w:val="00923641"/>
    <w:rsid w:val="00925333"/>
    <w:rsid w:val="009306E7"/>
    <w:rsid w:val="009315C2"/>
    <w:rsid w:val="009317AE"/>
    <w:rsid w:val="0093285D"/>
    <w:rsid w:val="00933373"/>
    <w:rsid w:val="00935DD2"/>
    <w:rsid w:val="00940DEB"/>
    <w:rsid w:val="009452D3"/>
    <w:rsid w:val="00946351"/>
    <w:rsid w:val="00947FA7"/>
    <w:rsid w:val="00954322"/>
    <w:rsid w:val="00960562"/>
    <w:rsid w:val="00961CD3"/>
    <w:rsid w:val="00961E27"/>
    <w:rsid w:val="00962446"/>
    <w:rsid w:val="00962CD2"/>
    <w:rsid w:val="00963900"/>
    <w:rsid w:val="00965BB3"/>
    <w:rsid w:val="0096669B"/>
    <w:rsid w:val="00972396"/>
    <w:rsid w:val="00972BB4"/>
    <w:rsid w:val="009747C5"/>
    <w:rsid w:val="0098005C"/>
    <w:rsid w:val="00982411"/>
    <w:rsid w:val="0098279E"/>
    <w:rsid w:val="0098293D"/>
    <w:rsid w:val="00983CAB"/>
    <w:rsid w:val="00984C33"/>
    <w:rsid w:val="0098697D"/>
    <w:rsid w:val="00986B8B"/>
    <w:rsid w:val="0099078B"/>
    <w:rsid w:val="00991AA5"/>
    <w:rsid w:val="009964BA"/>
    <w:rsid w:val="00997086"/>
    <w:rsid w:val="009A06A0"/>
    <w:rsid w:val="009A1070"/>
    <w:rsid w:val="009A253D"/>
    <w:rsid w:val="009A2B77"/>
    <w:rsid w:val="009A2C75"/>
    <w:rsid w:val="009A4725"/>
    <w:rsid w:val="009A55C3"/>
    <w:rsid w:val="009B0073"/>
    <w:rsid w:val="009B1317"/>
    <w:rsid w:val="009B2EB5"/>
    <w:rsid w:val="009B340B"/>
    <w:rsid w:val="009B4AC7"/>
    <w:rsid w:val="009B544F"/>
    <w:rsid w:val="009B6B50"/>
    <w:rsid w:val="009C0B5B"/>
    <w:rsid w:val="009C158F"/>
    <w:rsid w:val="009C1A45"/>
    <w:rsid w:val="009C2182"/>
    <w:rsid w:val="009C308E"/>
    <w:rsid w:val="009C4969"/>
    <w:rsid w:val="009C4C1A"/>
    <w:rsid w:val="009C7385"/>
    <w:rsid w:val="009C7550"/>
    <w:rsid w:val="009C76F4"/>
    <w:rsid w:val="009D0AA5"/>
    <w:rsid w:val="009D22D2"/>
    <w:rsid w:val="009D23DE"/>
    <w:rsid w:val="009D53C4"/>
    <w:rsid w:val="009D5D88"/>
    <w:rsid w:val="009D7228"/>
    <w:rsid w:val="009E01E8"/>
    <w:rsid w:val="009E0F1E"/>
    <w:rsid w:val="009E242E"/>
    <w:rsid w:val="009E419F"/>
    <w:rsid w:val="009E6D58"/>
    <w:rsid w:val="009E7AF4"/>
    <w:rsid w:val="009F0656"/>
    <w:rsid w:val="009F22B8"/>
    <w:rsid w:val="009F2DC7"/>
    <w:rsid w:val="009F3704"/>
    <w:rsid w:val="009F42CD"/>
    <w:rsid w:val="009F6387"/>
    <w:rsid w:val="009F74B9"/>
    <w:rsid w:val="00A01CB2"/>
    <w:rsid w:val="00A07493"/>
    <w:rsid w:val="00A07B45"/>
    <w:rsid w:val="00A13224"/>
    <w:rsid w:val="00A1394C"/>
    <w:rsid w:val="00A14338"/>
    <w:rsid w:val="00A150A8"/>
    <w:rsid w:val="00A23D24"/>
    <w:rsid w:val="00A278C5"/>
    <w:rsid w:val="00A303D4"/>
    <w:rsid w:val="00A3174A"/>
    <w:rsid w:val="00A3428B"/>
    <w:rsid w:val="00A3481B"/>
    <w:rsid w:val="00A34C62"/>
    <w:rsid w:val="00A378E9"/>
    <w:rsid w:val="00A43949"/>
    <w:rsid w:val="00A43BBA"/>
    <w:rsid w:val="00A461C3"/>
    <w:rsid w:val="00A464D5"/>
    <w:rsid w:val="00A4691B"/>
    <w:rsid w:val="00A46E41"/>
    <w:rsid w:val="00A50286"/>
    <w:rsid w:val="00A508F0"/>
    <w:rsid w:val="00A511A2"/>
    <w:rsid w:val="00A51EC2"/>
    <w:rsid w:val="00A52510"/>
    <w:rsid w:val="00A56595"/>
    <w:rsid w:val="00A6052C"/>
    <w:rsid w:val="00A61F72"/>
    <w:rsid w:val="00A638B0"/>
    <w:rsid w:val="00A6449E"/>
    <w:rsid w:val="00A652EC"/>
    <w:rsid w:val="00A65945"/>
    <w:rsid w:val="00A67841"/>
    <w:rsid w:val="00A7119D"/>
    <w:rsid w:val="00A7206B"/>
    <w:rsid w:val="00A72C30"/>
    <w:rsid w:val="00A76CBE"/>
    <w:rsid w:val="00A80691"/>
    <w:rsid w:val="00A81FB3"/>
    <w:rsid w:val="00A82DFD"/>
    <w:rsid w:val="00A83943"/>
    <w:rsid w:val="00A86B7E"/>
    <w:rsid w:val="00A86E4C"/>
    <w:rsid w:val="00A901EC"/>
    <w:rsid w:val="00A903A5"/>
    <w:rsid w:val="00A965B6"/>
    <w:rsid w:val="00A96AAE"/>
    <w:rsid w:val="00AA5F3E"/>
    <w:rsid w:val="00AA6249"/>
    <w:rsid w:val="00AB0C30"/>
    <w:rsid w:val="00AB12ED"/>
    <w:rsid w:val="00AB40DA"/>
    <w:rsid w:val="00AB6069"/>
    <w:rsid w:val="00AC1E56"/>
    <w:rsid w:val="00AC49E9"/>
    <w:rsid w:val="00AC5FCF"/>
    <w:rsid w:val="00AC718A"/>
    <w:rsid w:val="00AD1AC0"/>
    <w:rsid w:val="00AD4D03"/>
    <w:rsid w:val="00AD6668"/>
    <w:rsid w:val="00AD795B"/>
    <w:rsid w:val="00AE1025"/>
    <w:rsid w:val="00AE18C5"/>
    <w:rsid w:val="00AE4F5C"/>
    <w:rsid w:val="00AF06C5"/>
    <w:rsid w:val="00AF117C"/>
    <w:rsid w:val="00AF1E94"/>
    <w:rsid w:val="00AF3B03"/>
    <w:rsid w:val="00AF4265"/>
    <w:rsid w:val="00AF4702"/>
    <w:rsid w:val="00B00382"/>
    <w:rsid w:val="00B01F45"/>
    <w:rsid w:val="00B03DA2"/>
    <w:rsid w:val="00B04D35"/>
    <w:rsid w:val="00B055CB"/>
    <w:rsid w:val="00B06078"/>
    <w:rsid w:val="00B1149E"/>
    <w:rsid w:val="00B12B51"/>
    <w:rsid w:val="00B205C4"/>
    <w:rsid w:val="00B206EB"/>
    <w:rsid w:val="00B2488F"/>
    <w:rsid w:val="00B25361"/>
    <w:rsid w:val="00B27533"/>
    <w:rsid w:val="00B27613"/>
    <w:rsid w:val="00B3060B"/>
    <w:rsid w:val="00B307C6"/>
    <w:rsid w:val="00B30A7D"/>
    <w:rsid w:val="00B31D4F"/>
    <w:rsid w:val="00B32233"/>
    <w:rsid w:val="00B34475"/>
    <w:rsid w:val="00B36614"/>
    <w:rsid w:val="00B42761"/>
    <w:rsid w:val="00B43237"/>
    <w:rsid w:val="00B4513B"/>
    <w:rsid w:val="00B4598F"/>
    <w:rsid w:val="00B463D3"/>
    <w:rsid w:val="00B4669D"/>
    <w:rsid w:val="00B467FB"/>
    <w:rsid w:val="00B509B1"/>
    <w:rsid w:val="00B52219"/>
    <w:rsid w:val="00B52F4D"/>
    <w:rsid w:val="00B535A0"/>
    <w:rsid w:val="00B57293"/>
    <w:rsid w:val="00B57D9A"/>
    <w:rsid w:val="00B61012"/>
    <w:rsid w:val="00B6388D"/>
    <w:rsid w:val="00B644AE"/>
    <w:rsid w:val="00B65246"/>
    <w:rsid w:val="00B66113"/>
    <w:rsid w:val="00B67C9A"/>
    <w:rsid w:val="00B716A5"/>
    <w:rsid w:val="00B72C37"/>
    <w:rsid w:val="00B73EAF"/>
    <w:rsid w:val="00B7482D"/>
    <w:rsid w:val="00B75C80"/>
    <w:rsid w:val="00B75F5A"/>
    <w:rsid w:val="00B7774D"/>
    <w:rsid w:val="00B8232C"/>
    <w:rsid w:val="00B84291"/>
    <w:rsid w:val="00B84746"/>
    <w:rsid w:val="00B85E4B"/>
    <w:rsid w:val="00B9071B"/>
    <w:rsid w:val="00B91CB2"/>
    <w:rsid w:val="00B92017"/>
    <w:rsid w:val="00B929D5"/>
    <w:rsid w:val="00B933DA"/>
    <w:rsid w:val="00B944BF"/>
    <w:rsid w:val="00B94BF0"/>
    <w:rsid w:val="00B94D3E"/>
    <w:rsid w:val="00BA3031"/>
    <w:rsid w:val="00BA44FD"/>
    <w:rsid w:val="00BA4AE6"/>
    <w:rsid w:val="00BA68AC"/>
    <w:rsid w:val="00BB1F60"/>
    <w:rsid w:val="00BB5E80"/>
    <w:rsid w:val="00BB6C41"/>
    <w:rsid w:val="00BB6E60"/>
    <w:rsid w:val="00BB769F"/>
    <w:rsid w:val="00BC1FD6"/>
    <w:rsid w:val="00BC32CF"/>
    <w:rsid w:val="00BC5225"/>
    <w:rsid w:val="00BC5A1A"/>
    <w:rsid w:val="00BC69C2"/>
    <w:rsid w:val="00BD0F2D"/>
    <w:rsid w:val="00BD13AB"/>
    <w:rsid w:val="00BD2E3A"/>
    <w:rsid w:val="00BD5E3D"/>
    <w:rsid w:val="00BD64F9"/>
    <w:rsid w:val="00BD6805"/>
    <w:rsid w:val="00BD77BD"/>
    <w:rsid w:val="00BE0260"/>
    <w:rsid w:val="00BE17CB"/>
    <w:rsid w:val="00BE22E1"/>
    <w:rsid w:val="00BE30CB"/>
    <w:rsid w:val="00BE41B1"/>
    <w:rsid w:val="00BE4F88"/>
    <w:rsid w:val="00BE635E"/>
    <w:rsid w:val="00BF1038"/>
    <w:rsid w:val="00BF2053"/>
    <w:rsid w:val="00BF3CB3"/>
    <w:rsid w:val="00BF44DD"/>
    <w:rsid w:val="00BF482B"/>
    <w:rsid w:val="00BF4C4E"/>
    <w:rsid w:val="00BF515D"/>
    <w:rsid w:val="00C02E9A"/>
    <w:rsid w:val="00C0318F"/>
    <w:rsid w:val="00C0383E"/>
    <w:rsid w:val="00C06324"/>
    <w:rsid w:val="00C0798B"/>
    <w:rsid w:val="00C103C7"/>
    <w:rsid w:val="00C10CC1"/>
    <w:rsid w:val="00C11787"/>
    <w:rsid w:val="00C1193A"/>
    <w:rsid w:val="00C13823"/>
    <w:rsid w:val="00C14F79"/>
    <w:rsid w:val="00C16653"/>
    <w:rsid w:val="00C201EA"/>
    <w:rsid w:val="00C2231E"/>
    <w:rsid w:val="00C22818"/>
    <w:rsid w:val="00C321E1"/>
    <w:rsid w:val="00C400D5"/>
    <w:rsid w:val="00C42E08"/>
    <w:rsid w:val="00C463B7"/>
    <w:rsid w:val="00C46D3A"/>
    <w:rsid w:val="00C47931"/>
    <w:rsid w:val="00C50DF4"/>
    <w:rsid w:val="00C53426"/>
    <w:rsid w:val="00C534D5"/>
    <w:rsid w:val="00C542FB"/>
    <w:rsid w:val="00C54C55"/>
    <w:rsid w:val="00C55AD7"/>
    <w:rsid w:val="00C60EDA"/>
    <w:rsid w:val="00C61857"/>
    <w:rsid w:val="00C624C6"/>
    <w:rsid w:val="00C62B05"/>
    <w:rsid w:val="00C63DAA"/>
    <w:rsid w:val="00C659D7"/>
    <w:rsid w:val="00C71412"/>
    <w:rsid w:val="00C73564"/>
    <w:rsid w:val="00C74D98"/>
    <w:rsid w:val="00C7515C"/>
    <w:rsid w:val="00C7668A"/>
    <w:rsid w:val="00C80B3D"/>
    <w:rsid w:val="00C824BA"/>
    <w:rsid w:val="00C834C7"/>
    <w:rsid w:val="00C87A96"/>
    <w:rsid w:val="00C93E27"/>
    <w:rsid w:val="00C95B77"/>
    <w:rsid w:val="00C95BF6"/>
    <w:rsid w:val="00CA2781"/>
    <w:rsid w:val="00CA3853"/>
    <w:rsid w:val="00CA40EC"/>
    <w:rsid w:val="00CA6BF9"/>
    <w:rsid w:val="00CA71E5"/>
    <w:rsid w:val="00CB0C00"/>
    <w:rsid w:val="00CB1E9A"/>
    <w:rsid w:val="00CB5B8D"/>
    <w:rsid w:val="00CB62CB"/>
    <w:rsid w:val="00CB66E3"/>
    <w:rsid w:val="00CC02A4"/>
    <w:rsid w:val="00CC1493"/>
    <w:rsid w:val="00CC3C64"/>
    <w:rsid w:val="00CD1F80"/>
    <w:rsid w:val="00CD501E"/>
    <w:rsid w:val="00CD5A29"/>
    <w:rsid w:val="00CE075B"/>
    <w:rsid w:val="00CE0C55"/>
    <w:rsid w:val="00CE1AD1"/>
    <w:rsid w:val="00CE6B94"/>
    <w:rsid w:val="00CF1093"/>
    <w:rsid w:val="00CF23EF"/>
    <w:rsid w:val="00CF4F2E"/>
    <w:rsid w:val="00CF5D54"/>
    <w:rsid w:val="00CF7F2F"/>
    <w:rsid w:val="00D0119D"/>
    <w:rsid w:val="00D07672"/>
    <w:rsid w:val="00D104AF"/>
    <w:rsid w:val="00D1104A"/>
    <w:rsid w:val="00D12D3A"/>
    <w:rsid w:val="00D1562C"/>
    <w:rsid w:val="00D15B9A"/>
    <w:rsid w:val="00D15BCB"/>
    <w:rsid w:val="00D17C79"/>
    <w:rsid w:val="00D20856"/>
    <w:rsid w:val="00D22E4E"/>
    <w:rsid w:val="00D240B6"/>
    <w:rsid w:val="00D27378"/>
    <w:rsid w:val="00D31E2A"/>
    <w:rsid w:val="00D322CC"/>
    <w:rsid w:val="00D345B0"/>
    <w:rsid w:val="00D37588"/>
    <w:rsid w:val="00D37FCA"/>
    <w:rsid w:val="00D40360"/>
    <w:rsid w:val="00D40EB4"/>
    <w:rsid w:val="00D41D3E"/>
    <w:rsid w:val="00D41D56"/>
    <w:rsid w:val="00D43F2B"/>
    <w:rsid w:val="00D44C00"/>
    <w:rsid w:val="00D57F9B"/>
    <w:rsid w:val="00D60239"/>
    <w:rsid w:val="00D62312"/>
    <w:rsid w:val="00D624F4"/>
    <w:rsid w:val="00D62702"/>
    <w:rsid w:val="00D62F07"/>
    <w:rsid w:val="00D65D9E"/>
    <w:rsid w:val="00D660BC"/>
    <w:rsid w:val="00D67C13"/>
    <w:rsid w:val="00D729AC"/>
    <w:rsid w:val="00D74041"/>
    <w:rsid w:val="00D7482E"/>
    <w:rsid w:val="00D77647"/>
    <w:rsid w:val="00D8039D"/>
    <w:rsid w:val="00D817DF"/>
    <w:rsid w:val="00D836EB"/>
    <w:rsid w:val="00D84C30"/>
    <w:rsid w:val="00D84F51"/>
    <w:rsid w:val="00D90250"/>
    <w:rsid w:val="00D904FA"/>
    <w:rsid w:val="00D9465D"/>
    <w:rsid w:val="00D95EE1"/>
    <w:rsid w:val="00D964BC"/>
    <w:rsid w:val="00D9748B"/>
    <w:rsid w:val="00DA183D"/>
    <w:rsid w:val="00DA2A4B"/>
    <w:rsid w:val="00DA498B"/>
    <w:rsid w:val="00DB0915"/>
    <w:rsid w:val="00DB13EB"/>
    <w:rsid w:val="00DB1638"/>
    <w:rsid w:val="00DB1FEC"/>
    <w:rsid w:val="00DB3855"/>
    <w:rsid w:val="00DB50F1"/>
    <w:rsid w:val="00DB5735"/>
    <w:rsid w:val="00DB5BF1"/>
    <w:rsid w:val="00DC51AD"/>
    <w:rsid w:val="00DC6B78"/>
    <w:rsid w:val="00DC71FD"/>
    <w:rsid w:val="00DD170B"/>
    <w:rsid w:val="00DD4F60"/>
    <w:rsid w:val="00DD7466"/>
    <w:rsid w:val="00DD7630"/>
    <w:rsid w:val="00DD7EC5"/>
    <w:rsid w:val="00DE3C96"/>
    <w:rsid w:val="00DE6F4D"/>
    <w:rsid w:val="00DE7009"/>
    <w:rsid w:val="00DF2A8E"/>
    <w:rsid w:val="00DF3447"/>
    <w:rsid w:val="00DF4ABC"/>
    <w:rsid w:val="00DF58E7"/>
    <w:rsid w:val="00DF65B9"/>
    <w:rsid w:val="00DF6A62"/>
    <w:rsid w:val="00E07342"/>
    <w:rsid w:val="00E07BCA"/>
    <w:rsid w:val="00E14233"/>
    <w:rsid w:val="00E17639"/>
    <w:rsid w:val="00E2015D"/>
    <w:rsid w:val="00E207BD"/>
    <w:rsid w:val="00E261FC"/>
    <w:rsid w:val="00E30580"/>
    <w:rsid w:val="00E307CB"/>
    <w:rsid w:val="00E31729"/>
    <w:rsid w:val="00E320DB"/>
    <w:rsid w:val="00E325CA"/>
    <w:rsid w:val="00E330E2"/>
    <w:rsid w:val="00E34D14"/>
    <w:rsid w:val="00E35662"/>
    <w:rsid w:val="00E35D17"/>
    <w:rsid w:val="00E36011"/>
    <w:rsid w:val="00E36CF0"/>
    <w:rsid w:val="00E37C2C"/>
    <w:rsid w:val="00E4067F"/>
    <w:rsid w:val="00E408B1"/>
    <w:rsid w:val="00E43219"/>
    <w:rsid w:val="00E44200"/>
    <w:rsid w:val="00E447D7"/>
    <w:rsid w:val="00E44BFF"/>
    <w:rsid w:val="00E46B3B"/>
    <w:rsid w:val="00E46F57"/>
    <w:rsid w:val="00E4751B"/>
    <w:rsid w:val="00E5010C"/>
    <w:rsid w:val="00E5070C"/>
    <w:rsid w:val="00E50E9B"/>
    <w:rsid w:val="00E5281C"/>
    <w:rsid w:val="00E54F8D"/>
    <w:rsid w:val="00E55FE5"/>
    <w:rsid w:val="00E56E65"/>
    <w:rsid w:val="00E573D7"/>
    <w:rsid w:val="00E57BF0"/>
    <w:rsid w:val="00E6017B"/>
    <w:rsid w:val="00E62F77"/>
    <w:rsid w:val="00E640B9"/>
    <w:rsid w:val="00E72C2E"/>
    <w:rsid w:val="00E7306E"/>
    <w:rsid w:val="00E76CE5"/>
    <w:rsid w:val="00E80CC0"/>
    <w:rsid w:val="00E81F4F"/>
    <w:rsid w:val="00E82BC4"/>
    <w:rsid w:val="00E839EB"/>
    <w:rsid w:val="00E8451B"/>
    <w:rsid w:val="00E86A4F"/>
    <w:rsid w:val="00E86DEB"/>
    <w:rsid w:val="00E86E43"/>
    <w:rsid w:val="00E945A3"/>
    <w:rsid w:val="00E95389"/>
    <w:rsid w:val="00E965A5"/>
    <w:rsid w:val="00E97235"/>
    <w:rsid w:val="00E97B46"/>
    <w:rsid w:val="00EA0BE4"/>
    <w:rsid w:val="00EA1436"/>
    <w:rsid w:val="00EA163C"/>
    <w:rsid w:val="00EA2114"/>
    <w:rsid w:val="00EA2A38"/>
    <w:rsid w:val="00EA3872"/>
    <w:rsid w:val="00EA4183"/>
    <w:rsid w:val="00EA4FAB"/>
    <w:rsid w:val="00EA5FA9"/>
    <w:rsid w:val="00EA6345"/>
    <w:rsid w:val="00EB0F03"/>
    <w:rsid w:val="00EB10F2"/>
    <w:rsid w:val="00EB2C48"/>
    <w:rsid w:val="00EB3810"/>
    <w:rsid w:val="00EB4374"/>
    <w:rsid w:val="00EB4555"/>
    <w:rsid w:val="00EB76E0"/>
    <w:rsid w:val="00EC0512"/>
    <w:rsid w:val="00EC15F4"/>
    <w:rsid w:val="00EC242A"/>
    <w:rsid w:val="00EC2C17"/>
    <w:rsid w:val="00EC2F43"/>
    <w:rsid w:val="00EC371F"/>
    <w:rsid w:val="00EC57B9"/>
    <w:rsid w:val="00EC6C39"/>
    <w:rsid w:val="00ED2F1E"/>
    <w:rsid w:val="00ED5537"/>
    <w:rsid w:val="00ED6E3A"/>
    <w:rsid w:val="00ED7EB9"/>
    <w:rsid w:val="00EE2B8C"/>
    <w:rsid w:val="00EE5990"/>
    <w:rsid w:val="00EE5EAA"/>
    <w:rsid w:val="00EE7ED3"/>
    <w:rsid w:val="00EF22B4"/>
    <w:rsid w:val="00EF46E7"/>
    <w:rsid w:val="00EF5179"/>
    <w:rsid w:val="00EF71A9"/>
    <w:rsid w:val="00EF740C"/>
    <w:rsid w:val="00F00AB5"/>
    <w:rsid w:val="00F00CD0"/>
    <w:rsid w:val="00F02F48"/>
    <w:rsid w:val="00F06FA2"/>
    <w:rsid w:val="00F10057"/>
    <w:rsid w:val="00F10CDE"/>
    <w:rsid w:val="00F11BA1"/>
    <w:rsid w:val="00F12B52"/>
    <w:rsid w:val="00F12D97"/>
    <w:rsid w:val="00F132BC"/>
    <w:rsid w:val="00F16061"/>
    <w:rsid w:val="00F20728"/>
    <w:rsid w:val="00F22314"/>
    <w:rsid w:val="00F2245D"/>
    <w:rsid w:val="00F255FB"/>
    <w:rsid w:val="00F25636"/>
    <w:rsid w:val="00F26149"/>
    <w:rsid w:val="00F26A42"/>
    <w:rsid w:val="00F300D5"/>
    <w:rsid w:val="00F36506"/>
    <w:rsid w:val="00F36CB2"/>
    <w:rsid w:val="00F403D3"/>
    <w:rsid w:val="00F4087E"/>
    <w:rsid w:val="00F43105"/>
    <w:rsid w:val="00F4573F"/>
    <w:rsid w:val="00F45B32"/>
    <w:rsid w:val="00F46533"/>
    <w:rsid w:val="00F47A10"/>
    <w:rsid w:val="00F5182A"/>
    <w:rsid w:val="00F52B54"/>
    <w:rsid w:val="00F53956"/>
    <w:rsid w:val="00F53B5B"/>
    <w:rsid w:val="00F56D78"/>
    <w:rsid w:val="00F601C1"/>
    <w:rsid w:val="00F64EDE"/>
    <w:rsid w:val="00F65759"/>
    <w:rsid w:val="00F663F4"/>
    <w:rsid w:val="00F6654A"/>
    <w:rsid w:val="00F67CDF"/>
    <w:rsid w:val="00F67E3F"/>
    <w:rsid w:val="00F70F43"/>
    <w:rsid w:val="00F71492"/>
    <w:rsid w:val="00F74C0C"/>
    <w:rsid w:val="00F772E9"/>
    <w:rsid w:val="00F77720"/>
    <w:rsid w:val="00F83B0F"/>
    <w:rsid w:val="00F86AD4"/>
    <w:rsid w:val="00F8726F"/>
    <w:rsid w:val="00F8772F"/>
    <w:rsid w:val="00F90258"/>
    <w:rsid w:val="00F96A41"/>
    <w:rsid w:val="00F97CB8"/>
    <w:rsid w:val="00FA1224"/>
    <w:rsid w:val="00FA1474"/>
    <w:rsid w:val="00FA2AAE"/>
    <w:rsid w:val="00FA2D9B"/>
    <w:rsid w:val="00FA46A0"/>
    <w:rsid w:val="00FA710E"/>
    <w:rsid w:val="00FA7865"/>
    <w:rsid w:val="00FB0DE2"/>
    <w:rsid w:val="00FB165E"/>
    <w:rsid w:val="00FB21F8"/>
    <w:rsid w:val="00FB27C0"/>
    <w:rsid w:val="00FB2D9A"/>
    <w:rsid w:val="00FB3D51"/>
    <w:rsid w:val="00FB42AA"/>
    <w:rsid w:val="00FB4576"/>
    <w:rsid w:val="00FB6BB8"/>
    <w:rsid w:val="00FC1C19"/>
    <w:rsid w:val="00FC4860"/>
    <w:rsid w:val="00FC544A"/>
    <w:rsid w:val="00FD2981"/>
    <w:rsid w:val="00FD3437"/>
    <w:rsid w:val="00FD49D4"/>
    <w:rsid w:val="00FD571F"/>
    <w:rsid w:val="00FE0DDD"/>
    <w:rsid w:val="00FE3A4E"/>
    <w:rsid w:val="00FE4C94"/>
    <w:rsid w:val="00FF2F0E"/>
    <w:rsid w:val="00FF3572"/>
    <w:rsid w:val="00FF5078"/>
    <w:rsid w:val="00FF5729"/>
    <w:rsid w:val="00FF71EA"/>
    <w:rsid w:val="00FF72E4"/>
    <w:rsid w:val="01BF74C1"/>
    <w:rsid w:val="0516D9AB"/>
    <w:rsid w:val="0903D03C"/>
    <w:rsid w:val="0D420326"/>
    <w:rsid w:val="117B7BB7"/>
    <w:rsid w:val="12502200"/>
    <w:rsid w:val="1A003CC2"/>
    <w:rsid w:val="1E31C69A"/>
    <w:rsid w:val="2088E4BA"/>
    <w:rsid w:val="22C310A1"/>
    <w:rsid w:val="25223F28"/>
    <w:rsid w:val="2DFE9700"/>
    <w:rsid w:val="371E060B"/>
    <w:rsid w:val="3858D490"/>
    <w:rsid w:val="39D78180"/>
    <w:rsid w:val="3AC9E2B2"/>
    <w:rsid w:val="41C8D390"/>
    <w:rsid w:val="46460C96"/>
    <w:rsid w:val="48381514"/>
    <w:rsid w:val="4FE80A76"/>
    <w:rsid w:val="5604BED7"/>
    <w:rsid w:val="61C4C3A3"/>
    <w:rsid w:val="6710BB0E"/>
    <w:rsid w:val="694E0607"/>
    <w:rsid w:val="6FB4C487"/>
    <w:rsid w:val="720D22DA"/>
    <w:rsid w:val="78DC079B"/>
    <w:rsid w:val="7E9F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11C0A"/>
  <w15:docId w15:val="{BF237E53-910D-44BD-A65E-93801155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qFormat="1"/>
    <w:lsdException w:name="caption" w:semiHidden="1" w:unhideWhenUsed="1" w:qFormat="1"/>
    <w:lsdException w:name="Title" w:qFormat="1"/>
    <w:lsdException w:name="Subtitle" w:qFormat="1"/>
    <w:lsdException w:name="Hyperlink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1038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26A42"/>
    <w:pPr>
      <w:keepNext/>
      <w:keepLines/>
      <w:spacing w:before="280"/>
      <w:ind w:left="1134" w:hanging="1134"/>
      <w:outlineLvl w:val="0"/>
    </w:pPr>
    <w:rPr>
      <w:rFonts w:ascii="Calibri Bold" w:hAnsi="Calibri Bold"/>
      <w:b/>
      <w:sz w:val="26"/>
    </w:rPr>
  </w:style>
  <w:style w:type="paragraph" w:styleId="Heading2">
    <w:name w:val="heading 2"/>
    <w:basedOn w:val="Heading1"/>
    <w:next w:val="Normal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3C59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rsid w:val="00E63C59"/>
    <w:rPr>
      <w:vertAlign w:val="superscript"/>
    </w:rPr>
  </w:style>
  <w:style w:type="paragraph" w:customStyle="1" w:styleId="enumlev1">
    <w:name w:val="enumlev1"/>
    <w:basedOn w:val="Normal"/>
    <w:link w:val="enumlev1Char"/>
    <w:qFormat/>
    <w:rsid w:val="000A1295"/>
    <w:pPr>
      <w:spacing w:before="80"/>
      <w:ind w:left="794" w:hanging="794"/>
    </w:pPr>
  </w:style>
  <w:style w:type="paragraph" w:customStyle="1" w:styleId="enumlev2">
    <w:name w:val="enumlev2"/>
    <w:basedOn w:val="enumlev1"/>
    <w:rsid w:val="00964CF0"/>
    <w:pPr>
      <w:ind w:left="1021" w:hanging="22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852C82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aliases w:val="fo,pie de página,footer odd,footer"/>
    <w:basedOn w:val="Normal"/>
    <w:link w:val="FooterChar"/>
    <w:qFormat/>
    <w:rsid w:val="00E63C59"/>
    <w:pPr>
      <w:tabs>
        <w:tab w:val="left" w:pos="5954"/>
        <w:tab w:val="right" w:pos="9639"/>
      </w:tabs>
      <w:spacing w:before="0"/>
    </w:pPr>
    <w:rPr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noProof w:val="0"/>
    </w:rPr>
  </w:style>
  <w:style w:type="character" w:styleId="FootnoteReference">
    <w:name w:val="footnote reference"/>
    <w:aliases w:val="Appel note de bas de p,Footnote Reference/,ft#,Footnote symbol,Ref,de nota al pie"/>
    <w:rsid w:val="00964CF0"/>
    <w:rPr>
      <w:rFonts w:ascii="Calibri" w:hAnsi="Calibri"/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uiPriority w:val="99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rsid w:val="00E63C59"/>
  </w:style>
  <w:style w:type="paragraph" w:styleId="Index2">
    <w:name w:val="index 2"/>
    <w:basedOn w:val="Normal"/>
    <w:next w:val="Normal"/>
    <w:rsid w:val="00E63C59"/>
    <w:pPr>
      <w:ind w:left="283"/>
    </w:pPr>
  </w:style>
  <w:style w:type="paragraph" w:styleId="Index3">
    <w:name w:val="index 3"/>
    <w:basedOn w:val="Normal"/>
    <w:next w:val="Normal"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link w:val="ResNoChar"/>
    <w:rsid w:val="00E63C59"/>
  </w:style>
  <w:style w:type="paragraph" w:customStyle="1" w:styleId="Restitle">
    <w:name w:val="Res_title"/>
    <w:basedOn w:val="Rectitle"/>
    <w:next w:val="Resref"/>
    <w:link w:val="RestitleChar"/>
    <w:rsid w:val="00E63C59"/>
  </w:style>
  <w:style w:type="paragraph" w:customStyle="1" w:styleId="Resref">
    <w:name w:val="Res_ref"/>
    <w:basedOn w:val="Recref"/>
    <w:next w:val="Resdate"/>
    <w:link w:val="ResrefChar"/>
    <w:qFormat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rsid w:val="00E63C59"/>
  </w:style>
  <w:style w:type="paragraph" w:styleId="TOC7">
    <w:name w:val="toc 7"/>
    <w:basedOn w:val="TOC4"/>
    <w:rsid w:val="00E63C59"/>
  </w:style>
  <w:style w:type="paragraph" w:styleId="TOC8">
    <w:name w:val="toc 8"/>
    <w:basedOn w:val="TOC4"/>
    <w:rsid w:val="00E63C59"/>
  </w:style>
  <w:style w:type="character" w:customStyle="1" w:styleId="Appdef">
    <w:name w:val="App_def"/>
    <w:rsid w:val="00FD06C7"/>
    <w:rPr>
      <w:rFonts w:ascii="Calibri" w:hAnsi="Calibri"/>
      <w:b/>
      <w:sz w:val="28"/>
    </w:rPr>
  </w:style>
  <w:style w:type="character" w:customStyle="1" w:styleId="Appref">
    <w:name w:val="App_ref"/>
    <w:rsid w:val="00FD06C7"/>
    <w:rPr>
      <w:rFonts w:ascii="Calibri" w:hAnsi="Calibri"/>
      <w:sz w:val="28"/>
    </w:rPr>
  </w:style>
  <w:style w:type="character" w:customStyle="1" w:styleId="Artdef">
    <w:name w:val="Art_def"/>
    <w:rsid w:val="00802953"/>
    <w:rPr>
      <w:rFonts w:ascii="Calibri" w:hAnsi="Calibr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rsid w:val="00964CF0"/>
    <w:rPr>
      <w:rFonts w:ascii="Calibri" w:hAnsi="Calibri"/>
      <w:b/>
      <w:sz w:val="22"/>
    </w:rPr>
  </w:style>
  <w:style w:type="character" w:customStyle="1" w:styleId="Resdef">
    <w:name w:val="Res_def"/>
    <w:rsid w:val="00964CF0"/>
    <w:rPr>
      <w:rFonts w:ascii="Calibri" w:hAnsi="Calibri"/>
      <w:b/>
      <w:sz w:val="22"/>
    </w:rPr>
  </w:style>
  <w:style w:type="character" w:customStyle="1" w:styleId="Tablefreq">
    <w:name w:val="Table_freq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964CF0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sz w:val="20"/>
    </w:rPr>
  </w:style>
  <w:style w:type="paragraph" w:customStyle="1" w:styleId="AnnexNo">
    <w:name w:val="Annex_No"/>
    <w:basedOn w:val="Normal"/>
    <w:next w:val="Normal"/>
    <w:link w:val="AnnexNoChar"/>
    <w:rsid w:val="00D31E2A"/>
    <w:pPr>
      <w:keepNext/>
      <w:keepLines/>
      <w:spacing w:before="480" w:after="80"/>
      <w:jc w:val="center"/>
    </w:pPr>
    <w:rPr>
      <w:sz w:val="26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link w:val="AnnextitleChar"/>
    <w:rsid w:val="00D31E2A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link w:val="NormalaftertitleChar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超链接1,Style 58,超????,하이퍼링크2,超?级链,하이퍼링크21,CEO_Hyperlink,超??级链Ú,fL????,fL?级,超??级链,超?级链Ú,’´?级链,’´????,’´??级链Ú,’´??级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rsid w:val="00AD7192"/>
    <w:rPr>
      <w:color w:val="800080"/>
      <w:u w:val="single"/>
    </w:rPr>
  </w:style>
  <w:style w:type="character" w:customStyle="1" w:styleId="HeaderChar">
    <w:name w:val="Header Char"/>
    <w:link w:val="Header"/>
    <w:uiPriority w:val="99"/>
    <w:rsid w:val="00C740E1"/>
    <w:rPr>
      <w:rFonts w:ascii="Calibri" w:hAnsi="Calibri"/>
      <w:sz w:val="18"/>
      <w:lang w:val="en-GB" w:eastAsia="en-US"/>
    </w:rPr>
  </w:style>
  <w:style w:type="table" w:customStyle="1" w:styleId="TableGridLight1">
    <w:name w:val="Table Grid Light1"/>
    <w:basedOn w:val="TableNormal"/>
    <w:rsid w:val="009A611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rsid w:val="007275B8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75B8"/>
    <w:rPr>
      <w:sz w:val="20"/>
    </w:rPr>
  </w:style>
  <w:style w:type="character" w:customStyle="1" w:styleId="CommentTextChar">
    <w:name w:val="Comment Text Char"/>
    <w:link w:val="CommentText"/>
    <w:rsid w:val="007275B8"/>
    <w:rPr>
      <w:rFonts w:ascii="Calibri" w:hAnsi="Calibr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62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2702"/>
    <w:rPr>
      <w:rFonts w:ascii="Calibri" w:hAnsi="Calibri"/>
      <w:b/>
      <w:bCs/>
      <w:lang w:val="en-GB" w:eastAsia="en-US"/>
    </w:rPr>
  </w:style>
  <w:style w:type="character" w:customStyle="1" w:styleId="normaltextrun">
    <w:name w:val="normaltextrun"/>
    <w:basedOn w:val="DefaultParagraphFont"/>
    <w:rsid w:val="00B67C9A"/>
  </w:style>
  <w:style w:type="character" w:customStyle="1" w:styleId="eop">
    <w:name w:val="eop"/>
    <w:basedOn w:val="DefaultParagraphFont"/>
    <w:rsid w:val="00B67C9A"/>
  </w:style>
  <w:style w:type="paragraph" w:customStyle="1" w:styleId="paragraph">
    <w:name w:val="paragraph"/>
    <w:basedOn w:val="Normal"/>
    <w:rsid w:val="00B67C9A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eastAsia="en-GB"/>
    </w:rPr>
  </w:style>
  <w:style w:type="paragraph" w:styleId="Revision">
    <w:name w:val="Revision"/>
    <w:hidden/>
    <w:rsid w:val="00830733"/>
    <w:rPr>
      <w:rFonts w:ascii="Calibri" w:hAnsi="Calibri"/>
      <w:sz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3D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A700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Cs w:val="22"/>
    </w:rPr>
  </w:style>
  <w:style w:type="paragraph" w:styleId="EndnoteText">
    <w:name w:val="endnote text"/>
    <w:basedOn w:val="Normal"/>
    <w:link w:val="EndnoteTextChar"/>
    <w:rsid w:val="00965BB3"/>
    <w:pPr>
      <w:spacing w:before="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965BB3"/>
    <w:rPr>
      <w:rFonts w:ascii="Calibri" w:hAnsi="Calibri"/>
      <w:lang w:val="en-GB" w:eastAsia="en-US"/>
    </w:rPr>
  </w:style>
  <w:style w:type="character" w:styleId="Mention">
    <w:name w:val="Mention"/>
    <w:basedOn w:val="DefaultParagraphFont"/>
    <w:uiPriority w:val="99"/>
    <w:unhideWhenUsed/>
    <w:rsid w:val="00FB0DE2"/>
    <w:rPr>
      <w:color w:val="2B579A"/>
      <w:shd w:val="clear" w:color="auto" w:fill="E1DFDD"/>
    </w:rPr>
  </w:style>
  <w:style w:type="table" w:styleId="TableGrid">
    <w:name w:val="Table Grid"/>
    <w:basedOn w:val="TableNormal"/>
    <w:uiPriority w:val="59"/>
    <w:rsid w:val="005B3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713D99"/>
    <w:pPr>
      <w:overflowPunct/>
      <w:autoSpaceDE/>
      <w:autoSpaceDN/>
      <w:adjustRightInd/>
      <w:jc w:val="left"/>
      <w:textAlignment w:val="auto"/>
    </w:pPr>
    <w:rPr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713D99"/>
    <w:rPr>
      <w:rFonts w:ascii="Calibri" w:hAnsi="Calibri"/>
      <w:b/>
      <w:b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713D99"/>
    <w:pPr>
      <w:overflowPunct/>
      <w:autoSpaceDE/>
      <w:autoSpaceDN/>
      <w:adjustRightInd/>
      <w:jc w:val="center"/>
      <w:textAlignment w:val="auto"/>
    </w:pPr>
    <w:rPr>
      <w:b/>
      <w:bCs/>
      <w:sz w:val="24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713D99"/>
    <w:rPr>
      <w:rFonts w:ascii="Calibri" w:hAnsi="Calibri"/>
      <w:b/>
      <w:bCs/>
      <w:sz w:val="24"/>
      <w:szCs w:val="24"/>
      <w:lang w:eastAsia="en-US"/>
    </w:rPr>
  </w:style>
  <w:style w:type="paragraph" w:customStyle="1" w:styleId="xl24">
    <w:name w:val="xl24"/>
    <w:basedOn w:val="Normal"/>
    <w:rsid w:val="00713D9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xl25">
    <w:name w:val="xl25"/>
    <w:basedOn w:val="Normal"/>
    <w:rsid w:val="00713D9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Bureau">
    <w:name w:val="Bureau"/>
    <w:basedOn w:val="Normal"/>
    <w:rsid w:val="00713D99"/>
    <w:pPr>
      <w:tabs>
        <w:tab w:val="right" w:pos="8732"/>
      </w:tabs>
      <w:overflowPunct/>
      <w:autoSpaceDE/>
      <w:autoSpaceDN/>
      <w:adjustRightInd/>
      <w:jc w:val="left"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Logo">
    <w:name w:val="Logo"/>
    <w:basedOn w:val="Normal"/>
    <w:rsid w:val="00713D99"/>
    <w:pPr>
      <w:overflowPunct/>
      <w:autoSpaceDE/>
      <w:autoSpaceDN/>
      <w:adjustRightInd/>
      <w:spacing w:before="100"/>
      <w:jc w:val="right"/>
      <w:textAlignment w:val="auto"/>
    </w:pPr>
    <w:rPr>
      <w:rFonts w:ascii="Futura Lt BT" w:hAnsi="Futura Lt BT"/>
      <w:color w:val="FFFFFF"/>
      <w:sz w:val="20"/>
      <w:lang w:val="en-US" w:bidi="he-IL"/>
    </w:rPr>
  </w:style>
  <w:style w:type="paragraph" w:customStyle="1" w:styleId="Table">
    <w:name w:val="Table_#"/>
    <w:basedOn w:val="Normal"/>
    <w:next w:val="Normal"/>
    <w:rsid w:val="00713D99"/>
    <w:pPr>
      <w:keepNext/>
      <w:spacing w:before="560" w:after="120"/>
      <w:jc w:val="center"/>
    </w:pPr>
    <w:rPr>
      <w:caps/>
      <w:sz w:val="24"/>
    </w:rPr>
  </w:style>
  <w:style w:type="paragraph" w:customStyle="1" w:styleId="AnnexTitle0">
    <w:name w:val="Annex_Title"/>
    <w:basedOn w:val="Normal"/>
    <w:next w:val="Normal"/>
    <w:rsid w:val="00713D99"/>
    <w:pPr>
      <w:keepNext/>
      <w:keepLines/>
      <w:spacing w:before="240" w:after="280"/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rsid w:val="00713D99"/>
    <w:pPr>
      <w:tabs>
        <w:tab w:val="left" w:pos="141"/>
      </w:tabs>
      <w:overflowPunct/>
      <w:autoSpaceDE/>
      <w:autoSpaceDN/>
      <w:adjustRightInd/>
      <w:ind w:left="141" w:hanging="141"/>
      <w:jc w:val="left"/>
      <w:textAlignment w:val="auto"/>
    </w:pPr>
    <w:rPr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713D99"/>
    <w:rPr>
      <w:rFonts w:ascii="Calibri" w:hAnsi="Calibri"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713D99"/>
    <w:pPr>
      <w:tabs>
        <w:tab w:val="left" w:pos="284"/>
        <w:tab w:val="left" w:pos="4111"/>
      </w:tabs>
      <w:overflowPunct/>
      <w:autoSpaceDE/>
      <w:autoSpaceDN/>
      <w:adjustRightInd/>
      <w:ind w:left="284" w:hanging="227"/>
      <w:jc w:val="left"/>
      <w:textAlignment w:val="auto"/>
    </w:pPr>
    <w:rPr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rsid w:val="00713D99"/>
    <w:rPr>
      <w:rFonts w:ascii="Calibri" w:hAnsi="Calibri"/>
      <w:sz w:val="22"/>
      <w:szCs w:val="24"/>
      <w:lang w:val="ru-RU" w:eastAsia="en-US"/>
    </w:rPr>
  </w:style>
  <w:style w:type="paragraph" w:customStyle="1" w:styleId="itu">
    <w:name w:val="itu"/>
    <w:basedOn w:val="Normal"/>
    <w:rsid w:val="00713D99"/>
    <w:pPr>
      <w:tabs>
        <w:tab w:val="left" w:pos="709"/>
        <w:tab w:val="left" w:pos="1134"/>
      </w:tabs>
      <w:overflowPunct/>
      <w:autoSpaceDE/>
      <w:autoSpaceDN/>
      <w:adjustRightInd/>
      <w:jc w:val="left"/>
      <w:textAlignment w:val="auto"/>
    </w:pPr>
    <w:rPr>
      <w:rFonts w:ascii="Futura Lt BT" w:hAnsi="Futura Lt BT"/>
      <w:sz w:val="18"/>
    </w:rPr>
  </w:style>
  <w:style w:type="character" w:customStyle="1" w:styleId="FooterChar">
    <w:name w:val="Footer Char"/>
    <w:aliases w:val="fo Char,pie de página Char,footer odd Char,footer Char"/>
    <w:basedOn w:val="DefaultParagraphFont"/>
    <w:link w:val="Footer"/>
    <w:rsid w:val="00713D99"/>
    <w:rPr>
      <w:rFonts w:ascii="Calibri" w:hAnsi="Calibri"/>
      <w:noProof/>
      <w:sz w:val="16"/>
      <w:lang w:val="en-GB" w:eastAsia="en-US"/>
    </w:rPr>
  </w:style>
  <w:style w:type="paragraph" w:customStyle="1" w:styleId="TableText0">
    <w:name w:val="Table_Text"/>
    <w:basedOn w:val="Normal"/>
    <w:rsid w:val="00713D9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jc w:val="left"/>
      <w:textAlignment w:val="auto"/>
    </w:p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rsid w:val="00713D99"/>
    <w:rPr>
      <w:rFonts w:ascii="Calibri" w:hAnsi="Calibri"/>
      <w:sz w:val="22"/>
      <w:lang w:val="en-GB" w:eastAsia="en-US"/>
    </w:rPr>
  </w:style>
  <w:style w:type="character" w:customStyle="1" w:styleId="enumlev1Char">
    <w:name w:val="enumlev1 Char"/>
    <w:basedOn w:val="DefaultParagraphFont"/>
    <w:link w:val="enumlev1"/>
    <w:rsid w:val="00713D99"/>
    <w:rPr>
      <w:rFonts w:ascii="Calibri" w:hAnsi="Calibri"/>
      <w:sz w:val="22"/>
      <w:lang w:val="en-GB" w:eastAsia="en-US"/>
    </w:rPr>
  </w:style>
  <w:style w:type="character" w:customStyle="1" w:styleId="CallChar">
    <w:name w:val="Call Char"/>
    <w:basedOn w:val="DefaultParagraphFont"/>
    <w:link w:val="Call"/>
    <w:rsid w:val="00713D99"/>
    <w:rPr>
      <w:rFonts w:ascii="Calibri" w:hAnsi="Calibri"/>
      <w:i/>
      <w:sz w:val="22"/>
      <w:lang w:val="en-GB" w:eastAsia="en-US"/>
    </w:rPr>
  </w:style>
  <w:style w:type="character" w:customStyle="1" w:styleId="ResNoChar">
    <w:name w:val="Res_No Char"/>
    <w:basedOn w:val="DefaultParagraphFont"/>
    <w:link w:val="ResNo"/>
    <w:rsid w:val="00713D99"/>
    <w:rPr>
      <w:rFonts w:ascii="Calibri" w:hAnsi="Calibri"/>
      <w:sz w:val="28"/>
      <w:lang w:val="en-GB" w:eastAsia="en-US"/>
    </w:rPr>
  </w:style>
  <w:style w:type="character" w:customStyle="1" w:styleId="href">
    <w:name w:val="href"/>
    <w:basedOn w:val="DefaultParagraphFont"/>
    <w:rsid w:val="00713D99"/>
  </w:style>
  <w:style w:type="character" w:customStyle="1" w:styleId="RestitleChar">
    <w:name w:val="Res_title Char"/>
    <w:basedOn w:val="DefaultParagraphFont"/>
    <w:link w:val="Restitle"/>
    <w:rsid w:val="00713D99"/>
    <w:rPr>
      <w:rFonts w:ascii="Calibri" w:hAnsi="Calibri"/>
      <w:b/>
      <w:sz w:val="28"/>
      <w:lang w:val="en-GB" w:eastAsia="en-US"/>
    </w:rPr>
  </w:style>
  <w:style w:type="character" w:customStyle="1" w:styleId="NormalaftertitleChar">
    <w:name w:val="Normal after title Char"/>
    <w:basedOn w:val="DefaultParagraphFont"/>
    <w:link w:val="Normalaftertitle0"/>
    <w:locked/>
    <w:rsid w:val="00713D99"/>
    <w:rPr>
      <w:rFonts w:ascii="Calibri" w:hAnsi="Calibri"/>
      <w:sz w:val="22"/>
      <w:lang w:val="en-GB" w:eastAsia="en-US"/>
    </w:rPr>
  </w:style>
  <w:style w:type="character" w:customStyle="1" w:styleId="AnnextitleChar">
    <w:name w:val="Annex_title Char"/>
    <w:basedOn w:val="DefaultParagraphFont"/>
    <w:link w:val="Annextitle"/>
    <w:rsid w:val="00713D99"/>
    <w:rPr>
      <w:rFonts w:ascii="Calibri" w:hAnsi="Calibri"/>
      <w:b/>
      <w:sz w:val="26"/>
      <w:lang w:val="en-GB" w:eastAsia="en-US"/>
    </w:rPr>
  </w:style>
  <w:style w:type="character" w:customStyle="1" w:styleId="AnnexNoChar">
    <w:name w:val="Annex_No Char"/>
    <w:basedOn w:val="DefaultParagraphFont"/>
    <w:link w:val="AnnexNo"/>
    <w:rsid w:val="00713D99"/>
    <w:rPr>
      <w:rFonts w:ascii="Calibri" w:hAnsi="Calibri"/>
      <w:sz w:val="26"/>
      <w:lang w:val="en-GB" w:eastAsia="en-US"/>
    </w:rPr>
  </w:style>
  <w:style w:type="character" w:customStyle="1" w:styleId="ResrefChar">
    <w:name w:val="Res_ref Char"/>
    <w:basedOn w:val="DefaultParagraphFont"/>
    <w:link w:val="Resref"/>
    <w:rsid w:val="00713D99"/>
    <w:rPr>
      <w:rFonts w:ascii="Calibri" w:hAnsi="Calibri"/>
      <w:sz w:val="22"/>
      <w:lang w:val="en-GB" w:eastAsia="en-US"/>
    </w:rPr>
  </w:style>
  <w:style w:type="table" w:customStyle="1" w:styleId="TableGrid1">
    <w:name w:val="Table Grid1"/>
    <w:basedOn w:val="TableNormal"/>
    <w:next w:val="TableGrid"/>
    <w:rsid w:val="00713D9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13D99"/>
    <w:pPr>
      <w:tabs>
        <w:tab w:val="num" w:pos="360"/>
      </w:tabs>
      <w:overflowPunct/>
      <w:autoSpaceDE/>
      <w:autoSpaceDN/>
      <w:adjustRightInd/>
      <w:ind w:left="360" w:hanging="360"/>
      <w:contextualSpacing/>
      <w:jc w:val="left"/>
      <w:textAlignment w:val="auto"/>
    </w:pPr>
    <w:rPr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3D9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13D99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8A0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tu.int/bsg/" TargetMode="External"/><Relationship Id="rId18" Type="http://schemas.openxmlformats.org/officeDocument/2006/relationships/hyperlink" Target="https://www.itu.int/pub/T-RES-T.44-2024" TargetMode="External"/><Relationship Id="rId26" Type="http://schemas.openxmlformats.org/officeDocument/2006/relationships/hyperlink" Target="https://forms.cloud.microsoft/e/F0NV6hTmt7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itu.int/en/oversight-unit/Pages/default.aspx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tsbbsg@itu.int" TargetMode="External"/><Relationship Id="rId17" Type="http://schemas.openxmlformats.org/officeDocument/2006/relationships/hyperlink" Target="https://www.itu.int/en/oversight-unit/Pages/default.aspx" TargetMode="External"/><Relationship Id="rId25" Type="http://schemas.openxmlformats.org/officeDocument/2006/relationships/hyperlink" Target="https://forms.cloud.microsoft/e/F0NV6hTmt7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en/ITU-T/Pages/default.aspx" TargetMode="External"/><Relationship Id="rId20" Type="http://schemas.openxmlformats.org/officeDocument/2006/relationships/hyperlink" Target="https://www.itu.int/en/ITU-T/Pages/default.aspx" TargetMode="External"/><Relationship Id="rId29" Type="http://schemas.openxmlformats.org/officeDocument/2006/relationships/hyperlink" Target="mailto:tsbbsg@itu.in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forms.cloud.microsoft/e/F0NV6hTmt7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itu.int/md/S26-CL-C-0045" TargetMode="External"/><Relationship Id="rId23" Type="http://schemas.openxmlformats.org/officeDocument/2006/relationships/hyperlink" Target="https://www.itu.int/md/T25-TSAG-270111-TD-GEN-0437" TargetMode="External"/><Relationship Id="rId28" Type="http://schemas.openxmlformats.org/officeDocument/2006/relationships/hyperlink" Target="mailto:tsbbsg@itu.int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itu.int/md/S26-CL-C-0045" TargetMode="External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pub/T-RES-T.44-2024" TargetMode="External"/><Relationship Id="rId22" Type="http://schemas.openxmlformats.org/officeDocument/2006/relationships/hyperlink" Target="https://www.itu.int/md/T25-TSAG-270111-TD-GEN-0437" TargetMode="External"/><Relationship Id="rId27" Type="http://schemas.openxmlformats.org/officeDocument/2006/relationships/hyperlink" Target="https://forms.cloud.microsoft/e/F0NV6hTmt7" TargetMode="External"/><Relationship Id="rId30" Type="http://schemas.openxmlformats.org/officeDocument/2006/relationships/header" Target="header1.xm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en/pages/default.aspx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ores\AppData\Roaming\Microsoft\Templates\TSB%20DOC\TSB_Circular-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1102ab-a52d-496e-9b5b-8442a937392e">
      <Terms xmlns="http://schemas.microsoft.com/office/infopath/2007/PartnerControls"/>
    </lcf76f155ced4ddcb4097134ff3c332f>
    <TaxCatchAll xmlns="990eeaed-7a61-4f76-b7b0-4bef4f5f64c0" xsi:nil="true"/>
    <SharedWithUsers xmlns="990eeaed-7a61-4f76-b7b0-4bef4f5f64c0">
      <UserInfo>
        <DisplayName>Restivo, Charlyne</DisplayName>
        <AccountId>13</AccountId>
        <AccountType/>
      </UserInfo>
      <UserInfo>
        <DisplayName>Liu, Xiya</DisplayName>
        <AccountId>10</AccountId>
        <AccountType/>
      </UserInfo>
      <UserInfo>
        <DisplayName>Moore, Samantha</DisplayName>
        <AccountId>12</AccountId>
        <AccountType/>
      </UserInfo>
      <UserInfo>
        <DisplayName>Tuplin, Tracy</DisplayName>
        <AccountId>82</AccountId>
        <AccountType/>
      </UserInfo>
      <UserInfo>
        <DisplayName>Sukenik, Maria Victoria</DisplayName>
        <AccountId>76</AccountId>
        <AccountType/>
      </UserInfo>
      <UserInfo>
        <DisplayName>Högback, Alex</DisplayName>
        <AccountId>89</AccountId>
        <AccountType/>
      </UserInfo>
      <UserInfo>
        <DisplayName>Chan, Calvin</DisplayName>
        <AccountId>90</AccountId>
        <AccountType/>
      </UserInfo>
      <UserInfo>
        <DisplayName>Gaspari, Alexandra</DisplayName>
        <AccountId>67</AccountId>
        <AccountType/>
      </UserInfo>
      <UserInfo>
        <DisplayName>Sharma, Akanksha</DisplayName>
        <AccountId>91</AccountId>
        <AccountType/>
      </UserInfo>
      <UserInfo>
        <DisplayName>Jamoussi, Bilel</DisplayName>
        <AccountId>23</AccountId>
        <AccountType/>
      </UserInfo>
      <UserInfo>
        <DisplayName>Al-Mnini, Lara</DisplayName>
        <AccountId>93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BFF85A5DFC334A92FC6C579D94C737" ma:contentTypeVersion="13" ma:contentTypeDescription="Create a new document." ma:contentTypeScope="" ma:versionID="de0f464c7a8f634fc477f5be5ae69224">
  <xsd:schema xmlns:xsd="http://www.w3.org/2001/XMLSchema" xmlns:xs="http://www.w3.org/2001/XMLSchema" xmlns:p="http://schemas.microsoft.com/office/2006/metadata/properties" xmlns:ns2="2e1102ab-a52d-496e-9b5b-8442a937392e" xmlns:ns3="990eeaed-7a61-4f76-b7b0-4bef4f5f64c0" targetNamespace="http://schemas.microsoft.com/office/2006/metadata/properties" ma:root="true" ma:fieldsID="d6f04622bfade85a29840578068b0e6f" ns2:_="" ns3:_="">
    <xsd:import namespace="2e1102ab-a52d-496e-9b5b-8442a937392e"/>
    <xsd:import namespace="990eeaed-7a61-4f76-b7b0-4bef4f5f6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102ab-a52d-496e-9b5b-8442a9373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eeaed-7a61-4f76-b7b0-4bef4f5f64c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50c17b4-1b0f-4b79-9212-c65589ebe2d5}" ma:internalName="TaxCatchAll" ma:showField="CatchAllData" ma:web="990eeaed-7a61-4f76-b7b0-4bef4f5f6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D8790-3D5E-452E-B706-A2A3F51B11E1}">
  <ds:schemaRefs>
    <ds:schemaRef ds:uri="http://schemas.microsoft.com/office/2006/metadata/properties"/>
    <ds:schemaRef ds:uri="http://schemas.microsoft.com/office/infopath/2007/PartnerControls"/>
    <ds:schemaRef ds:uri="2e1102ab-a52d-496e-9b5b-8442a937392e"/>
    <ds:schemaRef ds:uri="990eeaed-7a61-4f76-b7b0-4bef4f5f64c0"/>
  </ds:schemaRefs>
</ds:datastoreItem>
</file>

<file path=customXml/itemProps2.xml><?xml version="1.0" encoding="utf-8"?>
<ds:datastoreItem xmlns:ds="http://schemas.openxmlformats.org/officeDocument/2006/customXml" ds:itemID="{150C9F8F-DEDB-44B4-9482-D23987134B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7026E1-C638-473C-AE33-8ECEAE64B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1102ab-a52d-496e-9b5b-8442a937392e"/>
    <ds:schemaRef ds:uri="990eeaed-7a61-4f76-b7b0-4bef4f5f6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C06615-FC29-4CA0-990E-67B2520D2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TSB_Circular-E.dotx</Template>
  <TotalTime>5</TotalTime>
  <Pages>3</Pages>
  <Words>840</Words>
  <Characters>5953</Characters>
  <Application>Microsoft Office Word</Application>
  <DocSecurity>0</DocSecurity>
  <Lines>132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6715</CharactersWithSpaces>
  <SharedDoc>false</SharedDoc>
  <HLinks>
    <vt:vector size="78" baseType="variant">
      <vt:variant>
        <vt:i4>1114125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https://www.itu.int/wtsa/2024/now/about/</vt:lpwstr>
      </vt:variant>
      <vt:variant>
        <vt:lpwstr/>
      </vt:variant>
      <vt:variant>
        <vt:i4>6225982</vt:i4>
      </vt:variant>
      <vt:variant>
        <vt:i4>27</vt:i4>
      </vt:variant>
      <vt:variant>
        <vt:i4>0</vt:i4>
      </vt:variant>
      <vt:variant>
        <vt:i4>5</vt:i4>
      </vt:variant>
      <vt:variant>
        <vt:lpwstr>mailto:charlyne.restivo@itu.int</vt:lpwstr>
      </vt:variant>
      <vt:variant>
        <vt:lpwstr/>
      </vt:variant>
      <vt:variant>
        <vt:i4>2687095</vt:i4>
      </vt:variant>
      <vt:variant>
        <vt:i4>24</vt:i4>
      </vt:variant>
      <vt:variant>
        <vt:i4>0</vt:i4>
      </vt:variant>
      <vt:variant>
        <vt:i4>5</vt:i4>
      </vt:variant>
      <vt:variant>
        <vt:lpwstr>https://www.itu.int/wtsa/2024/now/</vt:lpwstr>
      </vt:variant>
      <vt:variant>
        <vt:lpwstr/>
      </vt:variant>
      <vt:variant>
        <vt:i4>5046346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https://www.itu.int/en/ITU-T/NoW/Documents/Terms of Reference.pdf</vt:lpwstr>
      </vt:variant>
      <vt:variant>
        <vt:lpwstr/>
      </vt:variant>
      <vt:variant>
        <vt:i4>5046346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https://www.itu.int/en/ITU-T/NoW/Documents/Terms of Reference.pdf</vt:lpwstr>
      </vt:variant>
      <vt:variant>
        <vt:lpwstr/>
      </vt:variant>
      <vt:variant>
        <vt:i4>1114125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https://www.itu.int/wtsa/2024/now/about/</vt:lpwstr>
      </vt:variant>
      <vt:variant>
        <vt:lpwstr/>
      </vt:variant>
      <vt:variant>
        <vt:i4>3145828</vt:i4>
      </vt:variant>
      <vt:variant>
        <vt:i4>12</vt:i4>
      </vt:variant>
      <vt:variant>
        <vt:i4>0</vt:i4>
      </vt:variant>
      <vt:variant>
        <vt:i4>5</vt:i4>
      </vt:variant>
      <vt:variant>
        <vt:lpwstr>https://www.itu.int/md/T22-TSB-CIR-0176/en</vt:lpwstr>
      </vt:variant>
      <vt:variant>
        <vt:lpwstr/>
      </vt:variant>
      <vt:variant>
        <vt:i4>3473520</vt:i4>
      </vt:variant>
      <vt:variant>
        <vt:i4>9</vt:i4>
      </vt:variant>
      <vt:variant>
        <vt:i4>0</vt:i4>
      </vt:variant>
      <vt:variant>
        <vt:i4>5</vt:i4>
      </vt:variant>
      <vt:variant>
        <vt:lpwstr>https://www.itu.int/en/action/gender-equality/Documents/S22-PP-Res70-E.pdf</vt:lpwstr>
      </vt:variant>
      <vt:variant>
        <vt:lpwstr/>
      </vt:variant>
      <vt:variant>
        <vt:i4>3801123</vt:i4>
      </vt:variant>
      <vt:variant>
        <vt:i4>6</vt:i4>
      </vt:variant>
      <vt:variant>
        <vt:i4>0</vt:i4>
      </vt:variant>
      <vt:variant>
        <vt:i4>5</vt:i4>
      </vt:variant>
      <vt:variant>
        <vt:lpwstr>https://www.itu.int/en/ITU-T/NoW/Pages/default.aspx</vt:lpwstr>
      </vt:variant>
      <vt:variant>
        <vt:lpwstr/>
      </vt:variant>
      <vt:variant>
        <vt:i4>524344</vt:i4>
      </vt:variant>
      <vt:variant>
        <vt:i4>3</vt:i4>
      </vt:variant>
      <vt:variant>
        <vt:i4>0</vt:i4>
      </vt:variant>
      <vt:variant>
        <vt:i4>5</vt:i4>
      </vt:variant>
      <vt:variant>
        <vt:lpwstr>https://www.itu.int/dms_pub/itu-t/opb/res/T-RES-T.55-2022-PDF-E.pdf</vt:lpwstr>
      </vt:variant>
      <vt:variant>
        <vt:lpwstr/>
      </vt:variant>
      <vt:variant>
        <vt:i4>720954</vt:i4>
      </vt:variant>
      <vt:variant>
        <vt:i4>0</vt:i4>
      </vt:variant>
      <vt:variant>
        <vt:i4>0</vt:i4>
      </vt:variant>
      <vt:variant>
        <vt:i4>5</vt:i4>
      </vt:variant>
      <vt:variant>
        <vt:lpwstr>mailto:email@itu.int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3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ITU Secretariat</dc:creator>
  <cp:keywords/>
  <dc:description/>
  <cp:lastModifiedBy>FE</cp:lastModifiedBy>
  <cp:revision>4</cp:revision>
  <cp:lastPrinted>2024-05-01T09:32:00Z</cp:lastPrinted>
  <dcterms:created xsi:type="dcterms:W3CDTF">2026-08-19T08:05:00Z</dcterms:created>
  <dcterms:modified xsi:type="dcterms:W3CDTF">2026-08-19T08:15:00Z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/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0x010100A2BFF85A5DFC334A92FC6C579D94C737</vt:lpwstr>
  </property>
  <property fmtid="{D5CDD505-2E9C-101B-9397-08002B2CF9AE}" pid="6" name="MediaServiceImageTags">
    <vt:lpwstr/>
  </property>
  <property fmtid="{D5CDD505-2E9C-101B-9397-08002B2CF9AE}" pid="7" name="TranslatedWith">
    <vt:lpwstr>Mercury</vt:lpwstr>
  </property>
  <property fmtid="{D5CDD505-2E9C-101B-9397-08002B2CF9AE}" pid="8" name="GeneratedBy">
    <vt:lpwstr>ksenia.loskutova</vt:lpwstr>
  </property>
  <property fmtid="{D5CDD505-2E9C-101B-9397-08002B2CF9AE}" pid="9" name="GeneratedDate">
    <vt:lpwstr>03/07/2024 20:30:14</vt:lpwstr>
  </property>
  <property fmtid="{D5CDD505-2E9C-101B-9397-08002B2CF9AE}" pid="10" name="OriginalDocID">
    <vt:lpwstr>131fd097-274f-4fab-98d1-ecd4f0032f54</vt:lpwstr>
  </property>
</Properties>
</file>