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123"/>
        <w:bidiVisual/>
        <w:tblW w:w="5000" w:type="pct"/>
        <w:tblLook w:val="0000" w:firstRow="0" w:lastRow="0" w:firstColumn="0" w:lastColumn="0" w:noHBand="0" w:noVBand="0"/>
      </w:tblPr>
      <w:tblGrid>
        <w:gridCol w:w="1538"/>
        <w:gridCol w:w="8101"/>
      </w:tblGrid>
      <w:tr w:rsidR="00D517B2" w:rsidRPr="00D517B2" w14:paraId="04061837" w14:textId="77777777" w:rsidTr="00D517B2">
        <w:trPr>
          <w:cantSplit/>
          <w:trHeight w:val="1134"/>
        </w:trPr>
        <w:tc>
          <w:tcPr>
            <w:tcW w:w="798" w:type="pct"/>
          </w:tcPr>
          <w:p w14:paraId="6543BD61" w14:textId="77777777" w:rsidR="00D517B2" w:rsidRPr="00D517B2" w:rsidRDefault="00D517B2" w:rsidP="00D517B2">
            <w:pPr>
              <w:spacing w:before="0" w:line="240" w:lineRule="auto"/>
              <w:rPr>
                <w:b/>
                <w:bCs/>
                <w:rtl/>
                <w:lang w:bidi="ar-EG"/>
              </w:rPr>
            </w:pPr>
            <w:r w:rsidRPr="00D517B2">
              <w:rPr>
                <w:noProof/>
              </w:rPr>
              <w:drawing>
                <wp:inline distT="0" distB="0" distL="0" distR="0" wp14:anchorId="4285133F" wp14:editId="06402CC9">
                  <wp:extent cx="807720" cy="807720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780582" name="Picture 1" descr="C:\Users\clarker\AppData\Local\Temp\7zE04E6E9A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2" w:type="pct"/>
          </w:tcPr>
          <w:p w14:paraId="72C523AD" w14:textId="77777777" w:rsidR="00D517B2" w:rsidRPr="00D517B2" w:rsidRDefault="00D517B2" w:rsidP="00D517B2">
            <w:pPr>
              <w:spacing w:before="200"/>
              <w:rPr>
                <w:b/>
                <w:bCs/>
                <w:sz w:val="36"/>
                <w:szCs w:val="36"/>
                <w:rtl/>
              </w:rPr>
            </w:pPr>
            <w:r w:rsidRPr="00D517B2">
              <w:rPr>
                <w:rFonts w:hint="cs"/>
                <w:b/>
                <w:bCs/>
                <w:sz w:val="36"/>
                <w:szCs w:val="36"/>
                <w:rtl/>
              </w:rPr>
              <w:t>الاتحـاد الدولـي للاتصـالات</w:t>
            </w:r>
          </w:p>
          <w:p w14:paraId="0FF6A434" w14:textId="77777777" w:rsidR="00D517B2" w:rsidRPr="00D517B2" w:rsidRDefault="00D517B2" w:rsidP="00D517B2">
            <w:pPr>
              <w:spacing w:before="6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D517B2">
              <w:rPr>
                <w:rFonts w:hint="cs"/>
                <w:b/>
                <w:bCs/>
                <w:sz w:val="28"/>
                <w:szCs w:val="28"/>
                <w:rtl/>
              </w:rPr>
              <w:t>مكتب تقييس الاتصالات</w:t>
            </w:r>
          </w:p>
        </w:tc>
      </w:tr>
    </w:tbl>
    <w:tbl>
      <w:tblPr>
        <w:tblpPr w:leftFromText="180" w:rightFromText="180" w:vertAnchor="text" w:tblpXSpec="center" w:tblpY="1"/>
        <w:tblOverlap w:val="never"/>
        <w:bidiVisual/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1"/>
        <w:gridCol w:w="3686"/>
        <w:gridCol w:w="4392"/>
      </w:tblGrid>
      <w:tr w:rsidR="00D517B2" w:rsidRPr="00D517B2" w14:paraId="2A719E18" w14:textId="77777777" w:rsidTr="0023221E">
        <w:trPr>
          <w:cantSplit/>
          <w:jc w:val="center"/>
        </w:trPr>
        <w:tc>
          <w:tcPr>
            <w:tcW w:w="810" w:type="pct"/>
          </w:tcPr>
          <w:p w14:paraId="78DBA7BB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1912" w:type="pct"/>
          </w:tcPr>
          <w:p w14:paraId="1DBEA227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2278" w:type="pct"/>
          </w:tcPr>
          <w:p w14:paraId="355F7754" w14:textId="77777777" w:rsidR="00D517B2" w:rsidRPr="00873469" w:rsidRDefault="00D517B2" w:rsidP="00BB0F08">
            <w:pPr>
              <w:spacing w:line="300" w:lineRule="exact"/>
              <w:jc w:val="left"/>
              <w:rPr>
                <w:position w:val="2"/>
                <w:lang w:bidi="ar-EG"/>
              </w:rPr>
            </w:pPr>
          </w:p>
        </w:tc>
      </w:tr>
      <w:tr w:rsidR="00D517B2" w:rsidRPr="00D517B2" w14:paraId="0EBDE8C2" w14:textId="77777777" w:rsidTr="0023221E">
        <w:trPr>
          <w:cantSplit/>
          <w:jc w:val="center"/>
        </w:trPr>
        <w:tc>
          <w:tcPr>
            <w:tcW w:w="810" w:type="pct"/>
          </w:tcPr>
          <w:p w14:paraId="63CACA9F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</w:rPr>
            </w:pPr>
          </w:p>
        </w:tc>
        <w:tc>
          <w:tcPr>
            <w:tcW w:w="1912" w:type="pct"/>
          </w:tcPr>
          <w:p w14:paraId="75CC0FAC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  <w:lang w:bidi="ar-EG"/>
              </w:rPr>
            </w:pPr>
          </w:p>
        </w:tc>
        <w:tc>
          <w:tcPr>
            <w:tcW w:w="2278" w:type="pct"/>
          </w:tcPr>
          <w:p w14:paraId="3082387D" w14:textId="2B18A645" w:rsidR="00D517B2" w:rsidRPr="00D517B2" w:rsidRDefault="00873469" w:rsidP="006019C6">
            <w:pPr>
              <w:spacing w:before="80" w:line="300" w:lineRule="exact"/>
              <w:jc w:val="left"/>
              <w:rPr>
                <w:position w:val="2"/>
                <w:rtl/>
                <w:lang w:bidi="ar-EG"/>
              </w:rPr>
            </w:pPr>
            <w:r w:rsidRPr="00D517B2">
              <w:rPr>
                <w:rFonts w:hint="cs"/>
                <w:position w:val="2"/>
                <w:rtl/>
              </w:rPr>
              <w:t xml:space="preserve">جنيف، </w:t>
            </w:r>
            <w:r w:rsidR="007C721A">
              <w:rPr>
                <w:position w:val="2"/>
              </w:rPr>
              <w:t>4</w:t>
            </w:r>
            <w:r w:rsidR="007C721A">
              <w:rPr>
                <w:rFonts w:hint="cs"/>
                <w:position w:val="2"/>
                <w:rtl/>
              </w:rPr>
              <w:t xml:space="preserve"> أغسطس </w:t>
            </w:r>
            <w:r w:rsidR="007139D8">
              <w:rPr>
                <w:position w:val="2"/>
              </w:rPr>
              <w:t>202</w:t>
            </w:r>
            <w:r w:rsidR="0099778F">
              <w:rPr>
                <w:position w:val="2"/>
              </w:rPr>
              <w:t>6</w:t>
            </w:r>
          </w:p>
        </w:tc>
      </w:tr>
      <w:tr w:rsidR="00372F67" w:rsidRPr="00D517B2" w14:paraId="085F12A1" w14:textId="77777777" w:rsidTr="0023221E">
        <w:trPr>
          <w:cantSplit/>
          <w:jc w:val="center"/>
        </w:trPr>
        <w:tc>
          <w:tcPr>
            <w:tcW w:w="810" w:type="pct"/>
          </w:tcPr>
          <w:p w14:paraId="269709AF" w14:textId="77777777" w:rsidR="00372F67" w:rsidRPr="00A9156F" w:rsidRDefault="00372F67" w:rsidP="00D517B2">
            <w:pPr>
              <w:spacing w:before="80" w:after="60" w:line="300" w:lineRule="exact"/>
              <w:jc w:val="left"/>
              <w:rPr>
                <w:b/>
                <w:bCs/>
                <w:position w:val="2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المرجع:</w:t>
            </w:r>
          </w:p>
        </w:tc>
        <w:tc>
          <w:tcPr>
            <w:tcW w:w="1912" w:type="pct"/>
          </w:tcPr>
          <w:p w14:paraId="5B18FD6D" w14:textId="77777777" w:rsidR="00450903" w:rsidRPr="00450903" w:rsidRDefault="00450903" w:rsidP="00450903">
            <w:pPr>
              <w:spacing w:before="80" w:after="60" w:line="300" w:lineRule="exact"/>
              <w:rPr>
                <w:b/>
                <w:position w:val="2"/>
              </w:rPr>
            </w:pPr>
            <w:r w:rsidRPr="00450903">
              <w:rPr>
                <w:b/>
                <w:position w:val="2"/>
              </w:rPr>
              <w:t>TSB Circular 159</w:t>
            </w:r>
          </w:p>
          <w:p w14:paraId="0B5B42B0" w14:textId="68BF1942" w:rsidR="00372F67" w:rsidRPr="00450903" w:rsidRDefault="00450903" w:rsidP="00450903">
            <w:pPr>
              <w:spacing w:before="80" w:after="60" w:line="300" w:lineRule="exact"/>
              <w:jc w:val="left"/>
              <w:rPr>
                <w:b/>
                <w:position w:val="2"/>
              </w:rPr>
            </w:pPr>
            <w:r w:rsidRPr="00450903">
              <w:rPr>
                <w:b/>
                <w:position w:val="2"/>
              </w:rPr>
              <w:t>SG13/TK</w:t>
            </w:r>
          </w:p>
        </w:tc>
        <w:tc>
          <w:tcPr>
            <w:tcW w:w="2278" w:type="pct"/>
            <w:vMerge w:val="restart"/>
          </w:tcPr>
          <w:p w14:paraId="471A11AF" w14:textId="77777777" w:rsidR="00372F67" w:rsidRPr="00450903" w:rsidRDefault="00372F67" w:rsidP="001D0140">
            <w:pPr>
              <w:tabs>
                <w:tab w:val="clear" w:pos="794"/>
                <w:tab w:val="left" w:pos="284"/>
              </w:tabs>
              <w:spacing w:before="6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450903">
              <w:rPr>
                <w:rFonts w:hint="cs"/>
                <w:b/>
                <w:bCs/>
                <w:position w:val="2"/>
                <w:rtl/>
              </w:rPr>
              <w:t>إلى:</w:t>
            </w:r>
          </w:p>
          <w:p w14:paraId="4E2545CF" w14:textId="77777777" w:rsidR="00372F67" w:rsidRPr="00450903" w:rsidRDefault="00372F67" w:rsidP="001D0140">
            <w:pPr>
              <w:tabs>
                <w:tab w:val="clear" w:pos="794"/>
                <w:tab w:val="left" w:pos="284"/>
              </w:tabs>
              <w:spacing w:before="6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 w:rsidRPr="00450903">
              <w:rPr>
                <w:rFonts w:hint="cs"/>
                <w:position w:val="2"/>
                <w:rtl/>
              </w:rPr>
              <w:t>-</w:t>
            </w:r>
            <w:r w:rsidRPr="00450903">
              <w:rPr>
                <w:position w:val="2"/>
                <w:rtl/>
              </w:rPr>
              <w:tab/>
            </w:r>
            <w:r w:rsidRPr="00450903">
              <w:rPr>
                <w:rFonts w:hint="cs"/>
                <w:position w:val="2"/>
                <w:rtl/>
              </w:rPr>
              <w:t>إدارات الدول الأعضاء في الاتحاد؛</w:t>
            </w:r>
          </w:p>
          <w:p w14:paraId="44603F1A" w14:textId="1D829EAD" w:rsidR="00450903" w:rsidRPr="00450903" w:rsidRDefault="00372F67" w:rsidP="001D0140">
            <w:pPr>
              <w:tabs>
                <w:tab w:val="left" w:pos="284"/>
                <w:tab w:val="left" w:pos="4111"/>
              </w:tabs>
              <w:spacing w:before="60" w:after="60" w:line="300" w:lineRule="exact"/>
              <w:ind w:left="284" w:hanging="284"/>
              <w:rPr>
                <w:position w:val="2"/>
                <w:rtl/>
              </w:rPr>
            </w:pPr>
            <w:r w:rsidRPr="00450903">
              <w:rPr>
                <w:rFonts w:hint="cs"/>
                <w:position w:val="2"/>
                <w:rtl/>
              </w:rPr>
              <w:t>-</w:t>
            </w:r>
            <w:r w:rsidRPr="00450903">
              <w:rPr>
                <w:position w:val="2"/>
                <w:rtl/>
              </w:rPr>
              <w:tab/>
            </w:r>
            <w:r w:rsidR="00450903" w:rsidRPr="00450903">
              <w:rPr>
                <w:position w:val="2"/>
                <w:rtl/>
              </w:rPr>
              <w:t xml:space="preserve">دولة فلسطين (القرار </w:t>
            </w:r>
            <w:r w:rsidR="00450903" w:rsidRPr="00450903">
              <w:rPr>
                <w:position w:val="2"/>
              </w:rPr>
              <w:t>99</w:t>
            </w:r>
            <w:r w:rsidR="00450903" w:rsidRPr="00450903">
              <w:rPr>
                <w:position w:val="2"/>
                <w:rtl/>
              </w:rPr>
              <w:t xml:space="preserve"> (المراجَع في دبي، </w:t>
            </w:r>
            <w:r w:rsidR="00450903" w:rsidRPr="00450903">
              <w:rPr>
                <w:position w:val="2"/>
              </w:rPr>
              <w:t>2018</w:t>
            </w:r>
            <w:r w:rsidR="00450903" w:rsidRPr="00450903">
              <w:rPr>
                <w:position w:val="2"/>
                <w:rtl/>
              </w:rPr>
              <w:t>)</w:t>
            </w:r>
            <w:r w:rsidR="00005831">
              <w:rPr>
                <w:rFonts w:hint="cs"/>
                <w:position w:val="2"/>
                <w:rtl/>
                <w:lang w:bidi="ar-EG"/>
              </w:rPr>
              <w:t>)</w:t>
            </w:r>
            <w:r w:rsidR="00450903" w:rsidRPr="00450903">
              <w:rPr>
                <w:rFonts w:hint="cs"/>
                <w:position w:val="2"/>
                <w:rtl/>
              </w:rPr>
              <w:t>؛</w:t>
            </w:r>
          </w:p>
          <w:p w14:paraId="06F3EADF" w14:textId="749806C2" w:rsidR="00372F67" w:rsidRPr="00450903" w:rsidRDefault="00450903" w:rsidP="001D0140">
            <w:pPr>
              <w:tabs>
                <w:tab w:val="left" w:pos="284"/>
                <w:tab w:val="left" w:pos="4111"/>
              </w:tabs>
              <w:spacing w:before="60" w:after="60" w:line="300" w:lineRule="exact"/>
              <w:ind w:left="284" w:hanging="284"/>
              <w:rPr>
                <w:position w:val="2"/>
                <w:rtl/>
                <w:lang w:bidi="ar-EG"/>
              </w:rPr>
            </w:pPr>
            <w:r w:rsidRPr="00450903">
              <w:rPr>
                <w:rFonts w:hint="cs"/>
                <w:position w:val="2"/>
                <w:rtl/>
              </w:rPr>
              <w:t>-</w:t>
            </w:r>
            <w:r w:rsidRPr="00450903">
              <w:rPr>
                <w:position w:val="2"/>
                <w:rtl/>
              </w:rPr>
              <w:tab/>
            </w:r>
            <w:r w:rsidR="00372F67" w:rsidRPr="00450903">
              <w:rPr>
                <w:rFonts w:hint="cs"/>
                <w:position w:val="2"/>
                <w:rtl/>
                <w:lang w:bidi="ar-EG"/>
              </w:rPr>
              <w:t>أعضاء قطاع تقييس الاتصالات بالاتحاد؛</w:t>
            </w:r>
          </w:p>
          <w:p w14:paraId="56862A3A" w14:textId="42759468" w:rsidR="00372F67" w:rsidRPr="00450903" w:rsidRDefault="00372F67" w:rsidP="001D0140">
            <w:pPr>
              <w:tabs>
                <w:tab w:val="left" w:pos="284"/>
                <w:tab w:val="left" w:pos="4111"/>
              </w:tabs>
              <w:spacing w:before="60" w:after="60" w:line="300" w:lineRule="exact"/>
              <w:ind w:left="284" w:hanging="284"/>
              <w:rPr>
                <w:position w:val="2"/>
                <w:rtl/>
                <w:lang w:bidi="ar-EG"/>
              </w:rPr>
            </w:pPr>
            <w:r w:rsidRPr="00450903">
              <w:rPr>
                <w:rFonts w:hint="cs"/>
                <w:position w:val="2"/>
                <w:rtl/>
              </w:rPr>
              <w:t>-</w:t>
            </w:r>
            <w:r w:rsidRPr="00450903">
              <w:rPr>
                <w:position w:val="2"/>
                <w:rtl/>
              </w:rPr>
              <w:tab/>
            </w:r>
            <w:r w:rsidR="00450903" w:rsidRPr="00450903">
              <w:rPr>
                <w:rtl/>
              </w:rPr>
              <w:t xml:space="preserve"> </w:t>
            </w:r>
            <w:r w:rsidR="00450903" w:rsidRPr="00450903">
              <w:rPr>
                <w:position w:val="2"/>
                <w:rtl/>
              </w:rPr>
              <w:t>المنتسبين إلى قطاع تقييس الاتصالات المشاركين في</w:t>
            </w:r>
            <w:r w:rsidR="00450903" w:rsidRPr="00450903">
              <w:rPr>
                <w:rFonts w:hint="eastAsia"/>
                <w:position w:val="2"/>
                <w:rtl/>
              </w:rPr>
              <w:t> </w:t>
            </w:r>
            <w:r w:rsidR="00450903" w:rsidRPr="00450903">
              <w:rPr>
                <w:position w:val="2"/>
                <w:rtl/>
              </w:rPr>
              <w:t>أعمال لجنة الدراسات</w:t>
            </w:r>
            <w:r w:rsidR="00450903" w:rsidRPr="00450903">
              <w:rPr>
                <w:rFonts w:hint="cs"/>
                <w:position w:val="2"/>
                <w:rtl/>
              </w:rPr>
              <w:t xml:space="preserve"> </w:t>
            </w:r>
            <w:r w:rsidR="00450903" w:rsidRPr="00450903">
              <w:rPr>
                <w:position w:val="2"/>
              </w:rPr>
              <w:t>13</w:t>
            </w:r>
            <w:r w:rsidRPr="00450903">
              <w:rPr>
                <w:rFonts w:hint="cs"/>
                <w:position w:val="2"/>
                <w:rtl/>
              </w:rPr>
              <w:t>؛</w:t>
            </w:r>
          </w:p>
          <w:p w14:paraId="740EDC44" w14:textId="77777777" w:rsidR="00372F67" w:rsidRPr="00450903" w:rsidRDefault="00372F67" w:rsidP="001D0140">
            <w:pPr>
              <w:tabs>
                <w:tab w:val="clear" w:pos="794"/>
                <w:tab w:val="left" w:pos="284"/>
              </w:tabs>
              <w:spacing w:before="6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 w:rsidRPr="00450903">
              <w:rPr>
                <w:rFonts w:hint="cs"/>
                <w:position w:val="2"/>
                <w:rtl/>
              </w:rPr>
              <w:t>-</w:t>
            </w:r>
            <w:r w:rsidRPr="00450903">
              <w:rPr>
                <w:position w:val="2"/>
                <w:rtl/>
              </w:rPr>
              <w:tab/>
            </w:r>
            <w:r w:rsidRPr="00450903">
              <w:rPr>
                <w:rFonts w:hint="cs"/>
                <w:position w:val="2"/>
                <w:rtl/>
              </w:rPr>
              <w:t>الهيئات الأكاديمية المنضمة إلى</w:t>
            </w:r>
            <w:r w:rsidRPr="00450903">
              <w:rPr>
                <w:rFonts w:hint="cs"/>
                <w:position w:val="2"/>
                <w:rtl/>
                <w:lang w:bidi="ar-EG"/>
              </w:rPr>
              <w:t xml:space="preserve"> الاتحاد</w:t>
            </w:r>
          </w:p>
          <w:p w14:paraId="79251DCD" w14:textId="77777777" w:rsidR="00372F67" w:rsidRPr="00450903" w:rsidRDefault="00372F67" w:rsidP="001D0140">
            <w:pPr>
              <w:tabs>
                <w:tab w:val="clear" w:pos="794"/>
                <w:tab w:val="left" w:pos="284"/>
              </w:tabs>
              <w:spacing w:before="60" w:after="60" w:line="300" w:lineRule="exact"/>
              <w:ind w:left="284" w:hanging="284"/>
              <w:jc w:val="left"/>
              <w:rPr>
                <w:b/>
                <w:bCs/>
                <w:position w:val="2"/>
                <w:rtl/>
              </w:rPr>
            </w:pPr>
            <w:r w:rsidRPr="00450903">
              <w:rPr>
                <w:rFonts w:hint="cs"/>
                <w:b/>
                <w:bCs/>
                <w:position w:val="2"/>
                <w:rtl/>
              </w:rPr>
              <w:t>نسخة إلى:</w:t>
            </w:r>
          </w:p>
          <w:p w14:paraId="1FF5407A" w14:textId="0662FE7C" w:rsidR="00372F67" w:rsidRPr="00450903" w:rsidRDefault="00372F67" w:rsidP="001D0140">
            <w:pPr>
              <w:tabs>
                <w:tab w:val="left" w:pos="284"/>
                <w:tab w:val="left" w:pos="4111"/>
              </w:tabs>
              <w:spacing w:before="60" w:after="60" w:line="300" w:lineRule="exact"/>
              <w:ind w:left="284" w:hanging="284"/>
              <w:rPr>
                <w:rFonts w:eastAsia="Times New Roman"/>
                <w:position w:val="2"/>
                <w:rtl/>
                <w:lang w:eastAsia="en-US"/>
              </w:rPr>
            </w:pPr>
            <w:r w:rsidRPr="00450903">
              <w:rPr>
                <w:rFonts w:hint="cs"/>
                <w:position w:val="2"/>
                <w:rtl/>
              </w:rPr>
              <w:t>-</w:t>
            </w:r>
            <w:r w:rsidRPr="00450903">
              <w:rPr>
                <w:position w:val="2"/>
                <w:rtl/>
              </w:rPr>
              <w:tab/>
            </w:r>
            <w:r w:rsidR="00450903" w:rsidRPr="00450903">
              <w:rPr>
                <w:rtl/>
              </w:rPr>
              <w:t xml:space="preserve"> </w:t>
            </w:r>
            <w:r w:rsidR="00450903" w:rsidRPr="00450903">
              <w:rPr>
                <w:rFonts w:eastAsia="Times New Roman"/>
                <w:position w:val="2"/>
                <w:rtl/>
                <w:lang w:eastAsia="en-US"/>
              </w:rPr>
              <w:t>رؤساء لجان دراسات قطاع تقييس الاتصالات ونوابهم</w:t>
            </w:r>
            <w:r w:rsidRPr="00450903">
              <w:rPr>
                <w:rFonts w:eastAsia="Times New Roman" w:hint="cs"/>
                <w:position w:val="2"/>
                <w:rtl/>
                <w:lang w:eastAsia="en-US"/>
              </w:rPr>
              <w:t>؛</w:t>
            </w:r>
          </w:p>
          <w:p w14:paraId="1EB75DAA" w14:textId="77777777" w:rsidR="00372F67" w:rsidRPr="00450903" w:rsidRDefault="00372F67" w:rsidP="001D0140">
            <w:pPr>
              <w:tabs>
                <w:tab w:val="left" w:pos="284"/>
                <w:tab w:val="left" w:pos="4111"/>
              </w:tabs>
              <w:spacing w:before="60" w:after="60" w:line="300" w:lineRule="exact"/>
              <w:ind w:left="284" w:hanging="284"/>
              <w:rPr>
                <w:rFonts w:eastAsia="Times New Roman"/>
                <w:position w:val="2"/>
                <w:rtl/>
                <w:lang w:eastAsia="en-US"/>
              </w:rPr>
            </w:pPr>
            <w:r w:rsidRPr="00450903">
              <w:rPr>
                <w:rFonts w:eastAsia="Times New Roman" w:hint="cs"/>
                <w:position w:val="2"/>
                <w:rtl/>
                <w:lang w:eastAsia="en-US"/>
              </w:rPr>
              <w:t>-</w:t>
            </w:r>
            <w:r w:rsidRPr="00450903">
              <w:rPr>
                <w:rFonts w:eastAsia="Times New Roman"/>
                <w:position w:val="2"/>
                <w:rtl/>
                <w:lang w:eastAsia="en-US"/>
              </w:rPr>
              <w:tab/>
              <w:t>مدير مكتب تنمية الاتصالات</w:t>
            </w:r>
            <w:r w:rsidRPr="00450903">
              <w:rPr>
                <w:rFonts w:eastAsia="Times New Roman" w:hint="cs"/>
                <w:position w:val="2"/>
                <w:rtl/>
                <w:lang w:eastAsia="en-US"/>
              </w:rPr>
              <w:t>؛</w:t>
            </w:r>
          </w:p>
          <w:p w14:paraId="7B911853" w14:textId="77777777" w:rsidR="00372F67" w:rsidRPr="00450903" w:rsidRDefault="00372F67" w:rsidP="001D0140">
            <w:pPr>
              <w:tabs>
                <w:tab w:val="left" w:pos="284"/>
                <w:tab w:val="left" w:pos="4111"/>
              </w:tabs>
              <w:spacing w:before="60" w:after="60" w:line="300" w:lineRule="exact"/>
              <w:ind w:left="284" w:hanging="284"/>
              <w:rPr>
                <w:position w:val="2"/>
                <w:rtl/>
              </w:rPr>
            </w:pPr>
            <w:r w:rsidRPr="00450903">
              <w:rPr>
                <w:rFonts w:eastAsia="Times New Roman" w:hint="cs"/>
                <w:position w:val="2"/>
                <w:rtl/>
                <w:lang w:eastAsia="en-US"/>
              </w:rPr>
              <w:t>-</w:t>
            </w:r>
            <w:r w:rsidRPr="00450903">
              <w:rPr>
                <w:rFonts w:eastAsia="Times New Roman"/>
                <w:position w:val="2"/>
                <w:rtl/>
                <w:lang w:eastAsia="en-US"/>
              </w:rPr>
              <w:tab/>
              <w:t>مدير مكتب الاتصالات الراديوية</w:t>
            </w:r>
          </w:p>
        </w:tc>
      </w:tr>
      <w:tr w:rsidR="00450903" w:rsidRPr="00D517B2" w14:paraId="01393530" w14:textId="77777777" w:rsidTr="0023221E">
        <w:trPr>
          <w:cantSplit/>
          <w:trHeight w:val="41"/>
          <w:jc w:val="center"/>
        </w:trPr>
        <w:tc>
          <w:tcPr>
            <w:tcW w:w="810" w:type="pct"/>
          </w:tcPr>
          <w:p w14:paraId="425A624F" w14:textId="2779C486" w:rsidR="00450903" w:rsidRPr="00A9156F" w:rsidRDefault="00450903" w:rsidP="00DD5F08">
            <w:pPr>
              <w:spacing w:before="80" w:after="60" w:line="300" w:lineRule="exact"/>
              <w:jc w:val="left"/>
              <w:rPr>
                <w:b/>
                <w:bCs/>
                <w:position w:val="2"/>
                <w:lang w:bidi="ar-EG"/>
              </w:rPr>
            </w:pPr>
            <w:r>
              <w:rPr>
                <w:rFonts w:hint="cs"/>
                <w:b/>
                <w:bCs/>
                <w:position w:val="2"/>
                <w:rtl/>
                <w:lang w:bidi="ar-EG"/>
              </w:rPr>
              <w:t>الهاتف</w:t>
            </w:r>
            <w:r w:rsidRPr="00A9156F">
              <w:rPr>
                <w:rFonts w:hint="cs"/>
                <w:b/>
                <w:bCs/>
                <w:position w:val="2"/>
                <w:rtl/>
              </w:rPr>
              <w:t>:</w:t>
            </w:r>
          </w:p>
        </w:tc>
        <w:tc>
          <w:tcPr>
            <w:tcW w:w="1912" w:type="pct"/>
          </w:tcPr>
          <w:p w14:paraId="207A56E7" w14:textId="343F7E18" w:rsidR="00450903" w:rsidRPr="00450903" w:rsidRDefault="00450903" w:rsidP="00E811B3">
            <w:pPr>
              <w:spacing w:before="80" w:after="60" w:line="300" w:lineRule="exact"/>
              <w:jc w:val="left"/>
              <w:rPr>
                <w:b/>
                <w:position w:val="2"/>
              </w:rPr>
            </w:pPr>
            <w:r w:rsidRPr="00450903">
              <w:rPr>
                <w:position w:val="2"/>
              </w:rPr>
              <w:t>+41 22 730 5126</w:t>
            </w:r>
          </w:p>
        </w:tc>
        <w:tc>
          <w:tcPr>
            <w:tcW w:w="2278" w:type="pct"/>
            <w:vMerge/>
          </w:tcPr>
          <w:p w14:paraId="1064AC78" w14:textId="77777777" w:rsidR="00450903" w:rsidRPr="00450903" w:rsidRDefault="00450903" w:rsidP="00E02440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372F67" w:rsidRPr="00D517B2" w14:paraId="10098C8A" w14:textId="77777777" w:rsidTr="0023221E">
        <w:trPr>
          <w:cantSplit/>
          <w:trHeight w:val="41"/>
          <w:jc w:val="center"/>
        </w:trPr>
        <w:tc>
          <w:tcPr>
            <w:tcW w:w="810" w:type="pct"/>
          </w:tcPr>
          <w:p w14:paraId="204BD342" w14:textId="77777777" w:rsidR="00372F67" w:rsidRPr="00A9156F" w:rsidRDefault="00372F67" w:rsidP="001E278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الفاكس:</w:t>
            </w:r>
          </w:p>
        </w:tc>
        <w:tc>
          <w:tcPr>
            <w:tcW w:w="1912" w:type="pct"/>
          </w:tcPr>
          <w:p w14:paraId="17F44905" w14:textId="61C26DFE" w:rsidR="00372F67" w:rsidRPr="00450903" w:rsidRDefault="00450903" w:rsidP="00D517B2">
            <w:pPr>
              <w:spacing w:before="80" w:after="60" w:line="300" w:lineRule="exact"/>
              <w:jc w:val="left"/>
              <w:rPr>
                <w:position w:val="2"/>
              </w:rPr>
            </w:pPr>
            <w:r w:rsidRPr="00450903">
              <w:rPr>
                <w:position w:val="2"/>
              </w:rPr>
              <w:t>+41 22 730 5853</w:t>
            </w:r>
          </w:p>
        </w:tc>
        <w:tc>
          <w:tcPr>
            <w:tcW w:w="2278" w:type="pct"/>
            <w:vMerge/>
          </w:tcPr>
          <w:p w14:paraId="11A20795" w14:textId="77777777" w:rsidR="00372F67" w:rsidRPr="00450903" w:rsidRDefault="00372F67" w:rsidP="00E02440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372F67" w:rsidRPr="00D517B2" w14:paraId="221D375B" w14:textId="77777777" w:rsidTr="0023221E">
        <w:trPr>
          <w:cantSplit/>
          <w:jc w:val="center"/>
        </w:trPr>
        <w:tc>
          <w:tcPr>
            <w:tcW w:w="810" w:type="pct"/>
          </w:tcPr>
          <w:p w14:paraId="59614074" w14:textId="77777777" w:rsidR="00372F67" w:rsidRPr="00A9156F" w:rsidRDefault="00372F67" w:rsidP="00CE1C0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البريد الإلكتروني:</w:t>
            </w:r>
          </w:p>
        </w:tc>
        <w:tc>
          <w:tcPr>
            <w:tcW w:w="1912" w:type="pct"/>
          </w:tcPr>
          <w:p w14:paraId="02F2966F" w14:textId="0236190E" w:rsidR="00450903" w:rsidRPr="00450903" w:rsidRDefault="00000000" w:rsidP="00450903">
            <w:pPr>
              <w:spacing w:before="80" w:after="60" w:line="300" w:lineRule="exact"/>
              <w:jc w:val="left"/>
              <w:rPr>
                <w:position w:val="2"/>
                <w:lang w:bidi="ar-EG"/>
              </w:rPr>
            </w:pPr>
            <w:hyperlink r:id="rId9" w:history="1">
              <w:r w:rsidR="00450903" w:rsidRPr="00450903">
                <w:rPr>
                  <w:rStyle w:val="Hyperlink"/>
                  <w:position w:val="2"/>
                </w:rPr>
                <w:t>tsbsg13@itu.int</w:t>
              </w:r>
            </w:hyperlink>
          </w:p>
        </w:tc>
        <w:tc>
          <w:tcPr>
            <w:tcW w:w="2278" w:type="pct"/>
            <w:vMerge/>
          </w:tcPr>
          <w:p w14:paraId="2F81D034" w14:textId="77777777" w:rsidR="00372F67" w:rsidRPr="00450903" w:rsidRDefault="00372F67" w:rsidP="001F4353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CE1C08" w:rsidRPr="00D517B2" w14:paraId="57224979" w14:textId="77777777" w:rsidTr="001E2788">
        <w:trPr>
          <w:cantSplit/>
          <w:jc w:val="center"/>
        </w:trPr>
        <w:tc>
          <w:tcPr>
            <w:tcW w:w="810" w:type="pct"/>
          </w:tcPr>
          <w:p w14:paraId="10168623" w14:textId="77777777" w:rsidR="00CE1C08" w:rsidRPr="00A9156F" w:rsidRDefault="00CE1C08" w:rsidP="00CE1C0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SY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الموضوع:</w:t>
            </w:r>
          </w:p>
        </w:tc>
        <w:tc>
          <w:tcPr>
            <w:tcW w:w="4190" w:type="pct"/>
            <w:gridSpan w:val="2"/>
          </w:tcPr>
          <w:p w14:paraId="4B24A031" w14:textId="60966F60" w:rsidR="00CE1C08" w:rsidRPr="00D517B2" w:rsidRDefault="0023221E" w:rsidP="00CE1C08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  <w:r w:rsidRPr="0023221E">
              <w:rPr>
                <w:b/>
                <w:bCs/>
                <w:position w:val="2"/>
                <w:rtl/>
              </w:rPr>
              <w:t>استبيان بشأن استخدام تنسيق الشبكات والحوسبة في البلدان النامية</w:t>
            </w:r>
          </w:p>
        </w:tc>
      </w:tr>
    </w:tbl>
    <w:p w14:paraId="59698058" w14:textId="77777777" w:rsidR="00D517B2" w:rsidRPr="00D517B2" w:rsidRDefault="00D517B2" w:rsidP="00A62C31">
      <w:pPr>
        <w:spacing w:before="360"/>
        <w:rPr>
          <w:lang w:bidi="ar-SY"/>
        </w:rPr>
      </w:pPr>
      <w:r w:rsidRPr="00D517B2">
        <w:rPr>
          <w:rFonts w:hint="cs"/>
          <w:rtl/>
          <w:lang w:bidi="ar-SY"/>
        </w:rPr>
        <w:t>حضرات السادة والسيدات،</w:t>
      </w:r>
    </w:p>
    <w:p w14:paraId="3F6DA48F" w14:textId="77777777" w:rsidR="00D517B2" w:rsidRPr="00D517B2" w:rsidRDefault="00D517B2" w:rsidP="00D517B2">
      <w:pPr>
        <w:rPr>
          <w:rtl/>
          <w:lang w:bidi="ar-EG"/>
        </w:rPr>
      </w:pPr>
      <w:r w:rsidRPr="00D517B2">
        <w:rPr>
          <w:rFonts w:hint="cs"/>
          <w:rtl/>
        </w:rPr>
        <w:t>تحية طيبة وبعد،</w:t>
      </w:r>
    </w:p>
    <w:p w14:paraId="70E92A6F" w14:textId="68A0B06E" w:rsidR="0023221E" w:rsidRPr="0023221E" w:rsidRDefault="0023221E" w:rsidP="0023221E">
      <w:pPr>
        <w:rPr>
          <w:spacing w:val="-2"/>
          <w:rtl/>
          <w:lang w:bidi="ar-SY"/>
        </w:rPr>
      </w:pPr>
      <w:r w:rsidRPr="0023221E">
        <w:rPr>
          <w:spacing w:val="-2"/>
          <w:rtl/>
          <w:lang w:bidi="ar-SY"/>
        </w:rPr>
        <w:t xml:space="preserve">وافقت لجنة الدراسات </w:t>
      </w:r>
      <w:r w:rsidRPr="0023221E">
        <w:rPr>
          <w:spacing w:val="-2"/>
          <w:lang w:bidi="ar-SY"/>
        </w:rPr>
        <w:t>13</w:t>
      </w:r>
      <w:r w:rsidRPr="0023221E">
        <w:rPr>
          <w:spacing w:val="-2"/>
          <w:rtl/>
          <w:lang w:bidi="ar-SY"/>
        </w:rPr>
        <w:t xml:space="preserve"> لقطاع تقييس الاتصالات (</w:t>
      </w:r>
      <w:r w:rsidRPr="001D0140">
        <w:rPr>
          <w:i/>
          <w:iCs/>
          <w:spacing w:val="-2"/>
          <w:rtl/>
          <w:lang w:bidi="ar-SY"/>
        </w:rPr>
        <w:t>شبكات المستقبل وتكنولوجيات الشبكات الناشئة</w:t>
      </w:r>
      <w:r w:rsidRPr="0023221E">
        <w:rPr>
          <w:spacing w:val="-2"/>
          <w:rtl/>
          <w:lang w:bidi="ar-SY"/>
        </w:rPr>
        <w:t xml:space="preserve">)، في اجتماعها الذي عقد في جنيف في الفترة من </w:t>
      </w:r>
      <w:r w:rsidRPr="0023221E">
        <w:rPr>
          <w:spacing w:val="-2"/>
          <w:lang w:bidi="ar-SY"/>
        </w:rPr>
        <w:t>23</w:t>
      </w:r>
      <w:r w:rsidRPr="0023221E">
        <w:rPr>
          <w:spacing w:val="-2"/>
          <w:rtl/>
          <w:lang w:bidi="ar-SY"/>
        </w:rPr>
        <w:t xml:space="preserve"> يونيو إلى </w:t>
      </w:r>
      <w:r w:rsidRPr="0023221E">
        <w:rPr>
          <w:spacing w:val="-2"/>
          <w:lang w:bidi="ar-SY"/>
        </w:rPr>
        <w:t>2</w:t>
      </w:r>
      <w:r w:rsidRPr="0023221E">
        <w:rPr>
          <w:spacing w:val="-2"/>
          <w:rtl/>
          <w:lang w:bidi="ar-SY"/>
        </w:rPr>
        <w:t xml:space="preserve"> يوليو </w:t>
      </w:r>
      <w:r w:rsidRPr="0023221E">
        <w:rPr>
          <w:spacing w:val="-2"/>
          <w:lang w:bidi="ar-SY"/>
        </w:rPr>
        <w:t>2026</w:t>
      </w:r>
      <w:r w:rsidRPr="0023221E">
        <w:rPr>
          <w:spacing w:val="-2"/>
          <w:rtl/>
          <w:lang w:bidi="ar-SY"/>
        </w:rPr>
        <w:t xml:space="preserve">، على تعميم استبيان لبحث استخدام تنسيق الشبكات والحوسبة </w:t>
      </w:r>
      <w:r w:rsidRPr="0023221E">
        <w:rPr>
          <w:spacing w:val="-2"/>
          <w:lang w:bidi="ar-SY"/>
        </w:rPr>
        <w:t>(CNC)</w:t>
      </w:r>
      <w:r w:rsidRPr="0023221E">
        <w:rPr>
          <w:spacing w:val="-2"/>
          <w:rtl/>
          <w:lang w:bidi="ar-SY"/>
        </w:rPr>
        <w:t xml:space="preserve"> في</w:t>
      </w:r>
      <w:r w:rsidR="001D0140">
        <w:rPr>
          <w:rFonts w:hint="cs"/>
          <w:spacing w:val="-2"/>
          <w:rtl/>
          <w:lang w:bidi="ar-SY"/>
        </w:rPr>
        <w:t> </w:t>
      </w:r>
      <w:r w:rsidRPr="0023221E">
        <w:rPr>
          <w:spacing w:val="-2"/>
          <w:rtl/>
          <w:lang w:bidi="ar-SY"/>
        </w:rPr>
        <w:t>البلدان النامية والاعتبارات ذات الصلة بهذا الاستخدام، واحتياجات التقييس المرتبطة به.</w:t>
      </w:r>
    </w:p>
    <w:p w14:paraId="3C0DE1FB" w14:textId="2C4BF1D0" w:rsidR="0023221E" w:rsidRPr="00CD54B0" w:rsidRDefault="0023221E" w:rsidP="00A62C31">
      <w:pPr>
        <w:rPr>
          <w:rtl/>
          <w:lang w:bidi="ar-SY"/>
        </w:rPr>
      </w:pPr>
      <w:r w:rsidRPr="00CD54B0">
        <w:rPr>
          <w:rtl/>
          <w:lang w:bidi="ar-SY"/>
        </w:rPr>
        <w:t xml:space="preserve">وسيدعم تحليل الردود على الاستقصاء عمل لجنة الدراسات </w:t>
      </w:r>
      <w:r w:rsidRPr="00CD54B0">
        <w:rPr>
          <w:lang w:bidi="ar-SY"/>
        </w:rPr>
        <w:t>13</w:t>
      </w:r>
      <w:r w:rsidRPr="00CD54B0">
        <w:rPr>
          <w:rtl/>
          <w:lang w:bidi="ar-SY"/>
        </w:rPr>
        <w:t xml:space="preserve"> في إطار المسألة </w:t>
      </w:r>
      <w:r w:rsidRPr="00CD54B0">
        <w:rPr>
          <w:lang w:bidi="ar-SY"/>
        </w:rPr>
        <w:t>5/13</w:t>
      </w:r>
      <w:r w:rsidRPr="00CD54B0">
        <w:rPr>
          <w:rtl/>
          <w:lang w:bidi="ar-SY"/>
        </w:rPr>
        <w:t xml:space="preserve"> (</w:t>
      </w:r>
      <w:r w:rsidRPr="00CD54B0">
        <w:rPr>
          <w:rFonts w:hint="cs"/>
          <w:rtl/>
          <w:lang w:bidi="ar-SY"/>
        </w:rPr>
        <w:t> </w:t>
      </w:r>
      <w:r w:rsidRPr="00CD54B0">
        <w:rPr>
          <w:i/>
          <w:iCs/>
          <w:rtl/>
          <w:lang w:bidi="ar-SY"/>
        </w:rPr>
        <w:t>تطبيق شبكات المستقبل والابتكار</w:t>
      </w:r>
      <w:r w:rsidR="00A62C31">
        <w:rPr>
          <w:rFonts w:hint="cs"/>
          <w:i/>
          <w:iCs/>
          <w:rtl/>
          <w:lang w:bidi="ar-SY"/>
        </w:rPr>
        <w:t xml:space="preserve"> </w:t>
      </w:r>
      <w:r w:rsidRPr="00CD54B0">
        <w:rPr>
          <w:i/>
          <w:iCs/>
          <w:rtl/>
          <w:lang w:bidi="ar-SY"/>
        </w:rPr>
        <w:t>في</w:t>
      </w:r>
      <w:r w:rsidRPr="00CD54B0">
        <w:rPr>
          <w:rFonts w:hint="cs"/>
          <w:i/>
          <w:iCs/>
          <w:rtl/>
          <w:lang w:bidi="ar-SY"/>
        </w:rPr>
        <w:t> </w:t>
      </w:r>
      <w:r w:rsidRPr="00CD54B0">
        <w:rPr>
          <w:i/>
          <w:iCs/>
          <w:rtl/>
          <w:lang w:bidi="ar-SY"/>
        </w:rPr>
        <w:t>البلدان النامية</w:t>
      </w:r>
      <w:r w:rsidRPr="00CD54B0">
        <w:rPr>
          <w:rtl/>
          <w:lang w:bidi="ar-SY"/>
        </w:rPr>
        <w:t xml:space="preserve">) لإعداد مشروع الإضافة الجديدة </w:t>
      </w:r>
      <w:r w:rsidRPr="00CD54B0">
        <w:rPr>
          <w:lang w:bidi="ar-SY"/>
        </w:rPr>
        <w:t>Y.CNC-Use-Cases</w:t>
      </w:r>
      <w:r w:rsidRPr="00CD54B0">
        <w:rPr>
          <w:rtl/>
          <w:lang w:bidi="ar-SY"/>
        </w:rPr>
        <w:t>، "حالات الاستخدام لدعم تنسيق الشبكات والحوسبة في البلدان النامية".</w:t>
      </w:r>
    </w:p>
    <w:p w14:paraId="7BA3252F" w14:textId="77777777" w:rsidR="0023221E" w:rsidRDefault="0023221E" w:rsidP="0023221E">
      <w:pPr>
        <w:rPr>
          <w:lang w:bidi="ar-SY"/>
        </w:rPr>
      </w:pPr>
      <w:r>
        <w:rPr>
          <w:rtl/>
          <w:lang w:bidi="ar-SY"/>
        </w:rPr>
        <w:t>ويستهدف الاستبيان في المقام الأول أعضاء الاتحاد من البلدان النامية، وإن كان يُرحَّب أيضاً بردود الأعضاء الآخرين.</w:t>
      </w:r>
    </w:p>
    <w:p w14:paraId="6C4ECDB3" w14:textId="00A77369" w:rsidR="00D517B2" w:rsidRDefault="0023221E" w:rsidP="0023221E">
      <w:pPr>
        <w:rPr>
          <w:rtl/>
          <w:lang w:bidi="ar-SY"/>
        </w:rPr>
      </w:pPr>
      <w:r>
        <w:rPr>
          <w:rtl/>
          <w:lang w:bidi="ar-SY"/>
        </w:rPr>
        <w:t xml:space="preserve">وأدعوكم إلى المشاركة في هذا الاستقصاء وسأكون ممتناً لو تفضلتم بملء </w:t>
      </w:r>
      <w:hyperlink r:id="rId10" w:history="1">
        <w:r w:rsidRPr="0023221E">
          <w:rPr>
            <w:rStyle w:val="Hyperlink"/>
            <w:rtl/>
            <w:lang w:bidi="ar-SY"/>
          </w:rPr>
          <w:t>الاستبيان الإلكتروني</w:t>
        </w:r>
      </w:hyperlink>
      <w:r>
        <w:rPr>
          <w:rtl/>
          <w:lang w:bidi="ar-SY"/>
        </w:rPr>
        <w:t xml:space="preserve"> في موعد أقصاه </w:t>
      </w:r>
      <w:r w:rsidRPr="0023221E">
        <w:rPr>
          <w:b/>
          <w:bCs/>
          <w:lang w:bidi="ar-SY"/>
        </w:rPr>
        <w:t>31</w:t>
      </w:r>
      <w:r w:rsidRPr="0023221E">
        <w:rPr>
          <w:b/>
          <w:bCs/>
          <w:rtl/>
          <w:lang w:bidi="ar-SY"/>
        </w:rPr>
        <w:t xml:space="preserve"> أكتوبر </w:t>
      </w:r>
      <w:r w:rsidRPr="0023221E">
        <w:rPr>
          <w:b/>
          <w:bCs/>
          <w:lang w:bidi="ar-SY"/>
        </w:rPr>
        <w:t>2026</w:t>
      </w:r>
      <w:r>
        <w:rPr>
          <w:rtl/>
          <w:lang w:bidi="ar-SY"/>
        </w:rPr>
        <w:t>.</w:t>
      </w:r>
    </w:p>
    <w:tbl>
      <w:tblPr>
        <w:tblStyle w:val="TableGrid"/>
        <w:bidiVisual/>
        <w:tblW w:w="5005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8"/>
        <w:gridCol w:w="3121"/>
      </w:tblGrid>
      <w:tr w:rsidR="00947538" w:rsidRPr="00D517B2" w14:paraId="43CBA353" w14:textId="77777777" w:rsidTr="00CD54B0">
        <w:trPr>
          <w:trHeight w:val="2516"/>
        </w:trPr>
        <w:tc>
          <w:tcPr>
            <w:tcW w:w="3381" w:type="pct"/>
            <w:tcBorders>
              <w:right w:val="single" w:sz="8" w:space="0" w:color="auto"/>
            </w:tcBorders>
          </w:tcPr>
          <w:p w14:paraId="5C3FBDF2" w14:textId="75067661" w:rsidR="001D0140" w:rsidRDefault="001D0140" w:rsidP="00CD54B0">
            <w:pPr>
              <w:rPr>
                <w:rtl/>
                <w:lang w:bidi="ar-EG"/>
              </w:rPr>
            </w:pPr>
            <w:r>
              <w:rPr>
                <w:rtl/>
                <w:lang w:bidi="ar-EG"/>
              </w:rPr>
              <w:t>وأود أن أشكركم مقدماً على مشاركتكم في هذا الاستقصاء.</w:t>
            </w:r>
          </w:p>
          <w:p w14:paraId="71A228DC" w14:textId="77777777" w:rsidR="001D0140" w:rsidRDefault="001D0140" w:rsidP="00CD54B0">
            <w:pPr>
              <w:rPr>
                <w:rtl/>
                <w:lang w:bidi="ar-EG"/>
              </w:rPr>
            </w:pPr>
            <w:r>
              <w:rPr>
                <w:rtl/>
                <w:lang w:bidi="ar-EG"/>
              </w:rPr>
              <w:t>ونعرب لكم عن تقديرنا لآرائكم.</w:t>
            </w:r>
          </w:p>
          <w:p w14:paraId="530364DE" w14:textId="45F20B23" w:rsidR="00947538" w:rsidRPr="00D517B2" w:rsidRDefault="00947538" w:rsidP="00CD54B0">
            <w:pPr>
              <w:rPr>
                <w:rtl/>
                <w:lang w:bidi="ar-EG"/>
              </w:rPr>
            </w:pPr>
            <w:r w:rsidRPr="00D517B2">
              <w:rPr>
                <w:rFonts w:hint="cs"/>
                <w:rtl/>
                <w:lang w:bidi="ar-EG"/>
              </w:rPr>
              <w:t>وتفضلوا بقبول فائق التقدير والاحترام.</w:t>
            </w:r>
          </w:p>
          <w:p w14:paraId="44417F86" w14:textId="77777777" w:rsidR="00947538" w:rsidRPr="00D517B2" w:rsidRDefault="00947538" w:rsidP="00CD54B0">
            <w:pPr>
              <w:spacing w:before="360" w:after="360"/>
              <w:rPr>
                <w:lang w:bidi="ar-SY"/>
              </w:rPr>
            </w:pPr>
            <w:r w:rsidRPr="00332851">
              <w:rPr>
                <w:rFonts w:hint="cs"/>
                <w:rtl/>
                <w:lang w:bidi="ar-SY"/>
              </w:rPr>
              <w:t>(</w:t>
            </w:r>
            <w:r>
              <w:rPr>
                <w:rFonts w:hint="eastAsia"/>
                <w:rtl/>
                <w:lang w:bidi="ar-SY"/>
              </w:rPr>
              <w:t> </w:t>
            </w:r>
            <w:r w:rsidRPr="001D0140">
              <w:rPr>
                <w:rFonts w:hint="cs"/>
                <w:i/>
                <w:iCs/>
                <w:rtl/>
                <w:lang w:bidi="ar-SY"/>
              </w:rPr>
              <w:t>توقيع</w:t>
            </w:r>
            <w:r w:rsidRPr="00332851">
              <w:rPr>
                <w:rFonts w:hint="cs"/>
                <w:rtl/>
                <w:lang w:bidi="ar-SY"/>
              </w:rPr>
              <w:t>)</w:t>
            </w:r>
          </w:p>
          <w:p w14:paraId="1FC62095" w14:textId="77777777" w:rsidR="00947538" w:rsidRPr="00D517B2" w:rsidRDefault="00947538" w:rsidP="0010788C">
            <w:pPr>
              <w:ind w:left="-57"/>
              <w:jc w:val="left"/>
              <w:rPr>
                <w:rtl/>
              </w:rPr>
            </w:pPr>
            <w:proofErr w:type="spellStart"/>
            <w:r w:rsidRPr="00EE13B6">
              <w:rPr>
                <w:rtl/>
              </w:rPr>
              <w:t>سيزو</w:t>
            </w:r>
            <w:proofErr w:type="spellEnd"/>
            <w:r w:rsidRPr="00EE13B6">
              <w:rPr>
                <w:rtl/>
              </w:rPr>
              <w:t xml:space="preserve"> </w:t>
            </w:r>
            <w:proofErr w:type="spellStart"/>
            <w:r w:rsidRPr="00EE13B6">
              <w:rPr>
                <w:rtl/>
              </w:rPr>
              <w:t>أونوي</w:t>
            </w:r>
            <w:proofErr w:type="spellEnd"/>
            <w:r w:rsidRPr="00D517B2">
              <w:rPr>
                <w:rtl/>
                <w:lang w:bidi="ar-SY"/>
              </w:rPr>
              <w:br/>
            </w:r>
            <w:r w:rsidRPr="00D517B2">
              <w:rPr>
                <w:rFonts w:hint="cs"/>
                <w:rtl/>
                <w:lang w:bidi="ar-SY"/>
              </w:rPr>
              <w:t>مدير</w:t>
            </w:r>
            <w:r w:rsidRPr="00D517B2">
              <w:rPr>
                <w:rtl/>
                <w:lang w:bidi="ar-SY"/>
              </w:rPr>
              <w:t xml:space="preserve"> </w:t>
            </w:r>
            <w:r w:rsidRPr="00D517B2">
              <w:rPr>
                <w:rFonts w:hint="cs"/>
                <w:rtl/>
                <w:lang w:bidi="ar-SY"/>
              </w:rPr>
              <w:t>مكتب</w:t>
            </w:r>
            <w:r w:rsidRPr="00D517B2">
              <w:rPr>
                <w:rtl/>
                <w:lang w:bidi="ar-SY"/>
              </w:rPr>
              <w:t xml:space="preserve"> </w:t>
            </w:r>
            <w:r w:rsidRPr="00D517B2">
              <w:rPr>
                <w:rFonts w:hint="cs"/>
                <w:rtl/>
                <w:lang w:bidi="ar-SY"/>
              </w:rPr>
              <w:t>تقييس</w:t>
            </w:r>
            <w:r w:rsidRPr="00D517B2">
              <w:rPr>
                <w:rtl/>
                <w:lang w:bidi="ar-SY"/>
              </w:rPr>
              <w:t xml:space="preserve"> </w:t>
            </w:r>
            <w:r w:rsidRPr="00D517B2">
              <w:rPr>
                <w:rFonts w:hint="cs"/>
                <w:rtl/>
                <w:lang w:bidi="ar-SY"/>
              </w:rPr>
              <w:t>الاتصالات</w:t>
            </w:r>
          </w:p>
        </w:tc>
        <w:tc>
          <w:tcPr>
            <w:tcW w:w="16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CB2FF" w14:textId="34E2544C" w:rsidR="00947538" w:rsidRPr="00D517B2" w:rsidRDefault="00947538" w:rsidP="00947538">
            <w:pPr>
              <w:jc w:val="center"/>
              <w:rPr>
                <w:rtl/>
              </w:rPr>
            </w:pPr>
            <w:r w:rsidRPr="00947538">
              <w:rPr>
                <w:noProof/>
                <w:rtl/>
              </w:rPr>
              <w:drawing>
                <wp:inline distT="0" distB="0" distL="0" distR="0" wp14:anchorId="0FAE6A54" wp14:editId="1E1E4262">
                  <wp:extent cx="1739900" cy="1737020"/>
                  <wp:effectExtent l="0" t="0" r="0" b="0"/>
                  <wp:docPr id="8216281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0" t="6687" r="71000" b="3138"/>
                          <a:stretch/>
                        </pic:blipFill>
                        <pic:spPr bwMode="auto">
                          <a:xfrm>
                            <a:off x="0" y="0"/>
                            <a:ext cx="1763425" cy="176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1130AD" w14:textId="330321A4" w:rsidR="00DD6915" w:rsidRDefault="00DD6915" w:rsidP="001D0140">
      <w:pPr>
        <w:spacing w:before="0" w:after="0"/>
        <w:rPr>
          <w:lang w:bidi="ar-EG"/>
        </w:rPr>
      </w:pPr>
    </w:p>
    <w:sectPr w:rsidR="00DD6915" w:rsidSect="006C3242">
      <w:headerReference w:type="default" r:id="rId12"/>
      <w:footerReference w:type="first" r:id="rId13"/>
      <w:type w:val="oddPage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B0319" w14:textId="77777777" w:rsidR="00023B90" w:rsidRDefault="00023B90" w:rsidP="006C3242">
      <w:pPr>
        <w:spacing w:before="0" w:line="240" w:lineRule="auto"/>
      </w:pPr>
      <w:r>
        <w:separator/>
      </w:r>
    </w:p>
  </w:endnote>
  <w:endnote w:type="continuationSeparator" w:id="0">
    <w:p w14:paraId="68007CDC" w14:textId="77777777" w:rsidR="00023B90" w:rsidRDefault="00023B90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0299F" w14:textId="77777777" w:rsidR="00926F44" w:rsidRPr="00926F44" w:rsidRDefault="00926F44" w:rsidP="00926F44">
    <w:pPr>
      <w:tabs>
        <w:tab w:val="left" w:pos="1191"/>
        <w:tab w:val="left" w:pos="1588"/>
        <w:tab w:val="left" w:pos="1985"/>
        <w:tab w:val="left" w:pos="5954"/>
        <w:tab w:val="right" w:pos="9639"/>
      </w:tabs>
      <w:overflowPunct w:val="0"/>
      <w:autoSpaceDE w:val="0"/>
      <w:autoSpaceDN w:val="0"/>
      <w:bidi w:val="0"/>
      <w:adjustRightInd w:val="0"/>
      <w:spacing w:line="240" w:lineRule="auto"/>
      <w:jc w:val="center"/>
      <w:textAlignment w:val="baseline"/>
      <w:rPr>
        <w:rFonts w:ascii="Calibri" w:eastAsia="Times New Roman" w:hAnsi="Calibri" w:cs="Times New Roman"/>
        <w:caps/>
        <w:noProof/>
        <w:sz w:val="16"/>
        <w:szCs w:val="20"/>
        <w:lang w:val="en-GB" w:eastAsia="en-US"/>
      </w:rPr>
    </w:pP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International Telecommunication Union • Place des Nations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CH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noBreakHyphen/>
      <w:t xml:space="preserve">1211 Geneva 20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Switzerland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br/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Tel: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 +41 22 730 5111 • 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Fax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: +41 22 733 7256 • E-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mail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: </w:t>
    </w:r>
    <w:hyperlink r:id="rId1" w:history="1">
      <w:r w:rsidRPr="00926F44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itumail@itu.int</w:t>
      </w:r>
    </w:hyperlink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• </w:t>
    </w:r>
    <w:hyperlink r:id="rId2" w:history="1">
      <w:r w:rsidRPr="00926F44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792AF" w14:textId="77777777" w:rsidR="00023B90" w:rsidRDefault="00023B90" w:rsidP="006C3242">
      <w:pPr>
        <w:spacing w:before="0" w:line="240" w:lineRule="auto"/>
      </w:pPr>
      <w:r>
        <w:separator/>
      </w:r>
    </w:p>
  </w:footnote>
  <w:footnote w:type="continuationSeparator" w:id="0">
    <w:p w14:paraId="22754EC5" w14:textId="77777777" w:rsidR="00023B90" w:rsidRDefault="00023B90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E0EEF" w14:textId="5ACE6C7B" w:rsidR="00447F32" w:rsidRPr="00596808" w:rsidRDefault="00596808" w:rsidP="00B916A7">
    <w:pPr>
      <w:pStyle w:val="Header"/>
      <w:spacing w:after="240" w:line="192" w:lineRule="auto"/>
      <w:jc w:val="center"/>
    </w:pPr>
    <w:r w:rsidRPr="00596808">
      <w:rPr>
        <w:sz w:val="20"/>
        <w:szCs w:val="20"/>
      </w:rPr>
      <w:t xml:space="preserve">- </w:t>
    </w:r>
    <w:r w:rsidRPr="00596808">
      <w:rPr>
        <w:sz w:val="20"/>
        <w:szCs w:val="20"/>
      </w:rPr>
      <w:fldChar w:fldCharType="begin"/>
    </w:r>
    <w:r w:rsidRPr="00596808">
      <w:rPr>
        <w:sz w:val="20"/>
        <w:szCs w:val="20"/>
      </w:rPr>
      <w:instrText xml:space="preserve"> PAGE </w:instrText>
    </w:r>
    <w:r w:rsidRPr="00596808">
      <w:rPr>
        <w:sz w:val="20"/>
        <w:szCs w:val="20"/>
      </w:rPr>
      <w:fldChar w:fldCharType="separate"/>
    </w:r>
    <w:r w:rsidRPr="00596808">
      <w:rPr>
        <w:sz w:val="20"/>
        <w:szCs w:val="20"/>
      </w:rPr>
      <w:t>2</w:t>
    </w:r>
    <w:r w:rsidRPr="00596808">
      <w:rPr>
        <w:sz w:val="20"/>
        <w:szCs w:val="20"/>
      </w:rPr>
      <w:fldChar w:fldCharType="end"/>
    </w:r>
    <w:r w:rsidRPr="00596808">
      <w:rPr>
        <w:sz w:val="20"/>
        <w:szCs w:val="20"/>
      </w:rPr>
      <w:t xml:space="preserve"> -</w:t>
    </w:r>
    <w:r w:rsidR="00E84438">
      <w:rPr>
        <w:sz w:val="20"/>
        <w:szCs w:val="20"/>
        <w:rtl/>
      </w:rPr>
      <w:br/>
    </w:r>
    <w:r w:rsidR="007139D8">
      <w:rPr>
        <w:sz w:val="20"/>
        <w:szCs w:val="20"/>
        <w:lang w:bidi="ar-EG"/>
      </w:rPr>
      <w:t xml:space="preserve">TSB Circular </w:t>
    </w:r>
    <w:r w:rsidR="00947538">
      <w:rPr>
        <w:sz w:val="20"/>
        <w:szCs w:val="20"/>
        <w:lang w:bidi="ar-EG"/>
      </w:rPr>
      <w:t>159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80181218">
    <w:abstractNumId w:val="9"/>
  </w:num>
  <w:num w:numId="2" w16cid:durableId="376005570">
    <w:abstractNumId w:val="7"/>
  </w:num>
  <w:num w:numId="3" w16cid:durableId="639193220">
    <w:abstractNumId w:val="6"/>
  </w:num>
  <w:num w:numId="4" w16cid:durableId="340160401">
    <w:abstractNumId w:val="5"/>
  </w:num>
  <w:num w:numId="5" w16cid:durableId="109589037">
    <w:abstractNumId w:val="4"/>
  </w:num>
  <w:num w:numId="6" w16cid:durableId="2048142625">
    <w:abstractNumId w:val="8"/>
  </w:num>
  <w:num w:numId="7" w16cid:durableId="1013265783">
    <w:abstractNumId w:val="3"/>
  </w:num>
  <w:num w:numId="8" w16cid:durableId="1496919553">
    <w:abstractNumId w:val="2"/>
  </w:num>
  <w:num w:numId="9" w16cid:durableId="49110613">
    <w:abstractNumId w:val="1"/>
  </w:num>
  <w:num w:numId="10" w16cid:durableId="1100763512">
    <w:abstractNumId w:val="0"/>
  </w:num>
  <w:num w:numId="11" w16cid:durableId="4591477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38"/>
    <w:rsid w:val="00002A63"/>
    <w:rsid w:val="00005831"/>
    <w:rsid w:val="00023B90"/>
    <w:rsid w:val="0006468A"/>
    <w:rsid w:val="00090574"/>
    <w:rsid w:val="000C1C0E"/>
    <w:rsid w:val="000C548A"/>
    <w:rsid w:val="000E327F"/>
    <w:rsid w:val="00146FE2"/>
    <w:rsid w:val="001C0169"/>
    <w:rsid w:val="001D0140"/>
    <w:rsid w:val="001D1D50"/>
    <w:rsid w:val="001D6745"/>
    <w:rsid w:val="001E2788"/>
    <w:rsid w:val="001E446E"/>
    <w:rsid w:val="001F4353"/>
    <w:rsid w:val="002154EE"/>
    <w:rsid w:val="002276D2"/>
    <w:rsid w:val="0023221E"/>
    <w:rsid w:val="0023283D"/>
    <w:rsid w:val="0026373E"/>
    <w:rsid w:val="00271C43"/>
    <w:rsid w:val="00290728"/>
    <w:rsid w:val="002978F4"/>
    <w:rsid w:val="002B028D"/>
    <w:rsid w:val="002E196B"/>
    <w:rsid w:val="002E6541"/>
    <w:rsid w:val="00334924"/>
    <w:rsid w:val="003409BC"/>
    <w:rsid w:val="00357185"/>
    <w:rsid w:val="00372F67"/>
    <w:rsid w:val="00383829"/>
    <w:rsid w:val="0038519C"/>
    <w:rsid w:val="003A3046"/>
    <w:rsid w:val="003C7EDF"/>
    <w:rsid w:val="003F4B29"/>
    <w:rsid w:val="00400EC6"/>
    <w:rsid w:val="0042686F"/>
    <w:rsid w:val="004317D8"/>
    <w:rsid w:val="00434183"/>
    <w:rsid w:val="00443869"/>
    <w:rsid w:val="00447F32"/>
    <w:rsid w:val="00450903"/>
    <w:rsid w:val="004A78A7"/>
    <w:rsid w:val="004E11DC"/>
    <w:rsid w:val="00525DDD"/>
    <w:rsid w:val="005409AC"/>
    <w:rsid w:val="0055516A"/>
    <w:rsid w:val="005731DD"/>
    <w:rsid w:val="0058491B"/>
    <w:rsid w:val="00592EA5"/>
    <w:rsid w:val="00595B52"/>
    <w:rsid w:val="00596808"/>
    <w:rsid w:val="005A3170"/>
    <w:rsid w:val="006019C6"/>
    <w:rsid w:val="006635B2"/>
    <w:rsid w:val="00677396"/>
    <w:rsid w:val="0069200F"/>
    <w:rsid w:val="006A65CB"/>
    <w:rsid w:val="006C1530"/>
    <w:rsid w:val="006C3242"/>
    <w:rsid w:val="006C7CC0"/>
    <w:rsid w:val="006E1BAD"/>
    <w:rsid w:val="006E6264"/>
    <w:rsid w:val="006F63F7"/>
    <w:rsid w:val="007025C7"/>
    <w:rsid w:val="00706D7A"/>
    <w:rsid w:val="007139D8"/>
    <w:rsid w:val="00722F0D"/>
    <w:rsid w:val="007409C9"/>
    <w:rsid w:val="0074420E"/>
    <w:rsid w:val="00783E26"/>
    <w:rsid w:val="007C3BC7"/>
    <w:rsid w:val="007C3BCD"/>
    <w:rsid w:val="007C721A"/>
    <w:rsid w:val="007D4ACF"/>
    <w:rsid w:val="007F0787"/>
    <w:rsid w:val="00807031"/>
    <w:rsid w:val="00810B7B"/>
    <w:rsid w:val="0082358A"/>
    <w:rsid w:val="008235CD"/>
    <w:rsid w:val="008247DE"/>
    <w:rsid w:val="00840B10"/>
    <w:rsid w:val="008513CB"/>
    <w:rsid w:val="00873469"/>
    <w:rsid w:val="00877F4B"/>
    <w:rsid w:val="00891703"/>
    <w:rsid w:val="008A7F84"/>
    <w:rsid w:val="0091702E"/>
    <w:rsid w:val="00923B0C"/>
    <w:rsid w:val="00926F44"/>
    <w:rsid w:val="0094021C"/>
    <w:rsid w:val="0094432F"/>
    <w:rsid w:val="00947538"/>
    <w:rsid w:val="00952F86"/>
    <w:rsid w:val="00982B28"/>
    <w:rsid w:val="0099778F"/>
    <w:rsid w:val="009D313F"/>
    <w:rsid w:val="009F17C2"/>
    <w:rsid w:val="00A47A5A"/>
    <w:rsid w:val="00A62C31"/>
    <w:rsid w:val="00A6683B"/>
    <w:rsid w:val="00A77C90"/>
    <w:rsid w:val="00A9156F"/>
    <w:rsid w:val="00A97F94"/>
    <w:rsid w:val="00AA7EA2"/>
    <w:rsid w:val="00AB0BC9"/>
    <w:rsid w:val="00AF6B5C"/>
    <w:rsid w:val="00B03099"/>
    <w:rsid w:val="00B05BC8"/>
    <w:rsid w:val="00B64B47"/>
    <w:rsid w:val="00B916A7"/>
    <w:rsid w:val="00BB0F08"/>
    <w:rsid w:val="00C002DE"/>
    <w:rsid w:val="00C53BF8"/>
    <w:rsid w:val="00C66157"/>
    <w:rsid w:val="00C674FE"/>
    <w:rsid w:val="00C67501"/>
    <w:rsid w:val="00C75633"/>
    <w:rsid w:val="00CD54B0"/>
    <w:rsid w:val="00CE1C08"/>
    <w:rsid w:val="00CE2EE1"/>
    <w:rsid w:val="00CE3349"/>
    <w:rsid w:val="00CE36E5"/>
    <w:rsid w:val="00CF27F5"/>
    <w:rsid w:val="00CF3FFD"/>
    <w:rsid w:val="00D10CCF"/>
    <w:rsid w:val="00D22846"/>
    <w:rsid w:val="00D517B2"/>
    <w:rsid w:val="00D76170"/>
    <w:rsid w:val="00D77D0F"/>
    <w:rsid w:val="00DA1CF0"/>
    <w:rsid w:val="00DC1E02"/>
    <w:rsid w:val="00DC24B4"/>
    <w:rsid w:val="00DC5FB0"/>
    <w:rsid w:val="00DD1EBB"/>
    <w:rsid w:val="00DD6915"/>
    <w:rsid w:val="00DF0591"/>
    <w:rsid w:val="00DF16DC"/>
    <w:rsid w:val="00E1594F"/>
    <w:rsid w:val="00E45211"/>
    <w:rsid w:val="00E473C5"/>
    <w:rsid w:val="00E84438"/>
    <w:rsid w:val="00E92863"/>
    <w:rsid w:val="00EB796D"/>
    <w:rsid w:val="00F058DC"/>
    <w:rsid w:val="00F24FC4"/>
    <w:rsid w:val="00F2676C"/>
    <w:rsid w:val="00F52941"/>
    <w:rsid w:val="00F84366"/>
    <w:rsid w:val="00F85089"/>
    <w:rsid w:val="00F974C5"/>
    <w:rsid w:val="00FA6F46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FCB72"/>
  <w15:chartTrackingRefBased/>
  <w15:docId w15:val="{1F79BABE-97F0-4A6F-A7A6-E25CBC5A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7C2"/>
    <w:pPr>
      <w:tabs>
        <w:tab w:val="left" w:pos="794"/>
      </w:tabs>
      <w:bidi/>
      <w:spacing w:before="120" w:after="12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 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/>
      <w:jc w:val="center"/>
    </w:pPr>
    <w:rPr>
      <w:sz w:val="26"/>
      <w:szCs w:val="26"/>
      <w:lang w:bidi="ar-SY"/>
    </w:rPr>
  </w:style>
  <w:style w:type="paragraph" w:customStyle="1" w:styleId="AnnexNo">
    <w:name w:val="Annex No"/>
    <w:basedOn w:val="AgendaItem"/>
    <w:qFormat/>
    <w:rsid w:val="00F974C5"/>
  </w:style>
  <w:style w:type="paragraph" w:customStyle="1" w:styleId="Annextitle">
    <w:name w:val="Annex 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  <w:lang w:bidi="ar-SY"/>
    </w:rPr>
  </w:style>
  <w:style w:type="paragraph" w:customStyle="1" w:styleId="Appendixtitle">
    <w:name w:val="Appendix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 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 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 No"/>
    <w:basedOn w:val="Normal"/>
    <w:qFormat/>
    <w:rsid w:val="00F974C5"/>
    <w:pPr>
      <w:keepNext/>
      <w:keepLines/>
      <w:spacing w:before="600"/>
      <w:jc w:val="center"/>
    </w:pPr>
    <w:rPr>
      <w:sz w:val="28"/>
      <w:szCs w:val="28"/>
      <w:lang w:bidi="ar-SY"/>
    </w:rPr>
  </w:style>
  <w:style w:type="paragraph" w:customStyle="1" w:styleId="Chaptertitle">
    <w:name w:val="Chapter 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 1"/>
    <w:basedOn w:val="Normal"/>
    <w:qFormat/>
    <w:rsid w:val="00F974C5"/>
    <w:pPr>
      <w:spacing w:before="80"/>
      <w:ind w:left="794" w:hanging="794"/>
      <w:outlineLvl w:val="0"/>
    </w:pPr>
    <w:rPr>
      <w:lang w:bidi="ar-SY"/>
    </w:rPr>
  </w:style>
  <w:style w:type="paragraph" w:customStyle="1" w:styleId="enumlev2">
    <w:name w:val="enumlev 2"/>
    <w:basedOn w:val="Normal"/>
    <w:next w:val="enumlev1"/>
    <w:qFormat/>
    <w:rsid w:val="00F974C5"/>
    <w:pPr>
      <w:spacing w:before="80"/>
      <w:ind w:left="1588" w:hanging="794"/>
      <w:outlineLvl w:val="1"/>
    </w:pPr>
  </w:style>
  <w:style w:type="paragraph" w:customStyle="1" w:styleId="enumlev3">
    <w:name w:val="enumlev 3"/>
    <w:basedOn w:val="Normal"/>
    <w:qFormat/>
    <w:rsid w:val="008A7F84"/>
    <w:pPr>
      <w:spacing w:before="80"/>
      <w:ind w:left="2382" w:hanging="794"/>
      <w:outlineLvl w:val="2"/>
    </w:pPr>
    <w:rPr>
      <w:lang w:bidi="ar-SY"/>
    </w:rPr>
  </w:style>
  <w:style w:type="paragraph" w:customStyle="1" w:styleId="Figurelegend">
    <w:name w:val="Figure 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Parttitle">
    <w:name w:val="Part 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 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 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/>
      <w:jc w:val="center"/>
    </w:pPr>
    <w:rPr>
      <w:b/>
      <w:bCs/>
      <w:sz w:val="32"/>
      <w:szCs w:val="32"/>
    </w:rPr>
  </w:style>
  <w:style w:type="paragraph" w:customStyle="1" w:styleId="FigureNo">
    <w:name w:val="Figur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Figuretitle">
    <w:name w:val="Figure 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Tabletitle">
    <w:name w:val="Table 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 Head"/>
    <w:basedOn w:val="Normal"/>
    <w:qFormat/>
    <w:rsid w:val="00F974C5"/>
    <w:pPr>
      <w:keepNext/>
      <w:spacing w:before="60" w:after="60" w:line="260" w:lineRule="exact"/>
      <w:jc w:val="center"/>
    </w:pPr>
    <w:rPr>
      <w:b/>
      <w:bCs/>
      <w:sz w:val="20"/>
      <w:szCs w:val="20"/>
    </w:rPr>
  </w:style>
  <w:style w:type="paragraph" w:customStyle="1" w:styleId="Tabletexte">
    <w:name w:val="Table texte"/>
    <w:basedOn w:val="Normal"/>
    <w:qFormat/>
    <w:rsid w:val="00F974C5"/>
    <w:pPr>
      <w:spacing w:before="60" w:after="6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iPriority w:val="39"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iPriority w:val="39"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iPriority w:val="39"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iPriority w:val="39"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iPriority w:val="39"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iPriority w:val="39"/>
    <w:unhideWhenUsed/>
    <w:rsid w:val="0023283D"/>
    <w:pPr>
      <w:ind w:left="6787" w:hanging="720"/>
    </w:pPr>
  </w:style>
  <w:style w:type="paragraph" w:customStyle="1" w:styleId="VolumeNo">
    <w:name w:val="Volume No"/>
    <w:basedOn w:val="Normal"/>
    <w:qFormat/>
    <w:rsid w:val="00F974C5"/>
    <w:pPr>
      <w:keepNext/>
      <w:spacing w:before="360"/>
      <w:jc w:val="center"/>
    </w:pPr>
    <w:rPr>
      <w:sz w:val="26"/>
      <w:szCs w:val="26"/>
      <w:lang w:bidi="ar-SY"/>
    </w:rPr>
  </w:style>
  <w:style w:type="paragraph" w:customStyle="1" w:styleId="Volumetitle">
    <w:name w:val="Volume 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styleId="Title">
    <w:name w:val="Title"/>
    <w:aliases w:val="Title right"/>
    <w:basedOn w:val="Normal"/>
    <w:next w:val="Normal"/>
    <w:link w:val="TitleChar"/>
    <w:uiPriority w:val="10"/>
    <w:rsid w:val="007C3BC7"/>
    <w:pPr>
      <w:keepNext/>
      <w:spacing w:before="360"/>
    </w:pPr>
    <w:rPr>
      <w:rFonts w:eastAsiaTheme="majorEastAsia"/>
      <w:b/>
      <w:bCs/>
      <w:color w:val="FF0000"/>
      <w:kern w:val="28"/>
      <w:sz w:val="28"/>
      <w:szCs w:val="40"/>
    </w:rPr>
  </w:style>
  <w:style w:type="character" w:customStyle="1" w:styleId="TitleChar">
    <w:name w:val="Title Char"/>
    <w:aliases w:val="Title right Char"/>
    <w:basedOn w:val="DefaultParagraphFont"/>
    <w:link w:val="Title"/>
    <w:uiPriority w:val="10"/>
    <w:rsid w:val="007C3BC7"/>
    <w:rPr>
      <w:rFonts w:ascii="Calibri" w:eastAsiaTheme="majorEastAsia" w:hAnsi="Calibri" w:cs="Traditional Arabic"/>
      <w:b/>
      <w:bCs/>
      <w:color w:val="FF0000"/>
      <w:kern w:val="28"/>
      <w:sz w:val="28"/>
      <w:szCs w:val="40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Opiniontitle">
    <w:name w:val="Opin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5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basedOn w:val="DefaultParagraphFont"/>
    <w:uiPriority w:val="99"/>
    <w:unhideWhenUsed/>
    <w:rsid w:val="00F974C5"/>
    <w:rPr>
      <w:rFonts w:ascii="Dubai" w:hAnsi="Dubai" w:cs="Dubai"/>
      <w:color w:val="0000FF"/>
      <w:u w:val="single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 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 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 b"/>
    <w:basedOn w:val="Normal"/>
    <w:qFormat/>
    <w:rsid w:val="00F974C5"/>
    <w:pPr>
      <w:keepNext/>
      <w:spacing w:before="240"/>
      <w:ind w:left="1134" w:hanging="1134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51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cloud.microsoft/pages/responsepage.aspx?id=12TkI-YEh0uRPCS9iSGf03ZNFdCqrA9Erz2L1MCtiSFUMjQ5UFA0SjhTQU5IVDdYWTFaOFdUVUNKOS4u&amp;route=shortur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0%20ITU\00%20Template\Arabic%20Templates%202026\ITU-T%20(TSB)\PA_TSB%20Cir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5ACAA-6FD6-4240-BAC0-B9DF3F61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PA_TSB Circ.dotx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Arabic_AK</dc:creator>
  <cp:keywords/>
  <dc:description/>
  <cp:lastModifiedBy>GE</cp:lastModifiedBy>
  <cp:revision>3</cp:revision>
  <dcterms:created xsi:type="dcterms:W3CDTF">2026-08-06T07:32:00Z</dcterms:created>
  <dcterms:modified xsi:type="dcterms:W3CDTF">2026-08-06T07:32:00Z</dcterms:modified>
</cp:coreProperties>
</file>