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1123"/>
        <w:bidiVisual/>
        <w:tblW w:w="5000" w:type="pct"/>
        <w:tblLook w:val="0000" w:firstRow="0" w:lastRow="0" w:firstColumn="0" w:lastColumn="0" w:noHBand="0" w:noVBand="0"/>
      </w:tblPr>
      <w:tblGrid>
        <w:gridCol w:w="1538"/>
        <w:gridCol w:w="8101"/>
      </w:tblGrid>
      <w:tr w:rsidR="00D517B2" w:rsidRPr="00D517B2" w14:paraId="139BED09" w14:textId="77777777" w:rsidTr="00D517B2">
        <w:trPr>
          <w:cantSplit/>
          <w:trHeight w:val="1134"/>
        </w:trPr>
        <w:tc>
          <w:tcPr>
            <w:tcW w:w="798" w:type="pct"/>
          </w:tcPr>
          <w:p w14:paraId="2EED47FF" w14:textId="77777777" w:rsidR="00D517B2" w:rsidRPr="00D517B2" w:rsidRDefault="00D517B2" w:rsidP="00D517B2">
            <w:pPr>
              <w:spacing w:before="0" w:line="240" w:lineRule="auto"/>
              <w:rPr>
                <w:b/>
                <w:bCs/>
                <w:rtl/>
                <w:lang w:bidi="ar-EG"/>
              </w:rPr>
            </w:pPr>
            <w:r w:rsidRPr="00D517B2">
              <w:rPr>
                <w:noProof/>
              </w:rPr>
              <w:drawing>
                <wp:inline distT="0" distB="0" distL="0" distR="0" wp14:anchorId="2440B0AC" wp14:editId="60C66A1C">
                  <wp:extent cx="807720" cy="807720"/>
                  <wp:effectExtent l="0" t="0" r="0" b="0"/>
                  <wp:docPr id="2" name="Picture 2" descr="The International Teleocmmunication Union - Connecting the World." title="ITU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3780582" name="Picture 1" descr="C:\Users\clarker\AppData\Local\Temp\7zE04E6E9AC\ITU official logo_blue_RG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720" cy="807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02" w:type="pct"/>
          </w:tcPr>
          <w:p w14:paraId="5FEFD3AE" w14:textId="77777777" w:rsidR="00D517B2" w:rsidRPr="00D517B2" w:rsidRDefault="00D517B2" w:rsidP="00D517B2">
            <w:pPr>
              <w:spacing w:before="200"/>
              <w:rPr>
                <w:b/>
                <w:bCs/>
                <w:sz w:val="36"/>
                <w:szCs w:val="36"/>
                <w:rtl/>
              </w:rPr>
            </w:pPr>
            <w:r w:rsidRPr="00D517B2">
              <w:rPr>
                <w:rFonts w:hint="cs"/>
                <w:b/>
                <w:bCs/>
                <w:sz w:val="36"/>
                <w:szCs w:val="36"/>
                <w:rtl/>
              </w:rPr>
              <w:t>الاتحـاد الدولـي للاتصـالات</w:t>
            </w:r>
          </w:p>
          <w:p w14:paraId="0E98B672" w14:textId="77777777" w:rsidR="00D517B2" w:rsidRPr="00D517B2" w:rsidRDefault="00D517B2" w:rsidP="00D517B2">
            <w:pPr>
              <w:spacing w:before="60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D517B2">
              <w:rPr>
                <w:rFonts w:hint="cs"/>
                <w:b/>
                <w:bCs/>
                <w:sz w:val="28"/>
                <w:szCs w:val="28"/>
                <w:rtl/>
              </w:rPr>
              <w:t>مكتب تقييس الاتصالات</w:t>
            </w:r>
          </w:p>
        </w:tc>
      </w:tr>
    </w:tbl>
    <w:tbl>
      <w:tblPr>
        <w:tblpPr w:leftFromText="180" w:rightFromText="180" w:vertAnchor="text" w:tblpXSpec="center" w:tblpY="1"/>
        <w:tblOverlap w:val="never"/>
        <w:bidiVisual/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1"/>
        <w:gridCol w:w="3825"/>
        <w:gridCol w:w="4253"/>
      </w:tblGrid>
      <w:tr w:rsidR="00D517B2" w:rsidRPr="00D517B2" w14:paraId="2A868719" w14:textId="77777777" w:rsidTr="001E2788">
        <w:trPr>
          <w:cantSplit/>
          <w:jc w:val="center"/>
        </w:trPr>
        <w:tc>
          <w:tcPr>
            <w:tcW w:w="810" w:type="pct"/>
          </w:tcPr>
          <w:p w14:paraId="5FE13FE5" w14:textId="77777777" w:rsidR="00D517B2" w:rsidRPr="00D517B2" w:rsidRDefault="00D517B2" w:rsidP="00BB0F08">
            <w:pPr>
              <w:spacing w:line="300" w:lineRule="exact"/>
              <w:jc w:val="left"/>
              <w:rPr>
                <w:position w:val="2"/>
              </w:rPr>
            </w:pPr>
          </w:p>
        </w:tc>
        <w:tc>
          <w:tcPr>
            <w:tcW w:w="1984" w:type="pct"/>
          </w:tcPr>
          <w:p w14:paraId="5F5D14EC" w14:textId="77777777" w:rsidR="00D517B2" w:rsidRPr="00D517B2" w:rsidRDefault="00D517B2" w:rsidP="00BB0F08">
            <w:pPr>
              <w:spacing w:line="300" w:lineRule="exact"/>
              <w:jc w:val="left"/>
              <w:rPr>
                <w:position w:val="2"/>
              </w:rPr>
            </w:pPr>
          </w:p>
        </w:tc>
        <w:tc>
          <w:tcPr>
            <w:tcW w:w="2206" w:type="pct"/>
          </w:tcPr>
          <w:p w14:paraId="10F88EAF" w14:textId="77777777" w:rsidR="00D517B2" w:rsidRPr="00873469" w:rsidRDefault="00D517B2" w:rsidP="00BB0F08">
            <w:pPr>
              <w:spacing w:line="300" w:lineRule="exact"/>
              <w:jc w:val="left"/>
              <w:rPr>
                <w:position w:val="2"/>
                <w:lang w:bidi="ar-EG"/>
              </w:rPr>
            </w:pPr>
          </w:p>
        </w:tc>
      </w:tr>
      <w:tr w:rsidR="00D517B2" w:rsidRPr="00D517B2" w14:paraId="7CECF53C" w14:textId="77777777" w:rsidTr="001E2788">
        <w:trPr>
          <w:cantSplit/>
          <w:jc w:val="center"/>
        </w:trPr>
        <w:tc>
          <w:tcPr>
            <w:tcW w:w="810" w:type="pct"/>
          </w:tcPr>
          <w:p w14:paraId="05F9946A" w14:textId="77777777" w:rsidR="00D517B2" w:rsidRPr="00D517B2" w:rsidRDefault="00D517B2" w:rsidP="006019C6">
            <w:pPr>
              <w:spacing w:before="80" w:line="300" w:lineRule="exact"/>
              <w:jc w:val="left"/>
              <w:rPr>
                <w:position w:val="2"/>
              </w:rPr>
            </w:pPr>
          </w:p>
        </w:tc>
        <w:tc>
          <w:tcPr>
            <w:tcW w:w="1984" w:type="pct"/>
          </w:tcPr>
          <w:p w14:paraId="52BF612D" w14:textId="77777777" w:rsidR="00D517B2" w:rsidRPr="00D517B2" w:rsidRDefault="00D517B2" w:rsidP="006019C6">
            <w:pPr>
              <w:spacing w:before="80" w:line="300" w:lineRule="exact"/>
              <w:jc w:val="left"/>
              <w:rPr>
                <w:position w:val="2"/>
                <w:lang w:bidi="ar-EG"/>
              </w:rPr>
            </w:pPr>
          </w:p>
        </w:tc>
        <w:tc>
          <w:tcPr>
            <w:tcW w:w="2206" w:type="pct"/>
          </w:tcPr>
          <w:p w14:paraId="12FFDDCE" w14:textId="6EF401D6" w:rsidR="00D517B2" w:rsidRPr="00D517B2" w:rsidRDefault="00873469" w:rsidP="006019C6">
            <w:pPr>
              <w:spacing w:before="80" w:line="300" w:lineRule="exact"/>
              <w:jc w:val="left"/>
              <w:rPr>
                <w:position w:val="2"/>
                <w:rtl/>
                <w:lang w:bidi="ar-EG"/>
              </w:rPr>
            </w:pPr>
            <w:r w:rsidRPr="00D517B2">
              <w:rPr>
                <w:rFonts w:hint="cs"/>
                <w:position w:val="2"/>
                <w:rtl/>
              </w:rPr>
              <w:t xml:space="preserve">جنيف، </w:t>
            </w:r>
            <w:r w:rsidR="00F65216">
              <w:rPr>
                <w:position w:val="2"/>
              </w:rPr>
              <w:t>27</w:t>
            </w:r>
            <w:r w:rsidR="00F65216">
              <w:rPr>
                <w:rFonts w:hint="cs"/>
                <w:position w:val="2"/>
                <w:rtl/>
                <w:lang w:bidi="ar-EG"/>
              </w:rPr>
              <w:t xml:space="preserve"> يوليو</w:t>
            </w:r>
            <w:r w:rsidR="007139D8">
              <w:rPr>
                <w:rFonts w:hint="cs"/>
                <w:position w:val="2"/>
                <w:rtl/>
              </w:rPr>
              <w:t xml:space="preserve"> </w:t>
            </w:r>
            <w:r w:rsidR="007139D8">
              <w:rPr>
                <w:position w:val="2"/>
              </w:rPr>
              <w:t>202</w:t>
            </w:r>
            <w:r w:rsidR="0099778F">
              <w:rPr>
                <w:position w:val="2"/>
              </w:rPr>
              <w:t>6</w:t>
            </w:r>
          </w:p>
        </w:tc>
      </w:tr>
      <w:tr w:rsidR="00372F67" w:rsidRPr="00D517B2" w14:paraId="136E67E5" w14:textId="77777777" w:rsidTr="001E2788">
        <w:trPr>
          <w:cantSplit/>
          <w:jc w:val="center"/>
        </w:trPr>
        <w:tc>
          <w:tcPr>
            <w:tcW w:w="810" w:type="pct"/>
          </w:tcPr>
          <w:p w14:paraId="2988F0FD" w14:textId="77777777" w:rsidR="00372F67" w:rsidRPr="00A9156F" w:rsidRDefault="00372F67" w:rsidP="00D517B2">
            <w:pPr>
              <w:spacing w:before="80" w:after="60" w:line="300" w:lineRule="exact"/>
              <w:jc w:val="left"/>
              <w:rPr>
                <w:b/>
                <w:bCs/>
                <w:position w:val="2"/>
              </w:rPr>
            </w:pPr>
            <w:r w:rsidRPr="00A9156F">
              <w:rPr>
                <w:rFonts w:hint="cs"/>
                <w:b/>
                <w:bCs/>
                <w:position w:val="2"/>
                <w:rtl/>
              </w:rPr>
              <w:t>المرجع:</w:t>
            </w:r>
          </w:p>
        </w:tc>
        <w:tc>
          <w:tcPr>
            <w:tcW w:w="1984" w:type="pct"/>
          </w:tcPr>
          <w:p w14:paraId="0591ECDC" w14:textId="5FA7E640" w:rsidR="00372F67" w:rsidRPr="005970ED" w:rsidRDefault="00372F67" w:rsidP="00F65216">
            <w:pPr>
              <w:spacing w:before="80" w:after="60" w:line="300" w:lineRule="exact"/>
              <w:jc w:val="left"/>
              <w:rPr>
                <w:b/>
                <w:position w:val="2"/>
              </w:rPr>
            </w:pPr>
            <w:r w:rsidRPr="005970ED">
              <w:rPr>
                <w:b/>
                <w:position w:val="2"/>
              </w:rPr>
              <w:t xml:space="preserve">TSB Circular </w:t>
            </w:r>
            <w:r w:rsidR="00F65216" w:rsidRPr="005970ED">
              <w:rPr>
                <w:b/>
                <w:position w:val="2"/>
              </w:rPr>
              <w:t>158</w:t>
            </w:r>
            <w:r w:rsidRPr="005970ED">
              <w:rPr>
                <w:b/>
                <w:position w:val="2"/>
              </w:rPr>
              <w:br/>
            </w:r>
            <w:r w:rsidR="00F65216" w:rsidRPr="005970ED">
              <w:rPr>
                <w:bCs/>
                <w:position w:val="2"/>
                <w:lang w:val="pt-PT"/>
              </w:rPr>
              <w:t>SG21/SP</w:t>
            </w:r>
          </w:p>
        </w:tc>
        <w:tc>
          <w:tcPr>
            <w:tcW w:w="2206" w:type="pct"/>
            <w:vMerge w:val="restart"/>
          </w:tcPr>
          <w:p w14:paraId="4A386A52" w14:textId="77777777" w:rsidR="00372F67" w:rsidRPr="005970ED" w:rsidRDefault="00372F67" w:rsidP="001F4353">
            <w:pPr>
              <w:tabs>
                <w:tab w:val="clear" w:pos="794"/>
                <w:tab w:val="left" w:pos="284"/>
              </w:tabs>
              <w:spacing w:before="80" w:after="60" w:line="300" w:lineRule="exact"/>
              <w:jc w:val="left"/>
              <w:rPr>
                <w:b/>
                <w:bCs/>
                <w:position w:val="2"/>
                <w:rtl/>
                <w:lang w:bidi="ar-EG"/>
              </w:rPr>
            </w:pPr>
            <w:r w:rsidRPr="005970ED">
              <w:rPr>
                <w:rFonts w:hint="cs"/>
                <w:b/>
                <w:bCs/>
                <w:position w:val="2"/>
                <w:rtl/>
              </w:rPr>
              <w:t>إلى:</w:t>
            </w:r>
          </w:p>
          <w:p w14:paraId="7153A0AE" w14:textId="77777777" w:rsidR="00372F67" w:rsidRPr="005970ED" w:rsidRDefault="00372F67" w:rsidP="001F4353">
            <w:pPr>
              <w:tabs>
                <w:tab w:val="clear" w:pos="794"/>
                <w:tab w:val="left" w:pos="284"/>
              </w:tabs>
              <w:spacing w:before="80" w:after="60" w:line="300" w:lineRule="exact"/>
              <w:ind w:left="284" w:hanging="284"/>
              <w:jc w:val="left"/>
              <w:rPr>
                <w:position w:val="2"/>
                <w:rtl/>
                <w:lang w:bidi="ar-EG"/>
              </w:rPr>
            </w:pPr>
            <w:r w:rsidRPr="005970ED">
              <w:rPr>
                <w:rFonts w:hint="cs"/>
                <w:position w:val="2"/>
                <w:rtl/>
              </w:rPr>
              <w:t>-</w:t>
            </w:r>
            <w:r w:rsidRPr="005970ED">
              <w:rPr>
                <w:position w:val="2"/>
                <w:rtl/>
              </w:rPr>
              <w:tab/>
            </w:r>
            <w:r w:rsidRPr="005970ED">
              <w:rPr>
                <w:rFonts w:hint="cs"/>
                <w:position w:val="2"/>
                <w:rtl/>
              </w:rPr>
              <w:t>إدارات الدول الأعضاء في الاتحاد؛</w:t>
            </w:r>
          </w:p>
          <w:p w14:paraId="4D519872" w14:textId="7C5B9BD7" w:rsidR="004C7009" w:rsidRPr="005970ED" w:rsidRDefault="004C7009" w:rsidP="004C7009">
            <w:pPr>
              <w:tabs>
                <w:tab w:val="clear" w:pos="794"/>
                <w:tab w:val="left" w:pos="284"/>
              </w:tabs>
              <w:spacing w:before="80" w:after="60" w:line="300" w:lineRule="exact"/>
              <w:ind w:left="284" w:hanging="284"/>
              <w:jc w:val="left"/>
              <w:rPr>
                <w:position w:val="2"/>
                <w:rtl/>
                <w:lang w:bidi="ar-EG"/>
              </w:rPr>
            </w:pPr>
            <w:r w:rsidRPr="005970ED">
              <w:rPr>
                <w:position w:val="2"/>
                <w:rtl/>
              </w:rPr>
              <w:t>-</w:t>
            </w:r>
            <w:r w:rsidRPr="005970ED">
              <w:rPr>
                <w:position w:val="2"/>
                <w:rtl/>
              </w:rPr>
              <w:tab/>
              <w:t xml:space="preserve">دولة فلسطين (القرار </w:t>
            </w:r>
            <w:r w:rsidRPr="005970ED">
              <w:rPr>
                <w:position w:val="2"/>
              </w:rPr>
              <w:t>99</w:t>
            </w:r>
            <w:r w:rsidRPr="005970ED">
              <w:rPr>
                <w:position w:val="2"/>
                <w:rtl/>
              </w:rPr>
              <w:t xml:space="preserve"> (المراجَع في دبي، </w:t>
            </w:r>
            <w:r w:rsidRPr="005970ED">
              <w:rPr>
                <w:position w:val="2"/>
              </w:rPr>
              <w:t>2018</w:t>
            </w:r>
            <w:r w:rsidRPr="005970ED">
              <w:rPr>
                <w:position w:val="2"/>
                <w:rtl/>
              </w:rPr>
              <w:t>))</w:t>
            </w:r>
          </w:p>
          <w:p w14:paraId="346AC7C9" w14:textId="77777777" w:rsidR="00372F67" w:rsidRPr="005970ED" w:rsidRDefault="00372F67" w:rsidP="001F4353">
            <w:pPr>
              <w:tabs>
                <w:tab w:val="clear" w:pos="794"/>
                <w:tab w:val="left" w:pos="284"/>
              </w:tabs>
              <w:spacing w:before="80" w:after="60" w:line="300" w:lineRule="exact"/>
              <w:ind w:left="284" w:hanging="284"/>
              <w:jc w:val="left"/>
              <w:rPr>
                <w:b/>
                <w:bCs/>
                <w:position w:val="2"/>
                <w:rtl/>
              </w:rPr>
            </w:pPr>
            <w:r w:rsidRPr="005970ED">
              <w:rPr>
                <w:rFonts w:hint="cs"/>
                <w:b/>
                <w:bCs/>
                <w:position w:val="2"/>
                <w:rtl/>
              </w:rPr>
              <w:t>نسخة إلى:</w:t>
            </w:r>
          </w:p>
          <w:p w14:paraId="14472FE7" w14:textId="77777777" w:rsidR="004C7009" w:rsidRPr="005970ED" w:rsidRDefault="004C7009" w:rsidP="004C7009">
            <w:pPr>
              <w:tabs>
                <w:tab w:val="left" w:pos="284"/>
                <w:tab w:val="left" w:pos="4111"/>
              </w:tabs>
              <w:spacing w:before="80" w:after="60" w:line="300" w:lineRule="exact"/>
              <w:ind w:left="284" w:hanging="284"/>
              <w:rPr>
                <w:position w:val="2"/>
                <w:rtl/>
                <w:lang w:bidi="ar-EG"/>
              </w:rPr>
            </w:pPr>
            <w:r w:rsidRPr="005970ED">
              <w:rPr>
                <w:position w:val="2"/>
                <w:rtl/>
              </w:rPr>
              <w:t>-</w:t>
            </w:r>
            <w:r w:rsidRPr="005970ED">
              <w:rPr>
                <w:position w:val="2"/>
                <w:rtl/>
              </w:rPr>
              <w:tab/>
            </w:r>
            <w:r w:rsidRPr="005970ED">
              <w:rPr>
                <w:position w:val="2"/>
                <w:rtl/>
                <w:lang w:bidi="ar-EG"/>
              </w:rPr>
              <w:t>أعضاء قطاع تقييس الاتصالات بالاتحاد؛</w:t>
            </w:r>
          </w:p>
          <w:p w14:paraId="0A056599" w14:textId="1E78D013" w:rsidR="004C7009" w:rsidRPr="005970ED" w:rsidRDefault="004C7009" w:rsidP="004C7009">
            <w:pPr>
              <w:tabs>
                <w:tab w:val="left" w:pos="284"/>
                <w:tab w:val="left" w:pos="4111"/>
              </w:tabs>
              <w:spacing w:before="80" w:after="60" w:line="300" w:lineRule="exact"/>
              <w:ind w:left="284" w:hanging="284"/>
              <w:rPr>
                <w:position w:val="2"/>
                <w:rtl/>
                <w:lang w:bidi="ar-EG"/>
              </w:rPr>
            </w:pPr>
            <w:r w:rsidRPr="005970ED">
              <w:rPr>
                <w:position w:val="2"/>
                <w:rtl/>
              </w:rPr>
              <w:t>-</w:t>
            </w:r>
            <w:r w:rsidRPr="005970ED">
              <w:rPr>
                <w:position w:val="2"/>
                <w:rtl/>
              </w:rPr>
              <w:tab/>
              <w:t xml:space="preserve">المنتسبين إلى قطاع تقييس الاتصالات المشاركين في أعمال لجنة الدراسات </w:t>
            </w:r>
            <w:r w:rsidRPr="005970ED">
              <w:rPr>
                <w:position w:val="2"/>
              </w:rPr>
              <w:t>21</w:t>
            </w:r>
            <w:r w:rsidRPr="005970ED">
              <w:rPr>
                <w:position w:val="2"/>
                <w:rtl/>
              </w:rPr>
              <w:t>؛</w:t>
            </w:r>
          </w:p>
          <w:p w14:paraId="235B4321" w14:textId="52EAD24B" w:rsidR="004C7009" w:rsidRPr="005970ED" w:rsidRDefault="004C7009" w:rsidP="004C7009">
            <w:pPr>
              <w:tabs>
                <w:tab w:val="left" w:pos="284"/>
                <w:tab w:val="left" w:pos="4111"/>
              </w:tabs>
              <w:spacing w:before="80" w:after="60" w:line="300" w:lineRule="exact"/>
              <w:ind w:left="284" w:hanging="284"/>
              <w:rPr>
                <w:position w:val="2"/>
                <w:rtl/>
              </w:rPr>
            </w:pPr>
            <w:r w:rsidRPr="005970ED">
              <w:rPr>
                <w:position w:val="2"/>
                <w:rtl/>
              </w:rPr>
              <w:t>-</w:t>
            </w:r>
            <w:r w:rsidRPr="005970ED">
              <w:rPr>
                <w:position w:val="2"/>
                <w:rtl/>
              </w:rPr>
              <w:tab/>
              <w:t>الهيئات الأكاديمية المنضمة إلى</w:t>
            </w:r>
            <w:r w:rsidRPr="005970ED">
              <w:rPr>
                <w:position w:val="2"/>
                <w:rtl/>
                <w:lang w:bidi="ar-EG"/>
              </w:rPr>
              <w:t xml:space="preserve"> الاتحاد</w:t>
            </w:r>
            <w:r w:rsidRPr="005970ED">
              <w:rPr>
                <w:position w:val="2"/>
                <w:rtl/>
              </w:rPr>
              <w:t>؛</w:t>
            </w:r>
          </w:p>
          <w:p w14:paraId="71C2ED0D" w14:textId="1F271B3F" w:rsidR="004C7009" w:rsidRPr="005970ED" w:rsidRDefault="004C7009" w:rsidP="004C7009">
            <w:pPr>
              <w:tabs>
                <w:tab w:val="left" w:pos="284"/>
                <w:tab w:val="left" w:pos="4111"/>
              </w:tabs>
              <w:spacing w:before="80" w:after="60" w:line="300" w:lineRule="exact"/>
              <w:ind w:left="284" w:hanging="284"/>
              <w:rPr>
                <w:position w:val="2"/>
                <w:rtl/>
              </w:rPr>
            </w:pPr>
            <w:r w:rsidRPr="005970ED">
              <w:rPr>
                <w:position w:val="2"/>
                <w:rtl/>
              </w:rPr>
              <w:t>-</w:t>
            </w:r>
            <w:r w:rsidRPr="005970ED">
              <w:rPr>
                <w:position w:val="2"/>
                <w:rtl/>
              </w:rPr>
              <w:tab/>
              <w:t xml:space="preserve">رئيس لجنة الدراسات </w:t>
            </w:r>
            <w:r w:rsidRPr="005970ED">
              <w:rPr>
                <w:position w:val="2"/>
              </w:rPr>
              <w:t>21</w:t>
            </w:r>
            <w:r w:rsidRPr="005970ED">
              <w:rPr>
                <w:position w:val="2"/>
                <w:rtl/>
              </w:rPr>
              <w:t xml:space="preserve"> بقطاع تقييس الاتصالات</w:t>
            </w:r>
            <w:r w:rsidR="00BB34EB">
              <w:rPr>
                <w:rFonts w:hint="cs"/>
                <w:position w:val="2"/>
                <w:rtl/>
              </w:rPr>
              <w:t> </w:t>
            </w:r>
            <w:r w:rsidRPr="005970ED">
              <w:rPr>
                <w:position w:val="2"/>
                <w:rtl/>
              </w:rPr>
              <w:t>ونوابه؛</w:t>
            </w:r>
          </w:p>
          <w:p w14:paraId="50DC7AC6" w14:textId="77777777" w:rsidR="00372F67" w:rsidRPr="005970ED" w:rsidRDefault="00372F67" w:rsidP="001F4353">
            <w:pPr>
              <w:tabs>
                <w:tab w:val="left" w:pos="284"/>
                <w:tab w:val="left" w:pos="4111"/>
              </w:tabs>
              <w:spacing w:before="80" w:after="60" w:line="300" w:lineRule="exact"/>
              <w:ind w:left="284" w:hanging="284"/>
              <w:rPr>
                <w:rFonts w:eastAsia="Times New Roman"/>
                <w:position w:val="2"/>
                <w:rtl/>
                <w:lang w:eastAsia="en-US"/>
              </w:rPr>
            </w:pPr>
            <w:r w:rsidRPr="005970ED">
              <w:rPr>
                <w:rFonts w:eastAsia="Times New Roman" w:hint="cs"/>
                <w:position w:val="2"/>
                <w:rtl/>
                <w:lang w:eastAsia="en-US"/>
              </w:rPr>
              <w:t>-</w:t>
            </w:r>
            <w:r w:rsidRPr="005970ED">
              <w:rPr>
                <w:rFonts w:eastAsia="Times New Roman"/>
                <w:position w:val="2"/>
                <w:rtl/>
                <w:lang w:eastAsia="en-US"/>
              </w:rPr>
              <w:tab/>
              <w:t>مدير مكتب تنمية الاتصالات</w:t>
            </w:r>
            <w:r w:rsidRPr="005970ED">
              <w:rPr>
                <w:rFonts w:eastAsia="Times New Roman" w:hint="cs"/>
                <w:position w:val="2"/>
                <w:rtl/>
                <w:lang w:eastAsia="en-US"/>
              </w:rPr>
              <w:t>؛</w:t>
            </w:r>
          </w:p>
          <w:p w14:paraId="355EDDC4" w14:textId="77777777" w:rsidR="00372F67" w:rsidRPr="005970ED" w:rsidRDefault="00372F67" w:rsidP="00E02440">
            <w:pPr>
              <w:tabs>
                <w:tab w:val="left" w:pos="284"/>
                <w:tab w:val="left" w:pos="4111"/>
              </w:tabs>
              <w:spacing w:before="80" w:after="60" w:line="300" w:lineRule="exact"/>
              <w:ind w:left="284" w:hanging="284"/>
              <w:rPr>
                <w:position w:val="2"/>
                <w:rtl/>
              </w:rPr>
            </w:pPr>
            <w:r w:rsidRPr="005970ED">
              <w:rPr>
                <w:rFonts w:eastAsia="Times New Roman" w:hint="cs"/>
                <w:position w:val="2"/>
                <w:rtl/>
                <w:lang w:eastAsia="en-US"/>
              </w:rPr>
              <w:t>-</w:t>
            </w:r>
            <w:r w:rsidRPr="005970ED">
              <w:rPr>
                <w:rFonts w:eastAsia="Times New Roman"/>
                <w:position w:val="2"/>
                <w:rtl/>
                <w:lang w:eastAsia="en-US"/>
              </w:rPr>
              <w:tab/>
              <w:t>مدير مكتب الاتصالات الراديوية</w:t>
            </w:r>
          </w:p>
        </w:tc>
      </w:tr>
      <w:tr w:rsidR="0012673C" w:rsidRPr="00D517B2" w14:paraId="39794AE6" w14:textId="77777777" w:rsidTr="001E2788">
        <w:trPr>
          <w:cantSplit/>
          <w:jc w:val="center"/>
        </w:trPr>
        <w:tc>
          <w:tcPr>
            <w:tcW w:w="810" w:type="pct"/>
          </w:tcPr>
          <w:p w14:paraId="0D947ECE" w14:textId="2319EBB5" w:rsidR="0012673C" w:rsidRPr="00A9156F" w:rsidRDefault="0012673C" w:rsidP="0012673C">
            <w:pPr>
              <w:spacing w:before="80" w:after="60" w:line="300" w:lineRule="exact"/>
              <w:jc w:val="left"/>
              <w:rPr>
                <w:b/>
                <w:bCs/>
                <w:position w:val="2"/>
                <w:lang w:bidi="ar-EG"/>
              </w:rPr>
            </w:pPr>
            <w:proofErr w:type="spellStart"/>
            <w:r w:rsidRPr="00A9156F">
              <w:rPr>
                <w:rFonts w:hint="cs"/>
                <w:b/>
                <w:bCs/>
                <w:position w:val="2"/>
                <w:rtl/>
                <w:lang w:bidi="ar-EG"/>
              </w:rPr>
              <w:t>ال</w:t>
            </w:r>
            <w:proofErr w:type="spellEnd"/>
            <w:r w:rsidRPr="00A9156F">
              <w:rPr>
                <w:rFonts w:hint="cs"/>
                <w:b/>
                <w:bCs/>
                <w:position w:val="2"/>
                <w:rtl/>
                <w:lang w:bidi="ar-SY"/>
              </w:rPr>
              <w:t>هاتف</w:t>
            </w:r>
            <w:r w:rsidRPr="00A9156F">
              <w:rPr>
                <w:rFonts w:hint="cs"/>
                <w:b/>
                <w:bCs/>
                <w:position w:val="2"/>
                <w:rtl/>
              </w:rPr>
              <w:t>:</w:t>
            </w:r>
          </w:p>
        </w:tc>
        <w:tc>
          <w:tcPr>
            <w:tcW w:w="1984" w:type="pct"/>
          </w:tcPr>
          <w:p w14:paraId="14D16AAC" w14:textId="347437B3" w:rsidR="0012673C" w:rsidRPr="005970ED" w:rsidRDefault="0012673C" w:rsidP="0012673C">
            <w:pPr>
              <w:spacing w:before="80" w:after="60" w:line="300" w:lineRule="exact"/>
              <w:jc w:val="left"/>
              <w:rPr>
                <w:b/>
                <w:position w:val="2"/>
              </w:rPr>
            </w:pPr>
            <w:r w:rsidRPr="005970ED">
              <w:rPr>
                <w:position w:val="2"/>
                <w:lang w:val="en-GB"/>
              </w:rPr>
              <w:t>+41 22 730 5858</w:t>
            </w:r>
          </w:p>
        </w:tc>
        <w:tc>
          <w:tcPr>
            <w:tcW w:w="2206" w:type="pct"/>
            <w:vMerge/>
          </w:tcPr>
          <w:p w14:paraId="40F6070D" w14:textId="77777777" w:rsidR="0012673C" w:rsidRPr="005970ED" w:rsidRDefault="0012673C" w:rsidP="0012673C">
            <w:pPr>
              <w:tabs>
                <w:tab w:val="left" w:pos="284"/>
                <w:tab w:val="left" w:pos="4111"/>
              </w:tabs>
              <w:spacing w:before="80" w:after="60" w:line="300" w:lineRule="exact"/>
              <w:ind w:left="284" w:hanging="284"/>
              <w:rPr>
                <w:position w:val="2"/>
                <w:rtl/>
              </w:rPr>
            </w:pPr>
          </w:p>
        </w:tc>
      </w:tr>
      <w:tr w:rsidR="0012673C" w:rsidRPr="00D517B2" w14:paraId="38718DE7" w14:textId="77777777" w:rsidTr="001E2788">
        <w:trPr>
          <w:cantSplit/>
          <w:jc w:val="center"/>
        </w:trPr>
        <w:tc>
          <w:tcPr>
            <w:tcW w:w="810" w:type="pct"/>
          </w:tcPr>
          <w:p w14:paraId="7D3B36D6" w14:textId="6989A9AA" w:rsidR="0012673C" w:rsidRDefault="0012673C" w:rsidP="0012673C">
            <w:pPr>
              <w:spacing w:before="80" w:after="60" w:line="300" w:lineRule="exact"/>
              <w:jc w:val="left"/>
              <w:rPr>
                <w:b/>
                <w:bCs/>
                <w:position w:val="2"/>
                <w:rtl/>
                <w:lang w:bidi="ar-EG"/>
              </w:rPr>
            </w:pPr>
            <w:r w:rsidRPr="00A9156F">
              <w:rPr>
                <w:rFonts w:hint="cs"/>
                <w:b/>
                <w:bCs/>
                <w:position w:val="2"/>
                <w:rtl/>
              </w:rPr>
              <w:t>الفاكس:</w:t>
            </w:r>
          </w:p>
        </w:tc>
        <w:tc>
          <w:tcPr>
            <w:tcW w:w="1984" w:type="pct"/>
          </w:tcPr>
          <w:p w14:paraId="63B3B56A" w14:textId="613EBE37" w:rsidR="0012673C" w:rsidRPr="005970ED" w:rsidRDefault="0012673C" w:rsidP="0012673C">
            <w:pPr>
              <w:spacing w:before="80" w:after="60" w:line="300" w:lineRule="exact"/>
              <w:jc w:val="left"/>
              <w:rPr>
                <w:b/>
                <w:bCs/>
                <w:position w:val="2"/>
                <w:rtl/>
                <w:lang w:bidi="ar-EG"/>
              </w:rPr>
            </w:pPr>
            <w:r w:rsidRPr="005970ED">
              <w:rPr>
                <w:position w:val="2"/>
                <w:lang w:val="en-GB"/>
              </w:rPr>
              <w:t>+41 22 730 5853</w:t>
            </w:r>
          </w:p>
        </w:tc>
        <w:tc>
          <w:tcPr>
            <w:tcW w:w="2206" w:type="pct"/>
            <w:vMerge/>
          </w:tcPr>
          <w:p w14:paraId="00437F26" w14:textId="77777777" w:rsidR="0012673C" w:rsidRPr="005970ED" w:rsidRDefault="0012673C" w:rsidP="0012673C">
            <w:pPr>
              <w:tabs>
                <w:tab w:val="left" w:pos="284"/>
                <w:tab w:val="left" w:pos="4111"/>
              </w:tabs>
              <w:spacing w:before="80" w:after="60" w:line="300" w:lineRule="exact"/>
              <w:ind w:left="284" w:hanging="284"/>
              <w:rPr>
                <w:position w:val="2"/>
                <w:rtl/>
              </w:rPr>
            </w:pPr>
          </w:p>
        </w:tc>
      </w:tr>
      <w:tr w:rsidR="0012673C" w:rsidRPr="00D517B2" w14:paraId="75C80D28" w14:textId="77777777" w:rsidTr="001E2788">
        <w:trPr>
          <w:cantSplit/>
          <w:jc w:val="center"/>
        </w:trPr>
        <w:tc>
          <w:tcPr>
            <w:tcW w:w="810" w:type="pct"/>
          </w:tcPr>
          <w:p w14:paraId="775D9A21" w14:textId="3F142D8E" w:rsidR="0012673C" w:rsidRPr="00A9156F" w:rsidRDefault="0012673C" w:rsidP="0012673C">
            <w:pPr>
              <w:spacing w:before="80" w:after="60" w:line="300" w:lineRule="exact"/>
              <w:jc w:val="left"/>
              <w:rPr>
                <w:b/>
                <w:bCs/>
                <w:position w:val="2"/>
                <w:rtl/>
              </w:rPr>
            </w:pPr>
            <w:r w:rsidRPr="00A9156F">
              <w:rPr>
                <w:rFonts w:hint="cs"/>
                <w:b/>
                <w:bCs/>
                <w:position w:val="2"/>
                <w:rtl/>
              </w:rPr>
              <w:t>البريد الإلكتروني:</w:t>
            </w:r>
          </w:p>
        </w:tc>
        <w:tc>
          <w:tcPr>
            <w:tcW w:w="1984" w:type="pct"/>
          </w:tcPr>
          <w:p w14:paraId="5CEEC997" w14:textId="042477CE" w:rsidR="0012673C" w:rsidRPr="005970ED" w:rsidRDefault="0012673C" w:rsidP="0012673C">
            <w:pPr>
              <w:spacing w:before="80" w:after="60" w:line="300" w:lineRule="exact"/>
              <w:jc w:val="left"/>
              <w:rPr>
                <w:position w:val="2"/>
              </w:rPr>
            </w:pPr>
            <w:hyperlink r:id="rId9" w:history="1">
              <w:r w:rsidRPr="005970ED">
                <w:rPr>
                  <w:rStyle w:val="Hyperlink"/>
                  <w:position w:val="2"/>
                  <w:lang w:val="en-GB" w:bidi="ar-EG"/>
                </w:rPr>
                <w:t>tsbsg21@itu.int</w:t>
              </w:r>
            </w:hyperlink>
          </w:p>
        </w:tc>
        <w:tc>
          <w:tcPr>
            <w:tcW w:w="2206" w:type="pct"/>
            <w:vMerge/>
          </w:tcPr>
          <w:p w14:paraId="4FB88B62" w14:textId="77777777" w:rsidR="0012673C" w:rsidRPr="005970ED" w:rsidRDefault="0012673C" w:rsidP="0012673C">
            <w:pPr>
              <w:tabs>
                <w:tab w:val="left" w:pos="284"/>
                <w:tab w:val="left" w:pos="4111"/>
              </w:tabs>
              <w:spacing w:before="80" w:after="60" w:line="300" w:lineRule="exact"/>
              <w:ind w:left="284" w:hanging="284"/>
              <w:rPr>
                <w:position w:val="2"/>
                <w:rtl/>
              </w:rPr>
            </w:pPr>
          </w:p>
        </w:tc>
      </w:tr>
      <w:tr w:rsidR="0012673C" w:rsidRPr="00D517B2" w14:paraId="32841417" w14:textId="77777777" w:rsidTr="001E2788">
        <w:trPr>
          <w:cantSplit/>
          <w:jc w:val="center"/>
        </w:trPr>
        <w:tc>
          <w:tcPr>
            <w:tcW w:w="810" w:type="pct"/>
          </w:tcPr>
          <w:p w14:paraId="16ADC094" w14:textId="5886AFED" w:rsidR="0012673C" w:rsidRPr="00A9156F" w:rsidRDefault="0012673C" w:rsidP="0012673C">
            <w:pPr>
              <w:spacing w:before="80" w:after="60" w:line="300" w:lineRule="exact"/>
              <w:jc w:val="left"/>
              <w:rPr>
                <w:b/>
                <w:bCs/>
                <w:position w:val="2"/>
                <w:rtl/>
              </w:rPr>
            </w:pPr>
          </w:p>
        </w:tc>
        <w:tc>
          <w:tcPr>
            <w:tcW w:w="1984" w:type="pct"/>
          </w:tcPr>
          <w:p w14:paraId="22C1A9C9" w14:textId="21BC86A8" w:rsidR="0012673C" w:rsidRPr="005970ED" w:rsidRDefault="0012673C" w:rsidP="0012673C">
            <w:pPr>
              <w:spacing w:before="80" w:after="60" w:line="300" w:lineRule="exact"/>
              <w:jc w:val="left"/>
              <w:rPr>
                <w:position w:val="2"/>
                <w:rtl/>
                <w:lang w:bidi="ar-EG"/>
              </w:rPr>
            </w:pPr>
          </w:p>
        </w:tc>
        <w:tc>
          <w:tcPr>
            <w:tcW w:w="2206" w:type="pct"/>
            <w:vMerge/>
          </w:tcPr>
          <w:p w14:paraId="7A9B4A73" w14:textId="77777777" w:rsidR="0012673C" w:rsidRPr="005970ED" w:rsidRDefault="0012673C" w:rsidP="0012673C">
            <w:pPr>
              <w:tabs>
                <w:tab w:val="left" w:pos="284"/>
                <w:tab w:val="left" w:pos="4111"/>
              </w:tabs>
              <w:spacing w:before="80" w:after="60" w:line="300" w:lineRule="exact"/>
              <w:ind w:left="284" w:hanging="284"/>
              <w:rPr>
                <w:position w:val="2"/>
                <w:rtl/>
              </w:rPr>
            </w:pPr>
          </w:p>
        </w:tc>
      </w:tr>
      <w:tr w:rsidR="0012673C" w:rsidRPr="00D517B2" w14:paraId="637E092F" w14:textId="77777777" w:rsidTr="001E2788">
        <w:trPr>
          <w:cantSplit/>
          <w:jc w:val="center"/>
        </w:trPr>
        <w:tc>
          <w:tcPr>
            <w:tcW w:w="810" w:type="pct"/>
          </w:tcPr>
          <w:p w14:paraId="10038901" w14:textId="77777777" w:rsidR="0012673C" w:rsidRPr="00A9156F" w:rsidRDefault="0012673C" w:rsidP="0012673C">
            <w:pPr>
              <w:spacing w:before="80" w:after="60" w:line="300" w:lineRule="exact"/>
              <w:jc w:val="left"/>
              <w:rPr>
                <w:b/>
                <w:bCs/>
                <w:position w:val="2"/>
                <w:rtl/>
                <w:lang w:bidi="ar-EG"/>
              </w:rPr>
            </w:pPr>
          </w:p>
        </w:tc>
        <w:tc>
          <w:tcPr>
            <w:tcW w:w="1984" w:type="pct"/>
          </w:tcPr>
          <w:p w14:paraId="72ABAC40" w14:textId="77777777" w:rsidR="0012673C" w:rsidRPr="00D517B2" w:rsidRDefault="0012673C" w:rsidP="0012673C">
            <w:pPr>
              <w:spacing w:before="80" w:after="60" w:line="300" w:lineRule="exact"/>
              <w:jc w:val="left"/>
              <w:rPr>
                <w:position w:val="2"/>
              </w:rPr>
            </w:pPr>
          </w:p>
        </w:tc>
        <w:tc>
          <w:tcPr>
            <w:tcW w:w="2206" w:type="pct"/>
          </w:tcPr>
          <w:p w14:paraId="3EFBF8A1" w14:textId="77777777" w:rsidR="0012673C" w:rsidRPr="00D517B2" w:rsidRDefault="0012673C" w:rsidP="0012673C">
            <w:pPr>
              <w:spacing w:before="80" w:after="60" w:line="300" w:lineRule="exact"/>
              <w:jc w:val="left"/>
              <w:rPr>
                <w:position w:val="2"/>
                <w:rtl/>
              </w:rPr>
            </w:pPr>
          </w:p>
        </w:tc>
      </w:tr>
      <w:tr w:rsidR="0012673C" w:rsidRPr="00D517B2" w14:paraId="3ED2FE94" w14:textId="77777777" w:rsidTr="001E2788">
        <w:trPr>
          <w:cantSplit/>
          <w:jc w:val="center"/>
        </w:trPr>
        <w:tc>
          <w:tcPr>
            <w:tcW w:w="810" w:type="pct"/>
          </w:tcPr>
          <w:p w14:paraId="753341F6" w14:textId="77777777" w:rsidR="0012673C" w:rsidRPr="00A9156F" w:rsidRDefault="0012673C" w:rsidP="0012673C">
            <w:pPr>
              <w:spacing w:before="80" w:after="60" w:line="300" w:lineRule="exact"/>
              <w:jc w:val="left"/>
              <w:rPr>
                <w:b/>
                <w:bCs/>
                <w:position w:val="2"/>
                <w:rtl/>
                <w:lang w:bidi="ar-SY"/>
              </w:rPr>
            </w:pPr>
            <w:r w:rsidRPr="00A9156F">
              <w:rPr>
                <w:rFonts w:hint="cs"/>
                <w:b/>
                <w:bCs/>
                <w:position w:val="2"/>
                <w:rtl/>
              </w:rPr>
              <w:t>الموضوع:</w:t>
            </w:r>
          </w:p>
        </w:tc>
        <w:tc>
          <w:tcPr>
            <w:tcW w:w="4190" w:type="pct"/>
            <w:gridSpan w:val="2"/>
          </w:tcPr>
          <w:p w14:paraId="4A767E2A" w14:textId="48F6357F" w:rsidR="0012673C" w:rsidRPr="00D517B2" w:rsidRDefault="0012673C" w:rsidP="0012673C">
            <w:pPr>
              <w:spacing w:before="80" w:after="60" w:line="300" w:lineRule="exact"/>
              <w:jc w:val="left"/>
              <w:rPr>
                <w:position w:val="2"/>
                <w:rtl/>
              </w:rPr>
            </w:pPr>
            <w:bookmarkStart w:id="0" w:name="_Hlk213233468"/>
            <w:r w:rsidRPr="006A526A">
              <w:rPr>
                <w:b/>
                <w:bCs/>
                <w:position w:val="2"/>
                <w:rtl/>
              </w:rPr>
              <w:t xml:space="preserve">حالة التوصيات </w:t>
            </w:r>
            <w:r w:rsidRPr="0057285F">
              <w:rPr>
                <w:b/>
                <w:bCs/>
                <w:position w:val="2"/>
                <w:lang w:val="en-GB"/>
              </w:rPr>
              <w:t>ITU-T F.748.39</w:t>
            </w:r>
            <w:r w:rsidRPr="006A526A">
              <w:rPr>
                <w:b/>
                <w:bCs/>
                <w:position w:val="2"/>
                <w:rtl/>
              </w:rPr>
              <w:t xml:space="preserve"> (</w:t>
            </w:r>
            <w:r w:rsidRPr="0057285F">
              <w:rPr>
                <w:b/>
                <w:bCs/>
                <w:position w:val="2"/>
                <w:lang w:val="en-GB"/>
              </w:rPr>
              <w:t>F.AICP-FRRC</w:t>
            </w:r>
            <w:r w:rsidRPr="006A526A">
              <w:rPr>
                <w:b/>
                <w:bCs/>
                <w:position w:val="2"/>
                <w:rtl/>
              </w:rPr>
              <w:t xml:space="preserve"> سابقاً) و</w:t>
            </w:r>
            <w:r>
              <w:rPr>
                <w:b/>
                <w:bCs/>
                <w:position w:val="2"/>
              </w:rPr>
              <w:t>ITU</w:t>
            </w:r>
            <w:r>
              <w:rPr>
                <w:b/>
                <w:bCs/>
                <w:position w:val="2"/>
              </w:rPr>
              <w:noBreakHyphen/>
              <w:t>T </w:t>
            </w:r>
            <w:r w:rsidRPr="0057285F">
              <w:rPr>
                <w:b/>
                <w:bCs/>
                <w:position w:val="2"/>
                <w:lang w:val="en-GB"/>
              </w:rPr>
              <w:t>F.748.75</w:t>
            </w:r>
            <w:r w:rsidRPr="006A526A">
              <w:rPr>
                <w:b/>
                <w:bCs/>
                <w:position w:val="2"/>
                <w:rtl/>
              </w:rPr>
              <w:t xml:space="preserve"> (</w:t>
            </w:r>
            <w:r w:rsidRPr="0057285F">
              <w:rPr>
                <w:b/>
                <w:bCs/>
                <w:position w:val="2"/>
                <w:lang w:val="en-GB"/>
              </w:rPr>
              <w:t>F.MTTIR</w:t>
            </w:r>
            <w:r w:rsidRPr="006A526A">
              <w:rPr>
                <w:b/>
                <w:bCs/>
                <w:position w:val="2"/>
                <w:rtl/>
              </w:rPr>
              <w:t xml:space="preserve"> سابقاً) و</w:t>
            </w:r>
            <w:r>
              <w:rPr>
                <w:b/>
                <w:bCs/>
                <w:position w:val="2"/>
              </w:rPr>
              <w:t>ITU</w:t>
            </w:r>
            <w:r>
              <w:rPr>
                <w:b/>
                <w:bCs/>
                <w:position w:val="2"/>
              </w:rPr>
              <w:noBreakHyphen/>
              <w:t>T </w:t>
            </w:r>
            <w:r w:rsidRPr="0057285F">
              <w:rPr>
                <w:b/>
                <w:bCs/>
                <w:position w:val="2"/>
                <w:lang w:val="en-GB"/>
              </w:rPr>
              <w:t>F.748.76</w:t>
            </w:r>
            <w:r w:rsidRPr="006A526A">
              <w:rPr>
                <w:b/>
                <w:bCs/>
                <w:position w:val="2"/>
                <w:rtl/>
              </w:rPr>
              <w:t xml:space="preserve"> (</w:t>
            </w:r>
            <w:r w:rsidRPr="0057285F">
              <w:rPr>
                <w:b/>
                <w:bCs/>
                <w:position w:val="2"/>
                <w:lang w:val="en-GB"/>
              </w:rPr>
              <w:t>F.AI-RFSSMA</w:t>
            </w:r>
            <w:r w:rsidRPr="006A526A">
              <w:rPr>
                <w:b/>
                <w:bCs/>
                <w:position w:val="2"/>
                <w:rtl/>
              </w:rPr>
              <w:t xml:space="preserve"> سابقاً) و</w:t>
            </w:r>
            <w:r>
              <w:rPr>
                <w:b/>
                <w:bCs/>
                <w:position w:val="2"/>
              </w:rPr>
              <w:t>ITU</w:t>
            </w:r>
            <w:r>
              <w:rPr>
                <w:b/>
                <w:bCs/>
                <w:position w:val="2"/>
              </w:rPr>
              <w:noBreakHyphen/>
              <w:t>T </w:t>
            </w:r>
            <w:r w:rsidRPr="0057285F">
              <w:rPr>
                <w:b/>
                <w:bCs/>
                <w:position w:val="2"/>
                <w:lang w:val="en-GB"/>
              </w:rPr>
              <w:t>H.862.9</w:t>
            </w:r>
            <w:r w:rsidRPr="006A526A">
              <w:rPr>
                <w:b/>
                <w:bCs/>
                <w:position w:val="2"/>
                <w:rtl/>
              </w:rPr>
              <w:t xml:space="preserve"> (</w:t>
            </w:r>
            <w:r w:rsidRPr="0057285F">
              <w:rPr>
                <w:b/>
                <w:bCs/>
                <w:position w:val="2"/>
                <w:lang w:val="en-GB"/>
              </w:rPr>
              <w:t>F.HR-AP</w:t>
            </w:r>
            <w:r w:rsidRPr="006A526A">
              <w:rPr>
                <w:b/>
                <w:bCs/>
                <w:position w:val="2"/>
                <w:rtl/>
              </w:rPr>
              <w:t xml:space="preserve"> سابقاً) </w:t>
            </w:r>
            <w:r>
              <w:rPr>
                <w:b/>
                <w:bCs/>
                <w:position w:val="2"/>
                <w:rtl/>
              </w:rPr>
              <w:br/>
            </w:r>
            <w:r w:rsidRPr="006A526A">
              <w:rPr>
                <w:b/>
                <w:bCs/>
                <w:position w:val="2"/>
                <w:rtl/>
              </w:rPr>
              <w:t>و</w:t>
            </w:r>
            <w:r>
              <w:rPr>
                <w:b/>
                <w:bCs/>
                <w:position w:val="2"/>
              </w:rPr>
              <w:t>ITU</w:t>
            </w:r>
            <w:r>
              <w:rPr>
                <w:b/>
                <w:bCs/>
                <w:position w:val="2"/>
              </w:rPr>
              <w:noBreakHyphen/>
              <w:t>T </w:t>
            </w:r>
            <w:r w:rsidRPr="0057285F">
              <w:rPr>
                <w:b/>
                <w:bCs/>
                <w:position w:val="2"/>
                <w:lang w:val="en-GB"/>
              </w:rPr>
              <w:t>J.1043</w:t>
            </w:r>
            <w:r w:rsidRPr="006A526A">
              <w:rPr>
                <w:b/>
                <w:bCs/>
                <w:position w:val="2"/>
                <w:rtl/>
              </w:rPr>
              <w:t xml:space="preserve"> (</w:t>
            </w:r>
            <w:r w:rsidRPr="0057285F">
              <w:rPr>
                <w:b/>
                <w:bCs/>
                <w:position w:val="2"/>
                <w:lang w:val="en-GB"/>
              </w:rPr>
              <w:t>J.DRMVA-</w:t>
            </w:r>
            <w:proofErr w:type="spellStart"/>
            <w:r w:rsidRPr="0057285F">
              <w:rPr>
                <w:b/>
                <w:bCs/>
                <w:position w:val="2"/>
                <w:lang w:val="en-GB"/>
              </w:rPr>
              <w:t>rbst</w:t>
            </w:r>
            <w:proofErr w:type="spellEnd"/>
            <w:r w:rsidRPr="006A526A">
              <w:rPr>
                <w:b/>
                <w:bCs/>
                <w:position w:val="2"/>
                <w:rtl/>
              </w:rPr>
              <w:t xml:space="preserve"> سابقاً) بعد اجتماع لجنة الدراسات </w:t>
            </w:r>
            <w:r w:rsidRPr="006A526A">
              <w:rPr>
                <w:b/>
                <w:bCs/>
                <w:position w:val="2"/>
              </w:rPr>
              <w:t>21</w:t>
            </w:r>
            <w:r w:rsidRPr="006A526A">
              <w:rPr>
                <w:b/>
                <w:bCs/>
                <w:position w:val="2"/>
                <w:rtl/>
              </w:rPr>
              <w:t xml:space="preserve"> لقطاع تقييس الاتصالات</w:t>
            </w:r>
            <w:r>
              <w:rPr>
                <w:b/>
                <w:bCs/>
                <w:position w:val="2"/>
                <w:rtl/>
              </w:rPr>
              <w:br/>
            </w:r>
            <w:r w:rsidRPr="006A526A">
              <w:rPr>
                <w:b/>
                <w:bCs/>
                <w:position w:val="2"/>
                <w:rtl/>
              </w:rPr>
              <w:t xml:space="preserve">(جنيف، </w:t>
            </w:r>
            <w:r>
              <w:rPr>
                <w:b/>
                <w:bCs/>
                <w:position w:val="2"/>
              </w:rPr>
              <w:t>17-6</w:t>
            </w:r>
            <w:r w:rsidRPr="006A526A">
              <w:rPr>
                <w:b/>
                <w:bCs/>
                <w:position w:val="2"/>
                <w:rtl/>
              </w:rPr>
              <w:t xml:space="preserve"> يوليو </w:t>
            </w:r>
            <w:r>
              <w:rPr>
                <w:b/>
                <w:bCs/>
                <w:position w:val="2"/>
              </w:rPr>
              <w:t>2026</w:t>
            </w:r>
            <w:r w:rsidRPr="006A526A">
              <w:rPr>
                <w:b/>
                <w:bCs/>
                <w:position w:val="2"/>
                <w:rtl/>
              </w:rPr>
              <w:t>)</w:t>
            </w:r>
            <w:bookmarkEnd w:id="0"/>
          </w:p>
        </w:tc>
      </w:tr>
    </w:tbl>
    <w:p w14:paraId="3F7D4E21" w14:textId="77777777" w:rsidR="00D517B2" w:rsidRPr="00D517B2" w:rsidRDefault="00D517B2" w:rsidP="006635B2">
      <w:pPr>
        <w:spacing w:before="600"/>
        <w:rPr>
          <w:lang w:bidi="ar-SY"/>
        </w:rPr>
      </w:pPr>
      <w:r w:rsidRPr="00D517B2">
        <w:rPr>
          <w:rFonts w:hint="cs"/>
          <w:rtl/>
          <w:lang w:bidi="ar-SY"/>
        </w:rPr>
        <w:t>حضرات السادة والسيدات،</w:t>
      </w:r>
    </w:p>
    <w:p w14:paraId="452B2413" w14:textId="77777777" w:rsidR="00D517B2" w:rsidRPr="00D517B2" w:rsidRDefault="00D517B2" w:rsidP="00D517B2">
      <w:pPr>
        <w:rPr>
          <w:rtl/>
          <w:lang w:bidi="ar-EG"/>
        </w:rPr>
      </w:pPr>
      <w:r w:rsidRPr="00D517B2">
        <w:rPr>
          <w:rFonts w:hint="cs"/>
          <w:rtl/>
        </w:rPr>
        <w:t>تحية طيبة وبعد،</w:t>
      </w:r>
    </w:p>
    <w:p w14:paraId="525C3C1E" w14:textId="15DB74A9" w:rsidR="006A526A" w:rsidRPr="006A526A" w:rsidRDefault="006A526A" w:rsidP="006A526A">
      <w:pPr>
        <w:rPr>
          <w:rtl/>
        </w:rPr>
      </w:pPr>
      <w:r w:rsidRPr="006A526A">
        <w:rPr>
          <w:rtl/>
        </w:rPr>
        <w:t>1</w:t>
      </w:r>
      <w:r w:rsidRPr="006A526A">
        <w:rPr>
          <w:rtl/>
        </w:rPr>
        <w:tab/>
        <w:t xml:space="preserve">إلحاقاً </w:t>
      </w:r>
      <w:hyperlink r:id="rId10" w:history="1">
        <w:r w:rsidRPr="0057285F">
          <w:rPr>
            <w:rStyle w:val="Hyperlink"/>
            <w:rtl/>
          </w:rPr>
          <w:t xml:space="preserve">بالرسالة المعممة </w:t>
        </w:r>
        <w:r w:rsidRPr="0057285F">
          <w:rPr>
            <w:rStyle w:val="Hyperlink"/>
          </w:rPr>
          <w:t>108</w:t>
        </w:r>
        <w:r w:rsidRPr="0057285F">
          <w:rPr>
            <w:rStyle w:val="Hyperlink"/>
            <w:rtl/>
          </w:rPr>
          <w:t xml:space="preserve"> لمكتب تقييس الاتصالات</w:t>
        </w:r>
      </w:hyperlink>
      <w:r w:rsidRPr="006A526A">
        <w:rPr>
          <w:rtl/>
        </w:rPr>
        <w:t xml:space="preserve"> المؤرخة </w:t>
      </w:r>
      <w:r w:rsidRPr="006A526A">
        <w:t>21</w:t>
      </w:r>
      <w:r w:rsidRPr="006A526A">
        <w:rPr>
          <w:rtl/>
        </w:rPr>
        <w:t xml:space="preserve"> يناير </w:t>
      </w:r>
      <w:r w:rsidRPr="006A526A">
        <w:t>2026</w:t>
      </w:r>
      <w:r w:rsidRPr="006A526A">
        <w:rPr>
          <w:rtl/>
        </w:rPr>
        <w:t xml:space="preserve">، وعملاً بالفقرتين </w:t>
      </w:r>
      <w:r w:rsidR="0057285F">
        <w:t>5.9</w:t>
      </w:r>
      <w:r w:rsidR="0057285F">
        <w:rPr>
          <w:rFonts w:hint="cs"/>
          <w:rtl/>
        </w:rPr>
        <w:t xml:space="preserve"> و</w:t>
      </w:r>
      <w:r w:rsidR="0057285F">
        <w:t>6.9</w:t>
      </w:r>
      <w:r w:rsidRPr="006A526A">
        <w:rPr>
          <w:rtl/>
        </w:rPr>
        <w:t xml:space="preserve"> من القرار</w:t>
      </w:r>
      <w:r w:rsidR="00BB34EB">
        <w:rPr>
          <w:rFonts w:hint="cs"/>
          <w:rtl/>
        </w:rPr>
        <w:t> </w:t>
      </w:r>
      <w:r w:rsidR="0057285F">
        <w:t>1</w:t>
      </w:r>
      <w:r w:rsidRPr="006A526A">
        <w:rPr>
          <w:rtl/>
        </w:rPr>
        <w:t xml:space="preserve"> (المراجَع في جنيف، </w:t>
      </w:r>
      <w:r w:rsidR="0057285F">
        <w:t>2022</w:t>
      </w:r>
      <w:r w:rsidRPr="006A526A">
        <w:rPr>
          <w:rtl/>
        </w:rPr>
        <w:t xml:space="preserve">)، أود إفادتكم بأن لجنة الدراسات </w:t>
      </w:r>
      <w:r w:rsidR="0057285F">
        <w:t>21</w:t>
      </w:r>
      <w:r w:rsidRPr="006A526A">
        <w:rPr>
          <w:rtl/>
        </w:rPr>
        <w:t xml:space="preserve"> توصلت إلى القرار التالي خلال جلستها العامة المنعقدة في</w:t>
      </w:r>
      <w:r w:rsidR="00BB34EB">
        <w:rPr>
          <w:rFonts w:hint="cs"/>
          <w:rtl/>
        </w:rPr>
        <w:t> </w:t>
      </w:r>
      <w:r w:rsidR="0057285F">
        <w:t>17</w:t>
      </w:r>
      <w:r w:rsidRPr="006A526A">
        <w:rPr>
          <w:rtl/>
        </w:rPr>
        <w:t xml:space="preserve"> يوليو </w:t>
      </w:r>
      <w:r w:rsidRPr="006A526A">
        <w:t>2026</w:t>
      </w:r>
      <w:r w:rsidRPr="006A526A">
        <w:rPr>
          <w:rtl/>
        </w:rPr>
        <w:t xml:space="preserve"> في جنيف بشأن توصيات قطاع تقييس الاتصالات التالية:</w:t>
      </w:r>
    </w:p>
    <w:tbl>
      <w:tblPr>
        <w:bidiVisual/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40" w:type="dxa"/>
          <w:bottom w:w="15" w:type="dxa"/>
          <w:right w:w="28" w:type="dxa"/>
        </w:tblCellMar>
        <w:tblLook w:val="04A0" w:firstRow="1" w:lastRow="0" w:firstColumn="1" w:lastColumn="0" w:noHBand="0" w:noVBand="1"/>
      </w:tblPr>
      <w:tblGrid>
        <w:gridCol w:w="1689"/>
        <w:gridCol w:w="4829"/>
        <w:gridCol w:w="1562"/>
        <w:gridCol w:w="1529"/>
      </w:tblGrid>
      <w:tr w:rsidR="006A526A" w:rsidRPr="006A526A" w14:paraId="353AFFBF" w14:textId="77777777" w:rsidTr="00BB34EB">
        <w:trPr>
          <w:tblHeader/>
          <w:jc w:val="center"/>
        </w:trPr>
        <w:tc>
          <w:tcPr>
            <w:tcW w:w="1686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77B3A9E" w14:textId="77777777" w:rsidR="006A526A" w:rsidRPr="0057285F" w:rsidRDefault="006A526A" w:rsidP="0057285F">
            <w:pPr>
              <w:pStyle w:val="TableHead"/>
              <w:rPr>
                <w:position w:val="2"/>
                <w:sz w:val="22"/>
                <w:szCs w:val="22"/>
                <w:rtl/>
              </w:rPr>
            </w:pPr>
            <w:r w:rsidRPr="0057285F">
              <w:rPr>
                <w:position w:val="2"/>
                <w:sz w:val="22"/>
                <w:szCs w:val="22"/>
                <w:rtl/>
              </w:rPr>
              <w:t>الرقم</w:t>
            </w:r>
          </w:p>
        </w:tc>
        <w:tc>
          <w:tcPr>
            <w:tcW w:w="4820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D849292" w14:textId="77777777" w:rsidR="006A526A" w:rsidRPr="0057285F" w:rsidRDefault="006A526A" w:rsidP="0057285F">
            <w:pPr>
              <w:pStyle w:val="TableHead"/>
              <w:rPr>
                <w:position w:val="2"/>
                <w:sz w:val="22"/>
                <w:szCs w:val="22"/>
                <w:rtl/>
              </w:rPr>
            </w:pPr>
            <w:r w:rsidRPr="0057285F">
              <w:rPr>
                <w:position w:val="2"/>
                <w:sz w:val="22"/>
                <w:szCs w:val="22"/>
                <w:rtl/>
              </w:rPr>
              <w:t>العنوان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1F7B658" w14:textId="77777777" w:rsidR="006A526A" w:rsidRPr="0057285F" w:rsidRDefault="006A526A" w:rsidP="0057285F">
            <w:pPr>
              <w:pStyle w:val="TableHead"/>
              <w:rPr>
                <w:position w:val="2"/>
                <w:sz w:val="22"/>
                <w:szCs w:val="22"/>
                <w:rtl/>
              </w:rPr>
            </w:pPr>
            <w:r w:rsidRPr="0057285F">
              <w:rPr>
                <w:position w:val="2"/>
                <w:sz w:val="22"/>
                <w:szCs w:val="22"/>
                <w:rtl/>
              </w:rPr>
              <w:t>الوثيقة المؤقتة النهائية</w:t>
            </w:r>
          </w:p>
        </w:tc>
        <w:tc>
          <w:tcPr>
            <w:tcW w:w="15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1B1681" w14:textId="77777777" w:rsidR="006A526A" w:rsidRPr="0057285F" w:rsidRDefault="006A526A" w:rsidP="0057285F">
            <w:pPr>
              <w:pStyle w:val="TableHead"/>
              <w:rPr>
                <w:position w:val="2"/>
                <w:sz w:val="22"/>
                <w:szCs w:val="22"/>
                <w:rtl/>
              </w:rPr>
            </w:pPr>
            <w:r w:rsidRPr="0057285F">
              <w:rPr>
                <w:position w:val="2"/>
                <w:sz w:val="22"/>
                <w:szCs w:val="22"/>
                <w:rtl/>
              </w:rPr>
              <w:t>القرار</w:t>
            </w:r>
          </w:p>
        </w:tc>
      </w:tr>
      <w:tr w:rsidR="006A526A" w:rsidRPr="006A526A" w14:paraId="00A3B7C9" w14:textId="77777777" w:rsidTr="00BB34EB">
        <w:trPr>
          <w:jc w:val="center"/>
        </w:trPr>
        <w:tc>
          <w:tcPr>
            <w:tcW w:w="1686" w:type="dxa"/>
            <w:tcBorders>
              <w:top w:val="single" w:sz="12" w:space="0" w:color="auto"/>
            </w:tcBorders>
          </w:tcPr>
          <w:p w14:paraId="337214A9" w14:textId="24A84E96" w:rsidR="006A526A" w:rsidRPr="0057285F" w:rsidRDefault="0012673C" w:rsidP="0057285F">
            <w:pPr>
              <w:pStyle w:val="Tabletexte"/>
              <w:rPr>
                <w:position w:val="2"/>
                <w:sz w:val="22"/>
                <w:szCs w:val="22"/>
                <w:u w:val="single"/>
                <w:rtl/>
              </w:rPr>
            </w:pPr>
            <w:hyperlink r:id="rId11" w:tooltip="See more details" w:history="1">
              <w:r w:rsidR="0057285F" w:rsidRPr="0057285F">
                <w:rPr>
                  <w:rStyle w:val="Hyperlink"/>
                  <w:position w:val="2"/>
                  <w:sz w:val="22"/>
                  <w:szCs w:val="22"/>
                  <w:lang w:val="fr-FR"/>
                </w:rPr>
                <w:t>F.748.39</w:t>
              </w:r>
              <w:r w:rsidR="0057285F" w:rsidRPr="0057285F">
                <w:rPr>
                  <w:rStyle w:val="Hyperlink"/>
                  <w:position w:val="2"/>
                  <w:sz w:val="22"/>
                  <w:szCs w:val="22"/>
                  <w:lang w:val="fr-FR"/>
                </w:rPr>
                <w:br/>
              </w:r>
              <w:r w:rsidR="0057285F" w:rsidRPr="0057285F">
                <w:rPr>
                  <w:rStyle w:val="Hyperlink"/>
                  <w:position w:val="2"/>
                  <w:sz w:val="22"/>
                  <w:szCs w:val="22"/>
                  <w:rtl/>
                  <w:lang w:val="fr-FR"/>
                </w:rPr>
                <w:t>(</w:t>
              </w:r>
              <w:r w:rsidR="0057285F" w:rsidRPr="0057285F">
                <w:rPr>
                  <w:rStyle w:val="Hyperlink"/>
                  <w:position w:val="2"/>
                  <w:sz w:val="22"/>
                  <w:szCs w:val="22"/>
                  <w:lang w:val="fr-FR"/>
                </w:rPr>
                <w:t>F.AICP-FRRC</w:t>
              </w:r>
              <w:r w:rsidR="0057285F" w:rsidRPr="0057285F">
                <w:rPr>
                  <w:rStyle w:val="Hyperlink"/>
                  <w:position w:val="2"/>
                  <w:sz w:val="22"/>
                  <w:szCs w:val="22"/>
                  <w:rtl/>
                  <w:lang w:val="en-GB"/>
                </w:rPr>
                <w:t xml:space="preserve"> سابقاً)</w:t>
              </w:r>
            </w:hyperlink>
          </w:p>
        </w:tc>
        <w:tc>
          <w:tcPr>
            <w:tcW w:w="4820" w:type="dxa"/>
            <w:tcBorders>
              <w:top w:val="single" w:sz="12" w:space="0" w:color="auto"/>
            </w:tcBorders>
          </w:tcPr>
          <w:p w14:paraId="3A8F5BCE" w14:textId="7074D5E3" w:rsidR="006A526A" w:rsidRPr="0057285F" w:rsidRDefault="006A526A" w:rsidP="0057285F">
            <w:pPr>
              <w:pStyle w:val="Tabletexte"/>
              <w:rPr>
                <w:position w:val="2"/>
                <w:sz w:val="22"/>
                <w:szCs w:val="22"/>
                <w:rtl/>
              </w:rPr>
            </w:pPr>
            <w:r w:rsidRPr="0057285F">
              <w:rPr>
                <w:position w:val="2"/>
                <w:sz w:val="22"/>
                <w:szCs w:val="22"/>
                <w:rtl/>
              </w:rPr>
              <w:t>المتطلبات الوظيفية والمعمارية المرجعية للمنصة السحابية للذكاء الاصطناعي من أجل صيانة مرافق شبكة الطاقة الكهربائية الذكية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28C1C175" w14:textId="609C2A71" w:rsidR="006A526A" w:rsidRPr="0057285F" w:rsidRDefault="0012673C" w:rsidP="0057285F">
            <w:pPr>
              <w:pStyle w:val="Tabletexte"/>
              <w:jc w:val="center"/>
              <w:rPr>
                <w:position w:val="2"/>
                <w:sz w:val="22"/>
                <w:szCs w:val="22"/>
                <w:rtl/>
              </w:rPr>
            </w:pPr>
            <w:hyperlink r:id="rId12" w:history="1">
              <w:r w:rsidR="0057285F" w:rsidRPr="0057285F">
                <w:rPr>
                  <w:rStyle w:val="Hyperlink"/>
                  <w:position w:val="2"/>
                  <w:sz w:val="22"/>
                  <w:szCs w:val="22"/>
                  <w:lang w:val="en-GB"/>
                </w:rPr>
                <w:t>TD296/PLEN</w:t>
              </w:r>
            </w:hyperlink>
          </w:p>
        </w:tc>
        <w:tc>
          <w:tcPr>
            <w:tcW w:w="1526" w:type="dxa"/>
            <w:tcBorders>
              <w:top w:val="single" w:sz="12" w:space="0" w:color="auto"/>
            </w:tcBorders>
          </w:tcPr>
          <w:p w14:paraId="2C277441" w14:textId="77777777" w:rsidR="006A526A" w:rsidRPr="0057285F" w:rsidRDefault="006A526A" w:rsidP="0057285F">
            <w:pPr>
              <w:pStyle w:val="Tabletexte"/>
              <w:jc w:val="center"/>
              <w:rPr>
                <w:position w:val="2"/>
                <w:sz w:val="22"/>
                <w:szCs w:val="22"/>
                <w:rtl/>
              </w:rPr>
            </w:pPr>
            <w:r w:rsidRPr="0057285F">
              <w:rPr>
                <w:position w:val="2"/>
                <w:sz w:val="22"/>
                <w:szCs w:val="22"/>
                <w:rtl/>
              </w:rPr>
              <w:t>تمت الموافقة عليها</w:t>
            </w:r>
          </w:p>
        </w:tc>
      </w:tr>
      <w:tr w:rsidR="006A526A" w:rsidRPr="006A526A" w14:paraId="5318CF22" w14:textId="77777777" w:rsidTr="00BB34EB">
        <w:trPr>
          <w:jc w:val="center"/>
        </w:trPr>
        <w:tc>
          <w:tcPr>
            <w:tcW w:w="1686" w:type="dxa"/>
          </w:tcPr>
          <w:p w14:paraId="23CE4927" w14:textId="35EA9450" w:rsidR="006A526A" w:rsidRPr="0057285F" w:rsidRDefault="0012673C" w:rsidP="0057285F">
            <w:pPr>
              <w:pStyle w:val="Tabletexte"/>
              <w:rPr>
                <w:position w:val="2"/>
                <w:sz w:val="22"/>
                <w:szCs w:val="22"/>
                <w:u w:val="single"/>
                <w:rtl/>
              </w:rPr>
            </w:pPr>
            <w:hyperlink r:id="rId13" w:tooltip="See more details" w:history="1">
              <w:r w:rsidR="0057285F" w:rsidRPr="0057285F">
                <w:rPr>
                  <w:rStyle w:val="Hyperlink"/>
                  <w:position w:val="2"/>
                  <w:sz w:val="22"/>
                  <w:szCs w:val="22"/>
                  <w:lang w:val="en-GB"/>
                </w:rPr>
                <w:t>F.748.75</w:t>
              </w:r>
              <w:r w:rsidR="0057285F" w:rsidRPr="0057285F">
                <w:rPr>
                  <w:rStyle w:val="Hyperlink"/>
                  <w:position w:val="2"/>
                  <w:sz w:val="22"/>
                  <w:szCs w:val="22"/>
                  <w:lang w:val="en-GB"/>
                </w:rPr>
                <w:br/>
              </w:r>
              <w:r w:rsidR="0057285F" w:rsidRPr="0057285F">
                <w:rPr>
                  <w:rStyle w:val="Hyperlink"/>
                  <w:position w:val="2"/>
                  <w:sz w:val="22"/>
                  <w:szCs w:val="22"/>
                  <w:rtl/>
                  <w:lang w:val="en-GB"/>
                </w:rPr>
                <w:t>(</w:t>
              </w:r>
              <w:r w:rsidR="0057285F" w:rsidRPr="0057285F">
                <w:rPr>
                  <w:rStyle w:val="Hyperlink"/>
                  <w:position w:val="2"/>
                  <w:sz w:val="22"/>
                  <w:szCs w:val="22"/>
                  <w:lang w:val="en-GB"/>
                </w:rPr>
                <w:t>F.MTTIR</w:t>
              </w:r>
              <w:r w:rsidR="0057285F" w:rsidRPr="0057285F">
                <w:rPr>
                  <w:rStyle w:val="Hyperlink"/>
                  <w:position w:val="2"/>
                  <w:sz w:val="22"/>
                  <w:szCs w:val="22"/>
                  <w:rtl/>
                  <w:lang w:val="en-GB"/>
                </w:rPr>
                <w:t xml:space="preserve"> سابقاً)</w:t>
              </w:r>
            </w:hyperlink>
          </w:p>
        </w:tc>
        <w:tc>
          <w:tcPr>
            <w:tcW w:w="4820" w:type="dxa"/>
          </w:tcPr>
          <w:p w14:paraId="3BD91A50" w14:textId="4D3E569B" w:rsidR="006A526A" w:rsidRPr="0057285F" w:rsidRDefault="006A526A" w:rsidP="0057285F">
            <w:pPr>
              <w:pStyle w:val="Tabletexte"/>
              <w:rPr>
                <w:position w:val="2"/>
                <w:sz w:val="22"/>
                <w:szCs w:val="22"/>
                <w:rtl/>
              </w:rPr>
            </w:pPr>
            <w:r w:rsidRPr="0057285F">
              <w:rPr>
                <w:position w:val="2"/>
                <w:sz w:val="22"/>
                <w:szCs w:val="22"/>
                <w:rtl/>
              </w:rPr>
              <w:t>متطلبات وإطار الأنظمة الروبوتية لفحص أنفاق النقل القائمة على تكنولوجيات الرؤية والسمع الحاسوبية</w:t>
            </w:r>
          </w:p>
        </w:tc>
        <w:tc>
          <w:tcPr>
            <w:tcW w:w="1559" w:type="dxa"/>
          </w:tcPr>
          <w:p w14:paraId="12D3366F" w14:textId="66A123F6" w:rsidR="006A526A" w:rsidRPr="0057285F" w:rsidRDefault="0012673C" w:rsidP="0057285F">
            <w:pPr>
              <w:pStyle w:val="Tabletexte"/>
              <w:jc w:val="center"/>
              <w:rPr>
                <w:position w:val="2"/>
                <w:sz w:val="22"/>
                <w:szCs w:val="22"/>
                <w:rtl/>
              </w:rPr>
            </w:pPr>
            <w:hyperlink r:id="rId14" w:history="1">
              <w:r w:rsidR="0057285F" w:rsidRPr="0057285F">
                <w:rPr>
                  <w:rStyle w:val="Hyperlink"/>
                  <w:position w:val="2"/>
                  <w:sz w:val="22"/>
                  <w:szCs w:val="22"/>
                  <w:lang w:val="en-GB"/>
                </w:rPr>
                <w:t>TD289/PLEN</w:t>
              </w:r>
            </w:hyperlink>
          </w:p>
        </w:tc>
        <w:tc>
          <w:tcPr>
            <w:tcW w:w="1526" w:type="dxa"/>
          </w:tcPr>
          <w:p w14:paraId="4BDC0781" w14:textId="77777777" w:rsidR="006A526A" w:rsidRPr="0057285F" w:rsidRDefault="006A526A" w:rsidP="0057285F">
            <w:pPr>
              <w:pStyle w:val="Tabletexte"/>
              <w:jc w:val="center"/>
              <w:rPr>
                <w:position w:val="2"/>
                <w:sz w:val="22"/>
                <w:szCs w:val="22"/>
                <w:rtl/>
              </w:rPr>
            </w:pPr>
            <w:r w:rsidRPr="0057285F">
              <w:rPr>
                <w:position w:val="2"/>
                <w:sz w:val="22"/>
                <w:szCs w:val="22"/>
                <w:rtl/>
              </w:rPr>
              <w:t>تمت الموافقة عليها</w:t>
            </w:r>
          </w:p>
        </w:tc>
      </w:tr>
      <w:tr w:rsidR="006A526A" w:rsidRPr="006A526A" w14:paraId="307D39EE" w14:textId="77777777" w:rsidTr="00BB34EB">
        <w:trPr>
          <w:jc w:val="center"/>
        </w:trPr>
        <w:tc>
          <w:tcPr>
            <w:tcW w:w="1686" w:type="dxa"/>
          </w:tcPr>
          <w:p w14:paraId="79CF1B12" w14:textId="558ABB96" w:rsidR="006A526A" w:rsidRPr="0057285F" w:rsidRDefault="0012673C" w:rsidP="0057285F">
            <w:pPr>
              <w:pStyle w:val="Tabletexte"/>
              <w:rPr>
                <w:position w:val="2"/>
                <w:sz w:val="22"/>
                <w:szCs w:val="22"/>
                <w:u w:val="single"/>
                <w:rtl/>
              </w:rPr>
            </w:pPr>
            <w:hyperlink r:id="rId15" w:tooltip="See more details" w:history="1">
              <w:r w:rsidR="0057285F" w:rsidRPr="0057285F">
                <w:rPr>
                  <w:rStyle w:val="Hyperlink"/>
                  <w:position w:val="2"/>
                  <w:sz w:val="22"/>
                  <w:szCs w:val="22"/>
                  <w:lang w:val="pt-PT"/>
                </w:rPr>
                <w:t>F.748.76</w:t>
              </w:r>
              <w:r w:rsidR="0057285F" w:rsidRPr="0057285F">
                <w:rPr>
                  <w:rStyle w:val="Hyperlink"/>
                  <w:position w:val="2"/>
                  <w:sz w:val="22"/>
                  <w:szCs w:val="22"/>
                  <w:lang w:val="pt-PT"/>
                </w:rPr>
                <w:br/>
              </w:r>
              <w:r w:rsidR="0057285F" w:rsidRPr="0057285F">
                <w:rPr>
                  <w:rStyle w:val="Hyperlink"/>
                  <w:position w:val="2"/>
                  <w:sz w:val="22"/>
                  <w:szCs w:val="22"/>
                  <w:rtl/>
                  <w:lang w:val="pt-PT"/>
                </w:rPr>
                <w:t>(</w:t>
              </w:r>
              <w:r w:rsidR="0057285F" w:rsidRPr="0057285F">
                <w:rPr>
                  <w:rStyle w:val="Hyperlink"/>
                  <w:position w:val="2"/>
                  <w:sz w:val="22"/>
                  <w:szCs w:val="22"/>
                  <w:lang w:val="pt-PT"/>
                </w:rPr>
                <w:t>F.AI-RFSSMA</w:t>
              </w:r>
              <w:r w:rsidR="0057285F" w:rsidRPr="0057285F">
                <w:rPr>
                  <w:rStyle w:val="Hyperlink"/>
                  <w:position w:val="2"/>
                  <w:sz w:val="22"/>
                  <w:szCs w:val="22"/>
                  <w:rtl/>
                  <w:lang w:val="en-GB"/>
                </w:rPr>
                <w:t xml:space="preserve"> سابقاً)</w:t>
              </w:r>
            </w:hyperlink>
          </w:p>
        </w:tc>
        <w:tc>
          <w:tcPr>
            <w:tcW w:w="4820" w:type="dxa"/>
          </w:tcPr>
          <w:p w14:paraId="194E8BEF" w14:textId="77777777" w:rsidR="006A526A" w:rsidRPr="0057285F" w:rsidRDefault="006A526A" w:rsidP="0057285F">
            <w:pPr>
              <w:pStyle w:val="Tabletexte"/>
              <w:rPr>
                <w:position w:val="2"/>
                <w:sz w:val="22"/>
                <w:szCs w:val="22"/>
                <w:rtl/>
              </w:rPr>
            </w:pPr>
            <w:r w:rsidRPr="0057285F">
              <w:rPr>
                <w:position w:val="2"/>
                <w:sz w:val="22"/>
                <w:szCs w:val="22"/>
                <w:rtl/>
              </w:rPr>
              <w:t>الإطار والمتطلبات العامة لإدارة الإشارات الصوتية وتحليلها بالاعتماد على تكنولوجيا الذكاء الاصطناعي للمعدات الكهربائية</w:t>
            </w:r>
          </w:p>
        </w:tc>
        <w:tc>
          <w:tcPr>
            <w:tcW w:w="1559" w:type="dxa"/>
          </w:tcPr>
          <w:p w14:paraId="755B162E" w14:textId="12A5356E" w:rsidR="006A526A" w:rsidRPr="0057285F" w:rsidRDefault="0012673C" w:rsidP="0057285F">
            <w:pPr>
              <w:pStyle w:val="Tabletexte"/>
              <w:jc w:val="center"/>
              <w:rPr>
                <w:position w:val="2"/>
                <w:sz w:val="22"/>
                <w:szCs w:val="22"/>
                <w:rtl/>
              </w:rPr>
            </w:pPr>
            <w:hyperlink r:id="rId16" w:history="1">
              <w:r w:rsidR="0057285F" w:rsidRPr="0057285F">
                <w:rPr>
                  <w:rStyle w:val="Hyperlink"/>
                  <w:position w:val="2"/>
                  <w:sz w:val="22"/>
                  <w:szCs w:val="22"/>
                  <w:lang w:val="en-GB"/>
                </w:rPr>
                <w:t>TD304/PLEN</w:t>
              </w:r>
            </w:hyperlink>
          </w:p>
        </w:tc>
        <w:tc>
          <w:tcPr>
            <w:tcW w:w="1526" w:type="dxa"/>
          </w:tcPr>
          <w:p w14:paraId="426ED20E" w14:textId="77777777" w:rsidR="006A526A" w:rsidRPr="0057285F" w:rsidRDefault="006A526A" w:rsidP="0057285F">
            <w:pPr>
              <w:pStyle w:val="Tabletexte"/>
              <w:jc w:val="center"/>
              <w:rPr>
                <w:position w:val="2"/>
                <w:sz w:val="22"/>
                <w:szCs w:val="22"/>
                <w:rtl/>
              </w:rPr>
            </w:pPr>
            <w:r w:rsidRPr="0057285F">
              <w:rPr>
                <w:position w:val="2"/>
                <w:sz w:val="22"/>
                <w:szCs w:val="22"/>
                <w:rtl/>
              </w:rPr>
              <w:t>تمت الموافقة عليها</w:t>
            </w:r>
          </w:p>
        </w:tc>
      </w:tr>
      <w:tr w:rsidR="006A526A" w:rsidRPr="006A526A" w14:paraId="0026F43C" w14:textId="77777777" w:rsidTr="00BB34EB">
        <w:trPr>
          <w:jc w:val="center"/>
        </w:trPr>
        <w:tc>
          <w:tcPr>
            <w:tcW w:w="1686" w:type="dxa"/>
          </w:tcPr>
          <w:p w14:paraId="4F2426F1" w14:textId="019B0B54" w:rsidR="006A526A" w:rsidRPr="0057285F" w:rsidRDefault="0012673C" w:rsidP="0057285F">
            <w:pPr>
              <w:pStyle w:val="Tabletexte"/>
              <w:rPr>
                <w:position w:val="2"/>
                <w:sz w:val="22"/>
                <w:szCs w:val="22"/>
                <w:u w:val="single"/>
                <w:rtl/>
              </w:rPr>
            </w:pPr>
            <w:hyperlink r:id="rId17" w:tooltip="See more details" w:history="1">
              <w:r w:rsidR="0057285F" w:rsidRPr="0057285F">
                <w:rPr>
                  <w:rStyle w:val="Hyperlink"/>
                  <w:position w:val="2"/>
                  <w:sz w:val="22"/>
                  <w:szCs w:val="22"/>
                  <w:lang w:val="fr-FR"/>
                </w:rPr>
                <w:t>J.1043</w:t>
              </w:r>
              <w:r w:rsidR="0057285F" w:rsidRPr="0057285F">
                <w:rPr>
                  <w:rStyle w:val="Hyperlink"/>
                  <w:position w:val="2"/>
                  <w:sz w:val="22"/>
                  <w:szCs w:val="22"/>
                  <w:lang w:val="fr-FR"/>
                </w:rPr>
                <w:br/>
              </w:r>
              <w:r w:rsidR="0057285F" w:rsidRPr="0057285F">
                <w:rPr>
                  <w:rStyle w:val="Hyperlink"/>
                  <w:position w:val="2"/>
                  <w:sz w:val="22"/>
                  <w:szCs w:val="22"/>
                  <w:rtl/>
                  <w:lang w:val="fr-FR"/>
                </w:rPr>
                <w:t>(</w:t>
              </w:r>
              <w:r w:rsidR="0057285F" w:rsidRPr="0057285F">
                <w:rPr>
                  <w:rStyle w:val="Hyperlink"/>
                  <w:position w:val="2"/>
                  <w:sz w:val="22"/>
                  <w:szCs w:val="22"/>
                  <w:lang w:val="fr-FR"/>
                </w:rPr>
                <w:t>J.DRMVA-</w:t>
              </w:r>
              <w:proofErr w:type="spellStart"/>
              <w:r w:rsidR="0057285F" w:rsidRPr="0057285F">
                <w:rPr>
                  <w:rStyle w:val="Hyperlink"/>
                  <w:position w:val="2"/>
                  <w:sz w:val="22"/>
                  <w:szCs w:val="22"/>
                  <w:lang w:val="fr-FR"/>
                </w:rPr>
                <w:t>rbst</w:t>
              </w:r>
              <w:proofErr w:type="spellEnd"/>
              <w:r w:rsidR="0057285F" w:rsidRPr="0057285F">
                <w:rPr>
                  <w:rStyle w:val="Hyperlink"/>
                  <w:position w:val="2"/>
                  <w:sz w:val="22"/>
                  <w:szCs w:val="22"/>
                  <w:rtl/>
                  <w:lang w:val="en-GB"/>
                </w:rPr>
                <w:t xml:space="preserve"> سابقاً)</w:t>
              </w:r>
            </w:hyperlink>
          </w:p>
        </w:tc>
        <w:tc>
          <w:tcPr>
            <w:tcW w:w="4820" w:type="dxa"/>
          </w:tcPr>
          <w:p w14:paraId="38F6D055" w14:textId="77777777" w:rsidR="006A526A" w:rsidRPr="0057285F" w:rsidRDefault="006A526A" w:rsidP="0057285F">
            <w:pPr>
              <w:pStyle w:val="Tabletexte"/>
              <w:rPr>
                <w:position w:val="2"/>
                <w:sz w:val="22"/>
                <w:szCs w:val="22"/>
                <w:rtl/>
              </w:rPr>
            </w:pPr>
            <w:r w:rsidRPr="0057285F">
              <w:rPr>
                <w:position w:val="2"/>
                <w:sz w:val="22"/>
                <w:szCs w:val="22"/>
                <w:rtl/>
              </w:rPr>
              <w:t xml:space="preserve">إدارة الحقوق الرقمية لتوزيع المحتوى </w:t>
            </w:r>
            <w:proofErr w:type="spellStart"/>
            <w:r w:rsidRPr="0057285F">
              <w:rPr>
                <w:position w:val="2"/>
                <w:sz w:val="22"/>
                <w:szCs w:val="22"/>
                <w:rtl/>
              </w:rPr>
              <w:t>الفيديوي</w:t>
            </w:r>
            <w:proofErr w:type="spellEnd"/>
            <w:r w:rsidRPr="0057285F">
              <w:rPr>
                <w:position w:val="2"/>
                <w:sz w:val="22"/>
                <w:szCs w:val="22"/>
                <w:rtl/>
              </w:rPr>
              <w:t xml:space="preserve"> والمحتوى السمعي - قواعد الامتثال والمتانة</w:t>
            </w:r>
          </w:p>
        </w:tc>
        <w:tc>
          <w:tcPr>
            <w:tcW w:w="1559" w:type="dxa"/>
          </w:tcPr>
          <w:p w14:paraId="6FA30C1E" w14:textId="723A90FD" w:rsidR="006A526A" w:rsidRPr="0057285F" w:rsidRDefault="0012673C" w:rsidP="0057285F">
            <w:pPr>
              <w:pStyle w:val="Tabletexte"/>
              <w:jc w:val="center"/>
              <w:rPr>
                <w:position w:val="2"/>
                <w:sz w:val="22"/>
                <w:szCs w:val="22"/>
                <w:rtl/>
              </w:rPr>
            </w:pPr>
            <w:hyperlink r:id="rId18" w:history="1">
              <w:r w:rsidR="0057285F" w:rsidRPr="0057285F">
                <w:rPr>
                  <w:rStyle w:val="Hyperlink"/>
                  <w:position w:val="2"/>
                  <w:sz w:val="22"/>
                  <w:szCs w:val="22"/>
                  <w:lang w:val="en-GB"/>
                </w:rPr>
                <w:t>TD343/PLEN</w:t>
              </w:r>
            </w:hyperlink>
          </w:p>
        </w:tc>
        <w:tc>
          <w:tcPr>
            <w:tcW w:w="1526" w:type="dxa"/>
          </w:tcPr>
          <w:p w14:paraId="5D14C06D" w14:textId="77777777" w:rsidR="006A526A" w:rsidRPr="0057285F" w:rsidRDefault="006A526A" w:rsidP="0057285F">
            <w:pPr>
              <w:pStyle w:val="Tabletexte"/>
              <w:jc w:val="center"/>
              <w:rPr>
                <w:position w:val="2"/>
                <w:sz w:val="22"/>
                <w:szCs w:val="22"/>
                <w:rtl/>
              </w:rPr>
            </w:pPr>
            <w:r w:rsidRPr="0057285F">
              <w:rPr>
                <w:position w:val="2"/>
                <w:sz w:val="22"/>
                <w:szCs w:val="22"/>
                <w:rtl/>
              </w:rPr>
              <w:t>تمت الموافقة عليها</w:t>
            </w:r>
          </w:p>
        </w:tc>
      </w:tr>
    </w:tbl>
    <w:p w14:paraId="71746514" w14:textId="77777777" w:rsidR="006A526A" w:rsidRPr="00BB34EB" w:rsidRDefault="006A526A" w:rsidP="006A526A">
      <w:pPr>
        <w:rPr>
          <w:b/>
          <w:rtl/>
        </w:rPr>
      </w:pPr>
      <w:r w:rsidRPr="006A526A">
        <w:rPr>
          <w:rtl/>
        </w:rPr>
        <w:t>وترد المراجع المتعلقة بهذه التوصيات الموافَق عليها، والتي تم تحديثها استناداً إلى التعليقات الواردة خلال مشاورة الدول الأعضاء في الجدول أعلاه.</w:t>
      </w:r>
    </w:p>
    <w:p w14:paraId="1956B4D1" w14:textId="08FC9689" w:rsidR="006A526A" w:rsidRPr="00BB34EB" w:rsidRDefault="006A526A" w:rsidP="0057285F">
      <w:pPr>
        <w:rPr>
          <w:b/>
          <w:rtl/>
        </w:rPr>
      </w:pPr>
      <w:r w:rsidRPr="006A526A">
        <w:rPr>
          <w:rtl/>
        </w:rPr>
        <w:t>بالإضافة إلى ذلك، وإلحاقا</w:t>
      </w:r>
      <w:r w:rsidR="00BB34EB">
        <w:rPr>
          <w:rFonts w:hint="cs"/>
          <w:rtl/>
        </w:rPr>
        <w:t>ً</w:t>
      </w:r>
      <w:r w:rsidRPr="006A526A">
        <w:rPr>
          <w:rtl/>
        </w:rPr>
        <w:t xml:space="preserve"> </w:t>
      </w:r>
      <w:hyperlink r:id="rId19" w:history="1">
        <w:r w:rsidRPr="0057285F">
          <w:rPr>
            <w:rStyle w:val="Hyperlink"/>
            <w:rtl/>
          </w:rPr>
          <w:t xml:space="preserve">بالرسالة المعممة </w:t>
        </w:r>
        <w:r w:rsidRPr="0057285F">
          <w:rPr>
            <w:rStyle w:val="Hyperlink"/>
          </w:rPr>
          <w:t>108</w:t>
        </w:r>
        <w:r w:rsidRPr="0057285F">
          <w:rPr>
            <w:rStyle w:val="Hyperlink"/>
            <w:rtl/>
          </w:rPr>
          <w:t xml:space="preserve"> لمكتب تقييس الاتصالات</w:t>
        </w:r>
      </w:hyperlink>
      <w:r w:rsidRPr="006A526A">
        <w:rPr>
          <w:rtl/>
        </w:rPr>
        <w:t xml:space="preserve"> المؤرخة </w:t>
      </w:r>
      <w:r w:rsidRPr="006A526A">
        <w:t>21</w:t>
      </w:r>
      <w:r w:rsidRPr="006A526A">
        <w:rPr>
          <w:rtl/>
        </w:rPr>
        <w:t xml:space="preserve"> يناير </w:t>
      </w:r>
      <w:r w:rsidRPr="006A526A">
        <w:t>2026</w:t>
      </w:r>
      <w:r w:rsidRPr="006A526A">
        <w:rPr>
          <w:rtl/>
        </w:rPr>
        <w:t>، وعم</w:t>
      </w:r>
      <w:r w:rsidR="00BB34EB">
        <w:rPr>
          <w:rFonts w:hint="cs"/>
          <w:rtl/>
        </w:rPr>
        <w:t>لاً</w:t>
      </w:r>
      <w:r w:rsidRPr="006A526A">
        <w:rPr>
          <w:rtl/>
        </w:rPr>
        <w:t xml:space="preserve"> بالفقرتين </w:t>
      </w:r>
      <w:r w:rsidR="0057285F">
        <w:t>4.4.9</w:t>
      </w:r>
      <w:r w:rsidRPr="006A526A">
        <w:rPr>
          <w:rtl/>
        </w:rPr>
        <w:t xml:space="preserve"> و</w:t>
      </w:r>
      <w:r w:rsidR="0057285F">
        <w:t>6.4.9</w:t>
      </w:r>
      <w:r w:rsidRPr="006A526A">
        <w:rPr>
          <w:rtl/>
        </w:rPr>
        <w:t xml:space="preserve"> من القرار </w:t>
      </w:r>
      <w:r w:rsidRPr="006A526A">
        <w:t>1</w:t>
      </w:r>
      <w:r w:rsidRPr="006A526A">
        <w:rPr>
          <w:rtl/>
        </w:rPr>
        <w:t xml:space="preserve"> (المراجَع في جنيف، </w:t>
      </w:r>
      <w:r w:rsidR="0057285F">
        <w:t>2022</w:t>
      </w:r>
      <w:r w:rsidRPr="006A526A">
        <w:rPr>
          <w:rtl/>
        </w:rPr>
        <w:t xml:space="preserve">)، نوقش مشروع التوصية </w:t>
      </w:r>
      <w:hyperlink r:id="rId20" w:history="1">
        <w:r w:rsidR="0057285F" w:rsidRPr="0057285F">
          <w:rPr>
            <w:rStyle w:val="Hyperlink"/>
            <w:lang w:val="en-GB" w:bidi="ar-SY"/>
          </w:rPr>
          <w:t xml:space="preserve">ITU-T </w:t>
        </w:r>
        <w:r w:rsidR="0057285F" w:rsidRPr="0057285F">
          <w:rPr>
            <w:rStyle w:val="Hyperlink"/>
            <w:lang w:bidi="ar-SY"/>
          </w:rPr>
          <w:t>H.</w:t>
        </w:r>
        <w:r w:rsidR="0057285F" w:rsidRPr="0057285F">
          <w:rPr>
            <w:rStyle w:val="Hyperlink"/>
            <w:lang w:val="en-GB" w:bidi="ar-SY"/>
          </w:rPr>
          <w:t>862.9</w:t>
        </w:r>
        <w:r w:rsidR="0057285F" w:rsidRPr="0057285F">
          <w:rPr>
            <w:rStyle w:val="Hyperlink"/>
            <w:rFonts w:hint="cs"/>
            <w:rtl/>
            <w:lang w:bidi="ar-SY"/>
          </w:rPr>
          <w:t xml:space="preserve"> (</w:t>
        </w:r>
        <w:r w:rsidR="0057285F" w:rsidRPr="0057285F">
          <w:rPr>
            <w:rStyle w:val="Hyperlink"/>
            <w:lang w:bidi="ar-SY"/>
          </w:rPr>
          <w:t>H.HR-AP</w:t>
        </w:r>
        <w:r w:rsidR="0057285F" w:rsidRPr="0057285F">
          <w:rPr>
            <w:rStyle w:val="Hyperlink"/>
            <w:rFonts w:hint="cs"/>
            <w:rtl/>
            <w:lang w:bidi="ar-SY"/>
          </w:rPr>
          <w:t xml:space="preserve"> سابقاً)</w:t>
        </w:r>
      </w:hyperlink>
      <w:r w:rsidRPr="006A526A">
        <w:rPr>
          <w:rtl/>
        </w:rPr>
        <w:t xml:space="preserve"> واتفق على أن البت في جميع التعليقات يحتاج إلى مزيد من الوقت. ولذلك يظل مشروع التوصية </w:t>
      </w:r>
      <w:hyperlink r:id="rId21" w:history="1">
        <w:r w:rsidR="0057285F" w:rsidRPr="0057285F">
          <w:rPr>
            <w:rStyle w:val="Hyperlink"/>
            <w:lang w:val="en-GB" w:bidi="ar-SY"/>
          </w:rPr>
          <w:t xml:space="preserve">ITU-T </w:t>
        </w:r>
        <w:r w:rsidR="0057285F" w:rsidRPr="0057285F">
          <w:rPr>
            <w:rStyle w:val="Hyperlink"/>
            <w:lang w:bidi="ar-SY"/>
          </w:rPr>
          <w:t>H.</w:t>
        </w:r>
        <w:r w:rsidR="0057285F" w:rsidRPr="0057285F">
          <w:rPr>
            <w:rStyle w:val="Hyperlink"/>
            <w:lang w:val="en-GB" w:bidi="ar-SY"/>
          </w:rPr>
          <w:t>862.9</w:t>
        </w:r>
        <w:r w:rsidR="0057285F" w:rsidRPr="0057285F">
          <w:rPr>
            <w:rStyle w:val="Hyperlink"/>
            <w:rtl/>
            <w:lang w:bidi="ar-SY"/>
          </w:rPr>
          <w:t xml:space="preserve"> (</w:t>
        </w:r>
        <w:r w:rsidR="0057285F" w:rsidRPr="0057285F">
          <w:rPr>
            <w:rStyle w:val="Hyperlink"/>
            <w:lang w:bidi="ar-SY"/>
          </w:rPr>
          <w:t>H.HR-AP</w:t>
        </w:r>
        <w:r w:rsidR="0057285F" w:rsidRPr="0057285F">
          <w:rPr>
            <w:rStyle w:val="Hyperlink"/>
            <w:rtl/>
            <w:lang w:val="en-GB" w:bidi="ar-SY"/>
          </w:rPr>
          <w:t xml:space="preserve"> سابقاً)</w:t>
        </w:r>
      </w:hyperlink>
      <w:r w:rsidRPr="006A526A">
        <w:rPr>
          <w:rtl/>
        </w:rPr>
        <w:t xml:space="preserve"> في برنامج العمل باعتباره بند عمل </w:t>
      </w:r>
      <w:r w:rsidRPr="006A526A">
        <w:rPr>
          <w:i/>
          <w:iCs/>
          <w:rtl/>
        </w:rPr>
        <w:t>قيد الدراسة</w:t>
      </w:r>
      <w:r w:rsidRPr="006A526A">
        <w:rPr>
          <w:rtl/>
        </w:rPr>
        <w:t xml:space="preserve"> وسيخضع (لإعادة التحديد) في اجتماع مقبل (مبدئياً، في اجتماع فرقة العمل</w:t>
      </w:r>
      <w:r w:rsidR="0057285F">
        <w:rPr>
          <w:rFonts w:hint="cs"/>
          <w:rtl/>
        </w:rPr>
        <w:t> </w:t>
      </w:r>
      <w:r w:rsidR="0057285F" w:rsidRPr="0057285F">
        <w:rPr>
          <w:bCs/>
          <w:lang w:val="en-GB"/>
        </w:rPr>
        <w:t>WP2/21</w:t>
      </w:r>
      <w:r w:rsidRPr="006A526A">
        <w:rPr>
          <w:rtl/>
        </w:rPr>
        <w:t xml:space="preserve"> المقرر عقده في ديسمبر </w:t>
      </w:r>
      <w:r w:rsidRPr="006A526A">
        <w:t>2026</w:t>
      </w:r>
      <w:r w:rsidRPr="006A526A">
        <w:rPr>
          <w:rtl/>
        </w:rPr>
        <w:t>).</w:t>
      </w:r>
    </w:p>
    <w:tbl>
      <w:tblPr>
        <w:bidiVisual/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40" w:type="dxa"/>
          <w:bottom w:w="15" w:type="dxa"/>
          <w:right w:w="28" w:type="dxa"/>
        </w:tblCellMar>
        <w:tblLook w:val="04A0" w:firstRow="1" w:lastRow="0" w:firstColumn="1" w:lastColumn="0" w:noHBand="0" w:noVBand="1"/>
      </w:tblPr>
      <w:tblGrid>
        <w:gridCol w:w="1689"/>
        <w:gridCol w:w="4938"/>
        <w:gridCol w:w="1453"/>
        <w:gridCol w:w="1529"/>
      </w:tblGrid>
      <w:tr w:rsidR="006A526A" w:rsidRPr="006A526A" w14:paraId="4C32FAE3" w14:textId="77777777" w:rsidTr="00BB34EB">
        <w:trPr>
          <w:tblHeader/>
          <w:jc w:val="center"/>
        </w:trPr>
        <w:tc>
          <w:tcPr>
            <w:tcW w:w="1686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E63843A" w14:textId="77777777" w:rsidR="006A526A" w:rsidRPr="0057285F" w:rsidRDefault="006A526A" w:rsidP="0057285F">
            <w:pPr>
              <w:pStyle w:val="TableHead"/>
              <w:rPr>
                <w:position w:val="2"/>
                <w:sz w:val="22"/>
                <w:szCs w:val="22"/>
                <w:rtl/>
              </w:rPr>
            </w:pPr>
            <w:r w:rsidRPr="0057285F">
              <w:rPr>
                <w:position w:val="2"/>
                <w:sz w:val="22"/>
                <w:szCs w:val="22"/>
                <w:rtl/>
              </w:rPr>
              <w:t>الرقم</w:t>
            </w:r>
          </w:p>
        </w:tc>
        <w:tc>
          <w:tcPr>
            <w:tcW w:w="4929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AD477CB" w14:textId="77777777" w:rsidR="006A526A" w:rsidRPr="0057285F" w:rsidRDefault="006A526A" w:rsidP="0057285F">
            <w:pPr>
              <w:pStyle w:val="TableHead"/>
              <w:rPr>
                <w:position w:val="2"/>
                <w:sz w:val="22"/>
                <w:szCs w:val="22"/>
                <w:rtl/>
              </w:rPr>
            </w:pPr>
            <w:r w:rsidRPr="0057285F">
              <w:rPr>
                <w:position w:val="2"/>
                <w:sz w:val="22"/>
                <w:szCs w:val="22"/>
                <w:rtl/>
              </w:rPr>
              <w:t>العنوان</w:t>
            </w:r>
          </w:p>
        </w:tc>
        <w:tc>
          <w:tcPr>
            <w:tcW w:w="1450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4046E9B" w14:textId="77777777" w:rsidR="006A526A" w:rsidRPr="0057285F" w:rsidRDefault="006A526A" w:rsidP="0057285F">
            <w:pPr>
              <w:pStyle w:val="TableHead"/>
              <w:rPr>
                <w:position w:val="2"/>
                <w:sz w:val="22"/>
                <w:szCs w:val="22"/>
                <w:rtl/>
              </w:rPr>
            </w:pPr>
            <w:r w:rsidRPr="0057285F">
              <w:rPr>
                <w:position w:val="2"/>
                <w:sz w:val="22"/>
                <w:szCs w:val="22"/>
                <w:rtl/>
              </w:rPr>
              <w:t>الوثيقة المؤقتة النهائية</w:t>
            </w:r>
          </w:p>
        </w:tc>
        <w:tc>
          <w:tcPr>
            <w:tcW w:w="15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13EB34" w14:textId="77777777" w:rsidR="006A526A" w:rsidRPr="0057285F" w:rsidRDefault="006A526A" w:rsidP="0057285F">
            <w:pPr>
              <w:pStyle w:val="TableHead"/>
              <w:rPr>
                <w:position w:val="2"/>
                <w:sz w:val="22"/>
                <w:szCs w:val="22"/>
                <w:rtl/>
              </w:rPr>
            </w:pPr>
            <w:r w:rsidRPr="0057285F">
              <w:rPr>
                <w:position w:val="2"/>
                <w:sz w:val="22"/>
                <w:szCs w:val="22"/>
                <w:rtl/>
              </w:rPr>
              <w:t>القرار</w:t>
            </w:r>
          </w:p>
        </w:tc>
      </w:tr>
      <w:tr w:rsidR="006A526A" w:rsidRPr="006A526A" w14:paraId="0450A5EA" w14:textId="77777777" w:rsidTr="00BB34EB">
        <w:trPr>
          <w:jc w:val="center"/>
        </w:trPr>
        <w:tc>
          <w:tcPr>
            <w:tcW w:w="1686" w:type="dxa"/>
          </w:tcPr>
          <w:p w14:paraId="5ACFBDDD" w14:textId="623E5225" w:rsidR="006A526A" w:rsidRPr="0057285F" w:rsidRDefault="0012673C" w:rsidP="0057285F">
            <w:pPr>
              <w:pStyle w:val="Tabletexte"/>
              <w:rPr>
                <w:position w:val="2"/>
                <w:sz w:val="22"/>
                <w:szCs w:val="22"/>
                <w:rtl/>
              </w:rPr>
            </w:pPr>
            <w:hyperlink r:id="rId22" w:history="1">
              <w:r w:rsidR="0057285F" w:rsidRPr="0057285F">
                <w:rPr>
                  <w:rStyle w:val="Hyperlink"/>
                  <w:position w:val="2"/>
                  <w:sz w:val="22"/>
                  <w:szCs w:val="22"/>
                </w:rPr>
                <w:t>H.</w:t>
              </w:r>
              <w:r w:rsidR="0057285F" w:rsidRPr="0057285F">
                <w:rPr>
                  <w:rStyle w:val="Hyperlink"/>
                  <w:position w:val="2"/>
                  <w:sz w:val="22"/>
                  <w:szCs w:val="22"/>
                  <w:lang w:val="en-GB"/>
                </w:rPr>
                <w:t xml:space="preserve">862.9 </w:t>
              </w:r>
              <w:r w:rsidR="0057285F" w:rsidRPr="0057285F">
                <w:rPr>
                  <w:rStyle w:val="Hyperlink"/>
                  <w:position w:val="2"/>
                  <w:sz w:val="22"/>
                  <w:szCs w:val="22"/>
                  <w:lang w:val="en-GB"/>
                </w:rPr>
                <w:br/>
              </w:r>
              <w:r w:rsidR="0057285F" w:rsidRPr="0057285F">
                <w:rPr>
                  <w:rStyle w:val="Hyperlink"/>
                  <w:position w:val="2"/>
                  <w:sz w:val="22"/>
                  <w:szCs w:val="22"/>
                  <w:rtl/>
                </w:rPr>
                <w:t>(</w:t>
              </w:r>
              <w:r w:rsidR="0057285F" w:rsidRPr="0057285F">
                <w:rPr>
                  <w:rStyle w:val="Hyperlink"/>
                  <w:position w:val="2"/>
                  <w:sz w:val="22"/>
                  <w:szCs w:val="22"/>
                </w:rPr>
                <w:t>H.HR-AP</w:t>
              </w:r>
              <w:r w:rsidR="0057285F" w:rsidRPr="0057285F">
                <w:rPr>
                  <w:rStyle w:val="Hyperlink"/>
                  <w:position w:val="2"/>
                  <w:sz w:val="22"/>
                  <w:szCs w:val="22"/>
                  <w:rtl/>
                </w:rPr>
                <w:t xml:space="preserve"> سابقاً)</w:t>
              </w:r>
            </w:hyperlink>
          </w:p>
        </w:tc>
        <w:tc>
          <w:tcPr>
            <w:tcW w:w="4929" w:type="dxa"/>
          </w:tcPr>
          <w:p w14:paraId="6EB3BA99" w14:textId="570B1C3A" w:rsidR="006A526A" w:rsidRPr="0057285F" w:rsidRDefault="006A526A" w:rsidP="0057285F">
            <w:pPr>
              <w:pStyle w:val="Tabletexte"/>
              <w:rPr>
                <w:position w:val="2"/>
                <w:sz w:val="22"/>
                <w:szCs w:val="22"/>
                <w:rtl/>
              </w:rPr>
            </w:pPr>
            <w:r w:rsidRPr="0057285F">
              <w:rPr>
                <w:position w:val="2"/>
                <w:sz w:val="22"/>
                <w:szCs w:val="22"/>
                <w:rtl/>
              </w:rPr>
              <w:t>إطار أذونات النفاذ إلى البيانات الصحية في منصات الصحة</w:t>
            </w:r>
            <w:r w:rsidR="00BB34EB">
              <w:rPr>
                <w:rFonts w:hint="cs"/>
                <w:position w:val="2"/>
                <w:sz w:val="22"/>
                <w:szCs w:val="22"/>
                <w:rtl/>
              </w:rPr>
              <w:t> </w:t>
            </w:r>
            <w:r w:rsidRPr="0057285F">
              <w:rPr>
                <w:position w:val="2"/>
                <w:sz w:val="22"/>
                <w:szCs w:val="22"/>
                <w:rtl/>
              </w:rPr>
              <w:t>الرقمية</w:t>
            </w:r>
          </w:p>
        </w:tc>
        <w:tc>
          <w:tcPr>
            <w:tcW w:w="1450" w:type="dxa"/>
          </w:tcPr>
          <w:p w14:paraId="000A6E55" w14:textId="41D874A6" w:rsidR="006A526A" w:rsidRPr="0057285F" w:rsidRDefault="0012673C" w:rsidP="0057285F">
            <w:pPr>
              <w:pStyle w:val="Tabletexte"/>
              <w:jc w:val="center"/>
              <w:rPr>
                <w:position w:val="2"/>
                <w:sz w:val="22"/>
                <w:szCs w:val="22"/>
                <w:rtl/>
              </w:rPr>
            </w:pPr>
            <w:hyperlink r:id="rId23" w:history="1">
              <w:r w:rsidR="0057285F" w:rsidRPr="0057285F">
                <w:rPr>
                  <w:rStyle w:val="Hyperlink"/>
                  <w:position w:val="2"/>
                  <w:sz w:val="22"/>
                  <w:szCs w:val="22"/>
                </w:rPr>
                <w:t>TD269-R1/WP2</w:t>
              </w:r>
            </w:hyperlink>
          </w:p>
        </w:tc>
        <w:tc>
          <w:tcPr>
            <w:tcW w:w="1526" w:type="dxa"/>
          </w:tcPr>
          <w:p w14:paraId="2B3751FA" w14:textId="77777777" w:rsidR="006A526A" w:rsidRPr="0057285F" w:rsidRDefault="006A526A" w:rsidP="0057285F">
            <w:pPr>
              <w:pStyle w:val="Tabletexte"/>
              <w:jc w:val="center"/>
              <w:rPr>
                <w:position w:val="2"/>
                <w:sz w:val="22"/>
                <w:szCs w:val="22"/>
                <w:rtl/>
              </w:rPr>
            </w:pPr>
            <w:r w:rsidRPr="0057285F">
              <w:rPr>
                <w:position w:val="2"/>
                <w:sz w:val="22"/>
                <w:szCs w:val="22"/>
                <w:rtl/>
              </w:rPr>
              <w:t>قيد الدراسة</w:t>
            </w:r>
          </w:p>
        </w:tc>
      </w:tr>
    </w:tbl>
    <w:p w14:paraId="24F9A4B4" w14:textId="4A892645" w:rsidR="006A526A" w:rsidRPr="006A526A" w:rsidRDefault="00985C23" w:rsidP="006A526A">
      <w:pPr>
        <w:rPr>
          <w:rtl/>
        </w:rPr>
      </w:pPr>
      <w:r>
        <w:t>3</w:t>
      </w:r>
      <w:r w:rsidR="006A526A" w:rsidRPr="006A526A">
        <w:rPr>
          <w:rtl/>
        </w:rPr>
        <w:tab/>
        <w:t xml:space="preserve">ويمكن النفاذ إلى المعلومات المتاحة بشأن البراءات إلكترونياً من خلال </w:t>
      </w:r>
      <w:hyperlink r:id="rId24" w:history="1">
        <w:r w:rsidR="006A526A" w:rsidRPr="0057285F">
          <w:rPr>
            <w:rStyle w:val="Hyperlink"/>
            <w:rtl/>
          </w:rPr>
          <w:t>الموقع الإلكتروني لقطاع تقييس الاتصالات</w:t>
        </w:r>
      </w:hyperlink>
      <w:r w:rsidR="006A526A" w:rsidRPr="006A526A">
        <w:rPr>
          <w:rtl/>
        </w:rPr>
        <w:t>.</w:t>
      </w:r>
    </w:p>
    <w:p w14:paraId="183044B1" w14:textId="0239F5D3" w:rsidR="006A526A" w:rsidRPr="006A526A" w:rsidRDefault="00985C23" w:rsidP="0057285F">
      <w:pPr>
        <w:rPr>
          <w:rtl/>
        </w:rPr>
      </w:pPr>
      <w:r>
        <w:t>4</w:t>
      </w:r>
      <w:r w:rsidR="006A526A" w:rsidRPr="006A526A">
        <w:rPr>
          <w:rtl/>
        </w:rPr>
        <w:tab/>
        <w:t>وستُتاح نصوص التوصيات بصيغتها السابقة للنشر في الموقع الإلكتروني لقطاع تقييس الاتصالات عبر الرابط</w:t>
      </w:r>
      <w:r w:rsidR="0057285F">
        <w:rPr>
          <w:rFonts w:hint="cs"/>
          <w:rtl/>
        </w:rPr>
        <w:t xml:space="preserve"> </w:t>
      </w:r>
      <w:hyperlink r:id="rId25" w:history="1">
        <w:r w:rsidR="0057285F" w:rsidRPr="0057285F">
          <w:rPr>
            <w:rStyle w:val="Hyperlink"/>
            <w:lang w:val="en-GB"/>
          </w:rPr>
          <w:t>https://www.itu.int/itu-t/recommendations/</w:t>
        </w:r>
      </w:hyperlink>
      <w:r w:rsidR="006A526A" w:rsidRPr="006A526A">
        <w:rPr>
          <w:rtl/>
        </w:rPr>
        <w:t>.</w:t>
      </w:r>
    </w:p>
    <w:p w14:paraId="2313CFCF" w14:textId="5FB1CD94" w:rsidR="00D517B2" w:rsidRDefault="00985C23" w:rsidP="006A526A">
      <w:pPr>
        <w:rPr>
          <w:rtl/>
          <w:lang w:bidi="ar-SY"/>
        </w:rPr>
      </w:pPr>
      <w:r>
        <w:t>5</w:t>
      </w:r>
      <w:r w:rsidR="006A526A" w:rsidRPr="006A526A">
        <w:rPr>
          <w:rtl/>
        </w:rPr>
        <w:tab/>
        <w:t>وسينشر الاتحاد نصوص التوصيات الموافَق عليها في أقرب وقت ممكن.</w:t>
      </w:r>
    </w:p>
    <w:p w14:paraId="4A18090C" w14:textId="77777777" w:rsidR="00E84438" w:rsidRPr="00D517B2" w:rsidRDefault="00E84438" w:rsidP="00891703">
      <w:pPr>
        <w:spacing w:before="240"/>
        <w:jc w:val="left"/>
        <w:rPr>
          <w:rtl/>
          <w:lang w:bidi="ar-EG"/>
        </w:rPr>
      </w:pPr>
      <w:r w:rsidRPr="00D517B2">
        <w:rPr>
          <w:rFonts w:hint="cs"/>
          <w:rtl/>
          <w:lang w:bidi="ar-EG"/>
        </w:rPr>
        <w:t>وتفضلوا بقبول فائق التقدير والاحترام.</w:t>
      </w:r>
    </w:p>
    <w:p w14:paraId="171FEAD4" w14:textId="77777777" w:rsidR="00E84438" w:rsidRPr="00D517B2" w:rsidRDefault="00E84438" w:rsidP="00891703">
      <w:pPr>
        <w:spacing w:before="720" w:after="720"/>
        <w:jc w:val="left"/>
        <w:rPr>
          <w:i/>
          <w:iCs/>
          <w:rtl/>
          <w:lang w:bidi="ar-SY"/>
        </w:rPr>
      </w:pPr>
      <w:r w:rsidRPr="001E2788">
        <w:rPr>
          <w:rFonts w:hint="cs"/>
          <w:rtl/>
          <w:lang w:bidi="ar-SY"/>
        </w:rPr>
        <w:t>(</w:t>
      </w:r>
      <w:r w:rsidR="001E2788">
        <w:rPr>
          <w:rFonts w:hint="eastAsia"/>
          <w:rtl/>
          <w:lang w:bidi="ar-SY"/>
        </w:rPr>
        <w:t> </w:t>
      </w:r>
      <w:r w:rsidRPr="00D517B2">
        <w:rPr>
          <w:rFonts w:hint="cs"/>
          <w:i/>
          <w:iCs/>
          <w:rtl/>
          <w:lang w:bidi="ar-SY"/>
        </w:rPr>
        <w:t>توقيع</w:t>
      </w:r>
      <w:r w:rsidRPr="001E2788">
        <w:rPr>
          <w:rFonts w:hint="cs"/>
          <w:rtl/>
          <w:lang w:bidi="ar-SY"/>
        </w:rPr>
        <w:t>)</w:t>
      </w:r>
    </w:p>
    <w:p w14:paraId="3E8075D9" w14:textId="77777777" w:rsidR="00E84438" w:rsidRPr="00D517B2" w:rsidRDefault="00807031" w:rsidP="00E84438">
      <w:pPr>
        <w:jc w:val="left"/>
        <w:rPr>
          <w:rtl/>
        </w:rPr>
      </w:pPr>
      <w:proofErr w:type="spellStart"/>
      <w:r>
        <w:rPr>
          <w:rFonts w:hint="cs"/>
          <w:rtl/>
          <w:lang w:bidi="ar-SY"/>
        </w:rPr>
        <w:t>سيزو</w:t>
      </w:r>
      <w:proofErr w:type="spellEnd"/>
      <w:r>
        <w:rPr>
          <w:rFonts w:hint="cs"/>
          <w:rtl/>
          <w:lang w:bidi="ar-SY"/>
        </w:rPr>
        <w:t xml:space="preserve"> </w:t>
      </w:r>
      <w:proofErr w:type="spellStart"/>
      <w:r>
        <w:rPr>
          <w:rFonts w:hint="cs"/>
          <w:rtl/>
          <w:lang w:bidi="ar-SY"/>
        </w:rPr>
        <w:t>أونوي</w:t>
      </w:r>
      <w:proofErr w:type="spellEnd"/>
      <w:r w:rsidR="00E84438" w:rsidRPr="00D517B2">
        <w:rPr>
          <w:rtl/>
          <w:lang w:bidi="ar-SY"/>
        </w:rPr>
        <w:br/>
      </w:r>
      <w:r w:rsidR="00E84438" w:rsidRPr="00D517B2">
        <w:rPr>
          <w:rFonts w:hint="cs"/>
          <w:rtl/>
          <w:lang w:bidi="ar-SY"/>
        </w:rPr>
        <w:t>مدير</w:t>
      </w:r>
      <w:r w:rsidR="00E84438" w:rsidRPr="00D517B2">
        <w:rPr>
          <w:rtl/>
          <w:lang w:bidi="ar-SY"/>
        </w:rPr>
        <w:t xml:space="preserve"> </w:t>
      </w:r>
      <w:r w:rsidR="00E84438" w:rsidRPr="00D517B2">
        <w:rPr>
          <w:rFonts w:hint="cs"/>
          <w:rtl/>
          <w:lang w:bidi="ar-SY"/>
        </w:rPr>
        <w:t>مكتب</w:t>
      </w:r>
      <w:r w:rsidR="00E84438" w:rsidRPr="00D517B2">
        <w:rPr>
          <w:rtl/>
          <w:lang w:bidi="ar-SY"/>
        </w:rPr>
        <w:t xml:space="preserve"> </w:t>
      </w:r>
      <w:r w:rsidR="00E84438" w:rsidRPr="00D517B2">
        <w:rPr>
          <w:rFonts w:hint="cs"/>
          <w:rtl/>
          <w:lang w:bidi="ar-SY"/>
        </w:rPr>
        <w:t>تقييس</w:t>
      </w:r>
      <w:r w:rsidR="00E84438" w:rsidRPr="00D517B2">
        <w:rPr>
          <w:rtl/>
          <w:lang w:bidi="ar-SY"/>
        </w:rPr>
        <w:t xml:space="preserve"> </w:t>
      </w:r>
      <w:r w:rsidR="00E84438" w:rsidRPr="00D517B2">
        <w:rPr>
          <w:rFonts w:hint="cs"/>
          <w:rtl/>
          <w:lang w:bidi="ar-SY"/>
        </w:rPr>
        <w:t>الاتصالات</w:t>
      </w:r>
    </w:p>
    <w:sectPr w:rsidR="00E84438" w:rsidRPr="00D517B2" w:rsidSect="006C3242">
      <w:headerReference w:type="default" r:id="rId26"/>
      <w:footerReference w:type="first" r:id="rId27"/>
      <w:type w:val="oddPage"/>
      <w:pgSz w:w="11907" w:h="16840" w:code="9"/>
      <w:pgMar w:top="1418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BFE591" w14:textId="77777777" w:rsidR="00B32AC3" w:rsidRDefault="00B32AC3" w:rsidP="006C3242">
      <w:pPr>
        <w:spacing w:before="0" w:line="240" w:lineRule="auto"/>
      </w:pPr>
      <w:r>
        <w:separator/>
      </w:r>
    </w:p>
  </w:endnote>
  <w:endnote w:type="continuationSeparator" w:id="0">
    <w:p w14:paraId="1D7E607C" w14:textId="77777777" w:rsidR="00B32AC3" w:rsidRDefault="00B32AC3" w:rsidP="006C3242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8E8C9" w14:textId="3E69CFDB" w:rsidR="00926F44" w:rsidRPr="00926F44" w:rsidRDefault="00926F44" w:rsidP="00926F44">
    <w:pPr>
      <w:tabs>
        <w:tab w:val="left" w:pos="1191"/>
        <w:tab w:val="left" w:pos="1588"/>
        <w:tab w:val="left" w:pos="1985"/>
        <w:tab w:val="left" w:pos="5954"/>
        <w:tab w:val="right" w:pos="9639"/>
      </w:tabs>
      <w:overflowPunct w:val="0"/>
      <w:autoSpaceDE w:val="0"/>
      <w:autoSpaceDN w:val="0"/>
      <w:bidi w:val="0"/>
      <w:adjustRightInd w:val="0"/>
      <w:spacing w:line="240" w:lineRule="auto"/>
      <w:jc w:val="center"/>
      <w:textAlignment w:val="baseline"/>
      <w:rPr>
        <w:rFonts w:ascii="Calibri" w:eastAsia="Times New Roman" w:hAnsi="Calibri" w:cs="Times New Roman"/>
        <w:caps/>
        <w:noProof/>
        <w:sz w:val="16"/>
        <w:szCs w:val="20"/>
        <w:lang w:val="en-GB" w:eastAsia="en-US"/>
      </w:rPr>
    </w:pPr>
    <w:r w:rsidRPr="00926F44">
      <w:rPr>
        <w:rFonts w:ascii="Calibri" w:eastAsia="Times New Roman" w:hAnsi="Calibri" w:cs="Calibri"/>
        <w:noProof/>
        <w:color w:val="0070C0"/>
        <w:sz w:val="18"/>
        <w:szCs w:val="18"/>
        <w:lang w:val="fr-CH" w:eastAsia="en-US"/>
      </w:rPr>
      <w:t xml:space="preserve">International Telecommunication Union • Place des Nations </w:t>
    </w:r>
    <w:r w:rsidRPr="00926F44">
      <w:rPr>
        <w:rFonts w:ascii="Calibri" w:eastAsia="Times New Roman" w:hAnsi="Calibri" w:cs="Calibri"/>
        <w:caps/>
        <w:noProof/>
        <w:color w:val="0070C0"/>
        <w:sz w:val="18"/>
        <w:szCs w:val="18"/>
        <w:lang w:val="fr-CH" w:eastAsia="en-US"/>
      </w:rPr>
      <w:t>•</w:t>
    </w:r>
    <w:r w:rsidRPr="00926F44">
      <w:rPr>
        <w:rFonts w:ascii="Calibri" w:eastAsia="Times New Roman" w:hAnsi="Calibri" w:cs="Calibri"/>
        <w:noProof/>
        <w:color w:val="0070C0"/>
        <w:sz w:val="18"/>
        <w:szCs w:val="18"/>
        <w:lang w:val="fr-CH" w:eastAsia="en-US"/>
      </w:rPr>
      <w:t xml:space="preserve"> CH</w:t>
    </w:r>
    <w:r w:rsidRPr="00926F44">
      <w:rPr>
        <w:rFonts w:ascii="Calibri" w:eastAsia="Times New Roman" w:hAnsi="Calibri" w:cs="Calibri"/>
        <w:noProof/>
        <w:color w:val="0070C0"/>
        <w:sz w:val="18"/>
        <w:szCs w:val="18"/>
        <w:lang w:val="fr-CH" w:eastAsia="en-US"/>
      </w:rPr>
      <w:noBreakHyphen/>
      <w:t xml:space="preserve">1211 Geneva 20 </w:t>
    </w:r>
    <w:r w:rsidRPr="00926F44">
      <w:rPr>
        <w:rFonts w:ascii="Calibri" w:eastAsia="Times New Roman" w:hAnsi="Calibri" w:cs="Calibri"/>
        <w:caps/>
        <w:noProof/>
        <w:color w:val="0070C0"/>
        <w:sz w:val="18"/>
        <w:szCs w:val="18"/>
        <w:lang w:val="fr-CH" w:eastAsia="en-US"/>
      </w:rPr>
      <w:t>•</w:t>
    </w:r>
    <w:r w:rsidRPr="00926F44">
      <w:rPr>
        <w:rFonts w:ascii="Calibri" w:eastAsia="Times New Roman" w:hAnsi="Calibri" w:cs="Calibri"/>
        <w:noProof/>
        <w:color w:val="0070C0"/>
        <w:sz w:val="18"/>
        <w:szCs w:val="18"/>
        <w:lang w:val="fr-CH" w:eastAsia="en-US"/>
      </w:rPr>
      <w:t xml:space="preserve"> Switzerland </w:t>
    </w:r>
    <w:r w:rsidRPr="00926F44">
      <w:rPr>
        <w:rFonts w:ascii="Calibri" w:eastAsia="Times New Roman" w:hAnsi="Calibri" w:cs="Calibri"/>
        <w:caps/>
        <w:noProof/>
        <w:color w:val="0070C0"/>
        <w:sz w:val="18"/>
        <w:szCs w:val="18"/>
        <w:lang w:val="fr-CH" w:eastAsia="en-US"/>
      </w:rPr>
      <w:br/>
    </w:r>
    <w:r w:rsidRPr="00926F44">
      <w:rPr>
        <w:rFonts w:ascii="Calibri" w:eastAsia="Times New Roman" w:hAnsi="Calibri" w:cs="Calibri"/>
        <w:noProof/>
        <w:color w:val="0070C0"/>
        <w:sz w:val="18"/>
        <w:szCs w:val="18"/>
        <w:lang w:val="fr-CH" w:eastAsia="en-US"/>
      </w:rPr>
      <w:t>Tel:</w:t>
    </w:r>
    <w:r w:rsidRPr="00926F44">
      <w:rPr>
        <w:rFonts w:ascii="Calibri" w:eastAsia="Times New Roman" w:hAnsi="Calibri" w:cs="Calibri"/>
        <w:caps/>
        <w:noProof/>
        <w:color w:val="0070C0"/>
        <w:sz w:val="18"/>
        <w:szCs w:val="18"/>
        <w:lang w:val="fr-CH" w:eastAsia="en-US"/>
      </w:rPr>
      <w:t xml:space="preserve"> +41 22 730 5111 • </w:t>
    </w:r>
    <w:r w:rsidRPr="00926F44">
      <w:rPr>
        <w:rFonts w:ascii="Calibri" w:eastAsia="Times New Roman" w:hAnsi="Calibri" w:cs="Calibri"/>
        <w:noProof/>
        <w:color w:val="0070C0"/>
        <w:sz w:val="18"/>
        <w:szCs w:val="18"/>
        <w:lang w:val="fr-CH" w:eastAsia="en-US"/>
      </w:rPr>
      <w:t>Fax</w:t>
    </w:r>
    <w:r w:rsidRPr="00926F44">
      <w:rPr>
        <w:rFonts w:ascii="Calibri" w:eastAsia="Times New Roman" w:hAnsi="Calibri" w:cs="Calibri"/>
        <w:caps/>
        <w:noProof/>
        <w:color w:val="0070C0"/>
        <w:sz w:val="18"/>
        <w:szCs w:val="18"/>
        <w:lang w:val="fr-CH" w:eastAsia="en-US"/>
      </w:rPr>
      <w:t>: +41 22 733 7256 • E-</w:t>
    </w:r>
    <w:r w:rsidRPr="00926F44">
      <w:rPr>
        <w:rFonts w:ascii="Calibri" w:eastAsia="Times New Roman" w:hAnsi="Calibri" w:cs="Calibri"/>
        <w:noProof/>
        <w:color w:val="0070C0"/>
        <w:sz w:val="18"/>
        <w:szCs w:val="18"/>
        <w:lang w:val="fr-CH" w:eastAsia="en-US"/>
      </w:rPr>
      <w:t>mail</w:t>
    </w:r>
    <w:r w:rsidRPr="00926F44">
      <w:rPr>
        <w:rFonts w:ascii="Calibri" w:eastAsia="Times New Roman" w:hAnsi="Calibri" w:cs="Calibri"/>
        <w:caps/>
        <w:noProof/>
        <w:color w:val="0070C0"/>
        <w:sz w:val="18"/>
        <w:szCs w:val="18"/>
        <w:lang w:val="fr-CH" w:eastAsia="en-US"/>
      </w:rPr>
      <w:t xml:space="preserve">: </w:t>
    </w:r>
    <w:hyperlink r:id="rId1" w:history="1">
      <w:r w:rsidR="00656936" w:rsidRPr="00656936">
        <w:rPr>
          <w:rFonts w:asciiTheme="minorHAnsi" w:hAnsiTheme="minorHAnsi" w:cstheme="minorHAnsi"/>
          <w:noProof/>
          <w:color w:val="0070C0"/>
          <w:sz w:val="18"/>
          <w:szCs w:val="18"/>
          <w:u w:val="single"/>
          <w:lang w:val="fr-CH"/>
        </w:rPr>
        <w:t>tsbmail@itu.int</w:t>
      </w:r>
    </w:hyperlink>
    <w:r w:rsidRPr="00926F44">
      <w:rPr>
        <w:rFonts w:ascii="Calibri" w:eastAsia="Times New Roman" w:hAnsi="Calibri" w:cs="Calibri"/>
        <w:noProof/>
        <w:color w:val="0070C0"/>
        <w:sz w:val="18"/>
        <w:szCs w:val="18"/>
        <w:lang w:val="fr-CH" w:eastAsia="en-US"/>
      </w:rPr>
      <w:t xml:space="preserve"> • </w:t>
    </w:r>
    <w:hyperlink r:id="rId2" w:history="1">
      <w:r w:rsidRPr="00926F44">
        <w:rPr>
          <w:rFonts w:ascii="Calibri" w:eastAsia="Times New Roman" w:hAnsi="Calibri" w:cs="Calibri"/>
          <w:noProof/>
          <w:color w:val="0070C0"/>
          <w:sz w:val="18"/>
          <w:szCs w:val="18"/>
          <w:u w:val="single"/>
          <w:lang w:val="fr-CH" w:eastAsia="en-US"/>
        </w:rPr>
        <w:t>www.itu.int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081825" w14:textId="77777777" w:rsidR="00B32AC3" w:rsidRDefault="00B32AC3" w:rsidP="006C3242">
      <w:pPr>
        <w:spacing w:before="0" w:line="240" w:lineRule="auto"/>
      </w:pPr>
      <w:r>
        <w:separator/>
      </w:r>
    </w:p>
  </w:footnote>
  <w:footnote w:type="continuationSeparator" w:id="0">
    <w:p w14:paraId="785E6A42" w14:textId="77777777" w:rsidR="00B32AC3" w:rsidRDefault="00B32AC3" w:rsidP="006C3242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9A8EE" w14:textId="605164DD" w:rsidR="00447F32" w:rsidRPr="00596808" w:rsidRDefault="00596808" w:rsidP="00B916A7">
    <w:pPr>
      <w:pStyle w:val="Header"/>
      <w:spacing w:after="240" w:line="192" w:lineRule="auto"/>
      <w:jc w:val="center"/>
    </w:pPr>
    <w:r w:rsidRPr="00596808">
      <w:rPr>
        <w:sz w:val="20"/>
        <w:szCs w:val="20"/>
      </w:rPr>
      <w:t xml:space="preserve">- </w:t>
    </w:r>
    <w:r w:rsidRPr="00596808">
      <w:rPr>
        <w:sz w:val="20"/>
        <w:szCs w:val="20"/>
      </w:rPr>
      <w:fldChar w:fldCharType="begin"/>
    </w:r>
    <w:r w:rsidRPr="00596808">
      <w:rPr>
        <w:sz w:val="20"/>
        <w:szCs w:val="20"/>
      </w:rPr>
      <w:instrText xml:space="preserve"> PAGE </w:instrText>
    </w:r>
    <w:r w:rsidRPr="00596808">
      <w:rPr>
        <w:sz w:val="20"/>
        <w:szCs w:val="20"/>
      </w:rPr>
      <w:fldChar w:fldCharType="separate"/>
    </w:r>
    <w:r w:rsidRPr="00596808">
      <w:rPr>
        <w:sz w:val="20"/>
        <w:szCs w:val="20"/>
      </w:rPr>
      <w:t>2</w:t>
    </w:r>
    <w:r w:rsidRPr="00596808">
      <w:rPr>
        <w:sz w:val="20"/>
        <w:szCs w:val="20"/>
      </w:rPr>
      <w:fldChar w:fldCharType="end"/>
    </w:r>
    <w:r w:rsidRPr="00596808">
      <w:rPr>
        <w:sz w:val="20"/>
        <w:szCs w:val="20"/>
      </w:rPr>
      <w:t xml:space="preserve"> -</w:t>
    </w:r>
    <w:r w:rsidR="00E84438">
      <w:rPr>
        <w:sz w:val="20"/>
        <w:szCs w:val="20"/>
        <w:rtl/>
      </w:rPr>
      <w:br/>
    </w:r>
    <w:r w:rsidR="007139D8">
      <w:rPr>
        <w:sz w:val="20"/>
        <w:szCs w:val="20"/>
        <w:lang w:bidi="ar-EG"/>
      </w:rPr>
      <w:t xml:space="preserve">TSB Circular </w:t>
    </w:r>
    <w:r w:rsidR="00F65216">
      <w:rPr>
        <w:sz w:val="20"/>
        <w:szCs w:val="20"/>
        <w:lang w:bidi="ar-EG"/>
      </w:rPr>
      <w:t>158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CC4D5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78CC19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E8648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8866A6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F52F6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5EA1B6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4E469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48CB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3C27F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FCA24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2B3DD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280181218">
    <w:abstractNumId w:val="9"/>
  </w:num>
  <w:num w:numId="2" w16cid:durableId="376005570">
    <w:abstractNumId w:val="7"/>
  </w:num>
  <w:num w:numId="3" w16cid:durableId="639193220">
    <w:abstractNumId w:val="6"/>
  </w:num>
  <w:num w:numId="4" w16cid:durableId="340160401">
    <w:abstractNumId w:val="5"/>
  </w:num>
  <w:num w:numId="5" w16cid:durableId="109589037">
    <w:abstractNumId w:val="4"/>
  </w:num>
  <w:num w:numId="6" w16cid:durableId="2048142625">
    <w:abstractNumId w:val="8"/>
  </w:num>
  <w:num w:numId="7" w16cid:durableId="1013265783">
    <w:abstractNumId w:val="3"/>
  </w:num>
  <w:num w:numId="8" w16cid:durableId="1496919553">
    <w:abstractNumId w:val="2"/>
  </w:num>
  <w:num w:numId="9" w16cid:durableId="49110613">
    <w:abstractNumId w:val="1"/>
  </w:num>
  <w:num w:numId="10" w16cid:durableId="1100763512">
    <w:abstractNumId w:val="0"/>
  </w:num>
  <w:num w:numId="11" w16cid:durableId="45914779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DDB"/>
    <w:rsid w:val="00002A63"/>
    <w:rsid w:val="0006468A"/>
    <w:rsid w:val="00090574"/>
    <w:rsid w:val="000C1C0E"/>
    <w:rsid w:val="000C548A"/>
    <w:rsid w:val="000E327F"/>
    <w:rsid w:val="0012673C"/>
    <w:rsid w:val="00146FE2"/>
    <w:rsid w:val="001C0169"/>
    <w:rsid w:val="001D1D50"/>
    <w:rsid w:val="001D6745"/>
    <w:rsid w:val="001E2788"/>
    <w:rsid w:val="001E446E"/>
    <w:rsid w:val="001F4353"/>
    <w:rsid w:val="002154EE"/>
    <w:rsid w:val="002276D2"/>
    <w:rsid w:val="0023283D"/>
    <w:rsid w:val="0026373E"/>
    <w:rsid w:val="00271C43"/>
    <w:rsid w:val="00290728"/>
    <w:rsid w:val="002978F4"/>
    <w:rsid w:val="002B028D"/>
    <w:rsid w:val="002B3DDB"/>
    <w:rsid w:val="002E196B"/>
    <w:rsid w:val="002E6541"/>
    <w:rsid w:val="00334924"/>
    <w:rsid w:val="003409BC"/>
    <w:rsid w:val="00357185"/>
    <w:rsid w:val="00372F67"/>
    <w:rsid w:val="00383829"/>
    <w:rsid w:val="003A3046"/>
    <w:rsid w:val="003C7EDF"/>
    <w:rsid w:val="003F4B29"/>
    <w:rsid w:val="00400EC6"/>
    <w:rsid w:val="0042686F"/>
    <w:rsid w:val="004317D8"/>
    <w:rsid w:val="00434183"/>
    <w:rsid w:val="00443869"/>
    <w:rsid w:val="00447F32"/>
    <w:rsid w:val="004C7009"/>
    <w:rsid w:val="004E11DC"/>
    <w:rsid w:val="00525DDD"/>
    <w:rsid w:val="005409AC"/>
    <w:rsid w:val="0055516A"/>
    <w:rsid w:val="0057285F"/>
    <w:rsid w:val="005731DD"/>
    <w:rsid w:val="0058491B"/>
    <w:rsid w:val="00592EA5"/>
    <w:rsid w:val="00595B52"/>
    <w:rsid w:val="00596808"/>
    <w:rsid w:val="005970ED"/>
    <w:rsid w:val="005A3170"/>
    <w:rsid w:val="006019C6"/>
    <w:rsid w:val="00656936"/>
    <w:rsid w:val="006635B2"/>
    <w:rsid w:val="00677396"/>
    <w:rsid w:val="0069200F"/>
    <w:rsid w:val="006A526A"/>
    <w:rsid w:val="006A65CB"/>
    <w:rsid w:val="006C1530"/>
    <w:rsid w:val="006C3242"/>
    <w:rsid w:val="006C7CC0"/>
    <w:rsid w:val="006E1BAD"/>
    <w:rsid w:val="006E6264"/>
    <w:rsid w:val="006F63F7"/>
    <w:rsid w:val="007025C7"/>
    <w:rsid w:val="00706D7A"/>
    <w:rsid w:val="007139D8"/>
    <w:rsid w:val="00722F0D"/>
    <w:rsid w:val="0074420E"/>
    <w:rsid w:val="00783E26"/>
    <w:rsid w:val="007C3BC7"/>
    <w:rsid w:val="007C3BCD"/>
    <w:rsid w:val="007D4ACF"/>
    <w:rsid w:val="007F0787"/>
    <w:rsid w:val="00807031"/>
    <w:rsid w:val="00810B7B"/>
    <w:rsid w:val="0082358A"/>
    <w:rsid w:val="008235CD"/>
    <w:rsid w:val="008247DE"/>
    <w:rsid w:val="00840B10"/>
    <w:rsid w:val="008513CB"/>
    <w:rsid w:val="00873469"/>
    <w:rsid w:val="00877F4B"/>
    <w:rsid w:val="00891703"/>
    <w:rsid w:val="008A7F84"/>
    <w:rsid w:val="009013C9"/>
    <w:rsid w:val="0091702E"/>
    <w:rsid w:val="00923B0C"/>
    <w:rsid w:val="00926F44"/>
    <w:rsid w:val="0094021C"/>
    <w:rsid w:val="0094432F"/>
    <w:rsid w:val="00952F86"/>
    <w:rsid w:val="00982B28"/>
    <w:rsid w:val="00985C23"/>
    <w:rsid w:val="0099778F"/>
    <w:rsid w:val="009D313F"/>
    <w:rsid w:val="009D5A47"/>
    <w:rsid w:val="009F17C2"/>
    <w:rsid w:val="00A47A5A"/>
    <w:rsid w:val="00A6683B"/>
    <w:rsid w:val="00A77C90"/>
    <w:rsid w:val="00A9156F"/>
    <w:rsid w:val="00A97F94"/>
    <w:rsid w:val="00AA7EA2"/>
    <w:rsid w:val="00AB0BC9"/>
    <w:rsid w:val="00AF6B5C"/>
    <w:rsid w:val="00B03099"/>
    <w:rsid w:val="00B05BC8"/>
    <w:rsid w:val="00B32AC3"/>
    <w:rsid w:val="00B64B47"/>
    <w:rsid w:val="00B916A7"/>
    <w:rsid w:val="00BB0F08"/>
    <w:rsid w:val="00BB34EB"/>
    <w:rsid w:val="00C002DE"/>
    <w:rsid w:val="00C53BF8"/>
    <w:rsid w:val="00C66157"/>
    <w:rsid w:val="00C674FE"/>
    <w:rsid w:val="00C67501"/>
    <w:rsid w:val="00C75633"/>
    <w:rsid w:val="00CE1C08"/>
    <w:rsid w:val="00CE2EE1"/>
    <w:rsid w:val="00CE3349"/>
    <w:rsid w:val="00CE36E5"/>
    <w:rsid w:val="00CF27F5"/>
    <w:rsid w:val="00CF3FFD"/>
    <w:rsid w:val="00D10CCF"/>
    <w:rsid w:val="00D22846"/>
    <w:rsid w:val="00D517B2"/>
    <w:rsid w:val="00D76170"/>
    <w:rsid w:val="00D77D0F"/>
    <w:rsid w:val="00DA1CF0"/>
    <w:rsid w:val="00DC1E02"/>
    <w:rsid w:val="00DC24B4"/>
    <w:rsid w:val="00DC5FB0"/>
    <w:rsid w:val="00DD1EBB"/>
    <w:rsid w:val="00DD6915"/>
    <w:rsid w:val="00DF16DC"/>
    <w:rsid w:val="00E45211"/>
    <w:rsid w:val="00E473C5"/>
    <w:rsid w:val="00E84438"/>
    <w:rsid w:val="00E92863"/>
    <w:rsid w:val="00EB796D"/>
    <w:rsid w:val="00F058DC"/>
    <w:rsid w:val="00F24FC4"/>
    <w:rsid w:val="00F2676C"/>
    <w:rsid w:val="00F52941"/>
    <w:rsid w:val="00F65216"/>
    <w:rsid w:val="00F84366"/>
    <w:rsid w:val="00F85089"/>
    <w:rsid w:val="00F974C5"/>
    <w:rsid w:val="00FA6F46"/>
    <w:rsid w:val="00FE5872"/>
    <w:rsid w:val="00FE7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DB13D8"/>
  <w15:chartTrackingRefBased/>
  <w15:docId w15:val="{D61880B1-9720-42B1-A3C2-63C62C09E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17C2"/>
    <w:pPr>
      <w:tabs>
        <w:tab w:val="left" w:pos="794"/>
      </w:tabs>
      <w:bidi/>
      <w:spacing w:before="120" w:after="120" w:line="192" w:lineRule="auto"/>
      <w:jc w:val="both"/>
    </w:pPr>
    <w:rPr>
      <w:rFonts w:ascii="Dubai" w:hAnsi="Dubai" w:cs="Duba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74C5"/>
    <w:pPr>
      <w:keepNext/>
      <w:keepLines/>
      <w:spacing w:before="360"/>
      <w:ind w:left="794" w:hanging="794"/>
      <w:outlineLvl w:val="0"/>
    </w:pPr>
    <w:rPr>
      <w:rFonts w:eastAsiaTheme="majorEastAsia"/>
      <w:b/>
      <w:bCs/>
      <w:sz w:val="26"/>
      <w:szCs w:val="2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974C5"/>
    <w:pPr>
      <w:keepNext/>
      <w:keepLines/>
      <w:spacing w:before="300"/>
      <w:ind w:left="794" w:hanging="794"/>
      <w:outlineLvl w:val="1"/>
    </w:pPr>
    <w:rPr>
      <w:rFonts w:eastAsiaTheme="majorEastAsia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74C5"/>
    <w:pPr>
      <w:keepNext/>
      <w:keepLines/>
      <w:spacing w:before="240"/>
      <w:ind w:left="794" w:hanging="794"/>
      <w:outlineLvl w:val="2"/>
    </w:pPr>
    <w:rPr>
      <w:rFonts w:eastAsiaTheme="majorEastAsia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974C5"/>
    <w:pPr>
      <w:keepNext/>
      <w:keepLines/>
      <w:spacing w:before="160"/>
      <w:ind w:left="794" w:hanging="794"/>
      <w:outlineLvl w:val="3"/>
    </w:pPr>
    <w:rPr>
      <w:rFonts w:eastAsiaTheme="majorEastAsia"/>
      <w:b/>
      <w:b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974C5"/>
    <w:pPr>
      <w:keepNext/>
      <w:keepLines/>
      <w:ind w:left="1134" w:hanging="1134"/>
      <w:outlineLvl w:val="4"/>
    </w:pPr>
    <w:rPr>
      <w:rFonts w:eastAsiaTheme="majorEastAsia"/>
      <w:b/>
      <w:b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974C5"/>
    <w:pPr>
      <w:keepNext/>
      <w:keepLines/>
      <w:spacing w:before="160"/>
      <w:ind w:left="1134" w:hanging="1134"/>
      <w:outlineLvl w:val="5"/>
    </w:pPr>
    <w:rPr>
      <w:rFonts w:eastAsiaTheme="majorEastAsia"/>
      <w:b/>
      <w:b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F974C5"/>
    <w:pPr>
      <w:keepNext/>
      <w:keepLines/>
      <w:spacing w:before="160"/>
      <w:ind w:left="1134" w:hanging="1134"/>
      <w:outlineLvl w:val="6"/>
    </w:pPr>
    <w:rPr>
      <w:rFonts w:eastAsiaTheme="majorEastAsia"/>
      <w:b/>
      <w:b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F974C5"/>
    <w:pPr>
      <w:keepNext/>
      <w:keepLines/>
      <w:spacing w:before="160"/>
      <w:ind w:left="1134" w:hanging="1134"/>
      <w:outlineLvl w:val="7"/>
    </w:pPr>
    <w:rPr>
      <w:rFonts w:eastAsiaTheme="majorEastAsia"/>
      <w:b/>
      <w:bCs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F974C5"/>
    <w:pPr>
      <w:keepNext/>
      <w:keepLines/>
      <w:spacing w:before="160"/>
      <w:ind w:left="1134" w:hanging="1134"/>
      <w:outlineLvl w:val="8"/>
    </w:pPr>
    <w:rPr>
      <w:rFonts w:eastAsiaTheme="majorEastAsia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rsid w:val="007C3BC7"/>
    <w:pPr>
      <w:spacing w:after="0" w:line="240" w:lineRule="auto"/>
    </w:pPr>
    <w:rPr>
      <w:color w:val="FF0000"/>
    </w:rPr>
  </w:style>
  <w:style w:type="character" w:customStyle="1" w:styleId="Heading1Char">
    <w:name w:val="Heading 1 Char"/>
    <w:basedOn w:val="DefaultParagraphFont"/>
    <w:link w:val="Heading1"/>
    <w:uiPriority w:val="9"/>
    <w:rsid w:val="00F974C5"/>
    <w:rPr>
      <w:rFonts w:ascii="Dubai" w:eastAsiaTheme="majorEastAsia" w:hAnsi="Dubai" w:cs="Dubai"/>
      <w:b/>
      <w:bCs/>
      <w:sz w:val="26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rsid w:val="00F974C5"/>
    <w:rPr>
      <w:rFonts w:ascii="Dubai" w:eastAsiaTheme="majorEastAsia" w:hAnsi="Dubai" w:cs="Dubai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F974C5"/>
    <w:rPr>
      <w:rFonts w:ascii="Dubai" w:eastAsiaTheme="majorEastAsia" w:hAnsi="Dubai" w:cs="Duba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F974C5"/>
    <w:rPr>
      <w:rFonts w:ascii="Dubai" w:eastAsiaTheme="majorEastAsia" w:hAnsi="Dubai" w:cs="Dubai"/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F974C5"/>
    <w:rPr>
      <w:rFonts w:ascii="Dubai" w:eastAsiaTheme="majorEastAsia" w:hAnsi="Dubai" w:cs="Duba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rsid w:val="00F974C5"/>
    <w:rPr>
      <w:rFonts w:ascii="Dubai" w:eastAsiaTheme="majorEastAsia" w:hAnsi="Dubai" w:cs="Duba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rsid w:val="00F974C5"/>
    <w:rPr>
      <w:rFonts w:ascii="Dubai" w:eastAsiaTheme="majorEastAsia" w:hAnsi="Dubai" w:cs="Dubai"/>
      <w:b/>
      <w:bCs/>
    </w:rPr>
  </w:style>
  <w:style w:type="character" w:customStyle="1" w:styleId="Heading8Char">
    <w:name w:val="Heading 8 Char"/>
    <w:basedOn w:val="DefaultParagraphFont"/>
    <w:link w:val="Heading8"/>
    <w:uiPriority w:val="9"/>
    <w:rsid w:val="00F974C5"/>
    <w:rPr>
      <w:rFonts w:ascii="Dubai" w:eastAsiaTheme="majorEastAsia" w:hAnsi="Dubai" w:cs="Dubai"/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rsid w:val="00F974C5"/>
    <w:rPr>
      <w:rFonts w:ascii="Dubai" w:eastAsiaTheme="majorEastAsia" w:hAnsi="Dubai" w:cs="Dubai"/>
      <w:b/>
      <w:bCs/>
    </w:rPr>
  </w:style>
  <w:style w:type="paragraph" w:customStyle="1" w:styleId="HeadingI">
    <w:name w:val="Heading I"/>
    <w:basedOn w:val="Normal"/>
    <w:qFormat/>
    <w:rsid w:val="00F974C5"/>
    <w:pPr>
      <w:keepNext/>
      <w:keepLines/>
      <w:spacing w:before="160"/>
    </w:pPr>
    <w:rPr>
      <w:i/>
      <w:iCs/>
    </w:rPr>
  </w:style>
  <w:style w:type="paragraph" w:customStyle="1" w:styleId="AgendaItem">
    <w:name w:val="Agenda Item"/>
    <w:basedOn w:val="Normal"/>
    <w:qFormat/>
    <w:rsid w:val="00F974C5"/>
    <w:pPr>
      <w:spacing w:before="360"/>
      <w:jc w:val="center"/>
    </w:pPr>
    <w:rPr>
      <w:sz w:val="26"/>
      <w:szCs w:val="26"/>
      <w:lang w:bidi="ar-SY"/>
    </w:rPr>
  </w:style>
  <w:style w:type="paragraph" w:customStyle="1" w:styleId="AnnexNo">
    <w:name w:val="Annex No"/>
    <w:basedOn w:val="AgendaItem"/>
    <w:qFormat/>
    <w:rsid w:val="00F974C5"/>
  </w:style>
  <w:style w:type="paragraph" w:customStyle="1" w:styleId="Annextitle">
    <w:name w:val="Annex title"/>
    <w:basedOn w:val="AnnexNo"/>
    <w:qFormat/>
    <w:rsid w:val="00F974C5"/>
    <w:pPr>
      <w:keepNext/>
      <w:keepLines/>
      <w:spacing w:before="120" w:after="360"/>
    </w:pPr>
    <w:rPr>
      <w:b/>
      <w:bCs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DC24B4"/>
    <w:rPr>
      <w:color w:val="808080"/>
    </w:rPr>
  </w:style>
  <w:style w:type="paragraph" w:styleId="Footer">
    <w:name w:val="footer"/>
    <w:basedOn w:val="Normal"/>
    <w:link w:val="FooterChar"/>
    <w:rsid w:val="00F974C5"/>
    <w:pPr>
      <w:tabs>
        <w:tab w:val="center" w:pos="4153"/>
        <w:tab w:val="right" w:pos="8306"/>
      </w:tabs>
      <w:bidi w:val="0"/>
      <w:spacing w:before="0" w:line="240" w:lineRule="auto"/>
      <w:jc w:val="left"/>
    </w:pPr>
    <w:rPr>
      <w:rFonts w:eastAsia="Times New Roman"/>
      <w:sz w:val="20"/>
      <w:szCs w:val="20"/>
      <w:lang w:eastAsia="en-US"/>
    </w:rPr>
  </w:style>
  <w:style w:type="character" w:customStyle="1" w:styleId="FooterChar">
    <w:name w:val="Footer Char"/>
    <w:basedOn w:val="DefaultParagraphFont"/>
    <w:link w:val="Footer"/>
    <w:rsid w:val="00F974C5"/>
    <w:rPr>
      <w:rFonts w:ascii="Dubai" w:eastAsia="Times New Roman" w:hAnsi="Dubai" w:cs="Dubai"/>
      <w:sz w:val="20"/>
      <w:szCs w:val="20"/>
      <w:lang w:eastAsia="en-US"/>
    </w:rPr>
  </w:style>
  <w:style w:type="paragraph" w:customStyle="1" w:styleId="Referencetitle">
    <w:name w:val="Reference title"/>
    <w:basedOn w:val="Normal"/>
    <w:qFormat/>
    <w:rsid w:val="00F974C5"/>
    <w:pPr>
      <w:keepNext/>
      <w:spacing w:after="360"/>
      <w:jc w:val="center"/>
    </w:pPr>
    <w:rPr>
      <w:lang w:bidi="ar-SY"/>
    </w:rPr>
  </w:style>
  <w:style w:type="paragraph" w:customStyle="1" w:styleId="AppendixNo">
    <w:name w:val="Appendix No"/>
    <w:basedOn w:val="Normal"/>
    <w:qFormat/>
    <w:rsid w:val="00F974C5"/>
    <w:pPr>
      <w:keepNext/>
      <w:keepLines/>
      <w:spacing w:before="360"/>
      <w:jc w:val="center"/>
    </w:pPr>
    <w:rPr>
      <w:sz w:val="26"/>
      <w:szCs w:val="26"/>
      <w:lang w:bidi="ar-SY"/>
    </w:rPr>
  </w:style>
  <w:style w:type="paragraph" w:customStyle="1" w:styleId="Appendixtitle">
    <w:name w:val="Appendix title"/>
    <w:basedOn w:val="Normal"/>
    <w:qFormat/>
    <w:rsid w:val="00F974C5"/>
    <w:pPr>
      <w:keepNext/>
      <w:keepLines/>
      <w:spacing w:after="360"/>
      <w:jc w:val="center"/>
    </w:pPr>
    <w:rPr>
      <w:b/>
      <w:bCs/>
      <w:sz w:val="28"/>
      <w:szCs w:val="28"/>
    </w:rPr>
  </w:style>
  <w:style w:type="paragraph" w:customStyle="1" w:styleId="ArticleNo">
    <w:name w:val="Article No"/>
    <w:basedOn w:val="Normal"/>
    <w:qFormat/>
    <w:rsid w:val="00F974C5"/>
    <w:pPr>
      <w:keepNext/>
      <w:keepLines/>
      <w:spacing w:after="360"/>
      <w:jc w:val="center"/>
    </w:pPr>
    <w:rPr>
      <w:sz w:val="26"/>
      <w:szCs w:val="26"/>
      <w:lang w:bidi="ar-SY"/>
    </w:rPr>
  </w:style>
  <w:style w:type="paragraph" w:customStyle="1" w:styleId="Articletitle">
    <w:name w:val="Article title"/>
    <w:basedOn w:val="ArticleNo"/>
    <w:qFormat/>
    <w:rsid w:val="00F974C5"/>
    <w:rPr>
      <w:b/>
      <w:bCs/>
      <w:sz w:val="28"/>
      <w:szCs w:val="28"/>
    </w:rPr>
  </w:style>
  <w:style w:type="paragraph" w:customStyle="1" w:styleId="Call">
    <w:name w:val="Call"/>
    <w:basedOn w:val="Normal"/>
    <w:qFormat/>
    <w:rsid w:val="00F974C5"/>
    <w:pPr>
      <w:keepNext/>
      <w:spacing w:before="160"/>
      <w:ind w:left="1588" w:hanging="794"/>
    </w:pPr>
    <w:rPr>
      <w:i/>
      <w:iCs/>
    </w:rPr>
  </w:style>
  <w:style w:type="paragraph" w:customStyle="1" w:styleId="ChapterNo">
    <w:name w:val="Chapter No"/>
    <w:basedOn w:val="Normal"/>
    <w:qFormat/>
    <w:rsid w:val="00F974C5"/>
    <w:pPr>
      <w:keepNext/>
      <w:keepLines/>
      <w:spacing w:before="600"/>
      <w:jc w:val="center"/>
    </w:pPr>
    <w:rPr>
      <w:sz w:val="28"/>
      <w:szCs w:val="28"/>
      <w:lang w:bidi="ar-SY"/>
    </w:rPr>
  </w:style>
  <w:style w:type="paragraph" w:customStyle="1" w:styleId="Chaptertitle">
    <w:name w:val="Chapter title"/>
    <w:basedOn w:val="ChapterNo"/>
    <w:qFormat/>
    <w:rsid w:val="00F974C5"/>
    <w:pPr>
      <w:spacing w:before="120" w:after="600"/>
    </w:pPr>
    <w:rPr>
      <w:b/>
      <w:bCs/>
      <w:sz w:val="32"/>
      <w:szCs w:val="32"/>
    </w:rPr>
  </w:style>
  <w:style w:type="paragraph" w:styleId="Date">
    <w:name w:val="Date"/>
    <w:basedOn w:val="Normal"/>
    <w:next w:val="Normal"/>
    <w:link w:val="DateChar"/>
    <w:uiPriority w:val="99"/>
    <w:unhideWhenUsed/>
    <w:rsid w:val="00F974C5"/>
    <w:pPr>
      <w:keepNext/>
      <w:jc w:val="right"/>
    </w:pPr>
  </w:style>
  <w:style w:type="character" w:customStyle="1" w:styleId="DateChar">
    <w:name w:val="Date Char"/>
    <w:basedOn w:val="DefaultParagraphFont"/>
    <w:link w:val="Date"/>
    <w:uiPriority w:val="99"/>
    <w:rsid w:val="00F974C5"/>
    <w:rPr>
      <w:rFonts w:ascii="Dubai" w:hAnsi="Dubai" w:cs="Dubai"/>
    </w:rPr>
  </w:style>
  <w:style w:type="paragraph" w:customStyle="1" w:styleId="DecNo">
    <w:name w:val="Dec_No"/>
    <w:basedOn w:val="Normal"/>
    <w:qFormat/>
    <w:rsid w:val="00F974C5"/>
    <w:pPr>
      <w:keepNext/>
      <w:keepLines/>
      <w:spacing w:before="360"/>
      <w:jc w:val="center"/>
    </w:pPr>
    <w:rPr>
      <w:sz w:val="26"/>
      <w:szCs w:val="26"/>
    </w:rPr>
  </w:style>
  <w:style w:type="paragraph" w:customStyle="1" w:styleId="Dectitle">
    <w:name w:val="Dec_title"/>
    <w:basedOn w:val="DecNo"/>
    <w:qFormat/>
    <w:rsid w:val="00F974C5"/>
    <w:pPr>
      <w:spacing w:before="120" w:after="360"/>
    </w:pPr>
    <w:rPr>
      <w:b/>
      <w:bCs/>
      <w:sz w:val="28"/>
      <w:szCs w:val="28"/>
    </w:rPr>
  </w:style>
  <w:style w:type="paragraph" w:customStyle="1" w:styleId="enumlev1">
    <w:name w:val="enumlev 1"/>
    <w:basedOn w:val="Normal"/>
    <w:qFormat/>
    <w:rsid w:val="00F974C5"/>
    <w:pPr>
      <w:spacing w:before="80"/>
      <w:ind w:left="794" w:hanging="794"/>
      <w:outlineLvl w:val="0"/>
    </w:pPr>
    <w:rPr>
      <w:lang w:bidi="ar-SY"/>
    </w:rPr>
  </w:style>
  <w:style w:type="paragraph" w:customStyle="1" w:styleId="enumlev2">
    <w:name w:val="enumlev 2"/>
    <w:basedOn w:val="Normal"/>
    <w:next w:val="enumlev1"/>
    <w:qFormat/>
    <w:rsid w:val="00F974C5"/>
    <w:pPr>
      <w:spacing w:before="80"/>
      <w:ind w:left="1588" w:hanging="794"/>
      <w:outlineLvl w:val="1"/>
    </w:pPr>
  </w:style>
  <w:style w:type="paragraph" w:customStyle="1" w:styleId="enumlev3">
    <w:name w:val="enumlev 3"/>
    <w:basedOn w:val="Normal"/>
    <w:qFormat/>
    <w:rsid w:val="008A7F84"/>
    <w:pPr>
      <w:spacing w:before="80"/>
      <w:ind w:left="2382" w:hanging="794"/>
      <w:outlineLvl w:val="2"/>
    </w:pPr>
    <w:rPr>
      <w:lang w:bidi="ar-SY"/>
    </w:rPr>
  </w:style>
  <w:style w:type="paragraph" w:customStyle="1" w:styleId="Figurelegend">
    <w:name w:val="Figure legend"/>
    <w:basedOn w:val="Normal"/>
    <w:qFormat/>
    <w:rsid w:val="00F974C5"/>
    <w:pPr>
      <w:spacing w:before="60"/>
    </w:pPr>
    <w:rPr>
      <w:lang w:bidi="ar-SY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rsid w:val="002E6541"/>
    <w:pPr>
      <w:spacing w:before="60" w:line="168" w:lineRule="auto"/>
    </w:pPr>
    <w:rPr>
      <w:sz w:val="20"/>
      <w:szCs w:val="26"/>
    </w:rPr>
  </w:style>
  <w:style w:type="character" w:styleId="FootnoteReference">
    <w:name w:val="footnote reference"/>
    <w:basedOn w:val="DefaultParagraphFont"/>
    <w:uiPriority w:val="99"/>
    <w:unhideWhenUsed/>
    <w:qFormat/>
    <w:rsid w:val="00F974C5"/>
    <w:rPr>
      <w:rFonts w:ascii="Dubai" w:hAnsi="Dubai" w:cs="Dubai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w w:val="100"/>
      <w:position w:val="6"/>
      <w:sz w:val="18"/>
      <w:szCs w:val="18"/>
      <w:vertAlign w:val="baseli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E6541"/>
    <w:rPr>
      <w:rFonts w:ascii="Calibri" w:hAnsi="Calibri" w:cs="Traditional Arabic"/>
      <w:sz w:val="20"/>
      <w:szCs w:val="26"/>
    </w:rPr>
  </w:style>
  <w:style w:type="paragraph" w:customStyle="1" w:styleId="Normalaftertitle">
    <w:name w:val="Normal after title"/>
    <w:basedOn w:val="Normal"/>
    <w:qFormat/>
    <w:rsid w:val="00F974C5"/>
    <w:pPr>
      <w:keepNext/>
      <w:spacing w:before="360"/>
    </w:pPr>
    <w:rPr>
      <w:lang w:bidi="ar-SY"/>
    </w:rPr>
  </w:style>
  <w:style w:type="paragraph" w:customStyle="1" w:styleId="Note">
    <w:name w:val="Note"/>
    <w:basedOn w:val="Normal"/>
    <w:qFormat/>
    <w:rsid w:val="00F974C5"/>
    <w:pPr>
      <w:spacing w:before="80"/>
    </w:pPr>
    <w:rPr>
      <w:sz w:val="20"/>
      <w:szCs w:val="20"/>
    </w:rPr>
  </w:style>
  <w:style w:type="paragraph" w:customStyle="1" w:styleId="Proposal">
    <w:name w:val="Proposal"/>
    <w:basedOn w:val="Note"/>
    <w:qFormat/>
    <w:rsid w:val="00F974C5"/>
    <w:pPr>
      <w:keepNext/>
      <w:spacing w:before="240"/>
    </w:pPr>
    <w:rPr>
      <w:b/>
      <w:bCs/>
      <w:sz w:val="22"/>
      <w:szCs w:val="22"/>
    </w:rPr>
  </w:style>
  <w:style w:type="paragraph" w:customStyle="1" w:styleId="Reasons">
    <w:name w:val="Reasons"/>
    <w:basedOn w:val="Normal"/>
    <w:qFormat/>
    <w:rsid w:val="00F974C5"/>
    <w:rPr>
      <w:b/>
      <w:bCs/>
    </w:rPr>
  </w:style>
  <w:style w:type="paragraph" w:customStyle="1" w:styleId="RecNo">
    <w:name w:val="Rec_No"/>
    <w:basedOn w:val="Normal"/>
    <w:qFormat/>
    <w:rsid w:val="00F974C5"/>
    <w:pPr>
      <w:keepNext/>
      <w:keepLines/>
      <w:spacing w:before="360"/>
      <w:jc w:val="center"/>
    </w:pPr>
    <w:rPr>
      <w:sz w:val="26"/>
      <w:szCs w:val="26"/>
    </w:rPr>
  </w:style>
  <w:style w:type="paragraph" w:customStyle="1" w:styleId="Rectitle">
    <w:name w:val="Rec_title"/>
    <w:basedOn w:val="Normal"/>
    <w:qFormat/>
    <w:rsid w:val="00F974C5"/>
    <w:pPr>
      <w:keepNext/>
      <w:keepLines/>
      <w:spacing w:after="360"/>
      <w:jc w:val="center"/>
    </w:pPr>
    <w:rPr>
      <w:b/>
      <w:bCs/>
      <w:sz w:val="28"/>
      <w:szCs w:val="28"/>
    </w:rPr>
  </w:style>
  <w:style w:type="paragraph" w:customStyle="1" w:styleId="Referencetexte">
    <w:name w:val="Reference texte"/>
    <w:basedOn w:val="Normal"/>
    <w:qFormat/>
    <w:rsid w:val="00F974C5"/>
  </w:style>
  <w:style w:type="paragraph" w:customStyle="1" w:styleId="PartNo">
    <w:name w:val="Part No"/>
    <w:basedOn w:val="Normal"/>
    <w:qFormat/>
    <w:rsid w:val="00F974C5"/>
    <w:pPr>
      <w:keepNext/>
      <w:keepLines/>
      <w:spacing w:before="360"/>
      <w:jc w:val="center"/>
    </w:pPr>
    <w:rPr>
      <w:sz w:val="26"/>
      <w:szCs w:val="26"/>
    </w:rPr>
  </w:style>
  <w:style w:type="paragraph" w:customStyle="1" w:styleId="Parttitle">
    <w:name w:val="Part title"/>
    <w:basedOn w:val="PartNo"/>
    <w:qFormat/>
    <w:rsid w:val="00F974C5"/>
    <w:pPr>
      <w:spacing w:before="120" w:after="360"/>
    </w:pPr>
    <w:rPr>
      <w:b/>
      <w:bCs/>
      <w:sz w:val="28"/>
      <w:szCs w:val="28"/>
    </w:rPr>
  </w:style>
  <w:style w:type="paragraph" w:customStyle="1" w:styleId="Reftitle">
    <w:name w:val="Ref_title"/>
    <w:basedOn w:val="Normal"/>
    <w:qFormat/>
    <w:rsid w:val="00F974C5"/>
    <w:pPr>
      <w:keepNext/>
      <w:keepLines/>
      <w:spacing w:before="480" w:after="240"/>
      <w:jc w:val="center"/>
    </w:pPr>
    <w:rPr>
      <w:b/>
      <w:bCs/>
      <w:sz w:val="28"/>
      <w:szCs w:val="28"/>
    </w:rPr>
  </w:style>
  <w:style w:type="paragraph" w:customStyle="1" w:styleId="Section1">
    <w:name w:val="Section 1"/>
    <w:basedOn w:val="Normal"/>
    <w:qFormat/>
    <w:rsid w:val="00F974C5"/>
    <w:pPr>
      <w:keepNext/>
      <w:spacing w:before="360" w:after="240"/>
      <w:jc w:val="center"/>
    </w:pPr>
    <w:rPr>
      <w:b/>
      <w:bCs/>
      <w:sz w:val="26"/>
      <w:szCs w:val="26"/>
      <w:lang w:bidi="ar-SY"/>
    </w:rPr>
  </w:style>
  <w:style w:type="paragraph" w:customStyle="1" w:styleId="Section2">
    <w:name w:val="Section 2"/>
    <w:basedOn w:val="Section1"/>
    <w:qFormat/>
    <w:rsid w:val="00F974C5"/>
    <w:pPr>
      <w:spacing w:before="240"/>
    </w:pPr>
    <w:rPr>
      <w:b w:val="0"/>
      <w:bCs w:val="0"/>
    </w:rPr>
  </w:style>
  <w:style w:type="paragraph" w:customStyle="1" w:styleId="SectionNo">
    <w:name w:val="Section No"/>
    <w:basedOn w:val="Normal"/>
    <w:qFormat/>
    <w:rsid w:val="00F974C5"/>
    <w:pPr>
      <w:keepNext/>
      <w:keepLines/>
      <w:spacing w:before="360"/>
      <w:jc w:val="center"/>
    </w:pPr>
    <w:rPr>
      <w:sz w:val="26"/>
      <w:szCs w:val="26"/>
    </w:rPr>
  </w:style>
  <w:style w:type="paragraph" w:customStyle="1" w:styleId="Sectiontitle">
    <w:name w:val="Section title"/>
    <w:basedOn w:val="Normal"/>
    <w:qFormat/>
    <w:rsid w:val="00F974C5"/>
    <w:pPr>
      <w:keepNext/>
      <w:keepLines/>
      <w:spacing w:after="360"/>
      <w:jc w:val="center"/>
    </w:pPr>
    <w:rPr>
      <w:b/>
      <w:bCs/>
      <w:sz w:val="28"/>
      <w:szCs w:val="28"/>
      <w:lang w:bidi="ar-SY"/>
    </w:rPr>
  </w:style>
  <w:style w:type="paragraph" w:customStyle="1" w:styleId="Source">
    <w:name w:val="Source"/>
    <w:basedOn w:val="Normal"/>
    <w:qFormat/>
    <w:rsid w:val="007C3BCD"/>
    <w:pPr>
      <w:keepNext/>
      <w:keepLines/>
      <w:spacing w:before="840"/>
      <w:jc w:val="center"/>
    </w:pPr>
    <w:rPr>
      <w:b/>
      <w:bCs/>
      <w:sz w:val="32"/>
      <w:szCs w:val="32"/>
    </w:rPr>
  </w:style>
  <w:style w:type="paragraph" w:customStyle="1" w:styleId="FigureNo">
    <w:name w:val="Figure No"/>
    <w:basedOn w:val="Normal"/>
    <w:qFormat/>
    <w:rsid w:val="00F974C5"/>
    <w:pPr>
      <w:keepNext/>
      <w:spacing w:before="240"/>
      <w:jc w:val="center"/>
    </w:pPr>
    <w:rPr>
      <w:lang w:bidi="ar-SY"/>
    </w:rPr>
  </w:style>
  <w:style w:type="paragraph" w:customStyle="1" w:styleId="Figuretitle">
    <w:name w:val="Figure title"/>
    <w:basedOn w:val="Normal"/>
    <w:qFormat/>
    <w:rsid w:val="00F974C5"/>
    <w:pPr>
      <w:keepNext/>
      <w:spacing w:after="240"/>
      <w:jc w:val="center"/>
    </w:pPr>
    <w:rPr>
      <w:b/>
      <w:bCs/>
    </w:rPr>
  </w:style>
  <w:style w:type="paragraph" w:customStyle="1" w:styleId="TableNo">
    <w:name w:val="Table No"/>
    <w:basedOn w:val="Normal"/>
    <w:qFormat/>
    <w:rsid w:val="00F974C5"/>
    <w:pPr>
      <w:keepNext/>
      <w:spacing w:before="240"/>
      <w:jc w:val="center"/>
    </w:pPr>
    <w:rPr>
      <w:lang w:bidi="ar-SY"/>
    </w:rPr>
  </w:style>
  <w:style w:type="paragraph" w:customStyle="1" w:styleId="Tabletitle">
    <w:name w:val="Table title"/>
    <w:basedOn w:val="TableNo"/>
    <w:qFormat/>
    <w:rsid w:val="00F974C5"/>
    <w:pPr>
      <w:spacing w:before="120" w:after="240"/>
    </w:pPr>
    <w:rPr>
      <w:b/>
      <w:bCs/>
    </w:rPr>
  </w:style>
  <w:style w:type="paragraph" w:customStyle="1" w:styleId="TableHead">
    <w:name w:val="Table Head"/>
    <w:basedOn w:val="Normal"/>
    <w:qFormat/>
    <w:rsid w:val="00F974C5"/>
    <w:pPr>
      <w:keepNext/>
      <w:spacing w:before="60" w:after="60" w:line="260" w:lineRule="exact"/>
      <w:jc w:val="center"/>
    </w:pPr>
    <w:rPr>
      <w:b/>
      <w:bCs/>
      <w:sz w:val="20"/>
      <w:szCs w:val="20"/>
    </w:rPr>
  </w:style>
  <w:style w:type="paragraph" w:customStyle="1" w:styleId="Tabletexte">
    <w:name w:val="Table texte"/>
    <w:basedOn w:val="Normal"/>
    <w:qFormat/>
    <w:rsid w:val="00F974C5"/>
    <w:pPr>
      <w:spacing w:before="60" w:after="60" w:line="260" w:lineRule="exact"/>
    </w:pPr>
    <w:rPr>
      <w:sz w:val="20"/>
      <w:szCs w:val="20"/>
      <w:lang w:bidi="ar-SY"/>
    </w:rPr>
  </w:style>
  <w:style w:type="paragraph" w:customStyle="1" w:styleId="Title1">
    <w:name w:val="Title 1"/>
    <w:basedOn w:val="Normal"/>
    <w:qFormat/>
    <w:rsid w:val="007C3BCD"/>
    <w:pPr>
      <w:keepNext/>
      <w:spacing w:before="360"/>
      <w:jc w:val="center"/>
    </w:pPr>
    <w:rPr>
      <w:w w:val="120"/>
      <w:sz w:val="28"/>
      <w:szCs w:val="28"/>
    </w:rPr>
  </w:style>
  <w:style w:type="paragraph" w:customStyle="1" w:styleId="Title2">
    <w:name w:val="Title 2"/>
    <w:basedOn w:val="Normal"/>
    <w:qFormat/>
    <w:rsid w:val="00F974C5"/>
    <w:pPr>
      <w:keepNext/>
      <w:spacing w:before="240"/>
      <w:jc w:val="center"/>
    </w:pPr>
    <w:rPr>
      <w:w w:val="120"/>
      <w:sz w:val="26"/>
      <w:szCs w:val="26"/>
    </w:rPr>
  </w:style>
  <w:style w:type="paragraph" w:customStyle="1" w:styleId="Title3">
    <w:name w:val="Title 3"/>
    <w:basedOn w:val="Normal"/>
    <w:qFormat/>
    <w:rsid w:val="00F974C5"/>
    <w:pPr>
      <w:keepNext/>
      <w:spacing w:before="240"/>
      <w:jc w:val="center"/>
    </w:pPr>
    <w:rPr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rsid w:val="00F974C5"/>
    <w:pPr>
      <w:ind w:left="720" w:hanging="720"/>
    </w:pPr>
  </w:style>
  <w:style w:type="paragraph" w:styleId="TOC2">
    <w:name w:val="toc 2"/>
    <w:basedOn w:val="Normal"/>
    <w:next w:val="Normal"/>
    <w:autoRedefine/>
    <w:uiPriority w:val="39"/>
    <w:unhideWhenUsed/>
    <w:rsid w:val="002978F4"/>
    <w:pPr>
      <w:ind w:left="1514" w:hanging="720"/>
    </w:pPr>
  </w:style>
  <w:style w:type="paragraph" w:styleId="TOC3">
    <w:name w:val="toc 3"/>
    <w:basedOn w:val="Normal"/>
    <w:next w:val="Normal"/>
    <w:autoRedefine/>
    <w:uiPriority w:val="39"/>
    <w:unhideWhenUsed/>
    <w:rsid w:val="002978F4"/>
    <w:pPr>
      <w:ind w:left="2308" w:hanging="720"/>
    </w:pPr>
  </w:style>
  <w:style w:type="paragraph" w:styleId="TOC4">
    <w:name w:val="toc 4"/>
    <w:basedOn w:val="Normal"/>
    <w:next w:val="Normal"/>
    <w:autoRedefine/>
    <w:uiPriority w:val="39"/>
    <w:unhideWhenUsed/>
    <w:rsid w:val="0023283D"/>
    <w:pPr>
      <w:ind w:left="3045" w:hanging="720"/>
    </w:pPr>
  </w:style>
  <w:style w:type="paragraph" w:styleId="TOC5">
    <w:name w:val="toc 5"/>
    <w:basedOn w:val="Normal"/>
    <w:next w:val="Normal"/>
    <w:autoRedefine/>
    <w:uiPriority w:val="39"/>
    <w:unhideWhenUsed/>
    <w:rsid w:val="0023283D"/>
    <w:pPr>
      <w:ind w:left="3782" w:hanging="720"/>
    </w:pPr>
  </w:style>
  <w:style w:type="paragraph" w:styleId="TOC6">
    <w:name w:val="toc 6"/>
    <w:basedOn w:val="Normal"/>
    <w:next w:val="Normal"/>
    <w:autoRedefine/>
    <w:uiPriority w:val="39"/>
    <w:unhideWhenUsed/>
    <w:rsid w:val="0023283D"/>
    <w:pPr>
      <w:ind w:left="4519" w:hanging="720"/>
    </w:pPr>
  </w:style>
  <w:style w:type="paragraph" w:styleId="TOC7">
    <w:name w:val="toc 7"/>
    <w:basedOn w:val="Normal"/>
    <w:next w:val="Normal"/>
    <w:autoRedefine/>
    <w:uiPriority w:val="39"/>
    <w:unhideWhenUsed/>
    <w:rsid w:val="0023283D"/>
    <w:pPr>
      <w:ind w:left="5256" w:hanging="720"/>
    </w:pPr>
  </w:style>
  <w:style w:type="paragraph" w:styleId="TOC8">
    <w:name w:val="toc 8"/>
    <w:basedOn w:val="Normal"/>
    <w:next w:val="Normal"/>
    <w:autoRedefine/>
    <w:uiPriority w:val="39"/>
    <w:unhideWhenUsed/>
    <w:rsid w:val="0023283D"/>
    <w:pPr>
      <w:ind w:left="6050" w:hanging="720"/>
    </w:pPr>
    <w:rPr>
      <w:lang w:bidi="ar-SY"/>
    </w:rPr>
  </w:style>
  <w:style w:type="paragraph" w:styleId="TOC9">
    <w:name w:val="toc 9"/>
    <w:basedOn w:val="Normal"/>
    <w:next w:val="Normal"/>
    <w:autoRedefine/>
    <w:uiPriority w:val="39"/>
    <w:unhideWhenUsed/>
    <w:rsid w:val="0023283D"/>
    <w:pPr>
      <w:ind w:left="6787" w:hanging="720"/>
    </w:pPr>
  </w:style>
  <w:style w:type="paragraph" w:customStyle="1" w:styleId="VolumeNo">
    <w:name w:val="Volume No"/>
    <w:basedOn w:val="Normal"/>
    <w:qFormat/>
    <w:rsid w:val="00F974C5"/>
    <w:pPr>
      <w:keepNext/>
      <w:spacing w:before="360"/>
      <w:jc w:val="center"/>
    </w:pPr>
    <w:rPr>
      <w:sz w:val="26"/>
      <w:szCs w:val="26"/>
      <w:lang w:bidi="ar-SY"/>
    </w:rPr>
  </w:style>
  <w:style w:type="paragraph" w:customStyle="1" w:styleId="Volumetitle">
    <w:name w:val="Volume title"/>
    <w:basedOn w:val="VolumeNo"/>
    <w:qFormat/>
    <w:rsid w:val="00F974C5"/>
    <w:pPr>
      <w:spacing w:before="120" w:after="360"/>
    </w:pPr>
    <w:rPr>
      <w:b/>
      <w:bCs/>
      <w:sz w:val="28"/>
      <w:szCs w:val="28"/>
    </w:rPr>
  </w:style>
  <w:style w:type="paragraph" w:styleId="Title">
    <w:name w:val="Title"/>
    <w:aliases w:val="Title right"/>
    <w:basedOn w:val="Normal"/>
    <w:next w:val="Normal"/>
    <w:link w:val="TitleChar"/>
    <w:uiPriority w:val="10"/>
    <w:rsid w:val="007C3BC7"/>
    <w:pPr>
      <w:keepNext/>
      <w:spacing w:before="360"/>
    </w:pPr>
    <w:rPr>
      <w:rFonts w:eastAsiaTheme="majorEastAsia"/>
      <w:b/>
      <w:bCs/>
      <w:color w:val="FF0000"/>
      <w:kern w:val="28"/>
      <w:sz w:val="28"/>
      <w:szCs w:val="40"/>
    </w:rPr>
  </w:style>
  <w:style w:type="character" w:customStyle="1" w:styleId="TitleChar">
    <w:name w:val="Title Char"/>
    <w:aliases w:val="Title right Char"/>
    <w:basedOn w:val="DefaultParagraphFont"/>
    <w:link w:val="Title"/>
    <w:uiPriority w:val="10"/>
    <w:rsid w:val="007C3BC7"/>
    <w:rPr>
      <w:rFonts w:ascii="Calibri" w:eastAsiaTheme="majorEastAsia" w:hAnsi="Calibri" w:cs="Traditional Arabic"/>
      <w:b/>
      <w:bCs/>
      <w:color w:val="FF0000"/>
      <w:kern w:val="28"/>
      <w:sz w:val="28"/>
      <w:szCs w:val="40"/>
    </w:rPr>
  </w:style>
  <w:style w:type="paragraph" w:customStyle="1" w:styleId="ResNo">
    <w:name w:val="Res_No"/>
    <w:basedOn w:val="Normal"/>
    <w:qFormat/>
    <w:rsid w:val="00F974C5"/>
    <w:pPr>
      <w:keepNext/>
      <w:keepLines/>
      <w:spacing w:before="360"/>
      <w:jc w:val="center"/>
    </w:pPr>
    <w:rPr>
      <w:sz w:val="26"/>
      <w:szCs w:val="26"/>
    </w:rPr>
  </w:style>
  <w:style w:type="paragraph" w:customStyle="1" w:styleId="Restitle">
    <w:name w:val="Res_title"/>
    <w:basedOn w:val="Normal"/>
    <w:qFormat/>
    <w:rsid w:val="00F974C5"/>
    <w:pPr>
      <w:keepNext/>
      <w:keepLines/>
      <w:spacing w:before="240"/>
      <w:jc w:val="center"/>
    </w:pPr>
    <w:rPr>
      <w:b/>
      <w:bCs/>
      <w:sz w:val="28"/>
      <w:szCs w:val="28"/>
      <w:lang w:bidi="ar-SY"/>
    </w:rPr>
  </w:style>
  <w:style w:type="paragraph" w:customStyle="1" w:styleId="OpinionNo">
    <w:name w:val="Opinion No"/>
    <w:basedOn w:val="Normal"/>
    <w:qFormat/>
    <w:rsid w:val="00F974C5"/>
    <w:pPr>
      <w:keepNext/>
      <w:keepLines/>
      <w:spacing w:before="360"/>
      <w:jc w:val="center"/>
    </w:pPr>
    <w:rPr>
      <w:sz w:val="26"/>
      <w:szCs w:val="26"/>
    </w:rPr>
  </w:style>
  <w:style w:type="paragraph" w:customStyle="1" w:styleId="Opiniontitle">
    <w:name w:val="Opinion title"/>
    <w:basedOn w:val="Normal"/>
    <w:qFormat/>
    <w:rsid w:val="00F974C5"/>
    <w:pPr>
      <w:keepNext/>
      <w:keepLines/>
      <w:spacing w:after="360"/>
      <w:jc w:val="center"/>
    </w:pPr>
    <w:rPr>
      <w:b/>
      <w:bCs/>
      <w:sz w:val="28"/>
      <w:szCs w:val="28"/>
    </w:rPr>
  </w:style>
  <w:style w:type="paragraph" w:styleId="Signature">
    <w:name w:val="Signature"/>
    <w:basedOn w:val="Normal"/>
    <w:link w:val="SignatureChar"/>
    <w:uiPriority w:val="99"/>
    <w:semiHidden/>
    <w:unhideWhenUsed/>
    <w:qFormat/>
    <w:rsid w:val="008235CD"/>
    <w:pPr>
      <w:spacing w:before="1440"/>
      <w:jc w:val="left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235CD"/>
    <w:rPr>
      <w:rFonts w:ascii="Calibri" w:hAnsi="Calibri" w:cs="Traditional Arabic"/>
      <w:szCs w:val="30"/>
    </w:rPr>
  </w:style>
  <w:style w:type="table" w:styleId="TableGrid">
    <w:name w:val="Table Grid"/>
    <w:basedOn w:val="TableNormal"/>
    <w:uiPriority w:val="59"/>
    <w:rsid w:val="002907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974C5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74C5"/>
    <w:rPr>
      <w:rFonts w:ascii="Dubai" w:hAnsi="Dubai" w:cs="Dubai"/>
    </w:rPr>
  </w:style>
  <w:style w:type="character" w:styleId="Hyperlink">
    <w:name w:val="Hyperlink"/>
    <w:basedOn w:val="DefaultParagraphFont"/>
    <w:uiPriority w:val="99"/>
    <w:unhideWhenUsed/>
    <w:rsid w:val="00F974C5"/>
    <w:rPr>
      <w:rFonts w:ascii="Dubai" w:hAnsi="Dubai" w:cs="Dubai"/>
      <w:color w:val="0000FF"/>
      <w:u w:val="single"/>
    </w:rPr>
  </w:style>
  <w:style w:type="character" w:styleId="BookTitle">
    <w:name w:val="Book Title"/>
    <w:basedOn w:val="DefaultParagraphFont"/>
    <w:uiPriority w:val="33"/>
    <w:rsid w:val="007C3BC7"/>
    <w:rPr>
      <w:b/>
      <w:bCs/>
      <w:i/>
      <w:iCs/>
      <w:color w:val="FF0000"/>
      <w:spacing w:val="5"/>
    </w:rPr>
  </w:style>
  <w:style w:type="character" w:styleId="Emphasis">
    <w:name w:val="Emphasis"/>
    <w:basedOn w:val="DefaultParagraphFont"/>
    <w:uiPriority w:val="20"/>
    <w:rsid w:val="007C3BC7"/>
    <w:rPr>
      <w:i/>
      <w:iCs/>
      <w:color w:val="FF0000"/>
    </w:rPr>
  </w:style>
  <w:style w:type="paragraph" w:customStyle="1" w:styleId="Footnotetexte">
    <w:name w:val="Footnote texte"/>
    <w:basedOn w:val="Normal"/>
    <w:qFormat/>
    <w:rsid w:val="00F974C5"/>
    <w:pPr>
      <w:tabs>
        <w:tab w:val="clear" w:pos="794"/>
        <w:tab w:val="left" w:pos="397"/>
      </w:tabs>
      <w:spacing w:before="60" w:line="168" w:lineRule="auto"/>
      <w:ind w:left="397" w:hanging="397"/>
    </w:pPr>
    <w:rPr>
      <w:sz w:val="20"/>
      <w:szCs w:val="20"/>
    </w:rPr>
  </w:style>
  <w:style w:type="character" w:styleId="IntenseEmphasis">
    <w:name w:val="Intense Emphasis"/>
    <w:basedOn w:val="DefaultParagraphFont"/>
    <w:uiPriority w:val="21"/>
    <w:rsid w:val="007C3BC7"/>
    <w:rPr>
      <w:i/>
      <w:iCs/>
      <w:color w:val="FF0000"/>
    </w:rPr>
  </w:style>
  <w:style w:type="paragraph" w:styleId="IntenseQuote">
    <w:name w:val="Intense Quote"/>
    <w:basedOn w:val="Normal"/>
    <w:next w:val="Normal"/>
    <w:link w:val="IntenseQuoteChar"/>
    <w:uiPriority w:val="30"/>
    <w:rsid w:val="007C3BC7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FF000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3BC7"/>
    <w:rPr>
      <w:rFonts w:ascii="Calibri" w:hAnsi="Calibri" w:cs="Traditional Arabic"/>
      <w:i/>
      <w:iCs/>
      <w:color w:val="FF0000"/>
      <w:szCs w:val="30"/>
    </w:rPr>
  </w:style>
  <w:style w:type="character" w:styleId="IntenseReference">
    <w:name w:val="Intense Reference"/>
    <w:basedOn w:val="DefaultParagraphFont"/>
    <w:uiPriority w:val="32"/>
    <w:rsid w:val="007C3BC7"/>
    <w:rPr>
      <w:b/>
      <w:bCs/>
      <w:smallCaps/>
      <w:color w:val="FF0000"/>
      <w:spacing w:val="5"/>
    </w:rPr>
  </w:style>
  <w:style w:type="paragraph" w:styleId="ListParagraph">
    <w:name w:val="List Paragraph"/>
    <w:basedOn w:val="Normal"/>
    <w:uiPriority w:val="34"/>
    <w:rsid w:val="00F974C5"/>
    <w:pPr>
      <w:spacing w:before="80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rsid w:val="007C3BC7"/>
    <w:pPr>
      <w:spacing w:before="200" w:after="160"/>
      <w:ind w:left="864" w:right="864"/>
      <w:jc w:val="center"/>
    </w:pPr>
    <w:rPr>
      <w:i/>
      <w:iCs/>
      <w:color w:val="FF0000"/>
    </w:rPr>
  </w:style>
  <w:style w:type="character" w:customStyle="1" w:styleId="QuoteChar">
    <w:name w:val="Quote Char"/>
    <w:basedOn w:val="DefaultParagraphFont"/>
    <w:link w:val="Quote"/>
    <w:uiPriority w:val="29"/>
    <w:rsid w:val="007C3BC7"/>
    <w:rPr>
      <w:rFonts w:ascii="Calibri" w:hAnsi="Calibri" w:cs="Traditional Arabic"/>
      <w:i/>
      <w:iCs/>
      <w:color w:val="FF0000"/>
      <w:szCs w:val="30"/>
    </w:rPr>
  </w:style>
  <w:style w:type="character" w:styleId="Strong">
    <w:name w:val="Strong"/>
    <w:basedOn w:val="DefaultParagraphFont"/>
    <w:uiPriority w:val="22"/>
    <w:rsid w:val="007C3BC7"/>
    <w:rPr>
      <w:b/>
      <w:bCs/>
      <w:color w:val="FF0000"/>
    </w:rPr>
  </w:style>
  <w:style w:type="paragraph" w:styleId="Subtitle">
    <w:name w:val="Subtitle"/>
    <w:basedOn w:val="Normal"/>
    <w:next w:val="Normal"/>
    <w:link w:val="SubtitleChar"/>
    <w:uiPriority w:val="11"/>
    <w:rsid w:val="007C3BC7"/>
    <w:pPr>
      <w:numPr>
        <w:ilvl w:val="1"/>
      </w:numPr>
      <w:spacing w:after="160"/>
    </w:pPr>
    <w:rPr>
      <w:rFonts w:asciiTheme="minorHAnsi" w:hAnsiTheme="minorHAnsi" w:cstheme="minorBidi"/>
      <w:color w:val="FF0000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C3BC7"/>
    <w:rPr>
      <w:color w:val="FF0000"/>
      <w:spacing w:val="15"/>
    </w:rPr>
  </w:style>
  <w:style w:type="character" w:styleId="SubtleEmphasis">
    <w:name w:val="Subtle Emphasis"/>
    <w:basedOn w:val="DefaultParagraphFont"/>
    <w:uiPriority w:val="19"/>
    <w:rsid w:val="007C3BC7"/>
    <w:rPr>
      <w:i/>
      <w:iCs/>
      <w:color w:val="FF0000"/>
    </w:rPr>
  </w:style>
  <w:style w:type="character" w:styleId="SubtleReference">
    <w:name w:val="Subtle Reference"/>
    <w:basedOn w:val="DefaultParagraphFont"/>
    <w:uiPriority w:val="31"/>
    <w:rsid w:val="007C3BC7"/>
    <w:rPr>
      <w:smallCaps/>
      <w:color w:val="FF0000"/>
    </w:rPr>
  </w:style>
  <w:style w:type="paragraph" w:customStyle="1" w:styleId="Tablelegend">
    <w:name w:val="Table legend"/>
    <w:basedOn w:val="Normal"/>
    <w:qFormat/>
    <w:rsid w:val="00F974C5"/>
    <w:pPr>
      <w:spacing w:before="80"/>
    </w:pPr>
    <w:rPr>
      <w:lang w:bidi="ar-SY"/>
    </w:rPr>
  </w:style>
  <w:style w:type="paragraph" w:customStyle="1" w:styleId="Headingb">
    <w:name w:val="Heading b"/>
    <w:basedOn w:val="Normal"/>
    <w:qFormat/>
    <w:rsid w:val="00F974C5"/>
    <w:pPr>
      <w:keepNext/>
      <w:spacing w:before="240"/>
      <w:ind w:left="1134" w:hanging="1134"/>
    </w:pPr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D517B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7285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itu.int/itu-t/workprog/wp_item.aspx?isn=21021" TargetMode="External"/><Relationship Id="rId18" Type="http://schemas.openxmlformats.org/officeDocument/2006/relationships/hyperlink" Target="https://www.itu.int/md/T25-SG21-260706-TD-PLEN-0343/en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s://www.itu.int/myworkspace/t-wp/item?isn=21242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itu.int/md/T25-SG21-260706-TD-PLEN-0296/en" TargetMode="External"/><Relationship Id="rId17" Type="http://schemas.openxmlformats.org/officeDocument/2006/relationships/hyperlink" Target="http://www.itu.int/itu-t/workprog/wp_item.aspx?isn=20981" TargetMode="External"/><Relationship Id="rId25" Type="http://schemas.openxmlformats.org/officeDocument/2006/relationships/hyperlink" Target="https://www.itu.int/itu-t/recommendations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itu.int/md/T25-SG21-260706-TD-PLEN-0304/en" TargetMode="External"/><Relationship Id="rId20" Type="http://schemas.openxmlformats.org/officeDocument/2006/relationships/hyperlink" Target="https://www.itu.int/myworkspace/t-wp/item?isn=21242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tu.int/itu-t/workprog/wp_item.aspx?isn=21013" TargetMode="External"/><Relationship Id="rId24" Type="http://schemas.openxmlformats.org/officeDocument/2006/relationships/hyperlink" Target="http://www.itu.int/net4/ipr/search.aspx?sector=ITU&amp;class=PS" TargetMode="External"/><Relationship Id="rId32" Type="http://schemas.openxmlformats.org/officeDocument/2006/relationships/customXml" Target="../customXml/item4.xml"/><Relationship Id="rId5" Type="http://schemas.openxmlformats.org/officeDocument/2006/relationships/webSettings" Target="webSettings.xml"/><Relationship Id="rId15" Type="http://schemas.openxmlformats.org/officeDocument/2006/relationships/hyperlink" Target="http://www.itu.int/itu-t/workprog/wp_item.aspx?isn=21030" TargetMode="External"/><Relationship Id="rId23" Type="http://schemas.openxmlformats.org/officeDocument/2006/relationships/hyperlink" Target="https://www.itu.int/md/T25-SG21-260706-TD-WP2-0269/en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itu.int/md/T25-TSB-CIR-0108/en" TargetMode="External"/><Relationship Id="rId19" Type="http://schemas.openxmlformats.org/officeDocument/2006/relationships/hyperlink" Target="https://www.itu.int/md/T25-TSB-CIR-0108/en" TargetMode="External"/><Relationship Id="rId31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hyperlink" Target="mailto:tsbsg21@itu.int" TargetMode="External"/><Relationship Id="rId14" Type="http://schemas.openxmlformats.org/officeDocument/2006/relationships/hyperlink" Target="https://www.itu.int/md/T25-SG21-260706-TD-PLEN-0289/en" TargetMode="External"/><Relationship Id="rId22" Type="http://schemas.openxmlformats.org/officeDocument/2006/relationships/hyperlink" Target="https://www.itu.int/myworkspace/t-wp/item?isn=21242" TargetMode="External"/><Relationship Id="rId27" Type="http://schemas.openxmlformats.org/officeDocument/2006/relationships/footer" Target="footer1.xml"/><Relationship Id="rId30" Type="http://schemas.openxmlformats.org/officeDocument/2006/relationships/customXml" Target="../customXml/item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" TargetMode="External"/><Relationship Id="rId1" Type="http://schemas.openxmlformats.org/officeDocument/2006/relationships/hyperlink" Target="mailto:itumail@itu.in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Work\ITU\06%20Sixeth%20Contract%20Work%20(01-07-2026%20---%2031-07-2026)\28\2601898A\Typing\PA_TSB%20Cir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E61AAD99A901438D9BC061B6D8E5BF" ma:contentTypeVersion="12" ma:contentTypeDescription="Create a new document." ma:contentTypeScope="" ma:versionID="8ac832cbc18e6e26ae641822e0000ece">
  <xsd:schema xmlns:xsd="http://www.w3.org/2001/XMLSchema" xmlns:xs="http://www.w3.org/2001/XMLSchema" xmlns:p="http://schemas.microsoft.com/office/2006/metadata/properties" xmlns:ns2="7bbce149-ba0e-4c7d-b138-75737535ebd3" xmlns:ns3="fc530d05-483b-4fd2-bcc9-ba5292dbeb46" targetNamespace="http://schemas.microsoft.com/office/2006/metadata/properties" ma:root="true" ma:fieldsID="975593ea167b9be2b2e9ec1b86cd1045" ns2:_="" ns3:_="">
    <xsd:import namespace="7bbce149-ba0e-4c7d-b138-75737535ebd3"/>
    <xsd:import namespace="fc530d05-483b-4fd2-bcc9-ba5292dbeb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bce149-ba0e-4c7d-b138-75737535eb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e895586-ec57-4162-862b-4595312350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530d05-483b-4fd2-bcc9-ba5292dbeb4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7d2e498-ff2d-4125-a977-653969dc4aa3}" ma:internalName="TaxCatchAll" ma:showField="CatchAllData" ma:web="fc530d05-483b-4fd2-bcc9-ba5292dbeb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bbce149-ba0e-4c7d-b138-75737535ebd3">
      <Terms xmlns="http://schemas.microsoft.com/office/infopath/2007/PartnerControls"/>
    </lcf76f155ced4ddcb4097134ff3c332f>
    <TaxCatchAll xmlns="fc530d05-483b-4fd2-bcc9-ba5292dbeb46" xsi:nil="true"/>
  </documentManagement>
</p:properties>
</file>

<file path=customXml/itemProps1.xml><?xml version="1.0" encoding="utf-8"?>
<ds:datastoreItem xmlns:ds="http://schemas.openxmlformats.org/officeDocument/2006/customXml" ds:itemID="{9355ACAA-6FD6-4240-BAC0-B9DF3F615E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6937001-F097-44D8-8D77-123CFB8677B6}"/>
</file>

<file path=customXml/itemProps3.xml><?xml version="1.0" encoding="utf-8"?>
<ds:datastoreItem xmlns:ds="http://schemas.openxmlformats.org/officeDocument/2006/customXml" ds:itemID="{825411E1-9B46-4F98-B73F-A440B3DF8FCF}"/>
</file>

<file path=customXml/itemProps4.xml><?xml version="1.0" encoding="utf-8"?>
<ds:datastoreItem xmlns:ds="http://schemas.openxmlformats.org/officeDocument/2006/customXml" ds:itemID="{DD0CE5CD-0C3C-405E-81FF-46C1D2291FFE}"/>
</file>

<file path=docProps/app.xml><?xml version="1.0" encoding="utf-8"?>
<Properties xmlns="http://schemas.openxmlformats.org/officeDocument/2006/extended-properties" xmlns:vt="http://schemas.openxmlformats.org/officeDocument/2006/docPropsVTypes">
  <Template>PA_TSB Circ.dotx</Template>
  <TotalTime>0</TotalTime>
  <Pages>2</Pages>
  <Words>642</Words>
  <Characters>3665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ITU</Company>
  <LinksUpToDate>false</LinksUpToDate>
  <CharactersWithSpaces>4299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AAA</dc:creator>
  <cp:keywords/>
  <dc:description/>
  <cp:lastModifiedBy>GE</cp:lastModifiedBy>
  <cp:revision>2</cp:revision>
  <dcterms:created xsi:type="dcterms:W3CDTF">2026-07-28T09:44:00Z</dcterms:created>
  <dcterms:modified xsi:type="dcterms:W3CDTF">2026-07-28T09:44:00Z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0x010100D1E61AAD99A901438D9BC061B6D8E5BF</vt:lpwstr>
  </property>
</Properties>
</file>