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6" w:type="dxa"/>
        <w:tblLayout w:type="fixed"/>
        <w:tblLook w:val="0000" w:firstRow="0" w:lastRow="0" w:firstColumn="0" w:lastColumn="0" w:noHBand="0" w:noVBand="0"/>
      </w:tblPr>
      <w:tblGrid>
        <w:gridCol w:w="1080"/>
        <w:gridCol w:w="3598"/>
        <w:gridCol w:w="3122"/>
        <w:gridCol w:w="2126"/>
      </w:tblGrid>
      <w:tr w:rsidR="006D775C" w14:paraId="4FC72EF9" w14:textId="77777777" w:rsidTr="00B825CD">
        <w:trPr>
          <w:trHeight w:val="1282"/>
        </w:trPr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Pr="008C6349" w:rsidRDefault="00B049BB" w:rsidP="000B6E91">
            <w:pPr>
              <w:pStyle w:val="Tabletext"/>
              <w:jc w:val="center"/>
            </w:pPr>
            <w:r w:rsidRPr="008C6349">
              <w:rPr>
                <w:noProof/>
                <w:lang w:eastAsia="en-GB"/>
              </w:rPr>
              <w:drawing>
                <wp:inline distT="0" distB="0" distL="0" distR="0" wp14:anchorId="52372410" wp14:editId="551A7A1F">
                  <wp:extent cx="742950" cy="742950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2"/>
            <w:tcMar>
              <w:left w:w="142" w:type="dxa"/>
            </w:tcMar>
            <w:vAlign w:val="center"/>
          </w:tcPr>
          <w:p w14:paraId="26DDEF64" w14:textId="77777777" w:rsidR="006D775C" w:rsidRPr="008C6349" w:rsidRDefault="00D40F22" w:rsidP="000B6E91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8C6349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Pr="008C6349" w:rsidRDefault="00D40F22" w:rsidP="000B6E91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8C634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126" w:type="dxa"/>
            <w:vAlign w:val="center"/>
          </w:tcPr>
          <w:p w14:paraId="42910059" w14:textId="77777777" w:rsidR="006D775C" w:rsidRDefault="006D775C" w:rsidP="000B6E9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hyperlink r:id="rId12" w:history="1"/>
          </w:p>
        </w:tc>
      </w:tr>
      <w:tr w:rsidR="006D775C" w:rsidRPr="00420E9B" w14:paraId="12328938" w14:textId="77777777" w:rsidTr="00B67059">
        <w:trPr>
          <w:cantSplit/>
          <w:trHeight w:val="782"/>
        </w:trPr>
        <w:tc>
          <w:tcPr>
            <w:tcW w:w="4678" w:type="dxa"/>
            <w:gridSpan w:val="2"/>
            <w:vAlign w:val="center"/>
          </w:tcPr>
          <w:p w14:paraId="2761DBBA" w14:textId="12273DC9" w:rsidR="006D775C" w:rsidRPr="008C6349" w:rsidRDefault="006D775C" w:rsidP="00B825CD">
            <w:pPr>
              <w:pStyle w:val="Tabletext"/>
              <w:ind w:left="-15"/>
              <w:jc w:val="right"/>
              <w:rPr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vAlign w:val="center"/>
          </w:tcPr>
          <w:p w14:paraId="70373D2B" w14:textId="59B06B8D" w:rsidR="006D775C" w:rsidRPr="00FF2A77" w:rsidRDefault="00746EA0" w:rsidP="000B6E91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8C6349">
              <w:rPr>
                <w:sz w:val="22"/>
                <w:szCs w:val="22"/>
              </w:rPr>
              <w:t xml:space="preserve">Geneva, </w:t>
            </w:r>
            <w:r w:rsidR="00C10CFA" w:rsidRPr="008C6349">
              <w:rPr>
                <w:sz w:val="22"/>
                <w:szCs w:val="22"/>
              </w:rPr>
              <w:t>1</w:t>
            </w:r>
            <w:r w:rsidR="00F8277C">
              <w:rPr>
                <w:sz w:val="22"/>
                <w:szCs w:val="22"/>
              </w:rPr>
              <w:t>4</w:t>
            </w:r>
            <w:r w:rsidR="00C10CFA" w:rsidRPr="008C6349">
              <w:rPr>
                <w:sz w:val="22"/>
                <w:szCs w:val="22"/>
              </w:rPr>
              <w:t xml:space="preserve"> July</w:t>
            </w:r>
            <w:r w:rsidR="00264D40" w:rsidRPr="008C6349">
              <w:rPr>
                <w:sz w:val="22"/>
                <w:szCs w:val="22"/>
              </w:rPr>
              <w:t xml:space="preserve"> </w:t>
            </w:r>
            <w:r w:rsidR="001B3B6A" w:rsidRPr="008C6349">
              <w:rPr>
                <w:sz w:val="22"/>
                <w:szCs w:val="22"/>
              </w:rPr>
              <w:t>202</w:t>
            </w:r>
            <w:r w:rsidR="00C10CFA" w:rsidRPr="008C6349">
              <w:rPr>
                <w:sz w:val="22"/>
                <w:szCs w:val="22"/>
              </w:rPr>
              <w:t>6</w:t>
            </w:r>
          </w:p>
        </w:tc>
      </w:tr>
      <w:tr w:rsidR="00B67059" w:rsidRPr="00137FB8" w14:paraId="2822328E" w14:textId="77777777" w:rsidTr="00B825CD">
        <w:trPr>
          <w:cantSplit/>
          <w:trHeight w:val="746"/>
        </w:trPr>
        <w:tc>
          <w:tcPr>
            <w:tcW w:w="1080" w:type="dxa"/>
          </w:tcPr>
          <w:p w14:paraId="37C6E0B7" w14:textId="77777777" w:rsidR="00B67059" w:rsidRPr="008C6349" w:rsidRDefault="00B67059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8C6349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598" w:type="dxa"/>
          </w:tcPr>
          <w:p w14:paraId="63A7AF3C" w14:textId="2D47536E" w:rsidR="00B67059" w:rsidRPr="008C6349" w:rsidRDefault="00B67059" w:rsidP="00B825CD">
            <w:pPr>
              <w:pStyle w:val="Tabletext"/>
              <w:ind w:left="-105"/>
              <w:rPr>
                <w:b/>
                <w:bCs/>
                <w:sz w:val="22"/>
                <w:szCs w:val="22"/>
                <w:lang w:val="pt-PT"/>
              </w:rPr>
            </w:pPr>
            <w:r w:rsidRPr="008C6349">
              <w:rPr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 w:rsidR="00C10CFA" w:rsidRPr="008C6349">
              <w:rPr>
                <w:b/>
                <w:bCs/>
                <w:sz w:val="22"/>
                <w:szCs w:val="22"/>
                <w:lang w:val="pt-PT"/>
              </w:rPr>
              <w:t>1</w:t>
            </w:r>
            <w:r w:rsidR="008C6349" w:rsidRPr="008C6349">
              <w:rPr>
                <w:b/>
                <w:bCs/>
                <w:sz w:val="22"/>
                <w:szCs w:val="22"/>
                <w:lang w:val="pt-PT"/>
              </w:rPr>
              <w:t>53</w:t>
            </w:r>
          </w:p>
          <w:p w14:paraId="32FA7A12" w14:textId="7AB8BA29" w:rsidR="00B67059" w:rsidRPr="008C6349" w:rsidRDefault="00B67059" w:rsidP="00B825CD">
            <w:pPr>
              <w:pStyle w:val="Tabletext"/>
              <w:ind w:left="-105"/>
              <w:rPr>
                <w:sz w:val="22"/>
                <w:szCs w:val="22"/>
                <w:lang w:val="pt-PT"/>
              </w:rPr>
            </w:pPr>
            <w:r w:rsidRPr="008C6349">
              <w:rPr>
                <w:sz w:val="22"/>
                <w:szCs w:val="22"/>
                <w:lang w:val="pt-PT"/>
              </w:rPr>
              <w:t>SG13/TK</w:t>
            </w:r>
          </w:p>
        </w:tc>
        <w:tc>
          <w:tcPr>
            <w:tcW w:w="5248" w:type="dxa"/>
            <w:gridSpan w:val="2"/>
            <w:vMerge w:val="restart"/>
          </w:tcPr>
          <w:p w14:paraId="6AFE1050" w14:textId="77777777" w:rsidR="00B67059" w:rsidRPr="00137FB8" w:rsidRDefault="00B67059" w:rsidP="000B6E91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To:</w:t>
            </w:r>
          </w:p>
          <w:p w14:paraId="09FE3D55" w14:textId="77777777" w:rsidR="00B67059" w:rsidRDefault="00B67059" w:rsidP="001B3B6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Administrations of Member States of the Union;</w:t>
            </w:r>
          </w:p>
          <w:p w14:paraId="7983A424" w14:textId="77777777" w:rsidR="00B67059" w:rsidRPr="00301A5C" w:rsidRDefault="00B67059" w:rsidP="001B3B6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IE"/>
              </w:rPr>
              <w:t>-</w:t>
            </w:r>
            <w:r>
              <w:rPr>
                <w:rFonts w:cs="Calibri"/>
                <w:sz w:val="22"/>
                <w:szCs w:val="22"/>
                <w:lang w:val="en-IE"/>
              </w:rPr>
              <w:tab/>
            </w:r>
            <w:r w:rsidRPr="00053076">
              <w:rPr>
                <w:rFonts w:cs="Calibr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1AC7AFFB" w14:textId="77777777" w:rsidR="00B67059" w:rsidRPr="00137FB8" w:rsidRDefault="00B67059" w:rsidP="003917DF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Copy to:</w:t>
            </w:r>
          </w:p>
          <w:p w14:paraId="7FC32693" w14:textId="47BDE6E4" w:rsidR="001814DD" w:rsidRPr="001814DD" w:rsidRDefault="00B67059" w:rsidP="001814D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</w:r>
            <w:r w:rsidR="001814DD" w:rsidRPr="001814DD">
              <w:rPr>
                <w:rFonts w:cs="Calibri"/>
                <w:sz w:val="22"/>
                <w:szCs w:val="22"/>
              </w:rPr>
              <w:t>ITU-T Sector Members;</w:t>
            </w:r>
          </w:p>
          <w:p w14:paraId="7CABC69E" w14:textId="77777777" w:rsidR="001814DD" w:rsidRPr="008C6349" w:rsidRDefault="001814DD" w:rsidP="001814DD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8C6349">
              <w:rPr>
                <w:rFonts w:cs="Calibri"/>
                <w:sz w:val="22"/>
                <w:szCs w:val="22"/>
              </w:rPr>
              <w:t>-</w:t>
            </w:r>
            <w:r w:rsidRPr="008C6349">
              <w:rPr>
                <w:rFonts w:cs="Calibri"/>
                <w:sz w:val="22"/>
                <w:szCs w:val="22"/>
              </w:rPr>
              <w:tab/>
              <w:t>ITU-T Associates;</w:t>
            </w:r>
          </w:p>
          <w:p w14:paraId="64EF86EB" w14:textId="77777777" w:rsidR="001814DD" w:rsidRPr="001B3B6A" w:rsidRDefault="001814DD" w:rsidP="001814DD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ITU Academia</w:t>
            </w:r>
          </w:p>
          <w:p w14:paraId="79B6F39E" w14:textId="1133E7E3" w:rsidR="00B67059" w:rsidRPr="00137FB8" w:rsidRDefault="001814DD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="00B67059" w:rsidRPr="00137FB8">
              <w:rPr>
                <w:sz w:val="22"/>
                <w:szCs w:val="22"/>
              </w:rPr>
              <w:t>The Chair and Vice-chairs of ITU-T Study Group 13;</w:t>
            </w:r>
          </w:p>
          <w:p w14:paraId="7AACE084" w14:textId="77777777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03A1ED2A" w14:textId="77777777" w:rsidR="00B67059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Radiocommunication Bureau</w:t>
            </w:r>
          </w:p>
          <w:p w14:paraId="3872D355" w14:textId="552E2C5A" w:rsidR="00F8277C" w:rsidRPr="001B3B6A" w:rsidRDefault="00F8277C" w:rsidP="000B6E91">
            <w:pPr>
              <w:pStyle w:val="Tabletext"/>
              <w:ind w:left="283" w:hanging="283"/>
              <w:rPr>
                <w:rFonts w:cs="Calibri"/>
                <w:sz w:val="22"/>
                <w:szCs w:val="22"/>
              </w:rPr>
            </w:pPr>
          </w:p>
        </w:tc>
      </w:tr>
      <w:tr w:rsidR="00B67059" w:rsidRPr="00137FB8" w14:paraId="22805FF0" w14:textId="77777777" w:rsidTr="00B825CD">
        <w:trPr>
          <w:cantSplit/>
          <w:trHeight w:val="221"/>
        </w:trPr>
        <w:tc>
          <w:tcPr>
            <w:tcW w:w="1080" w:type="dxa"/>
          </w:tcPr>
          <w:p w14:paraId="42FA40C9" w14:textId="77777777" w:rsidR="00B67059" w:rsidRPr="00137FB8" w:rsidRDefault="00B67059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Tel:</w:t>
            </w:r>
          </w:p>
        </w:tc>
        <w:tc>
          <w:tcPr>
            <w:tcW w:w="3598" w:type="dxa"/>
          </w:tcPr>
          <w:p w14:paraId="159438A3" w14:textId="2AAECB46" w:rsidR="00B67059" w:rsidRPr="00137FB8" w:rsidRDefault="00B67059" w:rsidP="00B825C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+41 22 730 5126</w:t>
            </w:r>
          </w:p>
        </w:tc>
        <w:tc>
          <w:tcPr>
            <w:tcW w:w="5248" w:type="dxa"/>
            <w:gridSpan w:val="2"/>
            <w:vMerge/>
          </w:tcPr>
          <w:p w14:paraId="724D81FB" w14:textId="6DDCF851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2525B5C0" w14:textId="77777777" w:rsidTr="00B825CD">
        <w:trPr>
          <w:cantSplit/>
          <w:trHeight w:val="282"/>
        </w:trPr>
        <w:tc>
          <w:tcPr>
            <w:tcW w:w="1080" w:type="dxa"/>
          </w:tcPr>
          <w:p w14:paraId="31ED4771" w14:textId="77777777" w:rsidR="00B67059" w:rsidRPr="00137FB8" w:rsidRDefault="00B67059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Fax:</w:t>
            </w:r>
          </w:p>
        </w:tc>
        <w:tc>
          <w:tcPr>
            <w:tcW w:w="3598" w:type="dxa"/>
          </w:tcPr>
          <w:p w14:paraId="76DA77F0" w14:textId="48026318" w:rsidR="00B67059" w:rsidRPr="00137FB8" w:rsidRDefault="00B67059" w:rsidP="00B825C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+41 22 730 5853</w:t>
            </w:r>
          </w:p>
        </w:tc>
        <w:tc>
          <w:tcPr>
            <w:tcW w:w="5248" w:type="dxa"/>
            <w:gridSpan w:val="2"/>
            <w:vMerge/>
          </w:tcPr>
          <w:p w14:paraId="363833BD" w14:textId="6DF558FA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11CD28BA" w14:textId="77777777" w:rsidTr="00B825CD">
        <w:trPr>
          <w:cantSplit/>
          <w:trHeight w:val="1827"/>
        </w:trPr>
        <w:tc>
          <w:tcPr>
            <w:tcW w:w="1080" w:type="dxa"/>
          </w:tcPr>
          <w:p w14:paraId="32BA434B" w14:textId="77777777" w:rsidR="00B67059" w:rsidRPr="00137FB8" w:rsidRDefault="00B67059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3598" w:type="dxa"/>
          </w:tcPr>
          <w:p w14:paraId="2EB46518" w14:textId="19413FDA" w:rsidR="00B67059" w:rsidRPr="00137FB8" w:rsidRDefault="00B67059" w:rsidP="00B825CD">
            <w:pPr>
              <w:pStyle w:val="Tabletext"/>
              <w:ind w:left="-105"/>
              <w:rPr>
                <w:sz w:val="22"/>
                <w:szCs w:val="22"/>
              </w:rPr>
            </w:pPr>
            <w:hyperlink r:id="rId13" w:history="1">
              <w:r w:rsidRPr="00137FB8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248" w:type="dxa"/>
            <w:gridSpan w:val="2"/>
            <w:vMerge/>
          </w:tcPr>
          <w:p w14:paraId="2CA35A55" w14:textId="1FAFECBB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6D775C" w:rsidRPr="00137FB8" w14:paraId="1F5DA09D" w14:textId="77777777" w:rsidTr="00B825CD">
        <w:trPr>
          <w:cantSplit/>
          <w:trHeight w:val="618"/>
        </w:trPr>
        <w:tc>
          <w:tcPr>
            <w:tcW w:w="1080" w:type="dxa"/>
          </w:tcPr>
          <w:p w14:paraId="06A023BE" w14:textId="77777777" w:rsidR="006D775C" w:rsidRPr="00137FB8" w:rsidRDefault="00D40F22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846" w:type="dxa"/>
            <w:gridSpan w:val="3"/>
          </w:tcPr>
          <w:p w14:paraId="4887DE07" w14:textId="1D21A412" w:rsidR="006D775C" w:rsidRPr="00137FB8" w:rsidRDefault="00C42E55" w:rsidP="00B825C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Status of Recommendation ITU</w:t>
            </w:r>
            <w:r w:rsidR="00EB35AC">
              <w:rPr>
                <w:b/>
                <w:sz w:val="22"/>
                <w:szCs w:val="22"/>
              </w:rPr>
              <w:t>-</w:t>
            </w:r>
            <w:r w:rsidRPr="00137FB8">
              <w:rPr>
                <w:b/>
                <w:sz w:val="22"/>
                <w:szCs w:val="22"/>
              </w:rPr>
              <w:t xml:space="preserve">T </w:t>
            </w:r>
            <w:r w:rsidR="001B3B6A" w:rsidRPr="001B3B6A">
              <w:rPr>
                <w:b/>
                <w:sz w:val="22"/>
                <w:szCs w:val="22"/>
              </w:rPr>
              <w:t>Y.2</w:t>
            </w:r>
            <w:r w:rsidR="004E7539">
              <w:rPr>
                <w:b/>
                <w:sz w:val="22"/>
                <w:szCs w:val="22"/>
              </w:rPr>
              <w:t>257</w:t>
            </w:r>
            <w:r w:rsidR="001B3B6A" w:rsidRPr="001B3B6A">
              <w:rPr>
                <w:b/>
                <w:sz w:val="22"/>
                <w:szCs w:val="22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 xml:space="preserve">(ex </w:t>
            </w:r>
            <w:proofErr w:type="spellStart"/>
            <w:proofErr w:type="gramStart"/>
            <w:r w:rsidR="001B3B6A" w:rsidRPr="001B3B6A">
              <w:rPr>
                <w:b/>
                <w:sz w:val="22"/>
                <w:szCs w:val="22"/>
              </w:rPr>
              <w:t>Y.</w:t>
            </w:r>
            <w:r w:rsidR="004E7539">
              <w:rPr>
                <w:b/>
                <w:sz w:val="22"/>
                <w:szCs w:val="22"/>
              </w:rPr>
              <w:t>fdcs</w:t>
            </w:r>
            <w:proofErr w:type="spellEnd"/>
            <w:proofErr w:type="gramEnd"/>
            <w:r w:rsidRPr="00137FB8">
              <w:rPr>
                <w:b/>
                <w:sz w:val="22"/>
                <w:szCs w:val="22"/>
              </w:rPr>
              <w:t>)</w:t>
            </w:r>
            <w:r w:rsidR="001B3B6A">
              <w:rPr>
                <w:b/>
                <w:sz w:val="22"/>
                <w:szCs w:val="22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after</w:t>
            </w:r>
            <w:r w:rsidR="001B3B6A">
              <w:rPr>
                <w:b/>
                <w:sz w:val="22"/>
                <w:szCs w:val="22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ITU-T Study Group 1</w:t>
            </w:r>
            <w:r w:rsidR="000C613B" w:rsidRPr="00137FB8">
              <w:rPr>
                <w:b/>
                <w:sz w:val="22"/>
                <w:szCs w:val="22"/>
              </w:rPr>
              <w:t>3</w:t>
            </w:r>
            <w:r w:rsidRPr="00137FB8">
              <w:rPr>
                <w:b/>
                <w:sz w:val="22"/>
                <w:szCs w:val="22"/>
              </w:rPr>
              <w:t xml:space="preserve"> meeting (</w:t>
            </w:r>
            <w:r w:rsidR="000C613B" w:rsidRPr="00137FB8">
              <w:rPr>
                <w:b/>
                <w:sz w:val="22"/>
                <w:szCs w:val="22"/>
              </w:rPr>
              <w:t xml:space="preserve">Geneva, </w:t>
            </w:r>
            <w:r w:rsidR="004E7539">
              <w:rPr>
                <w:b/>
                <w:sz w:val="22"/>
                <w:szCs w:val="22"/>
              </w:rPr>
              <w:t>2</w:t>
            </w:r>
            <w:r w:rsidR="001B3B6A">
              <w:rPr>
                <w:b/>
                <w:sz w:val="22"/>
                <w:szCs w:val="22"/>
              </w:rPr>
              <w:t xml:space="preserve">3 </w:t>
            </w:r>
            <w:r w:rsidR="004E7539">
              <w:rPr>
                <w:b/>
                <w:sz w:val="22"/>
                <w:szCs w:val="22"/>
              </w:rPr>
              <w:t>June</w:t>
            </w:r>
            <w:r w:rsidR="00F8277C">
              <w:rPr>
                <w:b/>
                <w:sz w:val="22"/>
                <w:szCs w:val="22"/>
              </w:rPr>
              <w:t>-</w:t>
            </w:r>
            <w:r w:rsidR="004E7539">
              <w:rPr>
                <w:b/>
                <w:sz w:val="22"/>
                <w:szCs w:val="22"/>
              </w:rPr>
              <w:t>2 July 2026</w:t>
            </w:r>
            <w:r w:rsidRPr="00137FB8">
              <w:rPr>
                <w:b/>
                <w:sz w:val="22"/>
                <w:szCs w:val="22"/>
              </w:rPr>
              <w:t>)</w:t>
            </w:r>
          </w:p>
        </w:tc>
      </w:tr>
      <w:tr w:rsidR="00137FB8" w:rsidRPr="00137FB8" w14:paraId="4998D47B" w14:textId="77777777" w:rsidTr="001B3B6A">
        <w:trPr>
          <w:cantSplit/>
          <w:trHeight w:val="618"/>
        </w:trPr>
        <w:tc>
          <w:tcPr>
            <w:tcW w:w="9926" w:type="dxa"/>
            <w:gridSpan w:val="4"/>
          </w:tcPr>
          <w:p w14:paraId="010B490F" w14:textId="77777777" w:rsidR="00137FB8" w:rsidRPr="00137FB8" w:rsidRDefault="00137FB8" w:rsidP="00137FB8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Dear Sir/Madam,</w:t>
            </w:r>
          </w:p>
          <w:p w14:paraId="28FE711C" w14:textId="67DFFAA1" w:rsidR="00137FB8" w:rsidRPr="00137FB8" w:rsidRDefault="00137FB8" w:rsidP="00137FB8">
            <w:pPr>
              <w:spacing w:after="120"/>
              <w:rPr>
                <w:sz w:val="22"/>
                <w:szCs w:val="22"/>
              </w:rPr>
            </w:pPr>
            <w:r w:rsidRPr="00137FB8">
              <w:rPr>
                <w:bCs/>
                <w:sz w:val="22"/>
                <w:szCs w:val="22"/>
              </w:rPr>
              <w:t>1</w:t>
            </w:r>
            <w:r w:rsidRPr="00137FB8">
              <w:rPr>
                <w:sz w:val="22"/>
                <w:szCs w:val="22"/>
              </w:rPr>
              <w:tab/>
              <w:t xml:space="preserve">Further to </w:t>
            </w:r>
            <w:hyperlink r:id="rId14" w:history="1">
              <w:r w:rsidRPr="001B3B6A">
                <w:rPr>
                  <w:rStyle w:val="Hyperlink"/>
                  <w:sz w:val="22"/>
                  <w:szCs w:val="22"/>
                </w:rPr>
                <w:t xml:space="preserve">TSB Circular </w:t>
              </w:r>
              <w:r w:rsidR="00EA68A8">
                <w:rPr>
                  <w:rStyle w:val="Hyperlink"/>
                  <w:sz w:val="22"/>
                  <w:szCs w:val="22"/>
                </w:rPr>
                <w:t>9</w:t>
              </w:r>
              <w:r w:rsidRPr="001B3B6A">
                <w:rPr>
                  <w:rStyle w:val="Hyperlink"/>
                  <w:sz w:val="22"/>
                  <w:szCs w:val="22"/>
                </w:rPr>
                <w:t>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37FB8">
              <w:rPr>
                <w:sz w:val="22"/>
                <w:szCs w:val="22"/>
              </w:rPr>
              <w:t xml:space="preserve">of </w:t>
            </w:r>
            <w:r w:rsidR="00EA68A8">
              <w:rPr>
                <w:sz w:val="22"/>
                <w:szCs w:val="22"/>
              </w:rPr>
              <w:t>21 November 2025</w:t>
            </w:r>
            <w:r w:rsidRPr="00137FB8">
              <w:rPr>
                <w:sz w:val="22"/>
                <w:szCs w:val="22"/>
              </w:rPr>
              <w:t xml:space="preserve">, and pursuant to clause 9.5 of Resolution 1 (Rev. Geneva, 2022), I hereby inform you that ITU-T Study Group 13 reached the following decision during its Plenary session held on </w:t>
            </w:r>
            <w:r w:rsidR="004E7539">
              <w:rPr>
                <w:sz w:val="22"/>
                <w:szCs w:val="22"/>
              </w:rPr>
              <w:t>2</w:t>
            </w:r>
            <w:r w:rsidR="001B3B6A">
              <w:rPr>
                <w:sz w:val="22"/>
                <w:szCs w:val="22"/>
              </w:rPr>
              <w:t xml:space="preserve"> </w:t>
            </w:r>
            <w:r w:rsidR="004E7539">
              <w:rPr>
                <w:sz w:val="22"/>
                <w:szCs w:val="22"/>
              </w:rPr>
              <w:t>July</w:t>
            </w:r>
            <w:r w:rsidR="001B3B6A">
              <w:rPr>
                <w:sz w:val="22"/>
                <w:szCs w:val="22"/>
              </w:rPr>
              <w:t xml:space="preserve"> 202</w:t>
            </w:r>
            <w:r w:rsidR="004E7539">
              <w:rPr>
                <w:sz w:val="22"/>
                <w:szCs w:val="22"/>
              </w:rPr>
              <w:t>6</w:t>
            </w:r>
            <w:r w:rsidR="001B3B6A">
              <w:rPr>
                <w:sz w:val="22"/>
                <w:szCs w:val="22"/>
              </w:rPr>
              <w:t xml:space="preserve"> </w:t>
            </w:r>
            <w:r w:rsidRPr="00137FB8">
              <w:rPr>
                <w:sz w:val="22"/>
                <w:szCs w:val="22"/>
              </w:rPr>
              <w:t>concerning the following draft ITU-T text:</w:t>
            </w:r>
          </w:p>
          <w:tbl>
            <w:tblPr>
              <w:tblStyle w:val="TableGrid"/>
              <w:tblW w:w="5000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50"/>
              <w:gridCol w:w="4857"/>
              <w:gridCol w:w="2573"/>
            </w:tblGrid>
            <w:tr w:rsidR="00137FB8" w:rsidRPr="00137FB8" w14:paraId="6A7F11E3" w14:textId="77777777" w:rsidTr="001C739E">
              <w:trPr>
                <w:tblHeader/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445FC8A" w14:textId="77777777" w:rsidR="00137FB8" w:rsidRPr="00137FB8" w:rsidRDefault="00137FB8" w:rsidP="00137FB8">
                  <w:pPr>
                    <w:pStyle w:val="Tablehead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>Number</w:t>
                  </w:r>
                </w:p>
              </w:tc>
              <w:tc>
                <w:tcPr>
                  <w:tcW w:w="2509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BF61668" w14:textId="77777777" w:rsidR="00137FB8" w:rsidRPr="00137FB8" w:rsidRDefault="00137FB8" w:rsidP="00137FB8">
                  <w:pPr>
                    <w:pStyle w:val="Tablehead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 xml:space="preserve">Title </w:t>
                  </w:r>
                </w:p>
              </w:tc>
              <w:tc>
                <w:tcPr>
                  <w:tcW w:w="1329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AC674E4" w14:textId="77777777" w:rsidR="00137FB8" w:rsidRPr="00137FB8" w:rsidRDefault="00137FB8" w:rsidP="00137FB8">
                  <w:pPr>
                    <w:pStyle w:val="Tablehead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>Decision</w:t>
                  </w:r>
                </w:p>
              </w:tc>
            </w:tr>
            <w:tr w:rsidR="00137FB8" w:rsidRPr="00137FB8" w14:paraId="4F618F21" w14:textId="77777777" w:rsidTr="001C739E">
              <w:trPr>
                <w:jc w:val="center"/>
              </w:trPr>
              <w:tc>
                <w:tcPr>
                  <w:tcW w:w="1162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7DE211C" w14:textId="697D4342" w:rsidR="00137FB8" w:rsidRPr="00137FB8" w:rsidRDefault="00137FB8" w:rsidP="00137FB8">
                  <w:pPr>
                    <w:pStyle w:val="Tabletext"/>
                    <w:rPr>
                      <w:sz w:val="22"/>
                      <w:lang w:val="fr-CH"/>
                    </w:rPr>
                  </w:pPr>
                  <w:hyperlink r:id="rId15" w:history="1">
                    <w:r w:rsidRPr="00F11FBB">
                      <w:rPr>
                        <w:rStyle w:val="Hyperlink"/>
                        <w:rFonts w:eastAsia="Times New Roman" w:cs="Times New Roman"/>
                        <w:sz w:val="22"/>
                        <w:szCs w:val="20"/>
                        <w:lang w:val="fr-CH"/>
                      </w:rPr>
                      <w:t xml:space="preserve">ITU-T </w:t>
                    </w:r>
                    <w:r w:rsidRPr="00F11FBB">
                      <w:rPr>
                        <w:rStyle w:val="Hyperlink"/>
                        <w:bCs/>
                        <w:sz w:val="22"/>
                        <w:lang w:val="fr-FR"/>
                      </w:rPr>
                      <w:t>Y.2</w:t>
                    </w:r>
                    <w:r w:rsidR="006E55EF">
                      <w:rPr>
                        <w:rStyle w:val="Hyperlink"/>
                        <w:bCs/>
                        <w:sz w:val="22"/>
                        <w:lang w:val="fr-FR"/>
                      </w:rPr>
                      <w:t>257</w:t>
                    </w:r>
                  </w:hyperlink>
                  <w:r w:rsidR="001B3B6A">
                    <w:rPr>
                      <w:bCs/>
                      <w:sz w:val="22"/>
                      <w:lang w:val="fr-FR"/>
                    </w:rPr>
                    <w:br/>
                  </w:r>
                  <w:r w:rsidRPr="00137FB8">
                    <w:rPr>
                      <w:bCs/>
                      <w:sz w:val="22"/>
                      <w:lang w:val="fr-CH"/>
                    </w:rPr>
                    <w:t>(</w:t>
                  </w:r>
                  <w:r w:rsidRPr="008676E5">
                    <w:rPr>
                      <w:bCs/>
                      <w:sz w:val="22"/>
                      <w:lang w:val="fr-CH"/>
                    </w:rPr>
                    <w:t>ex </w:t>
                  </w:r>
                  <w:proofErr w:type="spellStart"/>
                  <w:r w:rsidR="008676E5" w:rsidRPr="008676E5">
                    <w:rPr>
                      <w:bCs/>
                      <w:sz w:val="22"/>
                      <w:lang w:val="fr-CH"/>
                    </w:rPr>
                    <w:t>Y.fdcs</w:t>
                  </w:r>
                  <w:proofErr w:type="spellEnd"/>
                  <w:r w:rsidRPr="008676E5">
                    <w:rPr>
                      <w:bCs/>
                      <w:sz w:val="22"/>
                      <w:lang w:val="fr-CH"/>
                    </w:rPr>
                    <w:t>)</w:t>
                  </w:r>
                </w:p>
              </w:tc>
              <w:tc>
                <w:tcPr>
                  <w:tcW w:w="2509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FA8FB61" w14:textId="37E76E5A" w:rsidR="00137FB8" w:rsidRPr="00137FB8" w:rsidRDefault="008676E5" w:rsidP="00137FB8">
                  <w:pPr>
                    <w:pStyle w:val="Tabletext"/>
                    <w:rPr>
                      <w:sz w:val="22"/>
                    </w:rPr>
                  </w:pPr>
                  <w:r w:rsidRPr="008676E5">
                    <w:rPr>
                      <w:sz w:val="22"/>
                      <w:lang w:val="en-GB"/>
                    </w:rPr>
                    <w:t>Service model of federated data cooperation in multi-access edge computing of future networks</w:t>
                  </w:r>
                </w:p>
              </w:tc>
              <w:tc>
                <w:tcPr>
                  <w:tcW w:w="1329" w:type="pct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C0614C" w14:textId="3EE04D97" w:rsidR="00137FB8" w:rsidRPr="00137FB8" w:rsidRDefault="00137FB8" w:rsidP="00FA0A96">
                  <w:pPr>
                    <w:pStyle w:val="Tabletext"/>
                    <w:jc w:val="center"/>
                    <w:rPr>
                      <w:sz w:val="22"/>
                    </w:rPr>
                  </w:pPr>
                  <w:r w:rsidRPr="00137FB8">
                    <w:rPr>
                      <w:sz w:val="22"/>
                    </w:rPr>
                    <w:t>Approved</w:t>
                  </w:r>
                  <w:r w:rsidRPr="00137FB8">
                    <w:rPr>
                      <w:sz w:val="22"/>
                    </w:rPr>
                    <w:br/>
                  </w:r>
                </w:p>
              </w:tc>
            </w:tr>
          </w:tbl>
          <w:p w14:paraId="6CBCBBC1" w14:textId="77777777" w:rsidR="00137FB8" w:rsidRPr="00137FB8" w:rsidRDefault="00137FB8" w:rsidP="00137FB8">
            <w:pPr>
              <w:keepNext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2</w:t>
            </w:r>
            <w:r w:rsidRPr="00137FB8">
              <w:rPr>
                <w:sz w:val="22"/>
                <w:szCs w:val="22"/>
              </w:rPr>
              <w:tab/>
              <w:t xml:space="preserve">Available patent information can be accessed online via the </w:t>
            </w:r>
            <w:hyperlink r:id="rId16" w:history="1">
              <w:r w:rsidRPr="00137FB8">
                <w:rPr>
                  <w:rStyle w:val="Hyperlink"/>
                  <w:sz w:val="22"/>
                  <w:szCs w:val="22"/>
                </w:rPr>
                <w:t>ITU-T website</w:t>
              </w:r>
            </w:hyperlink>
            <w:r w:rsidRPr="00137FB8">
              <w:rPr>
                <w:sz w:val="22"/>
                <w:szCs w:val="22"/>
              </w:rPr>
              <w:t>.</w:t>
            </w:r>
          </w:p>
          <w:p w14:paraId="1F7BC1FE" w14:textId="4376F1A4" w:rsidR="00137FB8" w:rsidRPr="00137FB8" w:rsidRDefault="00137FB8" w:rsidP="00137FB8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3</w:t>
            </w:r>
            <w:r w:rsidRPr="00137FB8">
              <w:rPr>
                <w:sz w:val="22"/>
                <w:szCs w:val="22"/>
              </w:rPr>
              <w:tab/>
              <w:t>The text of the pre-published Recommendation</w:t>
            </w:r>
            <w:r w:rsidR="00195BF6">
              <w:rPr>
                <w:sz w:val="22"/>
                <w:szCs w:val="22"/>
              </w:rPr>
              <w:t xml:space="preserve"> </w:t>
            </w:r>
            <w:r w:rsidR="00880307">
              <w:rPr>
                <w:sz w:val="22"/>
                <w:szCs w:val="22"/>
              </w:rPr>
              <w:t>will be</w:t>
            </w:r>
            <w:r w:rsidRPr="00137FB8">
              <w:rPr>
                <w:sz w:val="22"/>
                <w:szCs w:val="22"/>
              </w:rPr>
              <w:t xml:space="preserve"> available on the ITU-T website at </w:t>
            </w:r>
            <w:hyperlink r:id="rId17" w:history="1">
              <w:r w:rsidRPr="00137FB8">
                <w:rPr>
                  <w:rStyle w:val="Hyperlink"/>
                  <w:sz w:val="22"/>
                  <w:szCs w:val="22"/>
                </w:rPr>
                <w:t>https://itu.int/itu-t/recommendations/</w:t>
              </w:r>
            </w:hyperlink>
            <w:r w:rsidRPr="00137FB8">
              <w:rPr>
                <w:sz w:val="22"/>
                <w:szCs w:val="22"/>
              </w:rPr>
              <w:t>.</w:t>
            </w:r>
          </w:p>
          <w:p w14:paraId="69CDEFE2" w14:textId="246515FD" w:rsidR="00137FB8" w:rsidRPr="00137FB8" w:rsidRDefault="00137FB8" w:rsidP="00137FB8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4</w:t>
            </w:r>
            <w:r w:rsidRPr="00137FB8">
              <w:rPr>
                <w:sz w:val="22"/>
                <w:szCs w:val="22"/>
              </w:rPr>
              <w:tab/>
              <w:t xml:space="preserve">The text of the </w:t>
            </w:r>
            <w:r w:rsidR="00EB35AC">
              <w:rPr>
                <w:sz w:val="22"/>
                <w:szCs w:val="22"/>
              </w:rPr>
              <w:t>a</w:t>
            </w:r>
            <w:r w:rsidRPr="00137FB8">
              <w:rPr>
                <w:sz w:val="22"/>
                <w:szCs w:val="22"/>
              </w:rPr>
              <w:t>pproved Recommendation will be published by ITU as soon as possible.</w:t>
            </w:r>
          </w:p>
          <w:p w14:paraId="1C789D4D" w14:textId="77777777" w:rsidR="00137FB8" w:rsidRPr="00137FB8" w:rsidRDefault="00137FB8" w:rsidP="00137FB8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Yours faithfully,</w:t>
            </w:r>
          </w:p>
          <w:p w14:paraId="5A375189" w14:textId="3832A517" w:rsidR="00137FB8" w:rsidRPr="00137FB8" w:rsidRDefault="00137FB8" w:rsidP="00137FB8">
            <w:pPr>
              <w:spacing w:before="840"/>
              <w:rPr>
                <w:sz w:val="22"/>
                <w:szCs w:val="22"/>
              </w:rPr>
            </w:pPr>
            <w:r w:rsidRPr="00137FB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73FE850" wp14:editId="64E58B36">
                  <wp:simplePos x="0" y="0"/>
                  <wp:positionH relativeFrom="column">
                    <wp:posOffset>-5182</wp:posOffset>
                  </wp:positionH>
                  <wp:positionV relativeFrom="paragraph">
                    <wp:posOffset>178213</wp:posOffset>
                  </wp:positionV>
                  <wp:extent cx="584790" cy="247024"/>
                  <wp:effectExtent l="0" t="0" r="6350" b="635"/>
                  <wp:wrapNone/>
                  <wp:docPr id="15889039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903937" name="Picture 1588903937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29" cy="24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7FB8">
              <w:rPr>
                <w:sz w:val="22"/>
                <w:szCs w:val="22"/>
              </w:rPr>
              <w:t>Seizo Onoe</w:t>
            </w:r>
            <w:r w:rsidRPr="00137FB8">
              <w:rPr>
                <w:sz w:val="22"/>
                <w:szCs w:val="22"/>
              </w:rPr>
              <w:br/>
              <w:t>Director of the Telecommunication</w:t>
            </w:r>
            <w:r w:rsidRPr="00137FB8">
              <w:rPr>
                <w:sz w:val="22"/>
                <w:szCs w:val="22"/>
              </w:rPr>
              <w:br/>
              <w:t>Standardization Bureau</w:t>
            </w:r>
          </w:p>
          <w:p w14:paraId="7CA463E2" w14:textId="77777777" w:rsidR="00137FB8" w:rsidRPr="00137FB8" w:rsidRDefault="00137FB8" w:rsidP="000B6E91">
            <w:pPr>
              <w:pStyle w:val="Tabletext"/>
              <w:rPr>
                <w:bCs/>
                <w:sz w:val="22"/>
                <w:szCs w:val="22"/>
              </w:rPr>
            </w:pPr>
          </w:p>
        </w:tc>
      </w:tr>
    </w:tbl>
    <w:p w14:paraId="3CC44500" w14:textId="4FCCDB70" w:rsidR="00315F99" w:rsidRPr="00420E9B" w:rsidRDefault="00315F99" w:rsidP="00137FB8">
      <w:pPr>
        <w:rPr>
          <w:sz w:val="22"/>
          <w:szCs w:val="22"/>
        </w:rPr>
      </w:pPr>
    </w:p>
    <w:sectPr w:rsidR="00315F99" w:rsidRPr="00420E9B" w:rsidSect="00664BA0">
      <w:headerReference w:type="default" r:id="rId19"/>
      <w:footerReference w:type="default" r:id="rId20"/>
      <w:footerReference w:type="first" r:id="rId21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4E87" w14:textId="77777777" w:rsidR="00C931D5" w:rsidRDefault="00C931D5">
      <w:r>
        <w:separator/>
      </w:r>
    </w:p>
  </w:endnote>
  <w:endnote w:type="continuationSeparator" w:id="0">
    <w:p w14:paraId="5EAE5E51" w14:textId="77777777" w:rsidR="00C931D5" w:rsidRDefault="00C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A009BE" w:rsidRDefault="00A009BE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A009BE" w:rsidRPr="00BA1F70" w:rsidRDefault="00A009BE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5BC4" w14:textId="77777777" w:rsidR="00C931D5" w:rsidRDefault="00C931D5">
      <w:r>
        <w:t>____________________</w:t>
      </w:r>
    </w:p>
  </w:footnote>
  <w:footnote w:type="continuationSeparator" w:id="0">
    <w:p w14:paraId="727BA6DA" w14:textId="77777777" w:rsidR="00C931D5" w:rsidRDefault="00C9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63AD3A10" w:rsidR="00A009BE" w:rsidRPr="00F6564F" w:rsidRDefault="00A009BE" w:rsidP="007060E0">
    <w:pPr>
      <w:spacing w:before="0" w:after="12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882E9B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7060E0">
      <w:rPr>
        <w:sz w:val="18"/>
      </w:rPr>
      <w:t>206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081952">
    <w:abstractNumId w:val="9"/>
  </w:num>
  <w:num w:numId="2" w16cid:durableId="69082182">
    <w:abstractNumId w:val="7"/>
  </w:num>
  <w:num w:numId="3" w16cid:durableId="891890060">
    <w:abstractNumId w:val="6"/>
  </w:num>
  <w:num w:numId="4" w16cid:durableId="859515844">
    <w:abstractNumId w:val="5"/>
  </w:num>
  <w:num w:numId="5" w16cid:durableId="5450059">
    <w:abstractNumId w:val="4"/>
  </w:num>
  <w:num w:numId="6" w16cid:durableId="889539663">
    <w:abstractNumId w:val="8"/>
  </w:num>
  <w:num w:numId="7" w16cid:durableId="707874252">
    <w:abstractNumId w:val="3"/>
  </w:num>
  <w:num w:numId="8" w16cid:durableId="1979649396">
    <w:abstractNumId w:val="2"/>
  </w:num>
  <w:num w:numId="9" w16cid:durableId="694042705">
    <w:abstractNumId w:val="1"/>
  </w:num>
  <w:num w:numId="10" w16cid:durableId="1241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I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227D6"/>
    <w:rsid w:val="000727BF"/>
    <w:rsid w:val="000958AC"/>
    <w:rsid w:val="000A0633"/>
    <w:rsid w:val="000A22F7"/>
    <w:rsid w:val="000B35B3"/>
    <w:rsid w:val="000B45AB"/>
    <w:rsid w:val="000B6E91"/>
    <w:rsid w:val="000C613B"/>
    <w:rsid w:val="000F6929"/>
    <w:rsid w:val="001004FD"/>
    <w:rsid w:val="00103035"/>
    <w:rsid w:val="00103F85"/>
    <w:rsid w:val="00113B45"/>
    <w:rsid w:val="00137FB8"/>
    <w:rsid w:val="00144B08"/>
    <w:rsid w:val="00144F6F"/>
    <w:rsid w:val="001501A1"/>
    <w:rsid w:val="001814DD"/>
    <w:rsid w:val="00183B20"/>
    <w:rsid w:val="00195BF6"/>
    <w:rsid w:val="001A191C"/>
    <w:rsid w:val="001A2354"/>
    <w:rsid w:val="001B2F20"/>
    <w:rsid w:val="001B3B6A"/>
    <w:rsid w:val="001C739E"/>
    <w:rsid w:val="001E4762"/>
    <w:rsid w:val="0020454E"/>
    <w:rsid w:val="00253620"/>
    <w:rsid w:val="00257576"/>
    <w:rsid w:val="00264D40"/>
    <w:rsid w:val="002652E2"/>
    <w:rsid w:val="0029677E"/>
    <w:rsid w:val="002A6D80"/>
    <w:rsid w:val="002B24A3"/>
    <w:rsid w:val="002B54A2"/>
    <w:rsid w:val="002C29D2"/>
    <w:rsid w:val="002D2619"/>
    <w:rsid w:val="002D55D0"/>
    <w:rsid w:val="002E0471"/>
    <w:rsid w:val="002E6345"/>
    <w:rsid w:val="002E7656"/>
    <w:rsid w:val="002F04C0"/>
    <w:rsid w:val="002F33E9"/>
    <w:rsid w:val="002F6C4D"/>
    <w:rsid w:val="002F6EFF"/>
    <w:rsid w:val="00315F99"/>
    <w:rsid w:val="00355AB1"/>
    <w:rsid w:val="003723E1"/>
    <w:rsid w:val="003857E6"/>
    <w:rsid w:val="003917DF"/>
    <w:rsid w:val="00392DAC"/>
    <w:rsid w:val="003A1799"/>
    <w:rsid w:val="003C2787"/>
    <w:rsid w:val="003C33A8"/>
    <w:rsid w:val="003C5AE7"/>
    <w:rsid w:val="003C757A"/>
    <w:rsid w:val="003E0A27"/>
    <w:rsid w:val="004023CA"/>
    <w:rsid w:val="00413C33"/>
    <w:rsid w:val="00420E9B"/>
    <w:rsid w:val="004254CA"/>
    <w:rsid w:val="00443B52"/>
    <w:rsid w:val="00451E27"/>
    <w:rsid w:val="00452B7B"/>
    <w:rsid w:val="004550E4"/>
    <w:rsid w:val="00463108"/>
    <w:rsid w:val="00473C0D"/>
    <w:rsid w:val="00473ECD"/>
    <w:rsid w:val="0048075B"/>
    <w:rsid w:val="0049562F"/>
    <w:rsid w:val="004B06DB"/>
    <w:rsid w:val="004B3445"/>
    <w:rsid w:val="004C1BA8"/>
    <w:rsid w:val="004D008D"/>
    <w:rsid w:val="004E4B6F"/>
    <w:rsid w:val="004E7539"/>
    <w:rsid w:val="004F51FF"/>
    <w:rsid w:val="00533D70"/>
    <w:rsid w:val="005605B6"/>
    <w:rsid w:val="005638D8"/>
    <w:rsid w:val="005676A9"/>
    <w:rsid w:val="00575C61"/>
    <w:rsid w:val="005815AD"/>
    <w:rsid w:val="005903C5"/>
    <w:rsid w:val="00592EA7"/>
    <w:rsid w:val="00595AE9"/>
    <w:rsid w:val="005A6DD9"/>
    <w:rsid w:val="005B33D2"/>
    <w:rsid w:val="005D18E2"/>
    <w:rsid w:val="005E05EB"/>
    <w:rsid w:val="005E58A1"/>
    <w:rsid w:val="005F755F"/>
    <w:rsid w:val="00610C41"/>
    <w:rsid w:val="00615757"/>
    <w:rsid w:val="00633FD9"/>
    <w:rsid w:val="0064527A"/>
    <w:rsid w:val="00653A8A"/>
    <w:rsid w:val="00653BB2"/>
    <w:rsid w:val="006619F9"/>
    <w:rsid w:val="00664BA0"/>
    <w:rsid w:val="0067634B"/>
    <w:rsid w:val="00681695"/>
    <w:rsid w:val="006B1A48"/>
    <w:rsid w:val="006C691E"/>
    <w:rsid w:val="006D775C"/>
    <w:rsid w:val="006E55EF"/>
    <w:rsid w:val="006F458F"/>
    <w:rsid w:val="006F5273"/>
    <w:rsid w:val="006F6294"/>
    <w:rsid w:val="007060E0"/>
    <w:rsid w:val="00741762"/>
    <w:rsid w:val="0074199B"/>
    <w:rsid w:val="00742EBC"/>
    <w:rsid w:val="007448DA"/>
    <w:rsid w:val="00746EA0"/>
    <w:rsid w:val="00747E97"/>
    <w:rsid w:val="007638B7"/>
    <w:rsid w:val="0077408E"/>
    <w:rsid w:val="007815F3"/>
    <w:rsid w:val="00784B89"/>
    <w:rsid w:val="007A7E31"/>
    <w:rsid w:val="007B1EAA"/>
    <w:rsid w:val="007B3A37"/>
    <w:rsid w:val="007C067C"/>
    <w:rsid w:val="007D6C06"/>
    <w:rsid w:val="007F1638"/>
    <w:rsid w:val="008455A0"/>
    <w:rsid w:val="00855A6A"/>
    <w:rsid w:val="00855EAC"/>
    <w:rsid w:val="00856C89"/>
    <w:rsid w:val="00857B2C"/>
    <w:rsid w:val="008676E5"/>
    <w:rsid w:val="008730B7"/>
    <w:rsid w:val="00880307"/>
    <w:rsid w:val="00882E9B"/>
    <w:rsid w:val="00885A7C"/>
    <w:rsid w:val="00893DB8"/>
    <w:rsid w:val="008A58B3"/>
    <w:rsid w:val="008B4E37"/>
    <w:rsid w:val="008C6349"/>
    <w:rsid w:val="008F12FD"/>
    <w:rsid w:val="008F6EA7"/>
    <w:rsid w:val="00900141"/>
    <w:rsid w:val="00911B33"/>
    <w:rsid w:val="0093709A"/>
    <w:rsid w:val="00941EA2"/>
    <w:rsid w:val="009443EA"/>
    <w:rsid w:val="009534D2"/>
    <w:rsid w:val="00955915"/>
    <w:rsid w:val="00975595"/>
    <w:rsid w:val="009779A8"/>
    <w:rsid w:val="00981111"/>
    <w:rsid w:val="0098459E"/>
    <w:rsid w:val="009D3479"/>
    <w:rsid w:val="009E35B0"/>
    <w:rsid w:val="00A009BE"/>
    <w:rsid w:val="00A021DA"/>
    <w:rsid w:val="00A065FD"/>
    <w:rsid w:val="00A22194"/>
    <w:rsid w:val="00A45C2C"/>
    <w:rsid w:val="00A538C3"/>
    <w:rsid w:val="00A55132"/>
    <w:rsid w:val="00A67B54"/>
    <w:rsid w:val="00A728AD"/>
    <w:rsid w:val="00A737EC"/>
    <w:rsid w:val="00A849BE"/>
    <w:rsid w:val="00B002DB"/>
    <w:rsid w:val="00B049BB"/>
    <w:rsid w:val="00B0573D"/>
    <w:rsid w:val="00B0679F"/>
    <w:rsid w:val="00B21A3E"/>
    <w:rsid w:val="00B347F0"/>
    <w:rsid w:val="00B52932"/>
    <w:rsid w:val="00B5518C"/>
    <w:rsid w:val="00B67059"/>
    <w:rsid w:val="00B825CD"/>
    <w:rsid w:val="00B86A15"/>
    <w:rsid w:val="00BA1F70"/>
    <w:rsid w:val="00BA360D"/>
    <w:rsid w:val="00BA5648"/>
    <w:rsid w:val="00BB60CA"/>
    <w:rsid w:val="00BC224C"/>
    <w:rsid w:val="00BC730F"/>
    <w:rsid w:val="00BC778D"/>
    <w:rsid w:val="00BD3211"/>
    <w:rsid w:val="00BD4B85"/>
    <w:rsid w:val="00BE0E7D"/>
    <w:rsid w:val="00BE3551"/>
    <w:rsid w:val="00BE6FDB"/>
    <w:rsid w:val="00BF5EDB"/>
    <w:rsid w:val="00BF6694"/>
    <w:rsid w:val="00C02B28"/>
    <w:rsid w:val="00C10CFA"/>
    <w:rsid w:val="00C42E55"/>
    <w:rsid w:val="00C4389B"/>
    <w:rsid w:val="00C56ECE"/>
    <w:rsid w:val="00C75599"/>
    <w:rsid w:val="00C81540"/>
    <w:rsid w:val="00C90DE4"/>
    <w:rsid w:val="00C931D5"/>
    <w:rsid w:val="00CC752A"/>
    <w:rsid w:val="00CE5040"/>
    <w:rsid w:val="00CF7962"/>
    <w:rsid w:val="00D040F5"/>
    <w:rsid w:val="00D323F7"/>
    <w:rsid w:val="00D3684B"/>
    <w:rsid w:val="00D40F22"/>
    <w:rsid w:val="00D81745"/>
    <w:rsid w:val="00D82C10"/>
    <w:rsid w:val="00DA2B87"/>
    <w:rsid w:val="00DA4658"/>
    <w:rsid w:val="00DD42FF"/>
    <w:rsid w:val="00DF4E36"/>
    <w:rsid w:val="00E008F0"/>
    <w:rsid w:val="00E04A3F"/>
    <w:rsid w:val="00E41008"/>
    <w:rsid w:val="00E61512"/>
    <w:rsid w:val="00E61CFD"/>
    <w:rsid w:val="00E918C7"/>
    <w:rsid w:val="00EA68A8"/>
    <w:rsid w:val="00EB35AC"/>
    <w:rsid w:val="00EE3E85"/>
    <w:rsid w:val="00EF72A3"/>
    <w:rsid w:val="00F11FBB"/>
    <w:rsid w:val="00F260CB"/>
    <w:rsid w:val="00F301C6"/>
    <w:rsid w:val="00F31CE2"/>
    <w:rsid w:val="00F34DB6"/>
    <w:rsid w:val="00F35553"/>
    <w:rsid w:val="00F51780"/>
    <w:rsid w:val="00F638CE"/>
    <w:rsid w:val="00F6564F"/>
    <w:rsid w:val="00F7366F"/>
    <w:rsid w:val="00F8277C"/>
    <w:rsid w:val="00FA0A96"/>
    <w:rsid w:val="00FD18CF"/>
    <w:rsid w:val="00FD23E6"/>
    <w:rsid w:val="00FD33EB"/>
    <w:rsid w:val="00FE514F"/>
    <w:rsid w:val="00FF2A77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qFormat/>
    <w:rsid w:val="00F26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EFF"/>
    <w:rPr>
      <w:color w:val="605E5C"/>
      <w:shd w:val="clear" w:color="auto" w:fill="E1DFDD"/>
    </w:rPr>
  </w:style>
  <w:style w:type="table" w:styleId="TableGrid">
    <w:name w:val="Table Grid"/>
    <w:basedOn w:val="TableNormal"/>
    <w:rsid w:val="000958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Theme="minorEastAsia" w:hAnsi="Times New Roman" w:cstheme="minorBidi"/>
      <w:sz w:val="24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137FB8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sbsg13@itu.int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en/ITU-T/60/Pages/default.aspx" TargetMode="External"/><Relationship Id="rId17" Type="http://schemas.openxmlformats.org/officeDocument/2006/relationships/hyperlink" Target="https://itu.int/itu-t/recommend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net4/ipr/search.aspx?sector=ITU&amp;class=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itu.int/myworkspace/t-wp/item?isn=2135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tu.int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T25-TSB-CIR-0092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1693-a2f2-4497-a909-07460881c924" xsi:nil="true"/>
    <lcf76f155ced4ddcb4097134ff3c332f xmlns="2dfbb2a9-9046-4b7d-bc0f-b7b915b8a8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7" ma:contentTypeDescription="Create a new document." ma:contentTypeScope="" ma:versionID="0658a6bb24864c4bb377cd65e9bdb918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20f1d6c9eee58f8db42e35393c13046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6831a-7af6-4d5c-9dfb-a87df15e29ac}" ma:internalName="TaxCatchAll" ma:showField="CatchAllData" ma:web="00821693-a2f2-4497-a909-07460881c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4CAD2-4A06-4E0F-AF00-B2A15BF6E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F1B4A-5C22-4336-AF1D-8924578FABB1}">
  <ds:schemaRefs>
    <ds:schemaRef ds:uri="http://schemas.microsoft.com/office/2006/metadata/properties"/>
    <ds:schemaRef ds:uri="http://schemas.microsoft.com/office/infopath/2007/PartnerControls"/>
    <ds:schemaRef ds:uri="00821693-a2f2-4497-a909-07460881c924"/>
    <ds:schemaRef ds:uri="2dfbb2a9-9046-4b7d-bc0f-b7b915b8a872"/>
  </ds:schemaRefs>
</ds:datastoreItem>
</file>

<file path=customXml/itemProps3.xml><?xml version="1.0" encoding="utf-8"?>
<ds:datastoreItem xmlns:ds="http://schemas.openxmlformats.org/officeDocument/2006/customXml" ds:itemID="{7A2B84D9-B63F-4EE9-8CE0-408195E6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b2a9-9046-4b7d-bc0f-b7b915b8a872"/>
    <ds:schemaRef ds:uri="00821693-a2f2-4497-a909-07460881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1602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>TAP Approval</cp:keywords>
  <dc:description>Draft-CIRC-206.docx  For: _x000d_Document date: _x000d_Saved by ITU51017702 at 11:19:12 AM on 4/18/2024</dc:description>
  <cp:lastModifiedBy>Maguire, Mairéad</cp:lastModifiedBy>
  <cp:revision>19</cp:revision>
  <cp:lastPrinted>2025-03-27T12:34:00Z</cp:lastPrinted>
  <dcterms:created xsi:type="dcterms:W3CDTF">2026-07-09T16:10:00Z</dcterms:created>
  <dcterms:modified xsi:type="dcterms:W3CDTF">2026-07-14T07:23:00Z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Draft-CIRC-206.docx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0x010100FF0D4921E1BEE64C9967543FFC1FD641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MediaServiceImageTags">
    <vt:lpwstr/>
  </property>
</Properties>
</file>