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jc w:val="center"/>
        <w:tblLayout w:type="fixed"/>
        <w:tblLook w:val="0000" w:firstRow="0" w:lastRow="0" w:firstColumn="0" w:lastColumn="0" w:noHBand="0" w:noVBand="0"/>
      </w:tblPr>
      <w:tblGrid>
        <w:gridCol w:w="1276"/>
        <w:gridCol w:w="3544"/>
        <w:gridCol w:w="2977"/>
        <w:gridCol w:w="1984"/>
      </w:tblGrid>
      <w:tr w:rsidR="00852B82" w:rsidRPr="0085431C" w14:paraId="13E39A66" w14:textId="77777777" w:rsidTr="004B50B2">
        <w:trPr>
          <w:trHeight w:val="1282"/>
          <w:jc w:val="center"/>
        </w:trPr>
        <w:tc>
          <w:tcPr>
            <w:tcW w:w="1276" w:type="dxa"/>
            <w:tcMar>
              <w:left w:w="0" w:type="dxa"/>
              <w:right w:w="0" w:type="dxa"/>
            </w:tcMar>
            <w:vAlign w:val="center"/>
          </w:tcPr>
          <w:p w14:paraId="35E86636" w14:textId="77777777" w:rsidR="00852B82" w:rsidRPr="0085431C" w:rsidRDefault="00607E07" w:rsidP="002A4977">
            <w:pPr>
              <w:pStyle w:val="Tabletext"/>
              <w:jc w:val="center"/>
            </w:pPr>
            <w:r w:rsidRPr="0085431C">
              <w:rPr>
                <w:noProof/>
                <w:lang w:eastAsia="en-GB"/>
              </w:rPr>
              <w:drawing>
                <wp:inline distT="0" distB="0" distL="0" distR="0" wp14:anchorId="06306522" wp14:editId="09A47A6F">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6E9AC\ITU official logo_blue_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tc>
        <w:tc>
          <w:tcPr>
            <w:tcW w:w="6521" w:type="dxa"/>
            <w:gridSpan w:val="2"/>
            <w:tcMar>
              <w:left w:w="142" w:type="dxa"/>
            </w:tcMar>
            <w:vAlign w:val="center"/>
          </w:tcPr>
          <w:p w14:paraId="2FA5FD0F" w14:textId="77777777" w:rsidR="00852B82" w:rsidRPr="0085431C" w:rsidRDefault="00691DAA" w:rsidP="002A4977">
            <w:pPr>
              <w:spacing w:before="0"/>
              <w:rPr>
                <w:rFonts w:cs="Times New Roman Bold"/>
                <w:b/>
                <w:bCs/>
                <w:smallCaps/>
                <w:sz w:val="26"/>
                <w:szCs w:val="26"/>
              </w:rPr>
            </w:pPr>
            <w:r w:rsidRPr="0085431C">
              <w:rPr>
                <w:rFonts w:cs="Times New Roman Bold"/>
                <w:b/>
                <w:bCs/>
                <w:smallCaps/>
                <w:sz w:val="36"/>
                <w:szCs w:val="36"/>
              </w:rPr>
              <w:t>International telecommunication union</w:t>
            </w:r>
          </w:p>
          <w:p w14:paraId="0DEA0151" w14:textId="77777777" w:rsidR="00852B82" w:rsidRPr="0085431C" w:rsidRDefault="00691DAA" w:rsidP="002A4977">
            <w:pPr>
              <w:spacing w:before="0"/>
              <w:rPr>
                <w:rFonts w:ascii="Verdana" w:hAnsi="Verdana"/>
                <w:color w:val="FFFFFF"/>
                <w:sz w:val="26"/>
                <w:szCs w:val="26"/>
              </w:rPr>
            </w:pPr>
            <w:r w:rsidRPr="0085431C">
              <w:rPr>
                <w:rFonts w:cs="Times New Roman Bold"/>
                <w:b/>
                <w:bCs/>
                <w:iCs/>
                <w:smallCaps/>
                <w:sz w:val="28"/>
                <w:szCs w:val="28"/>
              </w:rPr>
              <w:t>Telecommunication Standardization Bureau</w:t>
            </w:r>
          </w:p>
        </w:tc>
        <w:tc>
          <w:tcPr>
            <w:tcW w:w="1984" w:type="dxa"/>
            <w:vAlign w:val="center"/>
          </w:tcPr>
          <w:p w14:paraId="6541443C" w14:textId="77777777" w:rsidR="00852B82" w:rsidRPr="0085431C" w:rsidRDefault="00852B82" w:rsidP="002A4977">
            <w:pPr>
              <w:spacing w:before="0"/>
              <w:jc w:val="right"/>
              <w:rPr>
                <w:rFonts w:ascii="Verdana" w:hAnsi="Verdana"/>
                <w:color w:val="FFFFFF"/>
                <w:sz w:val="26"/>
                <w:szCs w:val="26"/>
              </w:rPr>
            </w:pPr>
          </w:p>
        </w:tc>
      </w:tr>
      <w:tr w:rsidR="00852B82" w:rsidRPr="0085431C" w14:paraId="43C905BB" w14:textId="77777777" w:rsidTr="00564BDB">
        <w:trPr>
          <w:trHeight w:val="777"/>
          <w:jc w:val="center"/>
        </w:trPr>
        <w:tc>
          <w:tcPr>
            <w:tcW w:w="4820" w:type="dxa"/>
            <w:gridSpan w:val="2"/>
            <w:vAlign w:val="center"/>
          </w:tcPr>
          <w:p w14:paraId="1DA70469" w14:textId="77777777" w:rsidR="00852B82" w:rsidRPr="0085431C" w:rsidRDefault="00852B82" w:rsidP="001F3BDD">
            <w:pPr>
              <w:pStyle w:val="Tabletext"/>
              <w:spacing w:after="60"/>
              <w:jc w:val="right"/>
              <w:rPr>
                <w:sz w:val="22"/>
                <w:szCs w:val="22"/>
              </w:rPr>
            </w:pPr>
          </w:p>
        </w:tc>
        <w:tc>
          <w:tcPr>
            <w:tcW w:w="4961" w:type="dxa"/>
            <w:gridSpan w:val="2"/>
            <w:vAlign w:val="center"/>
          </w:tcPr>
          <w:p w14:paraId="2B610351" w14:textId="58146BB7" w:rsidR="00852B82" w:rsidRPr="0085431C" w:rsidRDefault="006E0B19" w:rsidP="00067FDC">
            <w:pPr>
              <w:pStyle w:val="Tabletext"/>
              <w:spacing w:before="120" w:after="60"/>
              <w:rPr>
                <w:sz w:val="22"/>
                <w:szCs w:val="22"/>
              </w:rPr>
            </w:pPr>
            <w:r w:rsidRPr="0085431C">
              <w:rPr>
                <w:sz w:val="22"/>
                <w:szCs w:val="22"/>
              </w:rPr>
              <w:t xml:space="preserve">Geneva, </w:t>
            </w:r>
            <w:r w:rsidR="00463BC0">
              <w:rPr>
                <w:sz w:val="22"/>
                <w:szCs w:val="22"/>
              </w:rPr>
              <w:t>4 September</w:t>
            </w:r>
            <w:r w:rsidR="008F6CF2" w:rsidRPr="0085431C">
              <w:rPr>
                <w:sz w:val="22"/>
                <w:szCs w:val="22"/>
              </w:rPr>
              <w:t xml:space="preserve"> 2026</w:t>
            </w:r>
          </w:p>
        </w:tc>
      </w:tr>
      <w:tr w:rsidR="006E0B19" w:rsidRPr="0085431C" w14:paraId="1C87A4ED" w14:textId="77777777" w:rsidTr="00567A4B">
        <w:trPr>
          <w:trHeight w:val="746"/>
          <w:jc w:val="center"/>
        </w:trPr>
        <w:tc>
          <w:tcPr>
            <w:tcW w:w="1276" w:type="dxa"/>
          </w:tcPr>
          <w:p w14:paraId="11ED9F78" w14:textId="77777777" w:rsidR="006E0B19" w:rsidRPr="0085431C" w:rsidRDefault="006E0B19" w:rsidP="00334BFF">
            <w:pPr>
              <w:pStyle w:val="Tabletext"/>
              <w:ind w:left="-105"/>
              <w:rPr>
                <w:sz w:val="22"/>
                <w:szCs w:val="22"/>
              </w:rPr>
            </w:pPr>
            <w:r w:rsidRPr="0085431C">
              <w:rPr>
                <w:b/>
                <w:sz w:val="22"/>
                <w:szCs w:val="22"/>
              </w:rPr>
              <w:t>Ref:</w:t>
            </w:r>
          </w:p>
        </w:tc>
        <w:tc>
          <w:tcPr>
            <w:tcW w:w="3544" w:type="dxa"/>
          </w:tcPr>
          <w:p w14:paraId="105A3A4B" w14:textId="1C779429" w:rsidR="006E0B19" w:rsidRPr="0085431C" w:rsidRDefault="006E0B19" w:rsidP="008C682F">
            <w:pPr>
              <w:pStyle w:val="Tabletext"/>
              <w:ind w:left="-106"/>
              <w:rPr>
                <w:b/>
                <w:bCs/>
                <w:sz w:val="22"/>
                <w:szCs w:val="22"/>
              </w:rPr>
            </w:pPr>
            <w:r w:rsidRPr="0085431C">
              <w:rPr>
                <w:b/>
                <w:bCs/>
                <w:sz w:val="22"/>
                <w:szCs w:val="22"/>
              </w:rPr>
              <w:t xml:space="preserve">TSB Circular </w:t>
            </w:r>
            <w:r w:rsidR="00903123" w:rsidRPr="0085431C">
              <w:rPr>
                <w:b/>
                <w:bCs/>
                <w:sz w:val="22"/>
                <w:szCs w:val="22"/>
              </w:rPr>
              <w:t>152</w:t>
            </w:r>
          </w:p>
          <w:p w14:paraId="2526F998" w14:textId="7D38F508" w:rsidR="006E0B19" w:rsidRPr="0085431C" w:rsidRDefault="00800DF5" w:rsidP="008C682F">
            <w:pPr>
              <w:pStyle w:val="Tabletext"/>
              <w:ind w:left="-106"/>
              <w:rPr>
                <w:sz w:val="22"/>
                <w:szCs w:val="22"/>
              </w:rPr>
            </w:pPr>
            <w:r w:rsidRPr="0085431C">
              <w:rPr>
                <w:sz w:val="22"/>
                <w:szCs w:val="22"/>
              </w:rPr>
              <w:t>SG11/DA</w:t>
            </w:r>
          </w:p>
        </w:tc>
        <w:tc>
          <w:tcPr>
            <w:tcW w:w="4961" w:type="dxa"/>
            <w:gridSpan w:val="2"/>
            <w:vMerge w:val="restart"/>
          </w:tcPr>
          <w:p w14:paraId="634200A0" w14:textId="77777777" w:rsidR="006E0B19" w:rsidRPr="0085431C" w:rsidRDefault="006E0B19" w:rsidP="00334BFF">
            <w:pPr>
              <w:pStyle w:val="Tabletext"/>
              <w:ind w:firstLine="15"/>
              <w:rPr>
                <w:sz w:val="22"/>
                <w:szCs w:val="22"/>
              </w:rPr>
            </w:pPr>
            <w:r w:rsidRPr="0085431C">
              <w:rPr>
                <w:b/>
                <w:sz w:val="22"/>
                <w:szCs w:val="22"/>
              </w:rPr>
              <w:t>To:</w:t>
            </w:r>
          </w:p>
          <w:p w14:paraId="6A6F6492" w14:textId="2C133DA6" w:rsidR="00334BFF" w:rsidRPr="0085431C" w:rsidRDefault="006E0B19" w:rsidP="00334BFF">
            <w:pPr>
              <w:pStyle w:val="Tabletext"/>
              <w:ind w:firstLine="15"/>
              <w:rPr>
                <w:sz w:val="22"/>
                <w:szCs w:val="22"/>
              </w:rPr>
            </w:pPr>
            <w:r w:rsidRPr="0085431C">
              <w:rPr>
                <w:sz w:val="22"/>
                <w:szCs w:val="22"/>
              </w:rPr>
              <w:t>-</w:t>
            </w:r>
            <w:r w:rsidRPr="0085431C">
              <w:rPr>
                <w:sz w:val="22"/>
                <w:szCs w:val="22"/>
              </w:rPr>
              <w:tab/>
              <w:t>Administrations of Member States of the Union</w:t>
            </w:r>
            <w:r w:rsidR="00334BFF" w:rsidRPr="0085431C">
              <w:rPr>
                <w:sz w:val="22"/>
                <w:szCs w:val="22"/>
              </w:rPr>
              <w:t>;</w:t>
            </w:r>
          </w:p>
          <w:p w14:paraId="5DCA1969" w14:textId="63962C59" w:rsidR="006E0B19" w:rsidRPr="0085431C" w:rsidRDefault="00334BFF" w:rsidP="00334BFF">
            <w:pPr>
              <w:pStyle w:val="Tabletext"/>
              <w:ind w:firstLine="15"/>
              <w:rPr>
                <w:sz w:val="22"/>
                <w:szCs w:val="22"/>
              </w:rPr>
            </w:pPr>
            <w:r w:rsidRPr="0085431C">
              <w:rPr>
                <w:sz w:val="22"/>
                <w:szCs w:val="22"/>
              </w:rPr>
              <w:t>-</w:t>
            </w:r>
            <w:r w:rsidRPr="0085431C">
              <w:rPr>
                <w:sz w:val="22"/>
                <w:szCs w:val="22"/>
              </w:rPr>
              <w:tab/>
            </w:r>
            <w:r w:rsidR="0017405B" w:rsidRPr="0085431C">
              <w:rPr>
                <w:sz w:val="22"/>
                <w:szCs w:val="22"/>
              </w:rPr>
              <w:t>State of Palestine (Res.99 (Rev. Dubai, 2018))</w:t>
            </w:r>
          </w:p>
          <w:p w14:paraId="2D3DC057" w14:textId="77777777" w:rsidR="008C682F" w:rsidRPr="0085431C" w:rsidRDefault="008C682F" w:rsidP="00334BFF">
            <w:pPr>
              <w:pStyle w:val="Tabletext"/>
              <w:spacing w:before="80"/>
              <w:ind w:firstLine="14"/>
              <w:rPr>
                <w:sz w:val="22"/>
                <w:szCs w:val="22"/>
              </w:rPr>
            </w:pPr>
            <w:r w:rsidRPr="0085431C">
              <w:rPr>
                <w:b/>
                <w:sz w:val="22"/>
                <w:szCs w:val="22"/>
              </w:rPr>
              <w:t>Copy to:</w:t>
            </w:r>
          </w:p>
          <w:p w14:paraId="3508925D" w14:textId="77777777" w:rsidR="008C682F" w:rsidRPr="0085431C" w:rsidRDefault="008C682F" w:rsidP="00334BFF">
            <w:pPr>
              <w:tabs>
                <w:tab w:val="clear" w:pos="794"/>
                <w:tab w:val="clear" w:pos="1191"/>
                <w:tab w:val="clear" w:pos="1588"/>
                <w:tab w:val="clear" w:pos="1985"/>
              </w:tabs>
              <w:spacing w:before="40" w:after="40"/>
              <w:ind w:left="283" w:hanging="283"/>
              <w:rPr>
                <w:sz w:val="22"/>
                <w:szCs w:val="22"/>
              </w:rPr>
            </w:pPr>
            <w:r w:rsidRPr="0085431C">
              <w:rPr>
                <w:sz w:val="22"/>
                <w:szCs w:val="22"/>
              </w:rPr>
              <w:t>-</w:t>
            </w:r>
            <w:r w:rsidRPr="0085431C">
              <w:rPr>
                <w:sz w:val="22"/>
                <w:szCs w:val="22"/>
              </w:rPr>
              <w:tab/>
              <w:t>ITU-T Sector Members;</w:t>
            </w:r>
          </w:p>
          <w:p w14:paraId="24E3BB93" w14:textId="1A88CF69" w:rsidR="008C682F" w:rsidRPr="0085431C" w:rsidRDefault="008C682F" w:rsidP="00334BFF">
            <w:pPr>
              <w:tabs>
                <w:tab w:val="clear" w:pos="794"/>
                <w:tab w:val="clear" w:pos="1191"/>
                <w:tab w:val="clear" w:pos="1588"/>
                <w:tab w:val="clear" w:pos="1985"/>
              </w:tabs>
              <w:spacing w:before="40" w:after="40"/>
              <w:ind w:left="283" w:hanging="283"/>
              <w:rPr>
                <w:sz w:val="22"/>
                <w:szCs w:val="22"/>
              </w:rPr>
            </w:pPr>
            <w:r w:rsidRPr="0085431C">
              <w:rPr>
                <w:sz w:val="22"/>
                <w:szCs w:val="22"/>
              </w:rPr>
              <w:t>-</w:t>
            </w:r>
            <w:r w:rsidRPr="0085431C">
              <w:rPr>
                <w:sz w:val="22"/>
                <w:szCs w:val="22"/>
              </w:rPr>
              <w:tab/>
              <w:t>ITU-T Associates of Study Group</w:t>
            </w:r>
            <w:r w:rsidR="005F233F" w:rsidRPr="0085431C">
              <w:rPr>
                <w:sz w:val="22"/>
                <w:szCs w:val="22"/>
              </w:rPr>
              <w:t xml:space="preserve"> 11</w:t>
            </w:r>
            <w:r w:rsidRPr="0085431C">
              <w:rPr>
                <w:sz w:val="22"/>
                <w:szCs w:val="22"/>
              </w:rPr>
              <w:t>;</w:t>
            </w:r>
          </w:p>
          <w:p w14:paraId="4F9FBC4F" w14:textId="7930E29E" w:rsidR="008C682F" w:rsidRPr="0085431C" w:rsidRDefault="008C682F" w:rsidP="00334BFF">
            <w:pPr>
              <w:pStyle w:val="Tabletext"/>
              <w:ind w:left="283" w:hanging="283"/>
              <w:rPr>
                <w:sz w:val="22"/>
                <w:szCs w:val="22"/>
              </w:rPr>
            </w:pPr>
            <w:r w:rsidRPr="0085431C">
              <w:rPr>
                <w:sz w:val="22"/>
                <w:szCs w:val="22"/>
              </w:rPr>
              <w:t>-</w:t>
            </w:r>
            <w:r w:rsidRPr="0085431C">
              <w:rPr>
                <w:sz w:val="22"/>
                <w:szCs w:val="22"/>
              </w:rPr>
              <w:tab/>
              <w:t>ITU Academia</w:t>
            </w:r>
            <w:r w:rsidR="00334BFF" w:rsidRPr="0085431C">
              <w:rPr>
                <w:sz w:val="22"/>
                <w:szCs w:val="22"/>
              </w:rPr>
              <w:t>;</w:t>
            </w:r>
          </w:p>
          <w:p w14:paraId="3E080E99" w14:textId="5B2A48EB" w:rsidR="008C682F" w:rsidRPr="0085431C" w:rsidRDefault="008C682F" w:rsidP="00334BFF">
            <w:pPr>
              <w:pStyle w:val="Tabletext"/>
              <w:tabs>
                <w:tab w:val="clear" w:pos="284"/>
                <w:tab w:val="clear" w:pos="567"/>
              </w:tabs>
              <w:ind w:left="283" w:hanging="283"/>
              <w:rPr>
                <w:sz w:val="22"/>
                <w:szCs w:val="22"/>
              </w:rPr>
            </w:pPr>
            <w:r w:rsidRPr="0085431C">
              <w:rPr>
                <w:sz w:val="22"/>
                <w:szCs w:val="22"/>
              </w:rPr>
              <w:t>-</w:t>
            </w:r>
            <w:r w:rsidRPr="0085431C">
              <w:rPr>
                <w:sz w:val="22"/>
                <w:szCs w:val="22"/>
              </w:rPr>
              <w:tab/>
              <w:t>The Chair and Vice-Chair</w:t>
            </w:r>
            <w:r w:rsidR="000D66EA" w:rsidRPr="0085431C">
              <w:rPr>
                <w:sz w:val="22"/>
                <w:szCs w:val="22"/>
              </w:rPr>
              <w:t>s</w:t>
            </w:r>
            <w:r w:rsidRPr="0085431C">
              <w:rPr>
                <w:sz w:val="22"/>
                <w:szCs w:val="22"/>
              </w:rPr>
              <w:t xml:space="preserve"> of ITU-T </w:t>
            </w:r>
            <w:r w:rsidR="00A85EBE">
              <w:rPr>
                <w:sz w:val="22"/>
                <w:szCs w:val="22"/>
              </w:rPr>
              <w:br/>
            </w:r>
            <w:r w:rsidRPr="0085431C">
              <w:rPr>
                <w:sz w:val="22"/>
                <w:szCs w:val="22"/>
              </w:rPr>
              <w:t>Study Group</w:t>
            </w:r>
            <w:r w:rsidR="001E2F11" w:rsidRPr="0085431C">
              <w:rPr>
                <w:sz w:val="22"/>
                <w:szCs w:val="22"/>
              </w:rPr>
              <w:t xml:space="preserve"> 11</w:t>
            </w:r>
            <w:r w:rsidRPr="0085431C">
              <w:rPr>
                <w:sz w:val="22"/>
                <w:szCs w:val="22"/>
              </w:rPr>
              <w:t>;</w:t>
            </w:r>
          </w:p>
          <w:p w14:paraId="5624CCA3" w14:textId="429750C4" w:rsidR="008C682F" w:rsidRPr="0085431C" w:rsidRDefault="008C682F" w:rsidP="00334BFF">
            <w:pPr>
              <w:pStyle w:val="Tabletext"/>
              <w:tabs>
                <w:tab w:val="clear" w:pos="284"/>
                <w:tab w:val="clear" w:pos="567"/>
              </w:tabs>
              <w:ind w:left="283" w:hanging="283"/>
              <w:rPr>
                <w:sz w:val="22"/>
                <w:szCs w:val="22"/>
              </w:rPr>
            </w:pPr>
            <w:r w:rsidRPr="0085431C">
              <w:rPr>
                <w:sz w:val="22"/>
                <w:szCs w:val="22"/>
              </w:rPr>
              <w:t>-</w:t>
            </w:r>
            <w:r w:rsidRPr="0085431C">
              <w:rPr>
                <w:sz w:val="22"/>
                <w:szCs w:val="22"/>
              </w:rPr>
              <w:tab/>
              <w:t>The Director of the Telecommunication</w:t>
            </w:r>
            <w:r w:rsidR="00334BFF" w:rsidRPr="0085431C">
              <w:rPr>
                <w:sz w:val="22"/>
                <w:szCs w:val="22"/>
              </w:rPr>
              <w:br/>
            </w:r>
            <w:r w:rsidRPr="0085431C">
              <w:rPr>
                <w:sz w:val="22"/>
                <w:szCs w:val="22"/>
              </w:rPr>
              <w:t>Development Bureau;</w:t>
            </w:r>
          </w:p>
          <w:p w14:paraId="761EF41B" w14:textId="5CCB66E0" w:rsidR="008C682F" w:rsidRPr="0085431C" w:rsidRDefault="008C682F" w:rsidP="008F6CF2">
            <w:pPr>
              <w:pStyle w:val="Tabletext"/>
              <w:spacing w:after="120"/>
              <w:ind w:left="284" w:hanging="284"/>
              <w:rPr>
                <w:sz w:val="22"/>
                <w:szCs w:val="22"/>
              </w:rPr>
            </w:pPr>
            <w:r w:rsidRPr="0085431C">
              <w:rPr>
                <w:sz w:val="22"/>
                <w:szCs w:val="22"/>
              </w:rPr>
              <w:t>-</w:t>
            </w:r>
            <w:r w:rsidRPr="0085431C">
              <w:rPr>
                <w:sz w:val="22"/>
                <w:szCs w:val="22"/>
              </w:rPr>
              <w:tab/>
              <w:t>The Director of the Radiocommunication Bureau</w:t>
            </w:r>
          </w:p>
        </w:tc>
      </w:tr>
      <w:tr w:rsidR="006E0B19" w:rsidRPr="0085431C" w14:paraId="7B1C03BC" w14:textId="77777777" w:rsidTr="00567A4B">
        <w:trPr>
          <w:trHeight w:val="221"/>
          <w:jc w:val="center"/>
        </w:trPr>
        <w:tc>
          <w:tcPr>
            <w:tcW w:w="1276" w:type="dxa"/>
          </w:tcPr>
          <w:p w14:paraId="1ACEC7FB" w14:textId="77777777" w:rsidR="006E0B19" w:rsidRPr="0085431C" w:rsidRDefault="006E0B19" w:rsidP="00334BFF">
            <w:pPr>
              <w:pStyle w:val="Tabletext"/>
              <w:ind w:left="-105"/>
              <w:rPr>
                <w:bCs/>
                <w:sz w:val="22"/>
                <w:szCs w:val="22"/>
              </w:rPr>
            </w:pPr>
            <w:r w:rsidRPr="0085431C">
              <w:rPr>
                <w:bCs/>
                <w:sz w:val="22"/>
                <w:szCs w:val="22"/>
              </w:rPr>
              <w:t>Tel:</w:t>
            </w:r>
          </w:p>
        </w:tc>
        <w:tc>
          <w:tcPr>
            <w:tcW w:w="3544" w:type="dxa"/>
          </w:tcPr>
          <w:p w14:paraId="09DA9E49" w14:textId="57AE7EA6" w:rsidR="006E0B19" w:rsidRPr="0085431C" w:rsidRDefault="007E7C1D" w:rsidP="007E7C1D">
            <w:pPr>
              <w:pStyle w:val="Tabletext"/>
              <w:ind w:left="-106"/>
              <w:rPr>
                <w:b/>
                <w:sz w:val="22"/>
                <w:szCs w:val="22"/>
              </w:rPr>
            </w:pPr>
            <w:r w:rsidRPr="0085431C">
              <w:rPr>
                <w:sz w:val="22"/>
                <w:szCs w:val="22"/>
              </w:rPr>
              <w:t>+41 22 730</w:t>
            </w:r>
            <w:r w:rsidR="00D5032C" w:rsidRPr="0085431C">
              <w:rPr>
                <w:sz w:val="22"/>
                <w:szCs w:val="22"/>
              </w:rPr>
              <w:t xml:space="preserve"> 5780</w:t>
            </w:r>
          </w:p>
        </w:tc>
        <w:tc>
          <w:tcPr>
            <w:tcW w:w="4961" w:type="dxa"/>
            <w:gridSpan w:val="2"/>
            <w:vMerge/>
          </w:tcPr>
          <w:p w14:paraId="22F70F8B" w14:textId="77777777" w:rsidR="006E0B19" w:rsidRPr="0085431C" w:rsidRDefault="006E0B19" w:rsidP="006E0B19">
            <w:pPr>
              <w:pStyle w:val="Tabletext"/>
              <w:ind w:left="142" w:hanging="142"/>
              <w:rPr>
                <w:sz w:val="22"/>
                <w:szCs w:val="22"/>
              </w:rPr>
            </w:pPr>
          </w:p>
        </w:tc>
      </w:tr>
      <w:tr w:rsidR="006E0B19" w:rsidRPr="0085431C" w14:paraId="0D921AEC" w14:textId="77777777" w:rsidTr="006D0E19">
        <w:trPr>
          <w:trHeight w:val="2529"/>
          <w:jc w:val="center"/>
        </w:trPr>
        <w:tc>
          <w:tcPr>
            <w:tcW w:w="1276" w:type="dxa"/>
          </w:tcPr>
          <w:p w14:paraId="73BABD7D" w14:textId="77777777" w:rsidR="006E0B19" w:rsidRPr="0085431C" w:rsidRDefault="006E0B19" w:rsidP="00334BFF">
            <w:pPr>
              <w:pStyle w:val="Tabletext"/>
              <w:ind w:left="-105"/>
              <w:rPr>
                <w:bCs/>
                <w:sz w:val="22"/>
                <w:szCs w:val="22"/>
              </w:rPr>
            </w:pPr>
            <w:r w:rsidRPr="0085431C">
              <w:rPr>
                <w:bCs/>
                <w:sz w:val="22"/>
                <w:szCs w:val="22"/>
              </w:rPr>
              <w:t>Fax:</w:t>
            </w:r>
          </w:p>
          <w:p w14:paraId="7CC844FF" w14:textId="3E6C9EDA" w:rsidR="008C682F" w:rsidRPr="0085431C" w:rsidRDefault="008C682F" w:rsidP="00334BFF">
            <w:pPr>
              <w:pStyle w:val="Tabletext"/>
              <w:ind w:left="-105"/>
              <w:rPr>
                <w:bCs/>
                <w:sz w:val="22"/>
                <w:szCs w:val="22"/>
              </w:rPr>
            </w:pPr>
            <w:r w:rsidRPr="0085431C">
              <w:rPr>
                <w:bCs/>
                <w:sz w:val="22"/>
                <w:szCs w:val="22"/>
              </w:rPr>
              <w:t>E-mail:</w:t>
            </w:r>
          </w:p>
        </w:tc>
        <w:tc>
          <w:tcPr>
            <w:tcW w:w="3544" w:type="dxa"/>
          </w:tcPr>
          <w:p w14:paraId="1608A65B" w14:textId="20DAA4B7" w:rsidR="006E0B19" w:rsidRPr="0085431C" w:rsidRDefault="006E0B19" w:rsidP="008C682F">
            <w:pPr>
              <w:pStyle w:val="Tabletext"/>
              <w:ind w:left="-106"/>
              <w:rPr>
                <w:sz w:val="22"/>
                <w:szCs w:val="22"/>
              </w:rPr>
            </w:pPr>
            <w:r w:rsidRPr="0085431C">
              <w:rPr>
                <w:sz w:val="22"/>
                <w:szCs w:val="22"/>
              </w:rPr>
              <w:t>+41 22 730 5853</w:t>
            </w:r>
          </w:p>
          <w:p w14:paraId="2A0BD4A9" w14:textId="53C96B4F" w:rsidR="008C682F" w:rsidRPr="0085431C" w:rsidRDefault="005F233F" w:rsidP="008C682F">
            <w:pPr>
              <w:pStyle w:val="Tabletext"/>
              <w:ind w:left="-106"/>
              <w:rPr>
                <w:sz w:val="22"/>
                <w:szCs w:val="22"/>
              </w:rPr>
            </w:pPr>
            <w:hyperlink r:id="rId11" w:history="1">
              <w:r w:rsidRPr="0085431C">
                <w:rPr>
                  <w:rStyle w:val="Hyperlink"/>
                  <w:rFonts w:asciiTheme="minorHAnsi" w:hAnsiTheme="minorHAnsi" w:cstheme="minorHAnsi"/>
                  <w:sz w:val="22"/>
                  <w:szCs w:val="22"/>
                </w:rPr>
                <w:t>tsbsg11@itu.int</w:t>
              </w:r>
            </w:hyperlink>
          </w:p>
        </w:tc>
        <w:tc>
          <w:tcPr>
            <w:tcW w:w="4961" w:type="dxa"/>
            <w:gridSpan w:val="2"/>
            <w:vMerge/>
          </w:tcPr>
          <w:p w14:paraId="22EA3223" w14:textId="77777777" w:rsidR="006E0B19" w:rsidRPr="0085431C" w:rsidRDefault="006E0B19" w:rsidP="006E0B19">
            <w:pPr>
              <w:pStyle w:val="Tabletext"/>
              <w:ind w:left="142" w:hanging="142"/>
              <w:rPr>
                <w:sz w:val="22"/>
                <w:szCs w:val="22"/>
              </w:rPr>
            </w:pPr>
          </w:p>
        </w:tc>
      </w:tr>
      <w:tr w:rsidR="00852B82" w:rsidRPr="0085431C" w14:paraId="466A2A59" w14:textId="77777777" w:rsidTr="006D0E19">
        <w:trPr>
          <w:trHeight w:val="990"/>
          <w:jc w:val="center"/>
        </w:trPr>
        <w:tc>
          <w:tcPr>
            <w:tcW w:w="1276" w:type="dxa"/>
          </w:tcPr>
          <w:p w14:paraId="24BB4B6A" w14:textId="4FD257C3" w:rsidR="00852B82" w:rsidRPr="0085431C" w:rsidRDefault="00691DAA" w:rsidP="00334BFF">
            <w:pPr>
              <w:pStyle w:val="Tabletext"/>
              <w:ind w:left="-105"/>
              <w:rPr>
                <w:sz w:val="22"/>
                <w:szCs w:val="22"/>
              </w:rPr>
            </w:pPr>
            <w:r w:rsidRPr="0085431C">
              <w:rPr>
                <w:b/>
                <w:sz w:val="22"/>
                <w:szCs w:val="22"/>
              </w:rPr>
              <w:t>Subject:</w:t>
            </w:r>
          </w:p>
        </w:tc>
        <w:tc>
          <w:tcPr>
            <w:tcW w:w="8505" w:type="dxa"/>
            <w:gridSpan w:val="3"/>
          </w:tcPr>
          <w:p w14:paraId="4048DD9A" w14:textId="6891D980" w:rsidR="00852B82" w:rsidRPr="0085431C" w:rsidRDefault="007B4D64" w:rsidP="007E7C1D">
            <w:pPr>
              <w:pStyle w:val="Tabletext"/>
              <w:ind w:left="-106"/>
              <w:rPr>
                <w:sz w:val="22"/>
                <w:szCs w:val="22"/>
              </w:rPr>
            </w:pPr>
            <w:r w:rsidRPr="0085431C">
              <w:rPr>
                <w:b/>
                <w:sz w:val="22"/>
                <w:szCs w:val="22"/>
              </w:rPr>
              <w:t xml:space="preserve">Member State consultation on Determined </w:t>
            </w:r>
            <w:bookmarkStart w:id="0" w:name="_Hlk151476126"/>
            <w:r w:rsidRPr="0085431C">
              <w:rPr>
                <w:b/>
                <w:sz w:val="22"/>
                <w:szCs w:val="22"/>
              </w:rPr>
              <w:t xml:space="preserve">draft </w:t>
            </w:r>
            <w:r w:rsidR="005F0749" w:rsidRPr="0085431C">
              <w:rPr>
                <w:b/>
                <w:sz w:val="22"/>
                <w:szCs w:val="22"/>
              </w:rPr>
              <w:t>new</w:t>
            </w:r>
            <w:r w:rsidRPr="0085431C">
              <w:rPr>
                <w:b/>
                <w:sz w:val="22"/>
                <w:szCs w:val="22"/>
              </w:rPr>
              <w:t xml:space="preserve"> Recommendation</w:t>
            </w:r>
            <w:r w:rsidR="005F0749" w:rsidRPr="0085431C">
              <w:rPr>
                <w:b/>
                <w:sz w:val="22"/>
                <w:szCs w:val="22"/>
              </w:rPr>
              <w:t>s</w:t>
            </w:r>
            <w:r w:rsidR="00A95348" w:rsidRPr="0085431C">
              <w:rPr>
                <w:b/>
                <w:sz w:val="22"/>
                <w:szCs w:val="22"/>
              </w:rPr>
              <w:t xml:space="preserve"> ITU-T</w:t>
            </w:r>
            <w:r w:rsidRPr="0085431C">
              <w:rPr>
                <w:b/>
                <w:sz w:val="22"/>
                <w:szCs w:val="22"/>
              </w:rPr>
              <w:t xml:space="preserve"> </w:t>
            </w:r>
            <w:r w:rsidR="008E6566" w:rsidRPr="0085431C">
              <w:rPr>
                <w:b/>
                <w:sz w:val="22"/>
                <w:szCs w:val="22"/>
              </w:rPr>
              <w:t>Q.3070 (ex</w:t>
            </w:r>
            <w:r w:rsidR="006848BD" w:rsidRPr="0085431C">
              <w:rPr>
                <w:b/>
                <w:sz w:val="22"/>
                <w:szCs w:val="22"/>
              </w:rPr>
              <w:t> </w:t>
            </w:r>
            <w:r w:rsidR="008E6566" w:rsidRPr="0085431C">
              <w:rPr>
                <w:b/>
                <w:sz w:val="22"/>
                <w:szCs w:val="22"/>
              </w:rPr>
              <w:t>Q.TSCA)</w:t>
            </w:r>
            <w:r w:rsidR="00945EE9" w:rsidRPr="0085431C">
              <w:rPr>
                <w:b/>
                <w:sz w:val="22"/>
                <w:szCs w:val="22"/>
              </w:rPr>
              <w:t xml:space="preserve"> </w:t>
            </w:r>
            <w:r w:rsidR="00A146A2" w:rsidRPr="0085431C">
              <w:rPr>
                <w:b/>
                <w:sz w:val="22"/>
                <w:szCs w:val="22"/>
              </w:rPr>
              <w:t>and</w:t>
            </w:r>
            <w:r w:rsidR="005F0749" w:rsidRPr="0085431C">
              <w:rPr>
                <w:b/>
                <w:sz w:val="22"/>
                <w:szCs w:val="22"/>
              </w:rPr>
              <w:t xml:space="preserve"> </w:t>
            </w:r>
            <w:r w:rsidR="00DB4E65" w:rsidRPr="0085431C">
              <w:rPr>
                <w:b/>
                <w:sz w:val="22"/>
                <w:szCs w:val="22"/>
              </w:rPr>
              <w:t>ITU-T Q.4083 (ex Q.MPSG)</w:t>
            </w:r>
            <w:r w:rsidR="00EE1B27" w:rsidRPr="0085431C">
              <w:rPr>
                <w:b/>
                <w:sz w:val="22"/>
                <w:szCs w:val="22"/>
              </w:rPr>
              <w:t>,</w:t>
            </w:r>
            <w:r w:rsidRPr="0085431C">
              <w:rPr>
                <w:b/>
                <w:sz w:val="22"/>
                <w:szCs w:val="22"/>
              </w:rPr>
              <w:t xml:space="preserve"> </w:t>
            </w:r>
            <w:bookmarkEnd w:id="0"/>
            <w:r w:rsidRPr="0085431C">
              <w:rPr>
                <w:b/>
                <w:sz w:val="22"/>
                <w:szCs w:val="22"/>
              </w:rPr>
              <w:t>proposed for approval at the ITU-T Study Group</w:t>
            </w:r>
            <w:r w:rsidR="00DB4E65" w:rsidRPr="0085431C">
              <w:rPr>
                <w:b/>
                <w:sz w:val="22"/>
                <w:szCs w:val="22"/>
              </w:rPr>
              <w:t xml:space="preserve"> 11 </w:t>
            </w:r>
            <w:r w:rsidR="00D91B3F" w:rsidRPr="0085431C">
              <w:rPr>
                <w:b/>
                <w:sz w:val="22"/>
                <w:szCs w:val="22"/>
              </w:rPr>
              <w:t>meeting</w:t>
            </w:r>
            <w:r w:rsidR="00DB4E65" w:rsidRPr="0085431C">
              <w:rPr>
                <w:b/>
                <w:sz w:val="22"/>
                <w:szCs w:val="22"/>
              </w:rPr>
              <w:t xml:space="preserve"> (</w:t>
            </w:r>
            <w:r w:rsidR="00E876A5" w:rsidRPr="0085431C">
              <w:rPr>
                <w:b/>
                <w:sz w:val="22"/>
                <w:szCs w:val="22"/>
              </w:rPr>
              <w:t xml:space="preserve">planned in Geneva, </w:t>
            </w:r>
            <w:r w:rsidR="0093710F" w:rsidRPr="0085431C">
              <w:rPr>
                <w:b/>
                <w:sz w:val="22"/>
                <w:szCs w:val="22"/>
              </w:rPr>
              <w:t>16-24 March 2027)</w:t>
            </w:r>
          </w:p>
        </w:tc>
      </w:tr>
    </w:tbl>
    <w:p w14:paraId="41652FD7" w14:textId="562CFFF8" w:rsidR="007E7C1D" w:rsidRPr="0085431C" w:rsidRDefault="007E7C1D" w:rsidP="007E7C1D">
      <w:pPr>
        <w:rPr>
          <w:sz w:val="22"/>
          <w:szCs w:val="22"/>
        </w:rPr>
      </w:pPr>
      <w:r w:rsidRPr="0085431C">
        <w:rPr>
          <w:sz w:val="22"/>
          <w:szCs w:val="22"/>
        </w:rPr>
        <w:t>Dear Sir/Madam,</w:t>
      </w:r>
    </w:p>
    <w:p w14:paraId="61E91A61" w14:textId="1509ED15" w:rsidR="007E7C1D" w:rsidRPr="0085431C" w:rsidRDefault="007E7C1D" w:rsidP="00293271">
      <w:pPr>
        <w:rPr>
          <w:sz w:val="22"/>
          <w:szCs w:val="22"/>
        </w:rPr>
      </w:pPr>
      <w:r w:rsidRPr="0085431C">
        <w:rPr>
          <w:bCs/>
          <w:sz w:val="22"/>
          <w:szCs w:val="22"/>
        </w:rPr>
        <w:t>1</w:t>
      </w:r>
      <w:r w:rsidRPr="0085431C">
        <w:rPr>
          <w:sz w:val="22"/>
          <w:szCs w:val="22"/>
        </w:rPr>
        <w:tab/>
      </w:r>
      <w:r w:rsidR="00DD7AE2" w:rsidRPr="0085431C">
        <w:rPr>
          <w:sz w:val="22"/>
          <w:szCs w:val="22"/>
        </w:rPr>
        <w:t>ITU-T Study Group 11 (Signalling requirements, protocols, test specifications and combating counterfeit telecommunication/ICT devices)</w:t>
      </w:r>
      <w:r w:rsidRPr="0085431C">
        <w:rPr>
          <w:sz w:val="22"/>
          <w:szCs w:val="22"/>
        </w:rPr>
        <w:t xml:space="preserve"> intends to apply the Traditional Approval Procedure as described in Section 9 of </w:t>
      </w:r>
      <w:r w:rsidR="00293271" w:rsidRPr="0085431C">
        <w:rPr>
          <w:sz w:val="22"/>
          <w:szCs w:val="22"/>
        </w:rPr>
        <w:t>WTSA Resolution</w:t>
      </w:r>
      <w:r w:rsidR="000B66A7">
        <w:rPr>
          <w:sz w:val="22"/>
          <w:szCs w:val="22"/>
        </w:rPr>
        <w:t xml:space="preserve"> </w:t>
      </w:r>
      <w:r w:rsidR="00293271" w:rsidRPr="0085431C">
        <w:rPr>
          <w:sz w:val="22"/>
          <w:szCs w:val="22"/>
        </w:rPr>
        <w:t>1 (Rev.</w:t>
      </w:r>
      <w:r w:rsidR="000B66A7">
        <w:rPr>
          <w:sz w:val="22"/>
          <w:szCs w:val="22"/>
        </w:rPr>
        <w:t xml:space="preserve"> </w:t>
      </w:r>
      <w:r w:rsidR="00E527DB" w:rsidRPr="0085431C">
        <w:rPr>
          <w:sz w:val="22"/>
          <w:szCs w:val="22"/>
        </w:rPr>
        <w:t>Geneva</w:t>
      </w:r>
      <w:r w:rsidR="00293271" w:rsidRPr="0085431C">
        <w:rPr>
          <w:sz w:val="22"/>
          <w:szCs w:val="22"/>
        </w:rPr>
        <w:t>, 202</w:t>
      </w:r>
      <w:r w:rsidR="00E527DB" w:rsidRPr="0085431C">
        <w:rPr>
          <w:sz w:val="22"/>
          <w:szCs w:val="22"/>
        </w:rPr>
        <w:t>2</w:t>
      </w:r>
      <w:r w:rsidR="00293271" w:rsidRPr="0085431C">
        <w:rPr>
          <w:sz w:val="22"/>
          <w:szCs w:val="22"/>
        </w:rPr>
        <w:t xml:space="preserve">) </w:t>
      </w:r>
      <w:r w:rsidR="00D91B3F" w:rsidRPr="0085431C">
        <w:rPr>
          <w:sz w:val="22"/>
          <w:szCs w:val="22"/>
        </w:rPr>
        <w:t>for the approval of the above-mentioned draft text</w:t>
      </w:r>
      <w:r w:rsidR="00F64959" w:rsidRPr="0085431C">
        <w:rPr>
          <w:sz w:val="22"/>
          <w:szCs w:val="22"/>
        </w:rPr>
        <w:t>s</w:t>
      </w:r>
      <w:r w:rsidR="00D91B3F" w:rsidRPr="0085431C">
        <w:rPr>
          <w:sz w:val="22"/>
          <w:szCs w:val="22"/>
        </w:rPr>
        <w:t xml:space="preserve"> at its next meeting </w:t>
      </w:r>
      <w:r w:rsidR="003B3B37" w:rsidRPr="0085431C">
        <w:rPr>
          <w:sz w:val="22"/>
          <w:szCs w:val="22"/>
        </w:rPr>
        <w:t>planned to be held in Geneva</w:t>
      </w:r>
      <w:r w:rsidR="00550173" w:rsidRPr="0085431C">
        <w:rPr>
          <w:sz w:val="22"/>
          <w:szCs w:val="22"/>
        </w:rPr>
        <w:t xml:space="preserve"> from </w:t>
      </w:r>
      <w:r w:rsidR="003B3B37" w:rsidRPr="0085431C">
        <w:rPr>
          <w:sz w:val="22"/>
          <w:szCs w:val="22"/>
        </w:rPr>
        <w:t>16</w:t>
      </w:r>
      <w:r w:rsidR="00550173" w:rsidRPr="0085431C">
        <w:rPr>
          <w:sz w:val="22"/>
          <w:szCs w:val="22"/>
        </w:rPr>
        <w:t xml:space="preserve"> to </w:t>
      </w:r>
      <w:r w:rsidR="003B3B37" w:rsidRPr="0085431C">
        <w:rPr>
          <w:sz w:val="22"/>
          <w:szCs w:val="22"/>
        </w:rPr>
        <w:t>24 March 2027</w:t>
      </w:r>
      <w:r w:rsidR="00D91B3F" w:rsidRPr="0085431C">
        <w:rPr>
          <w:bCs/>
          <w:sz w:val="22"/>
          <w:szCs w:val="22"/>
        </w:rPr>
        <w:t>. The</w:t>
      </w:r>
      <w:r w:rsidR="00D91B3F" w:rsidRPr="0085431C">
        <w:rPr>
          <w:sz w:val="22"/>
          <w:szCs w:val="22"/>
        </w:rPr>
        <w:t xml:space="preserve"> </w:t>
      </w:r>
      <w:r w:rsidRPr="0085431C">
        <w:rPr>
          <w:sz w:val="22"/>
          <w:szCs w:val="22"/>
        </w:rPr>
        <w:t>agenda and all relevant information concerning the ITU-T Study Group</w:t>
      </w:r>
      <w:r w:rsidR="00C13432" w:rsidRPr="0085431C">
        <w:rPr>
          <w:sz w:val="22"/>
          <w:szCs w:val="22"/>
        </w:rPr>
        <w:t xml:space="preserve"> 11</w:t>
      </w:r>
      <w:r w:rsidRPr="0085431C">
        <w:rPr>
          <w:sz w:val="22"/>
          <w:szCs w:val="22"/>
        </w:rPr>
        <w:t xml:space="preserve"> meeting will be</w:t>
      </w:r>
      <w:r w:rsidR="00C13432" w:rsidRPr="0085431C">
        <w:rPr>
          <w:sz w:val="22"/>
          <w:szCs w:val="22"/>
        </w:rPr>
        <w:t xml:space="preserve"> issued in due </w:t>
      </w:r>
      <w:r w:rsidR="008F6CF2" w:rsidRPr="0085431C">
        <w:rPr>
          <w:sz w:val="22"/>
          <w:szCs w:val="22"/>
        </w:rPr>
        <w:t>course</w:t>
      </w:r>
      <w:r w:rsidRPr="0085431C">
        <w:rPr>
          <w:sz w:val="22"/>
          <w:szCs w:val="22"/>
        </w:rPr>
        <w:t>.</w:t>
      </w:r>
    </w:p>
    <w:p w14:paraId="46A5DBD2" w14:textId="18B14B17" w:rsidR="007E7C1D" w:rsidRPr="0085431C" w:rsidRDefault="007E7C1D" w:rsidP="00554F3B">
      <w:pPr>
        <w:rPr>
          <w:sz w:val="22"/>
          <w:szCs w:val="22"/>
        </w:rPr>
      </w:pPr>
      <w:r w:rsidRPr="0085431C">
        <w:rPr>
          <w:bCs/>
          <w:sz w:val="22"/>
          <w:szCs w:val="22"/>
        </w:rPr>
        <w:t>2</w:t>
      </w:r>
      <w:r w:rsidRPr="0085431C">
        <w:rPr>
          <w:sz w:val="22"/>
          <w:szCs w:val="22"/>
        </w:rPr>
        <w:tab/>
        <w:t>The title, summary and location of the draft ITU-T text</w:t>
      </w:r>
      <w:r w:rsidR="004C24C8" w:rsidRPr="0085431C">
        <w:rPr>
          <w:sz w:val="22"/>
          <w:szCs w:val="22"/>
        </w:rPr>
        <w:t>s</w:t>
      </w:r>
      <w:r w:rsidRPr="0085431C">
        <w:rPr>
          <w:sz w:val="22"/>
          <w:szCs w:val="22"/>
        </w:rPr>
        <w:t xml:space="preserve"> proposed for approval can be found in </w:t>
      </w:r>
      <w:r w:rsidRPr="0085431C">
        <w:rPr>
          <w:b/>
          <w:bCs/>
          <w:sz w:val="22"/>
          <w:szCs w:val="22"/>
        </w:rPr>
        <w:t>Annex</w:t>
      </w:r>
      <w:r w:rsidR="000B66A7">
        <w:rPr>
          <w:b/>
          <w:bCs/>
          <w:sz w:val="22"/>
          <w:szCs w:val="22"/>
        </w:rPr>
        <w:t xml:space="preserve"> </w:t>
      </w:r>
      <w:r w:rsidRPr="0085431C">
        <w:rPr>
          <w:b/>
          <w:bCs/>
          <w:sz w:val="22"/>
          <w:szCs w:val="22"/>
        </w:rPr>
        <w:t>1</w:t>
      </w:r>
      <w:r w:rsidR="00334BFF" w:rsidRPr="0085431C">
        <w:rPr>
          <w:sz w:val="22"/>
          <w:szCs w:val="22"/>
        </w:rPr>
        <w:t>.</w:t>
      </w:r>
    </w:p>
    <w:p w14:paraId="63EEE64C" w14:textId="78480AE5" w:rsidR="007E7C1D" w:rsidRPr="0085431C" w:rsidRDefault="007E7C1D" w:rsidP="007E7C1D">
      <w:pPr>
        <w:rPr>
          <w:sz w:val="22"/>
          <w:szCs w:val="22"/>
        </w:rPr>
      </w:pPr>
      <w:r w:rsidRPr="0085431C">
        <w:rPr>
          <w:bCs/>
          <w:sz w:val="22"/>
          <w:szCs w:val="22"/>
        </w:rPr>
        <w:t>3</w:t>
      </w:r>
      <w:r w:rsidRPr="0085431C">
        <w:rPr>
          <w:sz w:val="22"/>
          <w:szCs w:val="22"/>
        </w:rPr>
        <w:tab/>
        <w:t>This Circular initiates the formal consultation with ITU Member States on whether th</w:t>
      </w:r>
      <w:r w:rsidR="008B3419" w:rsidRPr="0085431C">
        <w:rPr>
          <w:sz w:val="22"/>
          <w:szCs w:val="22"/>
        </w:rPr>
        <w:t>e</w:t>
      </w:r>
      <w:r w:rsidRPr="0085431C">
        <w:rPr>
          <w:sz w:val="22"/>
          <w:szCs w:val="22"/>
        </w:rPr>
        <w:t>s</w:t>
      </w:r>
      <w:r w:rsidR="008B3419" w:rsidRPr="0085431C">
        <w:rPr>
          <w:sz w:val="22"/>
          <w:szCs w:val="22"/>
        </w:rPr>
        <w:t>e</w:t>
      </w:r>
      <w:r w:rsidRPr="0085431C">
        <w:rPr>
          <w:sz w:val="22"/>
          <w:szCs w:val="22"/>
        </w:rPr>
        <w:t xml:space="preserve"> text</w:t>
      </w:r>
      <w:r w:rsidR="008B3419" w:rsidRPr="0085431C">
        <w:rPr>
          <w:sz w:val="22"/>
          <w:szCs w:val="22"/>
        </w:rPr>
        <w:t>s</w:t>
      </w:r>
      <w:r w:rsidRPr="0085431C">
        <w:rPr>
          <w:sz w:val="22"/>
          <w:szCs w:val="22"/>
        </w:rPr>
        <w:t xml:space="preserve"> may be considered for approval at the upcoming meeting, in accordance with clause 9.4 of Resolution</w:t>
      </w:r>
      <w:r w:rsidR="008F6CF2" w:rsidRPr="0085431C">
        <w:rPr>
          <w:sz w:val="22"/>
          <w:szCs w:val="22"/>
        </w:rPr>
        <w:t xml:space="preserve"> </w:t>
      </w:r>
      <w:r w:rsidRPr="0085431C">
        <w:rPr>
          <w:sz w:val="22"/>
          <w:szCs w:val="22"/>
        </w:rPr>
        <w:t>1. Member</w:t>
      </w:r>
      <w:r w:rsidR="008F6CF2" w:rsidRPr="0085431C">
        <w:rPr>
          <w:sz w:val="22"/>
          <w:szCs w:val="22"/>
        </w:rPr>
        <w:t xml:space="preserve"> </w:t>
      </w:r>
      <w:r w:rsidRPr="0085431C">
        <w:rPr>
          <w:sz w:val="22"/>
          <w:szCs w:val="22"/>
        </w:rPr>
        <w:t xml:space="preserve">States are kindly requested to complete and return the form in </w:t>
      </w:r>
      <w:r w:rsidRPr="0085431C">
        <w:rPr>
          <w:b/>
          <w:bCs/>
          <w:sz w:val="22"/>
          <w:szCs w:val="22"/>
        </w:rPr>
        <w:t>Annex 2</w:t>
      </w:r>
      <w:r w:rsidRPr="0085431C">
        <w:rPr>
          <w:sz w:val="22"/>
          <w:szCs w:val="22"/>
        </w:rPr>
        <w:t xml:space="preserve"> by 2359</w:t>
      </w:r>
      <w:r w:rsidR="000B66A7">
        <w:rPr>
          <w:sz w:val="22"/>
          <w:szCs w:val="22"/>
        </w:rPr>
        <w:t xml:space="preserve"> </w:t>
      </w:r>
      <w:r w:rsidRPr="0085431C">
        <w:rPr>
          <w:sz w:val="22"/>
          <w:szCs w:val="22"/>
        </w:rPr>
        <w:t>hours UTC on</w:t>
      </w:r>
      <w:r w:rsidR="0005489C" w:rsidRPr="0085431C">
        <w:rPr>
          <w:sz w:val="22"/>
          <w:szCs w:val="22"/>
        </w:rPr>
        <w:t xml:space="preserve"> </w:t>
      </w:r>
      <w:r w:rsidR="0005489C" w:rsidRPr="0085431C">
        <w:rPr>
          <w:b/>
          <w:bCs/>
          <w:sz w:val="22"/>
          <w:szCs w:val="22"/>
        </w:rPr>
        <w:t>4</w:t>
      </w:r>
      <w:r w:rsidR="008F6CF2" w:rsidRPr="0085431C">
        <w:rPr>
          <w:b/>
          <w:bCs/>
          <w:sz w:val="22"/>
          <w:szCs w:val="22"/>
        </w:rPr>
        <w:t xml:space="preserve"> </w:t>
      </w:r>
      <w:r w:rsidR="0005489C" w:rsidRPr="0085431C">
        <w:rPr>
          <w:b/>
          <w:bCs/>
          <w:sz w:val="22"/>
          <w:szCs w:val="22"/>
        </w:rPr>
        <w:t>March 2027</w:t>
      </w:r>
      <w:r w:rsidRPr="0085431C">
        <w:rPr>
          <w:sz w:val="22"/>
          <w:szCs w:val="22"/>
        </w:rPr>
        <w:t>.</w:t>
      </w:r>
    </w:p>
    <w:p w14:paraId="5F05D7BC" w14:textId="6C931A24" w:rsidR="007E7C1D" w:rsidRPr="0085431C" w:rsidRDefault="007E7C1D" w:rsidP="007E7C1D">
      <w:pPr>
        <w:rPr>
          <w:sz w:val="22"/>
          <w:szCs w:val="22"/>
        </w:rPr>
      </w:pPr>
      <w:r w:rsidRPr="0085431C">
        <w:rPr>
          <w:sz w:val="22"/>
          <w:szCs w:val="22"/>
        </w:rPr>
        <w:t>Member States that do not assign authority to proceed should inform the Director of TSB of the reasons for this opinion and indicate the possible changes that would enable the work to progress.</w:t>
      </w:r>
    </w:p>
    <w:p w14:paraId="68E86E2C" w14:textId="326DA8FC" w:rsidR="007E7C1D" w:rsidRDefault="007E7C1D" w:rsidP="00EF73E4">
      <w:pPr>
        <w:rPr>
          <w:sz w:val="22"/>
          <w:szCs w:val="22"/>
        </w:rPr>
      </w:pPr>
      <w:r w:rsidRPr="0085431C">
        <w:rPr>
          <w:sz w:val="22"/>
          <w:szCs w:val="22"/>
        </w:rPr>
        <w:t>Yours faithfully,</w:t>
      </w:r>
    </w:p>
    <w:p w14:paraId="2118420B" w14:textId="2C32FAC4" w:rsidR="00A85EBE" w:rsidRDefault="00A85EBE" w:rsidP="00EF73E4">
      <w:pPr>
        <w:rPr>
          <w:sz w:val="22"/>
          <w:szCs w:val="22"/>
        </w:rPr>
      </w:pPr>
    </w:p>
    <w:p w14:paraId="33E98229" w14:textId="3FEC230E" w:rsidR="00A85EBE" w:rsidRPr="001273FE" w:rsidRDefault="001273FE" w:rsidP="00EF73E4">
      <w:pPr>
        <w:rPr>
          <w:i/>
          <w:iCs/>
          <w:sz w:val="22"/>
          <w:szCs w:val="22"/>
        </w:rPr>
      </w:pPr>
      <w:r>
        <w:rPr>
          <w:i/>
          <w:iCs/>
          <w:sz w:val="22"/>
          <w:szCs w:val="22"/>
        </w:rPr>
        <w:t>(signed)</w:t>
      </w:r>
    </w:p>
    <w:p w14:paraId="3576BF8D" w14:textId="09C04B8D" w:rsidR="00567A4B" w:rsidRPr="0085431C" w:rsidRDefault="00A85EBE" w:rsidP="00A85EBE">
      <w:pPr>
        <w:rPr>
          <w:sz w:val="22"/>
          <w:szCs w:val="22"/>
        </w:rPr>
      </w:pPr>
      <w:r>
        <w:rPr>
          <w:sz w:val="22"/>
          <w:szCs w:val="22"/>
        </w:rPr>
        <w:br/>
      </w:r>
      <w:r w:rsidR="007B4D64" w:rsidRPr="0085431C">
        <w:rPr>
          <w:noProof/>
          <w:sz w:val="22"/>
          <w:szCs w:val="22"/>
        </w:rPr>
        <w:t>Seizo Onoe</w:t>
      </w:r>
      <w:r w:rsidR="007E7C1D" w:rsidRPr="0085431C">
        <w:rPr>
          <w:sz w:val="22"/>
          <w:szCs w:val="22"/>
        </w:rPr>
        <w:br/>
        <w:t>Director of the Telecommunication</w:t>
      </w:r>
      <w:r w:rsidR="007E7C1D" w:rsidRPr="0085431C">
        <w:rPr>
          <w:sz w:val="22"/>
          <w:szCs w:val="22"/>
        </w:rPr>
        <w:br/>
        <w:t>Standardization Bureau</w:t>
      </w:r>
    </w:p>
    <w:p w14:paraId="0D73960F" w14:textId="7EEC7F86" w:rsidR="00852B82" w:rsidRPr="0085431C" w:rsidRDefault="00567A4B" w:rsidP="00567A4B">
      <w:pPr>
        <w:spacing w:before="600"/>
        <w:rPr>
          <w:sz w:val="22"/>
          <w:szCs w:val="22"/>
        </w:rPr>
      </w:pPr>
      <w:r w:rsidRPr="0085431C">
        <w:rPr>
          <w:b/>
          <w:bCs/>
          <w:sz w:val="22"/>
          <w:szCs w:val="22"/>
        </w:rPr>
        <w:t>Annexes:</w:t>
      </w:r>
      <w:r w:rsidRPr="0085431C">
        <w:rPr>
          <w:sz w:val="22"/>
          <w:szCs w:val="22"/>
        </w:rPr>
        <w:tab/>
        <w:t>2</w:t>
      </w:r>
      <w:r w:rsidR="00691DAA" w:rsidRPr="0085431C">
        <w:rPr>
          <w:sz w:val="22"/>
          <w:szCs w:val="22"/>
        </w:rPr>
        <w:br w:type="page"/>
      </w:r>
    </w:p>
    <w:p w14:paraId="79EBC488" w14:textId="38ED37FB" w:rsidR="00852B82" w:rsidRPr="0085431C" w:rsidRDefault="00C13D40" w:rsidP="00135D0E">
      <w:pPr>
        <w:pStyle w:val="Annextitle"/>
        <w:spacing w:before="0"/>
      </w:pPr>
      <w:r w:rsidRPr="0085431C">
        <w:lastRenderedPageBreak/>
        <w:t>Annex 1</w:t>
      </w:r>
      <w:r w:rsidR="00334BFF" w:rsidRPr="0085431C">
        <w:br/>
      </w:r>
      <w:r w:rsidR="00691DAA" w:rsidRPr="0085431C">
        <w:t>Summary and location</w:t>
      </w:r>
      <w:r w:rsidR="0006765F" w:rsidRPr="0085431C">
        <w:t xml:space="preserve"> of Determined </w:t>
      </w:r>
      <w:r w:rsidR="004C24C8" w:rsidRPr="0085431C">
        <w:t xml:space="preserve">draft </w:t>
      </w:r>
      <w:r w:rsidR="00E8612C" w:rsidRPr="0085431C">
        <w:t>new Recommendations</w:t>
      </w:r>
      <w:r w:rsidR="001B7F01" w:rsidRPr="0085431C">
        <w:br/>
        <w:t>ITU-T Q.3070 (ex Q.TSCA) and ITU-T Q.4083 (ex Q.MPSG)</w:t>
      </w:r>
    </w:p>
    <w:p w14:paraId="64DF7DDB" w14:textId="17B7DDE1" w:rsidR="00852B82" w:rsidRPr="000B66A7" w:rsidRDefault="007C7DA8" w:rsidP="00E17E15">
      <w:pPr>
        <w:pStyle w:val="Heading1"/>
        <w:numPr>
          <w:ilvl w:val="0"/>
          <w:numId w:val="18"/>
        </w:numPr>
        <w:spacing w:before="480"/>
        <w:rPr>
          <w:lang w:val="fr-CH"/>
        </w:rPr>
      </w:pPr>
      <w:r w:rsidRPr="000B66A7">
        <w:rPr>
          <w:lang w:val="fr-CH"/>
        </w:rPr>
        <w:t>Draft</w:t>
      </w:r>
      <w:r w:rsidR="001B7F01" w:rsidRPr="000B66A7">
        <w:rPr>
          <w:lang w:val="fr-CH"/>
        </w:rPr>
        <w:t xml:space="preserve"> new </w:t>
      </w:r>
      <w:r w:rsidR="00487012" w:rsidRPr="000B66A7">
        <w:rPr>
          <w:rStyle w:val="ui-provider"/>
          <w:lang w:val="fr-CH"/>
        </w:rPr>
        <w:t xml:space="preserve">Recommendation ITU-T </w:t>
      </w:r>
      <w:r w:rsidR="00CD2F13" w:rsidRPr="000B66A7">
        <w:rPr>
          <w:rStyle w:val="ui-provider"/>
          <w:lang w:val="fr-CH"/>
        </w:rPr>
        <w:t>Q.3070 (ex Q.TSCA)</w:t>
      </w:r>
      <w:r w:rsidR="00487012" w:rsidRPr="000B66A7">
        <w:rPr>
          <w:lang w:val="fr-CH"/>
        </w:rPr>
        <w:t xml:space="preserve"> </w:t>
      </w:r>
      <w:r w:rsidR="00087690" w:rsidRPr="000B66A7">
        <w:rPr>
          <w:lang w:val="fr-CH"/>
        </w:rPr>
        <w:t>[</w:t>
      </w:r>
      <w:hyperlink r:id="rId12" w:history="1">
        <w:r w:rsidR="00CD2F13" w:rsidRPr="000B66A7">
          <w:rPr>
            <w:rStyle w:val="Hyperlink"/>
            <w:lang w:val="fr-CH"/>
          </w:rPr>
          <w:t>SG11-</w:t>
        </w:r>
        <w:r w:rsidR="003F4E2F" w:rsidRPr="000B66A7">
          <w:rPr>
            <w:rStyle w:val="Hyperlink"/>
            <w:lang w:val="fr-CH"/>
          </w:rPr>
          <w:t>R</w:t>
        </w:r>
        <w:r w:rsidR="00CD2F13" w:rsidRPr="000B66A7">
          <w:rPr>
            <w:rStyle w:val="Hyperlink"/>
            <w:lang w:val="fr-CH"/>
          </w:rPr>
          <w:t>22</w:t>
        </w:r>
      </w:hyperlink>
      <w:r w:rsidR="00087690" w:rsidRPr="000B66A7">
        <w:rPr>
          <w:lang w:val="fr-CH"/>
        </w:rPr>
        <w:t>]</w:t>
      </w:r>
    </w:p>
    <w:p w14:paraId="05A1B0F0" w14:textId="29E0259C" w:rsidR="00963974" w:rsidRPr="0085431C" w:rsidRDefault="00457210" w:rsidP="00A44674">
      <w:r w:rsidRPr="0085431C">
        <w:rPr>
          <w:bCs/>
          <w:sz w:val="22"/>
          <w:szCs w:val="22"/>
        </w:rPr>
        <w:t>Requirements for issuing end-entity and certification authority public key certificates for enabling trustable signalling interconnection between network entities</w:t>
      </w:r>
    </w:p>
    <w:p w14:paraId="390DD0C3" w14:textId="37C95B56" w:rsidR="00852B82" w:rsidRPr="0085431C" w:rsidRDefault="00691DAA">
      <w:pPr>
        <w:pStyle w:val="Heading2"/>
        <w:rPr>
          <w:sz w:val="22"/>
          <w:szCs w:val="22"/>
        </w:rPr>
      </w:pPr>
      <w:r w:rsidRPr="0085431C">
        <w:rPr>
          <w:sz w:val="22"/>
          <w:szCs w:val="22"/>
        </w:rPr>
        <w:t>Summary</w:t>
      </w:r>
    </w:p>
    <w:p w14:paraId="55CE160A" w14:textId="5734C13C" w:rsidR="004215C1" w:rsidRPr="0085431C" w:rsidRDefault="00144D25" w:rsidP="00406840">
      <w:pPr>
        <w:rPr>
          <w:sz w:val="22"/>
          <w:szCs w:val="22"/>
        </w:rPr>
      </w:pPr>
      <w:r w:rsidRPr="0085431C">
        <w:rPr>
          <w:sz w:val="22"/>
          <w:szCs w:val="22"/>
        </w:rPr>
        <w:t>This draft Recommendation details the requirements for the validation of certificate signing requests (CSRs) received by a trusted signalling certification authority (TSCA) from communication service providers (CSPs) and the requirements for the issuance of end-entity and certification authority public-key certificates (in accordance with [ITU-T X.509]) to prevent access of bad actors to the international signalling exchange networks.</w:t>
      </w:r>
    </w:p>
    <w:p w14:paraId="75B96F82" w14:textId="0E20565B" w:rsidR="007872BB" w:rsidRPr="0085431C" w:rsidRDefault="000B0E28" w:rsidP="007872BB">
      <w:pPr>
        <w:spacing w:before="240"/>
        <w:rPr>
          <w:rFonts w:asciiTheme="minorHAnsi" w:hAnsiTheme="minorHAnsi" w:cstheme="minorHAnsi"/>
          <w:sz w:val="22"/>
          <w:szCs w:val="22"/>
        </w:rPr>
      </w:pPr>
      <w:r w:rsidRPr="0085431C">
        <w:rPr>
          <w:rFonts w:asciiTheme="minorHAnsi" w:hAnsiTheme="minorHAnsi" w:cstheme="minorHAnsi"/>
          <w:sz w:val="22"/>
          <w:szCs w:val="22"/>
        </w:rPr>
        <w:t>This Determined draft text includes normative references that require an ITU-T A.5 justification, which can be found in [</w:t>
      </w:r>
      <w:hyperlink r:id="rId13" w:history="1">
        <w:r w:rsidRPr="0085431C">
          <w:rPr>
            <w:rStyle w:val="Hyperlink"/>
            <w:rFonts w:asciiTheme="minorHAnsi" w:hAnsiTheme="minorHAnsi" w:cstheme="minorHAnsi"/>
            <w:sz w:val="22"/>
            <w:szCs w:val="22"/>
          </w:rPr>
          <w:t>SG11-TD</w:t>
        </w:r>
        <w:r w:rsidR="00536616" w:rsidRPr="0085431C">
          <w:rPr>
            <w:rStyle w:val="Hyperlink"/>
            <w:rFonts w:asciiTheme="minorHAnsi" w:hAnsiTheme="minorHAnsi" w:cstheme="minorHAnsi"/>
            <w:sz w:val="22"/>
            <w:szCs w:val="22"/>
          </w:rPr>
          <w:t>1274</w:t>
        </w:r>
        <w:r w:rsidRPr="0085431C">
          <w:rPr>
            <w:rStyle w:val="Hyperlink"/>
            <w:rFonts w:asciiTheme="minorHAnsi" w:hAnsiTheme="minorHAnsi" w:cstheme="minorHAnsi"/>
            <w:sz w:val="22"/>
            <w:szCs w:val="22"/>
          </w:rPr>
          <w:t>/GEN</w:t>
        </w:r>
      </w:hyperlink>
      <w:r w:rsidRPr="0085431C">
        <w:rPr>
          <w:rFonts w:asciiTheme="minorHAnsi" w:hAnsiTheme="minorHAnsi" w:cstheme="minorHAnsi"/>
          <w:sz w:val="22"/>
          <w:szCs w:val="22"/>
        </w:rPr>
        <w:t>].</w:t>
      </w:r>
    </w:p>
    <w:p w14:paraId="2EA203EC" w14:textId="65F7D4DF" w:rsidR="00696004" w:rsidRPr="0085431C" w:rsidRDefault="007872BB" w:rsidP="00F75124">
      <w:pPr>
        <w:spacing w:before="240"/>
        <w:rPr>
          <w:sz w:val="22"/>
          <w:szCs w:val="22"/>
        </w:rPr>
      </w:pPr>
      <w:r w:rsidRPr="0085431C">
        <w:rPr>
          <w:rFonts w:asciiTheme="minorHAnsi" w:hAnsiTheme="minorHAnsi" w:cstheme="minorHAnsi"/>
          <w:sz w:val="22"/>
          <w:szCs w:val="22"/>
        </w:rPr>
        <w:t xml:space="preserve">TSB NOTE – As of the date of this Circular, no IPR statements had been received by TSB regarding this draft text. For up-to-date information, members are invited to consult the IPR database at </w:t>
      </w:r>
      <w:hyperlink r:id="rId14" w:history="1">
        <w:r w:rsidRPr="0085431C">
          <w:rPr>
            <w:rStyle w:val="Hyperlink"/>
            <w:rFonts w:asciiTheme="minorHAnsi" w:hAnsiTheme="minorHAnsi" w:cstheme="minorHAnsi"/>
            <w:sz w:val="22"/>
            <w:szCs w:val="22"/>
          </w:rPr>
          <w:t>www.itu.int/ipr/</w:t>
        </w:r>
      </w:hyperlink>
      <w:r w:rsidRPr="0085431C">
        <w:rPr>
          <w:rFonts w:asciiTheme="minorHAnsi" w:hAnsiTheme="minorHAnsi" w:cstheme="minorHAnsi"/>
          <w:sz w:val="22"/>
          <w:szCs w:val="22"/>
        </w:rPr>
        <w:t>.</w:t>
      </w:r>
    </w:p>
    <w:p w14:paraId="26657890" w14:textId="5493AE9B" w:rsidR="00221DFA" w:rsidRPr="000B66A7" w:rsidRDefault="00221DFA" w:rsidP="00221DFA">
      <w:pPr>
        <w:pStyle w:val="Heading1"/>
        <w:numPr>
          <w:ilvl w:val="0"/>
          <w:numId w:val="18"/>
        </w:numPr>
        <w:spacing w:before="480"/>
        <w:rPr>
          <w:lang w:val="fr-CH"/>
        </w:rPr>
      </w:pPr>
      <w:r w:rsidRPr="000B66A7">
        <w:rPr>
          <w:lang w:val="fr-CH"/>
        </w:rPr>
        <w:t>Draft</w:t>
      </w:r>
      <w:r w:rsidR="00DE7CBF" w:rsidRPr="000B66A7">
        <w:rPr>
          <w:lang w:val="fr-CH"/>
        </w:rPr>
        <w:t xml:space="preserve"> new </w:t>
      </w:r>
      <w:r w:rsidRPr="000B66A7">
        <w:rPr>
          <w:rStyle w:val="ui-provider"/>
          <w:lang w:val="fr-CH"/>
        </w:rPr>
        <w:t>Recommendation ITU-T</w:t>
      </w:r>
      <w:r w:rsidR="00DE7CBF" w:rsidRPr="000B66A7">
        <w:rPr>
          <w:rStyle w:val="ui-provider"/>
          <w:lang w:val="fr-CH"/>
        </w:rPr>
        <w:t xml:space="preserve"> Q.4083 (ex Q.MPSG)</w:t>
      </w:r>
      <w:r w:rsidRPr="000B66A7">
        <w:rPr>
          <w:rStyle w:val="ui-provider"/>
          <w:lang w:val="fr-CH"/>
        </w:rPr>
        <w:t xml:space="preserve"> [</w:t>
      </w:r>
      <w:hyperlink r:id="rId15" w:history="1">
        <w:r w:rsidR="0010396E" w:rsidRPr="000B66A7">
          <w:rPr>
            <w:rStyle w:val="Hyperlink"/>
            <w:lang w:val="fr-CH"/>
          </w:rPr>
          <w:t>SG11-R23</w:t>
        </w:r>
      </w:hyperlink>
      <w:r w:rsidRPr="000B66A7">
        <w:rPr>
          <w:lang w:val="fr-CH"/>
        </w:rPr>
        <w:t>]</w:t>
      </w:r>
    </w:p>
    <w:p w14:paraId="1DCEF452" w14:textId="15B82FC1" w:rsidR="00221DFA" w:rsidRPr="0085431C" w:rsidRDefault="00574BB0" w:rsidP="00221DFA">
      <w:r w:rsidRPr="0085431C">
        <w:rPr>
          <w:bCs/>
          <w:sz w:val="22"/>
          <w:szCs w:val="22"/>
        </w:rPr>
        <w:t>Monitoring parameters for IMT-2020 networks and beyond supporting smart grid</w:t>
      </w:r>
    </w:p>
    <w:p w14:paraId="277FB69F" w14:textId="77777777" w:rsidR="00221DFA" w:rsidRPr="0085431C" w:rsidRDefault="00221DFA" w:rsidP="00221DFA">
      <w:pPr>
        <w:pStyle w:val="Heading2"/>
        <w:rPr>
          <w:sz w:val="22"/>
          <w:szCs w:val="22"/>
        </w:rPr>
      </w:pPr>
      <w:r w:rsidRPr="0085431C">
        <w:rPr>
          <w:sz w:val="22"/>
          <w:szCs w:val="22"/>
        </w:rPr>
        <w:t>Summary</w:t>
      </w:r>
    </w:p>
    <w:p w14:paraId="698DBA84" w14:textId="47C2AB6F" w:rsidR="00221DFA" w:rsidRPr="0085431C" w:rsidRDefault="00BA00C7" w:rsidP="00221DFA">
      <w:pPr>
        <w:rPr>
          <w:sz w:val="22"/>
          <w:szCs w:val="22"/>
        </w:rPr>
      </w:pPr>
      <w:r w:rsidRPr="0085431C">
        <w:rPr>
          <w:sz w:val="22"/>
          <w:szCs w:val="22"/>
        </w:rPr>
        <w:t>International Mobile Telecommunications for 2020 (IMT-2020) networks and beyond provide communication support for smart grid applications through network slicing, software defined networking (SDN) and network functions virtualization (NFV). Recommendation ITU-T Q.4083 specifies monitoring parameters for user equipment, access networks and core networks that support smart grid applications in IMT-2020 networks and beyond. It aims to classify service and network performance in terms of availability, reliability, security and maintainability. It also specifies the quality of service (QoS) monitoring process, consisting of data collection and data processing.</w:t>
      </w:r>
    </w:p>
    <w:p w14:paraId="1096A73A" w14:textId="77777777" w:rsidR="002C508F" w:rsidRPr="0085431C" w:rsidRDefault="002C508F" w:rsidP="002C508F">
      <w:pPr>
        <w:spacing w:before="240"/>
        <w:rPr>
          <w:rFonts w:asciiTheme="minorHAnsi" w:hAnsiTheme="minorHAnsi" w:cstheme="minorHAnsi"/>
          <w:sz w:val="22"/>
          <w:szCs w:val="22"/>
        </w:rPr>
      </w:pPr>
      <w:r w:rsidRPr="0085431C">
        <w:rPr>
          <w:rFonts w:asciiTheme="minorHAnsi" w:hAnsiTheme="minorHAnsi" w:cstheme="minorHAnsi"/>
          <w:sz w:val="22"/>
          <w:szCs w:val="22"/>
        </w:rPr>
        <w:t>No ITU-T A.5 justification document has been prepared for this Determined draft text.</w:t>
      </w:r>
    </w:p>
    <w:p w14:paraId="0A978622" w14:textId="7E9A28F1" w:rsidR="00F75124" w:rsidRPr="0085431C" w:rsidRDefault="002C508F" w:rsidP="002C508F">
      <w:pPr>
        <w:spacing w:before="240"/>
        <w:rPr>
          <w:sz w:val="22"/>
          <w:szCs w:val="22"/>
        </w:rPr>
      </w:pPr>
      <w:r w:rsidRPr="0085431C">
        <w:rPr>
          <w:rFonts w:asciiTheme="minorHAnsi" w:hAnsiTheme="minorHAnsi" w:cstheme="minorHAnsi"/>
          <w:sz w:val="22"/>
          <w:szCs w:val="22"/>
        </w:rPr>
        <w:t xml:space="preserve">TSB NOTE – As of the date of this Circular, no IPR statements had been received by TSB regarding this draft text. For up-to-date information, members are invited to consult the IPR database at </w:t>
      </w:r>
      <w:hyperlink r:id="rId16" w:history="1">
        <w:r w:rsidRPr="0085431C">
          <w:rPr>
            <w:rStyle w:val="Hyperlink"/>
            <w:rFonts w:asciiTheme="minorHAnsi" w:hAnsiTheme="minorHAnsi" w:cstheme="minorHAnsi"/>
            <w:sz w:val="22"/>
            <w:szCs w:val="22"/>
          </w:rPr>
          <w:t>www.itu.int/ipr/</w:t>
        </w:r>
      </w:hyperlink>
      <w:r w:rsidRPr="0085431C">
        <w:rPr>
          <w:rFonts w:asciiTheme="minorHAnsi" w:hAnsiTheme="minorHAnsi" w:cstheme="minorHAnsi"/>
          <w:sz w:val="22"/>
          <w:szCs w:val="22"/>
        </w:rPr>
        <w:t>.</w:t>
      </w:r>
    </w:p>
    <w:p w14:paraId="6802D8BE" w14:textId="6252A0D6" w:rsidR="008F14F3" w:rsidRPr="0085431C" w:rsidRDefault="009A1A66" w:rsidP="00B44F84">
      <w:pPr>
        <w:pStyle w:val="Annextitle"/>
        <w:keepNext w:val="0"/>
        <w:keepLines w:val="0"/>
        <w:spacing w:before="0"/>
      </w:pPr>
      <w:r w:rsidRPr="0085431C">
        <w:rPr>
          <w:highlight w:val="cyan"/>
        </w:rPr>
        <w:br w:type="page"/>
      </w:r>
      <w:r w:rsidR="00C13D40" w:rsidRPr="0085431C">
        <w:lastRenderedPageBreak/>
        <w:t>Annex 2</w:t>
      </w:r>
      <w:r w:rsidR="00334BFF" w:rsidRPr="0085431C">
        <w:br/>
      </w:r>
      <w:r w:rsidR="008F14F3" w:rsidRPr="0085431C">
        <w:t xml:space="preserve">Subject: </w:t>
      </w:r>
      <w:r w:rsidR="00692261" w:rsidRPr="0085431C">
        <w:t>Member State response</w:t>
      </w:r>
      <w:r w:rsidR="008F14F3" w:rsidRPr="0085431C">
        <w:t xml:space="preserve"> to TSB Circular</w:t>
      </w:r>
      <w:r w:rsidR="00006B04" w:rsidRPr="0085431C">
        <w:t xml:space="preserve"> </w:t>
      </w:r>
      <w:r w:rsidR="002C508F" w:rsidRPr="0085431C">
        <w:t>152</w:t>
      </w:r>
      <w:r w:rsidR="00692261" w:rsidRPr="0085431C">
        <w:t>:</w:t>
      </w:r>
      <w:r w:rsidR="00692261" w:rsidRPr="0085431C">
        <w:br/>
      </w:r>
      <w:r w:rsidR="00D91B3F" w:rsidRPr="0085431C">
        <w:t xml:space="preserve">Consultation on Determined </w:t>
      </w:r>
      <w:r w:rsidR="00487012" w:rsidRPr="0085431C">
        <w:t xml:space="preserve">draft </w:t>
      </w:r>
      <w:r w:rsidR="002C508F" w:rsidRPr="0085431C">
        <w:t>new</w:t>
      </w:r>
      <w:r w:rsidR="00901307" w:rsidRPr="0085431C">
        <w:t xml:space="preserve"> Recommendations</w:t>
      </w:r>
      <w:r w:rsidR="00B44F84" w:rsidRPr="0085431C">
        <w:br/>
        <w:t>ITU-T Q.3070 (ex Q.TSCA) and ITU-T Q.4083 (ex Q.MPSG)</w:t>
      </w:r>
    </w:p>
    <w:tbl>
      <w:tblPr>
        <w:tblW w:w="10207" w:type="dxa"/>
        <w:tblInd w:w="-142" w:type="dxa"/>
        <w:tblLayout w:type="fixed"/>
        <w:tblLook w:val="04A0" w:firstRow="1" w:lastRow="0" w:firstColumn="1" w:lastColumn="0" w:noHBand="0" w:noVBand="1"/>
      </w:tblPr>
      <w:tblGrid>
        <w:gridCol w:w="993"/>
        <w:gridCol w:w="4678"/>
        <w:gridCol w:w="992"/>
        <w:gridCol w:w="3544"/>
      </w:tblGrid>
      <w:tr w:rsidR="009A1A66" w:rsidRPr="0085431C" w14:paraId="301329B0" w14:textId="77777777" w:rsidTr="00C2283F">
        <w:tc>
          <w:tcPr>
            <w:tcW w:w="993" w:type="dxa"/>
          </w:tcPr>
          <w:p w14:paraId="5041E756" w14:textId="77777777" w:rsidR="009A1A66" w:rsidRPr="0085431C" w:rsidRDefault="009A1A66" w:rsidP="001B1770">
            <w:pPr>
              <w:jc w:val="right"/>
              <w:rPr>
                <w:szCs w:val="24"/>
              </w:rPr>
            </w:pPr>
            <w:r w:rsidRPr="0085431C">
              <w:rPr>
                <w:b/>
                <w:bCs/>
                <w:szCs w:val="24"/>
              </w:rPr>
              <w:t>To</w:t>
            </w:r>
            <w:r w:rsidRPr="0085431C">
              <w:rPr>
                <w:szCs w:val="24"/>
              </w:rPr>
              <w:t>:</w:t>
            </w:r>
          </w:p>
        </w:tc>
        <w:tc>
          <w:tcPr>
            <w:tcW w:w="4678" w:type="dxa"/>
            <w:tcBorders>
              <w:right w:val="single" w:sz="8" w:space="0" w:color="auto"/>
            </w:tcBorders>
          </w:tcPr>
          <w:p w14:paraId="0B54A0D1" w14:textId="77777777" w:rsidR="009A1A66" w:rsidRPr="0085431C" w:rsidRDefault="009A1A66" w:rsidP="004B50B2">
            <w:pPr>
              <w:rPr>
                <w:szCs w:val="24"/>
              </w:rPr>
            </w:pPr>
            <w:r w:rsidRPr="0085431C">
              <w:rPr>
                <w:szCs w:val="24"/>
              </w:rPr>
              <w:t>Director</w:t>
            </w:r>
            <w:r w:rsidR="002A4977" w:rsidRPr="0085431C">
              <w:rPr>
                <w:szCs w:val="24"/>
              </w:rPr>
              <w:t xml:space="preserve"> of the</w:t>
            </w:r>
            <w:r w:rsidRPr="0085431C">
              <w:rPr>
                <w:szCs w:val="24"/>
              </w:rPr>
              <w:t xml:space="preserve"> </w:t>
            </w:r>
            <w:r w:rsidR="002A4977" w:rsidRPr="0085431C">
              <w:rPr>
                <w:szCs w:val="24"/>
              </w:rPr>
              <w:br/>
            </w:r>
            <w:r w:rsidRPr="0085431C">
              <w:rPr>
                <w:szCs w:val="24"/>
              </w:rPr>
              <w:t>Telecommunication Standardization Bureau</w:t>
            </w:r>
            <w:r w:rsidR="00964A6B" w:rsidRPr="0085431C">
              <w:rPr>
                <w:szCs w:val="24"/>
              </w:rPr>
              <w:t>,</w:t>
            </w:r>
          </w:p>
          <w:p w14:paraId="48AA2BD8" w14:textId="77777777" w:rsidR="008A779C" w:rsidRPr="000B66A7" w:rsidRDefault="008A779C" w:rsidP="008F14F3">
            <w:pPr>
              <w:spacing w:before="0"/>
              <w:rPr>
                <w:szCs w:val="24"/>
                <w:lang w:val="fr-CH"/>
              </w:rPr>
            </w:pPr>
            <w:r w:rsidRPr="000B66A7">
              <w:rPr>
                <w:szCs w:val="24"/>
                <w:lang w:val="fr-CH"/>
              </w:rPr>
              <w:t>International Telecommunication Union</w:t>
            </w:r>
          </w:p>
          <w:p w14:paraId="4360E6F8" w14:textId="77777777" w:rsidR="008A779C" w:rsidRPr="000B66A7" w:rsidRDefault="008A779C" w:rsidP="008F14F3">
            <w:pPr>
              <w:spacing w:before="0"/>
              <w:rPr>
                <w:szCs w:val="24"/>
                <w:lang w:val="fr-CH"/>
              </w:rPr>
            </w:pPr>
            <w:r w:rsidRPr="000B66A7">
              <w:rPr>
                <w:szCs w:val="24"/>
                <w:lang w:val="fr-CH"/>
              </w:rPr>
              <w:t>Place des Nations</w:t>
            </w:r>
          </w:p>
          <w:p w14:paraId="77898857" w14:textId="77777777" w:rsidR="008A779C" w:rsidRPr="0085431C" w:rsidRDefault="008A779C" w:rsidP="008F14F3">
            <w:pPr>
              <w:spacing w:before="0"/>
              <w:rPr>
                <w:szCs w:val="24"/>
              </w:rPr>
            </w:pPr>
            <w:r w:rsidRPr="0085431C">
              <w:rPr>
                <w:szCs w:val="24"/>
              </w:rPr>
              <w:t>CH 1211 Geneva 20, Switzerland</w:t>
            </w:r>
          </w:p>
        </w:tc>
        <w:tc>
          <w:tcPr>
            <w:tcW w:w="992" w:type="dxa"/>
            <w:tcBorders>
              <w:left w:val="single" w:sz="8" w:space="0" w:color="auto"/>
            </w:tcBorders>
          </w:tcPr>
          <w:p w14:paraId="7240600C" w14:textId="77777777" w:rsidR="009A1A66" w:rsidRPr="0085431C" w:rsidRDefault="009A1A66" w:rsidP="001B1770">
            <w:pPr>
              <w:jc w:val="right"/>
              <w:rPr>
                <w:szCs w:val="24"/>
              </w:rPr>
            </w:pPr>
            <w:r w:rsidRPr="0085431C">
              <w:rPr>
                <w:b/>
                <w:bCs/>
                <w:szCs w:val="24"/>
              </w:rPr>
              <w:t>From</w:t>
            </w:r>
            <w:r w:rsidRPr="0085431C">
              <w:rPr>
                <w:szCs w:val="24"/>
              </w:rPr>
              <w:t>:</w:t>
            </w:r>
          </w:p>
        </w:tc>
        <w:tc>
          <w:tcPr>
            <w:tcW w:w="3544" w:type="dxa"/>
          </w:tcPr>
          <w:p w14:paraId="2AB1A2AC" w14:textId="77777777" w:rsidR="009A1A66" w:rsidRPr="0085431C" w:rsidRDefault="008A779C" w:rsidP="009A1A66">
            <w:pPr>
              <w:rPr>
                <w:szCs w:val="24"/>
                <w:highlight w:val="green"/>
              </w:rPr>
            </w:pPr>
            <w:r w:rsidRPr="0085431C">
              <w:rPr>
                <w:szCs w:val="24"/>
                <w:highlight w:val="green"/>
              </w:rPr>
              <w:t>[Name]</w:t>
            </w:r>
          </w:p>
          <w:p w14:paraId="7BBA7321" w14:textId="77777777" w:rsidR="008A779C" w:rsidRPr="0085431C" w:rsidRDefault="008A779C" w:rsidP="008F14F3">
            <w:pPr>
              <w:spacing w:before="0"/>
              <w:rPr>
                <w:szCs w:val="24"/>
                <w:highlight w:val="green"/>
              </w:rPr>
            </w:pPr>
            <w:r w:rsidRPr="0085431C">
              <w:rPr>
                <w:szCs w:val="24"/>
                <w:highlight w:val="green"/>
              </w:rPr>
              <w:t>[Official role/title]</w:t>
            </w:r>
          </w:p>
          <w:p w14:paraId="3ADFA03D" w14:textId="77777777" w:rsidR="008A779C" w:rsidRPr="0085431C" w:rsidRDefault="008A779C" w:rsidP="009B72DB">
            <w:pPr>
              <w:spacing w:before="0"/>
              <w:rPr>
                <w:szCs w:val="24"/>
              </w:rPr>
            </w:pPr>
            <w:r w:rsidRPr="0085431C">
              <w:rPr>
                <w:szCs w:val="24"/>
                <w:highlight w:val="green"/>
              </w:rPr>
              <w:t>[Address]</w:t>
            </w:r>
          </w:p>
        </w:tc>
      </w:tr>
      <w:tr w:rsidR="009A1A66" w:rsidRPr="0085431C" w14:paraId="154EBAE8" w14:textId="77777777" w:rsidTr="00C2283F">
        <w:tc>
          <w:tcPr>
            <w:tcW w:w="993" w:type="dxa"/>
          </w:tcPr>
          <w:p w14:paraId="6A33237F" w14:textId="77777777" w:rsidR="009A1A66" w:rsidRPr="0085431C" w:rsidRDefault="008A779C" w:rsidP="00692261">
            <w:pPr>
              <w:spacing w:before="0"/>
              <w:jc w:val="right"/>
              <w:rPr>
                <w:szCs w:val="24"/>
              </w:rPr>
            </w:pPr>
            <w:r w:rsidRPr="0085431C">
              <w:rPr>
                <w:b/>
                <w:bCs/>
                <w:szCs w:val="24"/>
              </w:rPr>
              <w:t>Fax</w:t>
            </w:r>
            <w:r w:rsidRPr="0085431C">
              <w:rPr>
                <w:szCs w:val="24"/>
              </w:rPr>
              <w:t>:</w:t>
            </w:r>
          </w:p>
          <w:p w14:paraId="46E5A1D1" w14:textId="77777777" w:rsidR="008A779C" w:rsidRPr="0085431C" w:rsidRDefault="008A779C" w:rsidP="00692261">
            <w:pPr>
              <w:spacing w:before="0"/>
              <w:jc w:val="right"/>
              <w:rPr>
                <w:szCs w:val="24"/>
              </w:rPr>
            </w:pPr>
            <w:r w:rsidRPr="0085431C">
              <w:rPr>
                <w:b/>
                <w:bCs/>
                <w:szCs w:val="24"/>
              </w:rPr>
              <w:t>E</w:t>
            </w:r>
            <w:r w:rsidR="008F14F3" w:rsidRPr="0085431C">
              <w:rPr>
                <w:b/>
                <w:bCs/>
                <w:szCs w:val="24"/>
              </w:rPr>
              <w:t>-</w:t>
            </w:r>
            <w:r w:rsidRPr="0085431C">
              <w:rPr>
                <w:b/>
                <w:bCs/>
                <w:szCs w:val="24"/>
              </w:rPr>
              <w:t>mail</w:t>
            </w:r>
            <w:r w:rsidRPr="0085431C">
              <w:rPr>
                <w:szCs w:val="24"/>
              </w:rPr>
              <w:t>:</w:t>
            </w:r>
          </w:p>
        </w:tc>
        <w:tc>
          <w:tcPr>
            <w:tcW w:w="4678" w:type="dxa"/>
            <w:tcBorders>
              <w:right w:val="single" w:sz="8" w:space="0" w:color="auto"/>
            </w:tcBorders>
          </w:tcPr>
          <w:p w14:paraId="727DB13B" w14:textId="77777777" w:rsidR="009A1A66" w:rsidRPr="0085431C" w:rsidRDefault="008A779C" w:rsidP="00692261">
            <w:pPr>
              <w:spacing w:before="0"/>
              <w:rPr>
                <w:szCs w:val="24"/>
              </w:rPr>
            </w:pPr>
            <w:r w:rsidRPr="0085431C">
              <w:rPr>
                <w:szCs w:val="24"/>
              </w:rPr>
              <w:t>+41-22-730-5853</w:t>
            </w:r>
          </w:p>
          <w:p w14:paraId="5B050A43" w14:textId="77777777" w:rsidR="008A779C" w:rsidRPr="0085431C" w:rsidRDefault="008A779C" w:rsidP="00692261">
            <w:pPr>
              <w:spacing w:before="0"/>
              <w:rPr>
                <w:szCs w:val="24"/>
              </w:rPr>
            </w:pPr>
            <w:hyperlink r:id="rId17" w:history="1">
              <w:r w:rsidRPr="0085431C">
                <w:rPr>
                  <w:rStyle w:val="Hyperlink"/>
                  <w:szCs w:val="24"/>
                </w:rPr>
                <w:t>tsbdir@itu.int</w:t>
              </w:r>
            </w:hyperlink>
            <w:r w:rsidRPr="0085431C">
              <w:rPr>
                <w:szCs w:val="24"/>
              </w:rPr>
              <w:t xml:space="preserve"> </w:t>
            </w:r>
          </w:p>
        </w:tc>
        <w:tc>
          <w:tcPr>
            <w:tcW w:w="992" w:type="dxa"/>
            <w:tcBorders>
              <w:left w:val="single" w:sz="8" w:space="0" w:color="auto"/>
            </w:tcBorders>
          </w:tcPr>
          <w:p w14:paraId="6B67807B" w14:textId="77777777" w:rsidR="009A1A66" w:rsidRPr="0085431C" w:rsidRDefault="008A779C" w:rsidP="00692261">
            <w:pPr>
              <w:spacing w:before="0"/>
              <w:jc w:val="right"/>
              <w:rPr>
                <w:szCs w:val="24"/>
              </w:rPr>
            </w:pPr>
            <w:r w:rsidRPr="0085431C">
              <w:rPr>
                <w:b/>
                <w:bCs/>
                <w:szCs w:val="24"/>
              </w:rPr>
              <w:t>Fax</w:t>
            </w:r>
            <w:r w:rsidRPr="0085431C">
              <w:rPr>
                <w:szCs w:val="24"/>
              </w:rPr>
              <w:t>:</w:t>
            </w:r>
          </w:p>
          <w:p w14:paraId="7CB8EE35" w14:textId="77777777" w:rsidR="008A779C" w:rsidRPr="0085431C" w:rsidRDefault="008A779C" w:rsidP="00692261">
            <w:pPr>
              <w:spacing w:before="0"/>
              <w:jc w:val="right"/>
              <w:rPr>
                <w:szCs w:val="24"/>
              </w:rPr>
            </w:pPr>
            <w:r w:rsidRPr="0085431C">
              <w:rPr>
                <w:b/>
                <w:bCs/>
                <w:szCs w:val="24"/>
              </w:rPr>
              <w:t>E</w:t>
            </w:r>
            <w:r w:rsidR="008F14F3" w:rsidRPr="0085431C">
              <w:rPr>
                <w:b/>
                <w:bCs/>
                <w:szCs w:val="24"/>
              </w:rPr>
              <w:t>-</w:t>
            </w:r>
            <w:r w:rsidRPr="0085431C">
              <w:rPr>
                <w:b/>
                <w:bCs/>
                <w:szCs w:val="24"/>
              </w:rPr>
              <w:t>mail</w:t>
            </w:r>
            <w:r w:rsidRPr="0085431C">
              <w:rPr>
                <w:szCs w:val="24"/>
              </w:rPr>
              <w:t>:</w:t>
            </w:r>
          </w:p>
        </w:tc>
        <w:tc>
          <w:tcPr>
            <w:tcW w:w="3544" w:type="dxa"/>
          </w:tcPr>
          <w:p w14:paraId="5D976D73" w14:textId="77777777" w:rsidR="009A1A66" w:rsidRPr="0085431C" w:rsidRDefault="009A1A66" w:rsidP="00692261">
            <w:pPr>
              <w:spacing w:before="0"/>
              <w:rPr>
                <w:szCs w:val="24"/>
              </w:rPr>
            </w:pPr>
          </w:p>
        </w:tc>
      </w:tr>
      <w:tr w:rsidR="009A1A66" w:rsidRPr="0085431C" w14:paraId="0E5681F0" w14:textId="77777777" w:rsidTr="00C2283F">
        <w:tc>
          <w:tcPr>
            <w:tcW w:w="993" w:type="dxa"/>
          </w:tcPr>
          <w:p w14:paraId="08651FDD" w14:textId="77777777" w:rsidR="009A1A66" w:rsidRPr="0085431C" w:rsidRDefault="009A1A66" w:rsidP="00692261">
            <w:pPr>
              <w:spacing w:before="0"/>
              <w:jc w:val="right"/>
              <w:rPr>
                <w:szCs w:val="24"/>
              </w:rPr>
            </w:pPr>
          </w:p>
        </w:tc>
        <w:tc>
          <w:tcPr>
            <w:tcW w:w="4678" w:type="dxa"/>
            <w:tcBorders>
              <w:right w:val="single" w:sz="8" w:space="0" w:color="auto"/>
            </w:tcBorders>
          </w:tcPr>
          <w:p w14:paraId="2A842300" w14:textId="77777777" w:rsidR="009A1A66" w:rsidRPr="0085431C" w:rsidRDefault="009A1A66" w:rsidP="00692261">
            <w:pPr>
              <w:spacing w:before="0"/>
              <w:rPr>
                <w:szCs w:val="24"/>
              </w:rPr>
            </w:pPr>
          </w:p>
        </w:tc>
        <w:tc>
          <w:tcPr>
            <w:tcW w:w="992" w:type="dxa"/>
            <w:tcBorders>
              <w:left w:val="single" w:sz="8" w:space="0" w:color="auto"/>
            </w:tcBorders>
          </w:tcPr>
          <w:p w14:paraId="2A3F75F1" w14:textId="77777777" w:rsidR="009A1A66" w:rsidRPr="0085431C" w:rsidRDefault="008A779C" w:rsidP="00692261">
            <w:pPr>
              <w:spacing w:before="0"/>
              <w:jc w:val="right"/>
              <w:rPr>
                <w:szCs w:val="24"/>
              </w:rPr>
            </w:pPr>
            <w:r w:rsidRPr="0085431C">
              <w:rPr>
                <w:b/>
                <w:bCs/>
                <w:szCs w:val="24"/>
              </w:rPr>
              <w:t>Date</w:t>
            </w:r>
            <w:r w:rsidRPr="0085431C">
              <w:rPr>
                <w:szCs w:val="24"/>
              </w:rPr>
              <w:t>:</w:t>
            </w:r>
          </w:p>
        </w:tc>
        <w:tc>
          <w:tcPr>
            <w:tcW w:w="3544" w:type="dxa"/>
          </w:tcPr>
          <w:p w14:paraId="5F9C6834" w14:textId="77777777" w:rsidR="009A1A66" w:rsidRPr="0085431C" w:rsidRDefault="0018632F" w:rsidP="00692261">
            <w:pPr>
              <w:spacing w:before="0"/>
              <w:rPr>
                <w:szCs w:val="24"/>
              </w:rPr>
            </w:pPr>
            <w:r w:rsidRPr="0085431C">
              <w:rPr>
                <w:szCs w:val="24"/>
                <w:highlight w:val="green"/>
              </w:rPr>
              <w:t xml:space="preserve">[Place,] </w:t>
            </w:r>
            <w:r w:rsidR="008A779C" w:rsidRPr="0085431C">
              <w:rPr>
                <w:szCs w:val="24"/>
                <w:highlight w:val="green"/>
              </w:rPr>
              <w:t>[Date]</w:t>
            </w:r>
          </w:p>
        </w:tc>
      </w:tr>
    </w:tbl>
    <w:p w14:paraId="27C38F02" w14:textId="77777777" w:rsidR="00C51F4B" w:rsidRPr="0085431C" w:rsidRDefault="00C51F4B" w:rsidP="00D13D87">
      <w:pPr>
        <w:keepNext/>
        <w:spacing w:before="240"/>
        <w:rPr>
          <w:szCs w:val="24"/>
        </w:rPr>
      </w:pPr>
      <w:r w:rsidRPr="0085431C">
        <w:rPr>
          <w:szCs w:val="24"/>
        </w:rPr>
        <w:t xml:space="preserve">Dear </w:t>
      </w:r>
      <w:r w:rsidR="00964A6B" w:rsidRPr="0085431C">
        <w:rPr>
          <w:szCs w:val="24"/>
        </w:rPr>
        <w:t>Sir/Madam</w:t>
      </w:r>
      <w:r w:rsidR="00692261" w:rsidRPr="0085431C">
        <w:rPr>
          <w:szCs w:val="24"/>
        </w:rPr>
        <w:t>,</w:t>
      </w:r>
    </w:p>
    <w:p w14:paraId="145209C2" w14:textId="690D20D8" w:rsidR="00C51F4B" w:rsidRPr="0085431C" w:rsidRDefault="006D7724" w:rsidP="00D13D87">
      <w:pPr>
        <w:keepNext/>
        <w:spacing w:after="120"/>
        <w:ind w:right="-194"/>
        <w:rPr>
          <w:szCs w:val="24"/>
        </w:rPr>
      </w:pPr>
      <w:r w:rsidRPr="0085431C">
        <w:rPr>
          <w:szCs w:val="24"/>
        </w:rPr>
        <w:t>With respect to the</w:t>
      </w:r>
      <w:r w:rsidR="0016049B" w:rsidRPr="0085431C">
        <w:rPr>
          <w:szCs w:val="24"/>
        </w:rPr>
        <w:t xml:space="preserve"> Member State consultation on the</w:t>
      </w:r>
      <w:r w:rsidRPr="0085431C">
        <w:rPr>
          <w:szCs w:val="24"/>
        </w:rPr>
        <w:t xml:space="preserve"> </w:t>
      </w:r>
      <w:r w:rsidR="0006765F" w:rsidRPr="0085431C">
        <w:rPr>
          <w:szCs w:val="24"/>
        </w:rPr>
        <w:t xml:space="preserve">Determined </w:t>
      </w:r>
      <w:r w:rsidRPr="0085431C">
        <w:rPr>
          <w:szCs w:val="24"/>
        </w:rPr>
        <w:t>draft</w:t>
      </w:r>
      <w:r w:rsidR="0016049B" w:rsidRPr="0085431C">
        <w:rPr>
          <w:szCs w:val="24"/>
        </w:rPr>
        <w:t xml:space="preserve"> </w:t>
      </w:r>
      <w:r w:rsidRPr="0085431C">
        <w:rPr>
          <w:szCs w:val="24"/>
        </w:rPr>
        <w:t>text</w:t>
      </w:r>
      <w:r w:rsidR="00250E8F" w:rsidRPr="0085431C">
        <w:rPr>
          <w:szCs w:val="24"/>
        </w:rPr>
        <w:t>s</w:t>
      </w:r>
      <w:r w:rsidRPr="0085431C">
        <w:rPr>
          <w:szCs w:val="24"/>
        </w:rPr>
        <w:t xml:space="preserve"> listed in </w:t>
      </w:r>
      <w:r w:rsidR="00C51F4B" w:rsidRPr="0085431C">
        <w:rPr>
          <w:szCs w:val="24"/>
        </w:rPr>
        <w:t>TSB Circular</w:t>
      </w:r>
      <w:r w:rsidR="00C2283F" w:rsidRPr="0085431C">
        <w:rPr>
          <w:szCs w:val="24"/>
        </w:rPr>
        <w:t> </w:t>
      </w:r>
      <w:r w:rsidR="009879E4" w:rsidRPr="0085431C">
        <w:rPr>
          <w:szCs w:val="24"/>
        </w:rPr>
        <w:t>152</w:t>
      </w:r>
      <w:r w:rsidR="00964A6B" w:rsidRPr="0085431C">
        <w:rPr>
          <w:szCs w:val="24"/>
        </w:rPr>
        <w:t xml:space="preserve">, </w:t>
      </w:r>
      <w:r w:rsidR="008F14F3" w:rsidRPr="0085431C">
        <w:rPr>
          <w:szCs w:val="24"/>
        </w:rPr>
        <w:t>I would like to advise you of the opinion of</w:t>
      </w:r>
      <w:r w:rsidR="00C51F4B" w:rsidRPr="0085431C">
        <w:rPr>
          <w:szCs w:val="24"/>
        </w:rPr>
        <w:t xml:space="preserve"> th</w:t>
      </w:r>
      <w:r w:rsidR="009B72DB" w:rsidRPr="0085431C">
        <w:rPr>
          <w:szCs w:val="24"/>
        </w:rPr>
        <w:t>is</w:t>
      </w:r>
      <w:r w:rsidR="00C51F4B" w:rsidRPr="0085431C">
        <w:rPr>
          <w:szCs w:val="24"/>
        </w:rPr>
        <w:t xml:space="preserve"> Administration</w:t>
      </w:r>
      <w:r w:rsidR="008F14F3" w:rsidRPr="0085431C">
        <w:rPr>
          <w:szCs w:val="24"/>
        </w:rPr>
        <w:t>, which is set out in the table below</w:t>
      </w:r>
      <w:r w:rsidRPr="0085431C">
        <w:rPr>
          <w:szCs w:val="24"/>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7993"/>
      </w:tblGrid>
      <w:tr w:rsidR="00BC4AC3" w:rsidRPr="0085431C" w14:paraId="065DE8A7" w14:textId="77777777" w:rsidTr="00C2283F">
        <w:trPr>
          <w:cantSplit/>
          <w:tblHeader/>
        </w:trPr>
        <w:tc>
          <w:tcPr>
            <w:tcW w:w="2067" w:type="dxa"/>
            <w:vAlign w:val="center"/>
          </w:tcPr>
          <w:p w14:paraId="2A4D1CA3" w14:textId="77777777" w:rsidR="00BC4AC3" w:rsidRPr="0085431C" w:rsidRDefault="00BC4AC3" w:rsidP="00BC4AC3">
            <w:pPr>
              <w:spacing w:after="120"/>
              <w:jc w:val="center"/>
              <w:rPr>
                <w:b/>
                <w:bCs/>
                <w:szCs w:val="24"/>
              </w:rPr>
            </w:pPr>
          </w:p>
        </w:tc>
        <w:tc>
          <w:tcPr>
            <w:tcW w:w="7993" w:type="dxa"/>
            <w:vAlign w:val="center"/>
          </w:tcPr>
          <w:p w14:paraId="6B5065CA" w14:textId="77777777" w:rsidR="00BC4AC3" w:rsidRPr="0085431C" w:rsidRDefault="00BC4AC3" w:rsidP="00485165">
            <w:pPr>
              <w:tabs>
                <w:tab w:val="clear" w:pos="794"/>
                <w:tab w:val="clear" w:pos="1191"/>
                <w:tab w:val="clear" w:pos="1588"/>
                <w:tab w:val="clear" w:pos="1985"/>
              </w:tabs>
              <w:spacing w:after="120"/>
              <w:jc w:val="center"/>
              <w:rPr>
                <w:b/>
                <w:bCs/>
                <w:szCs w:val="24"/>
              </w:rPr>
            </w:pPr>
            <w:r w:rsidRPr="0085431C">
              <w:rPr>
                <w:b/>
                <w:bCs/>
                <w:szCs w:val="24"/>
              </w:rPr>
              <w:t>Select one of the two boxes</w:t>
            </w:r>
          </w:p>
        </w:tc>
      </w:tr>
      <w:tr w:rsidR="00BC4AC3" w:rsidRPr="0085431C" w14:paraId="5FBA8083" w14:textId="77777777" w:rsidTr="00C2283F">
        <w:trPr>
          <w:cantSplit/>
          <w:trHeight w:val="748"/>
        </w:trPr>
        <w:tc>
          <w:tcPr>
            <w:tcW w:w="2067" w:type="dxa"/>
            <w:vMerge w:val="restart"/>
            <w:vAlign w:val="center"/>
          </w:tcPr>
          <w:p w14:paraId="5BB3024B" w14:textId="75EF79FF" w:rsidR="00BC4AC3" w:rsidRPr="000B66A7" w:rsidRDefault="001E7AE5" w:rsidP="007E04BC">
            <w:pPr>
              <w:spacing w:before="60" w:after="60"/>
              <w:jc w:val="center"/>
              <w:rPr>
                <w:b/>
                <w:bCs/>
                <w:szCs w:val="24"/>
                <w:lang w:val="fr-CH"/>
              </w:rPr>
            </w:pPr>
            <w:r w:rsidRPr="000B66A7">
              <w:rPr>
                <w:b/>
                <w:bCs/>
                <w:szCs w:val="24"/>
                <w:lang w:val="fr-CH"/>
              </w:rPr>
              <w:t xml:space="preserve">Draft </w:t>
            </w:r>
            <w:r w:rsidR="009879E4" w:rsidRPr="000B66A7">
              <w:rPr>
                <w:b/>
                <w:bCs/>
                <w:szCs w:val="24"/>
                <w:lang w:val="fr-CH"/>
              </w:rPr>
              <w:t>new</w:t>
            </w:r>
            <w:r w:rsidR="007E04BC" w:rsidRPr="000B66A7">
              <w:rPr>
                <w:b/>
                <w:bCs/>
                <w:szCs w:val="24"/>
                <w:lang w:val="fr-CH"/>
              </w:rPr>
              <w:t xml:space="preserve"> </w:t>
            </w:r>
            <w:r w:rsidRPr="000B66A7">
              <w:rPr>
                <w:b/>
                <w:bCs/>
                <w:szCs w:val="24"/>
                <w:lang w:val="fr-CH"/>
              </w:rPr>
              <w:t xml:space="preserve">Recommendation </w:t>
            </w:r>
            <w:r w:rsidR="00485165" w:rsidRPr="000B66A7">
              <w:rPr>
                <w:b/>
                <w:bCs/>
                <w:szCs w:val="24"/>
                <w:lang w:val="fr-CH"/>
              </w:rPr>
              <w:t>ITU-T Q.3070</w:t>
            </w:r>
            <w:r w:rsidR="00485165" w:rsidRPr="000B66A7">
              <w:rPr>
                <w:b/>
                <w:bCs/>
                <w:szCs w:val="24"/>
                <w:lang w:val="fr-CH"/>
              </w:rPr>
              <w:br/>
              <w:t>(ex Q.TSCA)</w:t>
            </w:r>
          </w:p>
        </w:tc>
        <w:tc>
          <w:tcPr>
            <w:tcW w:w="7993" w:type="dxa"/>
            <w:vAlign w:val="center"/>
          </w:tcPr>
          <w:p w14:paraId="7D6BD6DA" w14:textId="4BE15D2D" w:rsidR="00BC4AC3" w:rsidRPr="0085431C" w:rsidRDefault="008516A0" w:rsidP="00BC4AC3">
            <w:pPr>
              <w:tabs>
                <w:tab w:val="clear" w:pos="794"/>
                <w:tab w:val="clear" w:pos="1191"/>
                <w:tab w:val="clear" w:pos="1588"/>
                <w:tab w:val="clear" w:pos="1985"/>
              </w:tabs>
              <w:spacing w:before="60" w:after="60"/>
              <w:ind w:left="459" w:hanging="459"/>
              <w:rPr>
                <w:szCs w:val="24"/>
              </w:rPr>
            </w:pPr>
            <w:sdt>
              <w:sdtPr>
                <w:rPr>
                  <w:sz w:val="30"/>
                  <w:szCs w:val="30"/>
                </w:rPr>
                <w:id w:val="-705943451"/>
                <w14:checkbox>
                  <w14:checked w14:val="0"/>
                  <w14:checkedState w14:val="2612" w14:font="MS Gothic"/>
                  <w14:uncheckedState w14:val="2610" w14:font="MS Gothic"/>
                </w14:checkbox>
              </w:sdtPr>
              <w:sdtEndPr/>
              <w:sdtContent>
                <w:r w:rsidR="000A7146" w:rsidRPr="0085431C">
                  <w:rPr>
                    <w:rFonts w:ascii="MS Gothic" w:eastAsia="MS Gothic" w:hAnsi="MS Gothic" w:hint="eastAsia"/>
                    <w:sz w:val="30"/>
                    <w:szCs w:val="30"/>
                  </w:rPr>
                  <w:t>☐</w:t>
                </w:r>
              </w:sdtContent>
            </w:sdt>
            <w:r w:rsidR="00BC4AC3" w:rsidRPr="0085431C">
              <w:rPr>
                <w:sz w:val="20"/>
              </w:rPr>
              <w:tab/>
            </w:r>
            <w:r w:rsidR="00BC4AC3" w:rsidRPr="0085431C">
              <w:rPr>
                <w:b/>
                <w:bCs/>
                <w:szCs w:val="24"/>
              </w:rPr>
              <w:t>assigns authority</w:t>
            </w:r>
            <w:r w:rsidR="00BC4AC3" w:rsidRPr="0085431C">
              <w:rPr>
                <w:szCs w:val="24"/>
              </w:rPr>
              <w:t xml:space="preserve"> to </w:t>
            </w:r>
            <w:r w:rsidR="003B6D10" w:rsidRPr="0085431C">
              <w:rPr>
                <w:szCs w:val="24"/>
              </w:rPr>
              <w:t>SG</w:t>
            </w:r>
            <w:r w:rsidR="00EE7AD9" w:rsidRPr="0085431C">
              <w:rPr>
                <w:szCs w:val="24"/>
              </w:rPr>
              <w:t>11</w:t>
            </w:r>
            <w:r w:rsidR="00BC4AC3" w:rsidRPr="0085431C">
              <w:rPr>
                <w:szCs w:val="24"/>
              </w:rPr>
              <w:t xml:space="preserve"> to consider this text for approval (in which case, select one of the two options):</w:t>
            </w:r>
          </w:p>
          <w:p w14:paraId="2D1E60B5" w14:textId="448DB407" w:rsidR="00BC4AC3" w:rsidRPr="0085431C" w:rsidRDefault="008516A0" w:rsidP="00A279F9">
            <w:pPr>
              <w:tabs>
                <w:tab w:val="clear" w:pos="794"/>
                <w:tab w:val="clear" w:pos="1191"/>
                <w:tab w:val="clear" w:pos="1588"/>
                <w:tab w:val="clear" w:pos="1985"/>
              </w:tabs>
              <w:spacing w:before="0"/>
              <w:ind w:left="939" w:hanging="459"/>
              <w:rPr>
                <w:szCs w:val="24"/>
              </w:rPr>
            </w:pPr>
            <w:sdt>
              <w:sdtPr>
                <w:rPr>
                  <w:sz w:val="30"/>
                  <w:szCs w:val="30"/>
                </w:rPr>
                <w:id w:val="-1010522499"/>
                <w14:checkbox>
                  <w14:checked w14:val="0"/>
                  <w14:checkedState w14:val="2612" w14:font="MS Gothic"/>
                  <w14:uncheckedState w14:val="2610" w14:font="MS Gothic"/>
                </w14:checkbox>
              </w:sdtPr>
              <w:sdtEndPr/>
              <w:sdtContent>
                <w:r w:rsidR="0026228C" w:rsidRPr="0085431C">
                  <w:rPr>
                    <w:rFonts w:ascii="MS Gothic" w:eastAsia="MS Gothic" w:hAnsi="MS Gothic"/>
                    <w:sz w:val="30"/>
                    <w:szCs w:val="30"/>
                  </w:rPr>
                  <w:t>☐</w:t>
                </w:r>
              </w:sdtContent>
            </w:sdt>
            <w:r w:rsidR="00BC4AC3" w:rsidRPr="0085431C">
              <w:rPr>
                <w:sz w:val="20"/>
              </w:rPr>
              <w:tab/>
            </w:r>
            <w:r w:rsidR="00BC4AC3" w:rsidRPr="0085431C">
              <w:rPr>
                <w:szCs w:val="24"/>
              </w:rPr>
              <w:t>No comments or suggested changes</w:t>
            </w:r>
          </w:p>
          <w:p w14:paraId="0170CECF" w14:textId="46E2C421" w:rsidR="00BC4AC3" w:rsidRPr="0085431C" w:rsidRDefault="008516A0" w:rsidP="00A279F9">
            <w:pPr>
              <w:tabs>
                <w:tab w:val="clear" w:pos="794"/>
                <w:tab w:val="clear" w:pos="1191"/>
                <w:tab w:val="clear" w:pos="1588"/>
                <w:tab w:val="clear" w:pos="1985"/>
              </w:tabs>
              <w:spacing w:before="0"/>
              <w:ind w:left="939" w:hanging="459"/>
              <w:rPr>
                <w:szCs w:val="24"/>
              </w:rPr>
            </w:pPr>
            <w:sdt>
              <w:sdtPr>
                <w:rPr>
                  <w:sz w:val="30"/>
                  <w:szCs w:val="30"/>
                </w:rPr>
                <w:id w:val="2105455475"/>
                <w14:checkbox>
                  <w14:checked w14:val="0"/>
                  <w14:checkedState w14:val="2612" w14:font="MS Gothic"/>
                  <w14:uncheckedState w14:val="2610" w14:font="MS Gothic"/>
                </w14:checkbox>
              </w:sdtPr>
              <w:sdtEndPr/>
              <w:sdtContent>
                <w:r w:rsidR="0026228C" w:rsidRPr="0085431C">
                  <w:rPr>
                    <w:rFonts w:ascii="MS Gothic" w:eastAsia="MS Gothic" w:hAnsi="MS Gothic"/>
                    <w:sz w:val="30"/>
                    <w:szCs w:val="30"/>
                  </w:rPr>
                  <w:t>☐</w:t>
                </w:r>
              </w:sdtContent>
            </w:sdt>
            <w:r w:rsidR="00BC4AC3" w:rsidRPr="0085431C">
              <w:rPr>
                <w:sz w:val="20"/>
              </w:rPr>
              <w:tab/>
            </w:r>
            <w:r w:rsidR="00BC4AC3" w:rsidRPr="0085431C">
              <w:rPr>
                <w:szCs w:val="24"/>
              </w:rPr>
              <w:t>Comments and suggested changes are attached</w:t>
            </w:r>
          </w:p>
        </w:tc>
      </w:tr>
      <w:tr w:rsidR="00BC4AC3" w:rsidRPr="0085431C" w14:paraId="3B40C2DF" w14:textId="77777777" w:rsidTr="00C2283F">
        <w:trPr>
          <w:cantSplit/>
          <w:trHeight w:val="747"/>
        </w:trPr>
        <w:tc>
          <w:tcPr>
            <w:tcW w:w="2067" w:type="dxa"/>
            <w:vMerge/>
            <w:vAlign w:val="center"/>
          </w:tcPr>
          <w:p w14:paraId="10E10CF7" w14:textId="77777777" w:rsidR="00BC4AC3" w:rsidRPr="0085431C" w:rsidRDefault="00BC4AC3" w:rsidP="00BC4AC3">
            <w:pPr>
              <w:spacing w:before="60" w:after="60"/>
              <w:jc w:val="center"/>
              <w:rPr>
                <w:b/>
                <w:bCs/>
                <w:szCs w:val="24"/>
              </w:rPr>
            </w:pPr>
          </w:p>
        </w:tc>
        <w:tc>
          <w:tcPr>
            <w:tcW w:w="7993" w:type="dxa"/>
            <w:vAlign w:val="center"/>
          </w:tcPr>
          <w:p w14:paraId="24BB29D6" w14:textId="40B49F27" w:rsidR="00BC4AC3" w:rsidRPr="0085431C" w:rsidRDefault="008516A0" w:rsidP="00BC4AC3">
            <w:pPr>
              <w:tabs>
                <w:tab w:val="clear" w:pos="794"/>
                <w:tab w:val="clear" w:pos="1191"/>
                <w:tab w:val="clear" w:pos="1588"/>
                <w:tab w:val="clear" w:pos="1985"/>
                <w:tab w:val="left" w:pos="250"/>
              </w:tabs>
              <w:spacing w:before="60" w:after="60"/>
              <w:ind w:left="459" w:hanging="459"/>
              <w:rPr>
                <w:sz w:val="20"/>
              </w:rPr>
            </w:pPr>
            <w:sdt>
              <w:sdtPr>
                <w:rPr>
                  <w:sz w:val="30"/>
                  <w:szCs w:val="30"/>
                </w:rPr>
                <w:id w:val="-1767383137"/>
                <w14:checkbox>
                  <w14:checked w14:val="0"/>
                  <w14:checkedState w14:val="2612" w14:font="MS Gothic"/>
                  <w14:uncheckedState w14:val="2610" w14:font="MS Gothic"/>
                </w14:checkbox>
              </w:sdtPr>
              <w:sdtEndPr/>
              <w:sdtContent>
                <w:r w:rsidR="0026228C" w:rsidRPr="0085431C">
                  <w:rPr>
                    <w:rFonts w:ascii="MS Gothic" w:eastAsia="MS Gothic" w:hAnsi="MS Gothic"/>
                    <w:sz w:val="30"/>
                    <w:szCs w:val="30"/>
                  </w:rPr>
                  <w:t>☐</w:t>
                </w:r>
              </w:sdtContent>
            </w:sdt>
            <w:r w:rsidR="00BC4AC3" w:rsidRPr="0085431C">
              <w:rPr>
                <w:sz w:val="22"/>
                <w:szCs w:val="22"/>
              </w:rPr>
              <w:tab/>
            </w:r>
            <w:r w:rsidR="00BC4AC3" w:rsidRPr="0085431C">
              <w:rPr>
                <w:b/>
                <w:bCs/>
                <w:szCs w:val="24"/>
              </w:rPr>
              <w:t>does not assign authority</w:t>
            </w:r>
            <w:r w:rsidR="00BC4AC3" w:rsidRPr="0085431C">
              <w:rPr>
                <w:szCs w:val="24"/>
              </w:rPr>
              <w:t xml:space="preserve"> to </w:t>
            </w:r>
            <w:r w:rsidR="003B6D10" w:rsidRPr="0085431C">
              <w:rPr>
                <w:szCs w:val="24"/>
              </w:rPr>
              <w:t>SG</w:t>
            </w:r>
            <w:r w:rsidR="00EE7AD9" w:rsidRPr="0085431C">
              <w:rPr>
                <w:szCs w:val="24"/>
              </w:rPr>
              <w:t>11</w:t>
            </w:r>
            <w:r w:rsidR="003B6D10" w:rsidRPr="0085431C">
              <w:rPr>
                <w:szCs w:val="24"/>
              </w:rPr>
              <w:t xml:space="preserve"> </w:t>
            </w:r>
            <w:r w:rsidR="00BC4AC3" w:rsidRPr="0085431C">
              <w:rPr>
                <w:szCs w:val="24"/>
              </w:rPr>
              <w:t>to consider this text for approval (</w:t>
            </w:r>
            <w:r w:rsidR="00BC4AC3" w:rsidRPr="0085431C">
              <w:rPr>
                <w:szCs w:val="22"/>
              </w:rPr>
              <w:t>reasons for this opinion and an outline of possible changes that would enable the work to progress are attached)</w:t>
            </w:r>
          </w:p>
        </w:tc>
      </w:tr>
      <w:tr w:rsidR="002754BA" w:rsidRPr="0085431C" w14:paraId="667E8D24" w14:textId="77777777" w:rsidTr="00A55B9B">
        <w:trPr>
          <w:cantSplit/>
          <w:trHeight w:val="748"/>
        </w:trPr>
        <w:tc>
          <w:tcPr>
            <w:tcW w:w="2067" w:type="dxa"/>
            <w:vMerge w:val="restart"/>
            <w:vAlign w:val="center"/>
          </w:tcPr>
          <w:p w14:paraId="6D8C2487" w14:textId="3F37B5B3" w:rsidR="002754BA" w:rsidRPr="000B66A7" w:rsidRDefault="000A7146" w:rsidP="00A55B9B">
            <w:pPr>
              <w:spacing w:before="60" w:after="60"/>
              <w:jc w:val="center"/>
              <w:rPr>
                <w:b/>
                <w:bCs/>
                <w:szCs w:val="24"/>
                <w:lang w:val="fr-CH"/>
              </w:rPr>
            </w:pPr>
            <w:r w:rsidRPr="000B66A7">
              <w:rPr>
                <w:b/>
                <w:bCs/>
                <w:szCs w:val="24"/>
                <w:lang w:val="fr-CH"/>
              </w:rPr>
              <w:t>Draft</w:t>
            </w:r>
            <w:r w:rsidR="00485165" w:rsidRPr="000B66A7">
              <w:rPr>
                <w:b/>
                <w:bCs/>
                <w:szCs w:val="24"/>
                <w:lang w:val="fr-CH"/>
              </w:rPr>
              <w:t xml:space="preserve"> new</w:t>
            </w:r>
            <w:r w:rsidRPr="000B66A7">
              <w:rPr>
                <w:b/>
                <w:bCs/>
                <w:szCs w:val="24"/>
                <w:lang w:val="fr-CH"/>
              </w:rPr>
              <w:t xml:space="preserve"> Recommendation ITU-T </w:t>
            </w:r>
            <w:r w:rsidR="00485165" w:rsidRPr="000B66A7">
              <w:rPr>
                <w:b/>
                <w:bCs/>
                <w:szCs w:val="24"/>
                <w:lang w:val="fr-CH"/>
              </w:rPr>
              <w:t>Q.4083</w:t>
            </w:r>
            <w:r w:rsidR="00485165" w:rsidRPr="000B66A7">
              <w:rPr>
                <w:b/>
                <w:bCs/>
                <w:szCs w:val="24"/>
                <w:lang w:val="fr-CH"/>
              </w:rPr>
              <w:br/>
              <w:t>(ex Q.MPSG)</w:t>
            </w:r>
          </w:p>
        </w:tc>
        <w:tc>
          <w:tcPr>
            <w:tcW w:w="7993" w:type="dxa"/>
            <w:vAlign w:val="center"/>
          </w:tcPr>
          <w:p w14:paraId="32B8A60C" w14:textId="611743F5" w:rsidR="000A7146" w:rsidRPr="0085431C" w:rsidRDefault="008516A0" w:rsidP="000A7146">
            <w:pPr>
              <w:tabs>
                <w:tab w:val="clear" w:pos="794"/>
                <w:tab w:val="clear" w:pos="1191"/>
                <w:tab w:val="clear" w:pos="1588"/>
                <w:tab w:val="clear" w:pos="1985"/>
              </w:tabs>
              <w:spacing w:before="60" w:after="60"/>
              <w:ind w:left="459" w:hanging="459"/>
              <w:rPr>
                <w:szCs w:val="24"/>
              </w:rPr>
            </w:pPr>
            <w:sdt>
              <w:sdtPr>
                <w:rPr>
                  <w:sz w:val="30"/>
                  <w:szCs w:val="30"/>
                </w:rPr>
                <w:id w:val="-643044362"/>
                <w14:checkbox>
                  <w14:checked w14:val="0"/>
                  <w14:checkedState w14:val="2612" w14:font="MS Gothic"/>
                  <w14:uncheckedState w14:val="2610" w14:font="MS Gothic"/>
                </w14:checkbox>
              </w:sdtPr>
              <w:sdtEndPr/>
              <w:sdtContent>
                <w:r w:rsidR="000A7146" w:rsidRPr="0085431C">
                  <w:rPr>
                    <w:rFonts w:ascii="MS Gothic" w:eastAsia="MS Gothic" w:hAnsi="MS Gothic" w:hint="eastAsia"/>
                    <w:sz w:val="30"/>
                    <w:szCs w:val="30"/>
                  </w:rPr>
                  <w:t>☐</w:t>
                </w:r>
              </w:sdtContent>
            </w:sdt>
            <w:r w:rsidR="000A7146" w:rsidRPr="0085431C">
              <w:rPr>
                <w:sz w:val="20"/>
              </w:rPr>
              <w:tab/>
            </w:r>
            <w:r w:rsidR="000A7146" w:rsidRPr="0085431C">
              <w:rPr>
                <w:b/>
                <w:bCs/>
                <w:szCs w:val="24"/>
              </w:rPr>
              <w:t>assigns authority</w:t>
            </w:r>
            <w:r w:rsidR="000A7146" w:rsidRPr="0085431C">
              <w:rPr>
                <w:szCs w:val="24"/>
              </w:rPr>
              <w:t xml:space="preserve"> to SG</w:t>
            </w:r>
            <w:r w:rsidR="00485165" w:rsidRPr="0085431C">
              <w:rPr>
                <w:szCs w:val="24"/>
              </w:rPr>
              <w:t>11</w:t>
            </w:r>
            <w:r w:rsidR="000A7146" w:rsidRPr="0085431C">
              <w:rPr>
                <w:szCs w:val="24"/>
              </w:rPr>
              <w:t xml:space="preserve"> to consider this text for approval (in which case, select one of the two options):</w:t>
            </w:r>
          </w:p>
          <w:p w14:paraId="70C6F0C0" w14:textId="77777777" w:rsidR="000A7146" w:rsidRPr="0085431C" w:rsidRDefault="008516A0" w:rsidP="000A7146">
            <w:pPr>
              <w:tabs>
                <w:tab w:val="clear" w:pos="794"/>
                <w:tab w:val="clear" w:pos="1191"/>
                <w:tab w:val="clear" w:pos="1588"/>
                <w:tab w:val="clear" w:pos="1985"/>
              </w:tabs>
              <w:spacing w:before="0"/>
              <w:ind w:left="939" w:hanging="459"/>
              <w:rPr>
                <w:szCs w:val="24"/>
              </w:rPr>
            </w:pPr>
            <w:sdt>
              <w:sdtPr>
                <w:rPr>
                  <w:sz w:val="30"/>
                  <w:szCs w:val="30"/>
                </w:rPr>
                <w:id w:val="-1178347602"/>
                <w14:checkbox>
                  <w14:checked w14:val="0"/>
                  <w14:checkedState w14:val="2612" w14:font="MS Gothic"/>
                  <w14:uncheckedState w14:val="2610" w14:font="MS Gothic"/>
                </w14:checkbox>
              </w:sdtPr>
              <w:sdtEndPr/>
              <w:sdtContent>
                <w:r w:rsidR="000A7146" w:rsidRPr="0085431C">
                  <w:rPr>
                    <w:rFonts w:ascii="MS Gothic" w:eastAsia="MS Gothic" w:hAnsi="MS Gothic"/>
                    <w:sz w:val="30"/>
                    <w:szCs w:val="30"/>
                  </w:rPr>
                  <w:t>☐</w:t>
                </w:r>
              </w:sdtContent>
            </w:sdt>
            <w:r w:rsidR="000A7146" w:rsidRPr="0085431C">
              <w:rPr>
                <w:sz w:val="20"/>
              </w:rPr>
              <w:tab/>
            </w:r>
            <w:r w:rsidR="000A7146" w:rsidRPr="0085431C">
              <w:rPr>
                <w:szCs w:val="24"/>
              </w:rPr>
              <w:t>No comments or suggested changes</w:t>
            </w:r>
          </w:p>
          <w:p w14:paraId="257A78F1" w14:textId="1B0EE027" w:rsidR="002754BA" w:rsidRPr="0085431C" w:rsidRDefault="008516A0" w:rsidP="000A7146">
            <w:pPr>
              <w:tabs>
                <w:tab w:val="clear" w:pos="794"/>
                <w:tab w:val="clear" w:pos="1191"/>
                <w:tab w:val="clear" w:pos="1588"/>
                <w:tab w:val="clear" w:pos="1985"/>
              </w:tabs>
              <w:spacing w:before="0"/>
              <w:ind w:left="939" w:hanging="459"/>
              <w:rPr>
                <w:szCs w:val="24"/>
              </w:rPr>
            </w:pPr>
            <w:sdt>
              <w:sdtPr>
                <w:rPr>
                  <w:sz w:val="30"/>
                  <w:szCs w:val="30"/>
                </w:rPr>
                <w:id w:val="-1480683722"/>
                <w14:checkbox>
                  <w14:checked w14:val="0"/>
                  <w14:checkedState w14:val="2612" w14:font="MS Gothic"/>
                  <w14:uncheckedState w14:val="2610" w14:font="MS Gothic"/>
                </w14:checkbox>
              </w:sdtPr>
              <w:sdtEndPr/>
              <w:sdtContent>
                <w:r w:rsidR="000A7146" w:rsidRPr="0085431C">
                  <w:rPr>
                    <w:rFonts w:ascii="MS Gothic" w:eastAsia="MS Gothic" w:hAnsi="MS Gothic"/>
                    <w:sz w:val="30"/>
                    <w:szCs w:val="30"/>
                  </w:rPr>
                  <w:t>☐</w:t>
                </w:r>
              </w:sdtContent>
            </w:sdt>
            <w:r w:rsidR="000A7146" w:rsidRPr="0085431C">
              <w:rPr>
                <w:sz w:val="20"/>
              </w:rPr>
              <w:tab/>
            </w:r>
            <w:r w:rsidR="000A7146" w:rsidRPr="0085431C">
              <w:rPr>
                <w:szCs w:val="24"/>
              </w:rPr>
              <w:t>Comments and suggested changes are attached</w:t>
            </w:r>
          </w:p>
        </w:tc>
      </w:tr>
      <w:tr w:rsidR="002754BA" w:rsidRPr="0085431C" w14:paraId="3326C279" w14:textId="77777777" w:rsidTr="00A55B9B">
        <w:trPr>
          <w:cantSplit/>
          <w:trHeight w:val="747"/>
        </w:trPr>
        <w:tc>
          <w:tcPr>
            <w:tcW w:w="2067" w:type="dxa"/>
            <w:vMerge/>
            <w:vAlign w:val="center"/>
          </w:tcPr>
          <w:p w14:paraId="1FF984E2" w14:textId="77777777" w:rsidR="002754BA" w:rsidRPr="0085431C" w:rsidRDefault="002754BA" w:rsidP="00A55B9B">
            <w:pPr>
              <w:spacing w:before="60" w:after="60"/>
              <w:jc w:val="center"/>
              <w:rPr>
                <w:b/>
                <w:bCs/>
                <w:szCs w:val="24"/>
              </w:rPr>
            </w:pPr>
          </w:p>
        </w:tc>
        <w:tc>
          <w:tcPr>
            <w:tcW w:w="7993" w:type="dxa"/>
            <w:vAlign w:val="center"/>
          </w:tcPr>
          <w:p w14:paraId="426B8DAB" w14:textId="6922B413" w:rsidR="002754BA" w:rsidRPr="0085431C" w:rsidRDefault="008516A0" w:rsidP="00A55B9B">
            <w:pPr>
              <w:tabs>
                <w:tab w:val="clear" w:pos="794"/>
                <w:tab w:val="clear" w:pos="1191"/>
                <w:tab w:val="clear" w:pos="1588"/>
                <w:tab w:val="clear" w:pos="1985"/>
                <w:tab w:val="left" w:pos="250"/>
              </w:tabs>
              <w:spacing w:before="60" w:after="60"/>
              <w:ind w:left="459" w:hanging="459"/>
              <w:rPr>
                <w:sz w:val="20"/>
              </w:rPr>
            </w:pPr>
            <w:sdt>
              <w:sdtPr>
                <w:rPr>
                  <w:sz w:val="30"/>
                  <w:szCs w:val="30"/>
                </w:rPr>
                <w:id w:val="1092050182"/>
                <w14:checkbox>
                  <w14:checked w14:val="0"/>
                  <w14:checkedState w14:val="2612" w14:font="MS Gothic"/>
                  <w14:uncheckedState w14:val="2610" w14:font="MS Gothic"/>
                </w14:checkbox>
              </w:sdtPr>
              <w:sdtEndPr/>
              <w:sdtContent>
                <w:r w:rsidR="0026228C" w:rsidRPr="0085431C">
                  <w:rPr>
                    <w:rFonts w:ascii="MS Gothic" w:eastAsia="MS Gothic" w:hAnsi="MS Gothic"/>
                    <w:sz w:val="30"/>
                    <w:szCs w:val="30"/>
                  </w:rPr>
                  <w:t>☐</w:t>
                </w:r>
              </w:sdtContent>
            </w:sdt>
            <w:r w:rsidR="002754BA" w:rsidRPr="0085431C">
              <w:rPr>
                <w:sz w:val="22"/>
                <w:szCs w:val="22"/>
              </w:rPr>
              <w:tab/>
            </w:r>
            <w:r w:rsidR="000A7146" w:rsidRPr="0085431C">
              <w:rPr>
                <w:b/>
                <w:bCs/>
                <w:szCs w:val="24"/>
              </w:rPr>
              <w:t>does not assign authority</w:t>
            </w:r>
            <w:r w:rsidR="000A7146" w:rsidRPr="0085431C">
              <w:rPr>
                <w:szCs w:val="24"/>
              </w:rPr>
              <w:t xml:space="preserve"> to SG</w:t>
            </w:r>
            <w:r w:rsidR="00485165" w:rsidRPr="0085431C">
              <w:rPr>
                <w:szCs w:val="24"/>
              </w:rPr>
              <w:t>11</w:t>
            </w:r>
            <w:r w:rsidR="000A7146" w:rsidRPr="0085431C">
              <w:rPr>
                <w:szCs w:val="24"/>
              </w:rPr>
              <w:t xml:space="preserve"> to consider this text for approval (</w:t>
            </w:r>
            <w:r w:rsidR="000A7146" w:rsidRPr="0085431C">
              <w:rPr>
                <w:szCs w:val="22"/>
              </w:rPr>
              <w:t>reasons for this opinion and an outline of possible changes that would enable the work to progress are attached)</w:t>
            </w:r>
          </w:p>
        </w:tc>
      </w:tr>
    </w:tbl>
    <w:p w14:paraId="698BA0DE" w14:textId="5C466731" w:rsidR="008F14F3" w:rsidRPr="0085431C" w:rsidRDefault="008F14F3" w:rsidP="00EE7AD9">
      <w:pPr>
        <w:keepNext/>
        <w:keepLines/>
        <w:spacing w:before="240" w:after="120"/>
      </w:pPr>
      <w:r w:rsidRPr="0085431C">
        <w:t>Yours faithfully,</w:t>
      </w:r>
    </w:p>
    <w:p w14:paraId="2C5096D1" w14:textId="77777777" w:rsidR="00692261" w:rsidRPr="0085431C" w:rsidRDefault="00692261" w:rsidP="00A279F9">
      <w:pPr>
        <w:spacing w:before="240"/>
        <w:rPr>
          <w:szCs w:val="24"/>
          <w:highlight w:val="green"/>
        </w:rPr>
      </w:pPr>
      <w:r w:rsidRPr="0085431C">
        <w:rPr>
          <w:szCs w:val="24"/>
          <w:highlight w:val="green"/>
        </w:rPr>
        <w:t>[Name]</w:t>
      </w:r>
    </w:p>
    <w:p w14:paraId="2AB6A712" w14:textId="77777777" w:rsidR="00692261" w:rsidRPr="0085431C" w:rsidRDefault="00692261" w:rsidP="00692261">
      <w:pPr>
        <w:rPr>
          <w:szCs w:val="24"/>
        </w:rPr>
      </w:pPr>
      <w:r w:rsidRPr="0085431C">
        <w:rPr>
          <w:szCs w:val="24"/>
          <w:highlight w:val="green"/>
        </w:rPr>
        <w:t>[Official role/title]</w:t>
      </w:r>
    </w:p>
    <w:p w14:paraId="3C341A88" w14:textId="77777777" w:rsidR="009B72DB" w:rsidRPr="0085431C" w:rsidRDefault="009B72DB" w:rsidP="00692261">
      <w:pPr>
        <w:rPr>
          <w:szCs w:val="24"/>
        </w:rPr>
      </w:pPr>
      <w:r w:rsidRPr="0085431C">
        <w:rPr>
          <w:szCs w:val="24"/>
        </w:rPr>
        <w:t xml:space="preserve">Administration of </w:t>
      </w:r>
      <w:r w:rsidRPr="0085431C">
        <w:rPr>
          <w:szCs w:val="24"/>
          <w:highlight w:val="green"/>
        </w:rPr>
        <w:t>[Member State]</w:t>
      </w:r>
    </w:p>
    <w:p w14:paraId="35EAA7B4" w14:textId="7E20F18A" w:rsidR="00852B82" w:rsidRPr="0085431C" w:rsidRDefault="00691DAA" w:rsidP="008F14F3">
      <w:pPr>
        <w:jc w:val="center"/>
      </w:pPr>
      <w:r w:rsidRPr="0085431C">
        <w:t>_____</w:t>
      </w:r>
      <w:r w:rsidR="00EE7AD9" w:rsidRPr="0085431C">
        <w:t>_____</w:t>
      </w:r>
      <w:r w:rsidRPr="0085431C">
        <w:t>______</w:t>
      </w:r>
    </w:p>
    <w:sectPr w:rsidR="00852B82" w:rsidRPr="0085431C" w:rsidSect="00E17E15">
      <w:headerReference w:type="default" r:id="rId18"/>
      <w:footerReference w:type="first" r:id="rId19"/>
      <w:type w:val="oddPage"/>
      <w:pgSz w:w="11907" w:h="16834" w:code="9"/>
      <w:pgMar w:top="567" w:right="1089" w:bottom="810" w:left="1089" w:header="567"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09D9B" w14:textId="77777777" w:rsidR="008516A0" w:rsidRDefault="008516A0">
      <w:r>
        <w:separator/>
      </w:r>
    </w:p>
  </w:endnote>
  <w:endnote w:type="continuationSeparator" w:id="0">
    <w:p w14:paraId="73D01F48" w14:textId="77777777" w:rsidR="008516A0" w:rsidRDefault="008516A0">
      <w:r>
        <w:continuationSeparator/>
      </w:r>
    </w:p>
  </w:endnote>
  <w:endnote w:type="continuationNotice" w:id="1">
    <w:p w14:paraId="30261E42" w14:textId="77777777" w:rsidR="008516A0" w:rsidRDefault="008516A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C6DB" w14:textId="77777777" w:rsidR="008F14F3" w:rsidRPr="00F763C8" w:rsidRDefault="008F14F3" w:rsidP="00F763C8">
    <w:pPr>
      <w:tabs>
        <w:tab w:val="left" w:pos="5954"/>
        <w:tab w:val="right" w:pos="9639"/>
      </w:tabs>
      <w:jc w:val="center"/>
      <w:rPr>
        <w:caps/>
        <w:noProof/>
        <w:sz w:val="16"/>
      </w:rPr>
    </w:pPr>
    <w:r w:rsidRPr="00F763C8">
      <w:rPr>
        <w:rFonts w:cs="Calibri"/>
        <w:noProof/>
        <w:color w:val="0070C0"/>
        <w:sz w:val="18"/>
        <w:szCs w:val="18"/>
        <w:lang w:val="fr-CH"/>
      </w:rPr>
      <w:t xml:space="preserve">International Telecommunication Union • Place des Nations </w:t>
    </w:r>
    <w:r w:rsidRPr="00F763C8">
      <w:rPr>
        <w:rFonts w:cs="Calibri"/>
        <w:caps/>
        <w:noProof/>
        <w:color w:val="0070C0"/>
        <w:sz w:val="18"/>
        <w:szCs w:val="18"/>
        <w:lang w:val="fr-CH"/>
      </w:rPr>
      <w:t>•</w:t>
    </w:r>
    <w:r w:rsidRPr="00F763C8">
      <w:rPr>
        <w:rFonts w:cs="Calibri"/>
        <w:noProof/>
        <w:color w:val="0070C0"/>
        <w:sz w:val="18"/>
        <w:szCs w:val="18"/>
        <w:lang w:val="fr-CH"/>
      </w:rPr>
      <w:t xml:space="preserve"> CH</w:t>
    </w:r>
    <w:r w:rsidRPr="00F763C8">
      <w:rPr>
        <w:rFonts w:cs="Calibri"/>
        <w:noProof/>
        <w:color w:val="0070C0"/>
        <w:sz w:val="18"/>
        <w:szCs w:val="18"/>
        <w:lang w:val="fr-CH"/>
      </w:rPr>
      <w:noBreakHyphen/>
      <w:t xml:space="preserve">1211 Geneva 20 </w:t>
    </w:r>
    <w:r w:rsidRPr="00F763C8">
      <w:rPr>
        <w:rFonts w:cs="Calibri"/>
        <w:caps/>
        <w:noProof/>
        <w:color w:val="0070C0"/>
        <w:sz w:val="18"/>
        <w:szCs w:val="18"/>
        <w:lang w:val="fr-CH"/>
      </w:rPr>
      <w:t>•</w:t>
    </w:r>
    <w:r w:rsidRPr="00F763C8">
      <w:rPr>
        <w:rFonts w:cs="Calibri"/>
        <w:noProof/>
        <w:color w:val="0070C0"/>
        <w:sz w:val="18"/>
        <w:szCs w:val="18"/>
        <w:lang w:val="fr-CH"/>
      </w:rPr>
      <w:t xml:space="preserve"> Switzerland </w:t>
    </w:r>
    <w:r w:rsidRPr="00F763C8">
      <w:rPr>
        <w:rFonts w:cs="Calibri"/>
        <w:caps/>
        <w:noProof/>
        <w:color w:val="0070C0"/>
        <w:sz w:val="18"/>
        <w:szCs w:val="18"/>
        <w:lang w:val="fr-CH"/>
      </w:rPr>
      <w:br/>
    </w:r>
    <w:r w:rsidRPr="00F763C8">
      <w:rPr>
        <w:rFonts w:cs="Calibri"/>
        <w:noProof/>
        <w:color w:val="0070C0"/>
        <w:sz w:val="18"/>
        <w:szCs w:val="18"/>
        <w:lang w:val="fr-CH"/>
      </w:rPr>
      <w:t>Tel:</w:t>
    </w:r>
    <w:r w:rsidRPr="00F763C8">
      <w:rPr>
        <w:rFonts w:cs="Calibri"/>
        <w:caps/>
        <w:noProof/>
        <w:color w:val="0070C0"/>
        <w:sz w:val="18"/>
        <w:szCs w:val="18"/>
        <w:lang w:val="fr-CH"/>
      </w:rPr>
      <w:t xml:space="preserve"> +41 22 730 5111 • </w:t>
    </w:r>
    <w:r w:rsidRPr="00F763C8">
      <w:rPr>
        <w:rFonts w:cs="Calibri"/>
        <w:noProof/>
        <w:color w:val="0070C0"/>
        <w:sz w:val="18"/>
        <w:szCs w:val="18"/>
        <w:lang w:val="fr-CH"/>
      </w:rPr>
      <w:t>Fax</w:t>
    </w:r>
    <w:r w:rsidRPr="00F763C8">
      <w:rPr>
        <w:rFonts w:cs="Calibri"/>
        <w:caps/>
        <w:noProof/>
        <w:color w:val="0070C0"/>
        <w:sz w:val="18"/>
        <w:szCs w:val="18"/>
        <w:lang w:val="fr-CH"/>
      </w:rPr>
      <w:t>: +41 22 733 7256 • E-</w:t>
    </w:r>
    <w:r w:rsidRPr="00F763C8">
      <w:rPr>
        <w:rFonts w:cs="Calibri"/>
        <w:noProof/>
        <w:color w:val="0070C0"/>
        <w:sz w:val="18"/>
        <w:szCs w:val="18"/>
        <w:lang w:val="fr-CH"/>
      </w:rPr>
      <w:t>mail</w:t>
    </w:r>
    <w:r w:rsidRPr="00F763C8">
      <w:rPr>
        <w:rFonts w:cs="Calibri"/>
        <w:caps/>
        <w:noProof/>
        <w:color w:val="0070C0"/>
        <w:sz w:val="18"/>
        <w:szCs w:val="18"/>
        <w:lang w:val="fr-CH"/>
      </w:rPr>
      <w:t xml:space="preserve">: </w:t>
    </w:r>
    <w:hyperlink r:id="rId1" w:history="1">
      <w:r w:rsidRPr="00F763C8">
        <w:rPr>
          <w:rFonts w:cs="Calibri"/>
          <w:noProof/>
          <w:color w:val="0070C0"/>
          <w:sz w:val="18"/>
          <w:szCs w:val="18"/>
          <w:u w:val="single"/>
          <w:lang w:val="fr-CH"/>
        </w:rPr>
        <w:t>itumail@itu.int</w:t>
      </w:r>
    </w:hyperlink>
    <w:r w:rsidRPr="00F763C8">
      <w:rPr>
        <w:rFonts w:cs="Calibri"/>
        <w:noProof/>
        <w:color w:val="0070C0"/>
        <w:sz w:val="18"/>
        <w:szCs w:val="18"/>
        <w:lang w:val="fr-CH"/>
      </w:rPr>
      <w:t xml:space="preserve"> • </w:t>
    </w:r>
    <w:hyperlink r:id="rId2" w:history="1">
      <w:r w:rsidRPr="00F763C8">
        <w:rPr>
          <w:rFonts w:cs="Calibri"/>
          <w:noProof/>
          <w:color w:val="0070C0"/>
          <w:sz w:val="18"/>
          <w:szCs w:val="18"/>
          <w:u w:val="single"/>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F451" w14:textId="77777777" w:rsidR="008516A0" w:rsidRDefault="008516A0">
      <w:r>
        <w:t>____________________</w:t>
      </w:r>
    </w:p>
  </w:footnote>
  <w:footnote w:type="continuationSeparator" w:id="0">
    <w:p w14:paraId="3ACB50A6" w14:textId="77777777" w:rsidR="008516A0" w:rsidRDefault="008516A0">
      <w:r>
        <w:continuationSeparator/>
      </w:r>
    </w:p>
  </w:footnote>
  <w:footnote w:type="continuationNotice" w:id="1">
    <w:p w14:paraId="049924AE" w14:textId="77777777" w:rsidR="008516A0" w:rsidRDefault="008516A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7059" w14:textId="30758119" w:rsidR="008F14F3" w:rsidRDefault="008F14F3" w:rsidP="006C22A7">
    <w:pPr>
      <w:pStyle w:val="Header"/>
      <w:spacing w:after="240"/>
    </w:pPr>
    <w:r>
      <w:t xml:space="preserve">- </w:t>
    </w:r>
    <w:r>
      <w:fldChar w:fldCharType="begin"/>
    </w:r>
    <w:r>
      <w:instrText xml:space="preserve"> PAGE   \* MERGEFORMAT </w:instrText>
    </w:r>
    <w:r>
      <w:fldChar w:fldCharType="separate"/>
    </w:r>
    <w:r w:rsidR="00425273">
      <w:rPr>
        <w:noProof/>
      </w:rPr>
      <w:t>4</w:t>
    </w:r>
    <w:r>
      <w:rPr>
        <w:noProof/>
      </w:rPr>
      <w:fldChar w:fldCharType="end"/>
    </w:r>
    <w:r>
      <w:rPr>
        <w:noProof/>
      </w:rPr>
      <w:t xml:space="preserve"> -</w:t>
    </w:r>
    <w:r>
      <w:rPr>
        <w:noProof/>
      </w:rPr>
      <w:br/>
    </w:r>
    <w:r>
      <w:t>TSB Circular</w:t>
    </w:r>
    <w:r w:rsidR="00A279F9">
      <w:t xml:space="preserve"> </w:t>
    </w:r>
    <w:r w:rsidR="00CF2814">
      <w:t>152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512FA5"/>
    <w:multiLevelType w:val="hybridMultilevel"/>
    <w:tmpl w:val="12080CF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D426965"/>
    <w:multiLevelType w:val="hybridMultilevel"/>
    <w:tmpl w:val="299A78BA"/>
    <w:lvl w:ilvl="0" w:tplc="08090001">
      <w:start w:val="1"/>
      <w:numFmt w:val="bullet"/>
      <w:lvlText w:val=""/>
      <w:lvlJc w:val="left"/>
      <w:pPr>
        <w:ind w:left="2024" w:hanging="360"/>
      </w:pPr>
      <w:rPr>
        <w:rFonts w:ascii="Symbol" w:hAnsi="Symbol" w:hint="default"/>
      </w:rPr>
    </w:lvl>
    <w:lvl w:ilvl="1" w:tplc="08090003" w:tentative="1">
      <w:start w:val="1"/>
      <w:numFmt w:val="bullet"/>
      <w:lvlText w:val="o"/>
      <w:lvlJc w:val="left"/>
      <w:pPr>
        <w:ind w:left="2744" w:hanging="360"/>
      </w:pPr>
      <w:rPr>
        <w:rFonts w:ascii="Courier New" w:hAnsi="Courier New" w:cs="Courier New" w:hint="default"/>
      </w:rPr>
    </w:lvl>
    <w:lvl w:ilvl="2" w:tplc="08090005" w:tentative="1">
      <w:start w:val="1"/>
      <w:numFmt w:val="bullet"/>
      <w:lvlText w:val=""/>
      <w:lvlJc w:val="left"/>
      <w:pPr>
        <w:ind w:left="3464" w:hanging="360"/>
      </w:pPr>
      <w:rPr>
        <w:rFonts w:ascii="Wingdings" w:hAnsi="Wingdings" w:hint="default"/>
      </w:rPr>
    </w:lvl>
    <w:lvl w:ilvl="3" w:tplc="08090001" w:tentative="1">
      <w:start w:val="1"/>
      <w:numFmt w:val="bullet"/>
      <w:lvlText w:val=""/>
      <w:lvlJc w:val="left"/>
      <w:pPr>
        <w:ind w:left="4184" w:hanging="360"/>
      </w:pPr>
      <w:rPr>
        <w:rFonts w:ascii="Symbol" w:hAnsi="Symbol" w:hint="default"/>
      </w:rPr>
    </w:lvl>
    <w:lvl w:ilvl="4" w:tplc="08090003" w:tentative="1">
      <w:start w:val="1"/>
      <w:numFmt w:val="bullet"/>
      <w:lvlText w:val="o"/>
      <w:lvlJc w:val="left"/>
      <w:pPr>
        <w:ind w:left="4904" w:hanging="360"/>
      </w:pPr>
      <w:rPr>
        <w:rFonts w:ascii="Courier New" w:hAnsi="Courier New" w:cs="Courier New" w:hint="default"/>
      </w:rPr>
    </w:lvl>
    <w:lvl w:ilvl="5" w:tplc="08090005" w:tentative="1">
      <w:start w:val="1"/>
      <w:numFmt w:val="bullet"/>
      <w:lvlText w:val=""/>
      <w:lvlJc w:val="left"/>
      <w:pPr>
        <w:ind w:left="5624" w:hanging="360"/>
      </w:pPr>
      <w:rPr>
        <w:rFonts w:ascii="Wingdings" w:hAnsi="Wingdings" w:hint="default"/>
      </w:rPr>
    </w:lvl>
    <w:lvl w:ilvl="6" w:tplc="08090001" w:tentative="1">
      <w:start w:val="1"/>
      <w:numFmt w:val="bullet"/>
      <w:lvlText w:val=""/>
      <w:lvlJc w:val="left"/>
      <w:pPr>
        <w:ind w:left="6344" w:hanging="360"/>
      </w:pPr>
      <w:rPr>
        <w:rFonts w:ascii="Symbol" w:hAnsi="Symbol" w:hint="default"/>
      </w:rPr>
    </w:lvl>
    <w:lvl w:ilvl="7" w:tplc="08090003" w:tentative="1">
      <w:start w:val="1"/>
      <w:numFmt w:val="bullet"/>
      <w:lvlText w:val="o"/>
      <w:lvlJc w:val="left"/>
      <w:pPr>
        <w:ind w:left="7064" w:hanging="360"/>
      </w:pPr>
      <w:rPr>
        <w:rFonts w:ascii="Courier New" w:hAnsi="Courier New" w:cs="Courier New" w:hint="default"/>
      </w:rPr>
    </w:lvl>
    <w:lvl w:ilvl="8" w:tplc="08090005" w:tentative="1">
      <w:start w:val="1"/>
      <w:numFmt w:val="bullet"/>
      <w:lvlText w:val=""/>
      <w:lvlJc w:val="left"/>
      <w:pPr>
        <w:ind w:left="7784" w:hanging="360"/>
      </w:pPr>
      <w:rPr>
        <w:rFonts w:ascii="Wingdings" w:hAnsi="Wingdings" w:hint="default"/>
      </w:rPr>
    </w:lvl>
  </w:abstractNum>
  <w:abstractNum w:abstractNumId="12" w15:restartNumberingAfterBreak="0">
    <w:nsid w:val="3B58717D"/>
    <w:multiLevelType w:val="hybridMultilevel"/>
    <w:tmpl w:val="574EDF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871034"/>
    <w:multiLevelType w:val="hybridMultilevel"/>
    <w:tmpl w:val="1CECD7E4"/>
    <w:lvl w:ilvl="0" w:tplc="454C01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B7B1EBD"/>
    <w:multiLevelType w:val="hybridMultilevel"/>
    <w:tmpl w:val="8758DD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3EA2EE9"/>
    <w:multiLevelType w:val="hybridMultilevel"/>
    <w:tmpl w:val="6C5A53DA"/>
    <w:lvl w:ilvl="0" w:tplc="454C01C4">
      <w:start w:val="1"/>
      <w:numFmt w:val="decimal"/>
      <w:lvlText w:val="%1"/>
      <w:lvlJc w:val="left"/>
      <w:pPr>
        <w:ind w:left="792" w:hanging="79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76B1E3E"/>
    <w:multiLevelType w:val="hybridMultilevel"/>
    <w:tmpl w:val="54C0B476"/>
    <w:lvl w:ilvl="0" w:tplc="454C01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6F13D9"/>
    <w:multiLevelType w:val="hybridMultilevel"/>
    <w:tmpl w:val="CCA2D92E"/>
    <w:lvl w:ilvl="0" w:tplc="454C01C4">
      <w:start w:val="1"/>
      <w:numFmt w:val="decimal"/>
      <w:lvlText w:val="%1"/>
      <w:lvlJc w:val="left"/>
      <w:pPr>
        <w:ind w:left="792" w:hanging="79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21469734">
    <w:abstractNumId w:val="9"/>
  </w:num>
  <w:num w:numId="2" w16cid:durableId="1561360530">
    <w:abstractNumId w:val="7"/>
  </w:num>
  <w:num w:numId="3" w16cid:durableId="1366635447">
    <w:abstractNumId w:val="6"/>
  </w:num>
  <w:num w:numId="4" w16cid:durableId="2131780692">
    <w:abstractNumId w:val="5"/>
  </w:num>
  <w:num w:numId="5" w16cid:durableId="585194547">
    <w:abstractNumId w:val="4"/>
  </w:num>
  <w:num w:numId="6" w16cid:durableId="136260452">
    <w:abstractNumId w:val="8"/>
  </w:num>
  <w:num w:numId="7" w16cid:durableId="191309419">
    <w:abstractNumId w:val="3"/>
  </w:num>
  <w:num w:numId="8" w16cid:durableId="1001544685">
    <w:abstractNumId w:val="2"/>
  </w:num>
  <w:num w:numId="9" w16cid:durableId="1975483720">
    <w:abstractNumId w:val="1"/>
  </w:num>
  <w:num w:numId="10" w16cid:durableId="1055394320">
    <w:abstractNumId w:val="0"/>
  </w:num>
  <w:num w:numId="11" w16cid:durableId="677538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5862342">
    <w:abstractNumId w:val="10"/>
  </w:num>
  <w:num w:numId="13" w16cid:durableId="1135442022">
    <w:abstractNumId w:val="12"/>
  </w:num>
  <w:num w:numId="14" w16cid:durableId="313489933">
    <w:abstractNumId w:val="17"/>
  </w:num>
  <w:num w:numId="15" w16cid:durableId="1186215139">
    <w:abstractNumId w:val="15"/>
  </w:num>
  <w:num w:numId="16" w16cid:durableId="1170559316">
    <w:abstractNumId w:val="13"/>
  </w:num>
  <w:num w:numId="17" w16cid:durableId="866405702">
    <w:abstractNumId w:val="14"/>
  </w:num>
  <w:num w:numId="18" w16cid:durableId="570241008">
    <w:abstractNumId w:val="16"/>
  </w:num>
  <w:num w:numId="19" w16cid:durableId="5519689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fr-CH" w:vendorID="64" w:dllVersion="6" w:nlCheck="1" w:checkStyle="0"/>
  <w:activeWritingStyle w:appName="MSWord" w:lang="en-GB" w:vendorID="64" w:dllVersion="0" w:nlCheck="1" w:checkStyle="0"/>
  <w:activeWritingStyle w:appName="MSWord" w:lang="fr-CH"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C3"/>
    <w:rsid w:val="000029D9"/>
    <w:rsid w:val="00006B04"/>
    <w:rsid w:val="00011216"/>
    <w:rsid w:val="00022144"/>
    <w:rsid w:val="00041231"/>
    <w:rsid w:val="00050B75"/>
    <w:rsid w:val="000528FF"/>
    <w:rsid w:val="0005489C"/>
    <w:rsid w:val="00060066"/>
    <w:rsid w:val="00062724"/>
    <w:rsid w:val="0006765F"/>
    <w:rsid w:val="00067FDC"/>
    <w:rsid w:val="00074D44"/>
    <w:rsid w:val="00076173"/>
    <w:rsid w:val="00076B60"/>
    <w:rsid w:val="00080BA5"/>
    <w:rsid w:val="00087690"/>
    <w:rsid w:val="000904EB"/>
    <w:rsid w:val="000A7146"/>
    <w:rsid w:val="000B0E28"/>
    <w:rsid w:val="000B2C9F"/>
    <w:rsid w:val="000B66A7"/>
    <w:rsid w:val="000D66EA"/>
    <w:rsid w:val="000E18CE"/>
    <w:rsid w:val="000E4D5E"/>
    <w:rsid w:val="000E7066"/>
    <w:rsid w:val="000F7F65"/>
    <w:rsid w:val="0010396E"/>
    <w:rsid w:val="001079A4"/>
    <w:rsid w:val="0011405F"/>
    <w:rsid w:val="001217B8"/>
    <w:rsid w:val="001273FE"/>
    <w:rsid w:val="00131D38"/>
    <w:rsid w:val="00132F6C"/>
    <w:rsid w:val="00133E91"/>
    <w:rsid w:val="0013451B"/>
    <w:rsid w:val="00135D0E"/>
    <w:rsid w:val="00144D25"/>
    <w:rsid w:val="0016049B"/>
    <w:rsid w:val="001605C1"/>
    <w:rsid w:val="00164419"/>
    <w:rsid w:val="00164D51"/>
    <w:rsid w:val="0017405B"/>
    <w:rsid w:val="0017476E"/>
    <w:rsid w:val="00175FA0"/>
    <w:rsid w:val="0018039E"/>
    <w:rsid w:val="00180405"/>
    <w:rsid w:val="00183B93"/>
    <w:rsid w:val="0018632F"/>
    <w:rsid w:val="001A5E34"/>
    <w:rsid w:val="001B1770"/>
    <w:rsid w:val="001B7F01"/>
    <w:rsid w:val="001C4B75"/>
    <w:rsid w:val="001E17EA"/>
    <w:rsid w:val="001E2F11"/>
    <w:rsid w:val="001E32E7"/>
    <w:rsid w:val="001E7AE5"/>
    <w:rsid w:val="001F3BDD"/>
    <w:rsid w:val="001F4FBE"/>
    <w:rsid w:val="001F63CF"/>
    <w:rsid w:val="002015C3"/>
    <w:rsid w:val="00202ABF"/>
    <w:rsid w:val="002053BB"/>
    <w:rsid w:val="00212725"/>
    <w:rsid w:val="00221DFA"/>
    <w:rsid w:val="002414F2"/>
    <w:rsid w:val="00244A7E"/>
    <w:rsid w:val="00250E8F"/>
    <w:rsid w:val="00254172"/>
    <w:rsid w:val="002566E1"/>
    <w:rsid w:val="00257B00"/>
    <w:rsid w:val="0026228C"/>
    <w:rsid w:val="002754BA"/>
    <w:rsid w:val="00280D0C"/>
    <w:rsid w:val="00286255"/>
    <w:rsid w:val="00290976"/>
    <w:rsid w:val="0029139C"/>
    <w:rsid w:val="00293271"/>
    <w:rsid w:val="002962E1"/>
    <w:rsid w:val="002A431C"/>
    <w:rsid w:val="002A4977"/>
    <w:rsid w:val="002A5E24"/>
    <w:rsid w:val="002B3E1F"/>
    <w:rsid w:val="002C2B2D"/>
    <w:rsid w:val="002C3F42"/>
    <w:rsid w:val="002C508F"/>
    <w:rsid w:val="002E0E8B"/>
    <w:rsid w:val="002F03A2"/>
    <w:rsid w:val="002F1B4F"/>
    <w:rsid w:val="0030589D"/>
    <w:rsid w:val="00306317"/>
    <w:rsid w:val="0031013C"/>
    <w:rsid w:val="003115AE"/>
    <w:rsid w:val="003246BC"/>
    <w:rsid w:val="00334A43"/>
    <w:rsid w:val="00334BFF"/>
    <w:rsid w:val="00335647"/>
    <w:rsid w:val="00372B82"/>
    <w:rsid w:val="0038467A"/>
    <w:rsid w:val="003A01F5"/>
    <w:rsid w:val="003B2A1C"/>
    <w:rsid w:val="003B3B37"/>
    <w:rsid w:val="003B6D10"/>
    <w:rsid w:val="003C349E"/>
    <w:rsid w:val="003C7BEF"/>
    <w:rsid w:val="003D4331"/>
    <w:rsid w:val="003D446D"/>
    <w:rsid w:val="003E07CD"/>
    <w:rsid w:val="003F0E89"/>
    <w:rsid w:val="003F1773"/>
    <w:rsid w:val="003F4E2F"/>
    <w:rsid w:val="003F775D"/>
    <w:rsid w:val="00400C35"/>
    <w:rsid w:val="00406840"/>
    <w:rsid w:val="004215C1"/>
    <w:rsid w:val="00425273"/>
    <w:rsid w:val="00426DD5"/>
    <w:rsid w:val="00440CB5"/>
    <w:rsid w:val="0045007E"/>
    <w:rsid w:val="004503F6"/>
    <w:rsid w:val="00450779"/>
    <w:rsid w:val="00457210"/>
    <w:rsid w:val="0046201E"/>
    <w:rsid w:val="00463BC0"/>
    <w:rsid w:val="00485165"/>
    <w:rsid w:val="00485476"/>
    <w:rsid w:val="00487012"/>
    <w:rsid w:val="004A5633"/>
    <w:rsid w:val="004A7474"/>
    <w:rsid w:val="004A7F11"/>
    <w:rsid w:val="004B1587"/>
    <w:rsid w:val="004B2BC7"/>
    <w:rsid w:val="004B50B2"/>
    <w:rsid w:val="004C24C8"/>
    <w:rsid w:val="004C55F3"/>
    <w:rsid w:val="004C6C67"/>
    <w:rsid w:val="004D0313"/>
    <w:rsid w:val="00520612"/>
    <w:rsid w:val="00524224"/>
    <w:rsid w:val="00524579"/>
    <w:rsid w:val="00525061"/>
    <w:rsid w:val="00526D82"/>
    <w:rsid w:val="00536616"/>
    <w:rsid w:val="005416D8"/>
    <w:rsid w:val="00550173"/>
    <w:rsid w:val="00552F3D"/>
    <w:rsid w:val="00554F3B"/>
    <w:rsid w:val="00564BDB"/>
    <w:rsid w:val="00567A4B"/>
    <w:rsid w:val="00574BB0"/>
    <w:rsid w:val="00583925"/>
    <w:rsid w:val="005C0FCF"/>
    <w:rsid w:val="005C4204"/>
    <w:rsid w:val="005D0EE5"/>
    <w:rsid w:val="005D124E"/>
    <w:rsid w:val="005D297E"/>
    <w:rsid w:val="005E23A3"/>
    <w:rsid w:val="005E6331"/>
    <w:rsid w:val="005F0749"/>
    <w:rsid w:val="005F233F"/>
    <w:rsid w:val="006060B6"/>
    <w:rsid w:val="00607E07"/>
    <w:rsid w:val="00626967"/>
    <w:rsid w:val="00630BA3"/>
    <w:rsid w:val="006341A4"/>
    <w:rsid w:val="006573E9"/>
    <w:rsid w:val="006575F7"/>
    <w:rsid w:val="00661E41"/>
    <w:rsid w:val="00664840"/>
    <w:rsid w:val="00677D02"/>
    <w:rsid w:val="006805A0"/>
    <w:rsid w:val="0068099F"/>
    <w:rsid w:val="006812CD"/>
    <w:rsid w:val="006848BD"/>
    <w:rsid w:val="00685FDA"/>
    <w:rsid w:val="00686AEF"/>
    <w:rsid w:val="00691DAA"/>
    <w:rsid w:val="00692261"/>
    <w:rsid w:val="006944B5"/>
    <w:rsid w:val="00696004"/>
    <w:rsid w:val="006A2FAB"/>
    <w:rsid w:val="006C22A7"/>
    <w:rsid w:val="006D0E19"/>
    <w:rsid w:val="006D7724"/>
    <w:rsid w:val="006E0B19"/>
    <w:rsid w:val="006E124C"/>
    <w:rsid w:val="006E7431"/>
    <w:rsid w:val="0070619F"/>
    <w:rsid w:val="007132B0"/>
    <w:rsid w:val="00716520"/>
    <w:rsid w:val="0072062B"/>
    <w:rsid w:val="00720A5D"/>
    <w:rsid w:val="007279F5"/>
    <w:rsid w:val="007311BA"/>
    <w:rsid w:val="00733B5C"/>
    <w:rsid w:val="00734398"/>
    <w:rsid w:val="00744AEA"/>
    <w:rsid w:val="00750D50"/>
    <w:rsid w:val="007617C3"/>
    <w:rsid w:val="00763B08"/>
    <w:rsid w:val="00765253"/>
    <w:rsid w:val="00765511"/>
    <w:rsid w:val="00770DF3"/>
    <w:rsid w:val="00770EF1"/>
    <w:rsid w:val="007719F9"/>
    <w:rsid w:val="00780D16"/>
    <w:rsid w:val="007872BB"/>
    <w:rsid w:val="007A0105"/>
    <w:rsid w:val="007B1250"/>
    <w:rsid w:val="007B4D64"/>
    <w:rsid w:val="007C0611"/>
    <w:rsid w:val="007C7DA8"/>
    <w:rsid w:val="007D3D07"/>
    <w:rsid w:val="007D48E8"/>
    <w:rsid w:val="007D7C76"/>
    <w:rsid w:val="007E04BC"/>
    <w:rsid w:val="007E3449"/>
    <w:rsid w:val="007E7C1D"/>
    <w:rsid w:val="00800DF5"/>
    <w:rsid w:val="00803C12"/>
    <w:rsid w:val="00810838"/>
    <w:rsid w:val="008142BF"/>
    <w:rsid w:val="008158ED"/>
    <w:rsid w:val="008159FA"/>
    <w:rsid w:val="008221CD"/>
    <w:rsid w:val="00825500"/>
    <w:rsid w:val="00831BAA"/>
    <w:rsid w:val="00836FE2"/>
    <w:rsid w:val="008450C6"/>
    <w:rsid w:val="00846CDC"/>
    <w:rsid w:val="008516A0"/>
    <w:rsid w:val="00852B82"/>
    <w:rsid w:val="0085431C"/>
    <w:rsid w:val="00860AE1"/>
    <w:rsid w:val="0087387E"/>
    <w:rsid w:val="008745A0"/>
    <w:rsid w:val="00874EE9"/>
    <w:rsid w:val="008A540B"/>
    <w:rsid w:val="008A779C"/>
    <w:rsid w:val="008B13FB"/>
    <w:rsid w:val="008B25F6"/>
    <w:rsid w:val="008B3332"/>
    <w:rsid w:val="008B3419"/>
    <w:rsid w:val="008B7765"/>
    <w:rsid w:val="008C682F"/>
    <w:rsid w:val="008E2D38"/>
    <w:rsid w:val="008E5C2F"/>
    <w:rsid w:val="008E6566"/>
    <w:rsid w:val="008F14F3"/>
    <w:rsid w:val="008F4FE8"/>
    <w:rsid w:val="008F6CF2"/>
    <w:rsid w:val="00901307"/>
    <w:rsid w:val="00901734"/>
    <w:rsid w:val="00901E9D"/>
    <w:rsid w:val="00903123"/>
    <w:rsid w:val="00905579"/>
    <w:rsid w:val="00916597"/>
    <w:rsid w:val="00922597"/>
    <w:rsid w:val="0093710F"/>
    <w:rsid w:val="00944A88"/>
    <w:rsid w:val="0094539E"/>
    <w:rsid w:val="00945EE9"/>
    <w:rsid w:val="00946768"/>
    <w:rsid w:val="0096191C"/>
    <w:rsid w:val="00963974"/>
    <w:rsid w:val="00964A6B"/>
    <w:rsid w:val="00972249"/>
    <w:rsid w:val="00985B35"/>
    <w:rsid w:val="00985CB0"/>
    <w:rsid w:val="009869C1"/>
    <w:rsid w:val="009879E4"/>
    <w:rsid w:val="00987C4D"/>
    <w:rsid w:val="009937F3"/>
    <w:rsid w:val="009965E7"/>
    <w:rsid w:val="009A1A66"/>
    <w:rsid w:val="009A4640"/>
    <w:rsid w:val="009B72DB"/>
    <w:rsid w:val="009C0B8F"/>
    <w:rsid w:val="009D1B1B"/>
    <w:rsid w:val="009D200A"/>
    <w:rsid w:val="009D4E52"/>
    <w:rsid w:val="009E0BBF"/>
    <w:rsid w:val="009E51F7"/>
    <w:rsid w:val="009F7B79"/>
    <w:rsid w:val="00A146A2"/>
    <w:rsid w:val="00A162EE"/>
    <w:rsid w:val="00A20D27"/>
    <w:rsid w:val="00A279F9"/>
    <w:rsid w:val="00A37DBF"/>
    <w:rsid w:val="00A428B0"/>
    <w:rsid w:val="00A4376F"/>
    <w:rsid w:val="00A43CA0"/>
    <w:rsid w:val="00A44674"/>
    <w:rsid w:val="00A514EA"/>
    <w:rsid w:val="00A54DB1"/>
    <w:rsid w:val="00A70DEE"/>
    <w:rsid w:val="00A7154D"/>
    <w:rsid w:val="00A75E20"/>
    <w:rsid w:val="00A829E1"/>
    <w:rsid w:val="00A858B4"/>
    <w:rsid w:val="00A85EBE"/>
    <w:rsid w:val="00A93F52"/>
    <w:rsid w:val="00A95348"/>
    <w:rsid w:val="00A97F4A"/>
    <w:rsid w:val="00AA66B3"/>
    <w:rsid w:val="00AB6ACD"/>
    <w:rsid w:val="00AC1EEF"/>
    <w:rsid w:val="00AD6B06"/>
    <w:rsid w:val="00AE4C6A"/>
    <w:rsid w:val="00AF41AB"/>
    <w:rsid w:val="00AF79CC"/>
    <w:rsid w:val="00B00ACC"/>
    <w:rsid w:val="00B233EC"/>
    <w:rsid w:val="00B33034"/>
    <w:rsid w:val="00B42C17"/>
    <w:rsid w:val="00B44F84"/>
    <w:rsid w:val="00B45C37"/>
    <w:rsid w:val="00B558D2"/>
    <w:rsid w:val="00B61589"/>
    <w:rsid w:val="00B6629C"/>
    <w:rsid w:val="00B662E0"/>
    <w:rsid w:val="00B74816"/>
    <w:rsid w:val="00B84AE5"/>
    <w:rsid w:val="00B86BF0"/>
    <w:rsid w:val="00B876C7"/>
    <w:rsid w:val="00B87E79"/>
    <w:rsid w:val="00B941E9"/>
    <w:rsid w:val="00B94A59"/>
    <w:rsid w:val="00B97160"/>
    <w:rsid w:val="00BA00C7"/>
    <w:rsid w:val="00BA28E3"/>
    <w:rsid w:val="00BB3B9A"/>
    <w:rsid w:val="00BC4AC3"/>
    <w:rsid w:val="00BC4B86"/>
    <w:rsid w:val="00BE0C6B"/>
    <w:rsid w:val="00C007D7"/>
    <w:rsid w:val="00C12BBB"/>
    <w:rsid w:val="00C13432"/>
    <w:rsid w:val="00C13C86"/>
    <w:rsid w:val="00C13D40"/>
    <w:rsid w:val="00C2283F"/>
    <w:rsid w:val="00C23D2B"/>
    <w:rsid w:val="00C41D35"/>
    <w:rsid w:val="00C44FBB"/>
    <w:rsid w:val="00C50517"/>
    <w:rsid w:val="00C51F4B"/>
    <w:rsid w:val="00C62EBD"/>
    <w:rsid w:val="00C65B9E"/>
    <w:rsid w:val="00C7082D"/>
    <w:rsid w:val="00C7386B"/>
    <w:rsid w:val="00C749A7"/>
    <w:rsid w:val="00C75FDE"/>
    <w:rsid w:val="00C779AA"/>
    <w:rsid w:val="00C847BC"/>
    <w:rsid w:val="00C93788"/>
    <w:rsid w:val="00CA05C9"/>
    <w:rsid w:val="00CA13E1"/>
    <w:rsid w:val="00CA692B"/>
    <w:rsid w:val="00CB347E"/>
    <w:rsid w:val="00CC1E14"/>
    <w:rsid w:val="00CC5B4B"/>
    <w:rsid w:val="00CD127D"/>
    <w:rsid w:val="00CD1AD8"/>
    <w:rsid w:val="00CD2F13"/>
    <w:rsid w:val="00CE294B"/>
    <w:rsid w:val="00CF1B74"/>
    <w:rsid w:val="00CF1ECF"/>
    <w:rsid w:val="00CF23BE"/>
    <w:rsid w:val="00CF2814"/>
    <w:rsid w:val="00CF3418"/>
    <w:rsid w:val="00CF485C"/>
    <w:rsid w:val="00D02492"/>
    <w:rsid w:val="00D03E90"/>
    <w:rsid w:val="00D13D87"/>
    <w:rsid w:val="00D22D78"/>
    <w:rsid w:val="00D2708A"/>
    <w:rsid w:val="00D5032C"/>
    <w:rsid w:val="00D62CEF"/>
    <w:rsid w:val="00D6533A"/>
    <w:rsid w:val="00D7384A"/>
    <w:rsid w:val="00D763FE"/>
    <w:rsid w:val="00D76C9A"/>
    <w:rsid w:val="00D817DA"/>
    <w:rsid w:val="00D90FD9"/>
    <w:rsid w:val="00D91B3F"/>
    <w:rsid w:val="00D92917"/>
    <w:rsid w:val="00D965B1"/>
    <w:rsid w:val="00D96D5C"/>
    <w:rsid w:val="00DA48CB"/>
    <w:rsid w:val="00DB4E65"/>
    <w:rsid w:val="00DB62E1"/>
    <w:rsid w:val="00DB770A"/>
    <w:rsid w:val="00DC2A5E"/>
    <w:rsid w:val="00DD4B2E"/>
    <w:rsid w:val="00DD7AE2"/>
    <w:rsid w:val="00DE730F"/>
    <w:rsid w:val="00DE7CBF"/>
    <w:rsid w:val="00DF1780"/>
    <w:rsid w:val="00DF664C"/>
    <w:rsid w:val="00E17E15"/>
    <w:rsid w:val="00E32F10"/>
    <w:rsid w:val="00E36B12"/>
    <w:rsid w:val="00E527DB"/>
    <w:rsid w:val="00E54801"/>
    <w:rsid w:val="00E55E1F"/>
    <w:rsid w:val="00E65EB2"/>
    <w:rsid w:val="00E6706D"/>
    <w:rsid w:val="00E72D24"/>
    <w:rsid w:val="00E84B6D"/>
    <w:rsid w:val="00E8612C"/>
    <w:rsid w:val="00E86809"/>
    <w:rsid w:val="00E876A5"/>
    <w:rsid w:val="00E95649"/>
    <w:rsid w:val="00E957D6"/>
    <w:rsid w:val="00EA3D68"/>
    <w:rsid w:val="00EA542B"/>
    <w:rsid w:val="00ED76A0"/>
    <w:rsid w:val="00EE037E"/>
    <w:rsid w:val="00EE1B27"/>
    <w:rsid w:val="00EE7AD9"/>
    <w:rsid w:val="00EF73E4"/>
    <w:rsid w:val="00F00B28"/>
    <w:rsid w:val="00F01213"/>
    <w:rsid w:val="00F06E8B"/>
    <w:rsid w:val="00F11BC5"/>
    <w:rsid w:val="00F1447A"/>
    <w:rsid w:val="00F21679"/>
    <w:rsid w:val="00F345D9"/>
    <w:rsid w:val="00F430BE"/>
    <w:rsid w:val="00F50F2F"/>
    <w:rsid w:val="00F64959"/>
    <w:rsid w:val="00F71624"/>
    <w:rsid w:val="00F75124"/>
    <w:rsid w:val="00F751B3"/>
    <w:rsid w:val="00F763C8"/>
    <w:rsid w:val="00F7794F"/>
    <w:rsid w:val="00F77AC5"/>
    <w:rsid w:val="00F81B88"/>
    <w:rsid w:val="00F841C4"/>
    <w:rsid w:val="00F96117"/>
    <w:rsid w:val="00FA70A0"/>
    <w:rsid w:val="00FC10D1"/>
    <w:rsid w:val="00FC56DF"/>
    <w:rsid w:val="00FC5711"/>
    <w:rsid w:val="00FE29B8"/>
    <w:rsid w:val="00FE5D78"/>
    <w:rsid w:val="00FE6B8A"/>
    <w:rsid w:val="00FF113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0C8B"/>
  <w15:docId w15:val="{D0C0A006-38AB-47D6-85BC-8D054A48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840"/>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link w:val="Heading2Char"/>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rsid w:val="00E63C59"/>
    <w:rPr>
      <w:vertAlign w:val="superscript"/>
    </w:rPr>
  </w:style>
  <w:style w:type="paragraph" w:customStyle="1" w:styleId="enumlev1">
    <w:name w:val="enumlev1"/>
    <w:basedOn w:val="Normal"/>
    <w:link w:val="enumlev1Char"/>
    <w:qFormat/>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
    <w:rsid w:val="00964CF0"/>
    <w:rPr>
      <w:rFonts w:ascii="Calibri" w:hAnsi="Calibr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DNV-"/>
    <w:basedOn w:val="Normal"/>
    <w:link w:val="FootnoteTextChar"/>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rsid w:val="00E63C59"/>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rsid w:val="00E63C59"/>
  </w:style>
  <w:style w:type="paragraph" w:styleId="TOC7">
    <w:name w:val="toc 7"/>
    <w:basedOn w:val="TOC4"/>
    <w:rsid w:val="00E63C59"/>
  </w:style>
  <w:style w:type="paragraph" w:styleId="TOC8">
    <w:name w:val="toc 8"/>
    <w:basedOn w:val="TOC4"/>
    <w:rsid w:val="00E63C59"/>
  </w:style>
  <w:style w:type="character" w:customStyle="1" w:styleId="Appdef">
    <w:name w:val="App_def"/>
    <w:rsid w:val="00FD06C7"/>
    <w:rPr>
      <w:rFonts w:ascii="Calibri" w:hAnsi="Calibri"/>
      <w:b/>
      <w:sz w:val="28"/>
    </w:rPr>
  </w:style>
  <w:style w:type="character" w:customStyle="1" w:styleId="Appref">
    <w:name w:val="App_ref"/>
    <w:rsid w:val="00FD06C7"/>
    <w:rPr>
      <w:rFonts w:ascii="Calibri" w:hAnsi="Calibri"/>
      <w:sz w:val="28"/>
    </w:rPr>
  </w:style>
  <w:style w:type="character" w:customStyle="1" w:styleId="Artdef">
    <w:name w:val="Art_def"/>
    <w:rsid w:val="00802953"/>
    <w:rPr>
      <w:rFonts w:ascii="Calibri" w:hAnsi="Calibri"/>
      <w:b/>
    </w:rPr>
  </w:style>
  <w:style w:type="character" w:customStyle="1" w:styleId="Artref">
    <w:name w:val="Art_ref"/>
    <w:basedOn w:val="DefaultParagraphFont"/>
    <w:rsid w:val="00E63C59"/>
  </w:style>
  <w:style w:type="character" w:customStyle="1" w:styleId="Recdef">
    <w:name w:val="Rec_def"/>
    <w:rsid w:val="00964CF0"/>
    <w:rPr>
      <w:rFonts w:ascii="Calibri" w:hAnsi="Calibri"/>
      <w:b/>
      <w:sz w:val="22"/>
    </w:rPr>
  </w:style>
  <w:style w:type="character" w:customStyle="1" w:styleId="Resdef">
    <w:name w:val="Res_def"/>
    <w:rsid w:val="00964CF0"/>
    <w:rPr>
      <w:rFonts w:ascii="Calibri" w:hAnsi="Calibri"/>
      <w:b/>
      <w:sz w:val="22"/>
    </w:rPr>
  </w:style>
  <w:style w:type="character" w:customStyle="1" w:styleId="Tablefreq">
    <w:name w:val="Table_freq"/>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qFormat/>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E63C59"/>
    <w:pPr>
      <w:keepNext/>
      <w:keepLines/>
      <w:spacing w:before="480" w:after="80"/>
      <w:jc w:val="center"/>
    </w:pPr>
    <w:rPr>
      <w:cap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link w:val="BodyText3"/>
    <w:rsid w:val="0087300D"/>
    <w:rPr>
      <w:rFonts w:ascii="Times New Roman" w:hAnsi="Times New Roman"/>
      <w:sz w:val="24"/>
      <w:lang w:val="en-GB" w:eastAsia="en-US"/>
    </w:rPr>
  </w:style>
  <w:style w:type="character" w:styleId="FollowedHyperlink">
    <w:name w:val="FollowedHyperlink"/>
    <w:rsid w:val="00AD7192"/>
    <w:rPr>
      <w:color w:val="800080"/>
      <w:u w:val="single"/>
    </w:rPr>
  </w:style>
  <w:style w:type="character" w:customStyle="1" w:styleId="HeaderChar">
    <w:name w:val="Header Char"/>
    <w:link w:val="Header"/>
    <w:rsid w:val="00C740E1"/>
    <w:rPr>
      <w:rFonts w:ascii="Calibri" w:hAnsi="Calibri"/>
      <w:sz w:val="18"/>
      <w:lang w:val="en-GB" w:eastAsia="en-US"/>
    </w:rPr>
  </w:style>
  <w:style w:type="table" w:customStyle="1" w:styleId="TableGridLight1">
    <w:name w:val="Table Grid Light1"/>
    <w:basedOn w:val="TableNormal"/>
    <w:rsid w:val="009A611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rsid w:val="007275B8"/>
    <w:rPr>
      <w:sz w:val="16"/>
      <w:szCs w:val="16"/>
    </w:rPr>
  </w:style>
  <w:style w:type="paragraph" w:styleId="CommentText">
    <w:name w:val="annotation text"/>
    <w:basedOn w:val="Normal"/>
    <w:link w:val="CommentTextChar"/>
    <w:rsid w:val="007275B8"/>
    <w:rPr>
      <w:sz w:val="20"/>
    </w:rPr>
  </w:style>
  <w:style w:type="character" w:customStyle="1" w:styleId="CommentTextChar">
    <w:name w:val="Comment Text Char"/>
    <w:link w:val="CommentText"/>
    <w:rsid w:val="007275B8"/>
    <w:rPr>
      <w:rFonts w:ascii="Calibri" w:hAnsi="Calibri"/>
      <w:lang w:val="en-GB" w:eastAsia="en-US"/>
    </w:rPr>
  </w:style>
  <w:style w:type="paragraph" w:styleId="CommentSubject">
    <w:name w:val="annotation subject"/>
    <w:basedOn w:val="CommentText"/>
    <w:next w:val="CommentText"/>
    <w:link w:val="CommentSubjectChar"/>
    <w:rsid w:val="007C7DA8"/>
    <w:rPr>
      <w:b/>
      <w:bCs/>
    </w:rPr>
  </w:style>
  <w:style w:type="character" w:customStyle="1" w:styleId="CommentSubjectChar">
    <w:name w:val="Comment Subject Char"/>
    <w:link w:val="CommentSubject"/>
    <w:rsid w:val="007C7DA8"/>
    <w:rPr>
      <w:rFonts w:ascii="Calibri" w:hAnsi="Calibri"/>
      <w:b/>
      <w:bCs/>
      <w:lang w:val="en-GB" w:eastAsia="en-US"/>
    </w:rPr>
  </w:style>
  <w:style w:type="table" w:styleId="TableGrid">
    <w:name w:val="Table Grid"/>
    <w:basedOn w:val="TableNormal"/>
    <w:rsid w:val="009A1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692261"/>
    <w:rPr>
      <w:rFonts w:ascii="Calibri" w:hAnsi="Calibri"/>
      <w:sz w:val="24"/>
      <w:lang w:eastAsia="en-US"/>
    </w:rPr>
  </w:style>
  <w:style w:type="character" w:styleId="UnresolvedMention">
    <w:name w:val="Unresolved Mention"/>
    <w:basedOn w:val="DefaultParagraphFont"/>
    <w:uiPriority w:val="99"/>
    <w:semiHidden/>
    <w:unhideWhenUsed/>
    <w:rsid w:val="008450C6"/>
    <w:rPr>
      <w:color w:val="605E5C"/>
      <w:shd w:val="clear" w:color="auto" w:fill="E1DFDD"/>
    </w:rPr>
  </w:style>
  <w:style w:type="paragraph" w:styleId="ListParagraph">
    <w:name w:val="List Paragraph"/>
    <w:basedOn w:val="Normal"/>
    <w:link w:val="ListParagraphChar"/>
    <w:uiPriority w:val="34"/>
    <w:qFormat/>
    <w:rsid w:val="008450C6"/>
    <w:pPr>
      <w:ind w:left="720"/>
      <w:contextualSpacing/>
    </w:pPr>
  </w:style>
  <w:style w:type="character" w:customStyle="1" w:styleId="Heading2Char">
    <w:name w:val="Heading 2 Char"/>
    <w:basedOn w:val="DefaultParagraphFont"/>
    <w:link w:val="Heading2"/>
    <w:rsid w:val="008450C6"/>
    <w:rPr>
      <w:rFonts w:ascii="Calibri" w:hAnsi="Calibri"/>
      <w:b/>
      <w:sz w:val="24"/>
      <w:lang w:eastAsia="en-US"/>
    </w:r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7B4D64"/>
    <w:rPr>
      <w:rFonts w:ascii="Calibri" w:hAnsi="Calibri"/>
      <w:sz w:val="24"/>
      <w:lang w:eastAsia="en-US"/>
    </w:rPr>
  </w:style>
  <w:style w:type="character" w:customStyle="1" w:styleId="ListParagraphChar">
    <w:name w:val="List Paragraph Char"/>
    <w:link w:val="ListParagraph"/>
    <w:uiPriority w:val="34"/>
    <w:rsid w:val="007B4D64"/>
    <w:rPr>
      <w:rFonts w:ascii="Calibri" w:hAnsi="Calibri"/>
      <w:sz w:val="24"/>
      <w:lang w:eastAsia="en-US"/>
    </w:rPr>
  </w:style>
  <w:style w:type="character" w:customStyle="1" w:styleId="ui-provider">
    <w:name w:val="ui-provider"/>
    <w:basedOn w:val="DefaultParagraphFont"/>
    <w:rsid w:val="00487012"/>
  </w:style>
  <w:style w:type="character" w:customStyle="1" w:styleId="enumlev1Char">
    <w:name w:val="enumlev1 Char"/>
    <w:link w:val="enumlev1"/>
    <w:rsid w:val="009D4E52"/>
    <w:rPr>
      <w:rFonts w:ascii="Calibri" w:hAnsi="Calibr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8001">
      <w:bodyDiv w:val="1"/>
      <w:marLeft w:val="0"/>
      <w:marRight w:val="0"/>
      <w:marTop w:val="0"/>
      <w:marBottom w:val="0"/>
      <w:divBdr>
        <w:top w:val="none" w:sz="0" w:space="0" w:color="auto"/>
        <w:left w:val="none" w:sz="0" w:space="0" w:color="auto"/>
        <w:bottom w:val="none" w:sz="0" w:space="0" w:color="auto"/>
        <w:right w:val="none" w:sz="0" w:space="0" w:color="auto"/>
      </w:divBdr>
    </w:div>
    <w:div w:id="295067733">
      <w:bodyDiv w:val="1"/>
      <w:marLeft w:val="0"/>
      <w:marRight w:val="0"/>
      <w:marTop w:val="0"/>
      <w:marBottom w:val="0"/>
      <w:divBdr>
        <w:top w:val="none" w:sz="0" w:space="0" w:color="auto"/>
        <w:left w:val="none" w:sz="0" w:space="0" w:color="auto"/>
        <w:bottom w:val="none" w:sz="0" w:space="0" w:color="auto"/>
        <w:right w:val="none" w:sz="0" w:space="0" w:color="auto"/>
      </w:divBdr>
    </w:div>
    <w:div w:id="546839396">
      <w:bodyDiv w:val="1"/>
      <w:marLeft w:val="0"/>
      <w:marRight w:val="0"/>
      <w:marTop w:val="0"/>
      <w:marBottom w:val="0"/>
      <w:divBdr>
        <w:top w:val="none" w:sz="0" w:space="0" w:color="auto"/>
        <w:left w:val="none" w:sz="0" w:space="0" w:color="auto"/>
        <w:bottom w:val="none" w:sz="0" w:space="0" w:color="auto"/>
        <w:right w:val="none" w:sz="0" w:space="0" w:color="auto"/>
      </w:divBdr>
    </w:div>
    <w:div w:id="588513348">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98184179">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995181632">
      <w:bodyDiv w:val="1"/>
      <w:marLeft w:val="0"/>
      <w:marRight w:val="0"/>
      <w:marTop w:val="0"/>
      <w:marBottom w:val="0"/>
      <w:divBdr>
        <w:top w:val="none" w:sz="0" w:space="0" w:color="auto"/>
        <w:left w:val="none" w:sz="0" w:space="0" w:color="auto"/>
        <w:bottom w:val="none" w:sz="0" w:space="0" w:color="auto"/>
        <w:right w:val="none" w:sz="0" w:space="0" w:color="auto"/>
      </w:divBdr>
    </w:div>
    <w:div w:id="1094475369">
      <w:bodyDiv w:val="1"/>
      <w:marLeft w:val="0"/>
      <w:marRight w:val="0"/>
      <w:marTop w:val="0"/>
      <w:marBottom w:val="0"/>
      <w:divBdr>
        <w:top w:val="none" w:sz="0" w:space="0" w:color="auto"/>
        <w:left w:val="none" w:sz="0" w:space="0" w:color="auto"/>
        <w:bottom w:val="none" w:sz="0" w:space="0" w:color="auto"/>
        <w:right w:val="none" w:sz="0" w:space="0" w:color="auto"/>
      </w:divBdr>
    </w:div>
    <w:div w:id="1275749453">
      <w:bodyDiv w:val="1"/>
      <w:marLeft w:val="0"/>
      <w:marRight w:val="0"/>
      <w:marTop w:val="0"/>
      <w:marBottom w:val="0"/>
      <w:divBdr>
        <w:top w:val="none" w:sz="0" w:space="0" w:color="auto"/>
        <w:left w:val="none" w:sz="0" w:space="0" w:color="auto"/>
        <w:bottom w:val="none" w:sz="0" w:space="0" w:color="auto"/>
        <w:right w:val="none" w:sz="0" w:space="0" w:color="auto"/>
      </w:divBdr>
    </w:div>
    <w:div w:id="1497332860">
      <w:bodyDiv w:val="1"/>
      <w:marLeft w:val="0"/>
      <w:marRight w:val="0"/>
      <w:marTop w:val="0"/>
      <w:marBottom w:val="0"/>
      <w:divBdr>
        <w:top w:val="none" w:sz="0" w:space="0" w:color="auto"/>
        <w:left w:val="none" w:sz="0" w:space="0" w:color="auto"/>
        <w:bottom w:val="none" w:sz="0" w:space="0" w:color="auto"/>
        <w:right w:val="none" w:sz="0" w:space="0" w:color="auto"/>
      </w:divBdr>
    </w:div>
    <w:div w:id="1619948547">
      <w:bodyDiv w:val="1"/>
      <w:marLeft w:val="0"/>
      <w:marRight w:val="0"/>
      <w:marTop w:val="0"/>
      <w:marBottom w:val="0"/>
      <w:divBdr>
        <w:top w:val="none" w:sz="0" w:space="0" w:color="auto"/>
        <w:left w:val="none" w:sz="0" w:space="0" w:color="auto"/>
        <w:bottom w:val="none" w:sz="0" w:space="0" w:color="auto"/>
        <w:right w:val="none" w:sz="0" w:space="0" w:color="auto"/>
      </w:divBdr>
    </w:div>
    <w:div w:id="1711688604">
      <w:bodyDiv w:val="1"/>
      <w:marLeft w:val="0"/>
      <w:marRight w:val="0"/>
      <w:marTop w:val="0"/>
      <w:marBottom w:val="0"/>
      <w:divBdr>
        <w:top w:val="none" w:sz="0" w:space="0" w:color="auto"/>
        <w:left w:val="none" w:sz="0" w:space="0" w:color="auto"/>
        <w:bottom w:val="none" w:sz="0" w:space="0" w:color="auto"/>
        <w:right w:val="none" w:sz="0" w:space="0" w:color="auto"/>
      </w:divBdr>
    </w:div>
    <w:div w:id="199387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md/T25-SG11-260714-TD-GEN-1274/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itu.int/md/T25-SG11-R-0022/en" TargetMode="External"/><Relationship Id="rId17" Type="http://schemas.openxmlformats.org/officeDocument/2006/relationships/hyperlink" Target="mailto:tsbdir@itu.int" TargetMode="External"/><Relationship Id="rId2" Type="http://schemas.openxmlformats.org/officeDocument/2006/relationships/customXml" Target="../customXml/item2.xml"/><Relationship Id="rId16" Type="http://schemas.openxmlformats.org/officeDocument/2006/relationships/hyperlink" Target="http://www.itu.int/ip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sbsg11@itu.int" TargetMode="External"/><Relationship Id="rId5" Type="http://schemas.openxmlformats.org/officeDocument/2006/relationships/styles" Target="styles.xml"/><Relationship Id="rId15" Type="http://schemas.openxmlformats.org/officeDocument/2006/relationships/hyperlink" Target="https://www.itu.int/md/T25-SG11-R-0023/en"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ip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ani\AppData\Roaming\Microsoft\Templates\TSB%20DOC\TAP_Circular_1-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617874-0b78-4cf4-93e3-0aa7f582c33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38C33AE2AB3B4BA78D1E7142C77CE3" ma:contentTypeVersion="12" ma:contentTypeDescription="Create a new document." ma:contentTypeScope="" ma:versionID="a4275e7ea67dfd15ca4e5d73d41eb862">
  <xsd:schema xmlns:xsd="http://www.w3.org/2001/XMLSchema" xmlns:xs="http://www.w3.org/2001/XMLSchema" xmlns:p="http://schemas.microsoft.com/office/2006/metadata/properties" xmlns:ns2="c0617874-0b78-4cf4-93e3-0aa7f582c338" targetNamespace="http://schemas.microsoft.com/office/2006/metadata/properties" ma:root="true" ma:fieldsID="b24031c73f77f4856395ff4eccb838fe" ns2:_="">
    <xsd:import namespace="c0617874-0b78-4cf4-93e3-0aa7f582c3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17874-0b78-4cf4-93e3-0aa7f582c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E94B83-1F61-4D00-B04C-10F376BA1134}">
  <ds:schemaRefs>
    <ds:schemaRef ds:uri="http://schemas.microsoft.com/office/2006/metadata/properties"/>
    <ds:schemaRef ds:uri="http://schemas.microsoft.com/office/infopath/2007/PartnerControls"/>
    <ds:schemaRef ds:uri="c0617874-0b78-4cf4-93e3-0aa7f582c338"/>
  </ds:schemaRefs>
</ds:datastoreItem>
</file>

<file path=customXml/itemProps2.xml><?xml version="1.0" encoding="utf-8"?>
<ds:datastoreItem xmlns:ds="http://schemas.openxmlformats.org/officeDocument/2006/customXml" ds:itemID="{6F825BFB-27AC-4166-8678-622E16539A75}">
  <ds:schemaRefs>
    <ds:schemaRef ds:uri="http://schemas.microsoft.com/sharepoint/v3/contenttype/forms"/>
  </ds:schemaRefs>
</ds:datastoreItem>
</file>

<file path=customXml/itemProps3.xml><?xml version="1.0" encoding="utf-8"?>
<ds:datastoreItem xmlns:ds="http://schemas.openxmlformats.org/officeDocument/2006/customXml" ds:itemID="{F3643A4B-71AB-439A-8874-59EFD7D7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17874-0b78-4cf4-93e3-0aa7f582c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TAP_Circular_1-E.dotx</Template>
  <TotalTime>1</TotalTime>
  <Pages>3</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6273</CharactersWithSpaces>
  <SharedDoc>false</SharedDoc>
  <HLinks>
    <vt:vector size="54" baseType="variant">
      <vt:variant>
        <vt:i4>6881370</vt:i4>
      </vt:variant>
      <vt:variant>
        <vt:i4>18</vt:i4>
      </vt:variant>
      <vt:variant>
        <vt:i4>0</vt:i4>
      </vt:variant>
      <vt:variant>
        <vt:i4>5</vt:i4>
      </vt:variant>
      <vt:variant>
        <vt:lpwstr>mailto:tsbdir@itu.int</vt:lpwstr>
      </vt:variant>
      <vt:variant>
        <vt:lpwstr/>
      </vt:variant>
      <vt:variant>
        <vt:i4>5701652</vt:i4>
      </vt:variant>
      <vt:variant>
        <vt:i4>15</vt:i4>
      </vt:variant>
      <vt:variant>
        <vt:i4>0</vt:i4>
      </vt:variant>
      <vt:variant>
        <vt:i4>5</vt:i4>
      </vt:variant>
      <vt:variant>
        <vt:lpwstr>https://www.itu.int/md/T25-SG02-R-0007/en</vt:lpwstr>
      </vt:variant>
      <vt:variant>
        <vt:lpwstr/>
      </vt:variant>
      <vt:variant>
        <vt:i4>5636116</vt:i4>
      </vt:variant>
      <vt:variant>
        <vt:i4>12</vt:i4>
      </vt:variant>
      <vt:variant>
        <vt:i4>0</vt:i4>
      </vt:variant>
      <vt:variant>
        <vt:i4>5</vt:i4>
      </vt:variant>
      <vt:variant>
        <vt:lpwstr>https://www.itu.int/md/T25-SG02-R-0006/en</vt:lpwstr>
      </vt:variant>
      <vt:variant>
        <vt:lpwstr/>
      </vt:variant>
      <vt:variant>
        <vt:i4>5570580</vt:i4>
      </vt:variant>
      <vt:variant>
        <vt:i4>9</vt:i4>
      </vt:variant>
      <vt:variant>
        <vt:i4>0</vt:i4>
      </vt:variant>
      <vt:variant>
        <vt:i4>5</vt:i4>
      </vt:variant>
      <vt:variant>
        <vt:lpwstr>https://www.itu.int/md/T25-SG02-R-0005/en</vt:lpwstr>
      </vt:variant>
      <vt:variant>
        <vt:lpwstr/>
      </vt:variant>
      <vt:variant>
        <vt:i4>5505044</vt:i4>
      </vt:variant>
      <vt:variant>
        <vt:i4>6</vt:i4>
      </vt:variant>
      <vt:variant>
        <vt:i4>0</vt:i4>
      </vt:variant>
      <vt:variant>
        <vt:i4>5</vt:i4>
      </vt:variant>
      <vt:variant>
        <vt:lpwstr>https://www.itu.int/md/T25-SG02-R-0004/en</vt:lpwstr>
      </vt:variant>
      <vt:variant>
        <vt:lpwstr/>
      </vt:variant>
      <vt:variant>
        <vt:i4>3932265</vt:i4>
      </vt:variant>
      <vt:variant>
        <vt:i4>3</vt:i4>
      </vt:variant>
      <vt:variant>
        <vt:i4>0</vt:i4>
      </vt:variant>
      <vt:variant>
        <vt:i4>5</vt:i4>
      </vt:variant>
      <vt:variant>
        <vt:lpwstr>https://www.itu.int/md/T25-SG02-COL-0003/en</vt:lpwstr>
      </vt:variant>
      <vt:variant>
        <vt:lpwstr/>
      </vt:variant>
      <vt:variant>
        <vt:i4>6750221</vt:i4>
      </vt:variant>
      <vt:variant>
        <vt:i4>0</vt:i4>
      </vt:variant>
      <vt:variant>
        <vt:i4>0</vt:i4>
      </vt:variant>
      <vt:variant>
        <vt:i4>5</vt:i4>
      </vt:variant>
      <vt:variant>
        <vt:lpwstr>mailto:tsbsg2@itu.int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Bilani, Joumana</dc:creator>
  <cp:keywords/>
  <dc:description>Cir_152-E.docx  For: _x000d_Document date: _x000d_Saved by ITU51018020 at 13:36:44 on 28.08.26</dc:description>
  <cp:lastModifiedBy>Maguire, Mairéad</cp:lastModifiedBy>
  <cp:revision>6</cp:revision>
  <cp:lastPrinted>2025-09-16T12:49:00Z</cp:lastPrinted>
  <dcterms:created xsi:type="dcterms:W3CDTF">2026-09-04T08:28:00Z</dcterms:created>
  <dcterms:modified xsi:type="dcterms:W3CDTF">2026-09-04T08:30:00Z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orlang">
    <vt:lpwstr/>
  </property>
  <property fmtid="{D5CDD505-2E9C-101B-9397-08002B2CF9AE}" pid="4" name="MediaServiceImageTags">
    <vt:lpwstr/>
  </property>
  <property fmtid="{D5CDD505-2E9C-101B-9397-08002B2CF9AE}" pid="5" name="docLang">
    <vt:lpwstr>en</vt:lpwstr>
  </property>
  <property fmtid="{D5CDD505-2E9C-101B-9397-08002B2CF9AE}" pid="6" name="ContentTypeId">
    <vt:lpwstr>0x0101004238C33AE2AB3B4BA78D1E7142C77CE3</vt:lpwstr>
  </property>
  <property fmtid="{D5CDD505-2E9C-101B-9397-08002B2CF9AE}" pid="7" name="Docnum">
    <vt:lpwstr>Cir_152-E.docx</vt:lpwstr>
  </property>
  <property fmtid="{D5CDD505-2E9C-101B-9397-08002B2CF9AE}" pid="8" name="Docbluepink">
    <vt:lpwstr/>
  </property>
  <property fmtid="{D5CDD505-2E9C-101B-9397-08002B2CF9AE}" pid="9" name="Docdest">
    <vt:lpwstr/>
  </property>
  <property fmtid="{D5CDD505-2E9C-101B-9397-08002B2CF9AE}" pid="10" name="Docauthor">
    <vt:lpwstr/>
  </property>
</Properties>
</file>