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260"/>
        <w:gridCol w:w="5190"/>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B60868" w14:paraId="18B25741" w14:textId="77777777" w:rsidTr="000F547A">
        <w:trPr>
          <w:cantSplit/>
        </w:trPr>
        <w:tc>
          <w:tcPr>
            <w:tcW w:w="0" w:type="auto"/>
          </w:tcPr>
          <w:p w14:paraId="4B1AFD72" w14:textId="77777777" w:rsidR="00036F4F" w:rsidRPr="00B60868" w:rsidRDefault="00036F4F" w:rsidP="00A5280F">
            <w:pPr>
              <w:tabs>
                <w:tab w:val="left" w:pos="4111"/>
              </w:tabs>
              <w:spacing w:before="10"/>
              <w:ind w:left="57"/>
            </w:pPr>
          </w:p>
        </w:tc>
        <w:tc>
          <w:tcPr>
            <w:tcW w:w="3257" w:type="dxa"/>
          </w:tcPr>
          <w:p w14:paraId="6579D3E8" w14:textId="77777777" w:rsidR="00036F4F" w:rsidRPr="00B60868" w:rsidRDefault="00036F4F" w:rsidP="00A5280F">
            <w:pPr>
              <w:tabs>
                <w:tab w:val="left" w:pos="4111"/>
              </w:tabs>
              <w:spacing w:before="10"/>
              <w:ind w:left="57"/>
              <w:rPr>
                <w:b/>
              </w:rPr>
            </w:pPr>
          </w:p>
        </w:tc>
        <w:tc>
          <w:tcPr>
            <w:tcW w:w="5193" w:type="dxa"/>
          </w:tcPr>
          <w:p w14:paraId="0DC34ECA" w14:textId="44F3FC36" w:rsidR="00036F4F" w:rsidRPr="00B60868" w:rsidRDefault="00036F4F" w:rsidP="00A5645A">
            <w:pPr>
              <w:tabs>
                <w:tab w:val="clear" w:pos="794"/>
                <w:tab w:val="clear" w:pos="1191"/>
                <w:tab w:val="clear" w:pos="1588"/>
                <w:tab w:val="clear" w:pos="1985"/>
                <w:tab w:val="left" w:pos="284"/>
              </w:tabs>
              <w:spacing w:after="120"/>
              <w:ind w:left="284" w:hanging="227"/>
            </w:pPr>
            <w:r w:rsidRPr="00B60868">
              <w:t>Genève, le</w:t>
            </w:r>
            <w:r w:rsidR="004419E9" w:rsidRPr="00B60868">
              <w:t xml:space="preserve"> </w:t>
            </w:r>
            <w:r w:rsidR="000F547A">
              <w:t>11 septembre 2026</w:t>
            </w:r>
          </w:p>
        </w:tc>
      </w:tr>
      <w:tr w:rsidR="000F547A" w:rsidRPr="00B60868" w14:paraId="16CDDFEF" w14:textId="77777777" w:rsidTr="000F547A">
        <w:trPr>
          <w:cantSplit/>
          <w:trHeight w:val="340"/>
        </w:trPr>
        <w:tc>
          <w:tcPr>
            <w:tcW w:w="0" w:type="auto"/>
          </w:tcPr>
          <w:p w14:paraId="3EFF375D" w14:textId="58556577" w:rsidR="000F547A" w:rsidRPr="00B60868" w:rsidRDefault="000F547A" w:rsidP="00307FB4">
            <w:pPr>
              <w:tabs>
                <w:tab w:val="left" w:pos="4111"/>
              </w:tabs>
              <w:spacing w:before="10"/>
              <w:ind w:left="57"/>
              <w:rPr>
                <w:b/>
                <w:bCs/>
              </w:rPr>
            </w:pPr>
            <w:r w:rsidRPr="00B60868">
              <w:rPr>
                <w:b/>
                <w:bCs/>
              </w:rPr>
              <w:t>Réf.:</w:t>
            </w:r>
          </w:p>
        </w:tc>
        <w:tc>
          <w:tcPr>
            <w:tcW w:w="3257" w:type="dxa"/>
          </w:tcPr>
          <w:p w14:paraId="5FFBBC9B" w14:textId="4C553AAE" w:rsidR="000F547A" w:rsidRPr="00B60868" w:rsidRDefault="000F547A" w:rsidP="00A5280F">
            <w:pPr>
              <w:tabs>
                <w:tab w:val="left" w:pos="4111"/>
              </w:tabs>
              <w:spacing w:before="10"/>
              <w:ind w:left="57"/>
              <w:rPr>
                <w:b/>
              </w:rPr>
            </w:pPr>
            <w:r w:rsidRPr="00B60868">
              <w:rPr>
                <w:b/>
              </w:rPr>
              <w:t xml:space="preserve">Circulaire TSB </w:t>
            </w:r>
            <w:r>
              <w:rPr>
                <w:b/>
              </w:rPr>
              <w:t>141</w:t>
            </w:r>
          </w:p>
          <w:p w14:paraId="577F6DA2" w14:textId="32F887B3" w:rsidR="000F547A" w:rsidRPr="000F547A" w:rsidRDefault="000F547A" w:rsidP="00307FB4">
            <w:pPr>
              <w:tabs>
                <w:tab w:val="left" w:pos="4111"/>
              </w:tabs>
              <w:spacing w:before="10"/>
              <w:ind w:left="57"/>
            </w:pPr>
            <w:r w:rsidRPr="000F547A">
              <w:t>CE 21/SP</w:t>
            </w:r>
          </w:p>
        </w:tc>
        <w:tc>
          <w:tcPr>
            <w:tcW w:w="5193" w:type="dxa"/>
            <w:vMerge w:val="restart"/>
          </w:tcPr>
          <w:p w14:paraId="35271D8E" w14:textId="73C808F0" w:rsidR="000F547A" w:rsidRDefault="000F547A" w:rsidP="00307FB4">
            <w:pPr>
              <w:tabs>
                <w:tab w:val="left" w:pos="4111"/>
              </w:tabs>
              <w:spacing w:before="0"/>
              <w:ind w:left="426" w:hanging="426"/>
            </w:pPr>
            <w:bookmarkStart w:id="0" w:name="Addressee_F"/>
            <w:bookmarkEnd w:id="0"/>
            <w:r w:rsidRPr="00B60868">
              <w:t>–</w:t>
            </w:r>
            <w:r w:rsidRPr="00B60868">
              <w:tab/>
            </w:r>
            <w:r>
              <w:t xml:space="preserve">Aux </w:t>
            </w:r>
            <w:r w:rsidRPr="00B60868">
              <w:t>Administrations des États Membres de l'Union;</w:t>
            </w:r>
          </w:p>
          <w:p w14:paraId="66750DF7" w14:textId="323E818D" w:rsidR="000F547A" w:rsidRPr="00B60868" w:rsidRDefault="000F547A" w:rsidP="00307FB4">
            <w:pPr>
              <w:tabs>
                <w:tab w:val="left" w:pos="4111"/>
              </w:tabs>
              <w:spacing w:before="0"/>
              <w:ind w:left="426" w:hanging="426"/>
            </w:pPr>
            <w:r>
              <w:t>–</w:t>
            </w:r>
            <w:r>
              <w:tab/>
              <w:t>À l'État de Palestine (Rés. 99 (Rév. Dubaï, 2018));</w:t>
            </w:r>
          </w:p>
          <w:p w14:paraId="1A972DF6" w14:textId="77777777" w:rsidR="000F547A" w:rsidRDefault="000F547A" w:rsidP="00307FB4">
            <w:pPr>
              <w:tabs>
                <w:tab w:val="clear" w:pos="794"/>
                <w:tab w:val="left" w:pos="226"/>
                <w:tab w:val="left" w:pos="4111"/>
              </w:tabs>
              <w:spacing w:before="0"/>
              <w:ind w:left="226" w:hanging="226"/>
              <w:rPr>
                <w:b/>
                <w:bCs/>
              </w:rPr>
            </w:pPr>
            <w:r w:rsidRPr="00B60868">
              <w:rPr>
                <w:b/>
                <w:bCs/>
              </w:rPr>
              <w:t>Copie:</w:t>
            </w:r>
          </w:p>
          <w:p w14:paraId="43FC22A6" w14:textId="5C815E87" w:rsidR="000F547A" w:rsidRPr="00B60868" w:rsidRDefault="000F547A" w:rsidP="000F547A">
            <w:pPr>
              <w:tabs>
                <w:tab w:val="left" w:pos="4111"/>
              </w:tabs>
              <w:spacing w:before="0"/>
              <w:ind w:left="426" w:hanging="426"/>
            </w:pPr>
            <w:r w:rsidRPr="00B60868">
              <w:t>–</w:t>
            </w:r>
            <w:r w:rsidRPr="00B60868">
              <w:tab/>
            </w:r>
            <w:r>
              <w:t xml:space="preserve">Aux </w:t>
            </w:r>
            <w:r w:rsidRPr="00B60868">
              <w:t>Membres du Secteur de l'UIT-T;</w:t>
            </w:r>
          </w:p>
          <w:p w14:paraId="3ACA00AA" w14:textId="3DDCAC0E" w:rsidR="000F547A" w:rsidRPr="00B60868" w:rsidRDefault="000F547A" w:rsidP="000F547A">
            <w:pPr>
              <w:tabs>
                <w:tab w:val="left" w:pos="4111"/>
              </w:tabs>
              <w:spacing w:before="0"/>
              <w:ind w:left="426" w:hanging="426"/>
            </w:pPr>
            <w:r w:rsidRPr="00B60868">
              <w:t>–</w:t>
            </w:r>
            <w:r w:rsidRPr="00B60868">
              <w:tab/>
            </w:r>
            <w:r>
              <w:t xml:space="preserve">Aux </w:t>
            </w:r>
            <w:r w:rsidRPr="00B60868">
              <w:t>Associés de l'UIT-T</w:t>
            </w:r>
            <w:r>
              <w:t xml:space="preserve"> </w:t>
            </w:r>
            <w:r w:rsidRPr="000F547A">
              <w:t>participant aux travaux de la Commission d'études 21</w:t>
            </w:r>
            <w:r w:rsidRPr="00B60868">
              <w:t>;</w:t>
            </w:r>
          </w:p>
          <w:p w14:paraId="1C0D4426" w14:textId="6066C3D9" w:rsidR="000F547A" w:rsidRPr="00B60868" w:rsidRDefault="000F547A" w:rsidP="000F547A">
            <w:pPr>
              <w:tabs>
                <w:tab w:val="clear" w:pos="794"/>
                <w:tab w:val="left" w:pos="4111"/>
              </w:tabs>
              <w:spacing w:before="0"/>
              <w:ind w:left="423" w:hanging="423"/>
              <w:rPr>
                <w:b/>
                <w:bCs/>
              </w:rPr>
            </w:pPr>
            <w:r w:rsidRPr="00B60868">
              <w:t>–</w:t>
            </w:r>
            <w:r w:rsidRPr="00B60868">
              <w:tab/>
            </w:r>
            <w:r>
              <w:t>Aux é</w:t>
            </w:r>
            <w:r w:rsidRPr="00B60868">
              <w:t>tablissements universitaires participant aux travaux de l'UIT</w:t>
            </w:r>
            <w:r>
              <w:t>;</w:t>
            </w:r>
          </w:p>
          <w:p w14:paraId="34CAED11" w14:textId="58688033" w:rsidR="000F547A" w:rsidRPr="00B60868" w:rsidRDefault="000F547A" w:rsidP="00307FB4">
            <w:pPr>
              <w:tabs>
                <w:tab w:val="clear" w:pos="794"/>
                <w:tab w:val="left" w:pos="4111"/>
              </w:tabs>
              <w:spacing w:before="0"/>
              <w:ind w:left="426" w:hanging="426"/>
            </w:pPr>
            <w:r w:rsidRPr="00B60868">
              <w:t>–</w:t>
            </w:r>
            <w:r w:rsidRPr="00B60868">
              <w:tab/>
              <w:t xml:space="preserve">Aux Présidents et Vice-Présidents de </w:t>
            </w:r>
            <w:r>
              <w:t xml:space="preserve">la </w:t>
            </w:r>
            <w:r w:rsidRPr="00B60868">
              <w:t>Commission d'études</w:t>
            </w:r>
            <w:r>
              <w:t xml:space="preserve"> 21</w:t>
            </w:r>
            <w:r w:rsidRPr="00B60868">
              <w:t>;</w:t>
            </w:r>
          </w:p>
          <w:p w14:paraId="67F58695" w14:textId="77777777" w:rsidR="000F547A" w:rsidRPr="00B60868" w:rsidRDefault="000F547A" w:rsidP="00307FB4">
            <w:pPr>
              <w:tabs>
                <w:tab w:val="clear" w:pos="794"/>
                <w:tab w:val="left" w:pos="4111"/>
              </w:tabs>
              <w:spacing w:before="0"/>
              <w:ind w:left="426" w:hanging="426"/>
            </w:pPr>
            <w:r w:rsidRPr="00B60868">
              <w:t>–</w:t>
            </w:r>
            <w:r w:rsidRPr="00B60868">
              <w:tab/>
              <w:t>Au Directeur du Bureau de développement des télécommunications;</w:t>
            </w:r>
          </w:p>
          <w:p w14:paraId="461460AE" w14:textId="5138E110" w:rsidR="000F547A" w:rsidRPr="00B60868" w:rsidRDefault="000F547A" w:rsidP="00307FB4">
            <w:pPr>
              <w:tabs>
                <w:tab w:val="left" w:pos="4111"/>
              </w:tabs>
              <w:spacing w:before="0"/>
              <w:ind w:left="426" w:hanging="426"/>
            </w:pPr>
            <w:r w:rsidRPr="00B60868">
              <w:t>–</w:t>
            </w:r>
            <w:r w:rsidRPr="00B60868">
              <w:tab/>
              <w:t>Au Directeur du Bureau des radiocommunications</w:t>
            </w:r>
          </w:p>
        </w:tc>
      </w:tr>
      <w:tr w:rsidR="000F547A" w:rsidRPr="00B60868" w14:paraId="724FD23E" w14:textId="77777777" w:rsidTr="000F547A">
        <w:trPr>
          <w:cantSplit/>
        </w:trPr>
        <w:tc>
          <w:tcPr>
            <w:tcW w:w="0" w:type="auto"/>
          </w:tcPr>
          <w:p w14:paraId="73149CCD" w14:textId="77777777" w:rsidR="000F547A" w:rsidRPr="00B60868" w:rsidRDefault="000F547A" w:rsidP="00A5280F">
            <w:pPr>
              <w:tabs>
                <w:tab w:val="left" w:pos="4111"/>
              </w:tabs>
              <w:spacing w:before="10"/>
              <w:ind w:left="57"/>
              <w:rPr>
                <w:b/>
                <w:bCs/>
                <w:sz w:val="20"/>
              </w:rPr>
            </w:pPr>
            <w:r w:rsidRPr="00B60868">
              <w:rPr>
                <w:b/>
                <w:bCs/>
              </w:rPr>
              <w:t>Tél.:</w:t>
            </w:r>
          </w:p>
        </w:tc>
        <w:tc>
          <w:tcPr>
            <w:tcW w:w="3257" w:type="dxa"/>
          </w:tcPr>
          <w:p w14:paraId="78D06186" w14:textId="74F23166" w:rsidR="000F547A" w:rsidRPr="00B60868" w:rsidRDefault="000F547A" w:rsidP="00A5280F">
            <w:pPr>
              <w:tabs>
                <w:tab w:val="left" w:pos="4111"/>
              </w:tabs>
              <w:spacing w:before="0"/>
              <w:ind w:left="57"/>
            </w:pPr>
            <w:r w:rsidRPr="00B60868">
              <w:t xml:space="preserve">+41 22 730 </w:t>
            </w:r>
            <w:r>
              <w:t>5858</w:t>
            </w:r>
          </w:p>
        </w:tc>
        <w:tc>
          <w:tcPr>
            <w:tcW w:w="5193" w:type="dxa"/>
            <w:vMerge/>
          </w:tcPr>
          <w:p w14:paraId="6D3A5806" w14:textId="789EE85F" w:rsidR="000F547A" w:rsidRPr="00B60868" w:rsidRDefault="000F547A" w:rsidP="00307FB4">
            <w:pPr>
              <w:tabs>
                <w:tab w:val="left" w:pos="4111"/>
              </w:tabs>
              <w:spacing w:before="0"/>
              <w:ind w:left="426" w:hanging="426"/>
              <w:rPr>
                <w:b/>
              </w:rPr>
            </w:pPr>
          </w:p>
        </w:tc>
      </w:tr>
      <w:tr w:rsidR="000F547A" w:rsidRPr="00B60868" w14:paraId="030F9AE5" w14:textId="77777777" w:rsidTr="000F547A">
        <w:trPr>
          <w:cantSplit/>
          <w:trHeight w:val="249"/>
        </w:trPr>
        <w:tc>
          <w:tcPr>
            <w:tcW w:w="0" w:type="auto"/>
          </w:tcPr>
          <w:p w14:paraId="7B417C4C" w14:textId="77777777" w:rsidR="000F547A" w:rsidRPr="00B60868" w:rsidRDefault="000F547A" w:rsidP="00A5280F">
            <w:pPr>
              <w:tabs>
                <w:tab w:val="left" w:pos="4111"/>
              </w:tabs>
              <w:spacing w:before="10"/>
              <w:ind w:left="57"/>
              <w:rPr>
                <w:b/>
                <w:bCs/>
                <w:sz w:val="20"/>
              </w:rPr>
            </w:pPr>
            <w:r w:rsidRPr="00B60868">
              <w:rPr>
                <w:b/>
                <w:bCs/>
              </w:rPr>
              <w:t>Télécopie:</w:t>
            </w:r>
          </w:p>
        </w:tc>
        <w:tc>
          <w:tcPr>
            <w:tcW w:w="3257" w:type="dxa"/>
          </w:tcPr>
          <w:p w14:paraId="1A4A5F7B" w14:textId="77777777" w:rsidR="000F547A" w:rsidRPr="00B60868" w:rsidRDefault="000F547A" w:rsidP="00A5280F">
            <w:pPr>
              <w:tabs>
                <w:tab w:val="left" w:pos="4111"/>
              </w:tabs>
              <w:spacing w:before="0"/>
              <w:ind w:left="57"/>
            </w:pPr>
            <w:r w:rsidRPr="00B60868">
              <w:t>+41 22 730 5853</w:t>
            </w:r>
          </w:p>
        </w:tc>
        <w:tc>
          <w:tcPr>
            <w:tcW w:w="5193" w:type="dxa"/>
            <w:vMerge/>
          </w:tcPr>
          <w:p w14:paraId="323DAC81" w14:textId="23A8869E" w:rsidR="000F547A" w:rsidRPr="00B60868" w:rsidRDefault="000F547A" w:rsidP="00307FB4">
            <w:pPr>
              <w:tabs>
                <w:tab w:val="left" w:pos="4111"/>
              </w:tabs>
              <w:spacing w:before="0"/>
              <w:ind w:left="426" w:hanging="426"/>
              <w:rPr>
                <w:b/>
              </w:rPr>
            </w:pPr>
          </w:p>
        </w:tc>
      </w:tr>
      <w:tr w:rsidR="000F547A" w:rsidRPr="00B60868" w14:paraId="640FB6B9" w14:textId="77777777" w:rsidTr="000F547A">
        <w:trPr>
          <w:cantSplit/>
        </w:trPr>
        <w:tc>
          <w:tcPr>
            <w:tcW w:w="0" w:type="auto"/>
          </w:tcPr>
          <w:p w14:paraId="15527369" w14:textId="0865F49A" w:rsidR="000F547A" w:rsidRPr="00B60868" w:rsidRDefault="000F547A" w:rsidP="00A5280F">
            <w:pPr>
              <w:tabs>
                <w:tab w:val="left" w:pos="4111"/>
              </w:tabs>
              <w:spacing w:before="10"/>
              <w:ind w:left="57"/>
              <w:rPr>
                <w:b/>
                <w:bCs/>
              </w:rPr>
            </w:pPr>
            <w:r w:rsidRPr="00B60868">
              <w:rPr>
                <w:b/>
                <w:bCs/>
              </w:rPr>
              <w:t>Courriel:</w:t>
            </w:r>
          </w:p>
        </w:tc>
        <w:tc>
          <w:tcPr>
            <w:tcW w:w="3257" w:type="dxa"/>
          </w:tcPr>
          <w:p w14:paraId="172249CE" w14:textId="2CCA2384" w:rsidR="000F547A" w:rsidRPr="00B60868" w:rsidRDefault="000F547A" w:rsidP="00A5280F">
            <w:pPr>
              <w:tabs>
                <w:tab w:val="left" w:pos="4111"/>
              </w:tabs>
              <w:spacing w:before="0"/>
              <w:ind w:left="57"/>
            </w:pPr>
            <w:hyperlink r:id="rId9" w:history="1">
              <w:r>
                <w:rPr>
                  <w:rStyle w:val="Hyperlink"/>
                </w:rPr>
                <w:t>tsbsg21@itu.int</w:t>
              </w:r>
            </w:hyperlink>
          </w:p>
        </w:tc>
        <w:tc>
          <w:tcPr>
            <w:tcW w:w="5193" w:type="dxa"/>
            <w:vMerge/>
          </w:tcPr>
          <w:p w14:paraId="19762254" w14:textId="3D2DF17F" w:rsidR="000F547A" w:rsidRPr="00B60868" w:rsidRDefault="000F547A" w:rsidP="00307FB4">
            <w:pPr>
              <w:tabs>
                <w:tab w:val="clear" w:pos="794"/>
                <w:tab w:val="left" w:pos="4111"/>
              </w:tabs>
              <w:spacing w:before="0"/>
              <w:ind w:left="426" w:hanging="426"/>
            </w:pPr>
          </w:p>
        </w:tc>
      </w:tr>
      <w:tr w:rsidR="00517A03" w:rsidRPr="00B60868" w14:paraId="5435C04A" w14:textId="77777777" w:rsidTr="00C41B89">
        <w:trPr>
          <w:cantSplit/>
          <w:trHeight w:val="397"/>
        </w:trPr>
        <w:tc>
          <w:tcPr>
            <w:tcW w:w="0" w:type="auto"/>
          </w:tcPr>
          <w:p w14:paraId="2A0B9B4F" w14:textId="77777777" w:rsidR="00517A03" w:rsidRPr="00B60868" w:rsidRDefault="00517A03" w:rsidP="00307FB4">
            <w:pPr>
              <w:tabs>
                <w:tab w:val="left" w:pos="4111"/>
              </w:tabs>
              <w:ind w:left="57"/>
              <w:rPr>
                <w:b/>
                <w:bCs/>
                <w:szCs w:val="22"/>
              </w:rPr>
            </w:pPr>
            <w:r w:rsidRPr="00B60868">
              <w:rPr>
                <w:b/>
                <w:bCs/>
                <w:szCs w:val="22"/>
              </w:rPr>
              <w:t>Objet:</w:t>
            </w:r>
          </w:p>
        </w:tc>
        <w:tc>
          <w:tcPr>
            <w:tcW w:w="0" w:type="auto"/>
            <w:gridSpan w:val="2"/>
          </w:tcPr>
          <w:p w14:paraId="1A51EE75" w14:textId="6182EFBF" w:rsidR="00517A03" w:rsidRPr="00B60868" w:rsidRDefault="000F547A" w:rsidP="0048088B">
            <w:pPr>
              <w:tabs>
                <w:tab w:val="left" w:pos="4111"/>
              </w:tabs>
              <w:spacing w:after="120"/>
              <w:ind w:left="57"/>
              <w:rPr>
                <w:b/>
                <w:bCs/>
                <w:szCs w:val="22"/>
              </w:rPr>
            </w:pPr>
            <w:r w:rsidRPr="000F547A">
              <w:rPr>
                <w:b/>
                <w:bCs/>
                <w:szCs w:val="22"/>
              </w:rPr>
              <w:t>Consultation des États Membres au sujet du texte déterminé du projet de nouvelle Recommandation UIT-T F.748.81 (anciennement F.AIASSPDN-RF), qu'il est proposé d'approuver à la réunion de la Commission d'études 21 de l'UIT-T</w:t>
            </w:r>
            <w:r>
              <w:rPr>
                <w:b/>
                <w:bCs/>
                <w:szCs w:val="22"/>
              </w:rPr>
              <w:br/>
            </w:r>
            <w:r w:rsidRPr="000F547A">
              <w:rPr>
                <w:b/>
                <w:bCs/>
                <w:szCs w:val="22"/>
              </w:rPr>
              <w:t>(prévue à Genève du 19 au 30 avril 2027)</w:t>
            </w:r>
          </w:p>
        </w:tc>
      </w:tr>
    </w:tbl>
    <w:p w14:paraId="2D1EC328" w14:textId="77777777" w:rsidR="00517A03" w:rsidRPr="00B60868" w:rsidRDefault="00517A03" w:rsidP="000F547A">
      <w:pPr>
        <w:pStyle w:val="Normalaftertitle"/>
      </w:pPr>
      <w:bookmarkStart w:id="1" w:name="StartTyping_F"/>
      <w:bookmarkEnd w:id="1"/>
      <w:r w:rsidRPr="00B60868">
        <w:t>Madame, Monsieur,</w:t>
      </w:r>
    </w:p>
    <w:p w14:paraId="4BF975E5" w14:textId="6E067952" w:rsidR="000F547A" w:rsidRPr="000F547A" w:rsidRDefault="000F547A" w:rsidP="000F547A">
      <w:pPr>
        <w:rPr>
          <w:bCs/>
        </w:rPr>
      </w:pPr>
      <w:r w:rsidRPr="000F547A">
        <w:rPr>
          <w:bCs/>
        </w:rPr>
        <w:t>1</w:t>
      </w:r>
      <w:r w:rsidRPr="000F547A">
        <w:rPr>
          <w:bCs/>
        </w:rPr>
        <w:tab/>
        <w:t>La Commission d'études 21 de l'UIT-T (</w:t>
      </w:r>
      <w:r w:rsidRPr="007F3F6B">
        <w:rPr>
          <w:bCs/>
          <w:i/>
          <w:iCs/>
        </w:rPr>
        <w:t>Technologies pour le multimédia, la diffusion de contenus et la télévision par câble</w:t>
      </w:r>
      <w:r w:rsidRPr="000F547A">
        <w:rPr>
          <w:bCs/>
        </w:rPr>
        <w:t>) a l'intention d'appliquer la procédure d'approbation traditionnelle énoncée à la section 9 de la Résolution 1 (Rév. Genève, 2022) de l'AMNT concernant l'approbation du projet de texte mentionné ci-dessus, à sa prochaine réunion, qui se tiendra à Genève du 19 au 30 avril 2027. Veuillez noter que ce texte a été déterminé à la réunion du GT</w:t>
      </w:r>
      <w:r w:rsidR="007F3F6B">
        <w:rPr>
          <w:bCs/>
        </w:rPr>
        <w:t> </w:t>
      </w:r>
      <w:r w:rsidRPr="000F547A">
        <w:rPr>
          <w:bCs/>
        </w:rPr>
        <w:t>3/21 qui s</w:t>
      </w:r>
      <w:r w:rsidR="007F3F6B">
        <w:rPr>
          <w:bCs/>
        </w:rPr>
        <w:t>'</w:t>
      </w:r>
      <w:r w:rsidRPr="000F547A">
        <w:rPr>
          <w:bCs/>
        </w:rPr>
        <w:t>est tenue à Santa Eulària (Espagne) le 1er mai 2026. L'ordre du jour de la réunion de la Commission d'études 21 de l'UIT-T et tous les renseignements utiles concernant cette réunion seront disponibles dans la lettre collective de la commission d'études, qui sera publiée en temps utile.</w:t>
      </w:r>
    </w:p>
    <w:p w14:paraId="3C2CACC8" w14:textId="1D57D005" w:rsidR="000F547A" w:rsidRPr="000F547A" w:rsidRDefault="000F547A" w:rsidP="000F547A">
      <w:pPr>
        <w:rPr>
          <w:bCs/>
        </w:rPr>
      </w:pPr>
      <w:r w:rsidRPr="000F547A">
        <w:rPr>
          <w:bCs/>
        </w:rPr>
        <w:t>2</w:t>
      </w:r>
      <w:r w:rsidRPr="000F547A">
        <w:rPr>
          <w:bCs/>
        </w:rPr>
        <w:tab/>
        <w:t>Vous trouverez dans l'</w:t>
      </w:r>
      <w:r w:rsidR="007F3F6B" w:rsidRPr="007F3F6B">
        <w:rPr>
          <w:b/>
        </w:rPr>
        <w:t>A</w:t>
      </w:r>
      <w:r w:rsidRPr="007F3F6B">
        <w:rPr>
          <w:b/>
        </w:rPr>
        <w:t>nnexe 1</w:t>
      </w:r>
      <w:r w:rsidRPr="000F547A">
        <w:rPr>
          <w:bCs/>
        </w:rPr>
        <w:t xml:space="preserve"> le titre, le résumé et la localisation du projet de texte de l'UIT-T qu'il est proposé d'approuver.</w:t>
      </w:r>
    </w:p>
    <w:p w14:paraId="18ED3F4A" w14:textId="1F29EFC0" w:rsidR="000F547A" w:rsidRPr="000F547A" w:rsidRDefault="000F547A" w:rsidP="000F547A">
      <w:pPr>
        <w:rPr>
          <w:bCs/>
        </w:rPr>
      </w:pPr>
      <w:r w:rsidRPr="000F547A">
        <w:rPr>
          <w:bCs/>
        </w:rPr>
        <w:t>3</w:t>
      </w:r>
      <w:r w:rsidRPr="000F547A">
        <w:rPr>
          <w:bCs/>
        </w:rPr>
        <w:tab/>
        <w:t>La présente circulaire a pour objet d'engager le processus de consultation formelle des États</w:t>
      </w:r>
      <w:r w:rsidR="007F3F6B">
        <w:rPr>
          <w:bCs/>
        </w:rPr>
        <w:t> </w:t>
      </w:r>
      <w:r w:rsidRPr="000F547A">
        <w:rPr>
          <w:bCs/>
        </w:rPr>
        <w:t>Membres de l'UIT, qui devront indiquer si ce texte peut être examiné en vue de son approbation à la prochaine réunion, conformément au paragraphe 9.4 de la Résolution 1. Les États</w:t>
      </w:r>
      <w:r w:rsidR="007F3F6B">
        <w:rPr>
          <w:bCs/>
        </w:rPr>
        <w:t> </w:t>
      </w:r>
      <w:r w:rsidRPr="000F547A">
        <w:rPr>
          <w:bCs/>
        </w:rPr>
        <w:t>Membres sont priés de remplir le formulaire de l'</w:t>
      </w:r>
      <w:r w:rsidR="007F3F6B" w:rsidRPr="007F3F6B">
        <w:rPr>
          <w:b/>
        </w:rPr>
        <w:t>A</w:t>
      </w:r>
      <w:r w:rsidRPr="007F3F6B">
        <w:rPr>
          <w:b/>
        </w:rPr>
        <w:t>nnexe 2</w:t>
      </w:r>
      <w:r w:rsidRPr="000F547A">
        <w:rPr>
          <w:bCs/>
        </w:rPr>
        <w:t xml:space="preserve"> et de le renvoyer d'ici au</w:t>
      </w:r>
      <w:r w:rsidR="007F3F6B">
        <w:rPr>
          <w:bCs/>
        </w:rPr>
        <w:t> </w:t>
      </w:r>
      <w:r w:rsidRPr="007F3F6B">
        <w:rPr>
          <w:b/>
        </w:rPr>
        <w:t>7</w:t>
      </w:r>
      <w:r w:rsidR="007F3F6B" w:rsidRPr="007F3F6B">
        <w:rPr>
          <w:b/>
        </w:rPr>
        <w:t> </w:t>
      </w:r>
      <w:r w:rsidRPr="007F3F6B">
        <w:rPr>
          <w:b/>
        </w:rPr>
        <w:t>avril</w:t>
      </w:r>
      <w:r w:rsidR="007F3F6B" w:rsidRPr="007F3F6B">
        <w:rPr>
          <w:b/>
        </w:rPr>
        <w:t> </w:t>
      </w:r>
      <w:r w:rsidRPr="007F3F6B">
        <w:rPr>
          <w:b/>
        </w:rPr>
        <w:t>2027</w:t>
      </w:r>
      <w:r w:rsidRPr="000F547A">
        <w:rPr>
          <w:bCs/>
        </w:rPr>
        <w:t xml:space="preserve"> à 23 h 59 (UTC).</w:t>
      </w:r>
    </w:p>
    <w:p w14:paraId="46F2C3C2" w14:textId="60A1AA0F" w:rsidR="00307FB4" w:rsidRPr="00B60868" w:rsidRDefault="000F547A" w:rsidP="007F3F6B">
      <w:pPr>
        <w:keepNext/>
        <w:rPr>
          <w:bCs/>
        </w:rPr>
      </w:pPr>
      <w:r w:rsidRPr="000F547A">
        <w:rPr>
          <w:bCs/>
        </w:rPr>
        <w:lastRenderedPageBreak/>
        <w:t>Les États Membres qui n'autorisent pas la commission d'études à procéder ainsi doivent informer le Directeur du TSB des motifs de cette décision et lui faire part des éventuelles modifications qui permettraient la poursuite des travaux.</w:t>
      </w:r>
    </w:p>
    <w:p w14:paraId="6A4CD67F" w14:textId="262B75AE" w:rsidR="00307FB4" w:rsidRPr="00B60868" w:rsidRDefault="00307FB4" w:rsidP="00307FB4">
      <w:pPr>
        <w:rPr>
          <w:bCs/>
        </w:rPr>
      </w:pPr>
      <w:r w:rsidRPr="00B60868">
        <w:rPr>
          <w:bCs/>
        </w:rPr>
        <w:t xml:space="preserve">Veuillez agréer, Madame, Monsieur, l'assurance de ma </w:t>
      </w:r>
      <w:r w:rsidR="000F547A">
        <w:rPr>
          <w:bCs/>
        </w:rPr>
        <w:t xml:space="preserve">haute </w:t>
      </w:r>
      <w:r w:rsidRPr="00B60868">
        <w:rPr>
          <w:bCs/>
        </w:rPr>
        <w:t>considératio</w:t>
      </w:r>
      <w:r w:rsidR="000F547A">
        <w:rPr>
          <w:bCs/>
        </w:rPr>
        <w:t>n</w:t>
      </w:r>
      <w:r w:rsidRPr="00B60868">
        <w:rPr>
          <w:bCs/>
        </w:rPr>
        <w:t>.</w:t>
      </w:r>
    </w:p>
    <w:p w14:paraId="3A296738" w14:textId="5A5DBCDD" w:rsidR="00B60868" w:rsidRPr="00B60868" w:rsidRDefault="00B60868" w:rsidP="00B60868">
      <w:pPr>
        <w:spacing w:before="480" w:after="480"/>
        <w:rPr>
          <w:bCs/>
        </w:rPr>
      </w:pPr>
      <w:r w:rsidRPr="00B60868">
        <w:rPr>
          <w:bCs/>
        </w:rPr>
        <w:t>(</w:t>
      </w:r>
      <w:r w:rsidRPr="00B60868">
        <w:rPr>
          <w:bCs/>
          <w:i/>
        </w:rPr>
        <w:t>signé</w:t>
      </w:r>
      <w:r w:rsidRPr="00B60868">
        <w:rPr>
          <w:bCs/>
        </w:rPr>
        <w:t>)</w:t>
      </w:r>
    </w:p>
    <w:p w14:paraId="558FB742" w14:textId="175CD9BE" w:rsidR="002937DB" w:rsidRDefault="00307FB4" w:rsidP="00B60868">
      <w:pPr>
        <w:rPr>
          <w:bCs/>
        </w:rPr>
      </w:pPr>
      <w:r w:rsidRPr="00B60868">
        <w:rPr>
          <w:bCs/>
        </w:rPr>
        <w:t>Seizo Onoe</w:t>
      </w:r>
      <w:r w:rsidR="00B60868" w:rsidRPr="00B60868">
        <w:rPr>
          <w:bCs/>
        </w:rPr>
        <w:br/>
      </w:r>
      <w:r w:rsidRPr="00B60868">
        <w:rPr>
          <w:bCs/>
        </w:rPr>
        <w:t>Directeur du Bureau de la normalisation</w:t>
      </w:r>
      <w:r w:rsidR="00B60868" w:rsidRPr="00B60868">
        <w:rPr>
          <w:bCs/>
        </w:rPr>
        <w:br/>
      </w:r>
      <w:r w:rsidRPr="00B60868">
        <w:rPr>
          <w:bCs/>
        </w:rPr>
        <w:t>des télécommunications</w:t>
      </w:r>
    </w:p>
    <w:p w14:paraId="232CDE00" w14:textId="1196B5F6" w:rsidR="000F547A" w:rsidRDefault="000F547A" w:rsidP="000F547A">
      <w:pPr>
        <w:spacing w:before="1920"/>
        <w:rPr>
          <w:bCs/>
        </w:rPr>
      </w:pPr>
      <w:r w:rsidRPr="000F547A">
        <w:rPr>
          <w:b/>
        </w:rPr>
        <w:t>Annexes</w:t>
      </w:r>
      <w:r>
        <w:rPr>
          <w:bCs/>
        </w:rPr>
        <w:t>:</w:t>
      </w:r>
      <w:r>
        <w:rPr>
          <w:bCs/>
        </w:rPr>
        <w:tab/>
        <w:t>2</w:t>
      </w:r>
    </w:p>
    <w:p w14:paraId="601A1E45" w14:textId="77777777" w:rsidR="002937DB" w:rsidRDefault="002937DB">
      <w:pPr>
        <w:tabs>
          <w:tab w:val="clear" w:pos="794"/>
          <w:tab w:val="clear" w:pos="1191"/>
          <w:tab w:val="clear" w:pos="1588"/>
          <w:tab w:val="clear" w:pos="1985"/>
        </w:tabs>
        <w:overflowPunct/>
        <w:autoSpaceDE/>
        <w:autoSpaceDN/>
        <w:adjustRightInd/>
        <w:spacing w:before="0"/>
        <w:textAlignment w:val="auto"/>
        <w:rPr>
          <w:bCs/>
        </w:rPr>
      </w:pPr>
      <w:r>
        <w:rPr>
          <w:bCs/>
        </w:rPr>
        <w:br w:type="page"/>
      </w:r>
    </w:p>
    <w:p w14:paraId="3EC76972" w14:textId="743F8FFD" w:rsidR="000F547A" w:rsidRPr="000F547A" w:rsidRDefault="000F547A" w:rsidP="007F3F6B">
      <w:pPr>
        <w:pStyle w:val="Annextitle0"/>
      </w:pPr>
      <w:r w:rsidRPr="000F547A">
        <w:lastRenderedPageBreak/>
        <w:t>Annexe 1</w:t>
      </w:r>
    </w:p>
    <w:p w14:paraId="03251049" w14:textId="329045DC" w:rsidR="000F547A" w:rsidRPr="007F3F6B" w:rsidRDefault="000F547A" w:rsidP="007F3F6B">
      <w:pPr>
        <w:pStyle w:val="Annextitle0"/>
        <w:rPr>
          <w:lang w:val="fr-FR"/>
        </w:rPr>
      </w:pPr>
      <w:r w:rsidRPr="007F3F6B">
        <w:rPr>
          <w:lang w:val="fr-FR"/>
        </w:rPr>
        <w:t xml:space="preserve">Résumé et localisation du texte déterminé du projet de </w:t>
      </w:r>
      <w:r w:rsidR="007F3F6B" w:rsidRPr="007F3F6B">
        <w:rPr>
          <w:lang w:val="fr-FR"/>
        </w:rPr>
        <w:br/>
      </w:r>
      <w:r w:rsidRPr="007F3F6B">
        <w:rPr>
          <w:lang w:val="fr-FR"/>
        </w:rPr>
        <w:t xml:space="preserve">nouvelle Recommandation UIT-T F.748.81 </w:t>
      </w:r>
      <w:r w:rsidR="007F3F6B">
        <w:rPr>
          <w:lang w:val="fr-FR"/>
        </w:rPr>
        <w:br/>
      </w:r>
      <w:r w:rsidRPr="007F3F6B">
        <w:rPr>
          <w:lang w:val="fr-FR"/>
        </w:rPr>
        <w:t>(anciennement F.AIASSPDN-RF)</w:t>
      </w:r>
    </w:p>
    <w:p w14:paraId="3FEE7A24" w14:textId="7532B5EB" w:rsidR="000F547A" w:rsidRPr="000F547A" w:rsidRDefault="000F547A" w:rsidP="007F3F6B">
      <w:pPr>
        <w:pStyle w:val="Heading1"/>
      </w:pPr>
      <w:r w:rsidRPr="000F547A">
        <w:t>1</w:t>
      </w:r>
      <w:r w:rsidRPr="000F547A">
        <w:tab/>
        <w:t>Projet de nouvelle Recommandation UIT-T F.748.81 (anciennement F.AIASSPDN</w:t>
      </w:r>
      <w:r w:rsidR="00014D72">
        <w:noBreakHyphen/>
      </w:r>
      <w:r w:rsidRPr="000F547A">
        <w:t>RF) [</w:t>
      </w:r>
      <w:hyperlink r:id="rId10" w:history="1">
        <w:r w:rsidRPr="007F3F6B">
          <w:rPr>
            <w:rStyle w:val="Hyperlink"/>
          </w:rPr>
          <w:t>SG21-R24</w:t>
        </w:r>
      </w:hyperlink>
      <w:r w:rsidRPr="000F547A">
        <w:t>]</w:t>
      </w:r>
    </w:p>
    <w:p w14:paraId="3AD084B5" w14:textId="357A01F1" w:rsidR="000F547A" w:rsidRPr="000F547A" w:rsidRDefault="007F3F6B" w:rsidP="007F3F6B">
      <w:pPr>
        <w:pStyle w:val="RecTitle"/>
      </w:pPr>
      <w:r w:rsidRPr="000F547A">
        <w:rPr>
          <w:caps w:val="0"/>
        </w:rPr>
        <w:t xml:space="preserve">Exigences et cadre applicables à des systèmes de services d'analyse fondés sur </w:t>
      </w:r>
      <w:r w:rsidR="00014D72">
        <w:rPr>
          <w:caps w:val="0"/>
        </w:rPr>
        <w:br/>
      </w:r>
      <w:r w:rsidRPr="000F547A">
        <w:rPr>
          <w:caps w:val="0"/>
        </w:rPr>
        <w:t>l'intelligence artificielle (</w:t>
      </w:r>
      <w:r>
        <w:rPr>
          <w:caps w:val="0"/>
        </w:rPr>
        <w:t>IA</w:t>
      </w:r>
      <w:r w:rsidRPr="000F547A">
        <w:rPr>
          <w:caps w:val="0"/>
        </w:rPr>
        <w:t>) pour les réseaux de distribution d'électricité</w:t>
      </w:r>
    </w:p>
    <w:p w14:paraId="6C7FE520" w14:textId="77777777" w:rsidR="000F547A" w:rsidRPr="000F547A" w:rsidRDefault="000F547A" w:rsidP="007F3F6B">
      <w:pPr>
        <w:pStyle w:val="headingb"/>
      </w:pPr>
      <w:r w:rsidRPr="000F547A">
        <w:t>Résumé</w:t>
      </w:r>
    </w:p>
    <w:p w14:paraId="3B647157" w14:textId="0E43855D" w:rsidR="00517A03" w:rsidRDefault="000F547A" w:rsidP="000F547A">
      <w:pPr>
        <w:rPr>
          <w:bCs/>
        </w:rPr>
      </w:pPr>
      <w:r w:rsidRPr="000F547A">
        <w:rPr>
          <w:bCs/>
        </w:rPr>
        <w:t>Composante essentielle des systèmes modernes d</w:t>
      </w:r>
      <w:r w:rsidR="007F3F6B">
        <w:rPr>
          <w:bCs/>
        </w:rPr>
        <w:t>'</w:t>
      </w:r>
      <w:r w:rsidRPr="000F547A">
        <w:rPr>
          <w:bCs/>
        </w:rPr>
        <w:t>alimentation électrique, les réseaux de distribution d</w:t>
      </w:r>
      <w:r w:rsidR="007F3F6B">
        <w:rPr>
          <w:bCs/>
        </w:rPr>
        <w:t>'</w:t>
      </w:r>
      <w:r w:rsidRPr="000F547A">
        <w:rPr>
          <w:bCs/>
        </w:rPr>
        <w:t>électricité traitent des volumes importants de données multimédias, notamment des données de texte, d</w:t>
      </w:r>
      <w:r w:rsidR="007F3F6B">
        <w:rPr>
          <w:bCs/>
        </w:rPr>
        <w:t>'</w:t>
      </w:r>
      <w:r w:rsidRPr="000F547A">
        <w:rPr>
          <w:bCs/>
        </w:rPr>
        <w:t>image et de séries temporelles. Cependant, l'énorme potentiel d'analyse intelligente que recèlent ces ensembles de données reste sous-exploité, ce qui crée un fossé entre l'accumulation de données et la prise de décision efficace. La présente Recommandation définit un cadre de référence et des exigences fonctionnelles applicables aux systèmes de services d</w:t>
      </w:r>
      <w:r w:rsidR="007F3F6B">
        <w:rPr>
          <w:bCs/>
        </w:rPr>
        <w:t>'</w:t>
      </w:r>
      <w:r w:rsidRPr="000F547A">
        <w:rPr>
          <w:bCs/>
        </w:rPr>
        <w:t>analyse fondés sur l</w:t>
      </w:r>
      <w:r w:rsidR="007F3F6B">
        <w:rPr>
          <w:bCs/>
        </w:rPr>
        <w:t>'</w:t>
      </w:r>
      <w:r w:rsidRPr="000F547A">
        <w:rPr>
          <w:bCs/>
        </w:rPr>
        <w:t>intelligence artificielle (IA) pour les réseaux de distribution d</w:t>
      </w:r>
      <w:r w:rsidR="007F3F6B">
        <w:rPr>
          <w:bCs/>
        </w:rPr>
        <w:t>'</w:t>
      </w:r>
      <w:r w:rsidRPr="000F547A">
        <w:rPr>
          <w:bCs/>
        </w:rPr>
        <w:t>électricité. Ce type de système propose des services d'analyse numérique multimédia destinés aux réseaux de distribution d'électricité, contribuant ainsi à améliorer l'efficacité des analyses manuelles traditionnelles et aidant les professionnels concernés à mener à bien leurs travaux dans ce domaine</w:t>
      </w:r>
      <w:r>
        <w:rPr>
          <w:bCs/>
        </w:rPr>
        <w:t>.</w:t>
      </w:r>
    </w:p>
    <w:p w14:paraId="6DA4D47C" w14:textId="1706B04F" w:rsidR="000F547A" w:rsidRDefault="000F547A" w:rsidP="000F547A">
      <w:pPr>
        <w:rPr>
          <w:bCs/>
        </w:rPr>
      </w:pPr>
      <w:r>
        <w:rPr>
          <w:bCs/>
        </w:rPr>
        <w:br w:type="page"/>
      </w:r>
    </w:p>
    <w:p w14:paraId="4CCDE70C" w14:textId="77777777" w:rsidR="007F3F6B" w:rsidRDefault="000F547A" w:rsidP="007F3F6B">
      <w:pPr>
        <w:pStyle w:val="Annextitle0"/>
        <w:rPr>
          <w:lang w:val="fr-FR"/>
        </w:rPr>
      </w:pPr>
      <w:r w:rsidRPr="007F3F6B">
        <w:rPr>
          <w:lang w:val="fr-FR"/>
        </w:rPr>
        <w:lastRenderedPageBreak/>
        <w:t xml:space="preserve">Annexe 2 </w:t>
      </w:r>
    </w:p>
    <w:p w14:paraId="38659018" w14:textId="6EF71D85" w:rsidR="000F547A" w:rsidRPr="007F3F6B" w:rsidRDefault="000F547A" w:rsidP="007F3F6B">
      <w:pPr>
        <w:pStyle w:val="Annextitle0"/>
        <w:rPr>
          <w:lang w:val="fr-FR"/>
        </w:rPr>
      </w:pPr>
      <w:r w:rsidRPr="007F3F6B">
        <w:rPr>
          <w:lang w:val="fr-FR"/>
        </w:rPr>
        <w:t xml:space="preserve">Objet: Réponse des États Membres à la Circulaire TSB 141: </w:t>
      </w:r>
      <w:r w:rsidR="007F3F6B">
        <w:rPr>
          <w:lang w:val="fr-FR"/>
        </w:rPr>
        <w:br/>
      </w:r>
      <w:r w:rsidRPr="007F3F6B">
        <w:rPr>
          <w:lang w:val="fr-FR"/>
        </w:rPr>
        <w:t xml:space="preserve">Consultation sur le texte déterminé du projet de </w:t>
      </w:r>
      <w:r w:rsidR="007F3F6B">
        <w:rPr>
          <w:lang w:val="fr-FR"/>
        </w:rPr>
        <w:br/>
      </w:r>
      <w:r w:rsidRPr="007F3F6B">
        <w:rPr>
          <w:lang w:val="fr-FR"/>
        </w:rPr>
        <w:t xml:space="preserve">nouvelle Recommandation UIT-T F.748.81 </w:t>
      </w:r>
      <w:r w:rsidR="007F3F6B">
        <w:rPr>
          <w:lang w:val="fr-FR"/>
        </w:rPr>
        <w:br/>
      </w:r>
      <w:r w:rsidRPr="007F3F6B">
        <w:rPr>
          <w:lang w:val="fr-FR"/>
        </w:rPr>
        <w:t>(anciennement F.AIASSPDN-RF)</w:t>
      </w:r>
    </w:p>
    <w:tbl>
      <w:tblPr>
        <w:tblW w:w="10207" w:type="dxa"/>
        <w:tblInd w:w="-142" w:type="dxa"/>
        <w:tblLayout w:type="fixed"/>
        <w:tblLook w:val="04A0" w:firstRow="1" w:lastRow="0" w:firstColumn="1" w:lastColumn="0" w:noHBand="0" w:noVBand="1"/>
      </w:tblPr>
      <w:tblGrid>
        <w:gridCol w:w="1276"/>
        <w:gridCol w:w="4678"/>
        <w:gridCol w:w="1276"/>
        <w:gridCol w:w="2977"/>
      </w:tblGrid>
      <w:tr w:rsidR="000F547A" w:rsidRPr="009C3729" w14:paraId="73376E61" w14:textId="77777777" w:rsidTr="0096246B">
        <w:tc>
          <w:tcPr>
            <w:tcW w:w="1276" w:type="dxa"/>
          </w:tcPr>
          <w:p w14:paraId="2B55CDCD" w14:textId="77777777" w:rsidR="000F547A" w:rsidRPr="00D21927" w:rsidRDefault="000F547A" w:rsidP="000B4D71">
            <w:pPr>
              <w:jc w:val="right"/>
              <w:rPr>
                <w:szCs w:val="24"/>
              </w:rPr>
            </w:pPr>
            <w:r w:rsidRPr="00CD59D0">
              <w:rPr>
                <w:b/>
                <w:bCs/>
                <w:color w:val="000000"/>
                <w:szCs w:val="24"/>
              </w:rPr>
              <w:t>Au</w:t>
            </w:r>
            <w:r>
              <w:rPr>
                <w:color w:val="000000"/>
                <w:szCs w:val="24"/>
              </w:rPr>
              <w:t>:</w:t>
            </w:r>
          </w:p>
        </w:tc>
        <w:tc>
          <w:tcPr>
            <w:tcW w:w="4678" w:type="dxa"/>
            <w:tcBorders>
              <w:right w:val="single" w:sz="8" w:space="0" w:color="auto"/>
            </w:tcBorders>
          </w:tcPr>
          <w:p w14:paraId="15C4F1B0" w14:textId="77777777" w:rsidR="000F547A" w:rsidRPr="009C3729" w:rsidRDefault="000F547A" w:rsidP="000B4D71">
            <w:pPr>
              <w:rPr>
                <w:szCs w:val="24"/>
              </w:rPr>
            </w:pPr>
            <w:r>
              <w:rPr>
                <w:color w:val="000000"/>
                <w:szCs w:val="24"/>
              </w:rPr>
              <w:t>Directeur du Bureau de la normalisation des télécommunications</w:t>
            </w:r>
          </w:p>
          <w:p w14:paraId="3F78B9F7" w14:textId="77777777" w:rsidR="000F547A" w:rsidRPr="009C3729" w:rsidRDefault="000F547A" w:rsidP="000B4D71">
            <w:pPr>
              <w:spacing w:before="0"/>
              <w:rPr>
                <w:szCs w:val="24"/>
              </w:rPr>
            </w:pPr>
            <w:r>
              <w:rPr>
                <w:color w:val="000000"/>
                <w:szCs w:val="24"/>
              </w:rPr>
              <w:t>Union internationale des télécommunications</w:t>
            </w:r>
          </w:p>
          <w:p w14:paraId="15830815" w14:textId="77777777" w:rsidR="000F547A" w:rsidRPr="009C3729" w:rsidRDefault="000F547A" w:rsidP="000B4D71">
            <w:pPr>
              <w:spacing w:before="0"/>
              <w:rPr>
                <w:szCs w:val="24"/>
              </w:rPr>
            </w:pPr>
            <w:r>
              <w:rPr>
                <w:color w:val="000000"/>
                <w:szCs w:val="24"/>
              </w:rPr>
              <w:t>Place des Nations</w:t>
            </w:r>
          </w:p>
          <w:p w14:paraId="5ED9CED1" w14:textId="77777777" w:rsidR="000F547A" w:rsidRPr="00D21927" w:rsidRDefault="000F547A" w:rsidP="000B4D71">
            <w:pPr>
              <w:spacing w:before="0"/>
              <w:rPr>
                <w:szCs w:val="24"/>
              </w:rPr>
            </w:pPr>
            <w:r>
              <w:rPr>
                <w:color w:val="000000"/>
                <w:szCs w:val="24"/>
              </w:rPr>
              <w:t>CH-1211 Genève 20 (Suisse)</w:t>
            </w:r>
          </w:p>
        </w:tc>
        <w:tc>
          <w:tcPr>
            <w:tcW w:w="1276" w:type="dxa"/>
            <w:tcBorders>
              <w:left w:val="single" w:sz="8" w:space="0" w:color="auto"/>
            </w:tcBorders>
          </w:tcPr>
          <w:p w14:paraId="64E002D0" w14:textId="77777777" w:rsidR="000F547A" w:rsidRPr="00D21927" w:rsidRDefault="000F547A" w:rsidP="000B4D71">
            <w:pPr>
              <w:jc w:val="right"/>
              <w:rPr>
                <w:szCs w:val="24"/>
              </w:rPr>
            </w:pPr>
            <w:r w:rsidRPr="00CD59D0">
              <w:rPr>
                <w:b/>
                <w:bCs/>
                <w:color w:val="000000"/>
                <w:szCs w:val="24"/>
              </w:rPr>
              <w:t>De</w:t>
            </w:r>
            <w:r>
              <w:rPr>
                <w:color w:val="000000"/>
                <w:szCs w:val="24"/>
              </w:rPr>
              <w:t>:</w:t>
            </w:r>
          </w:p>
        </w:tc>
        <w:tc>
          <w:tcPr>
            <w:tcW w:w="2977" w:type="dxa"/>
          </w:tcPr>
          <w:p w14:paraId="00D8CC12" w14:textId="77777777" w:rsidR="000F547A" w:rsidRPr="00CD59D0" w:rsidRDefault="000F547A" w:rsidP="000B4D71">
            <w:pPr>
              <w:rPr>
                <w:szCs w:val="24"/>
                <w:highlight w:val="green"/>
              </w:rPr>
            </w:pPr>
            <w:r w:rsidRPr="00CD59D0">
              <w:rPr>
                <w:color w:val="000000"/>
                <w:szCs w:val="24"/>
                <w:highlight w:val="green"/>
              </w:rPr>
              <w:t>[Nom]</w:t>
            </w:r>
          </w:p>
          <w:p w14:paraId="18196E3D" w14:textId="77777777" w:rsidR="000F547A" w:rsidRPr="00CD59D0" w:rsidRDefault="000F547A" w:rsidP="000B4D71">
            <w:pPr>
              <w:spacing w:before="0"/>
              <w:rPr>
                <w:szCs w:val="24"/>
                <w:highlight w:val="green"/>
              </w:rPr>
            </w:pPr>
            <w:r w:rsidRPr="00CD59D0">
              <w:rPr>
                <w:color w:val="000000"/>
                <w:szCs w:val="24"/>
                <w:highlight w:val="green"/>
              </w:rPr>
              <w:t>[Rôle/titre officiel]</w:t>
            </w:r>
          </w:p>
          <w:p w14:paraId="22A6C745" w14:textId="77777777" w:rsidR="000F547A" w:rsidRPr="009C3729" w:rsidRDefault="000F547A" w:rsidP="000B4D71">
            <w:pPr>
              <w:spacing w:before="0"/>
              <w:rPr>
                <w:szCs w:val="24"/>
              </w:rPr>
            </w:pPr>
            <w:r w:rsidRPr="00CD59D0">
              <w:rPr>
                <w:color w:val="000000"/>
                <w:szCs w:val="24"/>
                <w:highlight w:val="green"/>
              </w:rPr>
              <w:t>[Adresse]</w:t>
            </w:r>
          </w:p>
        </w:tc>
      </w:tr>
      <w:tr w:rsidR="000F547A" w:rsidRPr="00D21927" w14:paraId="702DCAE6" w14:textId="77777777" w:rsidTr="0096246B">
        <w:tc>
          <w:tcPr>
            <w:tcW w:w="1276" w:type="dxa"/>
          </w:tcPr>
          <w:p w14:paraId="30926C4C" w14:textId="77777777" w:rsidR="000F547A" w:rsidRPr="00D21927" w:rsidRDefault="000F547A" w:rsidP="000B4D71">
            <w:pPr>
              <w:spacing w:before="0"/>
              <w:jc w:val="right"/>
              <w:rPr>
                <w:szCs w:val="24"/>
              </w:rPr>
            </w:pPr>
            <w:r w:rsidRPr="00CD59D0">
              <w:rPr>
                <w:b/>
                <w:bCs/>
                <w:color w:val="000000"/>
                <w:szCs w:val="24"/>
              </w:rPr>
              <w:t>Télécopie</w:t>
            </w:r>
            <w:r>
              <w:rPr>
                <w:color w:val="000000"/>
                <w:szCs w:val="24"/>
              </w:rPr>
              <w:t>:</w:t>
            </w:r>
          </w:p>
          <w:p w14:paraId="7C5174CD" w14:textId="77777777" w:rsidR="000F547A" w:rsidRPr="00D21927" w:rsidRDefault="000F547A" w:rsidP="000B4D71">
            <w:pPr>
              <w:spacing w:before="0"/>
              <w:jc w:val="right"/>
              <w:rPr>
                <w:szCs w:val="24"/>
              </w:rPr>
            </w:pPr>
            <w:r w:rsidRPr="00CD59D0">
              <w:rPr>
                <w:b/>
                <w:bCs/>
                <w:color w:val="000000"/>
                <w:szCs w:val="24"/>
              </w:rPr>
              <w:t>Courriel</w:t>
            </w:r>
            <w:r>
              <w:rPr>
                <w:color w:val="000000"/>
                <w:szCs w:val="24"/>
              </w:rPr>
              <w:t>:</w:t>
            </w:r>
          </w:p>
        </w:tc>
        <w:tc>
          <w:tcPr>
            <w:tcW w:w="4678" w:type="dxa"/>
            <w:tcBorders>
              <w:right w:val="single" w:sz="8" w:space="0" w:color="auto"/>
            </w:tcBorders>
          </w:tcPr>
          <w:p w14:paraId="5BFACA77" w14:textId="77777777" w:rsidR="000F547A" w:rsidRPr="00D21927" w:rsidRDefault="000F547A" w:rsidP="000B4D71">
            <w:pPr>
              <w:spacing w:before="0"/>
              <w:rPr>
                <w:szCs w:val="24"/>
              </w:rPr>
            </w:pPr>
            <w:r>
              <w:rPr>
                <w:color w:val="000000"/>
                <w:szCs w:val="24"/>
              </w:rPr>
              <w:t>+41 22 730 5853</w:t>
            </w:r>
          </w:p>
          <w:p w14:paraId="3F3629F2" w14:textId="59507019" w:rsidR="000F547A" w:rsidRPr="007F3F6B" w:rsidRDefault="000F547A" w:rsidP="000B4D71">
            <w:pPr>
              <w:spacing w:before="0"/>
              <w:rPr>
                <w:rStyle w:val="Hyperlink"/>
              </w:rPr>
            </w:pPr>
            <w:hyperlink r:id="rId11" w:history="1">
              <w:r w:rsidR="007F3F6B">
                <w:rPr>
                  <w:rStyle w:val="Hyperlink"/>
                </w:rPr>
                <w:t>tsbdir@itu.int</w:t>
              </w:r>
            </w:hyperlink>
          </w:p>
        </w:tc>
        <w:tc>
          <w:tcPr>
            <w:tcW w:w="1276" w:type="dxa"/>
            <w:tcBorders>
              <w:left w:val="single" w:sz="8" w:space="0" w:color="auto"/>
            </w:tcBorders>
          </w:tcPr>
          <w:p w14:paraId="1BF40647" w14:textId="77777777" w:rsidR="000F547A" w:rsidRPr="00D21927" w:rsidRDefault="000F547A" w:rsidP="000B4D71">
            <w:pPr>
              <w:spacing w:before="0"/>
              <w:jc w:val="right"/>
              <w:rPr>
                <w:szCs w:val="24"/>
              </w:rPr>
            </w:pPr>
            <w:r w:rsidRPr="00CD59D0">
              <w:rPr>
                <w:b/>
                <w:bCs/>
                <w:color w:val="000000"/>
                <w:szCs w:val="24"/>
              </w:rPr>
              <w:t>Télécopie</w:t>
            </w:r>
            <w:r>
              <w:rPr>
                <w:color w:val="000000"/>
                <w:szCs w:val="24"/>
              </w:rPr>
              <w:t>:</w:t>
            </w:r>
          </w:p>
          <w:p w14:paraId="7BA191B4" w14:textId="77777777" w:rsidR="000F547A" w:rsidRPr="00D21927" w:rsidRDefault="000F547A" w:rsidP="000B4D71">
            <w:pPr>
              <w:spacing w:before="0"/>
              <w:jc w:val="right"/>
              <w:rPr>
                <w:szCs w:val="24"/>
              </w:rPr>
            </w:pPr>
            <w:r w:rsidRPr="00CD59D0">
              <w:rPr>
                <w:b/>
                <w:bCs/>
                <w:color w:val="000000"/>
                <w:szCs w:val="24"/>
              </w:rPr>
              <w:t>Courriel</w:t>
            </w:r>
            <w:r>
              <w:rPr>
                <w:color w:val="000000"/>
                <w:szCs w:val="24"/>
              </w:rPr>
              <w:t>:</w:t>
            </w:r>
          </w:p>
        </w:tc>
        <w:tc>
          <w:tcPr>
            <w:tcW w:w="2977" w:type="dxa"/>
          </w:tcPr>
          <w:p w14:paraId="005FA446" w14:textId="77777777" w:rsidR="000F547A" w:rsidRPr="00D21927" w:rsidRDefault="000F547A" w:rsidP="000B4D71">
            <w:pPr>
              <w:spacing w:before="0"/>
              <w:rPr>
                <w:szCs w:val="24"/>
              </w:rPr>
            </w:pPr>
          </w:p>
        </w:tc>
      </w:tr>
      <w:tr w:rsidR="000F547A" w:rsidRPr="00D21927" w14:paraId="2B36AF4F" w14:textId="77777777" w:rsidTr="0096246B">
        <w:tc>
          <w:tcPr>
            <w:tcW w:w="1276" w:type="dxa"/>
          </w:tcPr>
          <w:p w14:paraId="27CDBF9C" w14:textId="77777777" w:rsidR="000F547A" w:rsidRPr="00D21927" w:rsidRDefault="000F547A" w:rsidP="000B4D71">
            <w:pPr>
              <w:spacing w:before="0"/>
              <w:jc w:val="right"/>
              <w:rPr>
                <w:szCs w:val="24"/>
              </w:rPr>
            </w:pPr>
          </w:p>
        </w:tc>
        <w:tc>
          <w:tcPr>
            <w:tcW w:w="4678" w:type="dxa"/>
            <w:tcBorders>
              <w:right w:val="single" w:sz="8" w:space="0" w:color="auto"/>
            </w:tcBorders>
          </w:tcPr>
          <w:p w14:paraId="1B3C94AC" w14:textId="77777777" w:rsidR="000F547A" w:rsidRPr="00D21927" w:rsidRDefault="000F547A" w:rsidP="000B4D71">
            <w:pPr>
              <w:spacing w:before="0"/>
              <w:rPr>
                <w:szCs w:val="24"/>
              </w:rPr>
            </w:pPr>
          </w:p>
        </w:tc>
        <w:tc>
          <w:tcPr>
            <w:tcW w:w="1276" w:type="dxa"/>
            <w:tcBorders>
              <w:left w:val="single" w:sz="8" w:space="0" w:color="auto"/>
            </w:tcBorders>
          </w:tcPr>
          <w:p w14:paraId="7E204B85" w14:textId="77777777" w:rsidR="000F547A" w:rsidRPr="00D21927" w:rsidRDefault="000F547A" w:rsidP="000B4D71">
            <w:pPr>
              <w:spacing w:before="0"/>
              <w:jc w:val="right"/>
              <w:rPr>
                <w:szCs w:val="24"/>
              </w:rPr>
            </w:pPr>
            <w:r w:rsidRPr="00CD59D0">
              <w:rPr>
                <w:b/>
                <w:bCs/>
                <w:color w:val="000000"/>
                <w:szCs w:val="24"/>
              </w:rPr>
              <w:t>Date</w:t>
            </w:r>
            <w:r>
              <w:rPr>
                <w:color w:val="000000"/>
                <w:szCs w:val="24"/>
              </w:rPr>
              <w:t>:</w:t>
            </w:r>
          </w:p>
        </w:tc>
        <w:tc>
          <w:tcPr>
            <w:tcW w:w="2977" w:type="dxa"/>
          </w:tcPr>
          <w:p w14:paraId="37FE20A2" w14:textId="77777777" w:rsidR="000F547A" w:rsidRPr="00D21927" w:rsidRDefault="000F547A" w:rsidP="000B4D71">
            <w:pPr>
              <w:spacing w:before="0"/>
              <w:rPr>
                <w:szCs w:val="24"/>
              </w:rPr>
            </w:pPr>
            <w:r w:rsidRPr="00CD59D0">
              <w:rPr>
                <w:color w:val="000000"/>
                <w:szCs w:val="24"/>
                <w:highlight w:val="green"/>
              </w:rPr>
              <w:t>[Lieu], [Date]</w:t>
            </w:r>
          </w:p>
        </w:tc>
      </w:tr>
    </w:tbl>
    <w:p w14:paraId="6BF035F9" w14:textId="77777777" w:rsidR="000F547A" w:rsidRPr="00D21927" w:rsidRDefault="000F547A" w:rsidP="007F3F6B">
      <w:pPr>
        <w:pStyle w:val="Normalaftertitle"/>
      </w:pPr>
      <w:r>
        <w:t>Madame, Monsieur,</w:t>
      </w:r>
    </w:p>
    <w:p w14:paraId="79538E36" w14:textId="77777777" w:rsidR="000F547A" w:rsidRPr="009C3729" w:rsidRDefault="000F547A" w:rsidP="007F3F6B">
      <w:pPr>
        <w:spacing w:after="120"/>
        <w:ind w:right="-194"/>
        <w:rPr>
          <w:szCs w:val="24"/>
        </w:rPr>
      </w:pPr>
      <w:r>
        <w:rPr>
          <w:szCs w:val="24"/>
        </w:rPr>
        <w:t>Dans le cadre de la consultation des États Membres au sujet du projet de texte déterminé dont il est question dans la Circulaire TSB 141, je souhaite vous faire connaître par la présente le point de vue de mon Administration, qui figure dans le tableau ci-après.</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7993"/>
      </w:tblGrid>
      <w:tr w:rsidR="000F547A" w:rsidRPr="009C3729" w14:paraId="4F78FC56" w14:textId="77777777" w:rsidTr="0096246B">
        <w:trPr>
          <w:cantSplit/>
          <w:tblHeader/>
        </w:trPr>
        <w:tc>
          <w:tcPr>
            <w:tcW w:w="2214" w:type="dxa"/>
            <w:vAlign w:val="center"/>
          </w:tcPr>
          <w:p w14:paraId="15839818" w14:textId="77777777" w:rsidR="000F547A" w:rsidRPr="009C3729" w:rsidRDefault="000F547A" w:rsidP="000B4D71">
            <w:pPr>
              <w:spacing w:after="120"/>
              <w:jc w:val="center"/>
              <w:rPr>
                <w:b/>
                <w:bCs/>
                <w:szCs w:val="24"/>
              </w:rPr>
            </w:pPr>
          </w:p>
        </w:tc>
        <w:tc>
          <w:tcPr>
            <w:tcW w:w="7993" w:type="dxa"/>
            <w:vAlign w:val="center"/>
          </w:tcPr>
          <w:p w14:paraId="746E888A" w14:textId="77777777" w:rsidR="000F547A" w:rsidRPr="009C3729" w:rsidRDefault="000F547A" w:rsidP="000B4D71">
            <w:pPr>
              <w:tabs>
                <w:tab w:val="clear" w:pos="794"/>
                <w:tab w:val="clear" w:pos="1191"/>
                <w:tab w:val="clear" w:pos="1588"/>
                <w:tab w:val="clear" w:pos="1985"/>
              </w:tabs>
              <w:spacing w:after="120"/>
              <w:ind w:left="939" w:hanging="459"/>
              <w:jc w:val="center"/>
              <w:rPr>
                <w:b/>
                <w:bCs/>
                <w:szCs w:val="24"/>
              </w:rPr>
            </w:pPr>
            <w:r>
              <w:rPr>
                <w:b/>
                <w:bCs/>
                <w:color w:val="000000"/>
                <w:szCs w:val="24"/>
              </w:rPr>
              <w:t>Cochez l'une des deux cases</w:t>
            </w:r>
          </w:p>
        </w:tc>
      </w:tr>
      <w:tr w:rsidR="000F547A" w:rsidRPr="009C3729" w14:paraId="1B40FC42" w14:textId="77777777" w:rsidTr="0096246B">
        <w:trPr>
          <w:cantSplit/>
          <w:trHeight w:val="748"/>
        </w:trPr>
        <w:tc>
          <w:tcPr>
            <w:tcW w:w="2214" w:type="dxa"/>
            <w:vMerge w:val="restart"/>
            <w:vAlign w:val="center"/>
          </w:tcPr>
          <w:p w14:paraId="6F753FCA" w14:textId="77777777" w:rsidR="000F547A" w:rsidRPr="00CC1620" w:rsidRDefault="000F547A" w:rsidP="000B4D71">
            <w:pPr>
              <w:spacing w:before="60" w:after="60"/>
              <w:jc w:val="center"/>
              <w:rPr>
                <w:b/>
                <w:bCs/>
                <w:szCs w:val="24"/>
              </w:rPr>
            </w:pPr>
            <w:r>
              <w:rPr>
                <w:b/>
                <w:bCs/>
                <w:color w:val="000000"/>
                <w:szCs w:val="24"/>
              </w:rPr>
              <w:t>Projet de nouvelle Recommandation UIT-T F.748.81 (anciennement F.AIASSPDN-RF)</w:t>
            </w:r>
          </w:p>
        </w:tc>
        <w:tc>
          <w:tcPr>
            <w:tcW w:w="7993" w:type="dxa"/>
            <w:vAlign w:val="center"/>
          </w:tcPr>
          <w:p w14:paraId="001D0C57" w14:textId="77777777" w:rsidR="000F547A" w:rsidRPr="007F3F6B" w:rsidRDefault="000F547A" w:rsidP="000B4D71">
            <w:pPr>
              <w:tabs>
                <w:tab w:val="clear" w:pos="794"/>
                <w:tab w:val="clear" w:pos="1191"/>
                <w:tab w:val="clear" w:pos="1588"/>
                <w:tab w:val="clear" w:pos="1985"/>
              </w:tabs>
              <w:spacing w:before="60" w:after="60"/>
              <w:ind w:left="459" w:hanging="459"/>
            </w:pPr>
            <w:sdt>
              <w:sdtPr>
                <w:rPr>
                  <w:rFonts w:cs="Calibri"/>
                  <w:szCs w:val="22"/>
                </w:rPr>
                <w:id w:val="-705943451"/>
                <w14:checkbox>
                  <w14:checked w14:val="0"/>
                  <w14:checkedState w14:val="2612" w14:font="MS Gothic"/>
                  <w14:uncheckedState w14:val="2610" w14:font="MS Gothic"/>
                </w14:checkbox>
              </w:sdtPr>
              <w:sdtContent>
                <w:r>
                  <w:rPr>
                    <w:rFonts w:ascii="MS Gothic" w:eastAsia="MS Gothic" w:hAnsi="MS Gothic" w:cs="Calibri" w:hint="eastAsia"/>
                    <w:szCs w:val="22"/>
                  </w:rPr>
                  <w:t>☐</w:t>
                </w:r>
              </w:sdtContent>
            </w:sdt>
            <w:r w:rsidRPr="00CD59D0">
              <w:rPr>
                <w:rFonts w:eastAsia="MS Gothic" w:cs="Calibri"/>
                <w:color w:val="000000"/>
                <w:szCs w:val="22"/>
              </w:rPr>
              <w:tab/>
            </w:r>
            <w:r w:rsidRPr="007F3F6B">
              <w:rPr>
                <w:b/>
                <w:bCs/>
              </w:rPr>
              <w:t>Autorise</w:t>
            </w:r>
            <w:r w:rsidRPr="007F3F6B">
              <w:t xml:space="preserve"> la CE 21 à procéder à l'examen de ce document en vue de son approbation (dans ce cas, sélectionnez l'une des deux options):</w:t>
            </w:r>
          </w:p>
          <w:p w14:paraId="756F2511" w14:textId="77777777" w:rsidR="000F547A" w:rsidRPr="007F3F6B" w:rsidRDefault="000F547A" w:rsidP="000B4D71">
            <w:pPr>
              <w:tabs>
                <w:tab w:val="clear" w:pos="794"/>
                <w:tab w:val="clear" w:pos="1191"/>
                <w:tab w:val="clear" w:pos="1588"/>
                <w:tab w:val="clear" w:pos="1985"/>
              </w:tabs>
              <w:spacing w:before="0"/>
              <w:ind w:left="939" w:hanging="459"/>
            </w:pPr>
            <w:sdt>
              <w:sdtPr>
                <w:id w:val="-1010522499"/>
                <w14:checkbox>
                  <w14:checked w14:val="0"/>
                  <w14:checkedState w14:val="2612" w14:font="MS Gothic"/>
                  <w14:uncheckedState w14:val="2610" w14:font="MS Gothic"/>
                </w14:checkbox>
              </w:sdtPr>
              <w:sdtContent>
                <w:r w:rsidRPr="007F3F6B">
                  <w:rPr>
                    <w:rFonts w:ascii="Segoe UI Symbol" w:hAnsi="Segoe UI Symbol" w:cs="Segoe UI Symbol"/>
                  </w:rPr>
                  <w:t>☐</w:t>
                </w:r>
              </w:sdtContent>
            </w:sdt>
            <w:r w:rsidRPr="007F3F6B">
              <w:tab/>
              <w:t>Pas de commentaire ou de proposition de modification.</w:t>
            </w:r>
          </w:p>
          <w:p w14:paraId="43EDF79C" w14:textId="77777777" w:rsidR="000F547A" w:rsidRPr="009C3729" w:rsidRDefault="000F547A" w:rsidP="007F3F6B">
            <w:pPr>
              <w:tabs>
                <w:tab w:val="clear" w:pos="794"/>
                <w:tab w:val="clear" w:pos="1191"/>
                <w:tab w:val="clear" w:pos="1588"/>
                <w:tab w:val="clear" w:pos="1985"/>
              </w:tabs>
              <w:spacing w:before="0" w:after="60"/>
              <w:ind w:left="939" w:hanging="459"/>
              <w:rPr>
                <w:szCs w:val="24"/>
              </w:rPr>
            </w:pPr>
            <w:sdt>
              <w:sdtPr>
                <w:id w:val="2105455475"/>
                <w14:checkbox>
                  <w14:checked w14:val="0"/>
                  <w14:checkedState w14:val="2612" w14:font="MS Gothic"/>
                  <w14:uncheckedState w14:val="2610" w14:font="MS Gothic"/>
                </w14:checkbox>
              </w:sdtPr>
              <w:sdtContent>
                <w:r w:rsidRPr="007F3F6B">
                  <w:rPr>
                    <w:rFonts w:ascii="Segoe UI Symbol" w:hAnsi="Segoe UI Symbol" w:cs="Segoe UI Symbol"/>
                  </w:rPr>
                  <w:t>☐</w:t>
                </w:r>
              </w:sdtContent>
            </w:sdt>
            <w:r w:rsidRPr="007F3F6B">
              <w:tab/>
              <w:t>Des commentaires ou propositions de modification sont joints à la présente.</w:t>
            </w:r>
          </w:p>
        </w:tc>
      </w:tr>
      <w:tr w:rsidR="000F547A" w:rsidRPr="009C3729" w14:paraId="460D9168" w14:textId="77777777" w:rsidTr="0096246B">
        <w:trPr>
          <w:cantSplit/>
          <w:trHeight w:val="747"/>
        </w:trPr>
        <w:tc>
          <w:tcPr>
            <w:tcW w:w="2214" w:type="dxa"/>
            <w:vMerge/>
            <w:vAlign w:val="center"/>
          </w:tcPr>
          <w:p w14:paraId="271A28A0" w14:textId="77777777" w:rsidR="000F547A" w:rsidRPr="009C3729" w:rsidRDefault="000F547A" w:rsidP="000B4D71">
            <w:pPr>
              <w:spacing w:before="60" w:after="60"/>
              <w:jc w:val="center"/>
              <w:rPr>
                <w:b/>
                <w:bCs/>
                <w:szCs w:val="24"/>
              </w:rPr>
            </w:pPr>
          </w:p>
        </w:tc>
        <w:tc>
          <w:tcPr>
            <w:tcW w:w="7993" w:type="dxa"/>
            <w:vAlign w:val="center"/>
          </w:tcPr>
          <w:p w14:paraId="319541E4" w14:textId="77777777" w:rsidR="000F547A" w:rsidRPr="009C3729" w:rsidRDefault="000F547A" w:rsidP="000B4D71">
            <w:pPr>
              <w:tabs>
                <w:tab w:val="clear" w:pos="794"/>
                <w:tab w:val="clear" w:pos="1191"/>
                <w:tab w:val="clear" w:pos="1588"/>
                <w:tab w:val="clear" w:pos="1985"/>
                <w:tab w:val="left" w:pos="250"/>
              </w:tabs>
              <w:spacing w:before="60" w:after="60"/>
              <w:ind w:left="459" w:hanging="459"/>
              <w:rPr>
                <w:sz w:val="20"/>
              </w:rPr>
            </w:pPr>
            <w:sdt>
              <w:sdtPr>
                <w:rPr>
                  <w:sz w:val="30"/>
                  <w:szCs w:val="30"/>
                </w:rPr>
                <w:id w:val="-1767383137"/>
                <w14:checkbox>
                  <w14:checked w14:val="0"/>
                  <w14:checkedState w14:val="2612" w14:font="MS Gothic"/>
                  <w14:uncheckedState w14:val="2610" w14:font="MS Gothic"/>
                </w14:checkbox>
              </w:sdtPr>
              <w:sdtContent>
                <w:r w:rsidRPr="009C3729">
                  <w:rPr>
                    <w:rFonts w:ascii="MS Gothic" w:eastAsia="MS Gothic" w:hAnsi="MS Gothic"/>
                    <w:color w:val="000000"/>
                    <w:sz w:val="30"/>
                    <w:szCs w:val="30"/>
                  </w:rPr>
                  <w:t>☐</w:t>
                </w:r>
              </w:sdtContent>
            </w:sdt>
            <w:r>
              <w:rPr>
                <w:rFonts w:ascii="MS Gothic" w:eastAsia="MS Gothic" w:hAnsi="MS Gothic"/>
                <w:color w:val="000000"/>
                <w:sz w:val="30"/>
                <w:szCs w:val="30"/>
              </w:rPr>
              <w:tab/>
            </w:r>
            <w:r w:rsidRPr="007F3F6B">
              <w:rPr>
                <w:b/>
                <w:bCs/>
              </w:rPr>
              <w:t>N'autorise pas</w:t>
            </w:r>
            <w:r w:rsidRPr="007F3F6B">
              <w:t xml:space="preserve"> la CE 21 à procéder à l'examen de ce document en vue de son approbation (les motifs de cette décision et une description des éventuelles modifications qui permettraient la poursuite des travaux sont joints à la présente).</w:t>
            </w:r>
          </w:p>
        </w:tc>
      </w:tr>
    </w:tbl>
    <w:p w14:paraId="62C8F8DC" w14:textId="77777777" w:rsidR="000F547A" w:rsidRPr="009C3729" w:rsidRDefault="000F547A" w:rsidP="007F3F6B">
      <w:r>
        <w:t>Veuillez agréer, Madame, Monsieur, l'assurance de ma haute considération.</w:t>
      </w:r>
    </w:p>
    <w:p w14:paraId="52FFFFF0" w14:textId="77777777" w:rsidR="000F547A" w:rsidRPr="007F3F6B" w:rsidRDefault="000F547A" w:rsidP="007F3F6B">
      <w:pPr>
        <w:spacing w:before="840"/>
      </w:pPr>
      <w:r w:rsidRPr="007F3F6B">
        <w:rPr>
          <w:highlight w:val="green"/>
        </w:rPr>
        <w:t>[Nom]</w:t>
      </w:r>
    </w:p>
    <w:p w14:paraId="420A893B" w14:textId="77777777" w:rsidR="000F547A" w:rsidRPr="007F3F6B" w:rsidRDefault="000F547A" w:rsidP="007F3F6B">
      <w:r w:rsidRPr="007F3F6B">
        <w:rPr>
          <w:highlight w:val="green"/>
        </w:rPr>
        <w:t>[Rôle/titre officiel]</w:t>
      </w:r>
    </w:p>
    <w:p w14:paraId="76A68D47" w14:textId="1F279E68" w:rsidR="000F547A" w:rsidRPr="007F3F6B" w:rsidRDefault="000F547A" w:rsidP="007F3F6B">
      <w:r w:rsidRPr="007F3F6B">
        <w:t xml:space="preserve">Administration de </w:t>
      </w:r>
      <w:r w:rsidRPr="007F3F6B">
        <w:rPr>
          <w:highlight w:val="green"/>
        </w:rPr>
        <w:t>[État Membre]</w:t>
      </w:r>
    </w:p>
    <w:sectPr w:rsidR="000F547A" w:rsidRPr="007F3F6B" w:rsidSect="00A15179">
      <w:headerReference w:type="default" r:id="rId12"/>
      <w:footerReference w:type="first" r:id="rId13"/>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D7B96" w14:textId="77777777" w:rsidR="00667BBA" w:rsidRDefault="00667BBA">
      <w:r>
        <w:separator/>
      </w:r>
    </w:p>
  </w:endnote>
  <w:endnote w:type="continuationSeparator" w:id="0">
    <w:p w14:paraId="4BD23ED7" w14:textId="77777777" w:rsidR="00667BBA" w:rsidRDefault="00667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t>Tél</w:t>
    </w:r>
    <w:r w:rsidR="00085F5A" w:rsidRPr="003E66AD">
      <w:rPr>
        <w:color w:val="0070C0"/>
        <w:sz w:val="18"/>
        <w:szCs w:val="18"/>
        <w:lang w:val="fr-CH"/>
      </w:rPr>
      <w:t>.</w:t>
    </w:r>
    <w:r w:rsidRPr="003E66AD">
      <w:rPr>
        <w:color w:val="0070C0"/>
        <w:sz w:val="18"/>
        <w:szCs w:val="18"/>
        <w:lang w:val="fr-CH"/>
      </w:rPr>
      <w:t xml:space="preserve">: +41 22 730 5111 • Fax: +41 22 733 7256 • </w:t>
    </w:r>
    <w:r w:rsidR="00085F5A" w:rsidRPr="003E66AD">
      <w:rPr>
        <w:color w:val="0070C0"/>
        <w:sz w:val="18"/>
        <w:szCs w:val="18"/>
        <w:lang w:val="fr-CH"/>
      </w:rPr>
      <w:t>Courriel</w:t>
    </w:r>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1CD99" w14:textId="77777777" w:rsidR="00667BBA" w:rsidRDefault="00667BBA">
      <w:r>
        <w:t>____________________</w:t>
      </w:r>
    </w:p>
  </w:footnote>
  <w:footnote w:type="continuationSeparator" w:id="0">
    <w:p w14:paraId="11757703" w14:textId="77777777" w:rsidR="00667BBA" w:rsidRDefault="00667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1D348671" w:rsidR="00697BC1" w:rsidRPr="00697BC1" w:rsidRDefault="00667BBA"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0F547A">
      <w:rPr>
        <w:noProof/>
        <w:sz w:val="18"/>
        <w:szCs w:val="16"/>
      </w:rPr>
      <w:t>141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3"/>
  </w:num>
  <w:num w:numId="3" w16cid:durableId="2075545744">
    <w:abstractNumId w:val="2"/>
  </w:num>
  <w:num w:numId="4" w16cid:durableId="187144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14D72"/>
    <w:rsid w:val="0002519E"/>
    <w:rsid w:val="00035B43"/>
    <w:rsid w:val="00036F4F"/>
    <w:rsid w:val="000758B3"/>
    <w:rsid w:val="00085F5A"/>
    <w:rsid w:val="000B0D96"/>
    <w:rsid w:val="000B59D8"/>
    <w:rsid w:val="000C1F6B"/>
    <w:rsid w:val="000C25CC"/>
    <w:rsid w:val="000C56BE"/>
    <w:rsid w:val="000F547A"/>
    <w:rsid w:val="001026FD"/>
    <w:rsid w:val="001077FD"/>
    <w:rsid w:val="00115DD7"/>
    <w:rsid w:val="00167472"/>
    <w:rsid w:val="00167F92"/>
    <w:rsid w:val="00173738"/>
    <w:rsid w:val="001B79A3"/>
    <w:rsid w:val="002152A3"/>
    <w:rsid w:val="0023667A"/>
    <w:rsid w:val="002937DB"/>
    <w:rsid w:val="002E395D"/>
    <w:rsid w:val="00307FB4"/>
    <w:rsid w:val="003131F0"/>
    <w:rsid w:val="00333A80"/>
    <w:rsid w:val="00341117"/>
    <w:rsid w:val="00364E95"/>
    <w:rsid w:val="00372875"/>
    <w:rsid w:val="003742F8"/>
    <w:rsid w:val="003B1E80"/>
    <w:rsid w:val="003B66E8"/>
    <w:rsid w:val="003C6660"/>
    <w:rsid w:val="003E66AD"/>
    <w:rsid w:val="004033F1"/>
    <w:rsid w:val="00414B0C"/>
    <w:rsid w:val="00423C21"/>
    <w:rsid w:val="004257AC"/>
    <w:rsid w:val="0043711B"/>
    <w:rsid w:val="004419E9"/>
    <w:rsid w:val="00445B68"/>
    <w:rsid w:val="0048088B"/>
    <w:rsid w:val="004977C9"/>
    <w:rsid w:val="004B732E"/>
    <w:rsid w:val="004D51F4"/>
    <w:rsid w:val="004D64E0"/>
    <w:rsid w:val="005120A2"/>
    <w:rsid w:val="0051210D"/>
    <w:rsid w:val="005136D2"/>
    <w:rsid w:val="00517A03"/>
    <w:rsid w:val="005A3DD9"/>
    <w:rsid w:val="005B1DFC"/>
    <w:rsid w:val="00601682"/>
    <w:rsid w:val="00603470"/>
    <w:rsid w:val="00625E79"/>
    <w:rsid w:val="006333F7"/>
    <w:rsid w:val="006427A1"/>
    <w:rsid w:val="00644741"/>
    <w:rsid w:val="00667BBA"/>
    <w:rsid w:val="00697BC1"/>
    <w:rsid w:val="006A6FFE"/>
    <w:rsid w:val="006C5A91"/>
    <w:rsid w:val="006F52F7"/>
    <w:rsid w:val="00716BBC"/>
    <w:rsid w:val="007321BC"/>
    <w:rsid w:val="00760063"/>
    <w:rsid w:val="00775E4B"/>
    <w:rsid w:val="0079553B"/>
    <w:rsid w:val="00795679"/>
    <w:rsid w:val="007A40FE"/>
    <w:rsid w:val="007F3F6B"/>
    <w:rsid w:val="00810105"/>
    <w:rsid w:val="008157E0"/>
    <w:rsid w:val="00850477"/>
    <w:rsid w:val="00854E1D"/>
    <w:rsid w:val="00887FA6"/>
    <w:rsid w:val="008C4397"/>
    <w:rsid w:val="008C465A"/>
    <w:rsid w:val="008F2C9B"/>
    <w:rsid w:val="00923CD6"/>
    <w:rsid w:val="00935AA8"/>
    <w:rsid w:val="0096246B"/>
    <w:rsid w:val="00971C9A"/>
    <w:rsid w:val="009D51FA"/>
    <w:rsid w:val="009F1E23"/>
    <w:rsid w:val="00A15179"/>
    <w:rsid w:val="00A51537"/>
    <w:rsid w:val="00A5280F"/>
    <w:rsid w:val="00A5645A"/>
    <w:rsid w:val="00A60FC1"/>
    <w:rsid w:val="00A97C37"/>
    <w:rsid w:val="00AA131B"/>
    <w:rsid w:val="00AC37B5"/>
    <w:rsid w:val="00AD752F"/>
    <w:rsid w:val="00AF08A4"/>
    <w:rsid w:val="00AF0D7D"/>
    <w:rsid w:val="00B270CA"/>
    <w:rsid w:val="00B27B41"/>
    <w:rsid w:val="00B42659"/>
    <w:rsid w:val="00B46F2D"/>
    <w:rsid w:val="00B60868"/>
    <w:rsid w:val="00B8573E"/>
    <w:rsid w:val="00BB24C0"/>
    <w:rsid w:val="00BD6ECF"/>
    <w:rsid w:val="00C26F2E"/>
    <w:rsid w:val="00C302E3"/>
    <w:rsid w:val="00C41B89"/>
    <w:rsid w:val="00C45376"/>
    <w:rsid w:val="00C9028F"/>
    <w:rsid w:val="00CA0416"/>
    <w:rsid w:val="00CB1125"/>
    <w:rsid w:val="00CB4E80"/>
    <w:rsid w:val="00CD042E"/>
    <w:rsid w:val="00CF2560"/>
    <w:rsid w:val="00CF5B46"/>
    <w:rsid w:val="00D46B68"/>
    <w:rsid w:val="00D542A5"/>
    <w:rsid w:val="00DC3D47"/>
    <w:rsid w:val="00DD77DA"/>
    <w:rsid w:val="00E06C61"/>
    <w:rsid w:val="00E13DB3"/>
    <w:rsid w:val="00E2408B"/>
    <w:rsid w:val="00E62CEA"/>
    <w:rsid w:val="00E72AE1"/>
    <w:rsid w:val="00ED6A7A"/>
    <w:rsid w:val="00EE4C36"/>
    <w:rsid w:val="00EF6A23"/>
    <w:rsid w:val="00F346CE"/>
    <w:rsid w:val="00F34F98"/>
    <w:rsid w:val="00F40540"/>
    <w:rsid w:val="00F67402"/>
    <w:rsid w:val="00F766A2"/>
    <w:rsid w:val="00F9451D"/>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paragraph" w:customStyle="1" w:styleId="Annextitle0">
    <w:name w:val="Annex_title"/>
    <w:basedOn w:val="Normal"/>
    <w:next w:val="Normal"/>
    <w:rsid w:val="000F547A"/>
    <w:pPr>
      <w:keepNext/>
      <w:keepLines/>
      <w:spacing w:before="240" w:after="280"/>
      <w:jc w:val="center"/>
    </w:pPr>
    <w:rPr>
      <w:rFonts w:ascii="Calibri" w:hAnsi="Calibri"/>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dir@itu.i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tu.int/md/T25-SG21-R-0024/en" TargetMode="Externa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2.xml><?xml version="1.0" encoding="utf-8"?>
<ds:datastoreItem xmlns:ds="http://schemas.openxmlformats.org/officeDocument/2006/customXml" ds:itemID="{A7932229-995B-43B6-9A8E-24622CD55181}"/>
</file>

<file path=customXml/itemProps3.xml><?xml version="1.0" encoding="utf-8"?>
<ds:datastoreItem xmlns:ds="http://schemas.openxmlformats.org/officeDocument/2006/customXml" ds:itemID="{174E0516-F99A-42E2-9914-5AD1F28E73D0}"/>
</file>

<file path=customXml/itemProps4.xml><?xml version="1.0" encoding="utf-8"?>
<ds:datastoreItem xmlns:ds="http://schemas.openxmlformats.org/officeDocument/2006/customXml" ds:itemID="{F57E2550-6FE6-4A1A-9D62-69C09FCDA464}"/>
</file>

<file path=docProps/app.xml><?xml version="1.0" encoding="utf-8"?>
<Properties xmlns="http://schemas.openxmlformats.org/officeDocument/2006/extended-properties" xmlns:vt="http://schemas.openxmlformats.org/officeDocument/2006/docPropsVTypes">
  <Template>PF_TSB_Circular</Template>
  <TotalTime>18</TotalTime>
  <Pages>4</Pages>
  <Words>855</Words>
  <Characters>4863</Characters>
  <Application>Microsoft Office Word</Application>
  <DocSecurity>0</DocSecurity>
  <Lines>138</Lines>
  <Paragraphs>86</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5632</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French</cp:lastModifiedBy>
  <cp:revision>5</cp:revision>
  <cp:lastPrinted>2011-04-15T08:01:00Z</cp:lastPrinted>
  <dcterms:created xsi:type="dcterms:W3CDTF">2026-09-15T05:30:00Z</dcterms:created>
  <dcterms:modified xsi:type="dcterms:W3CDTF">2026-09-15T05:49:00Z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