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66146FBF" w14:textId="77777777" w:rsidTr="00D517B2">
        <w:trPr>
          <w:cantSplit/>
          <w:trHeight w:val="1134"/>
        </w:trPr>
        <w:tc>
          <w:tcPr>
            <w:tcW w:w="798" w:type="pct"/>
          </w:tcPr>
          <w:p w14:paraId="2CE99348" w14:textId="77777777" w:rsidR="00D517B2" w:rsidRPr="00D517B2" w:rsidRDefault="00D517B2" w:rsidP="00D517B2">
            <w:pPr>
              <w:spacing w:before="0" w:line="240" w:lineRule="auto"/>
              <w:rPr>
                <w:b/>
                <w:bCs/>
                <w:rtl/>
                <w:lang w:bidi="ar-EG"/>
              </w:rPr>
            </w:pPr>
            <w:r w:rsidRPr="00D517B2">
              <w:rPr>
                <w:noProof/>
              </w:rPr>
              <w:drawing>
                <wp:inline distT="0" distB="0" distL="0" distR="0" wp14:anchorId="2440B0AC" wp14:editId="60C66A1C">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17C40F58"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578D62CE"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1415D41C" w14:textId="77777777" w:rsidTr="001E2788">
        <w:trPr>
          <w:cantSplit/>
          <w:jc w:val="center"/>
        </w:trPr>
        <w:tc>
          <w:tcPr>
            <w:tcW w:w="810" w:type="pct"/>
          </w:tcPr>
          <w:p w14:paraId="390FD658" w14:textId="77777777" w:rsidR="00D517B2" w:rsidRPr="00D517B2" w:rsidRDefault="00D517B2" w:rsidP="00BB0F08">
            <w:pPr>
              <w:spacing w:line="300" w:lineRule="exact"/>
              <w:jc w:val="left"/>
              <w:rPr>
                <w:position w:val="2"/>
              </w:rPr>
            </w:pPr>
          </w:p>
        </w:tc>
        <w:tc>
          <w:tcPr>
            <w:tcW w:w="1984" w:type="pct"/>
          </w:tcPr>
          <w:p w14:paraId="2F9EAD49" w14:textId="77777777" w:rsidR="00D517B2" w:rsidRPr="00D517B2" w:rsidRDefault="00D517B2" w:rsidP="00BB0F08">
            <w:pPr>
              <w:spacing w:line="300" w:lineRule="exact"/>
              <w:jc w:val="left"/>
              <w:rPr>
                <w:position w:val="2"/>
              </w:rPr>
            </w:pPr>
          </w:p>
        </w:tc>
        <w:tc>
          <w:tcPr>
            <w:tcW w:w="2206" w:type="pct"/>
          </w:tcPr>
          <w:p w14:paraId="756A8FA6" w14:textId="77777777" w:rsidR="00D517B2" w:rsidRPr="00873469" w:rsidRDefault="00D517B2" w:rsidP="00BB0F08">
            <w:pPr>
              <w:spacing w:line="300" w:lineRule="exact"/>
              <w:jc w:val="left"/>
              <w:rPr>
                <w:position w:val="2"/>
                <w:lang w:bidi="ar-EG"/>
              </w:rPr>
            </w:pPr>
          </w:p>
        </w:tc>
      </w:tr>
      <w:tr w:rsidR="00D517B2" w:rsidRPr="00D517B2" w14:paraId="67D254FC" w14:textId="77777777" w:rsidTr="001E2788">
        <w:trPr>
          <w:cantSplit/>
          <w:jc w:val="center"/>
        </w:trPr>
        <w:tc>
          <w:tcPr>
            <w:tcW w:w="810" w:type="pct"/>
          </w:tcPr>
          <w:p w14:paraId="2476F2F1" w14:textId="77777777" w:rsidR="00D517B2" w:rsidRPr="00D517B2" w:rsidRDefault="00D517B2" w:rsidP="006019C6">
            <w:pPr>
              <w:spacing w:before="80" w:line="300" w:lineRule="exact"/>
              <w:jc w:val="left"/>
              <w:rPr>
                <w:position w:val="2"/>
              </w:rPr>
            </w:pPr>
          </w:p>
        </w:tc>
        <w:tc>
          <w:tcPr>
            <w:tcW w:w="1984" w:type="pct"/>
          </w:tcPr>
          <w:p w14:paraId="0252C6F2" w14:textId="77777777" w:rsidR="00D517B2" w:rsidRPr="00D517B2" w:rsidRDefault="00D517B2" w:rsidP="006019C6">
            <w:pPr>
              <w:spacing w:before="80" w:line="300" w:lineRule="exact"/>
              <w:jc w:val="left"/>
              <w:rPr>
                <w:position w:val="2"/>
                <w:lang w:bidi="ar-EG"/>
              </w:rPr>
            </w:pPr>
          </w:p>
        </w:tc>
        <w:tc>
          <w:tcPr>
            <w:tcW w:w="2206" w:type="pct"/>
          </w:tcPr>
          <w:p w14:paraId="3CA6D8A7" w14:textId="6130C920"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0702B0">
              <w:rPr>
                <w:position w:val="2"/>
              </w:rPr>
              <w:t>11</w:t>
            </w:r>
            <w:r w:rsidR="000702B0">
              <w:rPr>
                <w:rFonts w:hint="cs"/>
                <w:position w:val="2"/>
                <w:rtl/>
                <w:lang w:bidi="ar-EG"/>
              </w:rPr>
              <w:t xml:space="preserve"> سبتمبر</w:t>
            </w:r>
            <w:r w:rsidR="007139D8">
              <w:rPr>
                <w:rFonts w:hint="cs"/>
                <w:position w:val="2"/>
                <w:rtl/>
              </w:rPr>
              <w:t xml:space="preserve"> </w:t>
            </w:r>
            <w:r w:rsidR="007139D8">
              <w:rPr>
                <w:position w:val="2"/>
              </w:rPr>
              <w:t>202</w:t>
            </w:r>
            <w:r w:rsidR="0099778F">
              <w:rPr>
                <w:position w:val="2"/>
              </w:rPr>
              <w:t>6</w:t>
            </w:r>
          </w:p>
        </w:tc>
      </w:tr>
      <w:tr w:rsidR="00372F67" w:rsidRPr="00D517B2" w14:paraId="47F6BCAC" w14:textId="77777777" w:rsidTr="001E2788">
        <w:trPr>
          <w:cantSplit/>
          <w:jc w:val="center"/>
        </w:trPr>
        <w:tc>
          <w:tcPr>
            <w:tcW w:w="810" w:type="pct"/>
          </w:tcPr>
          <w:p w14:paraId="0B1341FC" w14:textId="77777777" w:rsidR="00372F67" w:rsidRPr="00A9156F" w:rsidRDefault="00372F67" w:rsidP="00D517B2">
            <w:pPr>
              <w:spacing w:before="80" w:after="60" w:line="300" w:lineRule="exact"/>
              <w:jc w:val="left"/>
              <w:rPr>
                <w:b/>
                <w:bCs/>
                <w:position w:val="2"/>
              </w:rPr>
            </w:pPr>
            <w:r w:rsidRPr="00A9156F">
              <w:rPr>
                <w:rFonts w:hint="cs"/>
                <w:b/>
                <w:bCs/>
                <w:position w:val="2"/>
                <w:rtl/>
              </w:rPr>
              <w:t>المرجع:</w:t>
            </w:r>
          </w:p>
        </w:tc>
        <w:tc>
          <w:tcPr>
            <w:tcW w:w="1984" w:type="pct"/>
          </w:tcPr>
          <w:p w14:paraId="7CD70C60" w14:textId="21B50E97" w:rsidR="00372F67" w:rsidRPr="00D517B2" w:rsidRDefault="00372F67" w:rsidP="00D517B2">
            <w:pPr>
              <w:spacing w:before="80" w:after="60" w:line="300" w:lineRule="exact"/>
              <w:jc w:val="left"/>
              <w:rPr>
                <w:b/>
                <w:position w:val="2"/>
              </w:rPr>
            </w:pPr>
            <w:r w:rsidRPr="00D517B2">
              <w:rPr>
                <w:b/>
                <w:position w:val="2"/>
              </w:rPr>
              <w:t>TSB </w:t>
            </w:r>
            <w:r>
              <w:rPr>
                <w:b/>
                <w:position w:val="2"/>
              </w:rPr>
              <w:t>Circular</w:t>
            </w:r>
            <w:r w:rsidRPr="00D517B2">
              <w:rPr>
                <w:b/>
                <w:position w:val="2"/>
              </w:rPr>
              <w:t xml:space="preserve"> </w:t>
            </w:r>
            <w:r w:rsidR="000702B0">
              <w:rPr>
                <w:b/>
                <w:position w:val="2"/>
              </w:rPr>
              <w:t>141</w:t>
            </w:r>
            <w:r>
              <w:rPr>
                <w:b/>
                <w:position w:val="2"/>
              </w:rPr>
              <w:br/>
            </w:r>
            <w:r w:rsidR="000702B0" w:rsidRPr="00D21927">
              <w:rPr>
                <w:szCs w:val="18"/>
              </w:rPr>
              <w:t>SG21/SP</w:t>
            </w:r>
          </w:p>
        </w:tc>
        <w:tc>
          <w:tcPr>
            <w:tcW w:w="2206" w:type="pct"/>
            <w:vMerge w:val="restart"/>
          </w:tcPr>
          <w:p w14:paraId="6102C90B" w14:textId="77777777" w:rsidR="00372F67" w:rsidRPr="000702B0" w:rsidRDefault="00372F67" w:rsidP="001F4353">
            <w:pPr>
              <w:tabs>
                <w:tab w:val="clear" w:pos="794"/>
                <w:tab w:val="left" w:pos="284"/>
              </w:tabs>
              <w:spacing w:before="80" w:after="60" w:line="300" w:lineRule="exact"/>
              <w:jc w:val="left"/>
              <w:rPr>
                <w:b/>
                <w:bCs/>
                <w:position w:val="2"/>
                <w:rtl/>
                <w:lang w:bidi="ar-EG"/>
              </w:rPr>
            </w:pPr>
            <w:r w:rsidRPr="000702B0">
              <w:rPr>
                <w:rFonts w:hint="cs"/>
                <w:b/>
                <w:bCs/>
                <w:position w:val="2"/>
                <w:rtl/>
              </w:rPr>
              <w:t>إلى:</w:t>
            </w:r>
          </w:p>
          <w:p w14:paraId="42E782BD" w14:textId="77777777" w:rsidR="00372F67" w:rsidRPr="000702B0" w:rsidRDefault="00372F67" w:rsidP="00EC3146">
            <w:pPr>
              <w:tabs>
                <w:tab w:val="clear" w:pos="794"/>
                <w:tab w:val="left" w:pos="284"/>
              </w:tabs>
              <w:spacing w:before="80" w:after="60" w:line="300" w:lineRule="exact"/>
              <w:ind w:left="284" w:hanging="284"/>
              <w:jc w:val="left"/>
              <w:rPr>
                <w:position w:val="2"/>
                <w:rtl/>
              </w:rPr>
            </w:pPr>
            <w:r w:rsidRPr="000702B0">
              <w:rPr>
                <w:rFonts w:hint="cs"/>
                <w:position w:val="2"/>
                <w:rtl/>
              </w:rPr>
              <w:t>-</w:t>
            </w:r>
            <w:r w:rsidRPr="000702B0">
              <w:rPr>
                <w:position w:val="2"/>
                <w:rtl/>
              </w:rPr>
              <w:tab/>
            </w:r>
            <w:r w:rsidRPr="000702B0">
              <w:rPr>
                <w:rFonts w:hint="cs"/>
                <w:position w:val="2"/>
                <w:rtl/>
              </w:rPr>
              <w:t>إدارات الدول الأعضاء في الاتحاد؛</w:t>
            </w:r>
          </w:p>
          <w:p w14:paraId="2C833E1B" w14:textId="6D75815E" w:rsidR="00372F67" w:rsidRPr="000702B0" w:rsidRDefault="000702B0" w:rsidP="00EC3146">
            <w:pPr>
              <w:tabs>
                <w:tab w:val="clear" w:pos="794"/>
                <w:tab w:val="left" w:pos="284"/>
              </w:tabs>
              <w:spacing w:before="80" w:after="60" w:line="300" w:lineRule="exact"/>
              <w:ind w:left="284" w:hanging="284"/>
              <w:jc w:val="left"/>
              <w:rPr>
                <w:position w:val="2"/>
                <w:highlight w:val="yellow"/>
              </w:rPr>
            </w:pPr>
            <w:r w:rsidRPr="000702B0">
              <w:rPr>
                <w:rFonts w:hint="cs"/>
                <w:position w:val="2"/>
                <w:rtl/>
              </w:rPr>
              <w:t>-</w:t>
            </w:r>
            <w:r w:rsidRPr="000702B0">
              <w:rPr>
                <w:position w:val="2"/>
                <w:rtl/>
              </w:rPr>
              <w:tab/>
            </w:r>
            <w:r w:rsidRPr="000702B0">
              <w:rPr>
                <w:color w:val="000000"/>
                <w:rtl/>
              </w:rPr>
              <w:t>دولة</w:t>
            </w:r>
            <w:r w:rsidRPr="002303E3">
              <w:rPr>
                <w:color w:val="000000"/>
                <w:rtl/>
              </w:rPr>
              <w:t xml:space="preserve"> فلسطين (القرار </w:t>
            </w:r>
            <w:r w:rsidRPr="002303E3">
              <w:rPr>
                <w:color w:val="000000"/>
              </w:rPr>
              <w:t>99</w:t>
            </w:r>
            <w:r w:rsidRPr="002303E3">
              <w:rPr>
                <w:color w:val="000000"/>
                <w:rtl/>
              </w:rPr>
              <w:t xml:space="preserve"> (المراجَع في دبي، </w:t>
            </w:r>
            <w:r w:rsidRPr="002303E3">
              <w:rPr>
                <w:color w:val="000000"/>
              </w:rPr>
              <w:t>2018</w:t>
            </w:r>
            <w:r w:rsidRPr="002303E3">
              <w:rPr>
                <w:color w:val="000000"/>
                <w:rtl/>
              </w:rPr>
              <w:t>))</w:t>
            </w:r>
          </w:p>
          <w:p w14:paraId="41F24D14" w14:textId="77777777" w:rsidR="00372F67" w:rsidRDefault="00372F67" w:rsidP="00EC3146">
            <w:pPr>
              <w:tabs>
                <w:tab w:val="clear" w:pos="794"/>
                <w:tab w:val="left" w:pos="284"/>
              </w:tabs>
              <w:spacing w:before="80" w:after="60" w:line="300" w:lineRule="exact"/>
              <w:ind w:left="284" w:hanging="284"/>
              <w:jc w:val="left"/>
              <w:rPr>
                <w:b/>
                <w:bCs/>
                <w:position w:val="2"/>
                <w:rtl/>
              </w:rPr>
            </w:pPr>
            <w:r w:rsidRPr="005731DD">
              <w:rPr>
                <w:rFonts w:hint="cs"/>
                <w:b/>
                <w:bCs/>
                <w:position w:val="2"/>
                <w:rtl/>
              </w:rPr>
              <w:t>نسخة إلى:</w:t>
            </w:r>
          </w:p>
          <w:p w14:paraId="61B44B9A" w14:textId="1F4DAD1E" w:rsidR="000702B0" w:rsidRPr="000702B0" w:rsidRDefault="000702B0" w:rsidP="00EC3146">
            <w:pPr>
              <w:tabs>
                <w:tab w:val="left" w:pos="284"/>
                <w:tab w:val="left" w:pos="4111"/>
              </w:tabs>
              <w:spacing w:before="80" w:after="60" w:line="300" w:lineRule="exact"/>
              <w:ind w:left="284" w:hanging="284"/>
              <w:rPr>
                <w:position w:val="2"/>
                <w:highlight w:val="yellow"/>
                <w:rtl/>
                <w:lang w:bidi="ar-EG"/>
              </w:rPr>
            </w:pPr>
            <w:r w:rsidRPr="000702B0">
              <w:rPr>
                <w:rFonts w:hint="cs"/>
                <w:position w:val="2"/>
                <w:rtl/>
              </w:rPr>
              <w:t>-</w:t>
            </w:r>
            <w:r w:rsidRPr="000702B0">
              <w:rPr>
                <w:position w:val="2"/>
                <w:rtl/>
              </w:rPr>
              <w:tab/>
            </w:r>
            <w:r w:rsidRPr="000702B0">
              <w:rPr>
                <w:position w:val="2"/>
                <w:rtl/>
                <w:lang w:bidi="ar-EG"/>
              </w:rPr>
              <w:t>أعضاء قطاع تقييس الاتصالات بالاتحاد؛</w:t>
            </w:r>
          </w:p>
          <w:p w14:paraId="0489D359" w14:textId="3C2E8672" w:rsidR="000702B0" w:rsidRPr="000702B0" w:rsidRDefault="000702B0" w:rsidP="00EC3146">
            <w:pPr>
              <w:pStyle w:val="Tabletext"/>
              <w:bidi/>
              <w:spacing w:before="80" w:after="60" w:line="300" w:lineRule="exact"/>
              <w:ind w:left="283" w:hanging="283"/>
              <w:rPr>
                <w:rFonts w:ascii="Dubai" w:hAnsi="Dubai" w:cs="Dubai" w:hint="default"/>
                <w:szCs w:val="22"/>
                <w:lang w:val="ar-SA" w:eastAsia="zh-TW" w:bidi="en-GB"/>
              </w:rPr>
            </w:pPr>
            <w:r>
              <w:rPr>
                <w:rFonts w:ascii="Dubai" w:hAnsi="Dubai" w:cs="Dubai"/>
                <w:color w:val="000000"/>
                <w:szCs w:val="22"/>
                <w:rtl/>
              </w:rPr>
              <w:t>-</w:t>
            </w:r>
            <w:r>
              <w:rPr>
                <w:rFonts w:ascii="Dubai" w:hAnsi="Dubai" w:cs="Dubai" w:hint="default"/>
                <w:color w:val="000000"/>
                <w:szCs w:val="22"/>
                <w:rtl/>
              </w:rPr>
              <w:tab/>
            </w:r>
            <w:r w:rsidRPr="000702B0">
              <w:rPr>
                <w:rFonts w:ascii="Dubai" w:hAnsi="Dubai" w:cs="Dubai" w:hint="default"/>
                <w:color w:val="000000"/>
                <w:szCs w:val="22"/>
                <w:rtl/>
              </w:rPr>
              <w:t xml:space="preserve">المنتسبين إلى قطاع تقييس الاتصالات المشاركين في أعمال لجنة الدراسات </w:t>
            </w:r>
            <w:r w:rsidRPr="000702B0">
              <w:rPr>
                <w:rFonts w:ascii="Dubai" w:hAnsi="Dubai" w:cs="Dubai" w:hint="default"/>
                <w:color w:val="000000"/>
                <w:szCs w:val="22"/>
              </w:rPr>
              <w:t>21</w:t>
            </w:r>
            <w:r w:rsidRPr="000702B0">
              <w:rPr>
                <w:rFonts w:ascii="Dubai" w:hAnsi="Dubai" w:cs="Dubai" w:hint="default"/>
                <w:color w:val="000000"/>
                <w:szCs w:val="22"/>
                <w:rtl/>
              </w:rPr>
              <w:t>؛</w:t>
            </w:r>
          </w:p>
          <w:p w14:paraId="367DC065" w14:textId="48562A04" w:rsidR="000702B0" w:rsidRPr="000702B0" w:rsidRDefault="000702B0" w:rsidP="00EC3146">
            <w:pPr>
              <w:pStyle w:val="Tabletext"/>
              <w:bidi/>
              <w:spacing w:before="80" w:after="60" w:line="300" w:lineRule="exact"/>
              <w:ind w:left="284" w:right="-113" w:hanging="284"/>
              <w:rPr>
                <w:rFonts w:ascii="Dubai" w:hAnsi="Dubai" w:cs="Dubai" w:hint="default"/>
                <w:szCs w:val="22"/>
                <w:lang w:val="ar-SA" w:eastAsia="zh-TW" w:bidi="en-GB"/>
              </w:rPr>
            </w:pPr>
            <w:r w:rsidRPr="000702B0">
              <w:rPr>
                <w:rFonts w:ascii="Dubai" w:hAnsi="Dubai" w:cs="Dubai" w:hint="default"/>
                <w:color w:val="000000"/>
                <w:szCs w:val="22"/>
                <w:rtl/>
              </w:rPr>
              <w:t>-</w:t>
            </w:r>
            <w:r w:rsidRPr="000702B0">
              <w:rPr>
                <w:rFonts w:ascii="Dubai" w:hAnsi="Dubai" w:cs="Dubai" w:hint="default"/>
                <w:color w:val="000000"/>
                <w:szCs w:val="22"/>
                <w:rtl/>
              </w:rPr>
              <w:tab/>
              <w:t>الهيئات الأكاديمية المنضمة إلى الاتحاد؛</w:t>
            </w:r>
          </w:p>
          <w:p w14:paraId="114ABA59" w14:textId="2EBE1883" w:rsidR="000702B0" w:rsidRPr="000702B0" w:rsidRDefault="000702B0" w:rsidP="00EC3146">
            <w:pPr>
              <w:pStyle w:val="Tabletext"/>
              <w:bidi/>
              <w:spacing w:before="80" w:after="60" w:line="300" w:lineRule="exact"/>
              <w:ind w:left="284" w:right="-113" w:hanging="284"/>
              <w:rPr>
                <w:rFonts w:ascii="Dubai" w:hAnsi="Dubai" w:cs="Dubai" w:hint="default"/>
                <w:szCs w:val="22"/>
                <w:lang w:val="ar-SA" w:eastAsia="zh-TW" w:bidi="en-GB"/>
              </w:rPr>
            </w:pPr>
            <w:r w:rsidRPr="000702B0">
              <w:rPr>
                <w:rFonts w:ascii="Dubai" w:hAnsi="Dubai" w:cs="Dubai" w:hint="default"/>
                <w:color w:val="000000"/>
                <w:szCs w:val="22"/>
                <w:rtl/>
              </w:rPr>
              <w:t>-</w:t>
            </w:r>
            <w:r w:rsidRPr="000702B0">
              <w:rPr>
                <w:rFonts w:ascii="Dubai" w:hAnsi="Dubai" w:cs="Dubai" w:hint="default"/>
                <w:color w:val="000000"/>
                <w:szCs w:val="22"/>
                <w:rtl/>
              </w:rPr>
              <w:tab/>
              <w:t xml:space="preserve">رئيس لجنة الدراسات </w:t>
            </w:r>
            <w:r w:rsidRPr="000702B0">
              <w:rPr>
                <w:rFonts w:ascii="Dubai" w:hAnsi="Dubai" w:cs="Dubai" w:hint="default"/>
                <w:color w:val="000000"/>
                <w:szCs w:val="22"/>
              </w:rPr>
              <w:t>21</w:t>
            </w:r>
            <w:r w:rsidRPr="000702B0">
              <w:rPr>
                <w:rFonts w:ascii="Dubai" w:hAnsi="Dubai" w:cs="Dubai" w:hint="default"/>
                <w:color w:val="000000"/>
                <w:szCs w:val="22"/>
                <w:rtl/>
              </w:rPr>
              <w:t xml:space="preserve"> لقطاع تقييس الاتصالات ونوابه؛</w:t>
            </w:r>
          </w:p>
          <w:p w14:paraId="7ADB98E2" w14:textId="0F2688AF" w:rsidR="000702B0" w:rsidRPr="000702B0" w:rsidRDefault="000702B0" w:rsidP="00EC3146">
            <w:pPr>
              <w:pStyle w:val="Tabletext"/>
              <w:bidi/>
              <w:spacing w:before="80" w:after="60" w:line="300" w:lineRule="exact"/>
              <w:ind w:left="283" w:hanging="283"/>
              <w:rPr>
                <w:rFonts w:ascii="Dubai" w:hAnsi="Dubai" w:cs="Dubai" w:hint="default"/>
                <w:szCs w:val="22"/>
                <w:lang w:val="ar-SA" w:eastAsia="zh-TW" w:bidi="en-GB"/>
              </w:rPr>
            </w:pPr>
            <w:r w:rsidRPr="000702B0">
              <w:rPr>
                <w:rFonts w:ascii="Dubai" w:hAnsi="Dubai" w:cs="Dubai" w:hint="default"/>
                <w:color w:val="000000"/>
                <w:szCs w:val="22"/>
                <w:rtl/>
              </w:rPr>
              <w:t>-</w:t>
            </w:r>
            <w:r w:rsidRPr="000702B0">
              <w:rPr>
                <w:rFonts w:ascii="Dubai" w:hAnsi="Dubai" w:cs="Dubai" w:hint="default"/>
                <w:color w:val="000000"/>
                <w:szCs w:val="22"/>
                <w:rtl/>
              </w:rPr>
              <w:tab/>
              <w:t>مدير مكتب تنمية الاتصالات؛</w:t>
            </w:r>
          </w:p>
          <w:p w14:paraId="4435331D" w14:textId="0F5741E8" w:rsidR="00372F67" w:rsidRPr="00D517B2" w:rsidRDefault="000702B0" w:rsidP="00EC3146">
            <w:pPr>
              <w:tabs>
                <w:tab w:val="left" w:pos="284"/>
                <w:tab w:val="left" w:pos="4111"/>
              </w:tabs>
              <w:spacing w:before="80" w:after="60" w:line="300" w:lineRule="exact"/>
              <w:ind w:left="284" w:hanging="284"/>
              <w:rPr>
                <w:position w:val="2"/>
                <w:rtl/>
              </w:rPr>
            </w:pPr>
            <w:r w:rsidRPr="000702B0">
              <w:rPr>
                <w:color w:val="000000"/>
                <w:rtl/>
              </w:rPr>
              <w:t>-</w:t>
            </w:r>
            <w:r w:rsidRPr="000702B0">
              <w:rPr>
                <w:color w:val="000000"/>
                <w:rtl/>
              </w:rPr>
              <w:tab/>
              <w:t>مدير مكتب الاتصالات الراديوية</w:t>
            </w:r>
          </w:p>
        </w:tc>
      </w:tr>
      <w:tr w:rsidR="00372F67" w:rsidRPr="00D517B2" w14:paraId="24FC4A50" w14:textId="77777777" w:rsidTr="001E2788">
        <w:trPr>
          <w:cantSplit/>
          <w:jc w:val="center"/>
        </w:trPr>
        <w:tc>
          <w:tcPr>
            <w:tcW w:w="810" w:type="pct"/>
          </w:tcPr>
          <w:p w14:paraId="5FB0E3DB" w14:textId="578D1AEA" w:rsidR="00372F67" w:rsidRPr="00A9156F" w:rsidRDefault="000702B0" w:rsidP="001E2788">
            <w:pPr>
              <w:spacing w:before="80" w:after="60" w:line="300" w:lineRule="exact"/>
              <w:jc w:val="left"/>
              <w:rPr>
                <w:b/>
                <w:bCs/>
                <w:position w:val="2"/>
                <w:lang w:bidi="ar-EG"/>
              </w:rPr>
            </w:pPr>
            <w:r>
              <w:rPr>
                <w:rFonts w:hint="cs"/>
                <w:b/>
                <w:bCs/>
                <w:position w:val="2"/>
                <w:rtl/>
                <w:lang w:bidi="ar-EG"/>
              </w:rPr>
              <w:t>الهاتف</w:t>
            </w:r>
            <w:r w:rsidR="00372F67">
              <w:rPr>
                <w:rFonts w:hint="cs"/>
                <w:b/>
                <w:bCs/>
                <w:position w:val="2"/>
                <w:rtl/>
                <w:lang w:bidi="ar-EG"/>
              </w:rPr>
              <w:t>:</w:t>
            </w:r>
          </w:p>
        </w:tc>
        <w:tc>
          <w:tcPr>
            <w:tcW w:w="1984" w:type="pct"/>
          </w:tcPr>
          <w:p w14:paraId="20222C71" w14:textId="5F66B281" w:rsidR="00372F67" w:rsidRPr="00D517B2" w:rsidRDefault="000702B0" w:rsidP="001E2788">
            <w:pPr>
              <w:spacing w:before="80" w:after="60" w:line="300" w:lineRule="exact"/>
              <w:jc w:val="left"/>
              <w:rPr>
                <w:b/>
                <w:position w:val="2"/>
              </w:rPr>
            </w:pPr>
            <w:r w:rsidRPr="00D21927">
              <w:rPr>
                <w:szCs w:val="18"/>
              </w:rPr>
              <w:t>+41 22 730 5858</w:t>
            </w:r>
          </w:p>
        </w:tc>
        <w:tc>
          <w:tcPr>
            <w:tcW w:w="2206" w:type="pct"/>
            <w:vMerge/>
          </w:tcPr>
          <w:p w14:paraId="5A0FA365"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1EF8B8C7" w14:textId="77777777" w:rsidTr="001E2788">
        <w:trPr>
          <w:cantSplit/>
          <w:jc w:val="center"/>
        </w:trPr>
        <w:tc>
          <w:tcPr>
            <w:tcW w:w="810" w:type="pct"/>
          </w:tcPr>
          <w:p w14:paraId="7DBB92C2" w14:textId="341D9B13" w:rsidR="00372F67" w:rsidRDefault="000702B0" w:rsidP="001E2788">
            <w:pPr>
              <w:spacing w:before="80" w:after="60" w:line="300" w:lineRule="exact"/>
              <w:jc w:val="left"/>
              <w:rPr>
                <w:b/>
                <w:bCs/>
                <w:position w:val="2"/>
                <w:rtl/>
                <w:lang w:bidi="ar-EG"/>
              </w:rPr>
            </w:pPr>
            <w:r>
              <w:rPr>
                <w:rFonts w:hint="cs"/>
                <w:b/>
                <w:bCs/>
                <w:position w:val="2"/>
                <w:rtl/>
                <w:lang w:bidi="ar-EG"/>
              </w:rPr>
              <w:t>الفاكس</w:t>
            </w:r>
            <w:r w:rsidR="00372F67" w:rsidRPr="00A9156F">
              <w:rPr>
                <w:rFonts w:hint="cs"/>
                <w:b/>
                <w:bCs/>
                <w:position w:val="2"/>
                <w:rtl/>
              </w:rPr>
              <w:t>:</w:t>
            </w:r>
          </w:p>
        </w:tc>
        <w:tc>
          <w:tcPr>
            <w:tcW w:w="1984" w:type="pct"/>
          </w:tcPr>
          <w:p w14:paraId="1FFA296B" w14:textId="1897ACC3" w:rsidR="00372F67" w:rsidRDefault="000702B0" w:rsidP="001E2788">
            <w:pPr>
              <w:spacing w:before="80" w:after="60" w:line="300" w:lineRule="exact"/>
              <w:jc w:val="left"/>
              <w:rPr>
                <w:b/>
                <w:bCs/>
                <w:position w:val="2"/>
                <w:rtl/>
                <w:lang w:bidi="ar-EG"/>
              </w:rPr>
            </w:pPr>
            <w:r w:rsidRPr="00D21927">
              <w:rPr>
                <w:szCs w:val="18"/>
              </w:rPr>
              <w:t>+41 22 730 5853</w:t>
            </w:r>
          </w:p>
        </w:tc>
        <w:tc>
          <w:tcPr>
            <w:tcW w:w="2206" w:type="pct"/>
            <w:vMerge/>
          </w:tcPr>
          <w:p w14:paraId="5B13BAF9"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15211268" w14:textId="77777777" w:rsidTr="001E2788">
        <w:trPr>
          <w:cantSplit/>
          <w:jc w:val="center"/>
        </w:trPr>
        <w:tc>
          <w:tcPr>
            <w:tcW w:w="810" w:type="pct"/>
          </w:tcPr>
          <w:p w14:paraId="46D5675C" w14:textId="1B1158A2" w:rsidR="00372F67" w:rsidRPr="00A9156F" w:rsidRDefault="000702B0" w:rsidP="001E2788">
            <w:pPr>
              <w:spacing w:before="80" w:after="60" w:line="300" w:lineRule="exact"/>
              <w:jc w:val="left"/>
              <w:rPr>
                <w:b/>
                <w:bCs/>
                <w:position w:val="2"/>
                <w:rtl/>
              </w:rPr>
            </w:pPr>
            <w:r>
              <w:rPr>
                <w:rFonts w:hint="cs"/>
                <w:b/>
                <w:bCs/>
                <w:position w:val="2"/>
                <w:rtl/>
              </w:rPr>
              <w:t>البريد الإلكتروني</w:t>
            </w:r>
            <w:r w:rsidR="00372F67" w:rsidRPr="00A9156F">
              <w:rPr>
                <w:rFonts w:hint="cs"/>
                <w:b/>
                <w:bCs/>
                <w:position w:val="2"/>
                <w:rtl/>
              </w:rPr>
              <w:t>:</w:t>
            </w:r>
          </w:p>
        </w:tc>
        <w:tc>
          <w:tcPr>
            <w:tcW w:w="1984" w:type="pct"/>
          </w:tcPr>
          <w:p w14:paraId="03EB0FB0" w14:textId="338CF238" w:rsidR="00372F67" w:rsidRPr="00D517B2" w:rsidRDefault="008F2839" w:rsidP="00D517B2">
            <w:pPr>
              <w:spacing w:before="80" w:after="60" w:line="300" w:lineRule="exact"/>
              <w:jc w:val="left"/>
              <w:rPr>
                <w:position w:val="2"/>
              </w:rPr>
            </w:pPr>
            <w:hyperlink r:id="rId9" w:history="1">
              <w:r w:rsidR="000702B0" w:rsidRPr="00D21927">
                <w:rPr>
                  <w:rStyle w:val="Hyperlink"/>
                  <w:szCs w:val="18"/>
                </w:rPr>
                <w:t>tsbsg21@itu.int</w:t>
              </w:r>
            </w:hyperlink>
          </w:p>
        </w:tc>
        <w:tc>
          <w:tcPr>
            <w:tcW w:w="2206" w:type="pct"/>
            <w:vMerge/>
          </w:tcPr>
          <w:p w14:paraId="6BC58F8D"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78B71FB8" w14:textId="77777777" w:rsidTr="001E2788">
        <w:trPr>
          <w:cantSplit/>
          <w:jc w:val="center"/>
        </w:trPr>
        <w:tc>
          <w:tcPr>
            <w:tcW w:w="810" w:type="pct"/>
          </w:tcPr>
          <w:p w14:paraId="30CBCEC3" w14:textId="112D8DCF" w:rsidR="00372F67" w:rsidRPr="00A9156F" w:rsidRDefault="00372F67" w:rsidP="00CE1C08">
            <w:pPr>
              <w:spacing w:before="80" w:after="60" w:line="300" w:lineRule="exact"/>
              <w:jc w:val="left"/>
              <w:rPr>
                <w:b/>
                <w:bCs/>
                <w:position w:val="2"/>
                <w:rtl/>
              </w:rPr>
            </w:pPr>
          </w:p>
        </w:tc>
        <w:tc>
          <w:tcPr>
            <w:tcW w:w="1984" w:type="pct"/>
          </w:tcPr>
          <w:p w14:paraId="15C7E469" w14:textId="1BA5FC2B" w:rsidR="00372F67" w:rsidRPr="006E1BAD" w:rsidRDefault="00372F67" w:rsidP="00CE1C08">
            <w:pPr>
              <w:spacing w:before="80" w:after="60" w:line="300" w:lineRule="exact"/>
              <w:jc w:val="left"/>
              <w:rPr>
                <w:position w:val="2"/>
                <w:highlight w:val="magenta"/>
                <w:rtl/>
                <w:lang w:bidi="ar-EG"/>
              </w:rPr>
            </w:pPr>
          </w:p>
        </w:tc>
        <w:tc>
          <w:tcPr>
            <w:tcW w:w="2206" w:type="pct"/>
            <w:vMerge/>
          </w:tcPr>
          <w:p w14:paraId="30925441" w14:textId="77777777" w:rsidR="00372F67" w:rsidRPr="00D517B2" w:rsidRDefault="00372F67" w:rsidP="001F4353">
            <w:pPr>
              <w:tabs>
                <w:tab w:val="left" w:pos="284"/>
                <w:tab w:val="left" w:pos="4111"/>
              </w:tabs>
              <w:spacing w:before="80" w:after="60" w:line="300" w:lineRule="exact"/>
              <w:ind w:left="284" w:hanging="284"/>
              <w:rPr>
                <w:position w:val="2"/>
                <w:rtl/>
              </w:rPr>
            </w:pPr>
          </w:p>
        </w:tc>
      </w:tr>
      <w:tr w:rsidR="00CE1C08" w:rsidRPr="00D517B2" w14:paraId="4A73C253" w14:textId="77777777" w:rsidTr="001E2788">
        <w:trPr>
          <w:cantSplit/>
          <w:jc w:val="center"/>
        </w:trPr>
        <w:tc>
          <w:tcPr>
            <w:tcW w:w="810" w:type="pct"/>
          </w:tcPr>
          <w:p w14:paraId="2448DB71" w14:textId="77777777" w:rsidR="00CE1C08" w:rsidRPr="00A9156F" w:rsidRDefault="00CE1C08" w:rsidP="00CE1C08">
            <w:pPr>
              <w:spacing w:before="80" w:after="60" w:line="300" w:lineRule="exact"/>
              <w:jc w:val="left"/>
              <w:rPr>
                <w:b/>
                <w:bCs/>
                <w:position w:val="2"/>
                <w:rtl/>
                <w:lang w:bidi="ar-EG"/>
              </w:rPr>
            </w:pPr>
          </w:p>
        </w:tc>
        <w:tc>
          <w:tcPr>
            <w:tcW w:w="1984" w:type="pct"/>
          </w:tcPr>
          <w:p w14:paraId="1A1752CC" w14:textId="77777777" w:rsidR="00CE1C08" w:rsidRPr="00D517B2" w:rsidRDefault="00CE1C08" w:rsidP="00CE1C08">
            <w:pPr>
              <w:spacing w:before="80" w:after="60" w:line="300" w:lineRule="exact"/>
              <w:jc w:val="left"/>
              <w:rPr>
                <w:position w:val="2"/>
              </w:rPr>
            </w:pPr>
          </w:p>
        </w:tc>
        <w:tc>
          <w:tcPr>
            <w:tcW w:w="2206" w:type="pct"/>
          </w:tcPr>
          <w:p w14:paraId="0BD0204C" w14:textId="77777777" w:rsidR="00CE1C08" w:rsidRPr="00D517B2" w:rsidRDefault="00CE1C08" w:rsidP="00CE1C08">
            <w:pPr>
              <w:spacing w:before="80" w:after="60" w:line="300" w:lineRule="exact"/>
              <w:jc w:val="left"/>
              <w:rPr>
                <w:position w:val="2"/>
                <w:rtl/>
              </w:rPr>
            </w:pPr>
          </w:p>
        </w:tc>
      </w:tr>
      <w:tr w:rsidR="00CE1C08" w:rsidRPr="00D517B2" w14:paraId="0F51FD73" w14:textId="77777777" w:rsidTr="001E2788">
        <w:trPr>
          <w:cantSplit/>
          <w:jc w:val="center"/>
        </w:trPr>
        <w:tc>
          <w:tcPr>
            <w:tcW w:w="810" w:type="pct"/>
          </w:tcPr>
          <w:p w14:paraId="55F2C544"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5D8696BF" w14:textId="13A7BF0F" w:rsidR="00CE1C08" w:rsidRPr="000702B0" w:rsidRDefault="000702B0" w:rsidP="002A07BF">
            <w:pPr>
              <w:spacing w:before="80" w:after="60" w:line="300" w:lineRule="exact"/>
              <w:rPr>
                <w:spacing w:val="-4"/>
                <w:position w:val="2"/>
                <w:rtl/>
              </w:rPr>
            </w:pPr>
            <w:r w:rsidRPr="000702B0">
              <w:rPr>
                <w:b/>
                <w:bCs/>
                <w:color w:val="000000"/>
                <w:spacing w:val="-4"/>
                <w:rtl/>
              </w:rPr>
              <w:t xml:space="preserve">مشاورة الدول الأعضاء بشأن مشروع التوصية المحددة </w:t>
            </w:r>
            <w:r w:rsidRPr="000702B0">
              <w:rPr>
                <w:b/>
                <w:bCs/>
                <w:color w:val="000000"/>
                <w:spacing w:val="-4"/>
              </w:rPr>
              <w:t>ITU-T F.748.81</w:t>
            </w:r>
            <w:r w:rsidRPr="000702B0">
              <w:rPr>
                <w:rFonts w:hint="cs"/>
                <w:b/>
                <w:bCs/>
                <w:color w:val="000000"/>
                <w:spacing w:val="-4"/>
                <w:rtl/>
              </w:rPr>
              <w:t xml:space="preserve"> (</w:t>
            </w:r>
            <w:r w:rsidRPr="000702B0">
              <w:rPr>
                <w:b/>
                <w:spacing w:val="-4"/>
                <w:szCs w:val="18"/>
              </w:rPr>
              <w:t>F.AIASSPDN-RF</w:t>
            </w:r>
            <w:r w:rsidRPr="000702B0">
              <w:rPr>
                <w:b/>
                <w:bCs/>
                <w:color w:val="000000"/>
                <w:spacing w:val="-4"/>
                <w:rtl/>
              </w:rPr>
              <w:t xml:space="preserve"> سابقاً) الذي تُقترح الموافقة عليه خلال اجتماع لجنة الدراسات </w:t>
            </w:r>
            <w:r w:rsidRPr="000702B0">
              <w:rPr>
                <w:b/>
                <w:bCs/>
                <w:color w:val="000000"/>
                <w:spacing w:val="-4"/>
              </w:rPr>
              <w:t>21</w:t>
            </w:r>
            <w:r w:rsidRPr="000702B0">
              <w:rPr>
                <w:b/>
                <w:bCs/>
                <w:color w:val="000000"/>
                <w:spacing w:val="-4"/>
                <w:rtl/>
              </w:rPr>
              <w:t xml:space="preserve"> لقطاع تقييس الاتصالات (المزمع عقده في جنيف، في الفترة </w:t>
            </w:r>
            <w:r w:rsidRPr="000702B0">
              <w:rPr>
                <w:b/>
                <w:bCs/>
                <w:color w:val="000000"/>
                <w:spacing w:val="-4"/>
              </w:rPr>
              <w:t>30-19</w:t>
            </w:r>
            <w:r w:rsidRPr="000702B0">
              <w:rPr>
                <w:b/>
                <w:bCs/>
                <w:color w:val="000000"/>
                <w:spacing w:val="-4"/>
                <w:rtl/>
              </w:rPr>
              <w:t xml:space="preserve"> أبريل </w:t>
            </w:r>
            <w:r w:rsidRPr="000702B0">
              <w:rPr>
                <w:b/>
                <w:bCs/>
                <w:color w:val="000000"/>
                <w:spacing w:val="-4"/>
              </w:rPr>
              <w:t>2027</w:t>
            </w:r>
            <w:r w:rsidRPr="000702B0">
              <w:rPr>
                <w:b/>
                <w:bCs/>
                <w:color w:val="000000"/>
                <w:spacing w:val="-4"/>
                <w:rtl/>
              </w:rPr>
              <w:t>)</w:t>
            </w:r>
          </w:p>
        </w:tc>
      </w:tr>
    </w:tbl>
    <w:p w14:paraId="5774D302" w14:textId="77777777" w:rsidR="00D517B2" w:rsidRPr="00D517B2" w:rsidRDefault="00D517B2" w:rsidP="006635B2">
      <w:pPr>
        <w:spacing w:before="600"/>
        <w:rPr>
          <w:lang w:bidi="ar-SY"/>
        </w:rPr>
      </w:pPr>
      <w:r w:rsidRPr="00D517B2">
        <w:rPr>
          <w:rFonts w:hint="cs"/>
          <w:rtl/>
          <w:lang w:bidi="ar-SY"/>
        </w:rPr>
        <w:t>حضرات السادة والسيدات،</w:t>
      </w:r>
    </w:p>
    <w:p w14:paraId="37CFD057" w14:textId="77777777" w:rsidR="00D517B2" w:rsidRPr="00D517B2" w:rsidRDefault="00D517B2" w:rsidP="00D517B2">
      <w:pPr>
        <w:rPr>
          <w:rtl/>
          <w:lang w:bidi="ar-EG"/>
        </w:rPr>
      </w:pPr>
      <w:r w:rsidRPr="00D517B2">
        <w:rPr>
          <w:rFonts w:hint="cs"/>
          <w:rtl/>
        </w:rPr>
        <w:t>تحية طيبة وبعد،</w:t>
      </w:r>
    </w:p>
    <w:p w14:paraId="6DE22736" w14:textId="4169A065" w:rsidR="000702B0" w:rsidRPr="002303E3" w:rsidRDefault="000702B0" w:rsidP="000702B0">
      <w:pPr>
        <w:textDirection w:val="tbRlV"/>
        <w:rPr>
          <w:lang w:val="ar-SA" w:eastAsia="zh-TW" w:bidi="en-GB"/>
        </w:rPr>
      </w:pPr>
      <w:r w:rsidRPr="002303E3">
        <w:t>1</w:t>
      </w:r>
      <w:r w:rsidRPr="002303E3">
        <w:rPr>
          <w:rtl/>
        </w:rPr>
        <w:tab/>
        <w:t xml:space="preserve">تعتزم لجنة الدراسات </w:t>
      </w:r>
      <w:r w:rsidRPr="002303E3">
        <w:t>21</w:t>
      </w:r>
      <w:r w:rsidRPr="002303E3">
        <w:rPr>
          <w:rtl/>
        </w:rPr>
        <w:t xml:space="preserve"> لقطاع تقييس الاتصالات (</w:t>
      </w:r>
      <w:r w:rsidRPr="002303E3">
        <w:rPr>
          <w:i/>
          <w:iCs/>
          <w:rtl/>
        </w:rPr>
        <w:t xml:space="preserve">تكنولوجيات الوسائط المتعددة وإيصال المحتوى والتلفزيون </w:t>
      </w:r>
      <w:proofErr w:type="spellStart"/>
      <w:r w:rsidRPr="002303E3">
        <w:rPr>
          <w:i/>
          <w:iCs/>
          <w:rtl/>
        </w:rPr>
        <w:t>الكبلي</w:t>
      </w:r>
      <w:proofErr w:type="spellEnd"/>
      <w:r w:rsidRPr="002303E3">
        <w:rPr>
          <w:rtl/>
        </w:rPr>
        <w:t xml:space="preserve">) تطبيق إجراء الموافقة التقليدية على النحو المبين في القسم </w:t>
      </w:r>
      <w:r w:rsidRPr="002303E3">
        <w:t>9</w:t>
      </w:r>
      <w:r w:rsidRPr="002303E3">
        <w:rPr>
          <w:rtl/>
        </w:rPr>
        <w:t xml:space="preserve"> من القرار </w:t>
      </w:r>
      <w:r w:rsidRPr="002303E3">
        <w:t>1</w:t>
      </w:r>
      <w:r w:rsidRPr="002303E3">
        <w:rPr>
          <w:rtl/>
        </w:rPr>
        <w:t xml:space="preserve"> (المراجَع في جنيف، </w:t>
      </w:r>
      <w:r w:rsidRPr="002303E3">
        <w:t>2022</w:t>
      </w:r>
      <w:r w:rsidRPr="002303E3">
        <w:rPr>
          <w:rtl/>
        </w:rPr>
        <w:t xml:space="preserve">) للجمعية العالمية لتقييس الاتصالات </w:t>
      </w:r>
      <w:r w:rsidRPr="002303E3">
        <w:t>(WTSA)</w:t>
      </w:r>
      <w:r w:rsidRPr="002303E3">
        <w:rPr>
          <w:rtl/>
        </w:rPr>
        <w:t xml:space="preserve"> للموافقة على مشروع التوصية المذكورة أعلاه في اجتماعها المقبل المزمع عقده في جنيف، في</w:t>
      </w:r>
      <w:r w:rsidR="00CA49EA">
        <w:rPr>
          <w:rFonts w:hint="cs"/>
          <w:rtl/>
        </w:rPr>
        <w:t> </w:t>
      </w:r>
      <w:r w:rsidRPr="002303E3">
        <w:rPr>
          <w:rtl/>
        </w:rPr>
        <w:t xml:space="preserve">الفترة </w:t>
      </w:r>
      <w:r w:rsidR="00CA49EA">
        <w:t>30</w:t>
      </w:r>
      <w:r w:rsidRPr="002303E3">
        <w:t>-</w:t>
      </w:r>
      <w:r w:rsidR="00CA49EA">
        <w:t>19</w:t>
      </w:r>
      <w:r w:rsidRPr="002303E3">
        <w:rPr>
          <w:rtl/>
        </w:rPr>
        <w:t xml:space="preserve"> أبريل </w:t>
      </w:r>
      <w:r w:rsidRPr="002303E3">
        <w:t>2027</w:t>
      </w:r>
      <w:r w:rsidRPr="002303E3">
        <w:rPr>
          <w:rtl/>
        </w:rPr>
        <w:t>. وي</w:t>
      </w:r>
      <w:r w:rsidR="00CA49EA">
        <w:rPr>
          <w:rFonts w:hint="cs"/>
          <w:rtl/>
        </w:rPr>
        <w:t>ُ</w:t>
      </w:r>
      <w:r w:rsidRPr="002303E3">
        <w:rPr>
          <w:rtl/>
        </w:rPr>
        <w:t xml:space="preserve">رجى الإحاطة علماً بأن هذا النص حُدد في اجتماع فرقة العمل </w:t>
      </w:r>
      <w:r w:rsidR="00CA49EA">
        <w:t>3</w:t>
      </w:r>
      <w:r w:rsidRPr="002303E3">
        <w:t>/</w:t>
      </w:r>
      <w:r w:rsidR="00CA49EA">
        <w:t>21</w:t>
      </w:r>
      <w:r w:rsidRPr="002303E3">
        <w:rPr>
          <w:rtl/>
        </w:rPr>
        <w:t xml:space="preserve"> الذي عُقد في سانتا </w:t>
      </w:r>
      <w:proofErr w:type="spellStart"/>
      <w:r w:rsidRPr="002303E3">
        <w:rPr>
          <w:rtl/>
        </w:rPr>
        <w:t>يولاريا</w:t>
      </w:r>
      <w:proofErr w:type="spellEnd"/>
      <w:r w:rsidRPr="002303E3">
        <w:rPr>
          <w:rtl/>
        </w:rPr>
        <w:t xml:space="preserve">، إسبانيا، في </w:t>
      </w:r>
      <w:r w:rsidRPr="002303E3">
        <w:t>1</w:t>
      </w:r>
      <w:r w:rsidRPr="002303E3">
        <w:rPr>
          <w:rtl/>
        </w:rPr>
        <w:t xml:space="preserve"> مايو </w:t>
      </w:r>
      <w:r w:rsidRPr="002303E3">
        <w:t>2026</w:t>
      </w:r>
      <w:r w:rsidRPr="002303E3">
        <w:rPr>
          <w:rtl/>
        </w:rPr>
        <w:t>. وسي</w:t>
      </w:r>
      <w:r w:rsidR="00CA49EA">
        <w:rPr>
          <w:rFonts w:hint="cs"/>
          <w:rtl/>
        </w:rPr>
        <w:t>ُ</w:t>
      </w:r>
      <w:r w:rsidRPr="002303E3">
        <w:rPr>
          <w:rtl/>
        </w:rPr>
        <w:t xml:space="preserve">تاح جدول أعمال اجتماع لجنة الدراسات </w:t>
      </w:r>
      <w:r w:rsidRPr="002303E3">
        <w:t>21</w:t>
      </w:r>
      <w:r w:rsidRPr="002303E3">
        <w:rPr>
          <w:rtl/>
        </w:rPr>
        <w:t xml:space="preserve"> لقطاع تقييس الاتصالات وجميع المعلومات ذات الصلة في</w:t>
      </w:r>
      <w:r w:rsidR="00CA49EA">
        <w:rPr>
          <w:rFonts w:hint="cs"/>
          <w:rtl/>
        </w:rPr>
        <w:t> </w:t>
      </w:r>
      <w:r w:rsidRPr="002303E3">
        <w:rPr>
          <w:rtl/>
        </w:rPr>
        <w:t xml:space="preserve">الرسالة الجماعية المعنية للجنة الدراسات </w:t>
      </w:r>
      <w:r w:rsidRPr="002303E3">
        <w:t>21</w:t>
      </w:r>
      <w:r w:rsidRPr="002303E3">
        <w:rPr>
          <w:rtl/>
        </w:rPr>
        <w:t xml:space="preserve"> التي ستصدر في الوقت المناسب.</w:t>
      </w:r>
    </w:p>
    <w:p w14:paraId="1807387B" w14:textId="77777777" w:rsidR="000702B0" w:rsidRPr="002303E3" w:rsidRDefault="000702B0" w:rsidP="000702B0">
      <w:pPr>
        <w:textDirection w:val="tbRlV"/>
        <w:rPr>
          <w:lang w:val="ar-SA" w:eastAsia="zh-TW" w:bidi="en-GB"/>
        </w:rPr>
      </w:pPr>
      <w:r w:rsidRPr="002303E3">
        <w:t>2</w:t>
      </w:r>
      <w:r w:rsidRPr="002303E3">
        <w:rPr>
          <w:rtl/>
        </w:rPr>
        <w:tab/>
        <w:t xml:space="preserve">ويمكن الاطلاع في </w:t>
      </w:r>
      <w:r w:rsidRPr="002303E3">
        <w:rPr>
          <w:b/>
          <w:bCs/>
          <w:rtl/>
        </w:rPr>
        <w:t xml:space="preserve">الملحق </w:t>
      </w:r>
      <w:r w:rsidRPr="002303E3">
        <w:rPr>
          <w:b/>
          <w:bCs/>
        </w:rPr>
        <w:t>1</w:t>
      </w:r>
      <w:r w:rsidRPr="002303E3">
        <w:rPr>
          <w:rtl/>
        </w:rPr>
        <w:t xml:space="preserve"> على عنوان وملخص مشروع نص قطاع تقييس الاتصالات المقترح الموافقة عليه والوثيقة التي يرد فيها.</w:t>
      </w:r>
    </w:p>
    <w:p w14:paraId="680E95E1" w14:textId="6AE399E0" w:rsidR="000702B0" w:rsidRPr="002303E3" w:rsidRDefault="000702B0" w:rsidP="00CA49EA">
      <w:pPr>
        <w:keepNext/>
        <w:keepLines/>
        <w:textDirection w:val="tbRlV"/>
        <w:rPr>
          <w:lang w:val="ar-SA" w:eastAsia="zh-TW" w:bidi="en-GB"/>
        </w:rPr>
      </w:pPr>
      <w:r w:rsidRPr="002303E3">
        <w:lastRenderedPageBreak/>
        <w:t>3</w:t>
      </w:r>
      <w:r w:rsidRPr="002303E3">
        <w:rPr>
          <w:rtl/>
        </w:rPr>
        <w:tab/>
        <w:t xml:space="preserve">وتستهل هذه الرسالة المعممة المشاورة الرسمية مع الدول الأعضاء في الاتحاد بشأن ما إذا كان يمكن النظر في هذا النص للموافقة عليه في الاجتماع المقبل، وفقاً للفقرة </w:t>
      </w:r>
      <w:r w:rsidRPr="002303E3">
        <w:t>4.9</w:t>
      </w:r>
      <w:r w:rsidRPr="002303E3">
        <w:rPr>
          <w:rtl/>
        </w:rPr>
        <w:t xml:space="preserve"> من القرار </w:t>
      </w:r>
      <w:r w:rsidRPr="002303E3">
        <w:t>1</w:t>
      </w:r>
      <w:r w:rsidRPr="002303E3">
        <w:rPr>
          <w:rtl/>
        </w:rPr>
        <w:t>. ويُرجى من الدول الأعضاء ملء الاستمارة الواردة في</w:t>
      </w:r>
      <w:r w:rsidR="00CA49EA">
        <w:rPr>
          <w:rFonts w:hint="cs"/>
          <w:rtl/>
        </w:rPr>
        <w:t> </w:t>
      </w:r>
      <w:r w:rsidRPr="002303E3">
        <w:rPr>
          <w:b/>
          <w:bCs/>
          <w:rtl/>
        </w:rPr>
        <w:t xml:space="preserve">الملحق </w:t>
      </w:r>
      <w:r w:rsidRPr="002303E3">
        <w:rPr>
          <w:b/>
          <w:bCs/>
        </w:rPr>
        <w:t>2</w:t>
      </w:r>
      <w:r w:rsidRPr="002303E3">
        <w:rPr>
          <w:rtl/>
        </w:rPr>
        <w:t xml:space="preserve"> وإعادتها في موعد أقصاه </w:t>
      </w:r>
      <w:r w:rsidRPr="002303E3">
        <w:rPr>
          <w:b/>
          <w:bCs/>
        </w:rPr>
        <w:t>7</w:t>
      </w:r>
      <w:r w:rsidRPr="002303E3">
        <w:rPr>
          <w:b/>
          <w:bCs/>
          <w:rtl/>
        </w:rPr>
        <w:t xml:space="preserve"> أبريل </w:t>
      </w:r>
      <w:r w:rsidRPr="002303E3">
        <w:rPr>
          <w:b/>
          <w:bCs/>
        </w:rPr>
        <w:t>2027</w:t>
      </w:r>
      <w:r w:rsidRPr="002303E3">
        <w:rPr>
          <w:rtl/>
        </w:rPr>
        <w:t xml:space="preserve">، الساعة </w:t>
      </w:r>
      <w:r w:rsidRPr="002303E3">
        <w:t>23:59</w:t>
      </w:r>
      <w:r w:rsidRPr="002303E3">
        <w:rPr>
          <w:rtl/>
        </w:rPr>
        <w:t xml:space="preserve"> بالتوقيت العالمي المنسق.</w:t>
      </w:r>
    </w:p>
    <w:p w14:paraId="1298D8B8" w14:textId="77777777" w:rsidR="000702B0" w:rsidRPr="002303E3" w:rsidRDefault="000702B0" w:rsidP="00CA49EA">
      <w:pPr>
        <w:keepNext/>
        <w:keepLines/>
        <w:textDirection w:val="tbRlV"/>
        <w:rPr>
          <w:lang w:val="ar-SA" w:eastAsia="zh-TW" w:bidi="en-GB"/>
        </w:rPr>
      </w:pPr>
      <w:r w:rsidRPr="002303E3">
        <w:rPr>
          <w:rtl/>
        </w:rPr>
        <w:t>وينبغي للدول الأعضاء التي لا تفوض سلطة المضي قدماً أن تبلغ مدير مكتب تقييس الاتصالات بأسباب هذا الرأي وأن تشير إلى التغييرات الممكنة التي من شأنها أن تمكّن من إحراز تقدم في العمل.</w:t>
      </w:r>
    </w:p>
    <w:p w14:paraId="371D4EAD" w14:textId="77777777" w:rsidR="00E84438" w:rsidRPr="00D517B2" w:rsidRDefault="00E84438" w:rsidP="00CA49EA">
      <w:pPr>
        <w:keepNext/>
        <w:keepLines/>
        <w:spacing w:before="240"/>
        <w:jc w:val="left"/>
        <w:rPr>
          <w:rtl/>
          <w:lang w:bidi="ar-EG"/>
        </w:rPr>
      </w:pPr>
      <w:r w:rsidRPr="00D517B2">
        <w:rPr>
          <w:rFonts w:hint="cs"/>
          <w:rtl/>
          <w:lang w:bidi="ar-EG"/>
        </w:rPr>
        <w:t>وتفضلوا بقبول فائق التقدير والاحترام.</w:t>
      </w:r>
    </w:p>
    <w:p w14:paraId="7A601EEE" w14:textId="77777777" w:rsidR="00E84438" w:rsidRPr="00D517B2" w:rsidRDefault="00E84438" w:rsidP="00891703">
      <w:pPr>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548F99BB" w14:textId="77777777" w:rsidR="00E84438" w:rsidRDefault="00807031" w:rsidP="00E84438">
      <w:pPr>
        <w:jc w:val="left"/>
        <w:rPr>
          <w:rtl/>
          <w:lang w:bidi="ar-SY"/>
        </w:rPr>
      </w:pPr>
      <w:proofErr w:type="spellStart"/>
      <w:r>
        <w:rPr>
          <w:rFonts w:hint="cs"/>
          <w:rtl/>
          <w:lang w:bidi="ar-SY"/>
        </w:rPr>
        <w:t>سيزو</w:t>
      </w:r>
      <w:proofErr w:type="spellEnd"/>
      <w:r>
        <w:rPr>
          <w:rFonts w:hint="cs"/>
          <w:rtl/>
          <w:lang w:bidi="ar-SY"/>
        </w:rPr>
        <w:t xml:space="preserve"> </w:t>
      </w:r>
      <w:proofErr w:type="spellStart"/>
      <w:r>
        <w:rPr>
          <w:rFonts w:hint="cs"/>
          <w:rtl/>
          <w:lang w:bidi="ar-SY"/>
        </w:rPr>
        <w:t>أونوي</w:t>
      </w:r>
      <w:proofErr w:type="spellEnd"/>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p w14:paraId="3C05CE26" w14:textId="38932574" w:rsidR="000702B0" w:rsidRPr="002303E3" w:rsidRDefault="000702B0" w:rsidP="00EC3146">
      <w:pPr>
        <w:spacing w:before="1080"/>
        <w:textDirection w:val="tbRlV"/>
        <w:rPr>
          <w:lang w:val="ar-SA" w:eastAsia="zh-TW" w:bidi="en-GB"/>
        </w:rPr>
      </w:pPr>
      <w:r w:rsidRPr="002303E3">
        <w:rPr>
          <w:b/>
          <w:bCs/>
          <w:rtl/>
        </w:rPr>
        <w:t>الملحقات:</w:t>
      </w:r>
      <w:r w:rsidRPr="002303E3">
        <w:rPr>
          <w:rtl/>
        </w:rPr>
        <w:tab/>
      </w:r>
      <w:r w:rsidRPr="002303E3">
        <w:t>2</w:t>
      </w:r>
    </w:p>
    <w:p w14:paraId="24096BC9" w14:textId="77777777" w:rsidR="00596808" w:rsidRDefault="00596808" w:rsidP="00E84438">
      <w:pPr>
        <w:rPr>
          <w:rtl/>
          <w:lang w:bidi="ar-EG"/>
        </w:rPr>
      </w:pPr>
      <w:r>
        <w:rPr>
          <w:rtl/>
          <w:lang w:bidi="ar-EG"/>
        </w:rPr>
        <w:br w:type="page"/>
      </w:r>
    </w:p>
    <w:p w14:paraId="3C526B2F" w14:textId="49E5B727" w:rsidR="000702B0" w:rsidRPr="00CA49EA" w:rsidRDefault="000702B0" w:rsidP="00CA49EA">
      <w:pPr>
        <w:pStyle w:val="Annextitle"/>
        <w:rPr>
          <w:lang w:bidi="en-GB"/>
        </w:rPr>
      </w:pPr>
      <w:r w:rsidRPr="00CA49EA">
        <w:rPr>
          <w:rtl/>
        </w:rPr>
        <w:lastRenderedPageBreak/>
        <w:t xml:space="preserve">الملحق </w:t>
      </w:r>
      <w:r w:rsidRPr="00CA49EA">
        <w:t>1</w:t>
      </w:r>
      <w:r w:rsidR="00CA49EA">
        <w:rPr>
          <w:rtl/>
        </w:rPr>
        <w:br/>
      </w:r>
      <w:r w:rsidRPr="00CA49EA">
        <w:rPr>
          <w:rtl/>
        </w:rPr>
        <w:t xml:space="preserve">ملخص مشروع التوصية المحددة </w:t>
      </w:r>
      <w:r w:rsidRPr="00CA49EA">
        <w:t>ITU-T F.748.81</w:t>
      </w:r>
      <w:r w:rsidRPr="00CA49EA">
        <w:rPr>
          <w:rtl/>
        </w:rPr>
        <w:t xml:space="preserve"> (F.AIASSPDN-RF سابقاً) </w:t>
      </w:r>
      <w:r w:rsidR="00CA49EA">
        <w:rPr>
          <w:rtl/>
        </w:rPr>
        <w:br/>
      </w:r>
      <w:r w:rsidRPr="00CA49EA">
        <w:rPr>
          <w:rtl/>
        </w:rPr>
        <w:t>والوثيقة التي يرد فيها</w:t>
      </w:r>
    </w:p>
    <w:p w14:paraId="6F8C5E76" w14:textId="373CAEA0" w:rsidR="000702B0" w:rsidRPr="002303E3" w:rsidRDefault="000702B0" w:rsidP="00CA49EA">
      <w:pPr>
        <w:pStyle w:val="Heading1"/>
        <w:rPr>
          <w:lang w:val="ar-SA" w:eastAsia="zh-TW" w:bidi="en-GB"/>
        </w:rPr>
      </w:pPr>
      <w:r w:rsidRPr="002303E3">
        <w:t>1</w:t>
      </w:r>
      <w:r w:rsidRPr="002303E3">
        <w:rPr>
          <w:rtl/>
        </w:rPr>
        <w:tab/>
        <w:t xml:space="preserve">مشروع التوصية الجديدة </w:t>
      </w:r>
      <w:r w:rsidRPr="002303E3">
        <w:t>ITU-T F.748.81</w:t>
      </w:r>
      <w:r w:rsidRPr="002303E3">
        <w:rPr>
          <w:rtl/>
        </w:rPr>
        <w:t xml:space="preserve"> (</w:t>
      </w:r>
      <w:proofErr w:type="gramStart"/>
      <w:r w:rsidRPr="002303E3">
        <w:rPr>
          <w:rtl/>
        </w:rPr>
        <w:t>F.AIASSPDN</w:t>
      </w:r>
      <w:proofErr w:type="gramEnd"/>
      <w:r w:rsidRPr="002303E3">
        <w:rPr>
          <w:rtl/>
        </w:rPr>
        <w:t>-RF سابقاً) [</w:t>
      </w:r>
      <w:hyperlink r:id="rId10" w:history="1">
        <w:r w:rsidRPr="00CA49EA">
          <w:rPr>
            <w:rStyle w:val="Hyperlink"/>
          </w:rPr>
          <w:t>SG21-R24</w:t>
        </w:r>
      </w:hyperlink>
      <w:r w:rsidRPr="002303E3">
        <w:rPr>
          <w:rtl/>
        </w:rPr>
        <w:t>]</w:t>
      </w:r>
      <w:r w:rsidR="00CA49EA">
        <w:t xml:space="preserve"> </w:t>
      </w:r>
      <w:r w:rsidRPr="002303E3">
        <w:rPr>
          <w:rtl/>
        </w:rPr>
        <w:t xml:space="preserve">متطلبات وإطار أنظمة خدمات التحليل الممكَّنة بالذكاء الاصطناعي </w:t>
      </w:r>
      <w:r w:rsidRPr="002303E3">
        <w:t>(AI)</w:t>
      </w:r>
      <w:r w:rsidRPr="002303E3">
        <w:rPr>
          <w:rtl/>
        </w:rPr>
        <w:t xml:space="preserve"> ‏من أجل شبكات توزيع الطاقة الكهربائية</w:t>
      </w:r>
    </w:p>
    <w:p w14:paraId="7710D3A5" w14:textId="77777777" w:rsidR="000702B0" w:rsidRPr="002303E3" w:rsidRDefault="000702B0" w:rsidP="00CA49EA">
      <w:pPr>
        <w:pStyle w:val="Headingb"/>
        <w:rPr>
          <w:lang w:val="ar-SA" w:eastAsia="zh-TW" w:bidi="en-GB"/>
        </w:rPr>
      </w:pPr>
      <w:r w:rsidRPr="002303E3">
        <w:rPr>
          <w:rtl/>
        </w:rPr>
        <w:t>ملخص</w:t>
      </w:r>
    </w:p>
    <w:p w14:paraId="5B9447AB" w14:textId="279ADC8D" w:rsidR="000702B0" w:rsidRPr="002303E3" w:rsidRDefault="000702B0" w:rsidP="00CA49EA">
      <w:pPr>
        <w:rPr>
          <w:lang w:val="ar-SA" w:eastAsia="zh-TW" w:bidi="en-GB"/>
        </w:rPr>
      </w:pPr>
      <w:r w:rsidRPr="002303E3">
        <w:rPr>
          <w:rtl/>
        </w:rPr>
        <w:t>تتعامل شبكات توزيع الطاقة الكهربائية، باعتبارها مكوناً بالغ الأهمية في أنظمة الطاقة الحديثة، مع كميات كبيرة من بيانات الوسائط المتعددة، بما في ذلك النصوص والصور وبيانات السلاسل الزمنية. ومع ذلك، لا تزال الإمكانات الهائلة للتحليلات الذكية من مجموعات البيانات هذه غير مستغلة بالقدر الكافي، ما يخلق فجوة بين تراكم البيانات واتخاذ القرار الفع</w:t>
      </w:r>
      <w:r w:rsidR="00CA49EA">
        <w:rPr>
          <w:rFonts w:hint="cs"/>
          <w:rtl/>
        </w:rPr>
        <w:t>ّ</w:t>
      </w:r>
      <w:r w:rsidRPr="002303E3">
        <w:rPr>
          <w:rtl/>
        </w:rPr>
        <w:t xml:space="preserve">ال. وتحدد هذه التوصية إطاراً مرجعياً ومتطلبات وظيفية لأنظمة خدمات التحليل الممكَّنة بالذكاء الاصطناعي </w:t>
      </w:r>
      <w:r w:rsidRPr="002303E3">
        <w:t>(AI)</w:t>
      </w:r>
      <w:r w:rsidRPr="002303E3">
        <w:rPr>
          <w:rtl/>
        </w:rPr>
        <w:t xml:space="preserve"> من أجل شبكات توزيع الطاقة الكهربائية. ويوفر نظام الخدمات خدمات تحليل رقمي متعدد الوسائط لشبكات توزيع الطاقة الكهربائية، ما يساعد على تحسين كفاءة التحليل اليدوي التقليدي ويدعم المهنيين المعنيين في مواصلة الاضطلاع بالأعمال ذات الصلة.</w:t>
      </w:r>
    </w:p>
    <w:p w14:paraId="072660F9" w14:textId="77777777" w:rsidR="000702B0" w:rsidRDefault="000702B0" w:rsidP="000702B0">
      <w:pPr>
        <w:tabs>
          <w:tab w:val="clear" w:pos="794"/>
        </w:tabs>
        <w:spacing w:before="0"/>
        <w:rPr>
          <w:b/>
          <w:rtl/>
        </w:rPr>
      </w:pPr>
      <w:r>
        <w:rPr>
          <w:rtl/>
        </w:rPr>
        <w:br w:type="page"/>
      </w:r>
    </w:p>
    <w:p w14:paraId="7C5BC7A5" w14:textId="06961E13" w:rsidR="000702B0" w:rsidRPr="00CA49EA" w:rsidRDefault="000702B0" w:rsidP="00CA49EA">
      <w:pPr>
        <w:pStyle w:val="Annextitle"/>
      </w:pPr>
      <w:r w:rsidRPr="00CA49EA">
        <w:rPr>
          <w:rtl/>
        </w:rPr>
        <w:lastRenderedPageBreak/>
        <w:t xml:space="preserve">الملحق </w:t>
      </w:r>
      <w:r w:rsidRPr="00CA49EA">
        <w:t>2</w:t>
      </w:r>
      <w:r w:rsidR="00CA49EA">
        <w:rPr>
          <w:rtl/>
        </w:rPr>
        <w:br/>
      </w:r>
      <w:r w:rsidRPr="00CA49EA">
        <w:rPr>
          <w:rtl/>
        </w:rPr>
        <w:t xml:space="preserve">الموضوع: رد الدول الأعضاء على الرسالة المعممة </w:t>
      </w:r>
      <w:r w:rsidRPr="00CA49EA">
        <w:t>141</w:t>
      </w:r>
      <w:r w:rsidRPr="00CA49EA">
        <w:rPr>
          <w:rtl/>
        </w:rPr>
        <w:t xml:space="preserve"> لمكتب تقييس الاتصالات: </w:t>
      </w:r>
      <w:r w:rsidR="007A3192">
        <w:rPr>
          <w:rtl/>
        </w:rPr>
        <w:br/>
      </w:r>
      <w:r w:rsidRPr="00CA49EA">
        <w:rPr>
          <w:rtl/>
        </w:rPr>
        <w:t xml:space="preserve">مشاورة بشأن مشروع التوصية الجديدة المحدَّدة </w:t>
      </w:r>
      <w:r w:rsidR="007A3192">
        <w:rPr>
          <w:rtl/>
        </w:rPr>
        <w:br/>
      </w:r>
      <w:r w:rsidRPr="00CA49EA">
        <w:t>ITU-T F.748.81</w:t>
      </w:r>
      <w:r w:rsidRPr="00CA49EA">
        <w:rPr>
          <w:rtl/>
        </w:rPr>
        <w:t xml:space="preserve"> (F.AIASSPDN-RF سابقاً</w:t>
      </w:r>
      <w:r w:rsidR="007A3192">
        <w:rPr>
          <w:rFonts w:hint="cs"/>
          <w:rtl/>
        </w:rPr>
        <w:t>)</w:t>
      </w:r>
    </w:p>
    <w:tbl>
      <w:tblPr>
        <w:bidiVisual/>
        <w:tblW w:w="10207" w:type="dxa"/>
        <w:tblInd w:w="-142" w:type="dxa"/>
        <w:tblLayout w:type="fixed"/>
        <w:tblLook w:val="04A0" w:firstRow="1" w:lastRow="0" w:firstColumn="1" w:lastColumn="0" w:noHBand="0" w:noVBand="1"/>
      </w:tblPr>
      <w:tblGrid>
        <w:gridCol w:w="1558"/>
        <w:gridCol w:w="4113"/>
        <w:gridCol w:w="1557"/>
        <w:gridCol w:w="2979"/>
      </w:tblGrid>
      <w:tr w:rsidR="000702B0" w:rsidRPr="002303E3" w14:paraId="10FC90B1" w14:textId="77777777" w:rsidTr="007A3192">
        <w:tc>
          <w:tcPr>
            <w:tcW w:w="1558" w:type="dxa"/>
          </w:tcPr>
          <w:p w14:paraId="68070B70" w14:textId="77777777" w:rsidR="000702B0" w:rsidRPr="002303E3" w:rsidRDefault="000702B0" w:rsidP="009F0599">
            <w:pPr>
              <w:jc w:val="right"/>
              <w:textDirection w:val="tbRlV"/>
              <w:rPr>
                <w:lang w:val="ar-SA" w:eastAsia="zh-TW" w:bidi="en-GB"/>
              </w:rPr>
            </w:pPr>
            <w:r w:rsidRPr="002303E3">
              <w:rPr>
                <w:b/>
                <w:bCs/>
                <w:color w:val="000000"/>
                <w:rtl/>
              </w:rPr>
              <w:t>إلى</w:t>
            </w:r>
            <w:r w:rsidRPr="002303E3">
              <w:rPr>
                <w:color w:val="000000"/>
              </w:rPr>
              <w:t>:</w:t>
            </w:r>
          </w:p>
        </w:tc>
        <w:tc>
          <w:tcPr>
            <w:tcW w:w="4113" w:type="dxa"/>
            <w:tcBorders>
              <w:right w:val="single" w:sz="8" w:space="0" w:color="auto"/>
            </w:tcBorders>
          </w:tcPr>
          <w:p w14:paraId="405A1FEB" w14:textId="0D217D15" w:rsidR="000702B0" w:rsidRPr="000702B0" w:rsidRDefault="000702B0" w:rsidP="007A3192">
            <w:pPr>
              <w:jc w:val="left"/>
              <w:textDirection w:val="tbRlV"/>
              <w:rPr>
                <w:lang w:val="en-GB" w:eastAsia="zh-TW"/>
              </w:rPr>
            </w:pPr>
            <w:r w:rsidRPr="002303E3">
              <w:rPr>
                <w:color w:val="000000"/>
                <w:rtl/>
              </w:rPr>
              <w:t>مدير مكتب تقييس الاتصالات،</w:t>
            </w:r>
            <w:r w:rsidR="007A3192">
              <w:rPr>
                <w:color w:val="000000"/>
                <w:rtl/>
              </w:rPr>
              <w:br/>
            </w:r>
            <w:r w:rsidRPr="002303E3">
              <w:rPr>
                <w:color w:val="000000"/>
                <w:rtl/>
              </w:rPr>
              <w:t>الاتحاد الدولي للاتصالات</w:t>
            </w:r>
            <w:r w:rsidR="007A3192">
              <w:rPr>
                <w:color w:val="000000"/>
                <w:rtl/>
              </w:rPr>
              <w:br/>
            </w:r>
            <w:proofErr w:type="spellStart"/>
            <w:r w:rsidRPr="002303E3">
              <w:rPr>
                <w:color w:val="000000"/>
                <w:rtl/>
              </w:rPr>
              <w:t>Place</w:t>
            </w:r>
            <w:proofErr w:type="spellEnd"/>
            <w:r w:rsidRPr="002303E3">
              <w:rPr>
                <w:color w:val="000000"/>
                <w:rtl/>
              </w:rPr>
              <w:t xml:space="preserve"> </w:t>
            </w:r>
            <w:proofErr w:type="spellStart"/>
            <w:r w:rsidRPr="002303E3">
              <w:rPr>
                <w:color w:val="000000"/>
                <w:rtl/>
              </w:rPr>
              <w:t>des</w:t>
            </w:r>
            <w:proofErr w:type="spellEnd"/>
            <w:r w:rsidRPr="002303E3">
              <w:rPr>
                <w:color w:val="000000"/>
                <w:rtl/>
              </w:rPr>
              <w:t xml:space="preserve"> </w:t>
            </w:r>
            <w:proofErr w:type="spellStart"/>
            <w:r w:rsidRPr="002303E3">
              <w:rPr>
                <w:color w:val="000000"/>
                <w:rtl/>
              </w:rPr>
              <w:t>Nations</w:t>
            </w:r>
            <w:proofErr w:type="spellEnd"/>
            <w:r w:rsidR="007A3192">
              <w:rPr>
                <w:color w:val="000000"/>
                <w:rtl/>
              </w:rPr>
              <w:br/>
            </w:r>
            <w:r w:rsidRPr="002303E3">
              <w:rPr>
                <w:color w:val="000000"/>
              </w:rPr>
              <w:t>CH 1211 Geneva 20, Switzerland</w:t>
            </w:r>
          </w:p>
        </w:tc>
        <w:tc>
          <w:tcPr>
            <w:tcW w:w="1557" w:type="dxa"/>
            <w:tcBorders>
              <w:left w:val="single" w:sz="8" w:space="0" w:color="auto"/>
            </w:tcBorders>
          </w:tcPr>
          <w:p w14:paraId="5C87636B" w14:textId="77777777" w:rsidR="000702B0" w:rsidRPr="007A3192" w:rsidRDefault="000702B0" w:rsidP="009F0599">
            <w:pPr>
              <w:jc w:val="right"/>
              <w:textDirection w:val="tbRlV"/>
              <w:rPr>
                <w:b/>
                <w:bCs/>
                <w:lang w:val="ar-SA" w:eastAsia="zh-TW" w:bidi="en-GB"/>
              </w:rPr>
            </w:pPr>
            <w:r w:rsidRPr="007A3192">
              <w:rPr>
                <w:b/>
                <w:bCs/>
                <w:color w:val="000000"/>
                <w:rtl/>
              </w:rPr>
              <w:t>من</w:t>
            </w:r>
            <w:r w:rsidRPr="007A3192">
              <w:rPr>
                <w:b/>
                <w:bCs/>
                <w:color w:val="000000"/>
              </w:rPr>
              <w:t>:</w:t>
            </w:r>
          </w:p>
        </w:tc>
        <w:tc>
          <w:tcPr>
            <w:tcW w:w="2979" w:type="dxa"/>
          </w:tcPr>
          <w:p w14:paraId="50FDF309" w14:textId="77777777" w:rsidR="000702B0" w:rsidRPr="00622D88" w:rsidRDefault="000702B0" w:rsidP="009F0599">
            <w:pPr>
              <w:textDirection w:val="tbRlV"/>
              <w:rPr>
                <w:highlight w:val="green"/>
                <w:lang w:val="ar-SA" w:eastAsia="zh-TW" w:bidi="en-GB"/>
              </w:rPr>
            </w:pPr>
            <w:r w:rsidRPr="00622D88">
              <w:rPr>
                <w:color w:val="000000"/>
                <w:highlight w:val="green"/>
                <w:rtl/>
              </w:rPr>
              <w:t>[الاسم]</w:t>
            </w:r>
          </w:p>
          <w:p w14:paraId="39618114" w14:textId="77777777" w:rsidR="000702B0" w:rsidRPr="00622D88" w:rsidRDefault="000702B0" w:rsidP="009F0599">
            <w:pPr>
              <w:spacing w:before="0"/>
              <w:textDirection w:val="tbRlV"/>
              <w:rPr>
                <w:highlight w:val="green"/>
                <w:lang w:val="ar-SA" w:eastAsia="zh-TW" w:bidi="en-GB"/>
              </w:rPr>
            </w:pPr>
            <w:r w:rsidRPr="00622D88">
              <w:rPr>
                <w:color w:val="000000"/>
                <w:highlight w:val="green"/>
                <w:rtl/>
              </w:rPr>
              <w:t>[الدور/اللقب الرسمي]</w:t>
            </w:r>
          </w:p>
          <w:p w14:paraId="6CA1A9D0" w14:textId="77777777" w:rsidR="000702B0" w:rsidRPr="002303E3" w:rsidRDefault="000702B0" w:rsidP="009F0599">
            <w:pPr>
              <w:spacing w:before="0"/>
              <w:textDirection w:val="tbRlV"/>
              <w:rPr>
                <w:lang w:val="ar-SA" w:eastAsia="zh-TW" w:bidi="en-GB"/>
              </w:rPr>
            </w:pPr>
            <w:r w:rsidRPr="00622D88">
              <w:rPr>
                <w:color w:val="000000"/>
                <w:highlight w:val="green"/>
                <w:rtl/>
              </w:rPr>
              <w:t>[العنوان]</w:t>
            </w:r>
          </w:p>
        </w:tc>
      </w:tr>
      <w:tr w:rsidR="000702B0" w:rsidRPr="002303E3" w14:paraId="3336ED80" w14:textId="77777777" w:rsidTr="007A3192">
        <w:tc>
          <w:tcPr>
            <w:tcW w:w="1558" w:type="dxa"/>
          </w:tcPr>
          <w:p w14:paraId="4447A127" w14:textId="77777777" w:rsidR="000702B0" w:rsidRPr="007A3192" w:rsidRDefault="000702B0" w:rsidP="009F0599">
            <w:pPr>
              <w:spacing w:before="0"/>
              <w:jc w:val="right"/>
              <w:textDirection w:val="tbRlV"/>
              <w:rPr>
                <w:b/>
                <w:bCs/>
                <w:lang w:val="ar-SA" w:eastAsia="zh-TW" w:bidi="en-GB"/>
              </w:rPr>
            </w:pPr>
            <w:r w:rsidRPr="007A3192">
              <w:rPr>
                <w:b/>
                <w:bCs/>
                <w:color w:val="000000"/>
                <w:rtl/>
              </w:rPr>
              <w:t>الفاكس:</w:t>
            </w:r>
          </w:p>
          <w:p w14:paraId="0AFE409E" w14:textId="77777777" w:rsidR="000702B0" w:rsidRPr="002303E3" w:rsidRDefault="000702B0" w:rsidP="009F0599">
            <w:pPr>
              <w:spacing w:before="0"/>
              <w:jc w:val="right"/>
              <w:textDirection w:val="tbRlV"/>
              <w:rPr>
                <w:lang w:val="ar-SA" w:eastAsia="zh-TW" w:bidi="en-GB"/>
              </w:rPr>
            </w:pPr>
            <w:r w:rsidRPr="007A3192">
              <w:rPr>
                <w:b/>
                <w:bCs/>
                <w:color w:val="000000"/>
                <w:rtl/>
              </w:rPr>
              <w:t>البريد الإلكتروني:</w:t>
            </w:r>
          </w:p>
        </w:tc>
        <w:tc>
          <w:tcPr>
            <w:tcW w:w="4113" w:type="dxa"/>
            <w:tcBorders>
              <w:right w:val="single" w:sz="8" w:space="0" w:color="auto"/>
            </w:tcBorders>
          </w:tcPr>
          <w:p w14:paraId="5701B301" w14:textId="77777777" w:rsidR="000702B0" w:rsidRPr="002303E3" w:rsidRDefault="000702B0" w:rsidP="009F0599">
            <w:pPr>
              <w:spacing w:before="0"/>
              <w:textDirection w:val="tbRlV"/>
              <w:rPr>
                <w:lang w:val="ar-SA" w:eastAsia="zh-TW" w:bidi="en-GB"/>
              </w:rPr>
            </w:pPr>
            <w:r w:rsidRPr="002303E3">
              <w:rPr>
                <w:color w:val="000000"/>
              </w:rPr>
              <w:t>+41-22-730-5853</w:t>
            </w:r>
          </w:p>
          <w:p w14:paraId="773D23BF" w14:textId="5862AD40" w:rsidR="000F0833" w:rsidRPr="000F0833" w:rsidRDefault="00615D3C" w:rsidP="00615D3C">
            <w:pPr>
              <w:spacing w:before="0"/>
              <w:textDirection w:val="tbRlV"/>
              <w:rPr>
                <w:color w:val="000000"/>
              </w:rPr>
            </w:pPr>
            <w:hyperlink r:id="rId11" w:history="1">
              <w:r w:rsidRPr="00615D3C">
                <w:rPr>
                  <w:rStyle w:val="Hyperlink"/>
                  <w:lang w:val="en-GB"/>
                </w:rPr>
                <w:t>tsbdir@itu.int</w:t>
              </w:r>
            </w:hyperlink>
          </w:p>
        </w:tc>
        <w:tc>
          <w:tcPr>
            <w:tcW w:w="1557" w:type="dxa"/>
            <w:tcBorders>
              <w:left w:val="single" w:sz="8" w:space="0" w:color="auto"/>
            </w:tcBorders>
          </w:tcPr>
          <w:p w14:paraId="7F915649" w14:textId="77777777" w:rsidR="000702B0" w:rsidRPr="007A3192" w:rsidRDefault="000702B0" w:rsidP="009F0599">
            <w:pPr>
              <w:spacing w:before="0"/>
              <w:jc w:val="right"/>
              <w:textDirection w:val="tbRlV"/>
              <w:rPr>
                <w:b/>
                <w:bCs/>
                <w:lang w:val="ar-SA" w:eastAsia="zh-TW" w:bidi="en-GB"/>
              </w:rPr>
            </w:pPr>
            <w:r w:rsidRPr="007A3192">
              <w:rPr>
                <w:b/>
                <w:bCs/>
                <w:color w:val="000000"/>
                <w:rtl/>
              </w:rPr>
              <w:t>الفاكس:</w:t>
            </w:r>
          </w:p>
          <w:p w14:paraId="05A83120" w14:textId="77777777" w:rsidR="000702B0" w:rsidRPr="007A3192" w:rsidRDefault="000702B0" w:rsidP="009F0599">
            <w:pPr>
              <w:spacing w:before="0"/>
              <w:jc w:val="right"/>
              <w:textDirection w:val="tbRlV"/>
              <w:rPr>
                <w:b/>
                <w:bCs/>
                <w:lang w:val="ar-SA" w:eastAsia="zh-TW" w:bidi="en-GB"/>
              </w:rPr>
            </w:pPr>
            <w:r w:rsidRPr="007A3192">
              <w:rPr>
                <w:b/>
                <w:bCs/>
                <w:color w:val="000000"/>
                <w:rtl/>
              </w:rPr>
              <w:t>البريد الإلكتروني:</w:t>
            </w:r>
          </w:p>
        </w:tc>
        <w:tc>
          <w:tcPr>
            <w:tcW w:w="2979" w:type="dxa"/>
          </w:tcPr>
          <w:p w14:paraId="20713CD1" w14:textId="77777777" w:rsidR="000702B0" w:rsidRPr="002303E3" w:rsidRDefault="000702B0" w:rsidP="009F0599">
            <w:pPr>
              <w:spacing w:before="0"/>
            </w:pPr>
          </w:p>
        </w:tc>
      </w:tr>
      <w:tr w:rsidR="000702B0" w:rsidRPr="002303E3" w14:paraId="11B17747" w14:textId="77777777" w:rsidTr="007A3192">
        <w:tc>
          <w:tcPr>
            <w:tcW w:w="1558" w:type="dxa"/>
          </w:tcPr>
          <w:p w14:paraId="5D421D97" w14:textId="77777777" w:rsidR="000702B0" w:rsidRPr="002303E3" w:rsidRDefault="000702B0" w:rsidP="009F0599">
            <w:pPr>
              <w:spacing w:before="0"/>
              <w:jc w:val="right"/>
            </w:pPr>
          </w:p>
        </w:tc>
        <w:tc>
          <w:tcPr>
            <w:tcW w:w="4113" w:type="dxa"/>
            <w:tcBorders>
              <w:right w:val="single" w:sz="8" w:space="0" w:color="auto"/>
            </w:tcBorders>
          </w:tcPr>
          <w:p w14:paraId="4C761EBE" w14:textId="77777777" w:rsidR="000702B0" w:rsidRPr="002303E3" w:rsidRDefault="000702B0" w:rsidP="009F0599">
            <w:pPr>
              <w:spacing w:before="0"/>
            </w:pPr>
          </w:p>
        </w:tc>
        <w:tc>
          <w:tcPr>
            <w:tcW w:w="1557" w:type="dxa"/>
            <w:tcBorders>
              <w:left w:val="single" w:sz="8" w:space="0" w:color="auto"/>
            </w:tcBorders>
          </w:tcPr>
          <w:p w14:paraId="6A8646A6" w14:textId="77777777" w:rsidR="000702B0" w:rsidRPr="007A3192" w:rsidRDefault="000702B0" w:rsidP="009F0599">
            <w:pPr>
              <w:spacing w:before="0"/>
              <w:jc w:val="right"/>
              <w:textDirection w:val="tbRlV"/>
              <w:rPr>
                <w:b/>
                <w:bCs/>
                <w:lang w:val="ar-SA" w:eastAsia="zh-TW" w:bidi="en-GB"/>
              </w:rPr>
            </w:pPr>
            <w:r w:rsidRPr="007A3192">
              <w:rPr>
                <w:b/>
                <w:bCs/>
                <w:color w:val="000000"/>
                <w:rtl/>
              </w:rPr>
              <w:t>التاريخ:</w:t>
            </w:r>
          </w:p>
        </w:tc>
        <w:tc>
          <w:tcPr>
            <w:tcW w:w="2979" w:type="dxa"/>
          </w:tcPr>
          <w:p w14:paraId="3C513029" w14:textId="77777777" w:rsidR="000702B0" w:rsidRPr="002303E3" w:rsidRDefault="000702B0" w:rsidP="009F0599">
            <w:pPr>
              <w:spacing w:before="0"/>
              <w:textDirection w:val="tbRlV"/>
              <w:rPr>
                <w:lang w:val="ar-SA" w:eastAsia="zh-TW" w:bidi="en-GB"/>
              </w:rPr>
            </w:pPr>
            <w:r w:rsidRPr="00622D88">
              <w:rPr>
                <w:color w:val="000000"/>
                <w:highlight w:val="green"/>
                <w:rtl/>
              </w:rPr>
              <w:t>[المكان،] [التاريخ]</w:t>
            </w:r>
          </w:p>
        </w:tc>
      </w:tr>
    </w:tbl>
    <w:p w14:paraId="6039A539" w14:textId="77777777" w:rsidR="000702B0" w:rsidRPr="002303E3" w:rsidRDefault="000702B0" w:rsidP="007A3192">
      <w:pPr>
        <w:pStyle w:val="Normalaftertitle"/>
        <w:rPr>
          <w:lang w:val="ar-SA" w:eastAsia="zh-TW" w:bidi="en-GB"/>
        </w:rPr>
      </w:pPr>
      <w:r w:rsidRPr="002303E3">
        <w:rPr>
          <w:rtl/>
        </w:rPr>
        <w:t>حضرات السادة والسيدات، تحية طيبة وبعد،</w:t>
      </w:r>
    </w:p>
    <w:p w14:paraId="1E847205" w14:textId="573B9620" w:rsidR="000702B0" w:rsidRPr="002303E3" w:rsidRDefault="000702B0" w:rsidP="000702B0">
      <w:pPr>
        <w:keepNext/>
        <w:ind w:right="-194"/>
        <w:textDirection w:val="tbRlV"/>
        <w:rPr>
          <w:lang w:val="ar-SA" w:eastAsia="zh-TW" w:bidi="en-GB"/>
        </w:rPr>
      </w:pPr>
      <w:r w:rsidRPr="002303E3">
        <w:rPr>
          <w:rtl/>
        </w:rPr>
        <w:t xml:space="preserve">فيما يخص مشاورة الدول الأعضاء بشأن مشروع النص المحدد المذكور في الرسالة المعممة </w:t>
      </w:r>
      <w:r w:rsidRPr="002303E3">
        <w:t>141</w:t>
      </w:r>
      <w:r w:rsidRPr="002303E3">
        <w:rPr>
          <w:rtl/>
        </w:rPr>
        <w:t xml:space="preserve"> لمكتب تقييس الاتصالات، </w:t>
      </w:r>
      <w:r w:rsidR="007A3192">
        <w:rPr>
          <w:rFonts w:hint="cs"/>
          <w:rtl/>
        </w:rPr>
        <w:t>أود</w:t>
      </w:r>
      <w:r w:rsidRPr="002303E3">
        <w:rPr>
          <w:rtl/>
        </w:rPr>
        <w:t>د أن أطلعكم على رأي هذه الإدارة، المبين في الجدول أدناه.</w:t>
      </w:r>
    </w:p>
    <w:tbl>
      <w:tblPr>
        <w:bidiVisual/>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0702B0" w:rsidRPr="002303E3" w14:paraId="49435463" w14:textId="77777777" w:rsidTr="009F0599">
        <w:trPr>
          <w:cantSplit/>
          <w:tblHeader/>
        </w:trPr>
        <w:tc>
          <w:tcPr>
            <w:tcW w:w="2067" w:type="dxa"/>
            <w:vAlign w:val="center"/>
          </w:tcPr>
          <w:p w14:paraId="5A16FC63" w14:textId="77777777" w:rsidR="000702B0" w:rsidRPr="002303E3" w:rsidRDefault="000702B0" w:rsidP="009F0599">
            <w:pPr>
              <w:jc w:val="center"/>
              <w:rPr>
                <w:b/>
                <w:bCs/>
              </w:rPr>
            </w:pPr>
          </w:p>
        </w:tc>
        <w:tc>
          <w:tcPr>
            <w:tcW w:w="7993" w:type="dxa"/>
            <w:vAlign w:val="center"/>
          </w:tcPr>
          <w:p w14:paraId="3EDD4240" w14:textId="77777777" w:rsidR="000702B0" w:rsidRPr="002303E3" w:rsidRDefault="000702B0" w:rsidP="009F0599">
            <w:pPr>
              <w:tabs>
                <w:tab w:val="clear" w:pos="794"/>
              </w:tabs>
              <w:ind w:left="939" w:hanging="459"/>
              <w:jc w:val="center"/>
              <w:textDirection w:val="tbRlV"/>
              <w:rPr>
                <w:b/>
                <w:bCs/>
                <w:lang w:val="ar-SA" w:eastAsia="zh-TW" w:bidi="en-GB"/>
              </w:rPr>
            </w:pPr>
            <w:r w:rsidRPr="002303E3">
              <w:rPr>
                <w:b/>
                <w:bCs/>
                <w:color w:val="000000"/>
                <w:rtl/>
              </w:rPr>
              <w:t>يُرجى اختيار أحد المربعين</w:t>
            </w:r>
          </w:p>
        </w:tc>
      </w:tr>
      <w:tr w:rsidR="000702B0" w:rsidRPr="002303E3" w14:paraId="2306AC85" w14:textId="77777777" w:rsidTr="009F0599">
        <w:trPr>
          <w:cantSplit/>
          <w:trHeight w:val="748"/>
        </w:trPr>
        <w:tc>
          <w:tcPr>
            <w:tcW w:w="2067" w:type="dxa"/>
            <w:vMerge w:val="restart"/>
            <w:vAlign w:val="center"/>
          </w:tcPr>
          <w:p w14:paraId="37092A37" w14:textId="0707CE47" w:rsidR="000702B0" w:rsidRPr="002303E3" w:rsidRDefault="000702B0" w:rsidP="009F0599">
            <w:pPr>
              <w:spacing w:before="60" w:after="60"/>
              <w:jc w:val="center"/>
              <w:textDirection w:val="tbRlV"/>
              <w:rPr>
                <w:b/>
                <w:bCs/>
                <w:lang w:val="ar-SA" w:eastAsia="zh-TW" w:bidi="en-GB"/>
              </w:rPr>
            </w:pPr>
            <w:r w:rsidRPr="002303E3">
              <w:rPr>
                <w:b/>
                <w:bCs/>
                <w:color w:val="000000"/>
                <w:rtl/>
              </w:rPr>
              <w:t xml:space="preserve">مشروع التوصية الجديدة </w:t>
            </w:r>
            <w:r w:rsidR="007A3192">
              <w:rPr>
                <w:b/>
                <w:bCs/>
                <w:color w:val="000000"/>
                <w:rtl/>
              </w:rPr>
              <w:br/>
            </w:r>
            <w:r w:rsidRPr="002303E3">
              <w:rPr>
                <w:b/>
                <w:bCs/>
                <w:color w:val="000000"/>
              </w:rPr>
              <w:t>ITU-T F.748.81</w:t>
            </w:r>
            <w:r w:rsidRPr="002303E3">
              <w:rPr>
                <w:b/>
                <w:bCs/>
                <w:color w:val="000000"/>
                <w:rtl/>
              </w:rPr>
              <w:t xml:space="preserve"> (F.AIASSPDN-RF سابقاً</w:t>
            </w:r>
            <w:r w:rsidR="007A3192">
              <w:rPr>
                <w:rFonts w:hint="cs"/>
                <w:b/>
                <w:bCs/>
                <w:color w:val="000000"/>
                <w:rtl/>
              </w:rPr>
              <w:t>)</w:t>
            </w:r>
          </w:p>
        </w:tc>
        <w:tc>
          <w:tcPr>
            <w:tcW w:w="7993" w:type="dxa"/>
            <w:vAlign w:val="center"/>
          </w:tcPr>
          <w:p w14:paraId="75A5480F" w14:textId="77777777" w:rsidR="000702B0" w:rsidRPr="002303E3" w:rsidRDefault="008F2839" w:rsidP="009F0599">
            <w:pPr>
              <w:tabs>
                <w:tab w:val="clear" w:pos="794"/>
              </w:tabs>
              <w:spacing w:before="60" w:after="60"/>
              <w:ind w:left="459" w:hanging="459"/>
              <w:textDirection w:val="tbRlV"/>
              <w:rPr>
                <w:lang w:val="ar-SA" w:eastAsia="zh-TW" w:bidi="en-GB"/>
              </w:rPr>
            </w:pPr>
            <w:sdt>
              <w:sdtPr>
                <w:rPr>
                  <w:rtl/>
                </w:rPr>
                <w:id w:val="-705943451"/>
                <w14:checkbox>
                  <w14:checked w14:val="0"/>
                  <w14:checkedState w14:val="2612" w14:font="MS Gothic"/>
                  <w14:uncheckedState w14:val="2610" w14:font="MS Gothic"/>
                </w14:checkbox>
              </w:sdtPr>
              <w:sdtEndPr/>
              <w:sdtContent>
                <w:r w:rsidR="000702B0" w:rsidRPr="002303E3">
                  <w:rPr>
                    <w:rFonts w:ascii="Segoe UI Symbol" w:eastAsia="MS Gothic" w:hAnsi="Segoe UI Symbol" w:cs="Segoe UI Symbol"/>
                    <w:color w:val="000000"/>
                  </w:rPr>
                  <w:t>☐</w:t>
                </w:r>
              </w:sdtContent>
            </w:sdt>
            <w:r w:rsidR="000702B0" w:rsidRPr="002303E3">
              <w:rPr>
                <w:rFonts w:eastAsia="MS Gothic"/>
                <w:color w:val="000000"/>
                <w:rtl/>
              </w:rPr>
              <w:tab/>
            </w:r>
            <w:r w:rsidR="000702B0" w:rsidRPr="002303E3">
              <w:rPr>
                <w:rFonts w:eastAsia="MS Gothic"/>
                <w:b/>
                <w:bCs/>
                <w:color w:val="000000"/>
                <w:rtl/>
              </w:rPr>
              <w:t>تفوض السلطة</w:t>
            </w:r>
            <w:r w:rsidR="000702B0" w:rsidRPr="002303E3">
              <w:rPr>
                <w:color w:val="000000"/>
                <w:rtl/>
              </w:rPr>
              <w:t xml:space="preserve"> إلى لجنة الدراسات </w:t>
            </w:r>
            <w:r w:rsidR="000702B0" w:rsidRPr="002303E3">
              <w:rPr>
                <w:color w:val="000000"/>
              </w:rPr>
              <w:t>21</w:t>
            </w:r>
            <w:r w:rsidR="000702B0" w:rsidRPr="002303E3">
              <w:rPr>
                <w:color w:val="000000"/>
                <w:rtl/>
              </w:rPr>
              <w:t xml:space="preserve"> للنظر في هذا النص بغرض الموافقة عليه (يُرجى في هذه الحالة تحديد أحد الخيارين):</w:t>
            </w:r>
          </w:p>
          <w:p w14:paraId="60CA5D9C" w14:textId="77777777" w:rsidR="000702B0" w:rsidRPr="002303E3" w:rsidRDefault="008F2839" w:rsidP="009F0599">
            <w:pPr>
              <w:tabs>
                <w:tab w:val="clear" w:pos="794"/>
              </w:tabs>
              <w:spacing w:before="0"/>
              <w:ind w:left="939" w:hanging="459"/>
              <w:textDirection w:val="tbRlV"/>
              <w:rPr>
                <w:rFonts w:hint="cs"/>
                <w:lang w:val="ar-SA" w:eastAsia="zh-TW" w:bidi="ar-EG"/>
              </w:rPr>
            </w:pPr>
            <w:sdt>
              <w:sdtPr>
                <w:rPr>
                  <w:rtl/>
                </w:rPr>
                <w:id w:val="-1010522499"/>
                <w14:checkbox>
                  <w14:checked w14:val="0"/>
                  <w14:checkedState w14:val="2612" w14:font="MS Gothic"/>
                  <w14:uncheckedState w14:val="2610" w14:font="MS Gothic"/>
                </w14:checkbox>
              </w:sdtPr>
              <w:sdtEndPr/>
              <w:sdtContent>
                <w:r w:rsidR="000702B0" w:rsidRPr="002303E3">
                  <w:rPr>
                    <w:rFonts w:ascii="Segoe UI Symbol" w:eastAsia="MS Gothic" w:hAnsi="Segoe UI Symbol" w:cs="Segoe UI Symbol"/>
                    <w:color w:val="000000"/>
                  </w:rPr>
                  <w:t>☐</w:t>
                </w:r>
              </w:sdtContent>
            </w:sdt>
            <w:r w:rsidR="000702B0" w:rsidRPr="002303E3">
              <w:rPr>
                <w:rFonts w:eastAsia="MS Gothic"/>
                <w:color w:val="000000"/>
                <w:rtl/>
              </w:rPr>
              <w:tab/>
              <w:t>لا تعليقات أو تغييرات مقترحة</w:t>
            </w:r>
          </w:p>
          <w:p w14:paraId="4E7614BE" w14:textId="77777777" w:rsidR="000702B0" w:rsidRPr="002303E3" w:rsidRDefault="008F2839" w:rsidP="009F0599">
            <w:pPr>
              <w:tabs>
                <w:tab w:val="clear" w:pos="794"/>
              </w:tabs>
              <w:spacing w:before="0"/>
              <w:ind w:left="939" w:hanging="459"/>
              <w:textDirection w:val="tbRlV"/>
              <w:rPr>
                <w:lang w:val="ar-SA" w:eastAsia="zh-TW" w:bidi="en-GB"/>
              </w:rPr>
            </w:pPr>
            <w:sdt>
              <w:sdtPr>
                <w:rPr>
                  <w:rtl/>
                </w:rPr>
                <w:id w:val="2105455475"/>
                <w14:checkbox>
                  <w14:checked w14:val="0"/>
                  <w14:checkedState w14:val="2612" w14:font="MS Gothic"/>
                  <w14:uncheckedState w14:val="2610" w14:font="MS Gothic"/>
                </w14:checkbox>
              </w:sdtPr>
              <w:sdtEndPr/>
              <w:sdtContent>
                <w:r w:rsidR="000702B0" w:rsidRPr="002303E3">
                  <w:rPr>
                    <w:rFonts w:ascii="Segoe UI Symbol" w:eastAsia="MS Gothic" w:hAnsi="Segoe UI Symbol" w:cs="Segoe UI Symbol"/>
                    <w:color w:val="000000"/>
                  </w:rPr>
                  <w:t>☐</w:t>
                </w:r>
              </w:sdtContent>
            </w:sdt>
            <w:r w:rsidR="000702B0" w:rsidRPr="002303E3">
              <w:rPr>
                <w:rFonts w:eastAsia="MS Gothic"/>
                <w:color w:val="000000"/>
                <w:rtl/>
              </w:rPr>
              <w:tab/>
              <w:t>التعليقات والتغييرات المقترحة مرفقة طيه</w:t>
            </w:r>
          </w:p>
        </w:tc>
      </w:tr>
      <w:tr w:rsidR="000702B0" w:rsidRPr="002303E3" w14:paraId="18786085" w14:textId="77777777" w:rsidTr="009F0599">
        <w:trPr>
          <w:cantSplit/>
          <w:trHeight w:val="747"/>
        </w:trPr>
        <w:tc>
          <w:tcPr>
            <w:tcW w:w="2067" w:type="dxa"/>
            <w:vMerge/>
            <w:vAlign w:val="center"/>
          </w:tcPr>
          <w:p w14:paraId="52152895" w14:textId="77777777" w:rsidR="000702B0" w:rsidRPr="002303E3" w:rsidRDefault="000702B0" w:rsidP="009F0599">
            <w:pPr>
              <w:spacing w:before="60" w:after="60"/>
              <w:jc w:val="center"/>
              <w:rPr>
                <w:b/>
                <w:bCs/>
              </w:rPr>
            </w:pPr>
          </w:p>
        </w:tc>
        <w:tc>
          <w:tcPr>
            <w:tcW w:w="7993" w:type="dxa"/>
            <w:vAlign w:val="center"/>
          </w:tcPr>
          <w:p w14:paraId="10C2B3CC" w14:textId="26994482" w:rsidR="000702B0" w:rsidRPr="002303E3" w:rsidRDefault="008F2839" w:rsidP="009F0599">
            <w:pPr>
              <w:tabs>
                <w:tab w:val="clear" w:pos="794"/>
                <w:tab w:val="left" w:pos="250"/>
              </w:tabs>
              <w:spacing w:before="60" w:after="60"/>
              <w:ind w:left="459" w:hanging="459"/>
              <w:textDirection w:val="tbRlV"/>
              <w:rPr>
                <w:lang w:val="ar-SA" w:eastAsia="zh-TW" w:bidi="en-GB"/>
              </w:rPr>
            </w:pPr>
            <w:sdt>
              <w:sdtPr>
                <w:rPr>
                  <w:rtl/>
                </w:rPr>
                <w:id w:val="-1767383137"/>
                <w14:checkbox>
                  <w14:checked w14:val="0"/>
                  <w14:checkedState w14:val="2612" w14:font="MS Gothic"/>
                  <w14:uncheckedState w14:val="2610" w14:font="MS Gothic"/>
                </w14:checkbox>
              </w:sdtPr>
              <w:sdtEndPr/>
              <w:sdtContent>
                <w:r w:rsidR="000702B0" w:rsidRPr="002303E3">
                  <w:rPr>
                    <w:rFonts w:ascii="Segoe UI Symbol" w:eastAsia="MS Gothic" w:hAnsi="Segoe UI Symbol" w:cs="Segoe UI Symbol"/>
                    <w:color w:val="000000"/>
                  </w:rPr>
                  <w:t>☐</w:t>
                </w:r>
              </w:sdtContent>
            </w:sdt>
            <w:r w:rsidR="000702B0" w:rsidRPr="002303E3">
              <w:rPr>
                <w:rFonts w:eastAsia="MS Gothic"/>
                <w:color w:val="000000"/>
                <w:rtl/>
              </w:rPr>
              <w:tab/>
            </w:r>
            <w:r w:rsidR="007A3192">
              <w:rPr>
                <w:rFonts w:eastAsia="MS Gothic"/>
                <w:color w:val="000000"/>
                <w:rtl/>
              </w:rPr>
              <w:tab/>
            </w:r>
            <w:r w:rsidR="000702B0" w:rsidRPr="002303E3">
              <w:rPr>
                <w:rFonts w:eastAsia="MS Gothic"/>
                <w:b/>
                <w:bCs/>
                <w:color w:val="000000"/>
                <w:rtl/>
              </w:rPr>
              <w:t>لا تفوض السلطة</w:t>
            </w:r>
            <w:r w:rsidR="000702B0" w:rsidRPr="002303E3">
              <w:rPr>
                <w:color w:val="000000"/>
                <w:rtl/>
              </w:rPr>
              <w:t xml:space="preserve"> إلى لجنة الدراسات </w:t>
            </w:r>
            <w:r w:rsidR="000702B0" w:rsidRPr="002303E3">
              <w:rPr>
                <w:color w:val="000000"/>
              </w:rPr>
              <w:t>21</w:t>
            </w:r>
            <w:r w:rsidR="000702B0" w:rsidRPr="002303E3">
              <w:rPr>
                <w:color w:val="000000"/>
                <w:rtl/>
              </w:rPr>
              <w:t xml:space="preserve"> للنظر في هذا النص بغرض الموافقة عليه (ترفق بالطي أسباب هذا الرأي ولمحة عن التغييرات المحتملة التي من شأنها أن تمكّن من إحراز تقدم في</w:t>
            </w:r>
            <w:r w:rsidR="007A3192">
              <w:rPr>
                <w:rFonts w:hint="cs"/>
                <w:color w:val="000000"/>
                <w:rtl/>
              </w:rPr>
              <w:t> </w:t>
            </w:r>
            <w:r w:rsidR="000702B0" w:rsidRPr="002303E3">
              <w:rPr>
                <w:color w:val="000000"/>
                <w:rtl/>
              </w:rPr>
              <w:t>العمل)</w:t>
            </w:r>
          </w:p>
        </w:tc>
      </w:tr>
    </w:tbl>
    <w:p w14:paraId="5D1B85C3" w14:textId="77777777" w:rsidR="000702B0" w:rsidRPr="002303E3" w:rsidRDefault="000702B0" w:rsidP="008F2839">
      <w:pPr>
        <w:pStyle w:val="Normalaftertitle"/>
        <w:spacing w:before="240"/>
        <w:rPr>
          <w:lang w:val="ar-SA" w:eastAsia="zh-TW" w:bidi="en-GB"/>
        </w:rPr>
      </w:pPr>
      <w:r w:rsidRPr="002303E3">
        <w:rPr>
          <w:rtl/>
        </w:rPr>
        <w:t>وتفضلوا بقبول فائق التقدير والاحترام.</w:t>
      </w:r>
    </w:p>
    <w:p w14:paraId="03E77391" w14:textId="77777777" w:rsidR="000702B0" w:rsidRPr="001302CF" w:rsidRDefault="000702B0" w:rsidP="000702B0">
      <w:pPr>
        <w:spacing w:before="240"/>
        <w:textDirection w:val="tbRlV"/>
        <w:rPr>
          <w:highlight w:val="green"/>
          <w:lang w:val="ar-SA" w:eastAsia="zh-TW" w:bidi="en-GB"/>
        </w:rPr>
      </w:pPr>
      <w:r w:rsidRPr="001302CF">
        <w:rPr>
          <w:highlight w:val="green"/>
          <w:rtl/>
        </w:rPr>
        <w:t>[الاسم]</w:t>
      </w:r>
    </w:p>
    <w:p w14:paraId="61494077" w14:textId="77777777" w:rsidR="000702B0" w:rsidRPr="002303E3" w:rsidRDefault="000702B0" w:rsidP="000702B0">
      <w:pPr>
        <w:textDirection w:val="tbRlV"/>
        <w:rPr>
          <w:lang w:val="ar-SA" w:eastAsia="zh-TW" w:bidi="en-GB"/>
        </w:rPr>
      </w:pPr>
      <w:r w:rsidRPr="001302CF">
        <w:rPr>
          <w:highlight w:val="green"/>
          <w:rtl/>
        </w:rPr>
        <w:t>[الدور/اللقب الرسمي]</w:t>
      </w:r>
    </w:p>
    <w:p w14:paraId="523AF750" w14:textId="77777777" w:rsidR="000702B0" w:rsidRPr="002303E3" w:rsidRDefault="000702B0" w:rsidP="000702B0">
      <w:pPr>
        <w:textDirection w:val="tbRlV"/>
        <w:rPr>
          <w:lang w:val="ar-SA" w:eastAsia="zh-TW" w:bidi="en-GB"/>
        </w:rPr>
      </w:pPr>
      <w:r w:rsidRPr="002303E3">
        <w:rPr>
          <w:rtl/>
        </w:rPr>
        <w:t xml:space="preserve">إدارة </w:t>
      </w:r>
      <w:r w:rsidRPr="001302CF">
        <w:rPr>
          <w:highlight w:val="green"/>
          <w:rtl/>
        </w:rPr>
        <w:t>[الدولة العضو]</w:t>
      </w:r>
    </w:p>
    <w:p w14:paraId="692FC774" w14:textId="2C7F93DC" w:rsidR="00DD6915" w:rsidRDefault="00DD6915" w:rsidP="00DD6915">
      <w:pPr>
        <w:spacing w:before="600"/>
        <w:jc w:val="center"/>
        <w:rPr>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DD6915" w:rsidSect="006C3242">
      <w:headerReference w:type="default" r:id="rId12"/>
      <w:footerReference w:type="first" r:id="rId13"/>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6CE66" w14:textId="77777777" w:rsidR="00E919D2" w:rsidRDefault="00E919D2" w:rsidP="006C3242">
      <w:pPr>
        <w:spacing w:before="0" w:line="240" w:lineRule="auto"/>
      </w:pPr>
      <w:r>
        <w:separator/>
      </w:r>
    </w:p>
  </w:endnote>
  <w:endnote w:type="continuationSeparator" w:id="0">
    <w:p w14:paraId="52F254BA" w14:textId="77777777" w:rsidR="00E919D2" w:rsidRDefault="00E919D2"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9F8FA"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FEDEC" w14:textId="77777777" w:rsidR="00E919D2" w:rsidRDefault="00E919D2" w:rsidP="006C3242">
      <w:pPr>
        <w:spacing w:before="0" w:line="240" w:lineRule="auto"/>
      </w:pPr>
      <w:r>
        <w:separator/>
      </w:r>
    </w:p>
  </w:footnote>
  <w:footnote w:type="continuationSeparator" w:id="0">
    <w:p w14:paraId="4394A28D" w14:textId="77777777" w:rsidR="00E919D2" w:rsidRDefault="00E919D2"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211F" w14:textId="6B7C5537"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0702B0">
      <w:rPr>
        <w:sz w:val="20"/>
        <w:szCs w:val="20"/>
        <w:lang w:bidi="ar-EG"/>
      </w:rPr>
      <w:t>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796"/>
    <w:rsid w:val="00002A63"/>
    <w:rsid w:val="0006468A"/>
    <w:rsid w:val="000702B0"/>
    <w:rsid w:val="00090574"/>
    <w:rsid w:val="000C1C0E"/>
    <w:rsid w:val="000C548A"/>
    <w:rsid w:val="000E327F"/>
    <w:rsid w:val="000F0833"/>
    <w:rsid w:val="00146FE2"/>
    <w:rsid w:val="001C0169"/>
    <w:rsid w:val="001D1D50"/>
    <w:rsid w:val="001D6745"/>
    <w:rsid w:val="001E2788"/>
    <w:rsid w:val="001E446E"/>
    <w:rsid w:val="001F4353"/>
    <w:rsid w:val="002154EE"/>
    <w:rsid w:val="002276D2"/>
    <w:rsid w:val="0023283D"/>
    <w:rsid w:val="0026373E"/>
    <w:rsid w:val="00271C43"/>
    <w:rsid w:val="00290728"/>
    <w:rsid w:val="002978F4"/>
    <w:rsid w:val="002A07BF"/>
    <w:rsid w:val="002B028D"/>
    <w:rsid w:val="002D1A97"/>
    <w:rsid w:val="002E196B"/>
    <w:rsid w:val="002E6541"/>
    <w:rsid w:val="00334924"/>
    <w:rsid w:val="003409BC"/>
    <w:rsid w:val="00357185"/>
    <w:rsid w:val="00372F67"/>
    <w:rsid w:val="00383829"/>
    <w:rsid w:val="003A3046"/>
    <w:rsid w:val="003C7EDF"/>
    <w:rsid w:val="003F4B29"/>
    <w:rsid w:val="00400EC6"/>
    <w:rsid w:val="0042686F"/>
    <w:rsid w:val="004317D8"/>
    <w:rsid w:val="00434183"/>
    <w:rsid w:val="00443869"/>
    <w:rsid w:val="00447F32"/>
    <w:rsid w:val="004E11DC"/>
    <w:rsid w:val="00525DDD"/>
    <w:rsid w:val="005409AC"/>
    <w:rsid w:val="0055516A"/>
    <w:rsid w:val="005731DD"/>
    <w:rsid w:val="0058491B"/>
    <w:rsid w:val="00592EA5"/>
    <w:rsid w:val="00595B52"/>
    <w:rsid w:val="00596808"/>
    <w:rsid w:val="005A3170"/>
    <w:rsid w:val="006019C6"/>
    <w:rsid w:val="00615D3C"/>
    <w:rsid w:val="006635B2"/>
    <w:rsid w:val="00677396"/>
    <w:rsid w:val="0069200F"/>
    <w:rsid w:val="006A65CB"/>
    <w:rsid w:val="006C1530"/>
    <w:rsid w:val="006C3242"/>
    <w:rsid w:val="006C7CC0"/>
    <w:rsid w:val="006E1BAD"/>
    <w:rsid w:val="006E6264"/>
    <w:rsid w:val="006F63F7"/>
    <w:rsid w:val="007025C7"/>
    <w:rsid w:val="00706D7A"/>
    <w:rsid w:val="007139D8"/>
    <w:rsid w:val="00722F0D"/>
    <w:rsid w:val="0074420E"/>
    <w:rsid w:val="00783E26"/>
    <w:rsid w:val="007A3192"/>
    <w:rsid w:val="007C3BC7"/>
    <w:rsid w:val="007C3BCD"/>
    <w:rsid w:val="007D4ACF"/>
    <w:rsid w:val="007F0787"/>
    <w:rsid w:val="00807031"/>
    <w:rsid w:val="00810B7B"/>
    <w:rsid w:val="0082358A"/>
    <w:rsid w:val="008235CD"/>
    <w:rsid w:val="008247DE"/>
    <w:rsid w:val="00840B10"/>
    <w:rsid w:val="008513CB"/>
    <w:rsid w:val="00873469"/>
    <w:rsid w:val="00877F4B"/>
    <w:rsid w:val="00891703"/>
    <w:rsid w:val="008A7F84"/>
    <w:rsid w:val="008F2839"/>
    <w:rsid w:val="0091702E"/>
    <w:rsid w:val="00923B0C"/>
    <w:rsid w:val="00926F44"/>
    <w:rsid w:val="0094021C"/>
    <w:rsid w:val="0094432F"/>
    <w:rsid w:val="00952F86"/>
    <w:rsid w:val="00982B28"/>
    <w:rsid w:val="0099778F"/>
    <w:rsid w:val="009D313F"/>
    <w:rsid w:val="009F17C2"/>
    <w:rsid w:val="00A47A5A"/>
    <w:rsid w:val="00A6683B"/>
    <w:rsid w:val="00A77C90"/>
    <w:rsid w:val="00A9156F"/>
    <w:rsid w:val="00A97F94"/>
    <w:rsid w:val="00AA7EA2"/>
    <w:rsid w:val="00AB0BC9"/>
    <w:rsid w:val="00AF6B5C"/>
    <w:rsid w:val="00B03099"/>
    <w:rsid w:val="00B05BC8"/>
    <w:rsid w:val="00B333DB"/>
    <w:rsid w:val="00B64B47"/>
    <w:rsid w:val="00B916A7"/>
    <w:rsid w:val="00BB0F08"/>
    <w:rsid w:val="00BB5796"/>
    <w:rsid w:val="00C002DE"/>
    <w:rsid w:val="00C53BF8"/>
    <w:rsid w:val="00C66157"/>
    <w:rsid w:val="00C674FE"/>
    <w:rsid w:val="00C67501"/>
    <w:rsid w:val="00C75633"/>
    <w:rsid w:val="00CA49EA"/>
    <w:rsid w:val="00CC5127"/>
    <w:rsid w:val="00CE1C08"/>
    <w:rsid w:val="00CE2EE1"/>
    <w:rsid w:val="00CE3349"/>
    <w:rsid w:val="00CE36E5"/>
    <w:rsid w:val="00CF27F5"/>
    <w:rsid w:val="00CF3FFD"/>
    <w:rsid w:val="00D10CCF"/>
    <w:rsid w:val="00D22846"/>
    <w:rsid w:val="00D517B2"/>
    <w:rsid w:val="00D76170"/>
    <w:rsid w:val="00D77D0F"/>
    <w:rsid w:val="00DA1CF0"/>
    <w:rsid w:val="00DC1E02"/>
    <w:rsid w:val="00DC24B4"/>
    <w:rsid w:val="00DC5FB0"/>
    <w:rsid w:val="00DD1EBB"/>
    <w:rsid w:val="00DD6915"/>
    <w:rsid w:val="00DE7E1A"/>
    <w:rsid w:val="00DF16DC"/>
    <w:rsid w:val="00E45211"/>
    <w:rsid w:val="00E473C5"/>
    <w:rsid w:val="00E84438"/>
    <w:rsid w:val="00E919D2"/>
    <w:rsid w:val="00E92863"/>
    <w:rsid w:val="00EB796D"/>
    <w:rsid w:val="00EC3146"/>
    <w:rsid w:val="00F058DC"/>
    <w:rsid w:val="00F24FC4"/>
    <w:rsid w:val="00F2676C"/>
    <w:rsid w:val="00F52941"/>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7398A"/>
  <w15:chartTrackingRefBased/>
  <w15:docId w15:val="{A9A99002-DCAE-4F8B-8601-A01AD96C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customStyle="1" w:styleId="Tabletext">
    <w:name w:val="Table_text"/>
    <w:basedOn w:val="Normal"/>
    <w:rsid w:val="000702B0"/>
    <w:pPr>
      <w:tabs>
        <w:tab w:val="left" w:pos="284"/>
        <w:tab w:val="left" w:pos="567"/>
        <w:tab w:val="left" w:pos="851"/>
        <w:tab w:val="left" w:pos="1191"/>
        <w:tab w:val="left" w:pos="1418"/>
        <w:tab w:val="left" w:pos="1588"/>
        <w:tab w:val="left" w:pos="1701"/>
        <w:tab w:val="left" w:pos="1985"/>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auto"/>
      <w:jc w:val="left"/>
      <w:textAlignment w:val="baseline"/>
    </w:pPr>
    <w:rPr>
      <w:rFonts w:ascii="Times New Roman" w:eastAsia="Times New Roman" w:hAnsi="CG Times" w:cs="Simplified Arabic" w:hint="cs"/>
      <w:szCs w:val="30"/>
      <w:lang w:val="en-GB"/>
    </w:rPr>
  </w:style>
  <w:style w:type="paragraph" w:customStyle="1" w:styleId="Annextitle0">
    <w:name w:val="Annex_title"/>
    <w:basedOn w:val="Normal"/>
    <w:next w:val="Normal"/>
    <w:rsid w:val="000702B0"/>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eastAsia="Times New Roman" w:hAnsi="CG Times" w:cs="Simplified Arabic" w:hint="cs"/>
      <w:b/>
      <w:sz w:val="28"/>
      <w:szCs w:val="3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dir@itu.i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tu.int/md/T25-SG21-R-0024/en" TargetMode="Externa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2.xml><?xml version="1.0" encoding="utf-8"?>
<ds:datastoreItem xmlns:ds="http://schemas.openxmlformats.org/officeDocument/2006/customXml" ds:itemID="{3BA2C203-9C76-4DA6-BA22-ABC39239D5B8}"/>
</file>

<file path=customXml/itemProps3.xml><?xml version="1.0" encoding="utf-8"?>
<ds:datastoreItem xmlns:ds="http://schemas.openxmlformats.org/officeDocument/2006/customXml" ds:itemID="{08377CEF-9469-4ED7-A625-76E25BC4EC23}"/>
</file>

<file path=customXml/itemProps4.xml><?xml version="1.0" encoding="utf-8"?>
<ds:datastoreItem xmlns:ds="http://schemas.openxmlformats.org/officeDocument/2006/customXml" ds:itemID="{DC56F3E4-D7A2-4456-9F3F-ADCFE894F84E}"/>
</file>

<file path=docProps/app.xml><?xml version="1.0" encoding="utf-8"?>
<Properties xmlns="http://schemas.openxmlformats.org/officeDocument/2006/extended-properties" xmlns:vt="http://schemas.openxmlformats.org/officeDocument/2006/docPropsVTypes">
  <Template>PA_TSB Circ.dotx</Template>
  <TotalTime>6</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Arabic_I.R</cp:lastModifiedBy>
  <cp:revision>6</cp:revision>
  <dcterms:created xsi:type="dcterms:W3CDTF">2026-09-14T11:57:00Z</dcterms:created>
  <dcterms:modified xsi:type="dcterms:W3CDTF">2026-09-14T12:02:00Z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