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Look w:val="0000" w:firstRow="0" w:lastRow="0" w:firstColumn="0" w:lastColumn="0" w:noHBand="0" w:noVBand="0"/>
      </w:tblPr>
      <w:tblGrid>
        <w:gridCol w:w="1146"/>
        <w:gridCol w:w="10"/>
        <w:gridCol w:w="3468"/>
        <w:gridCol w:w="3179"/>
        <w:gridCol w:w="2023"/>
      </w:tblGrid>
      <w:tr w:rsidR="00FA46A0" w14:paraId="2F3AEBE3" w14:textId="77777777" w:rsidTr="008052FA">
        <w:trPr>
          <w:trHeight w:val="1282"/>
        </w:trPr>
        <w:tc>
          <w:tcPr>
            <w:tcW w:w="1156" w:type="dxa"/>
            <w:gridSpan w:val="2"/>
            <w:tcMar>
              <w:left w:w="0" w:type="dxa"/>
              <w:right w:w="0" w:type="dxa"/>
            </w:tcMar>
            <w:vAlign w:val="center"/>
          </w:tcPr>
          <w:p w14:paraId="7BABF41D" w14:textId="77777777" w:rsidR="00FA46A0" w:rsidRDefault="009747C5" w:rsidP="00872354">
            <w:pPr>
              <w:pStyle w:val="Tabletext"/>
              <w:jc w:val="center"/>
            </w:pPr>
            <w:r>
              <w:rPr>
                <w:noProof/>
                <w:lang w:val="fr-CH" w:eastAsia="fr-CH"/>
              </w:rPr>
              <w:drawing>
                <wp:inline distT="0" distB="0" distL="0" distR="0" wp14:anchorId="3BA9F842" wp14:editId="02A5BE98">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647" w:type="dxa"/>
            <w:gridSpan w:val="2"/>
            <w:tcMar>
              <w:left w:w="142" w:type="dxa"/>
            </w:tcMar>
            <w:vAlign w:val="center"/>
          </w:tcPr>
          <w:p w14:paraId="0EC0ECC8" w14:textId="77777777" w:rsidR="00FA46A0" w:rsidRPr="00301A5C" w:rsidRDefault="00B61012" w:rsidP="00872354">
            <w:pPr>
              <w:spacing w:before="0"/>
              <w:rPr>
                <w:rFonts w:cs="Times New Roman Bold"/>
                <w:b/>
                <w:bCs/>
                <w:smallCaps/>
                <w:sz w:val="26"/>
                <w:szCs w:val="26"/>
              </w:rPr>
            </w:pPr>
            <w:r w:rsidRPr="00301A5C">
              <w:rPr>
                <w:rFonts w:cs="Times New Roman Bold"/>
                <w:b/>
                <w:bCs/>
                <w:smallCaps/>
                <w:sz w:val="36"/>
                <w:szCs w:val="36"/>
              </w:rPr>
              <w:t>International telecommunication union</w:t>
            </w:r>
          </w:p>
          <w:p w14:paraId="1A486C08" w14:textId="77777777" w:rsidR="00FA46A0" w:rsidRPr="00301A5C" w:rsidRDefault="00B61012" w:rsidP="00872354">
            <w:pPr>
              <w:spacing w:before="0"/>
              <w:rPr>
                <w:rFonts w:ascii="Verdana" w:hAnsi="Verdana"/>
                <w:color w:val="FFFFFF"/>
                <w:sz w:val="26"/>
                <w:szCs w:val="26"/>
              </w:rPr>
            </w:pPr>
            <w:r w:rsidRPr="00301A5C">
              <w:rPr>
                <w:rFonts w:cs="Times New Roman Bold"/>
                <w:b/>
                <w:bCs/>
                <w:iCs/>
                <w:smallCaps/>
                <w:sz w:val="28"/>
                <w:szCs w:val="28"/>
              </w:rPr>
              <w:t>Telecommunication Standardization Bureau</w:t>
            </w:r>
          </w:p>
        </w:tc>
        <w:tc>
          <w:tcPr>
            <w:tcW w:w="2023" w:type="dxa"/>
            <w:vAlign w:val="center"/>
          </w:tcPr>
          <w:p w14:paraId="67652B4C" w14:textId="77777777" w:rsidR="00FA46A0" w:rsidRPr="00301A5C" w:rsidRDefault="00FA46A0" w:rsidP="00872354">
            <w:pPr>
              <w:spacing w:before="0"/>
              <w:jc w:val="right"/>
              <w:rPr>
                <w:rFonts w:ascii="Verdana" w:hAnsi="Verdana"/>
                <w:color w:val="FFFFFF"/>
                <w:sz w:val="26"/>
                <w:szCs w:val="26"/>
              </w:rPr>
            </w:pPr>
          </w:p>
        </w:tc>
      </w:tr>
      <w:tr w:rsidR="00FA46A0" w:rsidRPr="00F5312E" w14:paraId="7CBEEB9D" w14:textId="77777777" w:rsidTr="00DB2E6D">
        <w:trPr>
          <w:cantSplit/>
          <w:trHeight w:val="630"/>
        </w:trPr>
        <w:tc>
          <w:tcPr>
            <w:tcW w:w="4624" w:type="dxa"/>
            <w:gridSpan w:val="3"/>
            <w:vAlign w:val="center"/>
          </w:tcPr>
          <w:p w14:paraId="02781ED0" w14:textId="77777777" w:rsidR="00FA46A0" w:rsidRPr="00301A5C" w:rsidRDefault="00FA46A0" w:rsidP="00872354">
            <w:pPr>
              <w:pStyle w:val="Tabletext"/>
              <w:jc w:val="right"/>
              <w:rPr>
                <w:rFonts w:cs="Calibri"/>
                <w:sz w:val="22"/>
                <w:szCs w:val="22"/>
              </w:rPr>
            </w:pPr>
          </w:p>
        </w:tc>
        <w:tc>
          <w:tcPr>
            <w:tcW w:w="5202" w:type="dxa"/>
            <w:gridSpan w:val="2"/>
            <w:vAlign w:val="center"/>
          </w:tcPr>
          <w:p w14:paraId="5542BFA4" w14:textId="15D53F93" w:rsidR="00FA46A0" w:rsidRPr="00301A5C" w:rsidRDefault="00B61012" w:rsidP="00DB2E6D">
            <w:pPr>
              <w:pStyle w:val="Tabletext"/>
              <w:spacing w:before="120" w:after="120"/>
              <w:ind w:left="-115"/>
              <w:rPr>
                <w:rFonts w:cs="Calibri"/>
                <w:sz w:val="22"/>
                <w:szCs w:val="22"/>
                <w:lang w:eastAsia="zh-CN"/>
              </w:rPr>
            </w:pPr>
            <w:r w:rsidRPr="00694F57">
              <w:rPr>
                <w:rFonts w:cs="Calibri"/>
                <w:sz w:val="22"/>
                <w:szCs w:val="22"/>
              </w:rPr>
              <w:t>Geneva,</w:t>
            </w:r>
            <w:r w:rsidR="0030046E">
              <w:rPr>
                <w:rFonts w:cs="Calibri"/>
                <w:sz w:val="22"/>
                <w:szCs w:val="22"/>
              </w:rPr>
              <w:t xml:space="preserve"> 2</w:t>
            </w:r>
            <w:r w:rsidR="00C40697">
              <w:rPr>
                <w:rFonts w:cs="Calibri"/>
                <w:sz w:val="22"/>
                <w:szCs w:val="22"/>
              </w:rPr>
              <w:t>5</w:t>
            </w:r>
            <w:r w:rsidR="003448DD">
              <w:rPr>
                <w:rFonts w:cs="Calibri"/>
                <w:sz w:val="22"/>
                <w:szCs w:val="22"/>
                <w:lang w:eastAsia="zh-CN"/>
              </w:rPr>
              <w:t xml:space="preserve"> May 2026</w:t>
            </w:r>
          </w:p>
        </w:tc>
      </w:tr>
      <w:tr w:rsidR="008052FA" w:rsidRPr="00F5312E" w14:paraId="5B9F57B8" w14:textId="77777777" w:rsidTr="008052FA">
        <w:trPr>
          <w:cantSplit/>
          <w:trHeight w:val="431"/>
        </w:trPr>
        <w:tc>
          <w:tcPr>
            <w:tcW w:w="1146" w:type="dxa"/>
          </w:tcPr>
          <w:p w14:paraId="4361F29A" w14:textId="77777777" w:rsidR="008052FA" w:rsidRPr="00D036DA" w:rsidRDefault="008052FA" w:rsidP="001E6CA3">
            <w:pPr>
              <w:pStyle w:val="Tabletext"/>
              <w:spacing w:before="0"/>
              <w:ind w:left="-110"/>
              <w:rPr>
                <w:rFonts w:cs="Calibri"/>
                <w:sz w:val="22"/>
                <w:szCs w:val="22"/>
              </w:rPr>
            </w:pPr>
            <w:r w:rsidRPr="00D036DA">
              <w:rPr>
                <w:rFonts w:cs="Calibri"/>
                <w:b/>
                <w:sz w:val="22"/>
                <w:szCs w:val="22"/>
              </w:rPr>
              <w:t>Ref:</w:t>
            </w:r>
          </w:p>
        </w:tc>
        <w:tc>
          <w:tcPr>
            <w:tcW w:w="3478" w:type="dxa"/>
            <w:gridSpan w:val="2"/>
          </w:tcPr>
          <w:p w14:paraId="1FA4CE7F" w14:textId="1617B727" w:rsidR="008052FA" w:rsidRPr="009A2711" w:rsidRDefault="008052FA" w:rsidP="001E6CA3">
            <w:pPr>
              <w:pStyle w:val="Tabletext"/>
              <w:spacing w:before="0"/>
              <w:rPr>
                <w:rFonts w:cs="Calibri"/>
                <w:sz w:val="22"/>
                <w:szCs w:val="22"/>
              </w:rPr>
            </w:pPr>
            <w:r w:rsidRPr="009A2711">
              <w:rPr>
                <w:rFonts w:cs="Calibri"/>
                <w:b/>
                <w:bCs/>
                <w:sz w:val="22"/>
                <w:szCs w:val="22"/>
              </w:rPr>
              <w:t>TSB Circular</w:t>
            </w:r>
            <w:r w:rsidRPr="0011549D">
              <w:rPr>
                <w:rFonts w:cs="Calibri"/>
                <w:b/>
                <w:bCs/>
                <w:sz w:val="22"/>
                <w:szCs w:val="22"/>
              </w:rPr>
              <w:t xml:space="preserve"> </w:t>
            </w:r>
            <w:r w:rsidR="0030046E">
              <w:rPr>
                <w:rFonts w:cs="Calibri"/>
                <w:b/>
                <w:bCs/>
                <w:sz w:val="22"/>
                <w:szCs w:val="22"/>
              </w:rPr>
              <w:t>138</w:t>
            </w:r>
            <w:r w:rsidR="004961D6">
              <w:rPr>
                <w:rFonts w:cs="Calibri"/>
                <w:b/>
                <w:bCs/>
                <w:sz w:val="22"/>
                <w:szCs w:val="22"/>
              </w:rPr>
              <w:br/>
            </w:r>
          </w:p>
        </w:tc>
        <w:tc>
          <w:tcPr>
            <w:tcW w:w="5202" w:type="dxa"/>
            <w:gridSpan w:val="2"/>
            <w:vMerge w:val="restart"/>
          </w:tcPr>
          <w:p w14:paraId="0623750E" w14:textId="77777777" w:rsidR="008052FA" w:rsidRPr="00301A5C" w:rsidRDefault="008052FA" w:rsidP="001E6CA3">
            <w:pPr>
              <w:tabs>
                <w:tab w:val="clear" w:pos="794"/>
                <w:tab w:val="clear" w:pos="1191"/>
                <w:tab w:val="clear" w:pos="1588"/>
                <w:tab w:val="clear" w:pos="1985"/>
                <w:tab w:val="left" w:pos="241"/>
              </w:tabs>
              <w:spacing w:before="0"/>
              <w:ind w:left="283" w:hanging="391"/>
              <w:rPr>
                <w:rFonts w:cs="Calibri"/>
                <w:sz w:val="22"/>
                <w:szCs w:val="22"/>
              </w:rPr>
            </w:pPr>
            <w:r w:rsidRPr="00301A5C">
              <w:rPr>
                <w:rFonts w:cs="Calibri"/>
                <w:b/>
                <w:sz w:val="22"/>
                <w:szCs w:val="22"/>
              </w:rPr>
              <w:t>To:</w:t>
            </w:r>
          </w:p>
          <w:p w14:paraId="194E4ED7" w14:textId="77777777" w:rsidR="008052FA" w:rsidRDefault="008052FA" w:rsidP="009A2711">
            <w:pPr>
              <w:tabs>
                <w:tab w:val="clear" w:pos="794"/>
                <w:tab w:val="clear" w:pos="1191"/>
                <w:tab w:val="clear" w:pos="1588"/>
                <w:tab w:val="clear" w:pos="1985"/>
              </w:tabs>
              <w:spacing w:before="0" w:after="20"/>
              <w:ind w:left="283" w:hanging="391"/>
              <w:rPr>
                <w:rFonts w:cs="Calibri"/>
                <w:sz w:val="22"/>
                <w:szCs w:val="22"/>
              </w:rPr>
            </w:pPr>
            <w:r w:rsidRPr="00301A5C">
              <w:rPr>
                <w:rFonts w:cs="Calibri"/>
                <w:sz w:val="22"/>
                <w:szCs w:val="22"/>
              </w:rPr>
              <w:t>-</w:t>
            </w:r>
            <w:r w:rsidRPr="00301A5C">
              <w:rPr>
                <w:rFonts w:cs="Calibri"/>
                <w:sz w:val="22"/>
                <w:szCs w:val="22"/>
              </w:rPr>
              <w:tab/>
              <w:t>Administrations of Member States of the Union;</w:t>
            </w:r>
          </w:p>
          <w:p w14:paraId="43EE2426" w14:textId="74DA4E39" w:rsidR="00053076" w:rsidRPr="00301A5C" w:rsidRDefault="00053076" w:rsidP="00053076">
            <w:pPr>
              <w:tabs>
                <w:tab w:val="clear" w:pos="794"/>
                <w:tab w:val="clear" w:pos="1191"/>
                <w:tab w:val="clear" w:pos="1588"/>
                <w:tab w:val="clear" w:pos="1985"/>
              </w:tabs>
              <w:spacing w:before="0" w:after="20"/>
              <w:ind w:left="283" w:hanging="391"/>
              <w:rPr>
                <w:rFonts w:cs="Calibri"/>
                <w:sz w:val="22"/>
                <w:szCs w:val="22"/>
              </w:rPr>
            </w:pPr>
            <w:r>
              <w:rPr>
                <w:rFonts w:cs="Calibri"/>
                <w:sz w:val="22"/>
                <w:szCs w:val="22"/>
                <w:lang w:val="en-IE"/>
              </w:rPr>
              <w:t>-</w:t>
            </w:r>
            <w:r>
              <w:rPr>
                <w:rFonts w:cs="Calibri"/>
                <w:sz w:val="22"/>
                <w:szCs w:val="22"/>
                <w:lang w:val="en-IE"/>
              </w:rPr>
              <w:tab/>
            </w:r>
            <w:r w:rsidRPr="00053076">
              <w:rPr>
                <w:rFonts w:cs="Calibri"/>
                <w:sz w:val="22"/>
                <w:szCs w:val="22"/>
                <w:lang w:val="en-IE"/>
              </w:rPr>
              <w:t>The State of Palestine (Res. 99 (Rev. Dubai, 2018));</w:t>
            </w:r>
          </w:p>
          <w:p w14:paraId="6C333CC9" w14:textId="77777777" w:rsidR="008052FA" w:rsidRPr="00301A5C" w:rsidRDefault="008052FA" w:rsidP="009A2711">
            <w:pPr>
              <w:tabs>
                <w:tab w:val="clear" w:pos="794"/>
                <w:tab w:val="clear" w:pos="1191"/>
                <w:tab w:val="clear" w:pos="1588"/>
                <w:tab w:val="clear" w:pos="1985"/>
              </w:tabs>
              <w:spacing w:before="0" w:after="20"/>
              <w:ind w:left="283" w:hanging="391"/>
              <w:rPr>
                <w:rFonts w:cs="Calibri"/>
                <w:sz w:val="22"/>
                <w:szCs w:val="22"/>
                <w:lang w:val="fr-CH"/>
              </w:rPr>
            </w:pPr>
            <w:r w:rsidRPr="00301A5C">
              <w:rPr>
                <w:rFonts w:cs="Calibri"/>
                <w:sz w:val="22"/>
                <w:szCs w:val="22"/>
                <w:lang w:val="fr-CH"/>
              </w:rPr>
              <w:t>-</w:t>
            </w:r>
            <w:r w:rsidRPr="00301A5C">
              <w:rPr>
                <w:rFonts w:cs="Calibri"/>
                <w:sz w:val="22"/>
                <w:szCs w:val="22"/>
                <w:lang w:val="fr-CH"/>
              </w:rPr>
              <w:tab/>
              <w:t xml:space="preserve">ITU-T </w:t>
            </w:r>
            <w:proofErr w:type="spellStart"/>
            <w:r w:rsidRPr="00301A5C">
              <w:rPr>
                <w:rFonts w:cs="Calibri"/>
                <w:sz w:val="22"/>
                <w:szCs w:val="22"/>
                <w:lang w:val="fr-CH"/>
              </w:rPr>
              <w:t>Sector</w:t>
            </w:r>
            <w:proofErr w:type="spellEnd"/>
            <w:r w:rsidRPr="00301A5C">
              <w:rPr>
                <w:rFonts w:cs="Calibri"/>
                <w:sz w:val="22"/>
                <w:szCs w:val="22"/>
                <w:lang w:val="fr-CH"/>
              </w:rPr>
              <w:t xml:space="preserve"> Members;</w:t>
            </w:r>
          </w:p>
          <w:p w14:paraId="04AFCB15" w14:textId="77777777" w:rsidR="008052FA" w:rsidRPr="00301A5C" w:rsidRDefault="008052FA" w:rsidP="009A2711">
            <w:pPr>
              <w:tabs>
                <w:tab w:val="clear" w:pos="794"/>
                <w:tab w:val="clear" w:pos="1191"/>
                <w:tab w:val="clear" w:pos="1588"/>
                <w:tab w:val="clear" w:pos="1985"/>
              </w:tabs>
              <w:spacing w:before="0" w:after="20"/>
              <w:ind w:left="283" w:hanging="391"/>
              <w:rPr>
                <w:rFonts w:cs="Calibri"/>
                <w:sz w:val="22"/>
                <w:szCs w:val="22"/>
                <w:lang w:val="fr-CH"/>
              </w:rPr>
            </w:pPr>
            <w:r w:rsidRPr="00301A5C">
              <w:rPr>
                <w:rFonts w:cs="Calibri"/>
                <w:sz w:val="22"/>
                <w:szCs w:val="22"/>
                <w:lang w:val="fr-CH"/>
              </w:rPr>
              <w:t>-</w:t>
            </w:r>
            <w:r w:rsidRPr="00301A5C">
              <w:rPr>
                <w:rFonts w:cs="Calibri"/>
                <w:sz w:val="22"/>
                <w:szCs w:val="22"/>
                <w:lang w:val="fr-CH"/>
              </w:rPr>
              <w:tab/>
              <w:t>ITU-T Associates;</w:t>
            </w:r>
          </w:p>
          <w:p w14:paraId="2AA021DF" w14:textId="77777777" w:rsidR="008052FA" w:rsidRPr="00301A5C" w:rsidRDefault="008052FA" w:rsidP="009A2711">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0" w:after="20"/>
              <w:ind w:left="283" w:hanging="391"/>
              <w:rPr>
                <w:rFonts w:cs="Calibri"/>
                <w:sz w:val="22"/>
                <w:szCs w:val="22"/>
              </w:rPr>
            </w:pPr>
            <w:r w:rsidRPr="00301A5C">
              <w:rPr>
                <w:rFonts w:cs="Calibri"/>
                <w:sz w:val="22"/>
                <w:szCs w:val="22"/>
              </w:rPr>
              <w:t>-</w:t>
            </w:r>
            <w:r w:rsidRPr="00301A5C">
              <w:rPr>
                <w:rFonts w:cs="Calibri"/>
                <w:sz w:val="22"/>
                <w:szCs w:val="22"/>
              </w:rPr>
              <w:tab/>
              <w:t>ITU Academia</w:t>
            </w:r>
          </w:p>
          <w:p w14:paraId="5C402A2C" w14:textId="77777777" w:rsidR="008052FA" w:rsidRPr="00D036DA" w:rsidRDefault="008052FA" w:rsidP="001E6CA3">
            <w:pPr>
              <w:pStyle w:val="Tabletext"/>
              <w:spacing w:before="0"/>
              <w:ind w:left="283" w:hanging="391"/>
              <w:rPr>
                <w:rFonts w:cs="Calibri"/>
                <w:sz w:val="22"/>
                <w:szCs w:val="22"/>
              </w:rPr>
            </w:pPr>
            <w:r w:rsidRPr="00D036DA">
              <w:rPr>
                <w:rFonts w:cs="Calibri"/>
                <w:b/>
                <w:sz w:val="22"/>
                <w:szCs w:val="22"/>
              </w:rPr>
              <w:t>Copy to:</w:t>
            </w:r>
          </w:p>
          <w:p w14:paraId="249EC2BC" w14:textId="70CD6B88" w:rsidR="008052FA" w:rsidRPr="00D036DA" w:rsidRDefault="008052FA" w:rsidP="009A2711">
            <w:pPr>
              <w:pStyle w:val="Tabletext"/>
              <w:tabs>
                <w:tab w:val="clear" w:pos="284"/>
              </w:tabs>
              <w:spacing w:before="0" w:after="20"/>
              <w:ind w:left="283" w:hanging="391"/>
              <w:rPr>
                <w:rFonts w:cs="Calibri"/>
                <w:sz w:val="22"/>
                <w:szCs w:val="22"/>
              </w:rPr>
            </w:pPr>
            <w:r w:rsidRPr="00D036DA">
              <w:rPr>
                <w:rFonts w:cs="Calibri"/>
                <w:sz w:val="22"/>
                <w:szCs w:val="22"/>
              </w:rPr>
              <w:t>-</w:t>
            </w:r>
            <w:r w:rsidRPr="00D036DA">
              <w:rPr>
                <w:rFonts w:cs="Calibri"/>
                <w:sz w:val="22"/>
                <w:szCs w:val="22"/>
              </w:rPr>
              <w:tab/>
              <w:t>The Chair</w:t>
            </w:r>
            <w:r>
              <w:rPr>
                <w:rFonts w:cs="Calibri" w:hint="eastAsia"/>
                <w:sz w:val="22"/>
                <w:szCs w:val="22"/>
                <w:lang w:eastAsia="zh-CN"/>
              </w:rPr>
              <w:t>s</w:t>
            </w:r>
            <w:r w:rsidRPr="00D036DA">
              <w:rPr>
                <w:rFonts w:cs="Calibri"/>
                <w:sz w:val="22"/>
                <w:szCs w:val="22"/>
              </w:rPr>
              <w:t xml:space="preserve"> and Vice-Chai</w:t>
            </w:r>
            <w:r>
              <w:rPr>
                <w:rFonts w:cs="Calibri" w:hint="eastAsia"/>
                <w:sz w:val="22"/>
                <w:szCs w:val="22"/>
                <w:lang w:eastAsia="zh-CN"/>
              </w:rPr>
              <w:t>rs</w:t>
            </w:r>
            <w:r w:rsidRPr="00D036DA">
              <w:rPr>
                <w:rFonts w:cs="Calibri"/>
                <w:sz w:val="22"/>
                <w:szCs w:val="22"/>
              </w:rPr>
              <w:t xml:space="preserve"> of</w:t>
            </w:r>
            <w:r w:rsidR="00D96283">
              <w:rPr>
                <w:rFonts w:cs="Calibri"/>
                <w:sz w:val="22"/>
                <w:szCs w:val="22"/>
              </w:rPr>
              <w:t xml:space="preserve"> ITU</w:t>
            </w:r>
            <w:r w:rsidRPr="00D036DA">
              <w:rPr>
                <w:rFonts w:cs="Calibri"/>
                <w:sz w:val="22"/>
                <w:szCs w:val="22"/>
              </w:rPr>
              <w:t xml:space="preserve"> Study Groups;</w:t>
            </w:r>
          </w:p>
          <w:p w14:paraId="79A17D96" w14:textId="77777777" w:rsidR="008052FA" w:rsidRPr="00D036DA" w:rsidRDefault="008052FA" w:rsidP="009A2711">
            <w:pPr>
              <w:pStyle w:val="Tabletext"/>
              <w:tabs>
                <w:tab w:val="clear" w:pos="284"/>
              </w:tabs>
              <w:spacing w:before="0" w:after="20"/>
              <w:ind w:left="283" w:hanging="391"/>
              <w:rPr>
                <w:rFonts w:cs="Calibri"/>
                <w:sz w:val="22"/>
                <w:szCs w:val="22"/>
              </w:rPr>
            </w:pPr>
            <w:r w:rsidRPr="00D036DA">
              <w:rPr>
                <w:rFonts w:cs="Calibri"/>
                <w:sz w:val="22"/>
                <w:szCs w:val="22"/>
              </w:rPr>
              <w:t>-</w:t>
            </w:r>
            <w:r w:rsidRPr="00D036DA">
              <w:rPr>
                <w:rFonts w:cs="Calibri"/>
                <w:sz w:val="22"/>
                <w:szCs w:val="22"/>
              </w:rPr>
              <w:tab/>
              <w:t>The Director of the Telecommunication Development Bureau;</w:t>
            </w:r>
          </w:p>
          <w:p w14:paraId="5984EDB0" w14:textId="435BD4C9" w:rsidR="008052FA" w:rsidRPr="00301A5C" w:rsidRDefault="008052FA" w:rsidP="009A2711">
            <w:pPr>
              <w:pStyle w:val="Tabletext"/>
              <w:spacing w:before="0" w:after="20"/>
              <w:ind w:left="283" w:hanging="391"/>
              <w:rPr>
                <w:rFonts w:cs="Calibri"/>
                <w:sz w:val="22"/>
                <w:szCs w:val="22"/>
              </w:rPr>
            </w:pPr>
            <w:r w:rsidRPr="00D036DA">
              <w:rPr>
                <w:rFonts w:cs="Calibri"/>
                <w:sz w:val="22"/>
                <w:szCs w:val="22"/>
              </w:rPr>
              <w:t>-</w:t>
            </w:r>
            <w:r w:rsidRPr="00D036DA">
              <w:rPr>
                <w:rFonts w:cs="Calibri"/>
                <w:sz w:val="22"/>
                <w:szCs w:val="22"/>
              </w:rPr>
              <w:tab/>
              <w:t>The Director of the Radiocommunication Bureau</w:t>
            </w:r>
          </w:p>
        </w:tc>
      </w:tr>
      <w:tr w:rsidR="008052FA" w:rsidRPr="00F5312E" w14:paraId="218C7AAB" w14:textId="77777777" w:rsidTr="008052FA">
        <w:trPr>
          <w:cantSplit/>
          <w:trHeight w:val="221"/>
        </w:trPr>
        <w:tc>
          <w:tcPr>
            <w:tcW w:w="1146" w:type="dxa"/>
          </w:tcPr>
          <w:p w14:paraId="0AF5256F" w14:textId="77777777" w:rsidR="008052FA" w:rsidRPr="00DB2E6D" w:rsidRDefault="008052FA" w:rsidP="001E6CA3">
            <w:pPr>
              <w:pStyle w:val="Tabletext"/>
              <w:spacing w:before="0"/>
              <w:ind w:left="-110"/>
              <w:rPr>
                <w:rFonts w:cs="Calibri"/>
                <w:bCs/>
                <w:sz w:val="22"/>
                <w:szCs w:val="22"/>
              </w:rPr>
            </w:pPr>
            <w:r w:rsidRPr="00DB2E6D">
              <w:rPr>
                <w:rFonts w:cs="Calibri"/>
                <w:bCs/>
                <w:sz w:val="22"/>
                <w:szCs w:val="22"/>
              </w:rPr>
              <w:t>Tel:</w:t>
            </w:r>
          </w:p>
        </w:tc>
        <w:tc>
          <w:tcPr>
            <w:tcW w:w="3478" w:type="dxa"/>
            <w:gridSpan w:val="2"/>
          </w:tcPr>
          <w:p w14:paraId="79A9C2E7" w14:textId="25EAE505" w:rsidR="008052FA" w:rsidRPr="009A2711" w:rsidRDefault="008052FA" w:rsidP="001E6CA3">
            <w:pPr>
              <w:pStyle w:val="Tabletext"/>
              <w:spacing w:before="0"/>
              <w:rPr>
                <w:rFonts w:cs="Calibri"/>
                <w:b/>
                <w:sz w:val="22"/>
                <w:szCs w:val="22"/>
              </w:rPr>
            </w:pPr>
            <w:r w:rsidRPr="009A2711">
              <w:rPr>
                <w:rFonts w:cs="Calibri"/>
                <w:sz w:val="22"/>
                <w:szCs w:val="22"/>
              </w:rPr>
              <w:t xml:space="preserve">+41 22 730 </w:t>
            </w:r>
            <w:r w:rsidR="00BC11F4" w:rsidRPr="009A2711">
              <w:rPr>
                <w:rFonts w:cs="Calibri"/>
                <w:sz w:val="22"/>
                <w:szCs w:val="22"/>
              </w:rPr>
              <w:t>5</w:t>
            </w:r>
            <w:r w:rsidR="005D3DE1">
              <w:rPr>
                <w:rFonts w:cs="Calibri"/>
                <w:sz w:val="22"/>
                <w:szCs w:val="22"/>
              </w:rPr>
              <w:t>591</w:t>
            </w:r>
          </w:p>
        </w:tc>
        <w:tc>
          <w:tcPr>
            <w:tcW w:w="5202" w:type="dxa"/>
            <w:gridSpan w:val="2"/>
            <w:vMerge/>
          </w:tcPr>
          <w:p w14:paraId="00A6FEE0" w14:textId="0541066C" w:rsidR="008052FA" w:rsidRPr="00D036DA" w:rsidRDefault="008052FA" w:rsidP="001E6CA3">
            <w:pPr>
              <w:pStyle w:val="Tabletext"/>
              <w:spacing w:before="0"/>
              <w:ind w:left="283" w:hanging="391"/>
              <w:rPr>
                <w:rFonts w:cs="Calibri"/>
                <w:sz w:val="22"/>
                <w:szCs w:val="22"/>
              </w:rPr>
            </w:pPr>
          </w:p>
        </w:tc>
      </w:tr>
      <w:tr w:rsidR="008052FA" w:rsidRPr="00F5312E" w14:paraId="4FB22726" w14:textId="77777777" w:rsidTr="008052FA">
        <w:trPr>
          <w:cantSplit/>
          <w:trHeight w:val="499"/>
        </w:trPr>
        <w:tc>
          <w:tcPr>
            <w:tcW w:w="1146" w:type="dxa"/>
          </w:tcPr>
          <w:p w14:paraId="416A12B3" w14:textId="77777777" w:rsidR="008052FA" w:rsidRPr="00DB2E6D" w:rsidRDefault="008052FA" w:rsidP="001E6CA3">
            <w:pPr>
              <w:pStyle w:val="Tabletext"/>
              <w:spacing w:before="0"/>
              <w:ind w:left="-110"/>
              <w:rPr>
                <w:rFonts w:cs="Calibri"/>
                <w:bCs/>
                <w:sz w:val="22"/>
                <w:szCs w:val="22"/>
              </w:rPr>
            </w:pPr>
            <w:r w:rsidRPr="00DB2E6D">
              <w:rPr>
                <w:rFonts w:cs="Calibri"/>
                <w:bCs/>
                <w:sz w:val="22"/>
                <w:szCs w:val="22"/>
              </w:rPr>
              <w:t>Fax:</w:t>
            </w:r>
          </w:p>
          <w:p w14:paraId="254ABACE" w14:textId="1D5C3033" w:rsidR="008052FA" w:rsidRPr="00DB2E6D" w:rsidRDefault="008052FA" w:rsidP="001E6CA3">
            <w:pPr>
              <w:pStyle w:val="Tabletext"/>
              <w:spacing w:before="0"/>
              <w:ind w:left="-110"/>
              <w:rPr>
                <w:rFonts w:cs="Calibri"/>
                <w:bCs/>
                <w:sz w:val="22"/>
                <w:szCs w:val="22"/>
              </w:rPr>
            </w:pPr>
            <w:r w:rsidRPr="00DB2E6D">
              <w:rPr>
                <w:rFonts w:cs="Calibri"/>
                <w:bCs/>
                <w:sz w:val="22"/>
                <w:szCs w:val="22"/>
              </w:rPr>
              <w:t>E-mail:</w:t>
            </w:r>
          </w:p>
        </w:tc>
        <w:tc>
          <w:tcPr>
            <w:tcW w:w="3478" w:type="dxa"/>
            <w:gridSpan w:val="2"/>
          </w:tcPr>
          <w:p w14:paraId="415C8601" w14:textId="77777777" w:rsidR="008052FA" w:rsidRPr="009A2711" w:rsidRDefault="008052FA" w:rsidP="001E6CA3">
            <w:pPr>
              <w:pStyle w:val="Tabletext"/>
              <w:spacing w:before="0"/>
              <w:rPr>
                <w:rFonts w:cs="Calibri"/>
                <w:sz w:val="22"/>
                <w:szCs w:val="22"/>
              </w:rPr>
            </w:pPr>
            <w:r w:rsidRPr="009A2711">
              <w:rPr>
                <w:rFonts w:cs="Calibri"/>
                <w:sz w:val="22"/>
                <w:szCs w:val="22"/>
              </w:rPr>
              <w:t>+41 22 730 5853</w:t>
            </w:r>
          </w:p>
          <w:p w14:paraId="3EED3728" w14:textId="593D03F6" w:rsidR="008052FA" w:rsidRPr="009A2711" w:rsidRDefault="005D3DE1" w:rsidP="001E6CA3">
            <w:pPr>
              <w:pStyle w:val="Tabletext"/>
              <w:spacing w:before="0"/>
              <w:rPr>
                <w:rFonts w:cs="Calibri"/>
                <w:b/>
                <w:sz w:val="22"/>
                <w:szCs w:val="22"/>
              </w:rPr>
            </w:pPr>
            <w:hyperlink r:id="rId12" w:history="1">
              <w:r w:rsidRPr="00B7543D">
                <w:rPr>
                  <w:rStyle w:val="Hyperlink"/>
                </w:rPr>
                <w:t>Vijay.mauree@itu.int</w:t>
              </w:r>
            </w:hyperlink>
            <w:r>
              <w:t xml:space="preserve"> </w:t>
            </w:r>
            <w:r w:rsidR="00BF791C">
              <w:t xml:space="preserve"> </w:t>
            </w:r>
          </w:p>
        </w:tc>
        <w:tc>
          <w:tcPr>
            <w:tcW w:w="5202" w:type="dxa"/>
            <w:gridSpan w:val="2"/>
            <w:vMerge/>
          </w:tcPr>
          <w:p w14:paraId="2D69D236" w14:textId="2F238F12" w:rsidR="008052FA" w:rsidRPr="00D036DA" w:rsidRDefault="008052FA" w:rsidP="001E6CA3">
            <w:pPr>
              <w:pStyle w:val="Tabletext"/>
              <w:spacing w:before="0"/>
              <w:ind w:left="283" w:hanging="391"/>
              <w:rPr>
                <w:rFonts w:cs="Calibri"/>
                <w:sz w:val="22"/>
                <w:szCs w:val="22"/>
              </w:rPr>
            </w:pPr>
          </w:p>
        </w:tc>
      </w:tr>
      <w:tr w:rsidR="008052FA" w:rsidRPr="00F5312E" w14:paraId="5E6C09DD" w14:textId="77777777" w:rsidTr="00053076">
        <w:trPr>
          <w:cantSplit/>
          <w:trHeight w:val="1827"/>
        </w:trPr>
        <w:tc>
          <w:tcPr>
            <w:tcW w:w="1146" w:type="dxa"/>
          </w:tcPr>
          <w:p w14:paraId="0094CC3A" w14:textId="17233D37" w:rsidR="008052FA" w:rsidRPr="00D036DA" w:rsidRDefault="008052FA" w:rsidP="001E6CA3">
            <w:pPr>
              <w:pStyle w:val="Tabletext"/>
              <w:spacing w:before="0"/>
              <w:rPr>
                <w:rFonts w:cs="Calibri"/>
                <w:sz w:val="22"/>
                <w:szCs w:val="22"/>
              </w:rPr>
            </w:pPr>
          </w:p>
        </w:tc>
        <w:tc>
          <w:tcPr>
            <w:tcW w:w="3478" w:type="dxa"/>
            <w:gridSpan w:val="2"/>
          </w:tcPr>
          <w:p w14:paraId="676B845E" w14:textId="6F49DBE3" w:rsidR="008052FA" w:rsidRPr="009A2711" w:rsidRDefault="008052FA" w:rsidP="001E6CA3">
            <w:pPr>
              <w:pStyle w:val="Tabletext"/>
              <w:spacing w:before="0"/>
              <w:rPr>
                <w:rFonts w:cs="Calibri"/>
                <w:sz w:val="22"/>
                <w:szCs w:val="22"/>
                <w:lang w:val="en-US"/>
              </w:rPr>
            </w:pPr>
          </w:p>
        </w:tc>
        <w:tc>
          <w:tcPr>
            <w:tcW w:w="5202" w:type="dxa"/>
            <w:gridSpan w:val="2"/>
            <w:vMerge/>
          </w:tcPr>
          <w:p w14:paraId="0170C617" w14:textId="3F9D9D69" w:rsidR="008052FA" w:rsidRPr="00D036DA" w:rsidRDefault="008052FA" w:rsidP="001E6CA3">
            <w:pPr>
              <w:pStyle w:val="Tabletext"/>
              <w:tabs>
                <w:tab w:val="clear" w:pos="284"/>
              </w:tabs>
              <w:spacing w:before="0"/>
              <w:ind w:left="283" w:hanging="391"/>
              <w:rPr>
                <w:rFonts w:cs="Calibri"/>
                <w:sz w:val="22"/>
                <w:szCs w:val="22"/>
              </w:rPr>
            </w:pPr>
          </w:p>
        </w:tc>
      </w:tr>
      <w:tr w:rsidR="00B25910" w:rsidRPr="009A2711" w14:paraId="3D692815" w14:textId="77777777" w:rsidTr="009A2711">
        <w:trPr>
          <w:cantSplit/>
          <w:trHeight w:val="719"/>
        </w:trPr>
        <w:tc>
          <w:tcPr>
            <w:tcW w:w="1146" w:type="dxa"/>
          </w:tcPr>
          <w:p w14:paraId="71C35540" w14:textId="77777777" w:rsidR="00B25910" w:rsidRPr="009A2711" w:rsidRDefault="00B25910" w:rsidP="009A2711">
            <w:pPr>
              <w:pStyle w:val="Tabletext"/>
              <w:spacing w:before="0" w:after="120"/>
              <w:ind w:left="-110"/>
              <w:rPr>
                <w:rFonts w:cs="Calibri"/>
                <w:sz w:val="22"/>
                <w:szCs w:val="22"/>
              </w:rPr>
            </w:pPr>
            <w:r w:rsidRPr="009A2711">
              <w:rPr>
                <w:rFonts w:cs="Calibri"/>
                <w:b/>
                <w:sz w:val="22"/>
                <w:szCs w:val="22"/>
              </w:rPr>
              <w:t>Subject:</w:t>
            </w:r>
          </w:p>
        </w:tc>
        <w:tc>
          <w:tcPr>
            <w:tcW w:w="8680" w:type="dxa"/>
            <w:gridSpan w:val="4"/>
          </w:tcPr>
          <w:p w14:paraId="6DAA681E" w14:textId="2D784575" w:rsidR="00B25910" w:rsidRPr="009A2711" w:rsidRDefault="005D3DE1" w:rsidP="009A2711">
            <w:pPr>
              <w:pStyle w:val="Tabletext"/>
              <w:spacing w:before="0" w:after="100"/>
              <w:rPr>
                <w:rFonts w:cs="Calibri"/>
                <w:b/>
                <w:bCs/>
                <w:sz w:val="22"/>
                <w:szCs w:val="22"/>
              </w:rPr>
            </w:pPr>
            <w:r>
              <w:rPr>
                <w:rFonts w:cs="Calibri"/>
                <w:b/>
                <w:bCs/>
                <w:sz w:val="22"/>
                <w:szCs w:val="22"/>
                <w:lang w:eastAsia="zh-CN"/>
              </w:rPr>
              <w:t xml:space="preserve">International AI Standards Track during the AI for Good </w:t>
            </w:r>
            <w:r w:rsidR="00FC778A">
              <w:rPr>
                <w:rFonts w:cs="Calibri"/>
                <w:b/>
                <w:bCs/>
                <w:sz w:val="22"/>
                <w:szCs w:val="22"/>
                <w:lang w:eastAsia="zh-CN"/>
              </w:rPr>
              <w:t xml:space="preserve">Global </w:t>
            </w:r>
            <w:r>
              <w:rPr>
                <w:rFonts w:cs="Calibri"/>
                <w:b/>
                <w:bCs/>
                <w:sz w:val="22"/>
                <w:szCs w:val="22"/>
                <w:lang w:eastAsia="zh-CN"/>
              </w:rPr>
              <w:t xml:space="preserve">Summit 2026 </w:t>
            </w:r>
            <w:r w:rsidR="0030046E">
              <w:rPr>
                <w:rFonts w:cs="Calibri"/>
                <w:b/>
                <w:bCs/>
                <w:sz w:val="22"/>
                <w:szCs w:val="22"/>
                <w:lang w:eastAsia="zh-CN"/>
              </w:rPr>
              <w:br/>
            </w:r>
            <w:r>
              <w:rPr>
                <w:rFonts w:cs="Calibri"/>
                <w:b/>
                <w:bCs/>
                <w:sz w:val="22"/>
                <w:szCs w:val="22"/>
                <w:lang w:eastAsia="zh-CN"/>
              </w:rPr>
              <w:t>(G</w:t>
            </w:r>
            <w:r w:rsidR="0031433A">
              <w:rPr>
                <w:rFonts w:cs="Calibri"/>
                <w:b/>
                <w:bCs/>
                <w:sz w:val="22"/>
                <w:szCs w:val="22"/>
                <w:lang w:eastAsia="zh-CN"/>
              </w:rPr>
              <w:t>eneva, Switzerland 7-10 July 2026)</w:t>
            </w:r>
          </w:p>
        </w:tc>
      </w:tr>
    </w:tbl>
    <w:p w14:paraId="4ACC648E" w14:textId="77777777" w:rsidR="00FD328A" w:rsidRPr="00FD328A" w:rsidRDefault="00FD328A" w:rsidP="00FD328A">
      <w:pPr>
        <w:rPr>
          <w:rFonts w:asciiTheme="minorHAnsi" w:hAnsiTheme="minorHAnsi" w:cstheme="minorHAnsi"/>
          <w:sz w:val="22"/>
          <w:szCs w:val="22"/>
          <w:lang w:eastAsia="en-GB"/>
        </w:rPr>
      </w:pPr>
      <w:r w:rsidRPr="00FD328A">
        <w:rPr>
          <w:rFonts w:asciiTheme="minorHAnsi" w:hAnsiTheme="minorHAnsi" w:cstheme="minorHAnsi"/>
          <w:sz w:val="22"/>
          <w:szCs w:val="22"/>
        </w:rPr>
        <w:t>Dear Sir/Madam,</w:t>
      </w:r>
    </w:p>
    <w:p w14:paraId="1E3A7D5F" w14:textId="1989FAE9" w:rsidR="00FD328A" w:rsidRPr="00FC778A" w:rsidRDefault="00FD328A" w:rsidP="0031433A">
      <w:pPr>
        <w:spacing w:after="120"/>
        <w:jc w:val="both"/>
        <w:rPr>
          <w:rFonts w:asciiTheme="minorHAnsi" w:hAnsiTheme="minorHAnsi" w:cstheme="minorHAnsi"/>
          <w:sz w:val="22"/>
          <w:szCs w:val="22"/>
        </w:rPr>
      </w:pPr>
      <w:r w:rsidRPr="00FC778A">
        <w:rPr>
          <w:rFonts w:asciiTheme="minorHAnsi" w:hAnsiTheme="minorHAnsi" w:cstheme="minorHAnsi"/>
          <w:sz w:val="22"/>
          <w:szCs w:val="22"/>
        </w:rPr>
        <w:t>1</w:t>
      </w:r>
      <w:r w:rsidR="0056551A" w:rsidRPr="00FC778A">
        <w:rPr>
          <w:rFonts w:asciiTheme="minorHAnsi" w:hAnsiTheme="minorHAnsi" w:cstheme="minorHAnsi"/>
          <w:sz w:val="22"/>
          <w:szCs w:val="22"/>
        </w:rPr>
        <w:tab/>
      </w:r>
      <w:r w:rsidR="00C40697">
        <w:rPr>
          <w:rFonts w:asciiTheme="minorHAnsi" w:hAnsiTheme="minorHAnsi" w:cstheme="minorHAnsi"/>
          <w:sz w:val="22"/>
          <w:szCs w:val="22"/>
        </w:rPr>
        <w:t xml:space="preserve">I am pleased to inform you that this year the </w:t>
      </w:r>
      <w:hyperlink r:id="rId13" w:history="1">
        <w:r w:rsidR="0031433A" w:rsidRPr="00FC778A">
          <w:rPr>
            <w:rStyle w:val="Hyperlink"/>
            <w:rFonts w:asciiTheme="minorHAnsi" w:hAnsiTheme="minorHAnsi" w:cstheme="minorHAnsi"/>
            <w:b/>
            <w:bCs/>
            <w:sz w:val="22"/>
            <w:szCs w:val="22"/>
          </w:rPr>
          <w:t>AI for Good Global Summit 2026</w:t>
        </w:r>
      </w:hyperlink>
      <w:r w:rsidR="0031433A" w:rsidRPr="00FC778A">
        <w:rPr>
          <w:rFonts w:asciiTheme="minorHAnsi" w:hAnsiTheme="minorHAnsi" w:cstheme="minorHAnsi"/>
          <w:sz w:val="22"/>
          <w:szCs w:val="22"/>
        </w:rPr>
        <w:t xml:space="preserve"> programme will include an </w:t>
      </w:r>
      <w:r w:rsidRPr="00FC778A">
        <w:rPr>
          <w:rFonts w:asciiTheme="minorHAnsi" w:hAnsiTheme="minorHAnsi" w:cstheme="minorHAnsi"/>
          <w:sz w:val="22"/>
          <w:szCs w:val="22"/>
        </w:rPr>
        <w:t xml:space="preserve">International </w:t>
      </w:r>
      <w:r w:rsidR="0031433A" w:rsidRPr="00FC778A">
        <w:rPr>
          <w:rFonts w:asciiTheme="minorHAnsi" w:hAnsiTheme="minorHAnsi" w:cstheme="minorHAnsi"/>
          <w:sz w:val="22"/>
          <w:szCs w:val="22"/>
        </w:rPr>
        <w:t xml:space="preserve">AI Standards Track </w:t>
      </w:r>
      <w:r w:rsidR="00C40697">
        <w:rPr>
          <w:rFonts w:asciiTheme="minorHAnsi" w:hAnsiTheme="minorHAnsi" w:cstheme="minorHAnsi"/>
          <w:sz w:val="22"/>
          <w:szCs w:val="22"/>
        </w:rPr>
        <w:t>from</w:t>
      </w:r>
      <w:r w:rsidR="00C40697" w:rsidRPr="00FC778A">
        <w:rPr>
          <w:rFonts w:asciiTheme="minorHAnsi" w:hAnsiTheme="minorHAnsi" w:cstheme="minorHAnsi"/>
          <w:sz w:val="22"/>
          <w:szCs w:val="22"/>
        </w:rPr>
        <w:t xml:space="preserve"> </w:t>
      </w:r>
      <w:r w:rsidR="0031433A" w:rsidRPr="00FC778A">
        <w:rPr>
          <w:rFonts w:asciiTheme="minorHAnsi" w:hAnsiTheme="minorHAnsi" w:cstheme="minorHAnsi"/>
          <w:sz w:val="22"/>
          <w:szCs w:val="22"/>
        </w:rPr>
        <w:t>7-</w:t>
      </w:r>
      <w:r w:rsidR="00C40697">
        <w:rPr>
          <w:rFonts w:asciiTheme="minorHAnsi" w:hAnsiTheme="minorHAnsi" w:cstheme="minorHAnsi"/>
          <w:sz w:val="22"/>
          <w:szCs w:val="22"/>
        </w:rPr>
        <w:t>to-</w:t>
      </w:r>
      <w:r w:rsidR="0031433A" w:rsidRPr="00FC778A">
        <w:rPr>
          <w:rFonts w:asciiTheme="minorHAnsi" w:hAnsiTheme="minorHAnsi" w:cstheme="minorHAnsi"/>
          <w:sz w:val="22"/>
          <w:szCs w:val="22"/>
        </w:rPr>
        <w:t>10 July 2026</w:t>
      </w:r>
      <w:r w:rsidRPr="00FC778A">
        <w:rPr>
          <w:rFonts w:asciiTheme="minorHAnsi" w:hAnsiTheme="minorHAnsi" w:cstheme="minorHAnsi"/>
          <w:sz w:val="22"/>
          <w:szCs w:val="22"/>
        </w:rPr>
        <w:t>.</w:t>
      </w:r>
      <w:r w:rsidR="003E6523" w:rsidRPr="00FC778A">
        <w:rPr>
          <w:rFonts w:asciiTheme="minorHAnsi" w:hAnsiTheme="minorHAnsi" w:cstheme="minorHAnsi"/>
          <w:sz w:val="22"/>
          <w:szCs w:val="22"/>
        </w:rPr>
        <w:t xml:space="preserve"> </w:t>
      </w:r>
      <w:r w:rsidR="0031433A" w:rsidRPr="00FC778A">
        <w:rPr>
          <w:rFonts w:asciiTheme="minorHAnsi" w:hAnsiTheme="minorHAnsi" w:cstheme="minorHAnsi"/>
          <w:sz w:val="22"/>
          <w:szCs w:val="22"/>
        </w:rPr>
        <w:t xml:space="preserve">The International AI Standards Track will feature </w:t>
      </w:r>
      <w:r w:rsidR="00B133E6" w:rsidRPr="00FC778A">
        <w:rPr>
          <w:rFonts w:asciiTheme="minorHAnsi" w:hAnsiTheme="minorHAnsi" w:cstheme="minorHAnsi"/>
          <w:sz w:val="22"/>
          <w:szCs w:val="22"/>
        </w:rPr>
        <w:t>several</w:t>
      </w:r>
      <w:r w:rsidR="0031433A" w:rsidRPr="00FC778A">
        <w:rPr>
          <w:rFonts w:asciiTheme="minorHAnsi" w:hAnsiTheme="minorHAnsi" w:cstheme="minorHAnsi"/>
          <w:sz w:val="22"/>
          <w:szCs w:val="22"/>
        </w:rPr>
        <w:t xml:space="preserve"> workshops and high-level panels on</w:t>
      </w:r>
      <w:r w:rsidR="00C40697">
        <w:rPr>
          <w:rFonts w:asciiTheme="minorHAnsi" w:hAnsiTheme="minorHAnsi" w:cstheme="minorHAnsi"/>
          <w:sz w:val="22"/>
          <w:szCs w:val="22"/>
        </w:rPr>
        <w:t xml:space="preserve"> the</w:t>
      </w:r>
      <w:r w:rsidR="0031433A" w:rsidRPr="00FC778A">
        <w:rPr>
          <w:rFonts w:asciiTheme="minorHAnsi" w:hAnsiTheme="minorHAnsi" w:cstheme="minorHAnsi"/>
          <w:sz w:val="22"/>
          <w:szCs w:val="22"/>
        </w:rPr>
        <w:t xml:space="preserve"> </w:t>
      </w:r>
      <w:r w:rsidR="00C40697">
        <w:rPr>
          <w:rFonts w:asciiTheme="minorHAnsi" w:hAnsiTheme="minorHAnsi" w:cstheme="minorHAnsi"/>
          <w:sz w:val="22"/>
          <w:szCs w:val="22"/>
        </w:rPr>
        <w:t xml:space="preserve">Centre Stage </w:t>
      </w:r>
      <w:r w:rsidR="00D96283">
        <w:rPr>
          <w:rFonts w:asciiTheme="minorHAnsi" w:hAnsiTheme="minorHAnsi" w:cstheme="minorHAnsi"/>
          <w:sz w:val="22"/>
          <w:szCs w:val="22"/>
        </w:rPr>
        <w:t>that</w:t>
      </w:r>
      <w:r w:rsidR="0031433A" w:rsidRPr="00FC778A">
        <w:rPr>
          <w:rFonts w:asciiTheme="minorHAnsi" w:hAnsiTheme="minorHAnsi" w:cstheme="minorHAnsi"/>
          <w:sz w:val="22"/>
          <w:szCs w:val="22"/>
        </w:rPr>
        <w:t xml:space="preserve"> will </w:t>
      </w:r>
      <w:r w:rsidR="00C40697">
        <w:rPr>
          <w:rFonts w:asciiTheme="minorHAnsi" w:hAnsiTheme="minorHAnsi" w:cstheme="minorHAnsi"/>
          <w:sz w:val="22"/>
          <w:szCs w:val="22"/>
        </w:rPr>
        <w:t>showcase</w:t>
      </w:r>
      <w:r w:rsidR="00C40697" w:rsidRPr="00FC778A">
        <w:rPr>
          <w:rFonts w:asciiTheme="minorHAnsi" w:hAnsiTheme="minorHAnsi" w:cstheme="minorHAnsi"/>
          <w:sz w:val="22"/>
          <w:szCs w:val="22"/>
        </w:rPr>
        <w:t xml:space="preserve"> </w:t>
      </w:r>
      <w:r w:rsidR="0031433A" w:rsidRPr="00FC778A">
        <w:rPr>
          <w:rFonts w:asciiTheme="minorHAnsi" w:hAnsiTheme="minorHAnsi" w:cstheme="minorHAnsi"/>
          <w:sz w:val="22"/>
          <w:szCs w:val="22"/>
        </w:rPr>
        <w:t>the latest developments in technical standards for AI to galvanize global collaboration on AI for good.</w:t>
      </w:r>
    </w:p>
    <w:p w14:paraId="49DB2835" w14:textId="5F1CC41B" w:rsidR="00D96283" w:rsidRDefault="00D96283" w:rsidP="0031433A">
      <w:pPr>
        <w:spacing w:after="120"/>
        <w:jc w:val="both"/>
        <w:rPr>
          <w:rFonts w:asciiTheme="minorHAnsi" w:hAnsiTheme="minorHAnsi" w:cstheme="minorHAnsi"/>
          <w:sz w:val="22"/>
          <w:szCs w:val="22"/>
        </w:rPr>
      </w:pPr>
      <w:r>
        <w:rPr>
          <w:rFonts w:asciiTheme="minorHAnsi" w:hAnsiTheme="minorHAnsi" w:cstheme="minorHAnsi"/>
          <w:sz w:val="22"/>
          <w:szCs w:val="22"/>
        </w:rPr>
        <w:t>2</w:t>
      </w:r>
      <w:r w:rsidR="0056551A" w:rsidRPr="00FC778A">
        <w:rPr>
          <w:rFonts w:asciiTheme="minorHAnsi" w:hAnsiTheme="minorHAnsi" w:cstheme="minorHAnsi"/>
          <w:sz w:val="22"/>
          <w:szCs w:val="22"/>
        </w:rPr>
        <w:tab/>
      </w:r>
      <w:r w:rsidRPr="00FC778A">
        <w:rPr>
          <w:rFonts w:asciiTheme="minorHAnsi" w:hAnsiTheme="minorHAnsi" w:cstheme="minorHAnsi"/>
          <w:sz w:val="22"/>
          <w:szCs w:val="22"/>
        </w:rPr>
        <w:t xml:space="preserve">Some of the workshops and events for the </w:t>
      </w:r>
      <w:r w:rsidR="006E0CAA">
        <w:rPr>
          <w:rFonts w:asciiTheme="minorHAnsi" w:hAnsiTheme="minorHAnsi" w:cstheme="minorHAnsi"/>
          <w:sz w:val="22"/>
          <w:szCs w:val="22"/>
        </w:rPr>
        <w:t xml:space="preserve">AI </w:t>
      </w:r>
      <w:r w:rsidRPr="00FC778A">
        <w:rPr>
          <w:rFonts w:asciiTheme="minorHAnsi" w:hAnsiTheme="minorHAnsi" w:cstheme="minorHAnsi"/>
          <w:sz w:val="22"/>
          <w:szCs w:val="22"/>
        </w:rPr>
        <w:t>Standards Track are provided in the Annex of the Circular.</w:t>
      </w:r>
      <w:r>
        <w:rPr>
          <w:rFonts w:asciiTheme="minorHAnsi" w:hAnsiTheme="minorHAnsi" w:cstheme="minorHAnsi"/>
          <w:sz w:val="22"/>
          <w:szCs w:val="22"/>
        </w:rPr>
        <w:t xml:space="preserve"> </w:t>
      </w:r>
      <w:r w:rsidR="00FD328A" w:rsidRPr="00FC778A">
        <w:rPr>
          <w:rFonts w:asciiTheme="minorHAnsi" w:hAnsiTheme="minorHAnsi" w:cstheme="minorHAnsi"/>
          <w:sz w:val="22"/>
          <w:szCs w:val="22"/>
        </w:rPr>
        <w:t xml:space="preserve">The </w:t>
      </w:r>
      <w:r w:rsidR="0031433A" w:rsidRPr="00FC778A">
        <w:rPr>
          <w:rFonts w:asciiTheme="minorHAnsi" w:hAnsiTheme="minorHAnsi" w:cstheme="minorHAnsi"/>
          <w:sz w:val="22"/>
          <w:szCs w:val="22"/>
        </w:rPr>
        <w:t xml:space="preserve">Track programme consists of </w:t>
      </w:r>
      <w:r w:rsidR="005F04C5">
        <w:rPr>
          <w:rFonts w:asciiTheme="minorHAnsi" w:hAnsiTheme="minorHAnsi" w:cstheme="minorHAnsi"/>
          <w:sz w:val="22"/>
          <w:szCs w:val="22"/>
        </w:rPr>
        <w:t>three</w:t>
      </w:r>
      <w:r w:rsidR="005F04C5" w:rsidRPr="00FC778A">
        <w:rPr>
          <w:rFonts w:asciiTheme="minorHAnsi" w:hAnsiTheme="minorHAnsi" w:cstheme="minorHAnsi"/>
          <w:sz w:val="22"/>
          <w:szCs w:val="22"/>
        </w:rPr>
        <w:t xml:space="preserve"> </w:t>
      </w:r>
      <w:r w:rsidR="0031433A" w:rsidRPr="00FC778A">
        <w:rPr>
          <w:rFonts w:asciiTheme="minorHAnsi" w:hAnsiTheme="minorHAnsi" w:cstheme="minorHAnsi"/>
          <w:sz w:val="22"/>
          <w:szCs w:val="22"/>
        </w:rPr>
        <w:t xml:space="preserve">main segments: </w:t>
      </w:r>
    </w:p>
    <w:p w14:paraId="7BD3173B" w14:textId="06BD6FA1" w:rsidR="005F04C5" w:rsidRPr="006E0CAA" w:rsidRDefault="005F04C5" w:rsidP="005F04C5">
      <w:pPr>
        <w:pStyle w:val="ListParagraph"/>
        <w:numPr>
          <w:ilvl w:val="0"/>
          <w:numId w:val="48"/>
        </w:numPr>
        <w:spacing w:before="0" w:after="160" w:line="278" w:lineRule="auto"/>
        <w:ind w:leftChars="0"/>
        <w:contextualSpacing/>
        <w:rPr>
          <w:rFonts w:asciiTheme="minorHAnsi" w:hAnsiTheme="minorHAnsi" w:cstheme="minorHAnsi"/>
          <w:sz w:val="22"/>
          <w:szCs w:val="22"/>
        </w:rPr>
      </w:pPr>
      <w:r w:rsidRPr="006E0CAA">
        <w:rPr>
          <w:rFonts w:asciiTheme="minorHAnsi" w:hAnsiTheme="minorHAnsi" w:cstheme="minorHAnsi"/>
          <w:sz w:val="22"/>
          <w:szCs w:val="22"/>
        </w:rPr>
        <w:t xml:space="preserve">Centre Stage high-level AI Standards Panel and keynotes </w:t>
      </w:r>
      <w:r w:rsidR="00F84760">
        <w:rPr>
          <w:rFonts w:asciiTheme="minorHAnsi" w:hAnsiTheme="minorHAnsi" w:cstheme="minorHAnsi"/>
          <w:sz w:val="22"/>
          <w:szCs w:val="22"/>
        </w:rPr>
        <w:t>on</w:t>
      </w:r>
      <w:r w:rsidRPr="006E0CAA">
        <w:rPr>
          <w:rFonts w:asciiTheme="minorHAnsi" w:hAnsiTheme="minorHAnsi" w:cstheme="minorHAnsi"/>
          <w:sz w:val="22"/>
          <w:szCs w:val="22"/>
        </w:rPr>
        <w:t xml:space="preserve"> 10 July 2026</w:t>
      </w:r>
    </w:p>
    <w:p w14:paraId="6C2F236C" w14:textId="50726426" w:rsidR="005F04C5" w:rsidRPr="006E0CAA" w:rsidRDefault="005F04C5" w:rsidP="005F04C5">
      <w:pPr>
        <w:pStyle w:val="ListParagraph"/>
        <w:numPr>
          <w:ilvl w:val="0"/>
          <w:numId w:val="48"/>
        </w:numPr>
        <w:spacing w:before="0" w:after="160" w:line="278" w:lineRule="auto"/>
        <w:ind w:leftChars="0"/>
        <w:contextualSpacing/>
        <w:rPr>
          <w:rFonts w:asciiTheme="minorHAnsi" w:hAnsiTheme="minorHAnsi" w:cstheme="minorHAnsi"/>
          <w:sz w:val="22"/>
          <w:szCs w:val="22"/>
        </w:rPr>
      </w:pPr>
      <w:r w:rsidRPr="006E0CAA">
        <w:rPr>
          <w:rFonts w:asciiTheme="minorHAnsi" w:hAnsiTheme="minorHAnsi" w:cstheme="minorHAnsi"/>
          <w:sz w:val="22"/>
          <w:szCs w:val="22"/>
        </w:rPr>
        <w:t>Thematic workshops</w:t>
      </w:r>
      <w:r>
        <w:rPr>
          <w:rFonts w:asciiTheme="minorHAnsi" w:hAnsiTheme="minorHAnsi" w:cstheme="minorHAnsi"/>
          <w:sz w:val="22"/>
          <w:szCs w:val="22"/>
        </w:rPr>
        <w:t xml:space="preserve"> from </w:t>
      </w:r>
      <w:r w:rsidRPr="006E0CAA">
        <w:rPr>
          <w:rFonts w:asciiTheme="minorHAnsi" w:hAnsiTheme="minorHAnsi" w:cstheme="minorHAnsi"/>
          <w:sz w:val="22"/>
          <w:szCs w:val="22"/>
        </w:rPr>
        <w:t>7</w:t>
      </w:r>
      <w:r w:rsidR="00F84760">
        <w:rPr>
          <w:rFonts w:asciiTheme="minorHAnsi" w:hAnsiTheme="minorHAnsi" w:cstheme="minorHAnsi"/>
          <w:sz w:val="22"/>
          <w:szCs w:val="22"/>
        </w:rPr>
        <w:t>-to</w:t>
      </w:r>
      <w:r w:rsidRPr="006E0CAA">
        <w:rPr>
          <w:rFonts w:asciiTheme="minorHAnsi" w:hAnsiTheme="minorHAnsi" w:cstheme="minorHAnsi"/>
          <w:sz w:val="22"/>
          <w:szCs w:val="22"/>
        </w:rPr>
        <w:t xml:space="preserve">-10 July 2026 featuring AI standards work </w:t>
      </w:r>
    </w:p>
    <w:p w14:paraId="676EE323" w14:textId="2AFFC806" w:rsidR="005F04C5" w:rsidRPr="006E0CAA" w:rsidRDefault="005F04C5" w:rsidP="005F04C5">
      <w:pPr>
        <w:pStyle w:val="ListParagraph"/>
        <w:numPr>
          <w:ilvl w:val="0"/>
          <w:numId w:val="48"/>
        </w:numPr>
        <w:spacing w:before="0" w:after="160" w:line="278" w:lineRule="auto"/>
        <w:ind w:leftChars="0"/>
        <w:contextualSpacing/>
        <w:rPr>
          <w:rFonts w:asciiTheme="minorHAnsi" w:hAnsiTheme="minorHAnsi" w:cstheme="minorHAnsi"/>
          <w:sz w:val="22"/>
          <w:szCs w:val="22"/>
        </w:rPr>
      </w:pPr>
      <w:r w:rsidRPr="006E0CAA">
        <w:rPr>
          <w:rFonts w:asciiTheme="minorHAnsi" w:hAnsiTheme="minorHAnsi" w:cstheme="minorHAnsi"/>
          <w:sz w:val="22"/>
          <w:szCs w:val="22"/>
        </w:rPr>
        <w:t xml:space="preserve">Future standards for frontier technologies </w:t>
      </w:r>
      <w:r>
        <w:rPr>
          <w:rFonts w:asciiTheme="minorHAnsi" w:hAnsiTheme="minorHAnsi" w:cstheme="minorHAnsi"/>
          <w:sz w:val="22"/>
          <w:szCs w:val="22"/>
        </w:rPr>
        <w:t xml:space="preserve">from </w:t>
      </w:r>
      <w:r w:rsidRPr="006E0CAA">
        <w:rPr>
          <w:rFonts w:asciiTheme="minorHAnsi" w:hAnsiTheme="minorHAnsi" w:cstheme="minorHAnsi"/>
          <w:sz w:val="22"/>
          <w:szCs w:val="22"/>
        </w:rPr>
        <w:t>7</w:t>
      </w:r>
      <w:r w:rsidR="00F84760">
        <w:rPr>
          <w:rFonts w:asciiTheme="minorHAnsi" w:hAnsiTheme="minorHAnsi" w:cstheme="minorHAnsi"/>
          <w:sz w:val="22"/>
          <w:szCs w:val="22"/>
        </w:rPr>
        <w:t>-to-1</w:t>
      </w:r>
      <w:r w:rsidRPr="006E0CAA">
        <w:rPr>
          <w:rFonts w:asciiTheme="minorHAnsi" w:hAnsiTheme="minorHAnsi" w:cstheme="minorHAnsi"/>
          <w:sz w:val="22"/>
          <w:szCs w:val="22"/>
        </w:rPr>
        <w:t>0 July 2026</w:t>
      </w:r>
    </w:p>
    <w:p w14:paraId="1EBA22F4" w14:textId="4221B897" w:rsidR="00D96283" w:rsidRPr="00FC778A" w:rsidRDefault="00D96283" w:rsidP="0026051A">
      <w:pPr>
        <w:spacing w:after="120"/>
        <w:rPr>
          <w:rFonts w:asciiTheme="minorHAnsi" w:hAnsiTheme="minorHAnsi" w:cstheme="minorHAnsi"/>
          <w:sz w:val="22"/>
          <w:szCs w:val="22"/>
        </w:rPr>
      </w:pPr>
      <w:r>
        <w:rPr>
          <w:rFonts w:asciiTheme="minorHAnsi" w:hAnsiTheme="minorHAnsi" w:cstheme="minorHAnsi"/>
          <w:b/>
          <w:bCs/>
          <w:sz w:val="22"/>
          <w:szCs w:val="22"/>
        </w:rPr>
        <w:t>3</w:t>
      </w:r>
      <w:r w:rsidRPr="00FC778A">
        <w:rPr>
          <w:rFonts w:asciiTheme="minorHAnsi" w:hAnsiTheme="minorHAnsi" w:cstheme="minorHAnsi"/>
          <w:b/>
          <w:bCs/>
          <w:sz w:val="22"/>
          <w:szCs w:val="22"/>
        </w:rPr>
        <w:tab/>
        <w:t>Please be advised that registration</w:t>
      </w:r>
      <w:r w:rsidRPr="00FC778A">
        <w:rPr>
          <w:rFonts w:asciiTheme="minorHAnsi" w:hAnsiTheme="minorHAnsi" w:cstheme="minorHAnsi"/>
          <w:sz w:val="22"/>
          <w:szCs w:val="22"/>
        </w:rPr>
        <w:t xml:space="preserve"> </w:t>
      </w:r>
      <w:r w:rsidRPr="00FC778A">
        <w:rPr>
          <w:rFonts w:asciiTheme="minorHAnsi" w:hAnsiTheme="minorHAnsi" w:cstheme="minorHAnsi"/>
          <w:b/>
          <w:bCs/>
          <w:sz w:val="22"/>
          <w:szCs w:val="22"/>
        </w:rPr>
        <w:t>to the</w:t>
      </w:r>
      <w:r w:rsidRPr="00FC778A">
        <w:rPr>
          <w:rFonts w:asciiTheme="minorHAnsi" w:hAnsiTheme="minorHAnsi" w:cstheme="minorHAnsi"/>
          <w:sz w:val="22"/>
          <w:szCs w:val="22"/>
        </w:rPr>
        <w:t xml:space="preserve"> </w:t>
      </w:r>
      <w:hyperlink r:id="rId14" w:history="1">
        <w:r w:rsidRPr="00FC778A">
          <w:rPr>
            <w:rStyle w:val="Hyperlink"/>
            <w:rFonts w:cstheme="majorBidi"/>
            <w:b/>
            <w:bCs/>
            <w:noProof/>
            <w:sz w:val="22"/>
            <w:szCs w:val="22"/>
          </w:rPr>
          <w:t>AI for Good Global Summit</w:t>
        </w:r>
      </w:hyperlink>
      <w:r w:rsidRPr="00FC778A">
        <w:rPr>
          <w:sz w:val="22"/>
          <w:szCs w:val="22"/>
        </w:rPr>
        <w:t xml:space="preserve"> </w:t>
      </w:r>
      <w:r w:rsidRPr="00FC778A">
        <w:rPr>
          <w:rFonts w:asciiTheme="minorHAnsi" w:hAnsiTheme="minorHAnsi" w:cstheme="minorHAnsi"/>
          <w:b/>
          <w:bCs/>
          <w:sz w:val="22"/>
          <w:szCs w:val="22"/>
        </w:rPr>
        <w:t>is compulsory to attend the International AI Standards Track</w:t>
      </w:r>
      <w:r>
        <w:rPr>
          <w:rFonts w:asciiTheme="minorHAnsi" w:hAnsiTheme="minorHAnsi" w:cstheme="minorHAnsi"/>
          <w:b/>
          <w:bCs/>
          <w:sz w:val="22"/>
          <w:szCs w:val="22"/>
        </w:rPr>
        <w:t xml:space="preserve"> events</w:t>
      </w:r>
      <w:r w:rsidRPr="00FC778A">
        <w:rPr>
          <w:rFonts w:asciiTheme="minorHAnsi" w:hAnsiTheme="minorHAnsi" w:cstheme="minorHAnsi"/>
          <w:sz w:val="22"/>
          <w:szCs w:val="22"/>
        </w:rPr>
        <w:t>.</w:t>
      </w:r>
    </w:p>
    <w:p w14:paraId="397BDAAB" w14:textId="7012ED3D" w:rsidR="00DE3D22" w:rsidRPr="00FC778A" w:rsidRDefault="00FC778A" w:rsidP="00FD328A">
      <w:pPr>
        <w:rPr>
          <w:sz w:val="22"/>
          <w:szCs w:val="22"/>
        </w:rPr>
      </w:pPr>
      <w:r w:rsidRPr="00FC778A">
        <w:rPr>
          <w:rFonts w:asciiTheme="minorHAnsi" w:hAnsiTheme="minorHAnsi" w:cstheme="minorHAnsi"/>
          <w:sz w:val="22"/>
          <w:szCs w:val="22"/>
        </w:rPr>
        <w:t>4</w:t>
      </w:r>
      <w:r w:rsidR="0056551A" w:rsidRPr="00FC778A">
        <w:rPr>
          <w:rFonts w:asciiTheme="minorHAnsi" w:hAnsiTheme="minorHAnsi" w:cstheme="minorHAnsi"/>
          <w:sz w:val="22"/>
          <w:szCs w:val="22"/>
        </w:rPr>
        <w:tab/>
      </w:r>
      <w:r w:rsidR="0031433A" w:rsidRPr="00FC778A">
        <w:rPr>
          <w:rFonts w:asciiTheme="minorHAnsi" w:hAnsiTheme="minorHAnsi" w:cstheme="minorHAnsi"/>
          <w:sz w:val="22"/>
          <w:szCs w:val="22"/>
        </w:rPr>
        <w:t>For the latest</w:t>
      </w:r>
      <w:r w:rsidR="00DE3D22" w:rsidRPr="00FC778A">
        <w:rPr>
          <w:rFonts w:asciiTheme="minorHAnsi" w:hAnsiTheme="minorHAnsi" w:cstheme="minorHAnsi"/>
          <w:sz w:val="22"/>
          <w:szCs w:val="22"/>
        </w:rPr>
        <w:t xml:space="preserve"> information (e.g., draft programme, list of speakers</w:t>
      </w:r>
      <w:r w:rsidR="00132FC0" w:rsidRPr="00FC778A">
        <w:rPr>
          <w:rFonts w:asciiTheme="minorHAnsi" w:hAnsiTheme="minorHAnsi" w:cstheme="minorHAnsi"/>
          <w:sz w:val="22"/>
          <w:szCs w:val="22"/>
        </w:rPr>
        <w:t xml:space="preserve"> and</w:t>
      </w:r>
      <w:r w:rsidR="00DE3D22" w:rsidRPr="00FC778A">
        <w:rPr>
          <w:rFonts w:asciiTheme="minorHAnsi" w:hAnsiTheme="minorHAnsi" w:cstheme="minorHAnsi"/>
          <w:sz w:val="22"/>
          <w:szCs w:val="22"/>
        </w:rPr>
        <w:t xml:space="preserve"> registration link) </w:t>
      </w:r>
      <w:r w:rsidR="0031433A" w:rsidRPr="00FC778A">
        <w:rPr>
          <w:rFonts w:asciiTheme="minorHAnsi" w:hAnsiTheme="minorHAnsi" w:cstheme="minorHAnsi"/>
          <w:sz w:val="22"/>
          <w:szCs w:val="22"/>
        </w:rPr>
        <w:t>please refer to the</w:t>
      </w:r>
      <w:r w:rsidR="00DE3D22" w:rsidRPr="00FC778A">
        <w:rPr>
          <w:rFonts w:asciiTheme="minorHAnsi" w:hAnsiTheme="minorHAnsi" w:cstheme="minorHAnsi"/>
          <w:sz w:val="22"/>
          <w:szCs w:val="22"/>
        </w:rPr>
        <w:t xml:space="preserve"> main event </w:t>
      </w:r>
      <w:r w:rsidR="005F04C5">
        <w:rPr>
          <w:rFonts w:asciiTheme="minorHAnsi" w:hAnsiTheme="minorHAnsi" w:cstheme="minorHAnsi"/>
          <w:sz w:val="22"/>
          <w:szCs w:val="22"/>
        </w:rPr>
        <w:t xml:space="preserve">programme on the </w:t>
      </w:r>
      <w:r w:rsidR="00DE3D22" w:rsidRPr="00FC778A">
        <w:rPr>
          <w:rFonts w:asciiTheme="minorHAnsi" w:hAnsiTheme="minorHAnsi" w:cstheme="minorHAnsi"/>
          <w:sz w:val="22"/>
          <w:szCs w:val="22"/>
        </w:rPr>
        <w:t xml:space="preserve">webpage </w:t>
      </w:r>
      <w:r w:rsidR="003448DD">
        <w:rPr>
          <w:rFonts w:asciiTheme="minorHAnsi" w:hAnsiTheme="minorHAnsi" w:cstheme="minorHAnsi"/>
          <w:sz w:val="22"/>
          <w:szCs w:val="22"/>
        </w:rPr>
        <w:t>and select International AI Standards under Topics</w:t>
      </w:r>
      <w:r w:rsidR="00DE3D22" w:rsidRPr="00FC778A">
        <w:rPr>
          <w:rFonts w:asciiTheme="minorHAnsi" w:hAnsiTheme="minorHAnsi" w:cstheme="minorHAnsi"/>
          <w:sz w:val="22"/>
          <w:szCs w:val="22"/>
        </w:rPr>
        <w:t>:</w:t>
      </w:r>
      <w:r w:rsidR="004E5D6E" w:rsidRPr="00FC778A">
        <w:rPr>
          <w:sz w:val="22"/>
          <w:szCs w:val="22"/>
        </w:rPr>
        <w:t xml:space="preserve"> </w:t>
      </w:r>
      <w:hyperlink r:id="rId15" w:history="1">
        <w:r w:rsidR="004E5D6E" w:rsidRPr="00FC778A">
          <w:rPr>
            <w:rStyle w:val="Hyperlink"/>
            <w:sz w:val="22"/>
            <w:szCs w:val="22"/>
          </w:rPr>
          <w:t>https://aiforgood.itu.int/summit26/</w:t>
        </w:r>
      </w:hyperlink>
      <w:r>
        <w:rPr>
          <w:sz w:val="22"/>
          <w:szCs w:val="22"/>
        </w:rPr>
        <w:t xml:space="preserve">. </w:t>
      </w:r>
      <w:r w:rsidR="00DE3D22" w:rsidRPr="00FC778A">
        <w:rPr>
          <w:rFonts w:asciiTheme="minorHAnsi" w:hAnsiTheme="minorHAnsi" w:cstheme="minorHAnsi"/>
          <w:sz w:val="22"/>
          <w:szCs w:val="22"/>
        </w:rPr>
        <w:t xml:space="preserve">The </w:t>
      </w:r>
      <w:r w:rsidR="005F04C5">
        <w:rPr>
          <w:rFonts w:asciiTheme="minorHAnsi" w:hAnsiTheme="minorHAnsi" w:cstheme="minorHAnsi"/>
          <w:sz w:val="22"/>
          <w:szCs w:val="22"/>
        </w:rPr>
        <w:t xml:space="preserve">programme on the </w:t>
      </w:r>
      <w:r w:rsidR="00DE3D22" w:rsidRPr="00FC778A">
        <w:rPr>
          <w:rFonts w:asciiTheme="minorHAnsi" w:hAnsiTheme="minorHAnsi" w:cstheme="minorHAnsi"/>
          <w:sz w:val="22"/>
          <w:szCs w:val="22"/>
        </w:rPr>
        <w:t>website will be updated regularly as new or modified information becomes available and participants are encouraged to check periodically for the latest information.</w:t>
      </w:r>
    </w:p>
    <w:p w14:paraId="1942300B" w14:textId="55CBD259" w:rsidR="00FC778A" w:rsidRDefault="00FC778A" w:rsidP="00FC778A">
      <w:pPr>
        <w:rPr>
          <w:rFonts w:asciiTheme="minorHAnsi" w:hAnsiTheme="minorHAnsi" w:cstheme="minorHAnsi"/>
          <w:sz w:val="22"/>
          <w:szCs w:val="22"/>
        </w:rPr>
      </w:pPr>
      <w:r w:rsidRPr="00FC778A">
        <w:rPr>
          <w:rFonts w:asciiTheme="minorHAnsi" w:hAnsiTheme="minorHAnsi" w:cstheme="minorHAnsi"/>
          <w:sz w:val="22"/>
          <w:szCs w:val="22"/>
        </w:rPr>
        <w:t>5</w:t>
      </w:r>
      <w:r w:rsidR="0056551A" w:rsidRPr="00FC778A">
        <w:rPr>
          <w:rFonts w:asciiTheme="minorHAnsi" w:hAnsiTheme="minorHAnsi" w:cstheme="minorHAnsi"/>
          <w:sz w:val="22"/>
          <w:szCs w:val="22"/>
        </w:rPr>
        <w:tab/>
      </w:r>
      <w:r w:rsidR="00FD328A" w:rsidRPr="00FC778A">
        <w:rPr>
          <w:rFonts w:asciiTheme="minorHAnsi" w:hAnsiTheme="minorHAnsi" w:cstheme="minorHAnsi"/>
          <w:sz w:val="22"/>
          <w:szCs w:val="22"/>
        </w:rPr>
        <w:t xml:space="preserve">I would like to remind you that citizens of some countries are required to obtain a visa </w:t>
      </w:r>
      <w:proofErr w:type="gramStart"/>
      <w:r w:rsidR="00FD328A" w:rsidRPr="00FC778A">
        <w:rPr>
          <w:rFonts w:asciiTheme="minorHAnsi" w:hAnsiTheme="minorHAnsi" w:cstheme="minorHAnsi"/>
          <w:sz w:val="22"/>
          <w:szCs w:val="22"/>
        </w:rPr>
        <w:t>in order to</w:t>
      </w:r>
      <w:proofErr w:type="gramEnd"/>
      <w:r w:rsidR="00FD328A" w:rsidRPr="00FC778A">
        <w:rPr>
          <w:rFonts w:asciiTheme="minorHAnsi" w:hAnsiTheme="minorHAnsi" w:cstheme="minorHAnsi"/>
          <w:sz w:val="22"/>
          <w:szCs w:val="22"/>
        </w:rPr>
        <w:t xml:space="preserve"> enter and spend any time in</w:t>
      </w:r>
      <w:r w:rsidR="00EC2606" w:rsidRPr="00FC778A">
        <w:rPr>
          <w:rFonts w:asciiTheme="minorHAnsi" w:hAnsiTheme="minorHAnsi" w:cstheme="minorHAnsi"/>
          <w:sz w:val="22"/>
          <w:szCs w:val="22"/>
        </w:rPr>
        <w:t xml:space="preserve"> Switzerland</w:t>
      </w:r>
      <w:r w:rsidR="00FD328A" w:rsidRPr="00FC778A">
        <w:rPr>
          <w:rFonts w:asciiTheme="minorHAnsi" w:hAnsiTheme="minorHAnsi" w:cstheme="minorHAnsi"/>
          <w:sz w:val="22"/>
          <w:szCs w:val="22"/>
        </w:rPr>
        <w:t xml:space="preserve">. The visa must be obtained from the office (embassy or consulate) representing </w:t>
      </w:r>
      <w:r w:rsidR="00C8097A" w:rsidRPr="00FC778A">
        <w:rPr>
          <w:rFonts w:asciiTheme="minorHAnsi" w:hAnsiTheme="minorHAnsi" w:cstheme="minorHAnsi"/>
          <w:sz w:val="22"/>
          <w:szCs w:val="22"/>
        </w:rPr>
        <w:t xml:space="preserve">Switzerland </w:t>
      </w:r>
      <w:r w:rsidR="00FD328A" w:rsidRPr="00FC778A">
        <w:rPr>
          <w:rFonts w:asciiTheme="minorHAnsi" w:hAnsiTheme="minorHAnsi" w:cstheme="minorHAnsi"/>
          <w:sz w:val="22"/>
          <w:szCs w:val="22"/>
        </w:rPr>
        <w:t xml:space="preserve">in your country or, if there is no such office in your country, from the one that is closest to the country of departure. Visa processing and approval may take some </w:t>
      </w:r>
      <w:r w:rsidRPr="00FC778A">
        <w:rPr>
          <w:rFonts w:asciiTheme="minorHAnsi" w:hAnsiTheme="minorHAnsi" w:cstheme="minorHAnsi"/>
          <w:sz w:val="22"/>
          <w:szCs w:val="22"/>
        </w:rPr>
        <w:t>time;</w:t>
      </w:r>
      <w:r w:rsidR="00FD328A" w:rsidRPr="00FC778A">
        <w:rPr>
          <w:rFonts w:asciiTheme="minorHAnsi" w:hAnsiTheme="minorHAnsi" w:cstheme="minorHAnsi"/>
          <w:sz w:val="22"/>
          <w:szCs w:val="22"/>
        </w:rPr>
        <w:t xml:space="preserve"> it is therefore suggested to check directly with the appropriate representation and apply early.</w:t>
      </w:r>
    </w:p>
    <w:p w14:paraId="306882E2" w14:textId="77777777" w:rsidR="00FC778A" w:rsidRDefault="00CD467E" w:rsidP="00FC778A">
      <w:pPr>
        <w:rPr>
          <w:sz w:val="22"/>
          <w:szCs w:val="22"/>
        </w:rPr>
      </w:pPr>
      <w:r w:rsidRPr="00CD467E">
        <w:rPr>
          <w:sz w:val="22"/>
          <w:szCs w:val="22"/>
        </w:rPr>
        <w:t>Yours faithfully,</w:t>
      </w:r>
    </w:p>
    <w:p w14:paraId="3C3D4958" w14:textId="77777777" w:rsidR="00CE2E11" w:rsidRDefault="00CE2E11" w:rsidP="00CE2E11">
      <w:pPr>
        <w:spacing w:before="0"/>
        <w:rPr>
          <w:i/>
          <w:iCs/>
          <w:sz w:val="22"/>
          <w:szCs w:val="22"/>
        </w:rPr>
      </w:pPr>
    </w:p>
    <w:p w14:paraId="0DB571C4" w14:textId="1AF82201" w:rsidR="00FC778A" w:rsidRPr="00CE2E11" w:rsidRDefault="00CE2E11" w:rsidP="00CE2E11">
      <w:pPr>
        <w:spacing w:before="0"/>
        <w:rPr>
          <w:i/>
          <w:iCs/>
          <w:sz w:val="22"/>
          <w:szCs w:val="22"/>
        </w:rPr>
      </w:pPr>
      <w:r>
        <w:rPr>
          <w:i/>
          <w:iCs/>
          <w:sz w:val="22"/>
          <w:szCs w:val="22"/>
        </w:rPr>
        <w:t>(signed)</w:t>
      </w:r>
    </w:p>
    <w:p w14:paraId="5D5771CD" w14:textId="77777777" w:rsidR="006E0CAA" w:rsidRDefault="006E0CAA" w:rsidP="00CE2E11">
      <w:pPr>
        <w:spacing w:before="0"/>
        <w:rPr>
          <w:sz w:val="22"/>
          <w:szCs w:val="22"/>
        </w:rPr>
      </w:pPr>
    </w:p>
    <w:p w14:paraId="5C437128" w14:textId="0EF230F0" w:rsidR="005F04C5" w:rsidRDefault="0031433A" w:rsidP="0026051A">
      <w:pPr>
        <w:rPr>
          <w:b/>
          <w:bCs/>
          <w:sz w:val="22"/>
          <w:szCs w:val="22"/>
        </w:rPr>
      </w:pPr>
      <w:r>
        <w:rPr>
          <w:noProof/>
          <w:sz w:val="22"/>
          <w:szCs w:val="22"/>
        </w:rPr>
        <w:t>Seizo Onoe</w:t>
      </w:r>
      <w:r w:rsidRPr="00CD467E">
        <w:rPr>
          <w:sz w:val="22"/>
          <w:szCs w:val="22"/>
        </w:rPr>
        <w:t xml:space="preserve"> </w:t>
      </w:r>
      <w:r w:rsidR="00CD467E" w:rsidRPr="00CD467E">
        <w:rPr>
          <w:sz w:val="22"/>
          <w:szCs w:val="22"/>
        </w:rPr>
        <w:br/>
        <w:t>Director of the Telecommunication</w:t>
      </w:r>
      <w:r w:rsidR="00CD467E" w:rsidRPr="00CD467E">
        <w:rPr>
          <w:sz w:val="22"/>
          <w:szCs w:val="22"/>
        </w:rPr>
        <w:br/>
        <w:t>Standardization Bureau</w:t>
      </w:r>
      <w:r w:rsidR="005F04C5">
        <w:rPr>
          <w:b/>
          <w:bCs/>
          <w:sz w:val="22"/>
          <w:szCs w:val="22"/>
        </w:rPr>
        <w:br w:type="page"/>
      </w:r>
    </w:p>
    <w:p w14:paraId="248985EE" w14:textId="77777777" w:rsidR="0030046E" w:rsidRDefault="0030046E" w:rsidP="00FC778A">
      <w:pPr>
        <w:rPr>
          <w:b/>
          <w:bCs/>
          <w:sz w:val="22"/>
          <w:szCs w:val="22"/>
        </w:rPr>
      </w:pPr>
    </w:p>
    <w:p w14:paraId="20496F92" w14:textId="548586C4" w:rsidR="003448DD" w:rsidRDefault="00553DCC" w:rsidP="00222DF2">
      <w:pPr>
        <w:jc w:val="center"/>
        <w:rPr>
          <w:b/>
          <w:bCs/>
          <w:lang w:val="en-US"/>
        </w:rPr>
      </w:pPr>
      <w:r>
        <w:rPr>
          <w:b/>
          <w:bCs/>
          <w:lang w:val="en-US"/>
        </w:rPr>
        <w:br/>
      </w:r>
      <w:r w:rsidR="003448DD">
        <w:rPr>
          <w:b/>
          <w:bCs/>
          <w:lang w:val="en-US"/>
        </w:rPr>
        <w:t>AI for Good Global Summit</w:t>
      </w:r>
      <w:r w:rsidR="00222DF2">
        <w:rPr>
          <w:b/>
          <w:bCs/>
          <w:lang w:val="en-US"/>
        </w:rPr>
        <w:br/>
      </w:r>
      <w:r w:rsidR="003448DD" w:rsidRPr="009E15ED">
        <w:rPr>
          <w:b/>
          <w:bCs/>
          <w:lang w:val="en-US"/>
        </w:rPr>
        <w:t>International AI Standards</w:t>
      </w:r>
      <w:r w:rsidR="003448DD">
        <w:rPr>
          <w:b/>
          <w:bCs/>
          <w:lang w:val="en-US"/>
        </w:rPr>
        <w:t xml:space="preserve"> </w:t>
      </w:r>
      <w:r w:rsidR="003448DD" w:rsidRPr="009E15ED">
        <w:rPr>
          <w:b/>
          <w:bCs/>
          <w:lang w:val="en-US"/>
        </w:rPr>
        <w:t>Track</w:t>
      </w:r>
      <w:r w:rsidR="003448DD">
        <w:rPr>
          <w:b/>
          <w:bCs/>
          <w:lang w:val="en-US"/>
        </w:rPr>
        <w:t xml:space="preserve"> Programme </w:t>
      </w:r>
      <w:r w:rsidR="00222DF2">
        <w:rPr>
          <w:b/>
          <w:bCs/>
          <w:lang w:val="en-US"/>
        </w:rPr>
        <w:br/>
      </w:r>
      <w:r w:rsidR="003448DD">
        <w:rPr>
          <w:b/>
          <w:bCs/>
          <w:lang w:val="en-US"/>
        </w:rPr>
        <w:t>7-10 July 2026</w:t>
      </w:r>
      <w:r w:rsidR="00222DF2">
        <w:rPr>
          <w:b/>
          <w:bCs/>
          <w:lang w:val="en-US"/>
        </w:rPr>
        <w:br/>
      </w:r>
    </w:p>
    <w:p w14:paraId="3C49EDBC" w14:textId="77777777" w:rsidR="003448DD" w:rsidRPr="006E0CAA" w:rsidRDefault="003448DD">
      <w:pPr>
        <w:rPr>
          <w:rFonts w:asciiTheme="minorHAnsi" w:hAnsiTheme="minorHAnsi" w:cstheme="minorHAnsi"/>
          <w:sz w:val="22"/>
          <w:szCs w:val="22"/>
          <w:lang w:val="en-US"/>
        </w:rPr>
      </w:pPr>
      <w:r w:rsidRPr="006E0CAA">
        <w:rPr>
          <w:rFonts w:asciiTheme="minorHAnsi" w:hAnsiTheme="minorHAnsi" w:cstheme="minorHAnsi"/>
          <w:sz w:val="22"/>
          <w:szCs w:val="22"/>
          <w:lang w:val="en-US"/>
        </w:rPr>
        <w:t xml:space="preserve">The International AI Standards Track </w:t>
      </w:r>
      <w:proofErr w:type="spellStart"/>
      <w:r w:rsidRPr="006E0CAA">
        <w:rPr>
          <w:rFonts w:asciiTheme="minorHAnsi" w:hAnsiTheme="minorHAnsi" w:cstheme="minorHAnsi"/>
          <w:sz w:val="22"/>
          <w:szCs w:val="22"/>
          <w:lang w:val="en-US"/>
        </w:rPr>
        <w:t>programme</w:t>
      </w:r>
      <w:proofErr w:type="spellEnd"/>
      <w:r w:rsidRPr="006E0CAA">
        <w:rPr>
          <w:rFonts w:asciiTheme="minorHAnsi" w:hAnsiTheme="minorHAnsi" w:cstheme="minorHAnsi"/>
          <w:sz w:val="22"/>
          <w:szCs w:val="22"/>
          <w:lang w:val="en-US"/>
        </w:rPr>
        <w:t xml:space="preserve"> consists of three segments taking place over 7 -10 July 2026:</w:t>
      </w:r>
    </w:p>
    <w:p w14:paraId="7B3219E3" w14:textId="5D7C0EFE" w:rsidR="003448DD" w:rsidRPr="006E0CAA" w:rsidRDefault="003448DD" w:rsidP="003448DD">
      <w:pPr>
        <w:pStyle w:val="ListParagraph"/>
        <w:numPr>
          <w:ilvl w:val="0"/>
          <w:numId w:val="31"/>
        </w:numPr>
        <w:spacing w:before="0" w:after="160" w:line="278" w:lineRule="auto"/>
        <w:ind w:leftChars="0"/>
        <w:contextualSpacing/>
        <w:rPr>
          <w:rFonts w:asciiTheme="minorHAnsi" w:hAnsiTheme="minorHAnsi" w:cstheme="minorHAnsi"/>
          <w:sz w:val="22"/>
          <w:szCs w:val="22"/>
        </w:rPr>
      </w:pPr>
      <w:r w:rsidRPr="006E0CAA">
        <w:rPr>
          <w:rFonts w:asciiTheme="minorHAnsi" w:hAnsiTheme="minorHAnsi" w:cstheme="minorHAnsi"/>
          <w:sz w:val="22"/>
          <w:szCs w:val="22"/>
        </w:rPr>
        <w:t xml:space="preserve">Centre Stage high-level AI Standards </w:t>
      </w:r>
      <w:r w:rsidR="00222DF2" w:rsidRPr="006E0CAA">
        <w:rPr>
          <w:rFonts w:asciiTheme="minorHAnsi" w:hAnsiTheme="minorHAnsi" w:cstheme="minorHAnsi"/>
          <w:sz w:val="22"/>
          <w:szCs w:val="22"/>
        </w:rPr>
        <w:t>P</w:t>
      </w:r>
      <w:r w:rsidRPr="006E0CAA">
        <w:rPr>
          <w:rFonts w:asciiTheme="minorHAnsi" w:hAnsiTheme="minorHAnsi" w:cstheme="minorHAnsi"/>
          <w:sz w:val="22"/>
          <w:szCs w:val="22"/>
        </w:rPr>
        <w:t xml:space="preserve">anel and </w:t>
      </w:r>
      <w:r w:rsidR="00222DF2" w:rsidRPr="006E0CAA">
        <w:rPr>
          <w:rFonts w:asciiTheme="minorHAnsi" w:hAnsiTheme="minorHAnsi" w:cstheme="minorHAnsi"/>
          <w:sz w:val="22"/>
          <w:szCs w:val="22"/>
        </w:rPr>
        <w:t>k</w:t>
      </w:r>
      <w:r w:rsidRPr="006E0CAA">
        <w:rPr>
          <w:rFonts w:asciiTheme="minorHAnsi" w:hAnsiTheme="minorHAnsi" w:cstheme="minorHAnsi"/>
          <w:sz w:val="22"/>
          <w:szCs w:val="22"/>
        </w:rPr>
        <w:t>eynotes</w:t>
      </w:r>
      <w:r w:rsidR="00222DF2" w:rsidRPr="006E0CAA">
        <w:rPr>
          <w:rFonts w:asciiTheme="minorHAnsi" w:hAnsiTheme="minorHAnsi" w:cstheme="minorHAnsi"/>
          <w:sz w:val="22"/>
          <w:szCs w:val="22"/>
        </w:rPr>
        <w:t xml:space="preserve"> - </w:t>
      </w:r>
      <w:r w:rsidRPr="006E0CAA">
        <w:rPr>
          <w:rFonts w:asciiTheme="minorHAnsi" w:hAnsiTheme="minorHAnsi" w:cstheme="minorHAnsi"/>
          <w:sz w:val="22"/>
          <w:szCs w:val="22"/>
        </w:rPr>
        <w:t>10 July 2026</w:t>
      </w:r>
    </w:p>
    <w:p w14:paraId="4C181C70" w14:textId="792D8875" w:rsidR="003448DD" w:rsidRPr="006E0CAA" w:rsidRDefault="003448DD" w:rsidP="003448DD">
      <w:pPr>
        <w:pStyle w:val="ListParagraph"/>
        <w:numPr>
          <w:ilvl w:val="0"/>
          <w:numId w:val="31"/>
        </w:numPr>
        <w:spacing w:before="0" w:after="160" w:line="278" w:lineRule="auto"/>
        <w:ind w:leftChars="0"/>
        <w:contextualSpacing/>
        <w:rPr>
          <w:rFonts w:asciiTheme="minorHAnsi" w:hAnsiTheme="minorHAnsi" w:cstheme="minorHAnsi"/>
          <w:sz w:val="22"/>
          <w:szCs w:val="22"/>
        </w:rPr>
      </w:pPr>
      <w:r w:rsidRPr="006E0CAA">
        <w:rPr>
          <w:rFonts w:asciiTheme="minorHAnsi" w:hAnsiTheme="minorHAnsi" w:cstheme="minorHAnsi"/>
          <w:sz w:val="22"/>
          <w:szCs w:val="22"/>
        </w:rPr>
        <w:t>Thematic workshops featuring AI standards work</w:t>
      </w:r>
      <w:r w:rsidR="00222DF2" w:rsidRPr="006E0CAA">
        <w:rPr>
          <w:rFonts w:asciiTheme="minorHAnsi" w:hAnsiTheme="minorHAnsi" w:cstheme="minorHAnsi"/>
          <w:sz w:val="22"/>
          <w:szCs w:val="22"/>
        </w:rPr>
        <w:t xml:space="preserve"> -</w:t>
      </w:r>
      <w:r w:rsidR="00553DCC" w:rsidRPr="006E0CAA">
        <w:rPr>
          <w:rFonts w:asciiTheme="minorHAnsi" w:hAnsiTheme="minorHAnsi" w:cstheme="minorHAnsi"/>
          <w:sz w:val="22"/>
          <w:szCs w:val="22"/>
        </w:rPr>
        <w:t xml:space="preserve"> </w:t>
      </w:r>
      <w:r w:rsidR="00222DF2" w:rsidRPr="006E0CAA">
        <w:rPr>
          <w:rFonts w:asciiTheme="minorHAnsi" w:hAnsiTheme="minorHAnsi" w:cstheme="minorHAnsi"/>
          <w:sz w:val="22"/>
          <w:szCs w:val="22"/>
        </w:rPr>
        <w:t>7-10 July 2026</w:t>
      </w:r>
    </w:p>
    <w:p w14:paraId="5407E202" w14:textId="459E7A18" w:rsidR="003448DD" w:rsidRPr="006E0CAA" w:rsidRDefault="003448DD" w:rsidP="003448DD">
      <w:pPr>
        <w:pStyle w:val="ListParagraph"/>
        <w:numPr>
          <w:ilvl w:val="0"/>
          <w:numId w:val="31"/>
        </w:numPr>
        <w:spacing w:before="0" w:after="160" w:line="278" w:lineRule="auto"/>
        <w:ind w:leftChars="0"/>
        <w:contextualSpacing/>
        <w:rPr>
          <w:rFonts w:asciiTheme="minorHAnsi" w:hAnsiTheme="minorHAnsi" w:cstheme="minorHAnsi"/>
          <w:sz w:val="22"/>
          <w:szCs w:val="22"/>
        </w:rPr>
      </w:pPr>
      <w:r w:rsidRPr="006E0CAA">
        <w:rPr>
          <w:rFonts w:asciiTheme="minorHAnsi" w:hAnsiTheme="minorHAnsi" w:cstheme="minorHAnsi"/>
          <w:sz w:val="22"/>
          <w:szCs w:val="22"/>
        </w:rPr>
        <w:t>Future standards for frontier technologies 7 – 10 July 2026</w:t>
      </w:r>
    </w:p>
    <w:p w14:paraId="4D764117" w14:textId="5C7CE145" w:rsidR="003448DD" w:rsidRPr="006E0CAA" w:rsidRDefault="003448DD" w:rsidP="00F871D0">
      <w:pPr>
        <w:rPr>
          <w:rFonts w:asciiTheme="minorHAnsi" w:hAnsiTheme="minorHAnsi" w:cstheme="minorHAnsi"/>
          <w:sz w:val="22"/>
          <w:szCs w:val="22"/>
          <w:lang w:val="en-US"/>
        </w:rPr>
      </w:pPr>
      <w:r w:rsidRPr="006E0CAA">
        <w:rPr>
          <w:rFonts w:asciiTheme="minorHAnsi" w:hAnsiTheme="minorHAnsi" w:cstheme="minorHAnsi"/>
          <w:sz w:val="22"/>
          <w:szCs w:val="22"/>
          <w:lang w:val="en-US"/>
        </w:rPr>
        <w:t xml:space="preserve">The details for each segment are shown below. </w:t>
      </w:r>
      <w:r w:rsidRPr="006E0CAA">
        <w:rPr>
          <w:rFonts w:asciiTheme="minorHAnsi" w:hAnsiTheme="minorHAnsi" w:cstheme="minorHAnsi"/>
          <w:sz w:val="22"/>
          <w:szCs w:val="22"/>
        </w:rPr>
        <w:t xml:space="preserve">For the latest information about the International AI Standards Track please check the AI for Good Global Summit programme (select the International AI Standards Track under Topics on the website to filter the events related to AI Standards): </w:t>
      </w:r>
      <w:hyperlink r:id="rId16" w:history="1">
        <w:r w:rsidRPr="006E0CAA">
          <w:rPr>
            <w:rStyle w:val="Hyperlink"/>
            <w:rFonts w:asciiTheme="minorHAnsi" w:hAnsiTheme="minorHAnsi" w:cstheme="minorHAnsi"/>
            <w:sz w:val="22"/>
            <w:szCs w:val="22"/>
          </w:rPr>
          <w:t>https://aiforgood.itu.int/summit26/programme</w:t>
        </w:r>
      </w:hyperlink>
      <w:r w:rsidRPr="006E0CAA">
        <w:rPr>
          <w:rFonts w:asciiTheme="minorHAnsi" w:hAnsiTheme="minorHAnsi" w:cstheme="minorHAnsi"/>
          <w:sz w:val="22"/>
          <w:szCs w:val="22"/>
        </w:rPr>
        <w:t xml:space="preserve">. </w:t>
      </w:r>
    </w:p>
    <w:p w14:paraId="0CF7502A" w14:textId="77777777" w:rsidR="003448DD" w:rsidRPr="0026051A" w:rsidRDefault="003448DD" w:rsidP="00F871D0">
      <w:pPr>
        <w:rPr>
          <w:rFonts w:asciiTheme="minorHAnsi" w:hAnsiTheme="minorHAnsi" w:cstheme="minorHAnsi"/>
          <w:sz w:val="22"/>
          <w:szCs w:val="22"/>
        </w:rPr>
      </w:pPr>
    </w:p>
    <w:p w14:paraId="7A7430F4" w14:textId="77777777" w:rsidR="003448DD" w:rsidRPr="0026051A" w:rsidRDefault="003448DD" w:rsidP="003448DD">
      <w:pPr>
        <w:pStyle w:val="ListParagraph"/>
        <w:numPr>
          <w:ilvl w:val="0"/>
          <w:numId w:val="37"/>
        </w:numPr>
        <w:spacing w:before="0" w:after="120" w:line="278" w:lineRule="auto"/>
        <w:ind w:leftChars="0"/>
        <w:contextualSpacing/>
        <w:rPr>
          <w:rFonts w:asciiTheme="minorHAnsi" w:hAnsiTheme="minorHAnsi" w:cstheme="minorHAnsi"/>
          <w:b/>
          <w:bCs/>
          <w:sz w:val="22"/>
          <w:szCs w:val="22"/>
        </w:rPr>
      </w:pPr>
      <w:r w:rsidRPr="0026051A">
        <w:rPr>
          <w:rFonts w:asciiTheme="minorHAnsi" w:hAnsiTheme="minorHAnsi" w:cstheme="minorHAnsi"/>
          <w:b/>
          <w:bCs/>
          <w:sz w:val="22"/>
          <w:szCs w:val="22"/>
        </w:rPr>
        <w:t xml:space="preserve">Centre Stage high-level AI Standards Panel and keynotes </w:t>
      </w:r>
    </w:p>
    <w:p w14:paraId="5686F7DA" w14:textId="77777777" w:rsidR="003448DD" w:rsidRPr="0026051A" w:rsidRDefault="003448DD" w:rsidP="000572CC">
      <w:pPr>
        <w:rPr>
          <w:rFonts w:asciiTheme="minorHAnsi" w:hAnsiTheme="minorHAnsi" w:cstheme="minorHAnsi"/>
          <w:sz w:val="22"/>
          <w:szCs w:val="22"/>
          <w:lang w:val="en-US"/>
        </w:rPr>
      </w:pPr>
      <w:r w:rsidRPr="0026051A">
        <w:rPr>
          <w:rFonts w:asciiTheme="minorHAnsi" w:hAnsiTheme="minorHAnsi" w:cstheme="minorHAnsi"/>
          <w:sz w:val="22"/>
          <w:szCs w:val="22"/>
        </w:rPr>
        <w:t xml:space="preserve">The Centre Stage programme for the </w:t>
      </w:r>
      <w:r w:rsidRPr="0026051A">
        <w:rPr>
          <w:rFonts w:asciiTheme="minorHAnsi" w:hAnsiTheme="minorHAnsi" w:cstheme="minorHAnsi"/>
          <w:sz w:val="22"/>
          <w:szCs w:val="22"/>
          <w:lang w:val="en-US"/>
        </w:rPr>
        <w:t>International AI Standards Track will be on 10</w:t>
      </w:r>
      <w:r w:rsidRPr="0026051A">
        <w:rPr>
          <w:rFonts w:asciiTheme="minorHAnsi" w:hAnsiTheme="minorHAnsi" w:cstheme="minorHAnsi"/>
          <w:sz w:val="22"/>
          <w:szCs w:val="22"/>
          <w:vertAlign w:val="superscript"/>
          <w:lang w:val="en-US"/>
        </w:rPr>
        <w:t>th</w:t>
      </w:r>
      <w:r w:rsidRPr="0026051A">
        <w:rPr>
          <w:rFonts w:asciiTheme="minorHAnsi" w:hAnsiTheme="minorHAnsi" w:cstheme="minorHAnsi"/>
          <w:sz w:val="22"/>
          <w:szCs w:val="22"/>
          <w:lang w:val="en-US"/>
        </w:rPr>
        <w:t xml:space="preserve"> July and will consist of high level AI standards panels on topics such as Role of international standards in AI, multimedia authenticity, AI standards for telecommunications, Agentic AI security, some high level keynotes from AI industry leaders and a high level AI standards lunch focused on standards and policy for media authenticity to detect deepfakes, misinformation and disinformation.</w:t>
      </w:r>
    </w:p>
    <w:p w14:paraId="763611F6" w14:textId="08AD4712" w:rsidR="0030046E" w:rsidRPr="0026051A" w:rsidRDefault="003448DD" w:rsidP="000572CC">
      <w:pPr>
        <w:rPr>
          <w:rFonts w:asciiTheme="minorHAnsi" w:hAnsiTheme="minorHAnsi" w:cstheme="minorHAnsi"/>
          <w:b/>
          <w:bCs/>
          <w:sz w:val="22"/>
          <w:szCs w:val="22"/>
          <w:lang w:val="en-US"/>
        </w:rPr>
      </w:pPr>
      <w:r w:rsidRPr="0026051A">
        <w:rPr>
          <w:rFonts w:asciiTheme="minorHAnsi" w:hAnsiTheme="minorHAnsi" w:cstheme="minorHAnsi"/>
          <w:b/>
          <w:bCs/>
          <w:sz w:val="22"/>
          <w:szCs w:val="22"/>
          <w:lang w:val="en-US"/>
        </w:rPr>
        <w:t>Friday 10 July</w:t>
      </w:r>
    </w:p>
    <w:p w14:paraId="166D06BA" w14:textId="77777777" w:rsidR="0030046E" w:rsidRPr="0026051A" w:rsidRDefault="003448DD" w:rsidP="0030046E">
      <w:pPr>
        <w:pStyle w:val="ListParagraph"/>
        <w:numPr>
          <w:ilvl w:val="0"/>
          <w:numId w:val="39"/>
        </w:numPr>
        <w:ind w:leftChars="0"/>
        <w:rPr>
          <w:rFonts w:asciiTheme="minorHAnsi" w:hAnsiTheme="minorHAnsi" w:cstheme="minorHAnsi"/>
          <w:b/>
          <w:bCs/>
          <w:sz w:val="22"/>
          <w:szCs w:val="22"/>
          <w:lang w:val="en-US"/>
        </w:rPr>
      </w:pPr>
      <w:r w:rsidRPr="0026051A">
        <w:rPr>
          <w:rFonts w:asciiTheme="minorHAnsi" w:hAnsiTheme="minorHAnsi" w:cstheme="minorHAnsi"/>
          <w:sz w:val="22"/>
          <w:szCs w:val="22"/>
        </w:rPr>
        <w:t xml:space="preserve">10:00 – 10:30 – </w:t>
      </w:r>
      <w:hyperlink r:id="rId17" w:history="1">
        <w:r w:rsidRPr="0026051A">
          <w:rPr>
            <w:rStyle w:val="Hyperlink"/>
            <w:rFonts w:asciiTheme="minorHAnsi" w:hAnsiTheme="minorHAnsi" w:cstheme="minorHAnsi"/>
            <w:sz w:val="22"/>
            <w:szCs w:val="22"/>
          </w:rPr>
          <w:t>Role of International Standards in AI</w:t>
        </w:r>
      </w:hyperlink>
    </w:p>
    <w:p w14:paraId="3401D161" w14:textId="1E2BEE98" w:rsidR="003448DD" w:rsidRPr="0026051A" w:rsidRDefault="003448DD" w:rsidP="0030046E">
      <w:pPr>
        <w:pStyle w:val="ListParagraph"/>
        <w:numPr>
          <w:ilvl w:val="0"/>
          <w:numId w:val="39"/>
        </w:numPr>
        <w:ind w:leftChars="0"/>
        <w:rPr>
          <w:rFonts w:asciiTheme="minorHAnsi" w:hAnsiTheme="minorHAnsi" w:cstheme="minorHAnsi"/>
          <w:b/>
          <w:bCs/>
          <w:sz w:val="22"/>
          <w:szCs w:val="22"/>
          <w:lang w:val="en-US"/>
        </w:rPr>
      </w:pPr>
      <w:r w:rsidRPr="0026051A">
        <w:rPr>
          <w:rFonts w:asciiTheme="minorHAnsi" w:hAnsiTheme="minorHAnsi" w:cstheme="minorHAnsi"/>
          <w:sz w:val="22"/>
          <w:szCs w:val="22"/>
        </w:rPr>
        <w:t xml:space="preserve">11:00 – 11:30 – </w:t>
      </w:r>
      <w:hyperlink r:id="rId18" w:history="1">
        <w:r w:rsidRPr="0026051A">
          <w:rPr>
            <w:rStyle w:val="Hyperlink"/>
            <w:rFonts w:asciiTheme="minorHAnsi" w:hAnsiTheme="minorHAnsi" w:cstheme="minorHAnsi"/>
            <w:sz w:val="22"/>
            <w:szCs w:val="22"/>
          </w:rPr>
          <w:t>Transforming Telecoms with AI</w:t>
        </w:r>
      </w:hyperlink>
    </w:p>
    <w:p w14:paraId="44CA42F7" w14:textId="77777777" w:rsidR="003448DD" w:rsidRPr="0026051A" w:rsidRDefault="003448DD" w:rsidP="0030046E">
      <w:pPr>
        <w:pStyle w:val="ListParagraph"/>
        <w:numPr>
          <w:ilvl w:val="0"/>
          <w:numId w:val="39"/>
        </w:numPr>
        <w:ind w:leftChars="0"/>
        <w:rPr>
          <w:rFonts w:asciiTheme="minorHAnsi" w:hAnsiTheme="minorHAnsi" w:cstheme="minorHAnsi"/>
          <w:b/>
          <w:bCs/>
          <w:sz w:val="22"/>
          <w:szCs w:val="22"/>
          <w:lang w:val="en-US"/>
        </w:rPr>
      </w:pPr>
      <w:r w:rsidRPr="0026051A">
        <w:rPr>
          <w:rFonts w:asciiTheme="minorHAnsi" w:hAnsiTheme="minorHAnsi" w:cstheme="minorHAnsi"/>
          <w:sz w:val="22"/>
          <w:szCs w:val="22"/>
        </w:rPr>
        <w:t xml:space="preserve">11:30 – 12:00 – </w:t>
      </w:r>
      <w:hyperlink r:id="rId19" w:history="1">
        <w:r w:rsidRPr="0026051A">
          <w:rPr>
            <w:rStyle w:val="Hyperlink"/>
            <w:rFonts w:asciiTheme="minorHAnsi" w:hAnsiTheme="minorHAnsi" w:cstheme="minorHAnsi"/>
            <w:sz w:val="22"/>
            <w:szCs w:val="22"/>
          </w:rPr>
          <w:t>AI and multimedia authenticity standards</w:t>
        </w:r>
      </w:hyperlink>
    </w:p>
    <w:p w14:paraId="1E77D792" w14:textId="77777777" w:rsidR="003448DD" w:rsidRPr="0026051A" w:rsidRDefault="003448DD" w:rsidP="0030046E">
      <w:pPr>
        <w:pStyle w:val="ListParagraph"/>
        <w:numPr>
          <w:ilvl w:val="0"/>
          <w:numId w:val="39"/>
        </w:numPr>
        <w:ind w:leftChars="0"/>
        <w:rPr>
          <w:rFonts w:asciiTheme="minorHAnsi" w:hAnsiTheme="minorHAnsi" w:cstheme="minorHAnsi"/>
          <w:b/>
          <w:bCs/>
          <w:sz w:val="22"/>
          <w:szCs w:val="22"/>
          <w:lang w:val="en-US"/>
        </w:rPr>
      </w:pPr>
      <w:r w:rsidRPr="0026051A">
        <w:rPr>
          <w:rFonts w:asciiTheme="minorHAnsi" w:hAnsiTheme="minorHAnsi" w:cstheme="minorHAnsi"/>
          <w:sz w:val="22"/>
          <w:szCs w:val="22"/>
        </w:rPr>
        <w:t xml:space="preserve">12:00 – 13:30 – High Level AI Standards Lunch </w:t>
      </w:r>
    </w:p>
    <w:p w14:paraId="7695CDB5" w14:textId="77777777" w:rsidR="003448DD" w:rsidRPr="0026051A" w:rsidRDefault="003448DD" w:rsidP="0030046E">
      <w:pPr>
        <w:pStyle w:val="ListParagraph"/>
        <w:numPr>
          <w:ilvl w:val="0"/>
          <w:numId w:val="39"/>
        </w:numPr>
        <w:ind w:leftChars="0"/>
        <w:rPr>
          <w:rFonts w:asciiTheme="minorHAnsi" w:hAnsiTheme="minorHAnsi" w:cstheme="minorHAnsi"/>
          <w:b/>
          <w:bCs/>
          <w:sz w:val="22"/>
          <w:szCs w:val="22"/>
          <w:lang w:val="en-US"/>
        </w:rPr>
      </w:pPr>
      <w:r w:rsidRPr="0026051A">
        <w:rPr>
          <w:rFonts w:asciiTheme="minorHAnsi" w:hAnsiTheme="minorHAnsi" w:cstheme="minorHAnsi"/>
          <w:sz w:val="22"/>
          <w:szCs w:val="22"/>
        </w:rPr>
        <w:t xml:space="preserve">16:40 – 17:10 – </w:t>
      </w:r>
      <w:hyperlink r:id="rId20" w:history="1">
        <w:r w:rsidRPr="0026051A">
          <w:rPr>
            <w:rStyle w:val="Hyperlink"/>
            <w:rFonts w:asciiTheme="minorHAnsi" w:hAnsiTheme="minorHAnsi" w:cstheme="minorHAnsi"/>
            <w:sz w:val="22"/>
            <w:szCs w:val="22"/>
          </w:rPr>
          <w:t>Closing fireside chat</w:t>
        </w:r>
      </w:hyperlink>
    </w:p>
    <w:p w14:paraId="6C019881" w14:textId="77777777" w:rsidR="003448DD" w:rsidRPr="0026051A" w:rsidRDefault="003448DD" w:rsidP="00010A32">
      <w:pPr>
        <w:pStyle w:val="ListParagraph"/>
        <w:spacing w:after="120"/>
        <w:ind w:left="960"/>
        <w:rPr>
          <w:rFonts w:asciiTheme="minorHAnsi" w:hAnsiTheme="minorHAnsi" w:cstheme="minorHAnsi"/>
          <w:sz w:val="22"/>
          <w:szCs w:val="22"/>
        </w:rPr>
      </w:pPr>
    </w:p>
    <w:p w14:paraId="14448188" w14:textId="77777777" w:rsidR="003448DD" w:rsidRPr="0026051A" w:rsidRDefault="003448DD" w:rsidP="003448DD">
      <w:pPr>
        <w:pStyle w:val="ListParagraph"/>
        <w:numPr>
          <w:ilvl w:val="0"/>
          <w:numId w:val="37"/>
        </w:numPr>
        <w:spacing w:before="0" w:after="120" w:line="278" w:lineRule="auto"/>
        <w:ind w:leftChars="0"/>
        <w:contextualSpacing/>
        <w:rPr>
          <w:rFonts w:asciiTheme="minorHAnsi" w:hAnsiTheme="minorHAnsi" w:cstheme="minorHAnsi"/>
          <w:b/>
          <w:bCs/>
          <w:sz w:val="22"/>
          <w:szCs w:val="22"/>
        </w:rPr>
      </w:pPr>
      <w:r w:rsidRPr="0026051A">
        <w:rPr>
          <w:rFonts w:asciiTheme="minorHAnsi" w:hAnsiTheme="minorHAnsi" w:cstheme="minorHAnsi"/>
          <w:b/>
          <w:bCs/>
          <w:sz w:val="22"/>
          <w:szCs w:val="22"/>
        </w:rPr>
        <w:t>Thematic workshops</w:t>
      </w:r>
    </w:p>
    <w:p w14:paraId="2329EAD7" w14:textId="77777777" w:rsidR="003448DD" w:rsidRPr="006E0CAA" w:rsidRDefault="003448DD" w:rsidP="003448DD">
      <w:pPr>
        <w:spacing w:after="120"/>
        <w:rPr>
          <w:rFonts w:asciiTheme="minorHAnsi" w:hAnsiTheme="minorHAnsi" w:cstheme="minorHAnsi"/>
          <w:sz w:val="22"/>
          <w:szCs w:val="22"/>
        </w:rPr>
      </w:pPr>
      <w:r w:rsidRPr="006E0CAA">
        <w:rPr>
          <w:rFonts w:asciiTheme="minorHAnsi" w:hAnsiTheme="minorHAnsi" w:cstheme="minorHAnsi"/>
          <w:sz w:val="22"/>
          <w:szCs w:val="22"/>
        </w:rPr>
        <w:t xml:space="preserve">A series of thematic workshops from 7-10 July 2026 featuring standards work related to AI in different industry sectors and hot topics such as healthcare, telecommunications networks, intelligent transport systems, food security, embodied AI, natural disaster management, Agentic AI security, AI powered testing, </w:t>
      </w:r>
      <w:proofErr w:type="spellStart"/>
      <w:r w:rsidRPr="006E0CAA">
        <w:rPr>
          <w:rFonts w:asciiTheme="minorHAnsi" w:hAnsiTheme="minorHAnsi" w:cstheme="minorHAnsi"/>
          <w:sz w:val="22"/>
          <w:szCs w:val="22"/>
        </w:rPr>
        <w:t>citiverse</w:t>
      </w:r>
      <w:proofErr w:type="spellEnd"/>
      <w:r w:rsidRPr="006E0CAA">
        <w:rPr>
          <w:rFonts w:asciiTheme="minorHAnsi" w:hAnsiTheme="minorHAnsi" w:cstheme="minorHAnsi"/>
          <w:sz w:val="22"/>
          <w:szCs w:val="22"/>
        </w:rPr>
        <w:t>, quantum computing, brain computer interface, media authenticity, deepfakes, misinformation and disinformation.</w:t>
      </w:r>
    </w:p>
    <w:p w14:paraId="1A2308EF" w14:textId="3EEDF7DA" w:rsidR="003448DD" w:rsidRPr="0026051A" w:rsidRDefault="00222DF2" w:rsidP="001A1FA8">
      <w:pPr>
        <w:rPr>
          <w:rFonts w:asciiTheme="minorHAnsi" w:hAnsiTheme="minorHAnsi" w:cstheme="minorHAnsi"/>
          <w:sz w:val="22"/>
          <w:szCs w:val="22"/>
          <w:lang w:val="en-US"/>
        </w:rPr>
      </w:pPr>
      <w:r w:rsidRPr="0026051A">
        <w:rPr>
          <w:rFonts w:asciiTheme="minorHAnsi" w:hAnsiTheme="minorHAnsi" w:cstheme="minorHAnsi"/>
          <w:b/>
          <w:bCs/>
          <w:sz w:val="22"/>
          <w:szCs w:val="22"/>
          <w:lang w:val="en-US"/>
        </w:rPr>
        <w:br/>
      </w:r>
      <w:r w:rsidR="003448DD" w:rsidRPr="0026051A">
        <w:rPr>
          <w:rFonts w:asciiTheme="minorHAnsi" w:hAnsiTheme="minorHAnsi" w:cstheme="minorHAnsi"/>
          <w:b/>
          <w:bCs/>
          <w:sz w:val="22"/>
          <w:szCs w:val="22"/>
          <w:lang w:val="en-US"/>
        </w:rPr>
        <w:t>Tuesday 7 July</w:t>
      </w:r>
      <w:r w:rsidR="003448DD" w:rsidRPr="0026051A">
        <w:rPr>
          <w:rFonts w:asciiTheme="minorHAnsi" w:hAnsiTheme="minorHAnsi" w:cstheme="minorHAnsi"/>
          <w:sz w:val="22"/>
          <w:szCs w:val="22"/>
          <w:lang w:val="en-US"/>
        </w:rPr>
        <w:br/>
        <w:t>Morning</w:t>
      </w:r>
    </w:p>
    <w:p w14:paraId="4D1A6F99" w14:textId="77777777" w:rsidR="003448DD" w:rsidRPr="0026051A" w:rsidRDefault="003448DD" w:rsidP="00222DF2">
      <w:pPr>
        <w:numPr>
          <w:ilvl w:val="0"/>
          <w:numId w:val="40"/>
        </w:num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sz w:val="22"/>
          <w:szCs w:val="22"/>
          <w:lang w:val="en-US"/>
        </w:rPr>
      </w:pPr>
      <w:hyperlink r:id="rId21" w:tgtFrame="_blank" w:history="1">
        <w:r w:rsidRPr="0026051A">
          <w:rPr>
            <w:rStyle w:val="Hyperlink"/>
            <w:rFonts w:asciiTheme="minorHAnsi" w:hAnsiTheme="minorHAnsi" w:cstheme="minorHAnsi"/>
            <w:sz w:val="22"/>
            <w:szCs w:val="22"/>
            <w:lang w:val="en-US"/>
          </w:rPr>
          <w:t xml:space="preserve">From standards to science to action: Implementing and scaling sustainable AI across its lifecycle </w:t>
        </w:r>
      </w:hyperlink>
      <w:r w:rsidRPr="0026051A">
        <w:rPr>
          <w:rFonts w:asciiTheme="minorHAnsi" w:hAnsiTheme="minorHAnsi" w:cstheme="minorHAnsi"/>
          <w:sz w:val="22"/>
          <w:szCs w:val="22"/>
          <w:lang w:val="en-US"/>
        </w:rPr>
        <w:t xml:space="preserve"> – Room R</w:t>
      </w:r>
    </w:p>
    <w:p w14:paraId="0A3811F5" w14:textId="77777777" w:rsidR="003448DD" w:rsidRPr="0026051A" w:rsidRDefault="003448DD" w:rsidP="00222DF2">
      <w:pPr>
        <w:numPr>
          <w:ilvl w:val="0"/>
          <w:numId w:val="40"/>
        </w:num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sz w:val="22"/>
          <w:szCs w:val="22"/>
          <w:lang w:val="en-US"/>
        </w:rPr>
      </w:pPr>
      <w:hyperlink r:id="rId22" w:history="1">
        <w:r w:rsidRPr="0026051A">
          <w:rPr>
            <w:rStyle w:val="Hyperlink"/>
            <w:rFonts w:asciiTheme="minorHAnsi" w:hAnsiTheme="minorHAnsi" w:cstheme="minorHAnsi"/>
            <w:sz w:val="22"/>
            <w:szCs w:val="22"/>
            <w:lang w:val="en-US"/>
          </w:rPr>
          <w:t>AI in disaster resilience: Bridging science, standards and innovation</w:t>
        </w:r>
      </w:hyperlink>
      <w:r w:rsidRPr="0026051A">
        <w:rPr>
          <w:rFonts w:asciiTheme="minorHAnsi" w:hAnsiTheme="minorHAnsi" w:cstheme="minorHAnsi"/>
          <w:sz w:val="22"/>
          <w:szCs w:val="22"/>
          <w:lang w:val="en-US"/>
        </w:rPr>
        <w:t xml:space="preserve"> – Room S</w:t>
      </w:r>
    </w:p>
    <w:p w14:paraId="2415A186" w14:textId="77777777" w:rsidR="003448DD" w:rsidRPr="0026051A" w:rsidRDefault="003448DD" w:rsidP="00222DF2">
      <w:pPr>
        <w:numPr>
          <w:ilvl w:val="0"/>
          <w:numId w:val="40"/>
        </w:num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sz w:val="22"/>
          <w:szCs w:val="22"/>
          <w:lang w:val="en-US"/>
        </w:rPr>
      </w:pPr>
      <w:hyperlink r:id="rId23" w:history="1">
        <w:r w:rsidRPr="0026051A">
          <w:rPr>
            <w:rStyle w:val="Hyperlink"/>
            <w:rFonts w:asciiTheme="minorHAnsi" w:hAnsiTheme="minorHAnsi" w:cstheme="minorHAnsi"/>
            <w:sz w:val="22"/>
            <w:szCs w:val="22"/>
            <w:lang w:val="en-US"/>
          </w:rPr>
          <w:t>The future of AI native communication networks</w:t>
        </w:r>
      </w:hyperlink>
      <w:r w:rsidRPr="0026051A">
        <w:rPr>
          <w:rFonts w:asciiTheme="minorHAnsi" w:hAnsiTheme="minorHAnsi" w:cstheme="minorHAnsi"/>
          <w:sz w:val="22"/>
          <w:szCs w:val="22"/>
        </w:rPr>
        <w:t xml:space="preserve"> </w:t>
      </w:r>
      <w:r w:rsidRPr="0026051A">
        <w:rPr>
          <w:rFonts w:asciiTheme="minorHAnsi" w:hAnsiTheme="minorHAnsi" w:cstheme="minorHAnsi"/>
          <w:sz w:val="22"/>
          <w:szCs w:val="22"/>
          <w:lang w:val="en-US"/>
        </w:rPr>
        <w:t xml:space="preserve"> – Room T</w:t>
      </w:r>
    </w:p>
    <w:p w14:paraId="50675FBE" w14:textId="4F6667F0" w:rsidR="00222DF2" w:rsidRPr="0026051A" w:rsidRDefault="003448DD" w:rsidP="001A1FA8">
      <w:pPr>
        <w:pStyle w:val="ListParagraph"/>
        <w:numPr>
          <w:ilvl w:val="0"/>
          <w:numId w:val="40"/>
        </w:numPr>
        <w:spacing w:before="0"/>
        <w:ind w:leftChars="0"/>
        <w:contextualSpacing/>
        <w:rPr>
          <w:rFonts w:asciiTheme="minorHAnsi" w:hAnsiTheme="minorHAnsi" w:cstheme="minorHAnsi"/>
          <w:sz w:val="22"/>
          <w:szCs w:val="22"/>
          <w:lang w:val="en-US"/>
        </w:rPr>
      </w:pPr>
      <w:r w:rsidRPr="0026051A">
        <w:rPr>
          <w:rFonts w:asciiTheme="minorHAnsi" w:hAnsiTheme="minorHAnsi" w:cstheme="minorHAnsi"/>
          <w:sz w:val="22"/>
          <w:szCs w:val="22"/>
          <w:lang w:val="en-US"/>
        </w:rPr>
        <w:t xml:space="preserve">ISO/IEC Workshop </w:t>
      </w:r>
    </w:p>
    <w:p w14:paraId="0E067077" w14:textId="77777777" w:rsidR="00553DCC" w:rsidRPr="0026051A" w:rsidRDefault="00553DCC" w:rsidP="001A1FA8">
      <w:pPr>
        <w:rPr>
          <w:rFonts w:asciiTheme="minorHAnsi" w:hAnsiTheme="minorHAnsi" w:cstheme="minorHAnsi"/>
          <w:sz w:val="22"/>
          <w:szCs w:val="22"/>
          <w:lang w:val="en-US"/>
        </w:rPr>
      </w:pPr>
    </w:p>
    <w:p w14:paraId="41444440" w14:textId="6BBEB3D9" w:rsidR="003448DD" w:rsidRPr="0026051A" w:rsidRDefault="003448DD" w:rsidP="001A1FA8">
      <w:pPr>
        <w:rPr>
          <w:rFonts w:asciiTheme="minorHAnsi" w:hAnsiTheme="minorHAnsi" w:cstheme="minorHAnsi"/>
          <w:sz w:val="22"/>
          <w:szCs w:val="22"/>
          <w:lang w:val="en-US"/>
        </w:rPr>
      </w:pPr>
      <w:r w:rsidRPr="0026051A">
        <w:rPr>
          <w:rFonts w:asciiTheme="minorHAnsi" w:hAnsiTheme="minorHAnsi" w:cstheme="minorHAnsi"/>
          <w:sz w:val="22"/>
          <w:szCs w:val="22"/>
          <w:lang w:val="en-US"/>
        </w:rPr>
        <w:t>Afternoon</w:t>
      </w:r>
    </w:p>
    <w:p w14:paraId="72FB126E" w14:textId="77777777" w:rsidR="003448DD" w:rsidRPr="0026051A" w:rsidRDefault="003448DD" w:rsidP="00222DF2">
      <w:pPr>
        <w:numPr>
          <w:ilvl w:val="0"/>
          <w:numId w:val="41"/>
        </w:num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sz w:val="22"/>
          <w:szCs w:val="22"/>
          <w:lang w:val="en-US"/>
        </w:rPr>
      </w:pPr>
      <w:hyperlink r:id="rId24" w:history="1">
        <w:r w:rsidRPr="0026051A">
          <w:rPr>
            <w:rStyle w:val="Hyperlink"/>
            <w:rFonts w:asciiTheme="minorHAnsi" w:hAnsiTheme="minorHAnsi" w:cstheme="minorHAnsi"/>
            <w:sz w:val="22"/>
            <w:szCs w:val="22"/>
            <w:lang w:val="en-US"/>
          </w:rPr>
          <w:t>The future of AI native communication networks</w:t>
        </w:r>
      </w:hyperlink>
      <w:r w:rsidRPr="0026051A">
        <w:rPr>
          <w:rFonts w:asciiTheme="minorHAnsi" w:hAnsiTheme="minorHAnsi" w:cstheme="minorHAnsi"/>
          <w:sz w:val="22"/>
          <w:szCs w:val="22"/>
          <w:lang w:val="en-US"/>
        </w:rPr>
        <w:t xml:space="preserve">  – Room T</w:t>
      </w:r>
    </w:p>
    <w:p w14:paraId="6412A83B" w14:textId="1D8D88BF" w:rsidR="003448DD" w:rsidRPr="0026051A" w:rsidRDefault="003448DD" w:rsidP="004F4D92">
      <w:pPr>
        <w:numPr>
          <w:ilvl w:val="0"/>
          <w:numId w:val="41"/>
        </w:num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sz w:val="22"/>
          <w:szCs w:val="22"/>
          <w:lang w:val="en-US"/>
        </w:rPr>
      </w:pPr>
      <w:r w:rsidRPr="0026051A">
        <w:rPr>
          <w:rFonts w:asciiTheme="minorHAnsi" w:hAnsiTheme="minorHAnsi" w:cstheme="minorHAnsi"/>
          <w:sz w:val="22"/>
          <w:szCs w:val="22"/>
          <w:lang w:val="en-US"/>
        </w:rPr>
        <w:t>AI for Manufacturing: Innovation, Application and Development – Room 2</w:t>
      </w:r>
    </w:p>
    <w:p w14:paraId="3ACCCA6F" w14:textId="2815369C" w:rsidR="003448DD" w:rsidRPr="0026051A" w:rsidRDefault="00553DCC" w:rsidP="004F4D92">
      <w:pPr>
        <w:rPr>
          <w:rFonts w:asciiTheme="minorHAnsi" w:hAnsiTheme="minorHAnsi" w:cstheme="minorHAnsi"/>
          <w:sz w:val="22"/>
          <w:szCs w:val="22"/>
          <w:lang w:val="en-US"/>
        </w:rPr>
      </w:pPr>
      <w:r w:rsidRPr="0026051A">
        <w:rPr>
          <w:rFonts w:asciiTheme="minorHAnsi" w:hAnsiTheme="minorHAnsi" w:cstheme="minorHAnsi"/>
          <w:b/>
          <w:bCs/>
          <w:sz w:val="22"/>
          <w:szCs w:val="22"/>
          <w:lang w:val="en-US"/>
        </w:rPr>
        <w:br/>
      </w:r>
      <w:r w:rsidR="003448DD" w:rsidRPr="0026051A">
        <w:rPr>
          <w:rFonts w:asciiTheme="minorHAnsi" w:hAnsiTheme="minorHAnsi" w:cstheme="minorHAnsi"/>
          <w:b/>
          <w:bCs/>
          <w:sz w:val="22"/>
          <w:szCs w:val="22"/>
          <w:lang w:val="en-US"/>
        </w:rPr>
        <w:t>Wednesday 8 July</w:t>
      </w:r>
      <w:r w:rsidR="003448DD" w:rsidRPr="0026051A">
        <w:rPr>
          <w:rFonts w:asciiTheme="minorHAnsi" w:hAnsiTheme="minorHAnsi" w:cstheme="minorHAnsi"/>
          <w:sz w:val="22"/>
          <w:szCs w:val="22"/>
          <w:lang w:val="en-US"/>
        </w:rPr>
        <w:br/>
        <w:t>Morning</w:t>
      </w:r>
    </w:p>
    <w:p w14:paraId="1EAF1D2C" w14:textId="0FC08794" w:rsidR="005F04C5" w:rsidRPr="00B326E9" w:rsidRDefault="005F04C5" w:rsidP="005F04C5">
      <w:pPr>
        <w:numPr>
          <w:ilvl w:val="0"/>
          <w:numId w:val="42"/>
        </w:num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sz w:val="22"/>
          <w:szCs w:val="22"/>
          <w:lang w:val="en-US"/>
        </w:rPr>
      </w:pPr>
      <w:hyperlink r:id="rId25" w:history="1">
        <w:r w:rsidRPr="00B326E9">
          <w:rPr>
            <w:rStyle w:val="Hyperlink"/>
            <w:rFonts w:asciiTheme="minorHAnsi" w:hAnsiTheme="minorHAnsi" w:cstheme="minorHAnsi"/>
            <w:sz w:val="22"/>
            <w:szCs w:val="22"/>
            <w:lang w:val="en-US"/>
          </w:rPr>
          <w:t>Embodied AI for multimedia technologies: From perception to human collaboration</w:t>
        </w:r>
      </w:hyperlink>
      <w:r w:rsidRPr="00B326E9">
        <w:rPr>
          <w:rFonts w:asciiTheme="minorHAnsi" w:hAnsiTheme="minorHAnsi" w:cstheme="minorHAnsi"/>
          <w:sz w:val="22"/>
          <w:szCs w:val="22"/>
          <w:lang w:val="en-US"/>
        </w:rPr>
        <w:t xml:space="preserve">– Room </w:t>
      </w:r>
      <w:r>
        <w:rPr>
          <w:rFonts w:asciiTheme="minorHAnsi" w:hAnsiTheme="minorHAnsi" w:cstheme="minorHAnsi"/>
          <w:sz w:val="22"/>
          <w:szCs w:val="22"/>
          <w:lang w:val="en-US"/>
        </w:rPr>
        <w:t>Q</w:t>
      </w:r>
    </w:p>
    <w:p w14:paraId="5D7EC67C" w14:textId="0757FE3E" w:rsidR="003448DD" w:rsidRPr="0026051A" w:rsidRDefault="003448DD" w:rsidP="00222DF2">
      <w:pPr>
        <w:pStyle w:val="ListParagraph"/>
        <w:numPr>
          <w:ilvl w:val="0"/>
          <w:numId w:val="42"/>
        </w:numPr>
        <w:spacing w:before="0"/>
        <w:ind w:leftChars="0"/>
        <w:contextualSpacing/>
        <w:rPr>
          <w:rFonts w:asciiTheme="minorHAnsi" w:hAnsiTheme="minorHAnsi" w:cstheme="minorHAnsi"/>
          <w:sz w:val="22"/>
          <w:szCs w:val="22"/>
          <w:lang w:val="en-US"/>
        </w:rPr>
      </w:pPr>
      <w:r w:rsidRPr="0026051A">
        <w:rPr>
          <w:rFonts w:asciiTheme="minorHAnsi" w:hAnsiTheme="minorHAnsi" w:cstheme="minorHAnsi"/>
          <w:sz w:val="22"/>
          <w:szCs w:val="22"/>
          <w:lang w:val="en-US"/>
        </w:rPr>
        <w:t xml:space="preserve">ISO/IEC Workshop </w:t>
      </w:r>
    </w:p>
    <w:p w14:paraId="63916BCB" w14:textId="77777777" w:rsidR="003448DD" w:rsidRPr="0026051A" w:rsidRDefault="003448DD" w:rsidP="00ED063A">
      <w:pPr>
        <w:rPr>
          <w:rFonts w:asciiTheme="minorHAnsi" w:hAnsiTheme="minorHAnsi" w:cstheme="minorHAnsi"/>
          <w:sz w:val="22"/>
          <w:szCs w:val="22"/>
          <w:lang w:val="en-US" w:eastAsia="zh-CN"/>
        </w:rPr>
      </w:pPr>
      <w:r w:rsidRPr="0026051A">
        <w:rPr>
          <w:rFonts w:asciiTheme="minorHAnsi" w:hAnsiTheme="minorHAnsi" w:cstheme="minorHAnsi"/>
          <w:sz w:val="22"/>
          <w:szCs w:val="22"/>
          <w:lang w:val="en-US" w:eastAsia="zh-CN"/>
        </w:rPr>
        <w:t>Afternoon</w:t>
      </w:r>
    </w:p>
    <w:p w14:paraId="5CE14866" w14:textId="77777777" w:rsidR="003448DD" w:rsidRPr="0026051A" w:rsidRDefault="003448DD" w:rsidP="00222DF2">
      <w:pPr>
        <w:pStyle w:val="ListParagraph"/>
        <w:numPr>
          <w:ilvl w:val="0"/>
          <w:numId w:val="43"/>
        </w:numPr>
        <w:spacing w:before="0"/>
        <w:ind w:leftChars="0"/>
        <w:contextualSpacing/>
        <w:rPr>
          <w:rFonts w:asciiTheme="minorHAnsi" w:hAnsiTheme="minorHAnsi" w:cstheme="minorHAnsi"/>
          <w:sz w:val="22"/>
          <w:szCs w:val="22"/>
          <w:lang w:val="en-US"/>
        </w:rPr>
      </w:pPr>
      <w:r w:rsidRPr="0026051A">
        <w:rPr>
          <w:rFonts w:asciiTheme="minorHAnsi" w:hAnsiTheme="minorHAnsi" w:cstheme="minorHAnsi"/>
          <w:sz w:val="22"/>
          <w:szCs w:val="22"/>
          <w:lang w:val="en-US" w:eastAsia="zh-CN"/>
        </w:rPr>
        <w:t>Foundation Model Evaluation and Standards-Room V</w:t>
      </w:r>
    </w:p>
    <w:p w14:paraId="1C00BC63" w14:textId="36470451" w:rsidR="003448DD" w:rsidRPr="0026051A" w:rsidRDefault="003448DD" w:rsidP="00222DF2">
      <w:pPr>
        <w:pStyle w:val="ListParagraph"/>
        <w:numPr>
          <w:ilvl w:val="0"/>
          <w:numId w:val="43"/>
        </w:numPr>
        <w:spacing w:before="0"/>
        <w:ind w:leftChars="0"/>
        <w:contextualSpacing/>
        <w:rPr>
          <w:rFonts w:asciiTheme="minorHAnsi" w:hAnsiTheme="minorHAnsi" w:cstheme="minorHAnsi"/>
          <w:sz w:val="22"/>
          <w:szCs w:val="22"/>
          <w:lang w:val="en-US"/>
        </w:rPr>
      </w:pPr>
      <w:r w:rsidRPr="0026051A">
        <w:rPr>
          <w:rFonts w:asciiTheme="minorHAnsi" w:hAnsiTheme="minorHAnsi" w:cstheme="minorHAnsi"/>
          <w:sz w:val="22"/>
          <w:szCs w:val="22"/>
          <w:lang w:val="en-US"/>
        </w:rPr>
        <w:t>AI for Pharmaceutical Industry: Innovation</w:t>
      </w:r>
      <w:r w:rsidRPr="0026051A">
        <w:rPr>
          <w:rFonts w:asciiTheme="minorHAnsi" w:hAnsiTheme="minorHAnsi" w:cstheme="minorHAnsi"/>
          <w:sz w:val="22"/>
          <w:szCs w:val="22"/>
          <w:lang w:val="en-US" w:eastAsia="zh-CN"/>
        </w:rPr>
        <w:t xml:space="preserve"> and Standards-Room S</w:t>
      </w:r>
    </w:p>
    <w:p w14:paraId="6347E373" w14:textId="50DCCD0C" w:rsidR="003448DD" w:rsidRPr="0026051A" w:rsidRDefault="00553DCC" w:rsidP="001A1FA8">
      <w:pPr>
        <w:rPr>
          <w:rFonts w:asciiTheme="minorHAnsi" w:hAnsiTheme="minorHAnsi" w:cstheme="minorHAnsi"/>
          <w:sz w:val="22"/>
          <w:szCs w:val="22"/>
          <w:lang w:val="en-US"/>
        </w:rPr>
      </w:pPr>
      <w:r w:rsidRPr="0026051A">
        <w:rPr>
          <w:rFonts w:asciiTheme="minorHAnsi" w:hAnsiTheme="minorHAnsi" w:cstheme="minorHAnsi"/>
          <w:b/>
          <w:bCs/>
          <w:sz w:val="22"/>
          <w:szCs w:val="22"/>
          <w:lang w:val="en-US"/>
        </w:rPr>
        <w:br/>
      </w:r>
      <w:r w:rsidR="003448DD" w:rsidRPr="0026051A">
        <w:rPr>
          <w:rFonts w:asciiTheme="minorHAnsi" w:hAnsiTheme="minorHAnsi" w:cstheme="minorHAnsi"/>
          <w:b/>
          <w:bCs/>
          <w:sz w:val="22"/>
          <w:szCs w:val="22"/>
          <w:lang w:val="en-US"/>
        </w:rPr>
        <w:t>Thursday 9 July</w:t>
      </w:r>
      <w:r w:rsidR="003448DD" w:rsidRPr="0026051A">
        <w:rPr>
          <w:rFonts w:asciiTheme="minorHAnsi" w:hAnsiTheme="minorHAnsi" w:cstheme="minorHAnsi"/>
          <w:sz w:val="22"/>
          <w:szCs w:val="22"/>
          <w:lang w:val="en-US"/>
        </w:rPr>
        <w:br/>
        <w:t>Morning</w:t>
      </w:r>
    </w:p>
    <w:p w14:paraId="57EDA98A" w14:textId="77777777" w:rsidR="003448DD" w:rsidRPr="0026051A" w:rsidRDefault="003448DD" w:rsidP="00222DF2">
      <w:pPr>
        <w:numPr>
          <w:ilvl w:val="0"/>
          <w:numId w:val="44"/>
        </w:num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sz w:val="22"/>
          <w:szCs w:val="22"/>
          <w:lang w:val="en-US"/>
        </w:rPr>
      </w:pPr>
      <w:hyperlink r:id="rId26" w:history="1">
        <w:r w:rsidRPr="0026051A">
          <w:rPr>
            <w:rStyle w:val="Hyperlink"/>
            <w:rFonts w:asciiTheme="minorHAnsi" w:hAnsiTheme="minorHAnsi" w:cstheme="minorHAnsi"/>
            <w:sz w:val="22"/>
            <w:szCs w:val="22"/>
            <w:lang w:val="en-US"/>
          </w:rPr>
          <w:t>Physical AI, Agentic AI and Citiverse</w:t>
        </w:r>
      </w:hyperlink>
      <w:r w:rsidRPr="0026051A">
        <w:rPr>
          <w:rFonts w:asciiTheme="minorHAnsi" w:hAnsiTheme="minorHAnsi" w:cstheme="minorHAnsi"/>
          <w:sz w:val="22"/>
          <w:szCs w:val="22"/>
          <w:lang w:val="en-US"/>
        </w:rPr>
        <w:t xml:space="preserve"> Room T</w:t>
      </w:r>
    </w:p>
    <w:p w14:paraId="538DE926" w14:textId="77777777" w:rsidR="003448DD" w:rsidRPr="0026051A" w:rsidRDefault="003448DD" w:rsidP="00222DF2">
      <w:pPr>
        <w:numPr>
          <w:ilvl w:val="0"/>
          <w:numId w:val="44"/>
        </w:num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sz w:val="22"/>
          <w:szCs w:val="22"/>
          <w:lang w:val="en-US"/>
        </w:rPr>
      </w:pPr>
      <w:hyperlink r:id="rId27" w:history="1">
        <w:r w:rsidRPr="0026051A">
          <w:rPr>
            <w:rStyle w:val="Hyperlink"/>
            <w:rFonts w:asciiTheme="minorHAnsi" w:hAnsiTheme="minorHAnsi" w:cstheme="minorHAnsi"/>
            <w:sz w:val="22"/>
            <w:szCs w:val="22"/>
            <w:lang w:val="en-US"/>
          </w:rPr>
          <w:t>AI and Multimedia Authenticity Standards</w:t>
        </w:r>
      </w:hyperlink>
      <w:r w:rsidRPr="0026051A">
        <w:rPr>
          <w:rFonts w:asciiTheme="minorHAnsi" w:hAnsiTheme="minorHAnsi" w:cstheme="minorHAnsi"/>
          <w:sz w:val="22"/>
          <w:szCs w:val="22"/>
          <w:lang w:val="en-US"/>
        </w:rPr>
        <w:t xml:space="preserve">  Room R</w:t>
      </w:r>
    </w:p>
    <w:p w14:paraId="063644BA" w14:textId="77777777" w:rsidR="003448DD" w:rsidRPr="0026051A" w:rsidRDefault="003448DD" w:rsidP="00222DF2">
      <w:pPr>
        <w:numPr>
          <w:ilvl w:val="0"/>
          <w:numId w:val="44"/>
        </w:num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sz w:val="22"/>
          <w:szCs w:val="22"/>
          <w:lang w:val="en-US"/>
        </w:rPr>
      </w:pPr>
      <w:hyperlink r:id="rId28" w:history="1">
        <w:r w:rsidRPr="0026051A">
          <w:rPr>
            <w:rStyle w:val="Hyperlink"/>
            <w:rFonts w:asciiTheme="minorHAnsi" w:hAnsiTheme="minorHAnsi" w:cstheme="minorHAnsi"/>
            <w:sz w:val="22"/>
            <w:szCs w:val="22"/>
            <w:lang w:val="en-US"/>
          </w:rPr>
          <w:t>Designing trust management for Agentic AI</w:t>
        </w:r>
      </w:hyperlink>
      <w:r w:rsidRPr="0026051A">
        <w:rPr>
          <w:rFonts w:asciiTheme="minorHAnsi" w:hAnsiTheme="minorHAnsi" w:cstheme="minorHAnsi"/>
          <w:sz w:val="22"/>
          <w:szCs w:val="22"/>
          <w:lang w:val="en-US"/>
        </w:rPr>
        <w:t xml:space="preserve">  Room V</w:t>
      </w:r>
    </w:p>
    <w:p w14:paraId="6AF758F4" w14:textId="77777777" w:rsidR="003448DD" w:rsidRPr="0026051A" w:rsidRDefault="003448DD" w:rsidP="00222DF2">
      <w:pPr>
        <w:numPr>
          <w:ilvl w:val="0"/>
          <w:numId w:val="44"/>
        </w:num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sz w:val="22"/>
          <w:szCs w:val="22"/>
          <w:lang w:val="en-US"/>
        </w:rPr>
      </w:pPr>
      <w:hyperlink r:id="rId29" w:history="1">
        <w:r w:rsidRPr="0026051A">
          <w:rPr>
            <w:rStyle w:val="Hyperlink"/>
            <w:rFonts w:asciiTheme="minorHAnsi" w:hAnsiTheme="minorHAnsi" w:cstheme="minorHAnsi"/>
            <w:sz w:val="22"/>
            <w:szCs w:val="22"/>
            <w:lang w:val="en-US"/>
          </w:rPr>
          <w:t>Future Networked Car Symposium</w:t>
        </w:r>
      </w:hyperlink>
      <w:r w:rsidRPr="0026051A">
        <w:rPr>
          <w:rFonts w:asciiTheme="minorHAnsi" w:hAnsiTheme="minorHAnsi" w:cstheme="minorHAnsi"/>
          <w:sz w:val="22"/>
          <w:szCs w:val="22"/>
          <w:lang w:val="en-US"/>
        </w:rPr>
        <w:t xml:space="preserve">  Room Q</w:t>
      </w:r>
    </w:p>
    <w:p w14:paraId="13200D3E" w14:textId="6028740A" w:rsidR="003448DD" w:rsidRPr="0026051A" w:rsidRDefault="003448DD" w:rsidP="00222DF2">
      <w:pPr>
        <w:numPr>
          <w:ilvl w:val="0"/>
          <w:numId w:val="44"/>
        </w:num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sz w:val="22"/>
          <w:szCs w:val="22"/>
          <w:lang w:val="en-US"/>
        </w:rPr>
      </w:pPr>
      <w:hyperlink r:id="rId30" w:history="1">
        <w:r w:rsidRPr="0026051A">
          <w:rPr>
            <w:rStyle w:val="Hyperlink"/>
            <w:rFonts w:asciiTheme="minorHAnsi" w:hAnsiTheme="minorHAnsi" w:cstheme="minorHAnsi"/>
            <w:sz w:val="22"/>
            <w:szCs w:val="22"/>
          </w:rPr>
          <w:t>GTI Forum: Mobile AI for Open, Inclusive Development and Standardization</w:t>
        </w:r>
      </w:hyperlink>
      <w:r w:rsidRPr="0026051A">
        <w:rPr>
          <w:rFonts w:asciiTheme="minorHAnsi" w:hAnsiTheme="minorHAnsi" w:cstheme="minorHAnsi"/>
          <w:sz w:val="22"/>
          <w:szCs w:val="22"/>
        </w:rPr>
        <w:t xml:space="preserve"> </w:t>
      </w:r>
      <w:r w:rsidRPr="0026051A">
        <w:rPr>
          <w:rFonts w:asciiTheme="minorHAnsi" w:hAnsiTheme="minorHAnsi" w:cstheme="minorHAnsi"/>
          <w:sz w:val="22"/>
          <w:szCs w:val="22"/>
          <w:lang w:eastAsia="zh-CN"/>
        </w:rPr>
        <w:t>-Room S</w:t>
      </w:r>
    </w:p>
    <w:p w14:paraId="4FA8BF2A" w14:textId="77777777" w:rsidR="003448DD" w:rsidRPr="0026051A" w:rsidRDefault="003448DD" w:rsidP="001A1FA8">
      <w:pPr>
        <w:rPr>
          <w:rFonts w:asciiTheme="minorHAnsi" w:hAnsiTheme="minorHAnsi" w:cstheme="minorHAnsi"/>
          <w:sz w:val="22"/>
          <w:szCs w:val="22"/>
          <w:lang w:val="en-US"/>
        </w:rPr>
      </w:pPr>
      <w:r w:rsidRPr="0026051A">
        <w:rPr>
          <w:rFonts w:asciiTheme="minorHAnsi" w:hAnsiTheme="minorHAnsi" w:cstheme="minorHAnsi"/>
          <w:sz w:val="22"/>
          <w:szCs w:val="22"/>
          <w:lang w:val="en-US"/>
        </w:rPr>
        <w:t>Afternoon</w:t>
      </w:r>
    </w:p>
    <w:p w14:paraId="17BA9E94" w14:textId="77777777" w:rsidR="003448DD" w:rsidRPr="0026051A" w:rsidRDefault="003448DD" w:rsidP="00222DF2">
      <w:pPr>
        <w:numPr>
          <w:ilvl w:val="0"/>
          <w:numId w:val="45"/>
        </w:numPr>
        <w:tabs>
          <w:tab w:val="clear" w:pos="794"/>
          <w:tab w:val="clear" w:pos="1588"/>
          <w:tab w:val="clear" w:pos="1985"/>
        </w:tabs>
        <w:overflowPunct/>
        <w:autoSpaceDE/>
        <w:autoSpaceDN/>
        <w:adjustRightInd/>
        <w:spacing w:before="0"/>
        <w:textAlignment w:val="auto"/>
        <w:rPr>
          <w:rFonts w:asciiTheme="minorHAnsi" w:hAnsiTheme="minorHAnsi" w:cstheme="minorHAnsi"/>
          <w:sz w:val="22"/>
          <w:szCs w:val="22"/>
          <w:lang w:val="en-US"/>
        </w:rPr>
      </w:pPr>
      <w:hyperlink r:id="rId31" w:history="1">
        <w:r w:rsidRPr="0026051A">
          <w:rPr>
            <w:rStyle w:val="Hyperlink"/>
            <w:rFonts w:asciiTheme="minorHAnsi" w:hAnsiTheme="minorHAnsi" w:cstheme="minorHAnsi"/>
            <w:sz w:val="22"/>
            <w:szCs w:val="22"/>
            <w:lang w:val="en-IE"/>
          </w:rPr>
          <w:t>Agentic AI: Architecture and standards for next</w:t>
        </w:r>
        <w:r w:rsidRPr="0026051A">
          <w:rPr>
            <w:rStyle w:val="Hyperlink"/>
            <w:rFonts w:ascii="Cambria Math" w:hAnsi="Cambria Math" w:cs="Cambria Math"/>
            <w:sz w:val="22"/>
            <w:szCs w:val="22"/>
            <w:lang w:val="en-IE"/>
          </w:rPr>
          <w:t>‑</w:t>
        </w:r>
        <w:r w:rsidRPr="0026051A">
          <w:rPr>
            <w:rStyle w:val="Hyperlink"/>
            <w:rFonts w:asciiTheme="minorHAnsi" w:hAnsiTheme="minorHAnsi" w:cstheme="minorHAnsi"/>
            <w:sz w:val="22"/>
            <w:szCs w:val="22"/>
            <w:lang w:val="en-IE"/>
          </w:rPr>
          <w:t>generation AI agents</w:t>
        </w:r>
      </w:hyperlink>
      <w:r w:rsidRPr="0026051A">
        <w:rPr>
          <w:rFonts w:asciiTheme="minorHAnsi" w:hAnsiTheme="minorHAnsi" w:cstheme="minorHAnsi"/>
          <w:sz w:val="22"/>
          <w:szCs w:val="22"/>
          <w:lang w:val="en-IE"/>
        </w:rPr>
        <w:t xml:space="preserve">  – Room T</w:t>
      </w:r>
    </w:p>
    <w:p w14:paraId="6D6251F4" w14:textId="77777777" w:rsidR="003448DD" w:rsidRPr="0026051A" w:rsidRDefault="003448DD" w:rsidP="00222DF2">
      <w:pPr>
        <w:numPr>
          <w:ilvl w:val="0"/>
          <w:numId w:val="45"/>
        </w:numPr>
        <w:tabs>
          <w:tab w:val="clear" w:pos="794"/>
          <w:tab w:val="clear" w:pos="1588"/>
          <w:tab w:val="clear" w:pos="1985"/>
        </w:tabs>
        <w:overflowPunct/>
        <w:autoSpaceDE/>
        <w:autoSpaceDN/>
        <w:adjustRightInd/>
        <w:spacing w:before="0"/>
        <w:textAlignment w:val="auto"/>
        <w:rPr>
          <w:rFonts w:asciiTheme="minorHAnsi" w:hAnsiTheme="minorHAnsi" w:cstheme="minorHAnsi"/>
          <w:sz w:val="22"/>
          <w:szCs w:val="22"/>
          <w:lang w:val="en-US"/>
        </w:rPr>
      </w:pPr>
      <w:hyperlink r:id="rId32" w:history="1">
        <w:r w:rsidRPr="0026051A">
          <w:rPr>
            <w:rStyle w:val="Hyperlink"/>
            <w:rFonts w:asciiTheme="minorHAnsi" w:hAnsiTheme="minorHAnsi" w:cstheme="minorHAnsi"/>
            <w:sz w:val="22"/>
            <w:szCs w:val="22"/>
            <w:lang w:val="en-US"/>
          </w:rPr>
          <w:t>Future Networked Car Symposium</w:t>
        </w:r>
      </w:hyperlink>
      <w:r w:rsidRPr="0026051A">
        <w:rPr>
          <w:rFonts w:asciiTheme="minorHAnsi" w:hAnsiTheme="minorHAnsi" w:cstheme="minorHAnsi"/>
          <w:sz w:val="22"/>
          <w:szCs w:val="22"/>
          <w:lang w:val="en-US"/>
        </w:rPr>
        <w:t xml:space="preserve"> – Room Q</w:t>
      </w:r>
    </w:p>
    <w:p w14:paraId="3D2E68FE" w14:textId="67C5449F" w:rsidR="003448DD" w:rsidRPr="0026051A" w:rsidRDefault="003448DD" w:rsidP="00222DF2">
      <w:pPr>
        <w:numPr>
          <w:ilvl w:val="0"/>
          <w:numId w:val="45"/>
        </w:numPr>
        <w:tabs>
          <w:tab w:val="clear" w:pos="794"/>
          <w:tab w:val="clear" w:pos="1588"/>
          <w:tab w:val="clear" w:pos="1985"/>
        </w:tabs>
        <w:overflowPunct/>
        <w:autoSpaceDE/>
        <w:autoSpaceDN/>
        <w:adjustRightInd/>
        <w:spacing w:before="0"/>
        <w:textAlignment w:val="auto"/>
        <w:rPr>
          <w:rFonts w:asciiTheme="minorHAnsi" w:hAnsiTheme="minorHAnsi" w:cstheme="minorHAnsi"/>
          <w:sz w:val="22"/>
          <w:szCs w:val="22"/>
          <w:lang w:val="en-US"/>
        </w:rPr>
      </w:pPr>
      <w:r w:rsidRPr="0026051A">
        <w:rPr>
          <w:rFonts w:asciiTheme="minorHAnsi" w:hAnsiTheme="minorHAnsi" w:cstheme="minorHAnsi"/>
          <w:sz w:val="22"/>
          <w:szCs w:val="22"/>
        </w:rPr>
        <w:t xml:space="preserve">AI for Earth Science: Foundation Models, Scientific Discovery, Standardization, and Global Collaboration </w:t>
      </w:r>
      <w:r w:rsidRPr="0026051A">
        <w:rPr>
          <w:rFonts w:asciiTheme="minorHAnsi" w:hAnsiTheme="minorHAnsi" w:cstheme="minorHAnsi"/>
          <w:sz w:val="22"/>
          <w:szCs w:val="22"/>
          <w:lang w:eastAsia="zh-CN"/>
        </w:rPr>
        <w:t>-Room 2</w:t>
      </w:r>
    </w:p>
    <w:p w14:paraId="387EBCC1" w14:textId="41B31F0C" w:rsidR="003448DD" w:rsidRPr="0026051A" w:rsidRDefault="00553DCC" w:rsidP="001A1FA8">
      <w:pPr>
        <w:rPr>
          <w:rFonts w:asciiTheme="minorHAnsi" w:hAnsiTheme="minorHAnsi" w:cstheme="minorHAnsi"/>
          <w:sz w:val="22"/>
          <w:szCs w:val="22"/>
          <w:lang w:val="en-US"/>
        </w:rPr>
      </w:pPr>
      <w:r w:rsidRPr="0026051A">
        <w:rPr>
          <w:rFonts w:asciiTheme="minorHAnsi" w:hAnsiTheme="minorHAnsi" w:cstheme="minorHAnsi"/>
          <w:b/>
          <w:bCs/>
          <w:sz w:val="22"/>
          <w:szCs w:val="22"/>
          <w:lang w:val="en-US"/>
        </w:rPr>
        <w:br/>
      </w:r>
      <w:r w:rsidR="003448DD" w:rsidRPr="0026051A">
        <w:rPr>
          <w:rFonts w:asciiTheme="minorHAnsi" w:hAnsiTheme="minorHAnsi" w:cstheme="minorHAnsi"/>
          <w:b/>
          <w:bCs/>
          <w:sz w:val="22"/>
          <w:szCs w:val="22"/>
          <w:lang w:val="en-US"/>
        </w:rPr>
        <w:t>Friday 10 July</w:t>
      </w:r>
      <w:r w:rsidR="003448DD" w:rsidRPr="0026051A">
        <w:rPr>
          <w:rFonts w:asciiTheme="minorHAnsi" w:hAnsiTheme="minorHAnsi" w:cstheme="minorHAnsi"/>
          <w:sz w:val="22"/>
          <w:szCs w:val="22"/>
          <w:lang w:val="en-US"/>
        </w:rPr>
        <w:br/>
        <w:t>Morning</w:t>
      </w:r>
    </w:p>
    <w:p w14:paraId="711C01D7" w14:textId="27467230" w:rsidR="003448DD" w:rsidRPr="0026051A" w:rsidRDefault="003448DD" w:rsidP="00222DF2">
      <w:pPr>
        <w:numPr>
          <w:ilvl w:val="0"/>
          <w:numId w:val="46"/>
        </w:num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sz w:val="22"/>
          <w:szCs w:val="22"/>
          <w:lang w:val="en-US"/>
        </w:rPr>
      </w:pPr>
      <w:hyperlink r:id="rId33" w:history="1">
        <w:r w:rsidRPr="0026051A">
          <w:rPr>
            <w:rStyle w:val="Hyperlink"/>
            <w:rFonts w:asciiTheme="minorHAnsi" w:hAnsiTheme="minorHAnsi" w:cstheme="minorHAnsi"/>
            <w:sz w:val="22"/>
            <w:szCs w:val="22"/>
            <w:lang w:val="en-US"/>
          </w:rPr>
          <w:t>Advancing AI in Networks</w:t>
        </w:r>
      </w:hyperlink>
      <w:r w:rsidRPr="0026051A">
        <w:rPr>
          <w:rFonts w:asciiTheme="minorHAnsi" w:hAnsiTheme="minorHAnsi" w:cstheme="minorHAnsi"/>
          <w:sz w:val="22"/>
          <w:szCs w:val="22"/>
          <w:lang w:val="en-US"/>
        </w:rPr>
        <w:t xml:space="preserve"> – Room Q</w:t>
      </w:r>
    </w:p>
    <w:p w14:paraId="5A7F8B1E" w14:textId="549770A1" w:rsidR="003448DD" w:rsidRPr="0026051A" w:rsidRDefault="003448DD" w:rsidP="00222DF2">
      <w:pPr>
        <w:numPr>
          <w:ilvl w:val="0"/>
          <w:numId w:val="46"/>
        </w:num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sz w:val="22"/>
          <w:szCs w:val="22"/>
          <w:lang w:val="en-US"/>
        </w:rPr>
      </w:pPr>
      <w:hyperlink r:id="rId34" w:history="1">
        <w:r w:rsidRPr="0026051A">
          <w:rPr>
            <w:rStyle w:val="Hyperlink"/>
            <w:rFonts w:asciiTheme="minorHAnsi" w:hAnsiTheme="minorHAnsi" w:cstheme="minorHAnsi"/>
            <w:sz w:val="22"/>
            <w:szCs w:val="22"/>
            <w:lang w:val="en-US"/>
          </w:rPr>
          <w:t>AI for health: Scaling impact through innovation, inclusion and investment</w:t>
        </w:r>
      </w:hyperlink>
      <w:r w:rsidRPr="0026051A">
        <w:rPr>
          <w:rFonts w:asciiTheme="minorHAnsi" w:hAnsiTheme="minorHAnsi" w:cstheme="minorHAnsi"/>
          <w:sz w:val="22"/>
          <w:szCs w:val="22"/>
          <w:lang w:val="en-US"/>
        </w:rPr>
        <w:t xml:space="preserve"> – Room R</w:t>
      </w:r>
    </w:p>
    <w:p w14:paraId="6A08DB08" w14:textId="77777777" w:rsidR="003448DD" w:rsidRPr="0026051A" w:rsidRDefault="003448DD" w:rsidP="00222DF2">
      <w:pPr>
        <w:numPr>
          <w:ilvl w:val="0"/>
          <w:numId w:val="46"/>
        </w:num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sz w:val="22"/>
          <w:szCs w:val="22"/>
          <w:lang w:val="en-US"/>
        </w:rPr>
      </w:pPr>
      <w:hyperlink r:id="rId35" w:history="1">
        <w:r w:rsidRPr="0026051A">
          <w:rPr>
            <w:rStyle w:val="Hyperlink"/>
            <w:rFonts w:asciiTheme="minorHAnsi" w:hAnsiTheme="minorHAnsi" w:cstheme="minorHAnsi"/>
            <w:sz w:val="22"/>
            <w:szCs w:val="22"/>
            <w:lang w:val="en-US"/>
          </w:rPr>
          <w:t>AI on the menu: Transforming digital food systems</w:t>
        </w:r>
      </w:hyperlink>
      <w:r w:rsidRPr="0026051A">
        <w:rPr>
          <w:rFonts w:asciiTheme="minorHAnsi" w:hAnsiTheme="minorHAnsi" w:cstheme="minorHAnsi"/>
          <w:sz w:val="22"/>
          <w:szCs w:val="22"/>
          <w:lang w:val="en-US"/>
        </w:rPr>
        <w:t xml:space="preserve">  – Room T</w:t>
      </w:r>
    </w:p>
    <w:p w14:paraId="70C7B9A4" w14:textId="77777777" w:rsidR="003448DD" w:rsidRPr="0026051A" w:rsidRDefault="003448DD" w:rsidP="00222DF2">
      <w:pPr>
        <w:numPr>
          <w:ilvl w:val="0"/>
          <w:numId w:val="46"/>
        </w:num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sz w:val="22"/>
          <w:szCs w:val="22"/>
          <w:lang w:val="en-US"/>
        </w:rPr>
      </w:pPr>
      <w:hyperlink r:id="rId36" w:history="1">
        <w:r w:rsidRPr="0026051A">
          <w:rPr>
            <w:rStyle w:val="Hyperlink"/>
            <w:rFonts w:asciiTheme="minorHAnsi" w:hAnsiTheme="minorHAnsi" w:cstheme="minorHAnsi"/>
            <w:sz w:val="22"/>
            <w:szCs w:val="22"/>
            <w:lang w:val="en-US"/>
          </w:rPr>
          <w:t>AI benchmarking and AI-powered testing</w:t>
        </w:r>
      </w:hyperlink>
      <w:r w:rsidRPr="0026051A">
        <w:rPr>
          <w:rFonts w:asciiTheme="minorHAnsi" w:hAnsiTheme="minorHAnsi" w:cstheme="minorHAnsi"/>
          <w:sz w:val="22"/>
          <w:szCs w:val="22"/>
          <w:lang w:val="en-US"/>
        </w:rPr>
        <w:t xml:space="preserve"> – Room U</w:t>
      </w:r>
    </w:p>
    <w:p w14:paraId="0EC9E34B" w14:textId="33BC237C" w:rsidR="003448DD" w:rsidRPr="0026051A" w:rsidRDefault="003448DD" w:rsidP="00222DF2">
      <w:pPr>
        <w:numPr>
          <w:ilvl w:val="0"/>
          <w:numId w:val="46"/>
        </w:num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sz w:val="22"/>
          <w:szCs w:val="22"/>
          <w:lang w:val="en-US"/>
        </w:rPr>
      </w:pPr>
      <w:hyperlink r:id="rId37" w:history="1">
        <w:r w:rsidRPr="0026051A">
          <w:rPr>
            <w:rStyle w:val="Hyperlink"/>
            <w:rFonts w:asciiTheme="minorHAnsi" w:hAnsiTheme="minorHAnsi" w:cstheme="minorHAnsi"/>
            <w:sz w:val="22"/>
            <w:szCs w:val="22"/>
            <w:lang w:val="en-US"/>
          </w:rPr>
          <w:t>Advancing women’s leadership in AI and standards</w:t>
        </w:r>
      </w:hyperlink>
      <w:r w:rsidRPr="0026051A">
        <w:rPr>
          <w:rFonts w:asciiTheme="minorHAnsi" w:hAnsiTheme="minorHAnsi" w:cstheme="minorHAnsi"/>
          <w:sz w:val="22"/>
          <w:szCs w:val="22"/>
          <w:lang w:val="en-US"/>
        </w:rPr>
        <w:t>, Solutions Stage</w:t>
      </w:r>
      <w:r w:rsidR="00553DCC" w:rsidRPr="0026051A">
        <w:rPr>
          <w:rFonts w:asciiTheme="minorHAnsi" w:hAnsiTheme="minorHAnsi" w:cstheme="minorHAnsi"/>
          <w:sz w:val="22"/>
          <w:szCs w:val="22"/>
          <w:lang w:val="en-US"/>
        </w:rPr>
        <w:t xml:space="preserve">, </w:t>
      </w:r>
      <w:r w:rsidRPr="0026051A">
        <w:rPr>
          <w:rFonts w:asciiTheme="minorHAnsi" w:hAnsiTheme="minorHAnsi" w:cstheme="minorHAnsi"/>
          <w:sz w:val="22"/>
          <w:szCs w:val="22"/>
          <w:lang w:val="en-US"/>
        </w:rPr>
        <w:t>10:00 – 11:00</w:t>
      </w:r>
    </w:p>
    <w:p w14:paraId="72215F1A" w14:textId="09A46BCD" w:rsidR="003448DD" w:rsidRPr="0026051A" w:rsidRDefault="003448DD" w:rsidP="00222DF2">
      <w:pPr>
        <w:pStyle w:val="ListParagraph"/>
        <w:numPr>
          <w:ilvl w:val="0"/>
          <w:numId w:val="46"/>
        </w:numPr>
        <w:spacing w:before="0"/>
        <w:ind w:leftChars="0"/>
        <w:contextualSpacing/>
        <w:rPr>
          <w:rFonts w:asciiTheme="minorHAnsi" w:hAnsiTheme="minorHAnsi" w:cstheme="minorHAnsi"/>
          <w:sz w:val="22"/>
          <w:szCs w:val="22"/>
          <w:lang w:val="en-US"/>
        </w:rPr>
      </w:pPr>
      <w:hyperlink r:id="rId38" w:history="1">
        <w:r w:rsidRPr="0026051A">
          <w:rPr>
            <w:rStyle w:val="Hyperlink"/>
            <w:rFonts w:asciiTheme="minorHAnsi" w:hAnsiTheme="minorHAnsi" w:cstheme="minorHAnsi"/>
            <w:sz w:val="22"/>
            <w:szCs w:val="22"/>
            <w:lang w:val="en-US"/>
          </w:rPr>
          <w:t>From Human Rights Principles to ICT and AI Standards: Perspectives from IEC, ISO and ITU</w:t>
        </w:r>
      </w:hyperlink>
      <w:r w:rsidRPr="0026051A">
        <w:rPr>
          <w:rFonts w:asciiTheme="minorHAnsi" w:hAnsiTheme="minorHAnsi" w:cstheme="minorHAnsi"/>
          <w:sz w:val="22"/>
          <w:szCs w:val="22"/>
          <w:lang w:val="en-US"/>
        </w:rPr>
        <w:t xml:space="preserve"> </w:t>
      </w:r>
      <w:r w:rsidR="00553DCC" w:rsidRPr="0026051A">
        <w:rPr>
          <w:rFonts w:asciiTheme="minorHAnsi" w:hAnsiTheme="minorHAnsi" w:cstheme="minorHAnsi"/>
          <w:sz w:val="22"/>
          <w:szCs w:val="22"/>
          <w:lang w:val="en-US"/>
        </w:rPr>
        <w:t>-</w:t>
      </w:r>
      <w:r w:rsidRPr="0026051A">
        <w:rPr>
          <w:rFonts w:asciiTheme="minorHAnsi" w:hAnsiTheme="minorHAnsi" w:cstheme="minorHAnsi"/>
          <w:sz w:val="22"/>
          <w:szCs w:val="22"/>
          <w:lang w:val="en-US"/>
        </w:rPr>
        <w:t>Solutions Stag</w:t>
      </w:r>
      <w:r w:rsidR="00553DCC" w:rsidRPr="0026051A">
        <w:rPr>
          <w:rFonts w:asciiTheme="minorHAnsi" w:hAnsiTheme="minorHAnsi" w:cstheme="minorHAnsi"/>
          <w:sz w:val="22"/>
          <w:szCs w:val="22"/>
          <w:lang w:val="en-US"/>
        </w:rPr>
        <w:t xml:space="preserve">e, </w:t>
      </w:r>
      <w:r w:rsidRPr="0026051A">
        <w:rPr>
          <w:rFonts w:asciiTheme="minorHAnsi" w:hAnsiTheme="minorHAnsi" w:cstheme="minorHAnsi"/>
          <w:sz w:val="22"/>
          <w:szCs w:val="22"/>
          <w:lang w:val="en-US"/>
        </w:rPr>
        <w:t>11:30 - 12:00</w:t>
      </w:r>
    </w:p>
    <w:p w14:paraId="054A64C1" w14:textId="77777777" w:rsidR="003448DD" w:rsidRPr="0026051A" w:rsidRDefault="003448DD" w:rsidP="00010A32">
      <w:pPr>
        <w:rPr>
          <w:rFonts w:asciiTheme="minorHAnsi" w:hAnsiTheme="minorHAnsi" w:cstheme="minorHAnsi"/>
          <w:sz w:val="22"/>
          <w:szCs w:val="22"/>
          <w:highlight w:val="yellow"/>
          <w:lang w:val="en-US"/>
        </w:rPr>
      </w:pPr>
    </w:p>
    <w:p w14:paraId="5812A2C4" w14:textId="345D8E32" w:rsidR="003448DD" w:rsidRPr="0026051A" w:rsidRDefault="003448DD" w:rsidP="003448DD">
      <w:pPr>
        <w:pStyle w:val="ListParagraph"/>
        <w:numPr>
          <w:ilvl w:val="0"/>
          <w:numId w:val="37"/>
        </w:numPr>
        <w:spacing w:before="0" w:after="120" w:line="278" w:lineRule="auto"/>
        <w:ind w:leftChars="0"/>
        <w:contextualSpacing/>
        <w:rPr>
          <w:rFonts w:asciiTheme="minorHAnsi" w:hAnsiTheme="minorHAnsi" w:cstheme="minorHAnsi"/>
          <w:b/>
          <w:bCs/>
          <w:sz w:val="22"/>
          <w:szCs w:val="22"/>
        </w:rPr>
      </w:pPr>
      <w:r w:rsidRPr="0026051A">
        <w:rPr>
          <w:rFonts w:asciiTheme="minorHAnsi" w:hAnsiTheme="minorHAnsi" w:cstheme="minorHAnsi"/>
          <w:b/>
          <w:bCs/>
          <w:sz w:val="22"/>
          <w:szCs w:val="22"/>
        </w:rPr>
        <w:t xml:space="preserve">Future standards for frontier technologies </w:t>
      </w:r>
    </w:p>
    <w:p w14:paraId="5DFB1630" w14:textId="77777777" w:rsidR="003448DD" w:rsidRPr="0026051A" w:rsidRDefault="003448DD" w:rsidP="003448DD">
      <w:pPr>
        <w:spacing w:after="120"/>
        <w:rPr>
          <w:rFonts w:asciiTheme="minorHAnsi" w:hAnsiTheme="minorHAnsi" w:cstheme="minorHAnsi"/>
          <w:sz w:val="22"/>
          <w:szCs w:val="22"/>
        </w:rPr>
      </w:pPr>
      <w:r w:rsidRPr="0026051A">
        <w:rPr>
          <w:rFonts w:asciiTheme="minorHAnsi" w:hAnsiTheme="minorHAnsi" w:cstheme="minorHAnsi"/>
          <w:sz w:val="22"/>
          <w:szCs w:val="22"/>
        </w:rPr>
        <w:t xml:space="preserve">Workshops from 7 to 10 July dedicated to emerging technologies and areas for future AI standards work: </w:t>
      </w:r>
    </w:p>
    <w:p w14:paraId="048F193D" w14:textId="196DBD1F" w:rsidR="003448DD" w:rsidRPr="0026051A" w:rsidRDefault="003448DD" w:rsidP="00222DF2">
      <w:pPr>
        <w:pStyle w:val="ListParagraph"/>
        <w:numPr>
          <w:ilvl w:val="1"/>
          <w:numId w:val="47"/>
        </w:numPr>
        <w:spacing w:before="0" w:after="120" w:line="278" w:lineRule="auto"/>
        <w:ind w:leftChars="0"/>
        <w:contextualSpacing/>
        <w:rPr>
          <w:rFonts w:asciiTheme="minorHAnsi" w:hAnsiTheme="minorHAnsi" w:cstheme="minorHAnsi"/>
          <w:sz w:val="22"/>
          <w:szCs w:val="22"/>
        </w:rPr>
      </w:pPr>
      <w:hyperlink r:id="rId39" w:history="1">
        <w:r w:rsidRPr="0026051A">
          <w:rPr>
            <w:rStyle w:val="Hyperlink"/>
            <w:rFonts w:asciiTheme="minorHAnsi" w:hAnsiTheme="minorHAnsi" w:cstheme="minorHAnsi"/>
            <w:sz w:val="22"/>
            <w:szCs w:val="22"/>
            <w:lang w:val="en-US"/>
          </w:rPr>
          <w:t>Testing and verification of frontier AI systems</w:t>
        </w:r>
      </w:hyperlink>
      <w:r w:rsidR="00222DF2" w:rsidRPr="0026051A">
        <w:rPr>
          <w:rFonts w:asciiTheme="minorHAnsi" w:hAnsiTheme="minorHAnsi" w:cstheme="minorHAnsi"/>
          <w:sz w:val="22"/>
          <w:szCs w:val="22"/>
        </w:rPr>
        <w:t xml:space="preserve">: </w:t>
      </w:r>
      <w:r w:rsidRPr="0026051A">
        <w:rPr>
          <w:rFonts w:asciiTheme="minorHAnsi" w:hAnsiTheme="minorHAnsi" w:cstheme="minorHAnsi"/>
          <w:sz w:val="22"/>
          <w:szCs w:val="22"/>
          <w:lang w:val="en-US"/>
        </w:rPr>
        <w:t>7</w:t>
      </w:r>
      <w:r w:rsidR="00222DF2" w:rsidRPr="0026051A">
        <w:rPr>
          <w:rFonts w:asciiTheme="minorHAnsi" w:hAnsiTheme="minorHAnsi" w:cstheme="minorHAnsi"/>
          <w:sz w:val="22"/>
          <w:szCs w:val="22"/>
          <w:lang w:val="en-US"/>
        </w:rPr>
        <w:t xml:space="preserve"> </w:t>
      </w:r>
      <w:r w:rsidRPr="0026051A">
        <w:rPr>
          <w:rFonts w:asciiTheme="minorHAnsi" w:hAnsiTheme="minorHAnsi" w:cstheme="minorHAnsi"/>
          <w:sz w:val="22"/>
          <w:szCs w:val="22"/>
          <w:lang w:val="en-US"/>
        </w:rPr>
        <w:t>July 2026</w:t>
      </w:r>
      <w:r w:rsidR="00553DCC" w:rsidRPr="0026051A">
        <w:rPr>
          <w:rFonts w:asciiTheme="minorHAnsi" w:hAnsiTheme="minorHAnsi" w:cstheme="minorHAnsi"/>
          <w:sz w:val="22"/>
          <w:szCs w:val="22"/>
          <w:lang w:val="en-US"/>
        </w:rPr>
        <w:t xml:space="preserve">, 14:00 – 17:15, </w:t>
      </w:r>
      <w:r w:rsidRPr="0026051A">
        <w:rPr>
          <w:rFonts w:asciiTheme="minorHAnsi" w:hAnsiTheme="minorHAnsi" w:cstheme="minorHAnsi"/>
          <w:sz w:val="22"/>
          <w:szCs w:val="22"/>
          <w:lang w:val="en-US"/>
        </w:rPr>
        <w:t>Room Q</w:t>
      </w:r>
    </w:p>
    <w:p w14:paraId="00C7FEEC" w14:textId="21FD0E67" w:rsidR="003448DD" w:rsidRPr="0026051A" w:rsidRDefault="003448DD" w:rsidP="00222DF2">
      <w:pPr>
        <w:pStyle w:val="ListParagraph"/>
        <w:numPr>
          <w:ilvl w:val="1"/>
          <w:numId w:val="47"/>
        </w:numPr>
        <w:spacing w:before="0" w:after="120" w:line="278" w:lineRule="auto"/>
        <w:ind w:leftChars="0"/>
        <w:contextualSpacing/>
        <w:rPr>
          <w:rFonts w:asciiTheme="minorHAnsi" w:hAnsiTheme="minorHAnsi" w:cstheme="minorHAnsi"/>
          <w:sz w:val="22"/>
          <w:szCs w:val="22"/>
        </w:rPr>
      </w:pPr>
      <w:r w:rsidRPr="0026051A">
        <w:rPr>
          <w:rFonts w:asciiTheme="minorHAnsi" w:hAnsiTheme="minorHAnsi" w:cstheme="minorHAnsi"/>
          <w:sz w:val="22"/>
          <w:szCs w:val="22"/>
          <w:lang w:val="en-US"/>
        </w:rPr>
        <w:t>The UN playbook for the Quantum Era: Standards, Access, Trust</w:t>
      </w:r>
      <w:r w:rsidR="00222DF2" w:rsidRPr="0026051A">
        <w:rPr>
          <w:rFonts w:asciiTheme="minorHAnsi" w:hAnsiTheme="minorHAnsi" w:cstheme="minorHAnsi"/>
          <w:sz w:val="22"/>
          <w:szCs w:val="22"/>
          <w:lang w:val="en-US"/>
        </w:rPr>
        <w:t xml:space="preserve">: </w:t>
      </w:r>
      <w:r w:rsidRPr="0026051A">
        <w:rPr>
          <w:rFonts w:asciiTheme="minorHAnsi" w:hAnsiTheme="minorHAnsi" w:cstheme="minorHAnsi"/>
          <w:sz w:val="22"/>
          <w:szCs w:val="22"/>
          <w:lang w:val="en-US"/>
        </w:rPr>
        <w:t>Frontier stage</w:t>
      </w:r>
      <w:r w:rsidR="00553DCC" w:rsidRPr="0026051A">
        <w:rPr>
          <w:rFonts w:asciiTheme="minorHAnsi" w:hAnsiTheme="minorHAnsi" w:cstheme="minorHAnsi"/>
          <w:sz w:val="22"/>
          <w:szCs w:val="22"/>
          <w:lang w:val="en-US"/>
        </w:rPr>
        <w:t>,</w:t>
      </w:r>
      <w:r w:rsidRPr="0026051A">
        <w:rPr>
          <w:rFonts w:asciiTheme="minorHAnsi" w:hAnsiTheme="minorHAnsi" w:cstheme="minorHAnsi"/>
          <w:sz w:val="22"/>
          <w:szCs w:val="22"/>
          <w:lang w:val="en-US"/>
        </w:rPr>
        <w:t xml:space="preserve"> 10:00-10:30</w:t>
      </w:r>
    </w:p>
    <w:p w14:paraId="138B5B56" w14:textId="6813CCE9" w:rsidR="003448DD" w:rsidRPr="0026051A" w:rsidRDefault="003448DD" w:rsidP="00222DF2">
      <w:pPr>
        <w:pStyle w:val="ListParagraph"/>
        <w:numPr>
          <w:ilvl w:val="1"/>
          <w:numId w:val="47"/>
        </w:numPr>
        <w:spacing w:before="0" w:after="120" w:line="278" w:lineRule="auto"/>
        <w:ind w:leftChars="0"/>
        <w:contextualSpacing/>
        <w:rPr>
          <w:rFonts w:asciiTheme="minorHAnsi" w:hAnsiTheme="minorHAnsi" w:cstheme="minorHAnsi"/>
          <w:sz w:val="22"/>
          <w:szCs w:val="22"/>
        </w:rPr>
      </w:pPr>
      <w:hyperlink r:id="rId40" w:history="1">
        <w:r w:rsidRPr="0026051A">
          <w:rPr>
            <w:rFonts w:asciiTheme="minorHAnsi" w:eastAsia="Times New Roman" w:hAnsiTheme="minorHAnsi" w:cstheme="minorHAnsi"/>
            <w:color w:val="467886"/>
            <w:sz w:val="22"/>
            <w:szCs w:val="22"/>
            <w:u w:val="single"/>
            <w:lang w:eastAsia="en-GB"/>
          </w:rPr>
          <w:t>Quantum and AI: Unlocking new frontiers through convergence</w:t>
        </w:r>
        <w:r w:rsidR="00553DCC" w:rsidRPr="0026051A">
          <w:rPr>
            <w:rFonts w:asciiTheme="minorHAnsi" w:eastAsia="Times New Roman" w:hAnsiTheme="minorHAnsi" w:cstheme="minorHAnsi"/>
            <w:color w:val="467886"/>
            <w:sz w:val="22"/>
            <w:szCs w:val="22"/>
            <w:u w:val="single"/>
            <w:lang w:eastAsia="en-GB"/>
          </w:rPr>
          <w:t xml:space="preserve">: </w:t>
        </w:r>
        <w:r w:rsidRPr="0026051A">
          <w:rPr>
            <w:rFonts w:asciiTheme="minorHAnsi" w:eastAsia="Times New Roman" w:hAnsiTheme="minorHAnsi" w:cstheme="minorHAnsi"/>
            <w:color w:val="467886"/>
            <w:sz w:val="22"/>
            <w:szCs w:val="22"/>
            <w:u w:val="single"/>
            <w:lang w:eastAsia="en-GB"/>
          </w:rPr>
          <w:t xml:space="preserve"> Frontier stage</w:t>
        </w:r>
        <w:r w:rsidR="00553DCC" w:rsidRPr="0026051A">
          <w:rPr>
            <w:rFonts w:asciiTheme="minorHAnsi" w:eastAsia="Times New Roman" w:hAnsiTheme="minorHAnsi" w:cstheme="minorHAnsi"/>
            <w:color w:val="467886"/>
            <w:sz w:val="22"/>
            <w:szCs w:val="22"/>
            <w:u w:val="single"/>
            <w:lang w:eastAsia="en-GB"/>
          </w:rPr>
          <w:t>,</w:t>
        </w:r>
        <w:r w:rsidR="00222DF2" w:rsidRPr="0026051A">
          <w:rPr>
            <w:rFonts w:asciiTheme="minorHAnsi" w:eastAsia="Times New Roman" w:hAnsiTheme="minorHAnsi" w:cstheme="minorHAnsi"/>
            <w:color w:val="467886"/>
            <w:sz w:val="22"/>
            <w:szCs w:val="22"/>
            <w:u w:val="single"/>
            <w:lang w:eastAsia="en-GB"/>
          </w:rPr>
          <w:t xml:space="preserve"> </w:t>
        </w:r>
        <w:r w:rsidRPr="0026051A">
          <w:rPr>
            <w:rFonts w:asciiTheme="minorHAnsi" w:eastAsia="Times New Roman" w:hAnsiTheme="minorHAnsi" w:cstheme="minorHAnsi"/>
            <w:color w:val="467886"/>
            <w:sz w:val="22"/>
            <w:szCs w:val="22"/>
            <w:u w:val="single"/>
            <w:lang w:eastAsia="en-GB"/>
          </w:rPr>
          <w:t>10:30-11:00</w:t>
        </w:r>
      </w:hyperlink>
    </w:p>
    <w:p w14:paraId="643B9D2D" w14:textId="153FB3E1" w:rsidR="003448DD" w:rsidRPr="0026051A" w:rsidRDefault="003448DD" w:rsidP="00222DF2">
      <w:pPr>
        <w:pStyle w:val="ListParagraph"/>
        <w:numPr>
          <w:ilvl w:val="1"/>
          <w:numId w:val="47"/>
        </w:numPr>
        <w:spacing w:before="0" w:after="120" w:line="278" w:lineRule="auto"/>
        <w:ind w:leftChars="0"/>
        <w:contextualSpacing/>
        <w:rPr>
          <w:rFonts w:asciiTheme="minorHAnsi" w:hAnsiTheme="minorHAnsi" w:cstheme="minorHAnsi"/>
          <w:sz w:val="22"/>
          <w:szCs w:val="22"/>
        </w:rPr>
      </w:pPr>
      <w:hyperlink r:id="rId41" w:history="1">
        <w:r w:rsidRPr="0026051A">
          <w:rPr>
            <w:rStyle w:val="Hyperlink"/>
            <w:rFonts w:asciiTheme="minorHAnsi" w:hAnsiTheme="minorHAnsi" w:cstheme="minorHAnsi"/>
            <w:sz w:val="22"/>
            <w:szCs w:val="22"/>
          </w:rPr>
          <w:t>BCI Technology for Good and Standard Cooperation</w:t>
        </w:r>
      </w:hyperlink>
      <w:r w:rsidR="00222DF2" w:rsidRPr="0026051A">
        <w:rPr>
          <w:rFonts w:asciiTheme="minorHAnsi" w:hAnsiTheme="minorHAnsi" w:cstheme="minorHAnsi"/>
          <w:sz w:val="22"/>
          <w:szCs w:val="22"/>
        </w:rPr>
        <w:t>: 8 July 2026(Afternoon</w:t>
      </w:r>
      <w:r w:rsidR="00553DCC" w:rsidRPr="0026051A">
        <w:rPr>
          <w:rFonts w:asciiTheme="minorHAnsi" w:hAnsiTheme="minorHAnsi" w:cstheme="minorHAnsi"/>
          <w:sz w:val="22"/>
          <w:szCs w:val="22"/>
        </w:rPr>
        <w:t xml:space="preserve">), </w:t>
      </w:r>
      <w:r w:rsidRPr="0026051A">
        <w:rPr>
          <w:rFonts w:asciiTheme="minorHAnsi" w:hAnsiTheme="minorHAnsi" w:cstheme="minorHAnsi"/>
          <w:sz w:val="22"/>
          <w:szCs w:val="22"/>
        </w:rPr>
        <w:t>Room R</w:t>
      </w:r>
      <w:r w:rsidRPr="0026051A">
        <w:rPr>
          <w:rFonts w:asciiTheme="minorHAnsi" w:hAnsiTheme="minorHAnsi" w:cstheme="minorHAnsi"/>
          <w:sz w:val="22"/>
          <w:szCs w:val="22"/>
          <w:lang w:eastAsia="zh-CN"/>
        </w:rPr>
        <w:t xml:space="preserve"> </w:t>
      </w:r>
    </w:p>
    <w:p w14:paraId="799675C8" w14:textId="77777777" w:rsidR="00553DCC" w:rsidRPr="0026051A" w:rsidRDefault="00553DCC" w:rsidP="00553DCC">
      <w:pPr>
        <w:pStyle w:val="ListParagraph"/>
        <w:spacing w:before="0" w:after="120" w:line="278" w:lineRule="auto"/>
        <w:ind w:leftChars="0" w:left="1080"/>
        <w:contextualSpacing/>
        <w:rPr>
          <w:rFonts w:asciiTheme="minorHAnsi" w:hAnsiTheme="minorHAnsi" w:cstheme="minorHAnsi"/>
          <w:sz w:val="22"/>
          <w:szCs w:val="22"/>
        </w:rPr>
      </w:pPr>
    </w:p>
    <w:p w14:paraId="7603E5C4" w14:textId="01CB916B" w:rsidR="009A2711" w:rsidRPr="0026051A" w:rsidRDefault="003448DD" w:rsidP="00222DF2">
      <w:pPr>
        <w:pStyle w:val="ListParagraph"/>
        <w:numPr>
          <w:ilvl w:val="1"/>
          <w:numId w:val="47"/>
        </w:numPr>
        <w:spacing w:before="0" w:after="120" w:line="278" w:lineRule="auto"/>
        <w:ind w:leftChars="0"/>
        <w:contextualSpacing/>
        <w:rPr>
          <w:rFonts w:asciiTheme="minorHAnsi" w:hAnsiTheme="minorHAnsi" w:cstheme="minorHAnsi"/>
          <w:sz w:val="22"/>
          <w:szCs w:val="22"/>
        </w:rPr>
      </w:pPr>
      <w:r w:rsidRPr="0026051A">
        <w:rPr>
          <w:rFonts w:asciiTheme="minorHAnsi" w:hAnsiTheme="minorHAnsi" w:cstheme="minorHAnsi"/>
          <w:sz w:val="22"/>
          <w:szCs w:val="22"/>
        </w:rPr>
        <w:t>Intelligent Computing: AI-Driven and Standards-Based Paradigm Shift in Scientific Research</w:t>
      </w:r>
      <w:r w:rsidR="00222DF2" w:rsidRPr="0026051A">
        <w:rPr>
          <w:rFonts w:asciiTheme="minorHAnsi" w:hAnsiTheme="minorHAnsi" w:cstheme="minorHAnsi"/>
          <w:sz w:val="22"/>
          <w:szCs w:val="22"/>
          <w:lang w:eastAsia="zh-CN"/>
        </w:rPr>
        <w:t xml:space="preserve">: </w:t>
      </w:r>
      <w:r w:rsidRPr="0026051A">
        <w:rPr>
          <w:rFonts w:asciiTheme="minorHAnsi" w:hAnsiTheme="minorHAnsi" w:cstheme="minorHAnsi"/>
          <w:sz w:val="22"/>
          <w:szCs w:val="22"/>
          <w:lang w:eastAsia="zh-CN"/>
        </w:rPr>
        <w:t>10 July</w:t>
      </w:r>
      <w:r w:rsidR="00222DF2" w:rsidRPr="0026051A">
        <w:rPr>
          <w:rFonts w:asciiTheme="minorHAnsi" w:hAnsiTheme="minorHAnsi" w:cstheme="minorHAnsi"/>
          <w:sz w:val="22"/>
          <w:szCs w:val="22"/>
          <w:lang w:eastAsia="zh-CN"/>
        </w:rPr>
        <w:t xml:space="preserve"> 2026(M</w:t>
      </w:r>
      <w:r w:rsidRPr="0026051A">
        <w:rPr>
          <w:rFonts w:asciiTheme="minorHAnsi" w:hAnsiTheme="minorHAnsi" w:cstheme="minorHAnsi"/>
          <w:sz w:val="22"/>
          <w:szCs w:val="22"/>
          <w:lang w:eastAsia="zh-CN"/>
        </w:rPr>
        <w:t>orning</w:t>
      </w:r>
      <w:r w:rsidR="00553DCC" w:rsidRPr="0026051A">
        <w:rPr>
          <w:rFonts w:asciiTheme="minorHAnsi" w:hAnsiTheme="minorHAnsi" w:cstheme="minorHAnsi"/>
          <w:sz w:val="22"/>
          <w:szCs w:val="22"/>
          <w:lang w:eastAsia="zh-CN"/>
        </w:rPr>
        <w:t>), Room</w:t>
      </w:r>
      <w:r w:rsidR="00222DF2" w:rsidRPr="0026051A">
        <w:rPr>
          <w:rFonts w:asciiTheme="minorHAnsi" w:hAnsiTheme="minorHAnsi" w:cstheme="minorHAnsi"/>
          <w:sz w:val="22"/>
          <w:szCs w:val="22"/>
          <w:lang w:eastAsia="zh-CN"/>
        </w:rPr>
        <w:t xml:space="preserve"> 2</w:t>
      </w:r>
    </w:p>
    <w:p w14:paraId="40406766" w14:textId="77777777" w:rsidR="00553DCC" w:rsidRPr="0026051A" w:rsidRDefault="00553DCC" w:rsidP="00CE61AD">
      <w:pPr>
        <w:pStyle w:val="ListParagraph"/>
        <w:spacing w:before="0" w:after="120" w:line="278" w:lineRule="auto"/>
        <w:ind w:leftChars="0" w:left="1080"/>
        <w:contextualSpacing/>
        <w:rPr>
          <w:rFonts w:asciiTheme="minorHAnsi" w:hAnsiTheme="minorHAnsi" w:cstheme="minorHAnsi"/>
          <w:sz w:val="22"/>
          <w:szCs w:val="22"/>
        </w:rPr>
      </w:pPr>
    </w:p>
    <w:sectPr w:rsidR="00553DCC" w:rsidRPr="0026051A" w:rsidSect="004E5D6E">
      <w:headerReference w:type="default" r:id="rId42"/>
      <w:footerReference w:type="first" r:id="rId43"/>
      <w:type w:val="oddPage"/>
      <w:pgSz w:w="11907" w:h="16834" w:code="9"/>
      <w:pgMar w:top="567" w:right="992" w:bottom="851" w:left="1089" w:header="567" w:footer="475"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21A2F" w14:textId="77777777" w:rsidR="00C053CC" w:rsidRDefault="00C053CC">
      <w:r>
        <w:separator/>
      </w:r>
    </w:p>
  </w:endnote>
  <w:endnote w:type="continuationSeparator" w:id="0">
    <w:p w14:paraId="6250E394" w14:textId="77777777" w:rsidR="00C053CC" w:rsidRDefault="00C053CC">
      <w:r>
        <w:continuationSeparator/>
      </w:r>
    </w:p>
  </w:endnote>
  <w:endnote w:type="continuationNotice" w:id="1">
    <w:p w14:paraId="74B53BCA" w14:textId="77777777" w:rsidR="00C053CC" w:rsidRDefault="00C053C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D308" w14:textId="77777777" w:rsidR="00114254" w:rsidRPr="00C24502" w:rsidRDefault="00114254">
    <w:pPr>
      <w:pStyle w:val="FirstFooter"/>
      <w:ind w:left="-397" w:right="-397"/>
      <w:jc w:val="center"/>
      <w:rPr>
        <w:color w:val="0070C0"/>
      </w:rPr>
    </w:pPr>
    <w:r w:rsidRPr="00C24502">
      <w:rPr>
        <w:color w:val="0070C0"/>
        <w:sz w:val="18"/>
        <w:szCs w:val="18"/>
      </w:rPr>
      <w:t>International Telecommunication Union • Place des Nations • CH-1211 Geneva 20 • Switzerland</w:t>
    </w:r>
    <w:r w:rsidRPr="00C24502">
      <w:rPr>
        <w:color w:val="0070C0"/>
        <w:sz w:val="18"/>
        <w:szCs w:val="18"/>
      </w:rPr>
      <w:br/>
      <w:t xml:space="preserve">Tel: +41 22 730 5111 • Fax: +41 22 733 7256 • E-mail: </w:t>
    </w:r>
    <w:hyperlink r:id="rId1" w:history="1">
      <w:r w:rsidRPr="00C24502">
        <w:rPr>
          <w:rStyle w:val="Hyperlink"/>
          <w:color w:val="0070C0"/>
          <w:sz w:val="18"/>
          <w:szCs w:val="18"/>
        </w:rPr>
        <w:t>itumail@itu.int</w:t>
      </w:r>
    </w:hyperlink>
    <w:r w:rsidRPr="00C24502">
      <w:rPr>
        <w:color w:val="0070C0"/>
        <w:sz w:val="18"/>
        <w:szCs w:val="18"/>
      </w:rPr>
      <w:t xml:space="preserve"> • </w:t>
    </w:r>
    <w:hyperlink r:id="rId2" w:history="1">
      <w:r w:rsidRPr="00C24502">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E7ACC" w14:textId="77777777" w:rsidR="00C053CC" w:rsidRDefault="00C053CC">
      <w:r>
        <w:t>____________________</w:t>
      </w:r>
    </w:p>
  </w:footnote>
  <w:footnote w:type="continuationSeparator" w:id="0">
    <w:p w14:paraId="77EFE5D0" w14:textId="77777777" w:rsidR="00C053CC" w:rsidRDefault="00C053CC">
      <w:r>
        <w:continuationSeparator/>
      </w:r>
    </w:p>
  </w:footnote>
  <w:footnote w:type="continuationNotice" w:id="1">
    <w:p w14:paraId="2B4899D9" w14:textId="77777777" w:rsidR="00C053CC" w:rsidRDefault="00C053C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C20C" w14:textId="5615E5EA" w:rsidR="00114254" w:rsidRPr="00553DCC" w:rsidRDefault="00114254" w:rsidP="00553DCC">
    <w:pPr>
      <w:jc w:val="center"/>
      <w:rPr>
        <w:sz w:val="22"/>
        <w:szCs w:val="22"/>
      </w:rPr>
    </w:pPr>
    <w:r w:rsidRPr="00222DF2">
      <w:rPr>
        <w:sz w:val="18"/>
        <w:szCs w:val="18"/>
      </w:rPr>
      <w:t xml:space="preserve">- </w:t>
    </w:r>
    <w:r w:rsidRPr="00222DF2">
      <w:rPr>
        <w:sz w:val="18"/>
        <w:szCs w:val="18"/>
      </w:rPr>
      <w:fldChar w:fldCharType="begin"/>
    </w:r>
    <w:r w:rsidRPr="00222DF2">
      <w:rPr>
        <w:sz w:val="18"/>
        <w:szCs w:val="18"/>
      </w:rPr>
      <w:instrText xml:space="preserve"> PAGE   \* MERGEFORMAT </w:instrText>
    </w:r>
    <w:r w:rsidRPr="00222DF2">
      <w:rPr>
        <w:sz w:val="18"/>
        <w:szCs w:val="18"/>
      </w:rPr>
      <w:fldChar w:fldCharType="separate"/>
    </w:r>
    <w:r w:rsidR="000E62F6" w:rsidRPr="00222DF2">
      <w:rPr>
        <w:noProof/>
        <w:sz w:val="18"/>
        <w:szCs w:val="18"/>
      </w:rPr>
      <w:t>2</w:t>
    </w:r>
    <w:r w:rsidRPr="00222DF2">
      <w:rPr>
        <w:noProof/>
        <w:sz w:val="18"/>
        <w:szCs w:val="18"/>
      </w:rPr>
      <w:fldChar w:fldCharType="end"/>
    </w:r>
    <w:r w:rsidRPr="00222DF2">
      <w:rPr>
        <w:noProof/>
        <w:sz w:val="18"/>
        <w:szCs w:val="18"/>
      </w:rPr>
      <w:t xml:space="preserve"> -</w:t>
    </w:r>
    <w:r w:rsidRPr="00222DF2">
      <w:rPr>
        <w:noProof/>
        <w:sz w:val="18"/>
        <w:szCs w:val="18"/>
      </w:rPr>
      <w:br/>
      <w:t xml:space="preserve">TSB Circular </w:t>
    </w:r>
    <w:r w:rsidR="0030046E" w:rsidRPr="00222DF2">
      <w:rPr>
        <w:noProof/>
        <w:sz w:val="18"/>
        <w:szCs w:val="18"/>
      </w:rPr>
      <w:t>138</w:t>
    </w:r>
    <w:r w:rsidR="00222DF2">
      <w:rPr>
        <w:noProof/>
        <w:sz w:val="18"/>
        <w:szCs w:val="18"/>
      </w:rPr>
      <w:br/>
    </w:r>
    <w:r w:rsidR="0030046E">
      <w:rPr>
        <w:noProof/>
      </w:rPr>
      <w:br/>
    </w:r>
    <w:r w:rsidR="00222DF2" w:rsidRPr="00FC778A">
      <w:rPr>
        <w:b/>
        <w:bCs/>
        <w:sz w:val="22"/>
        <w:szCs w:val="22"/>
      </w:rPr>
      <w:t>Annex:</w:t>
    </w:r>
    <w:r w:rsidR="00222DF2" w:rsidRPr="00FC778A">
      <w:rPr>
        <w:sz w:val="22"/>
        <w:szCs w:val="22"/>
      </w:rPr>
      <w:t xml:space="preserve"> International AI Standards Track pro</w:t>
    </w:r>
    <w:r w:rsidR="00222DF2">
      <w:rPr>
        <w:sz w:val="22"/>
        <w:szCs w:val="22"/>
      </w:rPr>
      <w:t>gramme at AI for Good Global Summit.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73FDC"/>
    <w:multiLevelType w:val="hybridMultilevel"/>
    <w:tmpl w:val="5B506E5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76E4437"/>
    <w:multiLevelType w:val="multilevel"/>
    <w:tmpl w:val="84C607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21634D"/>
    <w:multiLevelType w:val="multilevel"/>
    <w:tmpl w:val="7F0EB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D25EC0"/>
    <w:multiLevelType w:val="multilevel"/>
    <w:tmpl w:val="6F9E8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267EAE"/>
    <w:multiLevelType w:val="multilevel"/>
    <w:tmpl w:val="12267E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3C34E17"/>
    <w:multiLevelType w:val="hybridMultilevel"/>
    <w:tmpl w:val="F0F0D82A"/>
    <w:lvl w:ilvl="0" w:tplc="FFFFFFFF">
      <w:start w:val="1"/>
      <w:numFmt w:val="lowerLetter"/>
      <w:lvlText w:val="%1)"/>
      <w:lvlJc w:val="left"/>
      <w:pPr>
        <w:ind w:left="360" w:hanging="360"/>
      </w:pPr>
      <w:rPr>
        <w:rFonts w:hint="default"/>
      </w:rPr>
    </w:lvl>
    <w:lvl w:ilvl="1" w:tplc="20C81C26">
      <w:numFmt w:val="bullet"/>
      <w:lvlText w:val="-"/>
      <w:lvlJc w:val="left"/>
      <w:pPr>
        <w:ind w:left="1080" w:hanging="360"/>
      </w:pPr>
      <w:rPr>
        <w:rFonts w:ascii="Aptos Display" w:eastAsiaTheme="minorHAnsi" w:hAnsi="Aptos Display" w:cstheme="minorBidi"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B386126"/>
    <w:multiLevelType w:val="multilevel"/>
    <w:tmpl w:val="6A7CA5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1022A1"/>
    <w:multiLevelType w:val="multilevel"/>
    <w:tmpl w:val="CF489F68"/>
    <w:lvl w:ilvl="0">
      <w:numFmt w:val="bullet"/>
      <w:lvlText w:val="-"/>
      <w:lvlJc w:val="left"/>
      <w:pPr>
        <w:tabs>
          <w:tab w:val="num" w:pos="720"/>
        </w:tabs>
        <w:ind w:left="720" w:hanging="360"/>
      </w:pPr>
      <w:rPr>
        <w:rFonts w:ascii="Aptos Display" w:eastAsiaTheme="minorHAnsi" w:hAnsi="Aptos Display" w:cstheme="minorBid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876A8C"/>
    <w:multiLevelType w:val="multilevel"/>
    <w:tmpl w:val="A036C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3D61C5"/>
    <w:multiLevelType w:val="multilevel"/>
    <w:tmpl w:val="213D6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89295D"/>
    <w:multiLevelType w:val="hybridMultilevel"/>
    <w:tmpl w:val="C7A0E8DA"/>
    <w:lvl w:ilvl="0" w:tplc="F356F35C">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3CC0F3E"/>
    <w:multiLevelType w:val="hybridMultilevel"/>
    <w:tmpl w:val="7BBAF588"/>
    <w:lvl w:ilvl="0" w:tplc="31EC9F8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721558"/>
    <w:multiLevelType w:val="hybridMultilevel"/>
    <w:tmpl w:val="D7BCE114"/>
    <w:lvl w:ilvl="0" w:tplc="FD8C9EE2">
      <w:start w:val="7"/>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D61214"/>
    <w:multiLevelType w:val="multilevel"/>
    <w:tmpl w:val="49C69C94"/>
    <w:lvl w:ilvl="0">
      <w:numFmt w:val="bullet"/>
      <w:lvlText w:val="-"/>
      <w:lvlJc w:val="left"/>
      <w:pPr>
        <w:tabs>
          <w:tab w:val="num" w:pos="720"/>
        </w:tabs>
        <w:ind w:left="720" w:hanging="360"/>
      </w:pPr>
      <w:rPr>
        <w:rFonts w:ascii="Aptos Display" w:eastAsiaTheme="minorHAnsi" w:hAnsi="Aptos Display" w:cstheme="minorBid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EE5236"/>
    <w:multiLevelType w:val="multilevel"/>
    <w:tmpl w:val="D14E4850"/>
    <w:lvl w:ilvl="0">
      <w:numFmt w:val="bullet"/>
      <w:lvlText w:val="-"/>
      <w:lvlJc w:val="left"/>
      <w:pPr>
        <w:tabs>
          <w:tab w:val="num" w:pos="720"/>
        </w:tabs>
        <w:ind w:left="720" w:hanging="360"/>
      </w:pPr>
      <w:rPr>
        <w:rFonts w:ascii="Aptos Display" w:eastAsiaTheme="minorHAnsi" w:hAnsi="Aptos Display" w:cstheme="minorBid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4403EA"/>
    <w:multiLevelType w:val="multilevel"/>
    <w:tmpl w:val="A036C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BF6CC1"/>
    <w:multiLevelType w:val="multilevel"/>
    <w:tmpl w:val="36BF6CC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D9F3C69"/>
    <w:multiLevelType w:val="hybridMultilevel"/>
    <w:tmpl w:val="6CAC87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F6474B"/>
    <w:multiLevelType w:val="hybridMultilevel"/>
    <w:tmpl w:val="81EC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1C72B9"/>
    <w:multiLevelType w:val="hybridMultilevel"/>
    <w:tmpl w:val="1B82AC1C"/>
    <w:lvl w:ilvl="0" w:tplc="2AA8B89E">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92232F"/>
    <w:multiLevelType w:val="hybridMultilevel"/>
    <w:tmpl w:val="FFF864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7415DB4"/>
    <w:multiLevelType w:val="hybridMultilevel"/>
    <w:tmpl w:val="FD623A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8452A7"/>
    <w:multiLevelType w:val="hybridMultilevel"/>
    <w:tmpl w:val="2EDAC584"/>
    <w:lvl w:ilvl="0" w:tplc="116A654A">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9B0ECA"/>
    <w:multiLevelType w:val="hybridMultilevel"/>
    <w:tmpl w:val="B1D263D8"/>
    <w:lvl w:ilvl="0" w:tplc="FE8002EE">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EFC63C6"/>
    <w:multiLevelType w:val="hybridMultilevel"/>
    <w:tmpl w:val="F5BE0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0022DA7"/>
    <w:multiLevelType w:val="multilevel"/>
    <w:tmpl w:val="4B38352A"/>
    <w:lvl w:ilvl="0">
      <w:numFmt w:val="bullet"/>
      <w:lvlText w:val="-"/>
      <w:lvlJc w:val="left"/>
      <w:pPr>
        <w:tabs>
          <w:tab w:val="num" w:pos="720"/>
        </w:tabs>
        <w:ind w:left="720" w:hanging="360"/>
      </w:pPr>
      <w:rPr>
        <w:rFonts w:ascii="Aptos Display" w:eastAsiaTheme="minorHAnsi" w:hAnsi="Aptos Display" w:cstheme="minorBid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572A9C"/>
    <w:multiLevelType w:val="multilevel"/>
    <w:tmpl w:val="10667BDC"/>
    <w:lvl w:ilvl="0">
      <w:numFmt w:val="bullet"/>
      <w:lvlText w:val="-"/>
      <w:lvlJc w:val="left"/>
      <w:pPr>
        <w:tabs>
          <w:tab w:val="num" w:pos="720"/>
        </w:tabs>
        <w:ind w:left="720" w:hanging="360"/>
      </w:pPr>
      <w:rPr>
        <w:rFonts w:ascii="Aptos Display" w:eastAsiaTheme="minorHAnsi" w:hAnsi="Aptos Display" w:cstheme="minorBid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395543B"/>
    <w:multiLevelType w:val="multilevel"/>
    <w:tmpl w:val="875EBD44"/>
    <w:lvl w:ilvl="0">
      <w:numFmt w:val="bullet"/>
      <w:lvlText w:val="-"/>
      <w:lvlJc w:val="left"/>
      <w:pPr>
        <w:tabs>
          <w:tab w:val="num" w:pos="720"/>
        </w:tabs>
        <w:ind w:left="720" w:hanging="360"/>
      </w:pPr>
      <w:rPr>
        <w:rFonts w:ascii="Aptos Display" w:eastAsiaTheme="minorHAnsi" w:hAnsi="Aptos Display" w:cstheme="minorBid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21413A"/>
    <w:multiLevelType w:val="hybridMultilevel"/>
    <w:tmpl w:val="FD66F1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9B6898"/>
    <w:multiLevelType w:val="hybridMultilevel"/>
    <w:tmpl w:val="AC363B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E200A3"/>
    <w:multiLevelType w:val="hybridMultilevel"/>
    <w:tmpl w:val="CCE286F0"/>
    <w:lvl w:ilvl="0" w:tplc="DFD0AD1E">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D61B7B"/>
    <w:multiLevelType w:val="hybridMultilevel"/>
    <w:tmpl w:val="A306CA56"/>
    <w:lvl w:ilvl="0" w:tplc="08090017">
      <w:start w:val="1"/>
      <w:numFmt w:val="lowerLetter"/>
      <w:lvlText w:val="%1)"/>
      <w:lvlJc w:val="left"/>
      <w:pPr>
        <w:ind w:left="360" w:hanging="360"/>
      </w:pPr>
      <w:rPr>
        <w:rFonts w:hint="default"/>
      </w:r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2B967DF"/>
    <w:multiLevelType w:val="hybridMultilevel"/>
    <w:tmpl w:val="4782C1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DA6F36"/>
    <w:multiLevelType w:val="hybridMultilevel"/>
    <w:tmpl w:val="3C96AC4C"/>
    <w:lvl w:ilvl="0" w:tplc="7C2C30D0">
      <w:start w:val="1"/>
      <w:numFmt w:val="decimal"/>
      <w:lvlText w:val="%1."/>
      <w:lvlJc w:val="left"/>
      <w:pPr>
        <w:ind w:left="360" w:hanging="360"/>
      </w:pPr>
      <w:rPr>
        <w:rFonts w:asciiTheme="minorHAnsi" w:hAnsiTheme="minorHAnsi" w:cstheme="minorHAns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5994D4D"/>
    <w:multiLevelType w:val="hybridMultilevel"/>
    <w:tmpl w:val="2DC40A98"/>
    <w:lvl w:ilvl="0" w:tplc="C1707EC8">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76B7254F"/>
    <w:multiLevelType w:val="hybridMultilevel"/>
    <w:tmpl w:val="7A42D270"/>
    <w:lvl w:ilvl="0" w:tplc="E17E4BB2">
      <w:start w:val="1"/>
      <w:numFmt w:val="decimal"/>
      <w:lvlText w:val="%1."/>
      <w:lvlJc w:val="left"/>
      <w:pPr>
        <w:ind w:left="720" w:hanging="360"/>
      </w:pPr>
      <w:rPr>
        <w:rFonts w:ascii="Calibri" w:eastAsia="Times New Roman" w:hAnsi="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BA75C8"/>
    <w:multiLevelType w:val="multilevel"/>
    <w:tmpl w:val="D02CE55C"/>
    <w:lvl w:ilvl="0">
      <w:numFmt w:val="bullet"/>
      <w:lvlText w:val="-"/>
      <w:lvlJc w:val="left"/>
      <w:pPr>
        <w:tabs>
          <w:tab w:val="num" w:pos="720"/>
        </w:tabs>
        <w:ind w:left="720" w:hanging="360"/>
      </w:pPr>
      <w:rPr>
        <w:rFonts w:ascii="Aptos Display" w:eastAsiaTheme="minorHAnsi" w:hAnsi="Aptos Display" w:cstheme="minorBid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9F1764"/>
    <w:multiLevelType w:val="hybridMultilevel"/>
    <w:tmpl w:val="F3BE79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3950073">
    <w:abstractNumId w:val="9"/>
  </w:num>
  <w:num w:numId="2" w16cid:durableId="913204612">
    <w:abstractNumId w:val="7"/>
  </w:num>
  <w:num w:numId="3" w16cid:durableId="242035491">
    <w:abstractNumId w:val="6"/>
  </w:num>
  <w:num w:numId="4" w16cid:durableId="1310284239">
    <w:abstractNumId w:val="5"/>
  </w:num>
  <w:num w:numId="5" w16cid:durableId="360979852">
    <w:abstractNumId w:val="4"/>
  </w:num>
  <w:num w:numId="6" w16cid:durableId="727535188">
    <w:abstractNumId w:val="8"/>
  </w:num>
  <w:num w:numId="7" w16cid:durableId="113600862">
    <w:abstractNumId w:val="3"/>
  </w:num>
  <w:num w:numId="8" w16cid:durableId="1503624566">
    <w:abstractNumId w:val="2"/>
  </w:num>
  <w:num w:numId="9" w16cid:durableId="449739082">
    <w:abstractNumId w:val="1"/>
  </w:num>
  <w:num w:numId="10" w16cid:durableId="520708392">
    <w:abstractNumId w:val="0"/>
  </w:num>
  <w:num w:numId="11" w16cid:durableId="436607134">
    <w:abstractNumId w:val="21"/>
  </w:num>
  <w:num w:numId="12" w16cid:durableId="109856588">
    <w:abstractNumId w:val="47"/>
  </w:num>
  <w:num w:numId="13" w16cid:durableId="1414934202">
    <w:abstractNumId w:val="42"/>
  </w:num>
  <w:num w:numId="14" w16cid:durableId="1995839495">
    <w:abstractNumId w:val="26"/>
  </w:num>
  <w:num w:numId="15" w16cid:durableId="674185916">
    <w:abstractNumId w:val="14"/>
  </w:num>
  <w:num w:numId="16" w16cid:durableId="1761752657">
    <w:abstractNumId w:val="19"/>
  </w:num>
  <w:num w:numId="17" w16cid:durableId="2127582557">
    <w:abstractNumId w:val="30"/>
  </w:num>
  <w:num w:numId="18" w16cid:durableId="157309262">
    <w:abstractNumId w:val="45"/>
  </w:num>
  <w:num w:numId="19" w16cid:durableId="622689769">
    <w:abstractNumId w:val="43"/>
  </w:num>
  <w:num w:numId="20" w16cid:durableId="2102752617">
    <w:abstractNumId w:val="29"/>
  </w:num>
  <w:num w:numId="21" w16cid:durableId="1309481674">
    <w:abstractNumId w:val="40"/>
  </w:num>
  <w:num w:numId="22" w16cid:durableId="840925047">
    <w:abstractNumId w:val="32"/>
  </w:num>
  <w:num w:numId="23" w16cid:durableId="162282552">
    <w:abstractNumId w:val="33"/>
  </w:num>
  <w:num w:numId="24" w16cid:durableId="1403136732">
    <w:abstractNumId w:val="27"/>
  </w:num>
  <w:num w:numId="25" w16cid:durableId="1992634810">
    <w:abstractNumId w:val="39"/>
  </w:num>
  <w:num w:numId="26" w16cid:durableId="566380795">
    <w:abstractNumId w:val="38"/>
  </w:num>
  <w:num w:numId="27" w16cid:durableId="263924456">
    <w:abstractNumId w:val="31"/>
  </w:num>
  <w:num w:numId="28" w16cid:durableId="1330451955">
    <w:abstractNumId w:val="28"/>
  </w:num>
  <w:num w:numId="29" w16cid:durableId="883101628">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8805514">
    <w:abstractNumId w:val="20"/>
  </w:num>
  <w:num w:numId="31" w16cid:durableId="784806353">
    <w:abstractNumId w:val="34"/>
  </w:num>
  <w:num w:numId="32" w16cid:durableId="149249306">
    <w:abstractNumId w:val="11"/>
  </w:num>
  <w:num w:numId="33" w16cid:durableId="399600528">
    <w:abstractNumId w:val="13"/>
  </w:num>
  <w:num w:numId="34" w16cid:durableId="1070883363">
    <w:abstractNumId w:val="12"/>
  </w:num>
  <w:num w:numId="35" w16cid:durableId="1035345172">
    <w:abstractNumId w:val="16"/>
  </w:num>
  <w:num w:numId="36" w16cid:durableId="270862953">
    <w:abstractNumId w:val="18"/>
  </w:num>
  <w:num w:numId="37" w16cid:durableId="654770361">
    <w:abstractNumId w:val="41"/>
  </w:num>
  <w:num w:numId="38" w16cid:durableId="1011955536">
    <w:abstractNumId w:val="25"/>
  </w:num>
  <w:num w:numId="39" w16cid:durableId="1127966826">
    <w:abstractNumId w:val="22"/>
  </w:num>
  <w:num w:numId="40" w16cid:durableId="1100838141">
    <w:abstractNumId w:val="46"/>
  </w:num>
  <w:num w:numId="41" w16cid:durableId="343410388">
    <w:abstractNumId w:val="35"/>
  </w:num>
  <w:num w:numId="42" w16cid:durableId="912856849">
    <w:abstractNumId w:val="23"/>
  </w:num>
  <w:num w:numId="43" w16cid:durableId="455880646">
    <w:abstractNumId w:val="24"/>
  </w:num>
  <w:num w:numId="44" w16cid:durableId="851379599">
    <w:abstractNumId w:val="17"/>
  </w:num>
  <w:num w:numId="45" w16cid:durableId="1636333205">
    <w:abstractNumId w:val="36"/>
  </w:num>
  <w:num w:numId="46" w16cid:durableId="345791091">
    <w:abstractNumId w:val="37"/>
  </w:num>
  <w:num w:numId="47" w16cid:durableId="397745950">
    <w:abstractNumId w:val="15"/>
  </w:num>
  <w:num w:numId="48" w16cid:durableId="673607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CA"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n-I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2"/>
    <w:rsid w:val="00006F35"/>
    <w:rsid w:val="000119CA"/>
    <w:rsid w:val="0001377D"/>
    <w:rsid w:val="00016DAB"/>
    <w:rsid w:val="00016F53"/>
    <w:rsid w:val="00022E6B"/>
    <w:rsid w:val="00025B05"/>
    <w:rsid w:val="00031D2B"/>
    <w:rsid w:val="000338C5"/>
    <w:rsid w:val="00033AB7"/>
    <w:rsid w:val="00043834"/>
    <w:rsid w:val="00046E21"/>
    <w:rsid w:val="00047065"/>
    <w:rsid w:val="00053076"/>
    <w:rsid w:val="00056DFA"/>
    <w:rsid w:val="00060DA5"/>
    <w:rsid w:val="00067564"/>
    <w:rsid w:val="00074B3E"/>
    <w:rsid w:val="00085307"/>
    <w:rsid w:val="00094CD1"/>
    <w:rsid w:val="000A067F"/>
    <w:rsid w:val="000A5383"/>
    <w:rsid w:val="000B15C8"/>
    <w:rsid w:val="000C0E8D"/>
    <w:rsid w:val="000C2C71"/>
    <w:rsid w:val="000C3EE5"/>
    <w:rsid w:val="000C5EEB"/>
    <w:rsid w:val="000D0797"/>
    <w:rsid w:val="000D7910"/>
    <w:rsid w:val="000E0B1B"/>
    <w:rsid w:val="000E5CBB"/>
    <w:rsid w:val="000E62F6"/>
    <w:rsid w:val="000E6682"/>
    <w:rsid w:val="000F0641"/>
    <w:rsid w:val="001018B0"/>
    <w:rsid w:val="001018E1"/>
    <w:rsid w:val="001029AB"/>
    <w:rsid w:val="00103341"/>
    <w:rsid w:val="00110B55"/>
    <w:rsid w:val="00112F37"/>
    <w:rsid w:val="001137E3"/>
    <w:rsid w:val="00114254"/>
    <w:rsid w:val="0011549D"/>
    <w:rsid w:val="00132FC0"/>
    <w:rsid w:val="00137F78"/>
    <w:rsid w:val="0014068F"/>
    <w:rsid w:val="00152B9C"/>
    <w:rsid w:val="001561E9"/>
    <w:rsid w:val="00160A1C"/>
    <w:rsid w:val="00160D56"/>
    <w:rsid w:val="001659BF"/>
    <w:rsid w:val="001713CF"/>
    <w:rsid w:val="001758E6"/>
    <w:rsid w:val="00177107"/>
    <w:rsid w:val="00192E19"/>
    <w:rsid w:val="00193DCC"/>
    <w:rsid w:val="001A3354"/>
    <w:rsid w:val="001A34EC"/>
    <w:rsid w:val="001A3949"/>
    <w:rsid w:val="001A53FD"/>
    <w:rsid w:val="001B2D91"/>
    <w:rsid w:val="001B4871"/>
    <w:rsid w:val="001B6FD8"/>
    <w:rsid w:val="001B7691"/>
    <w:rsid w:val="001C7C93"/>
    <w:rsid w:val="001D101A"/>
    <w:rsid w:val="001D35E2"/>
    <w:rsid w:val="001D516F"/>
    <w:rsid w:val="001E64B9"/>
    <w:rsid w:val="001E692B"/>
    <w:rsid w:val="001E6CA3"/>
    <w:rsid w:val="001F27AE"/>
    <w:rsid w:val="001F3072"/>
    <w:rsid w:val="00205749"/>
    <w:rsid w:val="0020789E"/>
    <w:rsid w:val="00222A84"/>
    <w:rsid w:val="00222DF2"/>
    <w:rsid w:val="0022786B"/>
    <w:rsid w:val="00227ADD"/>
    <w:rsid w:val="00230030"/>
    <w:rsid w:val="002325F5"/>
    <w:rsid w:val="002466C9"/>
    <w:rsid w:val="002532E4"/>
    <w:rsid w:val="00254274"/>
    <w:rsid w:val="00255210"/>
    <w:rsid w:val="00256361"/>
    <w:rsid w:val="0026051A"/>
    <w:rsid w:val="00260BC5"/>
    <w:rsid w:val="0026514F"/>
    <w:rsid w:val="0028310D"/>
    <w:rsid w:val="002845CF"/>
    <w:rsid w:val="00287163"/>
    <w:rsid w:val="00287BD4"/>
    <w:rsid w:val="002931E2"/>
    <w:rsid w:val="002A31C7"/>
    <w:rsid w:val="002A511C"/>
    <w:rsid w:val="002A5A6B"/>
    <w:rsid w:val="002B52D9"/>
    <w:rsid w:val="002B74A9"/>
    <w:rsid w:val="002C3404"/>
    <w:rsid w:val="002C53BB"/>
    <w:rsid w:val="002F04AD"/>
    <w:rsid w:val="002F105B"/>
    <w:rsid w:val="002F679A"/>
    <w:rsid w:val="002F7968"/>
    <w:rsid w:val="0030046E"/>
    <w:rsid w:val="00301A5C"/>
    <w:rsid w:val="00311B9A"/>
    <w:rsid w:val="00313F33"/>
    <w:rsid w:val="0031433A"/>
    <w:rsid w:val="00316EFA"/>
    <w:rsid w:val="00321E4B"/>
    <w:rsid w:val="003239C2"/>
    <w:rsid w:val="00327E67"/>
    <w:rsid w:val="00332B58"/>
    <w:rsid w:val="00334FC9"/>
    <w:rsid w:val="003437E1"/>
    <w:rsid w:val="003448DD"/>
    <w:rsid w:val="00345F16"/>
    <w:rsid w:val="0034793D"/>
    <w:rsid w:val="00350C1F"/>
    <w:rsid w:val="003548FC"/>
    <w:rsid w:val="00356B73"/>
    <w:rsid w:val="00370BF8"/>
    <w:rsid w:val="00374544"/>
    <w:rsid w:val="003746A5"/>
    <w:rsid w:val="00384EB0"/>
    <w:rsid w:val="003A055D"/>
    <w:rsid w:val="003A21F0"/>
    <w:rsid w:val="003A64A6"/>
    <w:rsid w:val="003B0EDF"/>
    <w:rsid w:val="003B3AC7"/>
    <w:rsid w:val="003C79F3"/>
    <w:rsid w:val="003D136A"/>
    <w:rsid w:val="003D4690"/>
    <w:rsid w:val="003D769B"/>
    <w:rsid w:val="003E0708"/>
    <w:rsid w:val="003E4133"/>
    <w:rsid w:val="003E6523"/>
    <w:rsid w:val="003E670C"/>
    <w:rsid w:val="003F588C"/>
    <w:rsid w:val="00403B9F"/>
    <w:rsid w:val="00403F1B"/>
    <w:rsid w:val="00404999"/>
    <w:rsid w:val="00404F4D"/>
    <w:rsid w:val="004110D3"/>
    <w:rsid w:val="00413BA1"/>
    <w:rsid w:val="00417852"/>
    <w:rsid w:val="004219F8"/>
    <w:rsid w:val="0043177D"/>
    <w:rsid w:val="00432A54"/>
    <w:rsid w:val="00446B33"/>
    <w:rsid w:val="00450456"/>
    <w:rsid w:val="00453CEA"/>
    <w:rsid w:val="00454600"/>
    <w:rsid w:val="00455B93"/>
    <w:rsid w:val="0046334C"/>
    <w:rsid w:val="0047655A"/>
    <w:rsid w:val="004778EE"/>
    <w:rsid w:val="00482C4F"/>
    <w:rsid w:val="00487330"/>
    <w:rsid w:val="004961D6"/>
    <w:rsid w:val="0049671C"/>
    <w:rsid w:val="00496C70"/>
    <w:rsid w:val="004975D4"/>
    <w:rsid w:val="004A52A9"/>
    <w:rsid w:val="004A6628"/>
    <w:rsid w:val="004B21A8"/>
    <w:rsid w:val="004C0BE7"/>
    <w:rsid w:val="004C0C59"/>
    <w:rsid w:val="004C4731"/>
    <w:rsid w:val="004D06C8"/>
    <w:rsid w:val="004D1B7D"/>
    <w:rsid w:val="004D20F7"/>
    <w:rsid w:val="004D22D2"/>
    <w:rsid w:val="004D571F"/>
    <w:rsid w:val="004D7CDE"/>
    <w:rsid w:val="004E5D6E"/>
    <w:rsid w:val="004F3D01"/>
    <w:rsid w:val="0050096F"/>
    <w:rsid w:val="005009BE"/>
    <w:rsid w:val="00503ADB"/>
    <w:rsid w:val="00514B65"/>
    <w:rsid w:val="00515CF6"/>
    <w:rsid w:val="00521A2C"/>
    <w:rsid w:val="00524727"/>
    <w:rsid w:val="00547D6A"/>
    <w:rsid w:val="00553DCC"/>
    <w:rsid w:val="00560C97"/>
    <w:rsid w:val="00561EFB"/>
    <w:rsid w:val="0056551A"/>
    <w:rsid w:val="0056750D"/>
    <w:rsid w:val="00567F94"/>
    <w:rsid w:val="005731BB"/>
    <w:rsid w:val="005741C5"/>
    <w:rsid w:val="005744F3"/>
    <w:rsid w:val="00587087"/>
    <w:rsid w:val="00594FFE"/>
    <w:rsid w:val="005A0848"/>
    <w:rsid w:val="005A26F7"/>
    <w:rsid w:val="005B3640"/>
    <w:rsid w:val="005B741F"/>
    <w:rsid w:val="005B750D"/>
    <w:rsid w:val="005C30A2"/>
    <w:rsid w:val="005C317E"/>
    <w:rsid w:val="005D3DE1"/>
    <w:rsid w:val="005E003C"/>
    <w:rsid w:val="005E7145"/>
    <w:rsid w:val="005F04C5"/>
    <w:rsid w:val="005F3818"/>
    <w:rsid w:val="005F38A3"/>
    <w:rsid w:val="005F46C3"/>
    <w:rsid w:val="005F5C16"/>
    <w:rsid w:val="005F7189"/>
    <w:rsid w:val="00600966"/>
    <w:rsid w:val="00602FBB"/>
    <w:rsid w:val="00604605"/>
    <w:rsid w:val="0060490C"/>
    <w:rsid w:val="0060727D"/>
    <w:rsid w:val="00615C91"/>
    <w:rsid w:val="006174B7"/>
    <w:rsid w:val="00620E07"/>
    <w:rsid w:val="0062164C"/>
    <w:rsid w:val="006250F8"/>
    <w:rsid w:val="006335A4"/>
    <w:rsid w:val="00642E74"/>
    <w:rsid w:val="006459A4"/>
    <w:rsid w:val="00646A90"/>
    <w:rsid w:val="00654B87"/>
    <w:rsid w:val="00662013"/>
    <w:rsid w:val="006634DE"/>
    <w:rsid w:val="00665B0C"/>
    <w:rsid w:val="00675498"/>
    <w:rsid w:val="0068014A"/>
    <w:rsid w:val="00685E50"/>
    <w:rsid w:val="00694F57"/>
    <w:rsid w:val="00695C28"/>
    <w:rsid w:val="00696B0E"/>
    <w:rsid w:val="006979CF"/>
    <w:rsid w:val="006A2496"/>
    <w:rsid w:val="006B0BB2"/>
    <w:rsid w:val="006B462B"/>
    <w:rsid w:val="006B74DE"/>
    <w:rsid w:val="006C390B"/>
    <w:rsid w:val="006D0234"/>
    <w:rsid w:val="006D3721"/>
    <w:rsid w:val="006E04C0"/>
    <w:rsid w:val="006E0CAA"/>
    <w:rsid w:val="006F4F32"/>
    <w:rsid w:val="00712E5C"/>
    <w:rsid w:val="00715717"/>
    <w:rsid w:val="007231B6"/>
    <w:rsid w:val="00727DB7"/>
    <w:rsid w:val="00730A58"/>
    <w:rsid w:val="00750263"/>
    <w:rsid w:val="007508A8"/>
    <w:rsid w:val="00754FF5"/>
    <w:rsid w:val="0075708A"/>
    <w:rsid w:val="00764B6B"/>
    <w:rsid w:val="00765C34"/>
    <w:rsid w:val="00766005"/>
    <w:rsid w:val="00783D69"/>
    <w:rsid w:val="0078477D"/>
    <w:rsid w:val="0079763E"/>
    <w:rsid w:val="007A148E"/>
    <w:rsid w:val="007A65E8"/>
    <w:rsid w:val="007C4789"/>
    <w:rsid w:val="007C4AFD"/>
    <w:rsid w:val="007C5C88"/>
    <w:rsid w:val="007D3F9A"/>
    <w:rsid w:val="007E1070"/>
    <w:rsid w:val="007E495D"/>
    <w:rsid w:val="008052FA"/>
    <w:rsid w:val="00816E25"/>
    <w:rsid w:val="00830541"/>
    <w:rsid w:val="00831331"/>
    <w:rsid w:val="008326E9"/>
    <w:rsid w:val="00835D15"/>
    <w:rsid w:val="008363BC"/>
    <w:rsid w:val="00842ECB"/>
    <w:rsid w:val="00843033"/>
    <w:rsid w:val="0084321D"/>
    <w:rsid w:val="00850D5A"/>
    <w:rsid w:val="00853B3B"/>
    <w:rsid w:val="00854727"/>
    <w:rsid w:val="008561CB"/>
    <w:rsid w:val="008570EC"/>
    <w:rsid w:val="00863F6D"/>
    <w:rsid w:val="008665FB"/>
    <w:rsid w:val="00872354"/>
    <w:rsid w:val="00880F4A"/>
    <w:rsid w:val="008A0A82"/>
    <w:rsid w:val="008A52F0"/>
    <w:rsid w:val="008A7B56"/>
    <w:rsid w:val="008A7B80"/>
    <w:rsid w:val="008B1D19"/>
    <w:rsid w:val="008B7374"/>
    <w:rsid w:val="008C03F5"/>
    <w:rsid w:val="008C092E"/>
    <w:rsid w:val="008C4331"/>
    <w:rsid w:val="008D0D06"/>
    <w:rsid w:val="008D1B7A"/>
    <w:rsid w:val="008E70CB"/>
    <w:rsid w:val="008E7E2B"/>
    <w:rsid w:val="008F310C"/>
    <w:rsid w:val="0090407D"/>
    <w:rsid w:val="00905B62"/>
    <w:rsid w:val="00906518"/>
    <w:rsid w:val="00913449"/>
    <w:rsid w:val="0091426F"/>
    <w:rsid w:val="009146F7"/>
    <w:rsid w:val="00914859"/>
    <w:rsid w:val="009215FE"/>
    <w:rsid w:val="009229C5"/>
    <w:rsid w:val="0093129B"/>
    <w:rsid w:val="0093627D"/>
    <w:rsid w:val="0094132C"/>
    <w:rsid w:val="0094780C"/>
    <w:rsid w:val="00947E72"/>
    <w:rsid w:val="00955256"/>
    <w:rsid w:val="00963900"/>
    <w:rsid w:val="009747C5"/>
    <w:rsid w:val="00983C8E"/>
    <w:rsid w:val="00985550"/>
    <w:rsid w:val="00991FE8"/>
    <w:rsid w:val="009A1C5C"/>
    <w:rsid w:val="009A2711"/>
    <w:rsid w:val="009A3C9A"/>
    <w:rsid w:val="009B2EB5"/>
    <w:rsid w:val="009B58FE"/>
    <w:rsid w:val="009C039A"/>
    <w:rsid w:val="009C4FCA"/>
    <w:rsid w:val="009D542A"/>
    <w:rsid w:val="009D7602"/>
    <w:rsid w:val="009E709E"/>
    <w:rsid w:val="009F0351"/>
    <w:rsid w:val="009F414B"/>
    <w:rsid w:val="009F42C6"/>
    <w:rsid w:val="009F7AF5"/>
    <w:rsid w:val="00A0258B"/>
    <w:rsid w:val="00A02C14"/>
    <w:rsid w:val="00A07BF4"/>
    <w:rsid w:val="00A07D2D"/>
    <w:rsid w:val="00A12220"/>
    <w:rsid w:val="00A21BD6"/>
    <w:rsid w:val="00A268D2"/>
    <w:rsid w:val="00A304CD"/>
    <w:rsid w:val="00A3643E"/>
    <w:rsid w:val="00A45CEF"/>
    <w:rsid w:val="00A46268"/>
    <w:rsid w:val="00A477EC"/>
    <w:rsid w:val="00A54FD2"/>
    <w:rsid w:val="00A56559"/>
    <w:rsid w:val="00A6517E"/>
    <w:rsid w:val="00A72C30"/>
    <w:rsid w:val="00A74565"/>
    <w:rsid w:val="00A937CC"/>
    <w:rsid w:val="00AA1420"/>
    <w:rsid w:val="00AA352A"/>
    <w:rsid w:val="00AB4AA2"/>
    <w:rsid w:val="00AC3255"/>
    <w:rsid w:val="00AC33EB"/>
    <w:rsid w:val="00AC5B63"/>
    <w:rsid w:val="00AC6D02"/>
    <w:rsid w:val="00AD069D"/>
    <w:rsid w:val="00AD7724"/>
    <w:rsid w:val="00AE30D4"/>
    <w:rsid w:val="00AF3AFC"/>
    <w:rsid w:val="00B00916"/>
    <w:rsid w:val="00B01B9B"/>
    <w:rsid w:val="00B01E48"/>
    <w:rsid w:val="00B04B33"/>
    <w:rsid w:val="00B07868"/>
    <w:rsid w:val="00B128D3"/>
    <w:rsid w:val="00B12E59"/>
    <w:rsid w:val="00B133E6"/>
    <w:rsid w:val="00B14378"/>
    <w:rsid w:val="00B2488F"/>
    <w:rsid w:val="00B25910"/>
    <w:rsid w:val="00B3794A"/>
    <w:rsid w:val="00B37BC2"/>
    <w:rsid w:val="00B404A8"/>
    <w:rsid w:val="00B42E27"/>
    <w:rsid w:val="00B442EE"/>
    <w:rsid w:val="00B4669D"/>
    <w:rsid w:val="00B51209"/>
    <w:rsid w:val="00B57FE0"/>
    <w:rsid w:val="00B61012"/>
    <w:rsid w:val="00B62A7F"/>
    <w:rsid w:val="00B65BB2"/>
    <w:rsid w:val="00B77587"/>
    <w:rsid w:val="00B82653"/>
    <w:rsid w:val="00B93770"/>
    <w:rsid w:val="00BA79DA"/>
    <w:rsid w:val="00BA7B3B"/>
    <w:rsid w:val="00BB2688"/>
    <w:rsid w:val="00BC11F4"/>
    <w:rsid w:val="00BC4DE7"/>
    <w:rsid w:val="00BC7342"/>
    <w:rsid w:val="00BD0C4A"/>
    <w:rsid w:val="00BD15CA"/>
    <w:rsid w:val="00BD20B6"/>
    <w:rsid w:val="00BD3174"/>
    <w:rsid w:val="00BD669E"/>
    <w:rsid w:val="00BF232E"/>
    <w:rsid w:val="00BF791C"/>
    <w:rsid w:val="00C053CC"/>
    <w:rsid w:val="00C06AC4"/>
    <w:rsid w:val="00C224B3"/>
    <w:rsid w:val="00C23005"/>
    <w:rsid w:val="00C24502"/>
    <w:rsid w:val="00C35B4B"/>
    <w:rsid w:val="00C36438"/>
    <w:rsid w:val="00C40697"/>
    <w:rsid w:val="00C44F8F"/>
    <w:rsid w:val="00C60E94"/>
    <w:rsid w:val="00C62621"/>
    <w:rsid w:val="00C62E95"/>
    <w:rsid w:val="00C640E1"/>
    <w:rsid w:val="00C671AD"/>
    <w:rsid w:val="00C73DD7"/>
    <w:rsid w:val="00C73EC6"/>
    <w:rsid w:val="00C750B7"/>
    <w:rsid w:val="00C8097A"/>
    <w:rsid w:val="00C86C9A"/>
    <w:rsid w:val="00C95BF6"/>
    <w:rsid w:val="00C96CB9"/>
    <w:rsid w:val="00CB024A"/>
    <w:rsid w:val="00CB697A"/>
    <w:rsid w:val="00CC7E96"/>
    <w:rsid w:val="00CD467E"/>
    <w:rsid w:val="00CE2E11"/>
    <w:rsid w:val="00CE59BD"/>
    <w:rsid w:val="00CE61AD"/>
    <w:rsid w:val="00CF0C00"/>
    <w:rsid w:val="00CF0DB2"/>
    <w:rsid w:val="00CF4B98"/>
    <w:rsid w:val="00CF5431"/>
    <w:rsid w:val="00CF5F1A"/>
    <w:rsid w:val="00D036DA"/>
    <w:rsid w:val="00D06BBF"/>
    <w:rsid w:val="00D1744D"/>
    <w:rsid w:val="00D21086"/>
    <w:rsid w:val="00D228C4"/>
    <w:rsid w:val="00D250AA"/>
    <w:rsid w:val="00D25ABA"/>
    <w:rsid w:val="00D30374"/>
    <w:rsid w:val="00D31697"/>
    <w:rsid w:val="00D33B73"/>
    <w:rsid w:val="00D42E8A"/>
    <w:rsid w:val="00D47B76"/>
    <w:rsid w:val="00D56CBF"/>
    <w:rsid w:val="00D56EAE"/>
    <w:rsid w:val="00D62702"/>
    <w:rsid w:val="00D65EA5"/>
    <w:rsid w:val="00D75C0D"/>
    <w:rsid w:val="00D830D9"/>
    <w:rsid w:val="00D8321F"/>
    <w:rsid w:val="00D837CE"/>
    <w:rsid w:val="00D866CA"/>
    <w:rsid w:val="00D90110"/>
    <w:rsid w:val="00D9037D"/>
    <w:rsid w:val="00D9182B"/>
    <w:rsid w:val="00D96283"/>
    <w:rsid w:val="00DA2DB8"/>
    <w:rsid w:val="00DA6CC1"/>
    <w:rsid w:val="00DA71B1"/>
    <w:rsid w:val="00DB11C1"/>
    <w:rsid w:val="00DB2AA1"/>
    <w:rsid w:val="00DB2E6D"/>
    <w:rsid w:val="00DB686B"/>
    <w:rsid w:val="00DB7693"/>
    <w:rsid w:val="00DC0F9E"/>
    <w:rsid w:val="00DC4F61"/>
    <w:rsid w:val="00DC6878"/>
    <w:rsid w:val="00DC7E54"/>
    <w:rsid w:val="00DD1CD1"/>
    <w:rsid w:val="00DE17B4"/>
    <w:rsid w:val="00DE3D22"/>
    <w:rsid w:val="00DE3D41"/>
    <w:rsid w:val="00DE5C6F"/>
    <w:rsid w:val="00DF050E"/>
    <w:rsid w:val="00E06A6A"/>
    <w:rsid w:val="00E071A8"/>
    <w:rsid w:val="00E10FDE"/>
    <w:rsid w:val="00E12043"/>
    <w:rsid w:val="00E145BB"/>
    <w:rsid w:val="00E16A90"/>
    <w:rsid w:val="00E24C18"/>
    <w:rsid w:val="00E265FA"/>
    <w:rsid w:val="00E2756D"/>
    <w:rsid w:val="00E301FF"/>
    <w:rsid w:val="00E432D2"/>
    <w:rsid w:val="00E45C48"/>
    <w:rsid w:val="00E500BB"/>
    <w:rsid w:val="00E51EB3"/>
    <w:rsid w:val="00E57AEA"/>
    <w:rsid w:val="00E57EEF"/>
    <w:rsid w:val="00E6542F"/>
    <w:rsid w:val="00E72F9B"/>
    <w:rsid w:val="00E80F13"/>
    <w:rsid w:val="00E86918"/>
    <w:rsid w:val="00EA017C"/>
    <w:rsid w:val="00EA14BD"/>
    <w:rsid w:val="00EA2114"/>
    <w:rsid w:val="00EB583D"/>
    <w:rsid w:val="00EC024F"/>
    <w:rsid w:val="00EC15F4"/>
    <w:rsid w:val="00EC1E12"/>
    <w:rsid w:val="00EC2606"/>
    <w:rsid w:val="00EC44CE"/>
    <w:rsid w:val="00EC55EA"/>
    <w:rsid w:val="00EC5F4F"/>
    <w:rsid w:val="00ED72D9"/>
    <w:rsid w:val="00EE07E9"/>
    <w:rsid w:val="00EE466F"/>
    <w:rsid w:val="00EF7557"/>
    <w:rsid w:val="00F05C4F"/>
    <w:rsid w:val="00F121CB"/>
    <w:rsid w:val="00F2168F"/>
    <w:rsid w:val="00F22314"/>
    <w:rsid w:val="00F26216"/>
    <w:rsid w:val="00F322B8"/>
    <w:rsid w:val="00F45DED"/>
    <w:rsid w:val="00F50492"/>
    <w:rsid w:val="00F5312E"/>
    <w:rsid w:val="00F54170"/>
    <w:rsid w:val="00F56BA0"/>
    <w:rsid w:val="00F66DC2"/>
    <w:rsid w:val="00F73835"/>
    <w:rsid w:val="00F77625"/>
    <w:rsid w:val="00F7793F"/>
    <w:rsid w:val="00F80F9B"/>
    <w:rsid w:val="00F84760"/>
    <w:rsid w:val="00F940EE"/>
    <w:rsid w:val="00F94884"/>
    <w:rsid w:val="00FA46A0"/>
    <w:rsid w:val="00FB4FFA"/>
    <w:rsid w:val="00FB5FD6"/>
    <w:rsid w:val="00FC1C19"/>
    <w:rsid w:val="00FC44E2"/>
    <w:rsid w:val="00FC778A"/>
    <w:rsid w:val="00FC77A9"/>
    <w:rsid w:val="00FD328A"/>
    <w:rsid w:val="00FD4A13"/>
    <w:rsid w:val="00FE4FBF"/>
    <w:rsid w:val="00FE508A"/>
    <w:rsid w:val="00FE711E"/>
    <w:rsid w:val="00FF0F45"/>
    <w:rsid w:val="00FF5729"/>
    <w:rsid w:val="027C8D57"/>
    <w:rsid w:val="0948E061"/>
    <w:rsid w:val="1ACC8911"/>
    <w:rsid w:val="20EF4435"/>
    <w:rsid w:val="2420B81A"/>
    <w:rsid w:val="2B885736"/>
    <w:rsid w:val="2F098580"/>
    <w:rsid w:val="46886F3D"/>
    <w:rsid w:val="4AD3339D"/>
    <w:rsid w:val="4E6FF067"/>
    <w:rsid w:val="525B9B87"/>
    <w:rsid w:val="57FDAA50"/>
    <w:rsid w:val="5C60744C"/>
    <w:rsid w:val="5DCA1CC0"/>
    <w:rsid w:val="5F2A774F"/>
    <w:rsid w:val="68384FC2"/>
    <w:rsid w:val="7ABDFA44"/>
    <w:rsid w:val="7E2710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79E0E"/>
  <w15:docId w15:val="{23CC4784-89C4-4760-BC31-16437598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table" w:styleId="TableGrid">
    <w:name w:val="Table Grid"/>
    <w:basedOn w:val="TableNormal"/>
    <w:uiPriority w:val="59"/>
    <w:rsid w:val="00C24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C24502"/>
    <w:pPr>
      <w:tabs>
        <w:tab w:val="clear" w:pos="794"/>
        <w:tab w:val="clear" w:pos="1191"/>
        <w:tab w:val="clear" w:pos="1588"/>
        <w:tab w:val="clear" w:pos="1985"/>
      </w:tabs>
      <w:overflowPunct/>
      <w:autoSpaceDE/>
      <w:autoSpaceDN/>
      <w:adjustRightInd/>
      <w:ind w:leftChars="400" w:left="840"/>
      <w:textAlignment w:val="auto"/>
    </w:pPr>
    <w:rPr>
      <w:rFonts w:ascii="Times New Roman" w:hAnsi="Times New Roman"/>
      <w:szCs w:val="24"/>
      <w:lang w:eastAsia="ja-JP"/>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basedOn w:val="DefaultParagraphFont"/>
    <w:link w:val="ListParagraph"/>
    <w:uiPriority w:val="34"/>
    <w:qFormat/>
    <w:rsid w:val="00C24502"/>
    <w:rPr>
      <w:rFonts w:ascii="Times New Roman" w:eastAsiaTheme="minorEastAsia" w:hAnsi="Times New Roman"/>
      <w:sz w:val="24"/>
      <w:szCs w:val="24"/>
      <w:lang w:val="en-GB" w:eastAsia="ja-JP"/>
    </w:rPr>
  </w:style>
  <w:style w:type="character" w:customStyle="1" w:styleId="enumlev1Char">
    <w:name w:val="enumlev1 Char"/>
    <w:link w:val="enumlev1"/>
    <w:locked/>
    <w:rsid w:val="00C24502"/>
    <w:rPr>
      <w:rFonts w:ascii="Calibri" w:hAnsi="Calibri"/>
      <w:sz w:val="24"/>
      <w:lang w:val="en-GB" w:eastAsia="en-US"/>
    </w:rPr>
  </w:style>
  <w:style w:type="character" w:customStyle="1" w:styleId="UnresolvedMention1">
    <w:name w:val="Unresolved Mention1"/>
    <w:basedOn w:val="DefaultParagraphFont"/>
    <w:uiPriority w:val="99"/>
    <w:semiHidden/>
    <w:unhideWhenUsed/>
    <w:rsid w:val="00482C4F"/>
    <w:rPr>
      <w:color w:val="605E5C"/>
      <w:shd w:val="clear" w:color="auto" w:fill="E1DFDD"/>
    </w:rPr>
  </w:style>
  <w:style w:type="paragraph" w:styleId="Revision">
    <w:name w:val="Revision"/>
    <w:hidden/>
    <w:semiHidden/>
    <w:rsid w:val="0094780C"/>
    <w:rPr>
      <w:rFonts w:ascii="Calibri" w:hAnsi="Calibri"/>
      <w:sz w:val="24"/>
      <w:lang w:val="en-GB" w:eastAsia="en-US"/>
    </w:rPr>
  </w:style>
  <w:style w:type="character" w:styleId="UnresolvedMention">
    <w:name w:val="Unresolved Mention"/>
    <w:basedOn w:val="DefaultParagraphFont"/>
    <w:uiPriority w:val="99"/>
    <w:semiHidden/>
    <w:unhideWhenUsed/>
    <w:rsid w:val="00413BA1"/>
    <w:rPr>
      <w:color w:val="605E5C"/>
      <w:shd w:val="clear" w:color="auto" w:fill="E1DFDD"/>
    </w:rPr>
  </w:style>
  <w:style w:type="table" w:customStyle="1" w:styleId="TableGrid1">
    <w:name w:val="Table Grid1"/>
    <w:basedOn w:val="TableNormal"/>
    <w:next w:val="TableGrid"/>
    <w:rsid w:val="009D7602"/>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9578">
      <w:bodyDiv w:val="1"/>
      <w:marLeft w:val="0"/>
      <w:marRight w:val="0"/>
      <w:marTop w:val="0"/>
      <w:marBottom w:val="0"/>
      <w:divBdr>
        <w:top w:val="none" w:sz="0" w:space="0" w:color="auto"/>
        <w:left w:val="none" w:sz="0" w:space="0" w:color="auto"/>
        <w:bottom w:val="none" w:sz="0" w:space="0" w:color="auto"/>
        <w:right w:val="none" w:sz="0" w:space="0" w:color="auto"/>
      </w:divBdr>
    </w:div>
    <w:div w:id="152837611">
      <w:bodyDiv w:val="1"/>
      <w:marLeft w:val="0"/>
      <w:marRight w:val="0"/>
      <w:marTop w:val="0"/>
      <w:marBottom w:val="0"/>
      <w:divBdr>
        <w:top w:val="none" w:sz="0" w:space="0" w:color="auto"/>
        <w:left w:val="none" w:sz="0" w:space="0" w:color="auto"/>
        <w:bottom w:val="none" w:sz="0" w:space="0" w:color="auto"/>
        <w:right w:val="none" w:sz="0" w:space="0" w:color="auto"/>
      </w:divBdr>
    </w:div>
    <w:div w:id="295795458">
      <w:bodyDiv w:val="1"/>
      <w:marLeft w:val="0"/>
      <w:marRight w:val="0"/>
      <w:marTop w:val="0"/>
      <w:marBottom w:val="0"/>
      <w:divBdr>
        <w:top w:val="none" w:sz="0" w:space="0" w:color="auto"/>
        <w:left w:val="none" w:sz="0" w:space="0" w:color="auto"/>
        <w:bottom w:val="none" w:sz="0" w:space="0" w:color="auto"/>
        <w:right w:val="none" w:sz="0" w:space="0" w:color="auto"/>
      </w:divBdr>
    </w:div>
    <w:div w:id="548109973">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76557181">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016856586">
      <w:bodyDiv w:val="1"/>
      <w:marLeft w:val="0"/>
      <w:marRight w:val="0"/>
      <w:marTop w:val="0"/>
      <w:marBottom w:val="0"/>
      <w:divBdr>
        <w:top w:val="none" w:sz="0" w:space="0" w:color="auto"/>
        <w:left w:val="none" w:sz="0" w:space="0" w:color="auto"/>
        <w:bottom w:val="none" w:sz="0" w:space="0" w:color="auto"/>
        <w:right w:val="none" w:sz="0" w:space="0" w:color="auto"/>
      </w:divBdr>
    </w:div>
    <w:div w:id="1041321858">
      <w:bodyDiv w:val="1"/>
      <w:marLeft w:val="0"/>
      <w:marRight w:val="0"/>
      <w:marTop w:val="0"/>
      <w:marBottom w:val="0"/>
      <w:divBdr>
        <w:top w:val="none" w:sz="0" w:space="0" w:color="auto"/>
        <w:left w:val="none" w:sz="0" w:space="0" w:color="auto"/>
        <w:bottom w:val="none" w:sz="0" w:space="0" w:color="auto"/>
        <w:right w:val="none" w:sz="0" w:space="0" w:color="auto"/>
      </w:divBdr>
    </w:div>
    <w:div w:id="1062754263">
      <w:bodyDiv w:val="1"/>
      <w:marLeft w:val="0"/>
      <w:marRight w:val="0"/>
      <w:marTop w:val="0"/>
      <w:marBottom w:val="0"/>
      <w:divBdr>
        <w:top w:val="none" w:sz="0" w:space="0" w:color="auto"/>
        <w:left w:val="none" w:sz="0" w:space="0" w:color="auto"/>
        <w:bottom w:val="none" w:sz="0" w:space="0" w:color="auto"/>
        <w:right w:val="none" w:sz="0" w:space="0" w:color="auto"/>
      </w:divBdr>
    </w:div>
    <w:div w:id="1310817036">
      <w:bodyDiv w:val="1"/>
      <w:marLeft w:val="0"/>
      <w:marRight w:val="0"/>
      <w:marTop w:val="0"/>
      <w:marBottom w:val="0"/>
      <w:divBdr>
        <w:top w:val="none" w:sz="0" w:space="0" w:color="auto"/>
        <w:left w:val="none" w:sz="0" w:space="0" w:color="auto"/>
        <w:bottom w:val="none" w:sz="0" w:space="0" w:color="auto"/>
        <w:right w:val="none" w:sz="0" w:space="0" w:color="auto"/>
      </w:divBdr>
    </w:div>
    <w:div w:id="1440249052">
      <w:bodyDiv w:val="1"/>
      <w:marLeft w:val="0"/>
      <w:marRight w:val="0"/>
      <w:marTop w:val="0"/>
      <w:marBottom w:val="0"/>
      <w:divBdr>
        <w:top w:val="none" w:sz="0" w:space="0" w:color="auto"/>
        <w:left w:val="none" w:sz="0" w:space="0" w:color="auto"/>
        <w:bottom w:val="none" w:sz="0" w:space="0" w:color="auto"/>
        <w:right w:val="none" w:sz="0" w:space="0" w:color="auto"/>
      </w:divBdr>
    </w:div>
    <w:div w:id="2005349967">
      <w:bodyDiv w:val="1"/>
      <w:marLeft w:val="0"/>
      <w:marRight w:val="0"/>
      <w:marTop w:val="0"/>
      <w:marBottom w:val="0"/>
      <w:divBdr>
        <w:top w:val="none" w:sz="0" w:space="0" w:color="auto"/>
        <w:left w:val="none" w:sz="0" w:space="0" w:color="auto"/>
        <w:bottom w:val="none" w:sz="0" w:space="0" w:color="auto"/>
        <w:right w:val="none" w:sz="0" w:space="0" w:color="auto"/>
      </w:divBdr>
    </w:div>
    <w:div w:id="2062171402">
      <w:bodyDiv w:val="1"/>
      <w:marLeft w:val="0"/>
      <w:marRight w:val="0"/>
      <w:marTop w:val="0"/>
      <w:marBottom w:val="0"/>
      <w:divBdr>
        <w:top w:val="none" w:sz="0" w:space="0" w:color="auto"/>
        <w:left w:val="none" w:sz="0" w:space="0" w:color="auto"/>
        <w:bottom w:val="none" w:sz="0" w:space="0" w:color="auto"/>
        <w:right w:val="none" w:sz="0" w:space="0" w:color="auto"/>
      </w:divBdr>
    </w:div>
    <w:div w:id="211212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iforgood.itu.int/summit26/" TargetMode="External"/><Relationship Id="rId18" Type="http://schemas.openxmlformats.org/officeDocument/2006/relationships/hyperlink" Target="https://aiforgood.itu.int/event/transforming-telecoms-with-ai/" TargetMode="External"/><Relationship Id="rId26" Type="http://schemas.openxmlformats.org/officeDocument/2006/relationships/hyperlink" Target="https://aiforgood.itu.int/event/physical-ai-agentic-ai-and-citiverse/" TargetMode="External"/><Relationship Id="rId39" Type="http://schemas.openxmlformats.org/officeDocument/2006/relationships/hyperlink" Target="https://aiforgood.itu.int/event/testing-and-verification-of-frontier-ai-systems/" TargetMode="External"/><Relationship Id="rId21" Type="http://schemas.openxmlformats.org/officeDocument/2006/relationships/hyperlink" Target="https://aiforgood.itu.int/event/from-standards-to-science-to-action-implementing-and-scaling-sustainable-ai-across-its-lifecycle/" TargetMode="External"/><Relationship Id="rId34" Type="http://schemas.openxmlformats.org/officeDocument/2006/relationships/hyperlink" Target="https://aiforgood.itu.int/event/ai-for-health-scaling-impact-through-innovation-inclusion-and-investment/"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iforgood.itu.int/summit26/programme" TargetMode="External"/><Relationship Id="rId29" Type="http://schemas.openxmlformats.org/officeDocument/2006/relationships/hyperlink" Target="https://aiforgood.itu.int/event/future-networked-car-symposiu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iforgood.itu.int/event/the-future-of-ai-native-communication-networks/" TargetMode="External"/><Relationship Id="rId32" Type="http://schemas.openxmlformats.org/officeDocument/2006/relationships/hyperlink" Target="https://aiforgood.itu.int/event/future-networked-car-symposium/" TargetMode="External"/><Relationship Id="rId37" Type="http://schemas.openxmlformats.org/officeDocument/2006/relationships/hyperlink" Target="https://aiforgood.itu.int/event/women-leaders-in-ai-standards/" TargetMode="External"/><Relationship Id="rId40" Type="http://schemas.openxmlformats.org/officeDocument/2006/relationships/hyperlink" Target="https://aiforgood.itu.int/event/quantum-and-ai-unlocking-new-frontiers-through-convergence/"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iforgood.itu.int/summit26/" TargetMode="External"/><Relationship Id="rId23" Type="http://schemas.openxmlformats.org/officeDocument/2006/relationships/hyperlink" Target="https://aiforgood.itu.int/event/the-future-of-ai-native-communication-networks/" TargetMode="External"/><Relationship Id="rId28" Type="http://schemas.openxmlformats.org/officeDocument/2006/relationships/hyperlink" Target="https://aiforgood.itu.int/event/designing-the-trust-management-for-agentic-ai/" TargetMode="External"/><Relationship Id="rId36" Type="http://schemas.openxmlformats.org/officeDocument/2006/relationships/hyperlink" Target="https://aiforgood.itu.int/event/ai-benchmarking-and-ai-powered-testing/" TargetMode="External"/><Relationship Id="rId10" Type="http://schemas.openxmlformats.org/officeDocument/2006/relationships/endnotes" Target="endnotes.xml"/><Relationship Id="rId19" Type="http://schemas.openxmlformats.org/officeDocument/2006/relationships/hyperlink" Target="https://aiforgood.itu.int/event/ai-and-multimedia-authenticity-standards-3/" TargetMode="External"/><Relationship Id="rId31" Type="http://schemas.openxmlformats.org/officeDocument/2006/relationships/hyperlink" Target="https://aiforgood.itu.int/event/agentic-ai-architecture-and-standards-for-next-generation-ai-agent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iforgood.itu.int/summit26/" TargetMode="External"/><Relationship Id="rId22" Type="http://schemas.openxmlformats.org/officeDocument/2006/relationships/hyperlink" Target="https://aiforgood.itu.int/event/ai-in-disaster-resilience-bridging-science-standards-and-innovation/" TargetMode="External"/><Relationship Id="rId27" Type="http://schemas.openxmlformats.org/officeDocument/2006/relationships/hyperlink" Target="https://aiforgood.itu.int/event/ai-and-multimedia-authenticity-standards-2/" TargetMode="External"/><Relationship Id="rId30" Type="http://schemas.openxmlformats.org/officeDocument/2006/relationships/hyperlink" Target="https://aiforgood.itu.int/event/ubiquitous-open-and-accountable-ai-building-an-inclusive-ecosystem/" TargetMode="External"/><Relationship Id="rId35" Type="http://schemas.openxmlformats.org/officeDocument/2006/relationships/hyperlink" Target="https://aiforgood.itu.int/event/ai-on-the-menu-transforming-digital-food-systems/"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Vijay.mauree@itu.int" TargetMode="External"/><Relationship Id="rId17" Type="http://schemas.openxmlformats.org/officeDocument/2006/relationships/hyperlink" Target="https://aiforgood.itu.int/event/role-of-international-standards-in-ai/" TargetMode="External"/><Relationship Id="rId25" Type="http://schemas.openxmlformats.org/officeDocument/2006/relationships/hyperlink" Target="https://aiforgood.itu.int/event/embodied-ai-for-multimedia-technologies-from-perception-to-human-collaboration/" TargetMode="External"/><Relationship Id="rId33" Type="http://schemas.openxmlformats.org/officeDocument/2006/relationships/hyperlink" Target="https://aiforgood.itu.int/event/advancing-ai-in-networks/" TargetMode="External"/><Relationship Id="rId38" Type="http://schemas.openxmlformats.org/officeDocument/2006/relationships/hyperlink" Target="https://aiforgood.itu.int/event/from-human-rights-principles-to-ict-and-ai-standards-perspectives-from-iso-iec-and-itu/" TargetMode="External"/><Relationship Id="rId20" Type="http://schemas.openxmlformats.org/officeDocument/2006/relationships/hyperlink" Target="https://aiforgood.itu.int/event/closing-fireside-chat/" TargetMode="External"/><Relationship Id="rId41" Type="http://schemas.openxmlformats.org/officeDocument/2006/relationships/hyperlink" Target="https://aiforgood.itu.int/event/brain-computer-interface-technology-for-good-and-application-cooperatio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ani\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5439de-9cc5-4e90-8e70-2953ebc9e111">
      <Terms xmlns="http://schemas.microsoft.com/office/infopath/2007/PartnerControls"/>
    </lcf76f155ced4ddcb4097134ff3c332f>
    <TaxCatchAll xmlns="679e6f32-35e2-40a7-b746-37bf0ed22c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9D0AC62B6CAE408847B2D4E42DE38B" ma:contentTypeVersion="12" ma:contentTypeDescription="Create a new document." ma:contentTypeScope="" ma:versionID="1d0184ff40f8647698d68951e2a6c25e">
  <xsd:schema xmlns:xsd="http://www.w3.org/2001/XMLSchema" xmlns:xs="http://www.w3.org/2001/XMLSchema" xmlns:p="http://schemas.microsoft.com/office/2006/metadata/properties" xmlns:ns2="ac5439de-9cc5-4e90-8e70-2953ebc9e111" xmlns:ns3="679e6f32-35e2-40a7-b746-37bf0ed22ca1" targetNamespace="http://schemas.microsoft.com/office/2006/metadata/properties" ma:root="true" ma:fieldsID="d8f3542688e366efd513a39b651ed0ae" ns2:_="" ns3:_="">
    <xsd:import namespace="ac5439de-9cc5-4e90-8e70-2953ebc9e111"/>
    <xsd:import namespace="679e6f32-35e2-40a7-b746-37bf0ed22c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39de-9cc5-4e90-8e70-2953ebc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e6f32-35e2-40a7-b746-37bf0ed22c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a31fcc-0702-493a-8168-804e5cafab28}" ma:internalName="TaxCatchAll" ma:showField="CatchAllData" ma:web="679e6f32-35e2-40a7-b746-37bf0ed22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5CF87-08C3-4EE5-8E50-4BD461DDFAA0}">
  <ds:schemaRefs>
    <ds:schemaRef ds:uri="http://schemas.microsoft.com/sharepoint/v3/contenttype/forms"/>
  </ds:schemaRefs>
</ds:datastoreItem>
</file>

<file path=customXml/itemProps2.xml><?xml version="1.0" encoding="utf-8"?>
<ds:datastoreItem xmlns:ds="http://schemas.openxmlformats.org/officeDocument/2006/customXml" ds:itemID="{627A165D-FC8A-4323-BEA0-2C777D43DCE8}">
  <ds:schemaRefs>
    <ds:schemaRef ds:uri="http://schemas.microsoft.com/office/2006/metadata/properties"/>
    <ds:schemaRef ds:uri="http://schemas.microsoft.com/office/infopath/2007/PartnerControls"/>
    <ds:schemaRef ds:uri="ac5439de-9cc5-4e90-8e70-2953ebc9e111"/>
    <ds:schemaRef ds:uri="679e6f32-35e2-40a7-b746-37bf0ed22ca1"/>
  </ds:schemaRefs>
</ds:datastoreItem>
</file>

<file path=customXml/itemProps3.xml><?xml version="1.0" encoding="utf-8"?>
<ds:datastoreItem xmlns:ds="http://schemas.openxmlformats.org/officeDocument/2006/customXml" ds:itemID="{3D41865C-F687-44C0-8586-857F55CBC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39de-9cc5-4e90-8e70-2953ebc9e111"/>
    <ds:schemaRef ds:uri="679e6f32-35e2-40a7-b746-37bf0ed22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8CFC7D-C5EB-40E6-A562-82F86B6F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TSB_Circular-E.dotx</Template>
  <TotalTime>1</TotalTime>
  <Pages>3</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9595</CharactersWithSpaces>
  <SharedDoc>false</SharedDoc>
  <HLinks>
    <vt:vector size="78" baseType="variant">
      <vt:variant>
        <vt:i4>7864346</vt:i4>
      </vt:variant>
      <vt:variant>
        <vt:i4>30</vt:i4>
      </vt:variant>
      <vt:variant>
        <vt:i4>0</vt:i4>
      </vt:variant>
      <vt:variant>
        <vt:i4>5</vt:i4>
      </vt:variant>
      <vt:variant>
        <vt:lpwstr>mailto:tsbfgai4ndm@itu.int</vt:lpwstr>
      </vt:variant>
      <vt:variant>
        <vt:lpwstr/>
      </vt:variant>
      <vt:variant>
        <vt:i4>1441813</vt:i4>
      </vt:variant>
      <vt:variant>
        <vt:i4>27</vt:i4>
      </vt:variant>
      <vt:variant>
        <vt:i4>0</vt:i4>
      </vt:variant>
      <vt:variant>
        <vt:i4>5</vt:i4>
      </vt:variant>
      <vt:variant>
        <vt:lpwstr>https://www.itu.int/en/ITU-T/extcoop/ai4resilience/Pages/default.aspx</vt:lpwstr>
      </vt:variant>
      <vt:variant>
        <vt:lpwstr/>
      </vt:variant>
      <vt:variant>
        <vt:i4>1441813</vt:i4>
      </vt:variant>
      <vt:variant>
        <vt:i4>24</vt:i4>
      </vt:variant>
      <vt:variant>
        <vt:i4>0</vt:i4>
      </vt:variant>
      <vt:variant>
        <vt:i4>5</vt:i4>
      </vt:variant>
      <vt:variant>
        <vt:lpwstr>https://www.itu.int/en/ITU-T/extcoop/ai4resilience/Pages/default.aspx</vt:lpwstr>
      </vt:variant>
      <vt:variant>
        <vt:lpwstr/>
      </vt:variant>
      <vt:variant>
        <vt:i4>7929975</vt:i4>
      </vt:variant>
      <vt:variant>
        <vt:i4>21</vt:i4>
      </vt:variant>
      <vt:variant>
        <vt:i4>0</vt:i4>
      </vt:variant>
      <vt:variant>
        <vt:i4>5</vt:i4>
      </vt:variant>
      <vt:variant>
        <vt:lpwstr>https://www.itu.int/myworkspace/</vt:lpwstr>
      </vt:variant>
      <vt:variant>
        <vt:lpwstr>/MyMeetings</vt:lpwstr>
      </vt:variant>
      <vt:variant>
        <vt:i4>3080236</vt:i4>
      </vt:variant>
      <vt:variant>
        <vt:i4>18</vt:i4>
      </vt:variant>
      <vt:variant>
        <vt:i4>0</vt:i4>
      </vt:variant>
      <vt:variant>
        <vt:i4>5</vt:i4>
      </vt:variant>
      <vt:variant>
        <vt:lpwstr>https://www.itu.int/en/ITU-T/focusgroups/ai4ndm/Pages/default.aspx</vt:lpwstr>
      </vt:variant>
      <vt:variant>
        <vt:lpwstr/>
      </vt:variant>
      <vt:variant>
        <vt:i4>2621487</vt:i4>
      </vt:variant>
      <vt:variant>
        <vt:i4>15</vt:i4>
      </vt:variant>
      <vt:variant>
        <vt:i4>0</vt:i4>
      </vt:variant>
      <vt:variant>
        <vt:i4>5</vt:i4>
      </vt:variant>
      <vt:variant>
        <vt:lpwstr>https://www.itu.int/hub/2024/08/new-un-initiative-to-reduce-disaster-risk-with-ai/</vt:lpwstr>
      </vt:variant>
      <vt:variant>
        <vt:lpwstr/>
      </vt:variant>
      <vt:variant>
        <vt:i4>1441813</vt:i4>
      </vt:variant>
      <vt:variant>
        <vt:i4>12</vt:i4>
      </vt:variant>
      <vt:variant>
        <vt:i4>0</vt:i4>
      </vt:variant>
      <vt:variant>
        <vt:i4>5</vt:i4>
      </vt:variant>
      <vt:variant>
        <vt:lpwstr>https://www.itu.int/en/ITU-T/extcoop/ai4resilience/Pages/default.aspx</vt:lpwstr>
      </vt:variant>
      <vt:variant>
        <vt:lpwstr/>
      </vt:variant>
      <vt:variant>
        <vt:i4>1572887</vt:i4>
      </vt:variant>
      <vt:variant>
        <vt:i4>9</vt:i4>
      </vt:variant>
      <vt:variant>
        <vt:i4>0</vt:i4>
      </vt:variant>
      <vt:variant>
        <vt:i4>5</vt:i4>
      </vt:variant>
      <vt:variant>
        <vt:lpwstr>https://www.itu.int/en/ITU-T/focusgroups/ai4ndm/Pages/events.aspx</vt:lpwstr>
      </vt:variant>
      <vt:variant>
        <vt:lpwstr/>
      </vt:variant>
      <vt:variant>
        <vt:i4>3538994</vt:i4>
      </vt:variant>
      <vt:variant>
        <vt:i4>6</vt:i4>
      </vt:variant>
      <vt:variant>
        <vt:i4>0</vt:i4>
      </vt:variant>
      <vt:variant>
        <vt:i4>5</vt:i4>
      </vt:variant>
      <vt:variant>
        <vt:lpwstr>https://www.itu.int/en/ITU-T/focusgroups/ai4ndm/Pages/Outputs.aspx</vt:lpwstr>
      </vt:variant>
      <vt:variant>
        <vt:lpwstr/>
      </vt:variant>
      <vt:variant>
        <vt:i4>7274611</vt:i4>
      </vt:variant>
      <vt:variant>
        <vt:i4>3</vt:i4>
      </vt:variant>
      <vt:variant>
        <vt:i4>0</vt:i4>
      </vt:variant>
      <vt:variant>
        <vt:i4>5</vt:i4>
      </vt:variant>
      <vt:variant>
        <vt:lpwstr>http://www.itu.int/go/fgai4ndm</vt:lpwstr>
      </vt:variant>
      <vt:variant>
        <vt:lpwstr/>
      </vt:variant>
      <vt:variant>
        <vt:i4>7864346</vt:i4>
      </vt:variant>
      <vt:variant>
        <vt:i4>0</vt:i4>
      </vt:variant>
      <vt:variant>
        <vt:i4>0</vt:i4>
      </vt:variant>
      <vt:variant>
        <vt:i4>5</vt:i4>
      </vt:variant>
      <vt:variant>
        <vt:lpwstr>mailto:tsbfgai4ndm@itu.int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Bilani, Joumana</dc:creator>
  <cp:keywords/>
  <dc:description>TSB Circular Letter 10-MM.docx  For: _x000d_Document date: _x000d_Saved by ITU51014379 at 17:56:10 on 30.05.2022</dc:description>
  <cp:lastModifiedBy>Maguire, Mairéad</cp:lastModifiedBy>
  <cp:revision>3</cp:revision>
  <cp:lastPrinted>2025-02-20T08:09:00Z</cp:lastPrinted>
  <dcterms:created xsi:type="dcterms:W3CDTF">2026-05-25T10:02:00Z</dcterms:created>
  <dcterms:modified xsi:type="dcterms:W3CDTF">2026-05-25T10:03:00Z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TSB Circular Letter 10-MM.docx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8d013f5aa15c749df9e746173a4a5765b21f7afb3d423212ce56273ed053ee8a</vt:lpwstr>
  </property>
  <property fmtid="{D5CDD505-2E9C-101B-9397-08002B2CF9AE}" pid="9" name="ContentTypeId">
    <vt:lpwstr>0x0101008C9D0AC62B6CAE408847B2D4E42DE38B</vt:lpwstr>
  </property>
  <property fmtid="{D5CDD505-2E9C-101B-9397-08002B2CF9AE}" pid="10" name="MediaServiceImageTags">
    <vt:lpwstr/>
  </property>
</Properties>
</file>