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496"/>
        <w:gridCol w:w="4954"/>
      </w:tblGrid>
      <w:tr w:rsidR="00EF6A23" w:rsidRPr="00B60868" w14:paraId="3FDAE1F3" w14:textId="77777777" w:rsidTr="003F083D">
        <w:trPr>
          <w:cantSplit/>
        </w:trPr>
        <w:tc>
          <w:tcPr>
            <w:tcW w:w="0" w:type="auto"/>
            <w:vAlign w:val="center"/>
          </w:tcPr>
          <w:p w14:paraId="3DE42CAA" w14:textId="77777777" w:rsidR="00EF6A23" w:rsidRPr="00B60868" w:rsidRDefault="00EF6A23" w:rsidP="00D14F31">
            <w:pPr>
              <w:tabs>
                <w:tab w:val="right" w:pos="8732"/>
              </w:tabs>
              <w:spacing w:before="0"/>
              <w:rPr>
                <w:b/>
                <w:bCs/>
                <w:iCs/>
                <w:color w:val="FFFFFF"/>
                <w:sz w:val="30"/>
                <w:szCs w:val="30"/>
              </w:rPr>
            </w:pPr>
            <w:r w:rsidRPr="00B60868">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B60868" w:rsidRDefault="00EF6A23" w:rsidP="00EF6A23">
            <w:pPr>
              <w:spacing w:before="0"/>
              <w:rPr>
                <w:rFonts w:cs="Times New Roman Bold"/>
                <w:b/>
                <w:bCs/>
                <w:iCs/>
                <w:smallCaps/>
                <w:sz w:val="34"/>
                <w:szCs w:val="34"/>
              </w:rPr>
            </w:pPr>
            <w:r w:rsidRPr="00B60868">
              <w:rPr>
                <w:rFonts w:cs="Times New Roman Bold"/>
                <w:b/>
                <w:bCs/>
                <w:iCs/>
                <w:smallCaps/>
                <w:sz w:val="34"/>
                <w:szCs w:val="34"/>
              </w:rPr>
              <w:t>Union internationale des télécommunications</w:t>
            </w:r>
          </w:p>
          <w:p w14:paraId="089E66D0" w14:textId="77777777" w:rsidR="00EF6A23" w:rsidRPr="00B60868" w:rsidRDefault="00EF6A23" w:rsidP="00EF6A23">
            <w:pPr>
              <w:spacing w:before="0"/>
              <w:rPr>
                <w:color w:val="FFFFFF"/>
                <w:sz w:val="26"/>
                <w:szCs w:val="26"/>
              </w:rPr>
            </w:pPr>
            <w:r w:rsidRPr="00B60868">
              <w:rPr>
                <w:rFonts w:cs="Times New Roman Bold"/>
                <w:b/>
                <w:bCs/>
                <w:iCs/>
                <w:smallCaps/>
                <w:sz w:val="28"/>
                <w:szCs w:val="28"/>
              </w:rPr>
              <w:t>B</w:t>
            </w:r>
            <w:r w:rsidRPr="00B60868">
              <w:rPr>
                <w:b/>
                <w:bCs/>
                <w:iCs/>
                <w:smallCaps/>
                <w:sz w:val="28"/>
                <w:szCs w:val="28"/>
              </w:rPr>
              <w:t>ureau de la Normalisation des Télécommunications</w:t>
            </w:r>
          </w:p>
        </w:tc>
      </w:tr>
      <w:tr w:rsidR="00036F4F" w:rsidRPr="00B60868" w14:paraId="18B25741" w14:textId="77777777" w:rsidTr="00AD2F2F">
        <w:trPr>
          <w:cantSplit/>
        </w:trPr>
        <w:tc>
          <w:tcPr>
            <w:tcW w:w="0" w:type="auto"/>
          </w:tcPr>
          <w:p w14:paraId="4B1AFD72" w14:textId="77777777" w:rsidR="00036F4F" w:rsidRPr="00B60868" w:rsidRDefault="00036F4F" w:rsidP="00A5280F">
            <w:pPr>
              <w:tabs>
                <w:tab w:val="left" w:pos="4111"/>
              </w:tabs>
              <w:spacing w:before="10"/>
              <w:ind w:left="57"/>
            </w:pPr>
          </w:p>
        </w:tc>
        <w:tc>
          <w:tcPr>
            <w:tcW w:w="3461" w:type="dxa"/>
          </w:tcPr>
          <w:p w14:paraId="6579D3E8" w14:textId="77777777" w:rsidR="00036F4F" w:rsidRPr="00B60868" w:rsidRDefault="00036F4F" w:rsidP="00A5280F">
            <w:pPr>
              <w:tabs>
                <w:tab w:val="left" w:pos="4111"/>
              </w:tabs>
              <w:spacing w:before="10"/>
              <w:ind w:left="57"/>
              <w:rPr>
                <w:b/>
              </w:rPr>
            </w:pPr>
          </w:p>
        </w:tc>
        <w:tc>
          <w:tcPr>
            <w:tcW w:w="4989" w:type="dxa"/>
          </w:tcPr>
          <w:p w14:paraId="0DC34ECA" w14:textId="117A3D8F" w:rsidR="00036F4F" w:rsidRPr="00B60868" w:rsidRDefault="00036F4F" w:rsidP="00A5645A">
            <w:pPr>
              <w:tabs>
                <w:tab w:val="clear" w:pos="794"/>
                <w:tab w:val="clear" w:pos="1191"/>
                <w:tab w:val="clear" w:pos="1588"/>
                <w:tab w:val="clear" w:pos="1985"/>
                <w:tab w:val="left" w:pos="284"/>
              </w:tabs>
              <w:spacing w:after="120"/>
              <w:ind w:left="284" w:hanging="227"/>
            </w:pPr>
            <w:r w:rsidRPr="00B60868">
              <w:t>Genève, le</w:t>
            </w:r>
            <w:r w:rsidR="004419E9" w:rsidRPr="00B60868">
              <w:t xml:space="preserve"> </w:t>
            </w:r>
            <w:r w:rsidR="00AD2F2F" w:rsidRPr="00AD2F2F">
              <w:t>28 septembre 2026</w:t>
            </w:r>
          </w:p>
        </w:tc>
      </w:tr>
      <w:tr w:rsidR="00AD2F2F" w:rsidRPr="00B60868" w14:paraId="16CDDFEF" w14:textId="77777777" w:rsidTr="00AD2F2F">
        <w:trPr>
          <w:cantSplit/>
          <w:trHeight w:val="1016"/>
        </w:trPr>
        <w:tc>
          <w:tcPr>
            <w:tcW w:w="0" w:type="auto"/>
          </w:tcPr>
          <w:p w14:paraId="3EFF375D" w14:textId="58556577" w:rsidR="00AD2F2F" w:rsidRPr="00B60868" w:rsidRDefault="00AD2F2F" w:rsidP="00307FB4">
            <w:pPr>
              <w:tabs>
                <w:tab w:val="left" w:pos="4111"/>
              </w:tabs>
              <w:spacing w:before="10"/>
              <w:ind w:left="57"/>
              <w:rPr>
                <w:b/>
                <w:bCs/>
              </w:rPr>
            </w:pPr>
            <w:proofErr w:type="gramStart"/>
            <w:r w:rsidRPr="00B60868">
              <w:rPr>
                <w:b/>
                <w:bCs/>
              </w:rPr>
              <w:t>Réf.:</w:t>
            </w:r>
            <w:proofErr w:type="gramEnd"/>
          </w:p>
        </w:tc>
        <w:tc>
          <w:tcPr>
            <w:tcW w:w="3461" w:type="dxa"/>
          </w:tcPr>
          <w:p w14:paraId="5FFBBC9B" w14:textId="0FCFC9B8" w:rsidR="00AD2F2F" w:rsidRPr="00B60868" w:rsidRDefault="00AD2F2F" w:rsidP="00A5280F">
            <w:pPr>
              <w:tabs>
                <w:tab w:val="left" w:pos="4111"/>
              </w:tabs>
              <w:spacing w:before="10"/>
              <w:ind w:left="57"/>
              <w:rPr>
                <w:b/>
              </w:rPr>
            </w:pPr>
            <w:proofErr w:type="spellStart"/>
            <w:r w:rsidRPr="00AD2F2F">
              <w:rPr>
                <w:b/>
              </w:rPr>
              <w:t>Corrigendum</w:t>
            </w:r>
            <w:proofErr w:type="spellEnd"/>
            <w:r w:rsidRPr="00AD2F2F">
              <w:rPr>
                <w:b/>
              </w:rPr>
              <w:t xml:space="preserve"> 1 à la Circulaire</w:t>
            </w:r>
            <w:r>
              <w:rPr>
                <w:b/>
              </w:rPr>
              <w:t> </w:t>
            </w:r>
            <w:r w:rsidRPr="00AD2F2F">
              <w:rPr>
                <w:b/>
              </w:rPr>
              <w:t>TSB</w:t>
            </w:r>
            <w:r>
              <w:rPr>
                <w:b/>
              </w:rPr>
              <w:t> </w:t>
            </w:r>
            <w:r w:rsidRPr="00AD2F2F">
              <w:rPr>
                <w:b/>
              </w:rPr>
              <w:t>131</w:t>
            </w:r>
          </w:p>
          <w:p w14:paraId="577F6DA2" w14:textId="32534279" w:rsidR="00AD2F2F" w:rsidRPr="00AD2F2F" w:rsidRDefault="00AD2F2F" w:rsidP="00307FB4">
            <w:pPr>
              <w:tabs>
                <w:tab w:val="left" w:pos="4111"/>
              </w:tabs>
              <w:spacing w:before="10"/>
              <w:ind w:left="57"/>
            </w:pPr>
            <w:r w:rsidRPr="00AD2F2F">
              <w:t>GCNT/HO</w:t>
            </w:r>
          </w:p>
        </w:tc>
        <w:tc>
          <w:tcPr>
            <w:tcW w:w="4989" w:type="dxa"/>
            <w:vMerge w:val="restart"/>
          </w:tcPr>
          <w:p w14:paraId="3AFFAEB7" w14:textId="77777777" w:rsidR="00AD2F2F" w:rsidRDefault="00AD2F2F" w:rsidP="00AD2F2F">
            <w:pPr>
              <w:tabs>
                <w:tab w:val="left" w:pos="4111"/>
              </w:tabs>
              <w:spacing w:before="0"/>
              <w:ind w:left="426" w:hanging="426"/>
            </w:pPr>
            <w:bookmarkStart w:id="0" w:name="Addressee_F"/>
            <w:bookmarkEnd w:id="0"/>
            <w:r w:rsidRPr="00B60868">
              <w:t>–</w:t>
            </w:r>
            <w:r w:rsidRPr="00B60868">
              <w:tab/>
            </w:r>
            <w:r>
              <w:t xml:space="preserve">Aux Administrations des États Membres de </w:t>
            </w:r>
            <w:proofErr w:type="gramStart"/>
            <w:r>
              <w:t>l'Union;</w:t>
            </w:r>
            <w:proofErr w:type="gramEnd"/>
          </w:p>
          <w:p w14:paraId="5B3816DA" w14:textId="2E232FE7" w:rsidR="00AD2F2F" w:rsidRPr="00B60868" w:rsidRDefault="00AD2F2F" w:rsidP="00AD2F2F">
            <w:pPr>
              <w:tabs>
                <w:tab w:val="left" w:pos="4111"/>
              </w:tabs>
              <w:spacing w:before="0"/>
              <w:ind w:left="426" w:hanging="426"/>
            </w:pPr>
            <w:r w:rsidRPr="00B60868">
              <w:t>–</w:t>
            </w:r>
            <w:r w:rsidRPr="00B60868">
              <w:tab/>
            </w:r>
            <w:r>
              <w:t>À l'État de Palestine (Résolution 99 (Rév.</w:t>
            </w:r>
            <w:r>
              <w:t> </w:t>
            </w:r>
            <w:r>
              <w:t>Dubaï, 2018))</w:t>
            </w:r>
          </w:p>
          <w:p w14:paraId="11D191CC" w14:textId="77777777" w:rsidR="00AD2F2F" w:rsidRPr="00B60868" w:rsidRDefault="00AD2F2F" w:rsidP="00307FB4">
            <w:pPr>
              <w:tabs>
                <w:tab w:val="clear" w:pos="794"/>
                <w:tab w:val="left" w:pos="226"/>
                <w:tab w:val="left" w:pos="4111"/>
              </w:tabs>
              <w:spacing w:before="0"/>
              <w:ind w:left="226" w:hanging="226"/>
              <w:rPr>
                <w:b/>
                <w:bCs/>
              </w:rPr>
            </w:pPr>
            <w:proofErr w:type="gramStart"/>
            <w:r w:rsidRPr="00B60868">
              <w:rPr>
                <w:b/>
                <w:bCs/>
              </w:rPr>
              <w:t>Copie:</w:t>
            </w:r>
            <w:proofErr w:type="gramEnd"/>
          </w:p>
          <w:p w14:paraId="4090C347" w14:textId="77777777" w:rsidR="00AD2F2F" w:rsidRDefault="00AD2F2F" w:rsidP="00AD2F2F">
            <w:pPr>
              <w:tabs>
                <w:tab w:val="clear" w:pos="794"/>
                <w:tab w:val="left" w:pos="4111"/>
              </w:tabs>
              <w:spacing w:before="0"/>
              <w:ind w:left="426" w:hanging="426"/>
            </w:pPr>
            <w:r w:rsidRPr="00B60868">
              <w:t>–</w:t>
            </w:r>
            <w:r w:rsidRPr="00B60868">
              <w:tab/>
            </w:r>
            <w:r>
              <w:t>Aux Membres du Secteur de l'UIT-</w:t>
            </w:r>
            <w:proofErr w:type="gramStart"/>
            <w:r>
              <w:t>T;</w:t>
            </w:r>
            <w:proofErr w:type="gramEnd"/>
          </w:p>
          <w:p w14:paraId="0CA04F17" w14:textId="74C459CB" w:rsidR="00AD2F2F" w:rsidRDefault="00AD2F2F" w:rsidP="00AD2F2F">
            <w:pPr>
              <w:tabs>
                <w:tab w:val="clear" w:pos="794"/>
                <w:tab w:val="left" w:pos="4111"/>
              </w:tabs>
              <w:spacing w:before="0"/>
              <w:ind w:left="426" w:hanging="426"/>
            </w:pPr>
            <w:r w:rsidRPr="00B60868">
              <w:t>–</w:t>
            </w:r>
            <w:r w:rsidRPr="00B60868">
              <w:tab/>
            </w:r>
            <w:r>
              <w:t xml:space="preserve">Aux établissements universitaires participant aux travaux de </w:t>
            </w:r>
            <w:proofErr w:type="gramStart"/>
            <w:r>
              <w:t>l'UIT;</w:t>
            </w:r>
            <w:proofErr w:type="gramEnd"/>
          </w:p>
          <w:p w14:paraId="7D06E617" w14:textId="2BB5B0D7" w:rsidR="00AD2F2F" w:rsidRDefault="00AD2F2F" w:rsidP="00AD2F2F">
            <w:pPr>
              <w:tabs>
                <w:tab w:val="clear" w:pos="794"/>
                <w:tab w:val="left" w:pos="4111"/>
              </w:tabs>
              <w:spacing w:before="0"/>
              <w:ind w:left="426" w:hanging="426"/>
            </w:pPr>
            <w:r w:rsidRPr="00B60868">
              <w:t>–</w:t>
            </w:r>
            <w:r w:rsidRPr="00B60868">
              <w:tab/>
            </w:r>
            <w:r>
              <w:t xml:space="preserve">Aux Président et Vice-Présidents du Groupe consultatif de la normalisation des </w:t>
            </w:r>
            <w:proofErr w:type="gramStart"/>
            <w:r>
              <w:t>télécommunications;</w:t>
            </w:r>
            <w:proofErr w:type="gramEnd"/>
          </w:p>
          <w:p w14:paraId="0CB5FE2A" w14:textId="744DF7C0" w:rsidR="00AD2F2F" w:rsidRDefault="00AD2F2F" w:rsidP="00AD2F2F">
            <w:pPr>
              <w:tabs>
                <w:tab w:val="clear" w:pos="794"/>
                <w:tab w:val="left" w:pos="4111"/>
              </w:tabs>
              <w:spacing w:before="0"/>
              <w:ind w:left="426" w:hanging="426"/>
            </w:pPr>
            <w:r w:rsidRPr="00B60868">
              <w:t>–</w:t>
            </w:r>
            <w:r w:rsidRPr="00B60868">
              <w:tab/>
            </w:r>
            <w:r>
              <w:t xml:space="preserve">Au Directeur du Bureau de développement des </w:t>
            </w:r>
            <w:proofErr w:type="gramStart"/>
            <w:r>
              <w:t>télécommunications;</w:t>
            </w:r>
            <w:proofErr w:type="gramEnd"/>
          </w:p>
          <w:p w14:paraId="461460AE" w14:textId="6E26842C" w:rsidR="00AD2F2F" w:rsidRPr="00B60868" w:rsidRDefault="00AD2F2F" w:rsidP="00AD2F2F">
            <w:pPr>
              <w:tabs>
                <w:tab w:val="left" w:pos="4111"/>
              </w:tabs>
              <w:spacing w:before="0"/>
              <w:ind w:left="426" w:hanging="426"/>
            </w:pPr>
            <w:r w:rsidRPr="00B60868">
              <w:t>–</w:t>
            </w:r>
            <w:r w:rsidRPr="00B60868">
              <w:tab/>
            </w:r>
            <w:r>
              <w:t>Au Directeur du Bureau des radiocommunications</w:t>
            </w:r>
          </w:p>
        </w:tc>
      </w:tr>
      <w:tr w:rsidR="00AD2F2F" w:rsidRPr="00B60868" w14:paraId="724FD23E" w14:textId="77777777" w:rsidTr="00AD2F2F">
        <w:trPr>
          <w:cantSplit/>
        </w:trPr>
        <w:tc>
          <w:tcPr>
            <w:tcW w:w="0" w:type="auto"/>
          </w:tcPr>
          <w:p w14:paraId="73149CCD" w14:textId="77777777" w:rsidR="00AD2F2F" w:rsidRPr="00B60868" w:rsidRDefault="00AD2F2F" w:rsidP="00A5280F">
            <w:pPr>
              <w:tabs>
                <w:tab w:val="left" w:pos="4111"/>
              </w:tabs>
              <w:spacing w:before="10"/>
              <w:ind w:left="57"/>
              <w:rPr>
                <w:b/>
                <w:bCs/>
                <w:sz w:val="20"/>
              </w:rPr>
            </w:pPr>
            <w:proofErr w:type="gramStart"/>
            <w:r w:rsidRPr="00B60868">
              <w:rPr>
                <w:b/>
                <w:bCs/>
              </w:rPr>
              <w:t>Tél.:</w:t>
            </w:r>
            <w:proofErr w:type="gramEnd"/>
          </w:p>
        </w:tc>
        <w:tc>
          <w:tcPr>
            <w:tcW w:w="3461" w:type="dxa"/>
          </w:tcPr>
          <w:p w14:paraId="78D06186" w14:textId="0F24EE61" w:rsidR="00AD2F2F" w:rsidRPr="00B60868" w:rsidRDefault="00AD2F2F" w:rsidP="00A5280F">
            <w:pPr>
              <w:tabs>
                <w:tab w:val="left" w:pos="4111"/>
              </w:tabs>
              <w:spacing w:before="0"/>
              <w:ind w:left="57"/>
            </w:pPr>
            <w:r w:rsidRPr="00B60868">
              <w:t>+</w:t>
            </w:r>
            <w:r w:rsidRPr="00AD2F2F">
              <w:t>41 22 730 6356</w:t>
            </w:r>
          </w:p>
        </w:tc>
        <w:tc>
          <w:tcPr>
            <w:tcW w:w="4989" w:type="dxa"/>
            <w:vMerge/>
          </w:tcPr>
          <w:p w14:paraId="6D3A5806" w14:textId="3D5A1336" w:rsidR="00AD2F2F" w:rsidRPr="00B60868" w:rsidRDefault="00AD2F2F" w:rsidP="00307FB4">
            <w:pPr>
              <w:tabs>
                <w:tab w:val="left" w:pos="4111"/>
              </w:tabs>
              <w:spacing w:before="0"/>
              <w:ind w:left="426" w:hanging="426"/>
              <w:rPr>
                <w:b/>
              </w:rPr>
            </w:pPr>
          </w:p>
        </w:tc>
      </w:tr>
      <w:tr w:rsidR="00AD2F2F" w:rsidRPr="00B60868" w14:paraId="030F9AE5" w14:textId="77777777" w:rsidTr="00AD2F2F">
        <w:trPr>
          <w:cantSplit/>
          <w:trHeight w:val="240"/>
        </w:trPr>
        <w:tc>
          <w:tcPr>
            <w:tcW w:w="0" w:type="auto"/>
          </w:tcPr>
          <w:p w14:paraId="7B417C4C" w14:textId="77777777" w:rsidR="00AD2F2F" w:rsidRPr="00B60868" w:rsidRDefault="00AD2F2F" w:rsidP="00A5280F">
            <w:pPr>
              <w:tabs>
                <w:tab w:val="left" w:pos="4111"/>
              </w:tabs>
              <w:spacing w:before="10"/>
              <w:ind w:left="57"/>
              <w:rPr>
                <w:b/>
                <w:bCs/>
                <w:sz w:val="20"/>
              </w:rPr>
            </w:pPr>
            <w:proofErr w:type="gramStart"/>
            <w:r w:rsidRPr="00B60868">
              <w:rPr>
                <w:b/>
                <w:bCs/>
              </w:rPr>
              <w:t>Télécopie:</w:t>
            </w:r>
            <w:proofErr w:type="gramEnd"/>
          </w:p>
        </w:tc>
        <w:tc>
          <w:tcPr>
            <w:tcW w:w="3461" w:type="dxa"/>
          </w:tcPr>
          <w:p w14:paraId="1A4A5F7B" w14:textId="74020A79" w:rsidR="00AD2F2F" w:rsidRPr="00B60868" w:rsidRDefault="00AD2F2F" w:rsidP="00A5280F">
            <w:pPr>
              <w:tabs>
                <w:tab w:val="left" w:pos="4111"/>
              </w:tabs>
              <w:spacing w:before="0"/>
              <w:ind w:left="57"/>
            </w:pPr>
            <w:r w:rsidRPr="00B60868">
              <w:t>+</w:t>
            </w:r>
            <w:r w:rsidRPr="00AD2F2F">
              <w:t>41 22 730 5853</w:t>
            </w:r>
          </w:p>
        </w:tc>
        <w:tc>
          <w:tcPr>
            <w:tcW w:w="4989" w:type="dxa"/>
            <w:vMerge/>
          </w:tcPr>
          <w:p w14:paraId="323DAC81" w14:textId="45FFB5BE" w:rsidR="00AD2F2F" w:rsidRPr="00B60868" w:rsidRDefault="00AD2F2F" w:rsidP="00307FB4">
            <w:pPr>
              <w:tabs>
                <w:tab w:val="left" w:pos="4111"/>
              </w:tabs>
              <w:spacing w:before="0"/>
              <w:ind w:left="426" w:hanging="426"/>
              <w:rPr>
                <w:b/>
              </w:rPr>
            </w:pPr>
          </w:p>
        </w:tc>
      </w:tr>
      <w:tr w:rsidR="00AD2F2F" w:rsidRPr="00B60868" w14:paraId="640FB6B9" w14:textId="77777777" w:rsidTr="00AD2F2F">
        <w:trPr>
          <w:cantSplit/>
        </w:trPr>
        <w:tc>
          <w:tcPr>
            <w:tcW w:w="0" w:type="auto"/>
          </w:tcPr>
          <w:p w14:paraId="15527369" w14:textId="0865F49A" w:rsidR="00AD2F2F" w:rsidRPr="00B60868" w:rsidRDefault="00AD2F2F" w:rsidP="00A5280F">
            <w:pPr>
              <w:tabs>
                <w:tab w:val="left" w:pos="4111"/>
              </w:tabs>
              <w:spacing w:before="10"/>
              <w:ind w:left="57"/>
              <w:rPr>
                <w:b/>
                <w:bCs/>
              </w:rPr>
            </w:pPr>
            <w:proofErr w:type="gramStart"/>
            <w:r w:rsidRPr="00B60868">
              <w:rPr>
                <w:b/>
                <w:bCs/>
              </w:rPr>
              <w:t>Courriel:</w:t>
            </w:r>
            <w:proofErr w:type="gramEnd"/>
          </w:p>
        </w:tc>
        <w:tc>
          <w:tcPr>
            <w:tcW w:w="3461" w:type="dxa"/>
          </w:tcPr>
          <w:p w14:paraId="172249CE" w14:textId="1C4F86D1" w:rsidR="00AD2F2F" w:rsidRPr="00B60868" w:rsidRDefault="00AD2F2F" w:rsidP="00AD2F2F">
            <w:pPr>
              <w:tabs>
                <w:tab w:val="left" w:pos="4111"/>
              </w:tabs>
              <w:spacing w:before="0"/>
              <w:ind w:left="57"/>
            </w:pPr>
            <w:hyperlink r:id="rId9" w:history="1">
              <w:r w:rsidRPr="00A03DDD">
                <w:rPr>
                  <w:rStyle w:val="Hyperlink"/>
                </w:rPr>
                <w:t>tsbtsag@itu.int</w:t>
              </w:r>
            </w:hyperlink>
          </w:p>
        </w:tc>
        <w:tc>
          <w:tcPr>
            <w:tcW w:w="4989" w:type="dxa"/>
            <w:vMerge/>
          </w:tcPr>
          <w:p w14:paraId="19762254" w14:textId="37E4663E" w:rsidR="00AD2F2F" w:rsidRPr="00B60868" w:rsidRDefault="00AD2F2F" w:rsidP="00307FB4">
            <w:pPr>
              <w:tabs>
                <w:tab w:val="clear" w:pos="794"/>
                <w:tab w:val="left" w:pos="4111"/>
              </w:tabs>
              <w:spacing w:before="0"/>
              <w:ind w:left="426" w:hanging="426"/>
            </w:pPr>
          </w:p>
        </w:tc>
      </w:tr>
      <w:tr w:rsidR="00517A03" w:rsidRPr="00B60868" w14:paraId="5435C04A" w14:textId="77777777" w:rsidTr="00C41B89">
        <w:trPr>
          <w:cantSplit/>
          <w:trHeight w:val="397"/>
        </w:trPr>
        <w:tc>
          <w:tcPr>
            <w:tcW w:w="0" w:type="auto"/>
          </w:tcPr>
          <w:p w14:paraId="2A0B9B4F" w14:textId="77777777" w:rsidR="00517A03" w:rsidRPr="00B60868" w:rsidRDefault="00517A03" w:rsidP="00307FB4">
            <w:pPr>
              <w:tabs>
                <w:tab w:val="left" w:pos="4111"/>
              </w:tabs>
              <w:ind w:left="57"/>
              <w:rPr>
                <w:b/>
                <w:bCs/>
                <w:szCs w:val="22"/>
              </w:rPr>
            </w:pPr>
            <w:proofErr w:type="gramStart"/>
            <w:r w:rsidRPr="00B60868">
              <w:rPr>
                <w:b/>
                <w:bCs/>
                <w:szCs w:val="22"/>
              </w:rPr>
              <w:t>Objet:</w:t>
            </w:r>
            <w:proofErr w:type="gramEnd"/>
          </w:p>
        </w:tc>
        <w:tc>
          <w:tcPr>
            <w:tcW w:w="0" w:type="auto"/>
            <w:gridSpan w:val="2"/>
          </w:tcPr>
          <w:p w14:paraId="1A51EE75" w14:textId="3B65A5C6" w:rsidR="00517A03" w:rsidRPr="00B60868" w:rsidRDefault="00AD2F2F" w:rsidP="0048088B">
            <w:pPr>
              <w:tabs>
                <w:tab w:val="left" w:pos="4111"/>
              </w:tabs>
              <w:spacing w:after="120"/>
              <w:ind w:left="57"/>
              <w:rPr>
                <w:b/>
                <w:bCs/>
                <w:szCs w:val="22"/>
              </w:rPr>
            </w:pPr>
            <w:r w:rsidRPr="00AD2F2F">
              <w:rPr>
                <w:b/>
                <w:bCs/>
                <w:szCs w:val="22"/>
              </w:rPr>
              <w:t>Consultation des États Membres au sujet du texte déterminé du projet de Recommandation révisée UIT-T A.1 et du projet de nouvelle Recommandation</w:t>
            </w:r>
            <w:r>
              <w:rPr>
                <w:b/>
                <w:bCs/>
                <w:szCs w:val="22"/>
              </w:rPr>
              <w:t> </w:t>
            </w:r>
            <w:r w:rsidRPr="00AD2F2F">
              <w:rPr>
                <w:b/>
                <w:bCs/>
                <w:szCs w:val="22"/>
              </w:rPr>
              <w:t>UIT</w:t>
            </w:r>
            <w:r>
              <w:rPr>
                <w:b/>
                <w:bCs/>
                <w:szCs w:val="22"/>
              </w:rPr>
              <w:noBreakHyphen/>
            </w:r>
            <w:r w:rsidRPr="00AD2F2F">
              <w:rPr>
                <w:b/>
                <w:bCs/>
                <w:szCs w:val="22"/>
              </w:rPr>
              <w:t>T</w:t>
            </w:r>
            <w:r>
              <w:rPr>
                <w:b/>
                <w:bCs/>
                <w:szCs w:val="22"/>
              </w:rPr>
              <w:t> </w:t>
            </w:r>
            <w:r w:rsidRPr="00AD2F2F">
              <w:rPr>
                <w:b/>
                <w:bCs/>
                <w:szCs w:val="22"/>
              </w:rPr>
              <w:t>A.19 (anciennement A.RA), qu'il est proposé d'approuver à la réunion du GCNT de l'UIT-T (Genève, 1er-5 février 2027)</w:t>
            </w:r>
          </w:p>
        </w:tc>
      </w:tr>
    </w:tbl>
    <w:p w14:paraId="2D1EC328" w14:textId="77777777" w:rsidR="00517A03" w:rsidRPr="00B60868" w:rsidRDefault="00517A03" w:rsidP="0048088B">
      <w:pPr>
        <w:spacing w:before="360"/>
      </w:pPr>
      <w:bookmarkStart w:id="1" w:name="StartTyping_F"/>
      <w:bookmarkEnd w:id="1"/>
      <w:r w:rsidRPr="00B60868">
        <w:t>Madame, Monsieur,</w:t>
      </w:r>
    </w:p>
    <w:p w14:paraId="2242015D" w14:textId="1AD420A6" w:rsidR="00AD2F2F" w:rsidRPr="00AD2F2F" w:rsidRDefault="00AD2F2F" w:rsidP="00AD2F2F">
      <w:pPr>
        <w:rPr>
          <w:bCs/>
        </w:rPr>
      </w:pPr>
      <w:r w:rsidRPr="00AD2F2F">
        <w:rPr>
          <w:bCs/>
        </w:rPr>
        <w:t>1</w:t>
      </w:r>
      <w:r w:rsidRPr="00AD2F2F">
        <w:rPr>
          <w:bCs/>
        </w:rPr>
        <w:tab/>
        <w:t xml:space="preserve">À l'issue de consultations avec le Président du Groupe consultatif de la normalisation des télécommunications (GCNT), compte tenu des observations formulées par les participants au GCNT, la prochaine réunion du GCNT se tiendra au siège de l'UIT, à Genève (Suisse), </w:t>
      </w:r>
      <w:r w:rsidRPr="00AD2F2F">
        <w:rPr>
          <w:b/>
        </w:rPr>
        <w:t>du</w:t>
      </w:r>
      <w:r>
        <w:rPr>
          <w:b/>
        </w:rPr>
        <w:t> </w:t>
      </w:r>
      <w:r w:rsidRPr="00AD2F2F">
        <w:rPr>
          <w:b/>
        </w:rPr>
        <w:t>11</w:t>
      </w:r>
      <w:r>
        <w:rPr>
          <w:b/>
        </w:rPr>
        <w:t> </w:t>
      </w:r>
      <w:r w:rsidRPr="00AD2F2F">
        <w:rPr>
          <w:b/>
        </w:rPr>
        <w:t>au</w:t>
      </w:r>
      <w:r>
        <w:rPr>
          <w:b/>
        </w:rPr>
        <w:t> </w:t>
      </w:r>
      <w:r w:rsidRPr="00AD2F2F">
        <w:rPr>
          <w:b/>
        </w:rPr>
        <w:t>15</w:t>
      </w:r>
      <w:r w:rsidRPr="00AD2F2F">
        <w:rPr>
          <w:b/>
        </w:rPr>
        <w:t> </w:t>
      </w:r>
      <w:r w:rsidRPr="00AD2F2F">
        <w:rPr>
          <w:b/>
        </w:rPr>
        <w:t>janvier 2027</w:t>
      </w:r>
      <w:r w:rsidRPr="00AD2F2F">
        <w:rPr>
          <w:bCs/>
        </w:rPr>
        <w:t xml:space="preserve"> inclus.</w:t>
      </w:r>
    </w:p>
    <w:p w14:paraId="46F2C3C2" w14:textId="3DF82487" w:rsidR="00307FB4" w:rsidRPr="00B60868" w:rsidRDefault="00AD2F2F" w:rsidP="00AD2F2F">
      <w:pPr>
        <w:rPr>
          <w:bCs/>
        </w:rPr>
      </w:pPr>
      <w:r w:rsidRPr="00AD2F2F">
        <w:rPr>
          <w:bCs/>
        </w:rPr>
        <w:t>2</w:t>
      </w:r>
      <w:r w:rsidRPr="00AD2F2F">
        <w:rPr>
          <w:bCs/>
        </w:rPr>
        <w:tab/>
        <w:t xml:space="preserve">Par conséquent, la date limite de consultation dans le cadre de la procédure TAP pour le texte déterminé du projet de Recommandation révisée UIT-T A.1 et du projet de nouvelle Recommandation UIT-T A.19 (anciennement A.RA) a été avancée au </w:t>
      </w:r>
      <w:r w:rsidRPr="00AD2F2F">
        <w:rPr>
          <w:b/>
        </w:rPr>
        <w:t>22 décembre 2026</w:t>
      </w:r>
      <w:r w:rsidRPr="00AD2F2F">
        <w:rPr>
          <w:bCs/>
        </w:rPr>
        <w:t xml:space="preserve"> à</w:t>
      </w:r>
      <w:r>
        <w:rPr>
          <w:bCs/>
        </w:rPr>
        <w:t> </w:t>
      </w:r>
      <w:r w:rsidRPr="00AD2F2F">
        <w:rPr>
          <w:bCs/>
        </w:rPr>
        <w:t>23</w:t>
      </w:r>
      <w:r>
        <w:rPr>
          <w:bCs/>
        </w:rPr>
        <w:t> </w:t>
      </w:r>
      <w:r w:rsidRPr="00AD2F2F">
        <w:rPr>
          <w:bCs/>
        </w:rPr>
        <w:t>h</w:t>
      </w:r>
      <w:r>
        <w:rPr>
          <w:bCs/>
        </w:rPr>
        <w:t> </w:t>
      </w:r>
      <w:r w:rsidRPr="00AD2F2F">
        <w:rPr>
          <w:bCs/>
        </w:rPr>
        <w:t>59</w:t>
      </w:r>
      <w:r>
        <w:rPr>
          <w:bCs/>
        </w:rPr>
        <w:t> </w:t>
      </w:r>
      <w:r w:rsidRPr="00AD2F2F">
        <w:rPr>
          <w:bCs/>
        </w:rPr>
        <w:t>UTC.</w:t>
      </w:r>
    </w:p>
    <w:p w14:paraId="6A4CD67F" w14:textId="77777777" w:rsidR="00307FB4" w:rsidRPr="00B60868" w:rsidRDefault="00307FB4" w:rsidP="00307FB4">
      <w:pPr>
        <w:rPr>
          <w:bCs/>
        </w:rPr>
      </w:pPr>
      <w:r w:rsidRPr="00B60868">
        <w:rPr>
          <w:bCs/>
        </w:rPr>
        <w:t>Veuillez agréer, Madame, Monsieur, l'assurance de ma considération distinguée.</w:t>
      </w:r>
    </w:p>
    <w:p w14:paraId="3A296738" w14:textId="5A5DBCDD" w:rsidR="00B60868" w:rsidRPr="00B60868" w:rsidRDefault="00B60868" w:rsidP="00B60868">
      <w:pPr>
        <w:spacing w:before="480" w:after="480"/>
        <w:rPr>
          <w:bCs/>
        </w:rPr>
      </w:pPr>
      <w:r w:rsidRPr="00B60868">
        <w:rPr>
          <w:bCs/>
        </w:rPr>
        <w:t>(</w:t>
      </w:r>
      <w:r w:rsidRPr="00B60868">
        <w:rPr>
          <w:bCs/>
          <w:i/>
        </w:rPr>
        <w:t>signé</w:t>
      </w:r>
      <w:r w:rsidRPr="00B60868">
        <w:rPr>
          <w:bCs/>
        </w:rPr>
        <w:t>)</w:t>
      </w:r>
    </w:p>
    <w:p w14:paraId="558FB742" w14:textId="175CD9BE" w:rsidR="002937DB" w:rsidRDefault="00307FB4" w:rsidP="00B60868">
      <w:pPr>
        <w:rPr>
          <w:bCs/>
        </w:rPr>
      </w:pPr>
      <w:r w:rsidRPr="00B60868">
        <w:rPr>
          <w:bCs/>
        </w:rPr>
        <w:t>Seizo Onoe</w:t>
      </w:r>
      <w:r w:rsidR="00B60868" w:rsidRPr="00B60868">
        <w:rPr>
          <w:bCs/>
        </w:rPr>
        <w:br/>
      </w:r>
      <w:r w:rsidRPr="00B60868">
        <w:rPr>
          <w:bCs/>
        </w:rPr>
        <w:t>Directeur du Bureau de la normalisation</w:t>
      </w:r>
      <w:r w:rsidR="00B60868" w:rsidRPr="00B60868">
        <w:rPr>
          <w:bCs/>
        </w:rPr>
        <w:br/>
      </w:r>
      <w:r w:rsidRPr="00B60868">
        <w:rPr>
          <w:bCs/>
        </w:rPr>
        <w:t>des télécommunications</w:t>
      </w:r>
    </w:p>
    <w:sectPr w:rsidR="002937DB" w:rsidSect="00A15179">
      <w:headerReference w:type="default" r:id="rId10"/>
      <w:footerReference w:type="default" r:id="rId11"/>
      <w:footerReference w:type="first" r:id="rId12"/>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22340" w14:textId="77777777" w:rsidR="00BA2408" w:rsidRDefault="00BA2408">
      <w:r>
        <w:separator/>
      </w:r>
    </w:p>
  </w:endnote>
  <w:endnote w:type="continuationSeparator" w:id="0">
    <w:p w14:paraId="11532C5D" w14:textId="77777777" w:rsidR="00BA2408" w:rsidRDefault="00BA2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52736" w14:textId="67113894" w:rsidR="00697BC1" w:rsidRPr="00AF0D7D" w:rsidRDefault="002937DB" w:rsidP="002937DB">
    <w:pPr>
      <w:pStyle w:val="Footer"/>
      <w:rPr>
        <w:sz w:val="16"/>
        <w:szCs w:val="16"/>
        <w:lang w:val="fr-CH"/>
      </w:rPr>
    </w:pPr>
    <w:r w:rsidRPr="00AF0D7D">
      <w:rPr>
        <w:noProof/>
        <w:sz w:val="16"/>
        <w:szCs w:val="16"/>
        <w:lang w:val="fr-CH"/>
      </w:rPr>
      <w:fldChar w:fldCharType="begin"/>
    </w:r>
    <w:r w:rsidRPr="00AF0D7D">
      <w:rPr>
        <w:noProof/>
        <w:sz w:val="16"/>
        <w:szCs w:val="16"/>
        <w:lang w:val="fr-CH"/>
      </w:rPr>
      <w:instrText xml:space="preserve"> FILENAME \p  \* MERGEFORMAT </w:instrText>
    </w:r>
    <w:r w:rsidRPr="00AF0D7D">
      <w:rPr>
        <w:noProof/>
        <w:sz w:val="16"/>
        <w:szCs w:val="16"/>
        <w:lang w:val="fr-CH"/>
      </w:rPr>
      <w:fldChar w:fldCharType="separate"/>
    </w:r>
    <w:r w:rsidRPr="00AF0D7D">
      <w:rPr>
        <w:noProof/>
        <w:sz w:val="16"/>
        <w:szCs w:val="16"/>
        <w:lang w:val="fr-CH"/>
      </w:rPr>
      <w:t>P:\TRAD\F\POOL\Templates\Rectifié par Mathilde F\TSB\PF_TSB_Circular.docx</w:t>
    </w:r>
    <w:r w:rsidRPr="00AF0D7D">
      <w:rPr>
        <w:noProof/>
        <w:sz w:val="16"/>
        <w:szCs w:val="16"/>
        <w:lang w:val="fr-CH"/>
      </w:rPr>
      <w:fldChar w:fldCharType="end"/>
    </w:r>
    <w:r w:rsidRPr="00AF0D7D">
      <w:rPr>
        <w:noProof/>
        <w:sz w:val="16"/>
        <w:szCs w:val="16"/>
        <w:lang w:val="fr-CH"/>
      </w:rPr>
      <w:t xml:space="preserve"> (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77777777"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r>
    <w:proofErr w:type="gramStart"/>
    <w:r w:rsidRPr="003E66AD">
      <w:rPr>
        <w:color w:val="0070C0"/>
        <w:sz w:val="18"/>
        <w:szCs w:val="18"/>
        <w:lang w:val="fr-CH"/>
      </w:rPr>
      <w:t>Tél</w:t>
    </w:r>
    <w:r w:rsidR="00085F5A" w:rsidRPr="003E66AD">
      <w:rPr>
        <w:color w:val="0070C0"/>
        <w:sz w:val="18"/>
        <w:szCs w:val="18"/>
        <w:lang w:val="fr-CH"/>
      </w:rPr>
      <w:t>.</w:t>
    </w:r>
    <w:r w:rsidRPr="003E66AD">
      <w:rPr>
        <w:color w:val="0070C0"/>
        <w:sz w:val="18"/>
        <w:szCs w:val="18"/>
        <w:lang w:val="fr-CH"/>
      </w:rPr>
      <w:t>:</w:t>
    </w:r>
    <w:proofErr w:type="gramEnd"/>
    <w:r w:rsidRPr="003E66AD">
      <w:rPr>
        <w:color w:val="0070C0"/>
        <w:sz w:val="18"/>
        <w:szCs w:val="18"/>
        <w:lang w:val="fr-CH"/>
      </w:rPr>
      <w:t xml:space="preserve"> +41 22 730 5111 • </w:t>
    </w:r>
    <w:proofErr w:type="gramStart"/>
    <w:r w:rsidRPr="003E66AD">
      <w:rPr>
        <w:color w:val="0070C0"/>
        <w:sz w:val="18"/>
        <w:szCs w:val="18"/>
        <w:lang w:val="fr-CH"/>
      </w:rPr>
      <w:t>Fax:</w:t>
    </w:r>
    <w:proofErr w:type="gramEnd"/>
    <w:r w:rsidRPr="003E66AD">
      <w:rPr>
        <w:color w:val="0070C0"/>
        <w:sz w:val="18"/>
        <w:szCs w:val="18"/>
        <w:lang w:val="fr-CH"/>
      </w:rPr>
      <w:t xml:space="preserve"> +41 22 733 7256 • </w:t>
    </w:r>
    <w:proofErr w:type="gramStart"/>
    <w:r w:rsidR="00085F5A" w:rsidRPr="003E66AD">
      <w:rPr>
        <w:color w:val="0070C0"/>
        <w:sz w:val="18"/>
        <w:szCs w:val="18"/>
        <w:lang w:val="fr-CH"/>
      </w:rPr>
      <w:t>Courriel</w:t>
    </w:r>
    <w:r w:rsidRPr="003E66AD">
      <w:rPr>
        <w:color w:val="0070C0"/>
        <w:sz w:val="18"/>
        <w:szCs w:val="18"/>
        <w:lang w:val="fr-CH"/>
      </w:rPr>
      <w:t>:</w:t>
    </w:r>
    <w:proofErr w:type="gramEnd"/>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r w:rsidRPr="003E66AD">
      <w:rPr>
        <w:color w:val="0070C0"/>
        <w:sz w:val="18"/>
        <w:szCs w:val="18"/>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C602F" w14:textId="77777777" w:rsidR="00BA2408" w:rsidRDefault="00BA2408">
      <w:r>
        <w:t>____________________</w:t>
      </w:r>
    </w:p>
  </w:footnote>
  <w:footnote w:type="continuationSeparator" w:id="0">
    <w:p w14:paraId="079B1480" w14:textId="77777777" w:rsidR="00BA2408" w:rsidRDefault="00BA2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0237E2CC" w:rsidR="00697BC1" w:rsidRPr="00697BC1" w:rsidRDefault="00BA2408" w:rsidP="00697BC1">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sdtContent>
    </w:sdt>
    <w:r w:rsidR="00AF0D7D">
      <w:rPr>
        <w:noProof/>
        <w:sz w:val="18"/>
        <w:szCs w:val="16"/>
      </w:rPr>
      <w:br/>
      <w:t>Circulaire TSB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65120867">
    <w:abstractNumId w:val="1"/>
  </w:num>
  <w:num w:numId="2" w16cid:durableId="2119984868">
    <w:abstractNumId w:val="3"/>
  </w:num>
  <w:num w:numId="3" w16cid:durableId="2075545744">
    <w:abstractNumId w:val="2"/>
  </w:num>
  <w:num w:numId="4" w16cid:durableId="187144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2519E"/>
    <w:rsid w:val="00035B43"/>
    <w:rsid w:val="00036F4F"/>
    <w:rsid w:val="000758B3"/>
    <w:rsid w:val="00085F5A"/>
    <w:rsid w:val="000B0D96"/>
    <w:rsid w:val="000B59D8"/>
    <w:rsid w:val="000C1F6B"/>
    <w:rsid w:val="000C25CC"/>
    <w:rsid w:val="000C56BE"/>
    <w:rsid w:val="001026FD"/>
    <w:rsid w:val="001077FD"/>
    <w:rsid w:val="00115DD7"/>
    <w:rsid w:val="00167472"/>
    <w:rsid w:val="00167F92"/>
    <w:rsid w:val="00173738"/>
    <w:rsid w:val="001B79A3"/>
    <w:rsid w:val="002152A3"/>
    <w:rsid w:val="0023667A"/>
    <w:rsid w:val="002937DB"/>
    <w:rsid w:val="002E395D"/>
    <w:rsid w:val="00307FB4"/>
    <w:rsid w:val="003131F0"/>
    <w:rsid w:val="00333A80"/>
    <w:rsid w:val="00341117"/>
    <w:rsid w:val="00364E95"/>
    <w:rsid w:val="00372875"/>
    <w:rsid w:val="003742F8"/>
    <w:rsid w:val="003B1E80"/>
    <w:rsid w:val="003B66E8"/>
    <w:rsid w:val="003E66AD"/>
    <w:rsid w:val="004033F1"/>
    <w:rsid w:val="00414B0C"/>
    <w:rsid w:val="00422C25"/>
    <w:rsid w:val="00423C21"/>
    <w:rsid w:val="004257AC"/>
    <w:rsid w:val="0043711B"/>
    <w:rsid w:val="004419E9"/>
    <w:rsid w:val="00445B68"/>
    <w:rsid w:val="0048088B"/>
    <w:rsid w:val="004977C9"/>
    <w:rsid w:val="004B732E"/>
    <w:rsid w:val="004D51F4"/>
    <w:rsid w:val="004D64E0"/>
    <w:rsid w:val="005120A2"/>
    <w:rsid w:val="0051210D"/>
    <w:rsid w:val="005136D2"/>
    <w:rsid w:val="00517A03"/>
    <w:rsid w:val="005A3DD9"/>
    <w:rsid w:val="005B1DFC"/>
    <w:rsid w:val="00601682"/>
    <w:rsid w:val="00603470"/>
    <w:rsid w:val="00625E79"/>
    <w:rsid w:val="006333F7"/>
    <w:rsid w:val="006427A1"/>
    <w:rsid w:val="00644741"/>
    <w:rsid w:val="00697BC1"/>
    <w:rsid w:val="006A6FFE"/>
    <w:rsid w:val="006C5A91"/>
    <w:rsid w:val="006F52F7"/>
    <w:rsid w:val="00716BBC"/>
    <w:rsid w:val="007321BC"/>
    <w:rsid w:val="00760063"/>
    <w:rsid w:val="00775E4B"/>
    <w:rsid w:val="0079553B"/>
    <w:rsid w:val="00795679"/>
    <w:rsid w:val="007A40FE"/>
    <w:rsid w:val="00810105"/>
    <w:rsid w:val="008157E0"/>
    <w:rsid w:val="00850477"/>
    <w:rsid w:val="00854E1D"/>
    <w:rsid w:val="00887FA6"/>
    <w:rsid w:val="008C4397"/>
    <w:rsid w:val="008C465A"/>
    <w:rsid w:val="008F2C9B"/>
    <w:rsid w:val="00923CD6"/>
    <w:rsid w:val="00935AA8"/>
    <w:rsid w:val="00971C9A"/>
    <w:rsid w:val="009D51FA"/>
    <w:rsid w:val="009F1E23"/>
    <w:rsid w:val="00A15179"/>
    <w:rsid w:val="00A51537"/>
    <w:rsid w:val="00A5280F"/>
    <w:rsid w:val="00A5645A"/>
    <w:rsid w:val="00A60FC1"/>
    <w:rsid w:val="00A97C37"/>
    <w:rsid w:val="00AA131B"/>
    <w:rsid w:val="00AC37B5"/>
    <w:rsid w:val="00AD2F2F"/>
    <w:rsid w:val="00AD752F"/>
    <w:rsid w:val="00AF08A4"/>
    <w:rsid w:val="00AF0D7D"/>
    <w:rsid w:val="00B27B41"/>
    <w:rsid w:val="00B42659"/>
    <w:rsid w:val="00B46F2D"/>
    <w:rsid w:val="00B60868"/>
    <w:rsid w:val="00B8573E"/>
    <w:rsid w:val="00BA2408"/>
    <w:rsid w:val="00BB24C0"/>
    <w:rsid w:val="00BD6ECF"/>
    <w:rsid w:val="00C26F2E"/>
    <w:rsid w:val="00C302E3"/>
    <w:rsid w:val="00C41B89"/>
    <w:rsid w:val="00C45376"/>
    <w:rsid w:val="00C9028F"/>
    <w:rsid w:val="00CA0416"/>
    <w:rsid w:val="00CB1125"/>
    <w:rsid w:val="00CB4E80"/>
    <w:rsid w:val="00CD042E"/>
    <w:rsid w:val="00CF2560"/>
    <w:rsid w:val="00CF5B46"/>
    <w:rsid w:val="00D46B68"/>
    <w:rsid w:val="00D542A5"/>
    <w:rsid w:val="00DC3D47"/>
    <w:rsid w:val="00DD77DA"/>
    <w:rsid w:val="00E06C61"/>
    <w:rsid w:val="00E13DB3"/>
    <w:rsid w:val="00E2408B"/>
    <w:rsid w:val="00E62CEA"/>
    <w:rsid w:val="00E72AE1"/>
    <w:rsid w:val="00E97975"/>
    <w:rsid w:val="00ED6A7A"/>
    <w:rsid w:val="00EE4C36"/>
    <w:rsid w:val="00EF6A23"/>
    <w:rsid w:val="00F346CE"/>
    <w:rsid w:val="00F34F98"/>
    <w:rsid w:val="00F40540"/>
    <w:rsid w:val="00F67402"/>
    <w:rsid w:val="00F766A2"/>
    <w:rsid w:val="00F9451D"/>
    <w:rsid w:val="00FC28F7"/>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sbtsag@itu.int"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customXml/itemProps2.xml><?xml version="1.0" encoding="utf-8"?>
<ds:datastoreItem xmlns:ds="http://schemas.openxmlformats.org/officeDocument/2006/customXml" ds:itemID="{9300A6F8-DFF0-45CD-B10A-A5B7A11EA6F2}"/>
</file>

<file path=customXml/itemProps3.xml><?xml version="1.0" encoding="utf-8"?>
<ds:datastoreItem xmlns:ds="http://schemas.openxmlformats.org/officeDocument/2006/customXml" ds:itemID="{74ED83AF-B932-4612-B049-AA2B5034F6D3}"/>
</file>

<file path=customXml/itemProps4.xml><?xml version="1.0" encoding="utf-8"?>
<ds:datastoreItem xmlns:ds="http://schemas.openxmlformats.org/officeDocument/2006/customXml" ds:itemID="{E9A5B981-8ADE-4AC0-8D27-AF8A336E1FF4}"/>
</file>

<file path=docProps/app.xml><?xml version="1.0" encoding="utf-8"?>
<Properties xmlns="http://schemas.openxmlformats.org/officeDocument/2006/extended-properties" xmlns:vt="http://schemas.openxmlformats.org/officeDocument/2006/docPropsVTypes">
  <Template>PF_TSB_Circular</Template>
  <TotalTime>11</TotalTime>
  <Pages>1</Pages>
  <Words>272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1766</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Grand, Roxanne</cp:lastModifiedBy>
  <cp:revision>3</cp:revision>
  <cp:lastPrinted>2011-04-15T08:01:00Z</cp:lastPrinted>
  <dcterms:created xsi:type="dcterms:W3CDTF">2026-09-29T05:17:00Z</dcterms:created>
  <dcterms:modified xsi:type="dcterms:W3CDTF">2026-09-29T05:29:00Z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0x010100A77651819BF4BD4A99FFF36FD7E4E96D</vt:lpwstr>
  </property>
</Properties>
</file>