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107"/>
        <w:gridCol w:w="5343"/>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B60868" w14:paraId="18B25741" w14:textId="77777777" w:rsidTr="00D6046D">
        <w:trPr>
          <w:cantSplit/>
        </w:trPr>
        <w:tc>
          <w:tcPr>
            <w:tcW w:w="0" w:type="auto"/>
          </w:tcPr>
          <w:p w14:paraId="4B1AFD72" w14:textId="77777777" w:rsidR="00036F4F" w:rsidRPr="00B60868" w:rsidRDefault="00036F4F" w:rsidP="00A5280F">
            <w:pPr>
              <w:tabs>
                <w:tab w:val="left" w:pos="4111"/>
              </w:tabs>
              <w:spacing w:before="10"/>
              <w:ind w:left="57"/>
            </w:pPr>
          </w:p>
        </w:tc>
        <w:tc>
          <w:tcPr>
            <w:tcW w:w="3213" w:type="dxa"/>
          </w:tcPr>
          <w:p w14:paraId="6579D3E8" w14:textId="77777777" w:rsidR="00036F4F" w:rsidRPr="00B60868" w:rsidRDefault="00036F4F" w:rsidP="00A5280F">
            <w:pPr>
              <w:tabs>
                <w:tab w:val="left" w:pos="4111"/>
              </w:tabs>
              <w:spacing w:before="10"/>
              <w:ind w:left="57"/>
              <w:rPr>
                <w:b/>
              </w:rPr>
            </w:pPr>
          </w:p>
        </w:tc>
        <w:tc>
          <w:tcPr>
            <w:tcW w:w="5237" w:type="dxa"/>
          </w:tcPr>
          <w:p w14:paraId="0DC34ECA" w14:textId="7C84847A" w:rsidR="00036F4F" w:rsidRPr="00B60868" w:rsidRDefault="00036F4F" w:rsidP="00A5645A">
            <w:pPr>
              <w:tabs>
                <w:tab w:val="clear" w:pos="794"/>
                <w:tab w:val="clear" w:pos="1191"/>
                <w:tab w:val="clear" w:pos="1588"/>
                <w:tab w:val="clear" w:pos="1985"/>
                <w:tab w:val="left" w:pos="284"/>
              </w:tabs>
              <w:spacing w:after="120"/>
              <w:ind w:left="284" w:hanging="227"/>
            </w:pPr>
            <w:r w:rsidRPr="00B60868">
              <w:t>Genève, le</w:t>
            </w:r>
            <w:r w:rsidR="004419E9" w:rsidRPr="00B60868">
              <w:t xml:space="preserve"> </w:t>
            </w:r>
            <w:r w:rsidR="00E27676">
              <w:t>15 avril 2026</w:t>
            </w:r>
          </w:p>
        </w:tc>
      </w:tr>
      <w:tr w:rsidR="00445B68" w:rsidRPr="00B60868" w14:paraId="16CDDFEF" w14:textId="77777777" w:rsidTr="00D6046D">
        <w:trPr>
          <w:cantSplit/>
          <w:trHeight w:val="340"/>
        </w:trPr>
        <w:tc>
          <w:tcPr>
            <w:tcW w:w="0" w:type="auto"/>
          </w:tcPr>
          <w:p w14:paraId="3EFF375D" w14:textId="58556577" w:rsidR="00445B68" w:rsidRPr="00B60868" w:rsidRDefault="00445B68" w:rsidP="00307FB4">
            <w:pPr>
              <w:tabs>
                <w:tab w:val="left" w:pos="4111"/>
              </w:tabs>
              <w:spacing w:before="10"/>
              <w:ind w:left="57"/>
              <w:rPr>
                <w:b/>
                <w:bCs/>
              </w:rPr>
            </w:pPr>
            <w:proofErr w:type="gramStart"/>
            <w:r w:rsidRPr="00B60868">
              <w:rPr>
                <w:b/>
                <w:bCs/>
              </w:rPr>
              <w:t>Réf.:</w:t>
            </w:r>
            <w:proofErr w:type="gramEnd"/>
          </w:p>
        </w:tc>
        <w:tc>
          <w:tcPr>
            <w:tcW w:w="3213" w:type="dxa"/>
          </w:tcPr>
          <w:p w14:paraId="5FFBBC9B" w14:textId="0740E795" w:rsidR="00445B68" w:rsidRPr="00B60868" w:rsidRDefault="00445B68" w:rsidP="00A5280F">
            <w:pPr>
              <w:tabs>
                <w:tab w:val="left" w:pos="4111"/>
              </w:tabs>
              <w:spacing w:before="10"/>
              <w:ind w:left="57"/>
              <w:rPr>
                <w:b/>
              </w:rPr>
            </w:pPr>
            <w:r w:rsidRPr="00B60868">
              <w:rPr>
                <w:b/>
              </w:rPr>
              <w:t xml:space="preserve">Circulaire TSB </w:t>
            </w:r>
            <w:r w:rsidR="00E27676">
              <w:rPr>
                <w:b/>
              </w:rPr>
              <w:t>131</w:t>
            </w:r>
          </w:p>
          <w:p w14:paraId="577F6DA2" w14:textId="7C6E105B" w:rsidR="00445B68" w:rsidRPr="008B7EF3" w:rsidRDefault="00E27676" w:rsidP="00307FB4">
            <w:pPr>
              <w:tabs>
                <w:tab w:val="left" w:pos="4111"/>
              </w:tabs>
              <w:spacing w:before="10"/>
              <w:ind w:left="57"/>
            </w:pPr>
            <w:r w:rsidRPr="008B7EF3">
              <w:rPr>
                <w:color w:val="000000"/>
              </w:rPr>
              <w:t>GCNT/HO</w:t>
            </w:r>
          </w:p>
        </w:tc>
        <w:tc>
          <w:tcPr>
            <w:tcW w:w="5237" w:type="dxa"/>
            <w:vMerge w:val="restart"/>
          </w:tcPr>
          <w:p w14:paraId="35271D8E" w14:textId="481E9E04" w:rsidR="00307FB4" w:rsidRPr="00DA54A5" w:rsidRDefault="00307FB4" w:rsidP="00DA54A5">
            <w:pPr>
              <w:tabs>
                <w:tab w:val="clear" w:pos="794"/>
              </w:tabs>
              <w:ind w:left="433" w:hanging="433"/>
            </w:pPr>
            <w:bookmarkStart w:id="0" w:name="Addressee_F"/>
            <w:bookmarkEnd w:id="0"/>
            <w:r w:rsidRPr="00DA54A5">
              <w:t>–</w:t>
            </w:r>
            <w:r w:rsidRPr="00DA54A5">
              <w:tab/>
            </w:r>
            <w:r w:rsidR="00D6046D" w:rsidRPr="00DA54A5">
              <w:t xml:space="preserve">Aux </w:t>
            </w:r>
            <w:r w:rsidRPr="00DA54A5">
              <w:t xml:space="preserve">Administrations des États Membres de </w:t>
            </w:r>
            <w:proofErr w:type="gramStart"/>
            <w:r w:rsidRPr="00DA54A5">
              <w:t>l'Union;</w:t>
            </w:r>
            <w:proofErr w:type="gramEnd"/>
          </w:p>
          <w:p w14:paraId="461460AE" w14:textId="19F6399E" w:rsidR="00E27676" w:rsidRPr="00B60868" w:rsidRDefault="00E27676" w:rsidP="00DA54A5">
            <w:pPr>
              <w:tabs>
                <w:tab w:val="clear" w:pos="794"/>
              </w:tabs>
              <w:spacing w:before="0"/>
              <w:ind w:left="433" w:hanging="433"/>
            </w:pPr>
            <w:r w:rsidRPr="00DA54A5">
              <w:t>–</w:t>
            </w:r>
            <w:r w:rsidRPr="00DA54A5">
              <w:tab/>
              <w:t>À l'État de Palestine (Résolution 99 (Rév. Dubaï,</w:t>
            </w:r>
            <w:r w:rsidR="00875D02" w:rsidRPr="00DA54A5">
              <w:t> </w:t>
            </w:r>
            <w:r w:rsidRPr="00DA54A5">
              <w:t>2018</w:t>
            </w:r>
            <w:r w:rsidR="008B7EF3" w:rsidRPr="00DA54A5">
              <w:t>)</w:t>
            </w:r>
            <w:r w:rsidRPr="00DA54A5">
              <w:t>)</w:t>
            </w:r>
          </w:p>
        </w:tc>
      </w:tr>
      <w:tr w:rsidR="00445B68" w:rsidRPr="00B60868" w14:paraId="724FD23E" w14:textId="77777777" w:rsidTr="00D6046D">
        <w:trPr>
          <w:cantSplit/>
        </w:trPr>
        <w:tc>
          <w:tcPr>
            <w:tcW w:w="0" w:type="auto"/>
          </w:tcPr>
          <w:p w14:paraId="73149CCD" w14:textId="77777777" w:rsidR="00445B68" w:rsidRPr="00B60868" w:rsidRDefault="00445B68" w:rsidP="00A5280F">
            <w:pPr>
              <w:tabs>
                <w:tab w:val="left" w:pos="4111"/>
              </w:tabs>
              <w:spacing w:before="10"/>
              <w:ind w:left="57"/>
              <w:rPr>
                <w:b/>
                <w:bCs/>
                <w:sz w:val="20"/>
              </w:rPr>
            </w:pPr>
            <w:proofErr w:type="gramStart"/>
            <w:r w:rsidRPr="00B60868">
              <w:rPr>
                <w:b/>
                <w:bCs/>
              </w:rPr>
              <w:t>Tél.:</w:t>
            </w:r>
            <w:proofErr w:type="gramEnd"/>
          </w:p>
        </w:tc>
        <w:tc>
          <w:tcPr>
            <w:tcW w:w="3213" w:type="dxa"/>
          </w:tcPr>
          <w:p w14:paraId="78D06186" w14:textId="3601F944" w:rsidR="00445B68" w:rsidRPr="00B60868" w:rsidRDefault="00445B68" w:rsidP="00A5280F">
            <w:pPr>
              <w:tabs>
                <w:tab w:val="left" w:pos="4111"/>
              </w:tabs>
              <w:spacing w:before="0"/>
              <w:ind w:left="57"/>
            </w:pPr>
            <w:r w:rsidRPr="00B60868">
              <w:t>+41 22 730</w:t>
            </w:r>
            <w:r w:rsidR="00307FB4" w:rsidRPr="00B60868">
              <w:t xml:space="preserve"> 6</w:t>
            </w:r>
            <w:r w:rsidR="00E27676">
              <w:t>356</w:t>
            </w:r>
          </w:p>
        </w:tc>
        <w:tc>
          <w:tcPr>
            <w:tcW w:w="5237" w:type="dxa"/>
            <w:vMerge/>
          </w:tcPr>
          <w:p w14:paraId="6D3A5806" w14:textId="77777777" w:rsidR="00445B68" w:rsidRPr="00B60868" w:rsidRDefault="00445B68" w:rsidP="00A5280F">
            <w:pPr>
              <w:tabs>
                <w:tab w:val="left" w:pos="226"/>
                <w:tab w:val="left" w:pos="4111"/>
              </w:tabs>
              <w:spacing w:before="0"/>
              <w:ind w:left="226" w:hanging="226"/>
              <w:rPr>
                <w:b/>
              </w:rPr>
            </w:pPr>
          </w:p>
        </w:tc>
      </w:tr>
      <w:tr w:rsidR="00307FB4" w:rsidRPr="00B60868" w14:paraId="030F9AE5" w14:textId="77777777" w:rsidTr="00D6046D">
        <w:trPr>
          <w:cantSplit/>
          <w:trHeight w:val="340"/>
        </w:trPr>
        <w:tc>
          <w:tcPr>
            <w:tcW w:w="0" w:type="auto"/>
          </w:tcPr>
          <w:p w14:paraId="7B417C4C" w14:textId="77777777" w:rsidR="00307FB4" w:rsidRPr="00B60868" w:rsidRDefault="00307FB4" w:rsidP="00A5280F">
            <w:pPr>
              <w:tabs>
                <w:tab w:val="left" w:pos="4111"/>
              </w:tabs>
              <w:spacing w:before="10"/>
              <w:ind w:left="57"/>
              <w:rPr>
                <w:b/>
                <w:bCs/>
                <w:sz w:val="20"/>
              </w:rPr>
            </w:pPr>
            <w:proofErr w:type="gramStart"/>
            <w:r w:rsidRPr="00B60868">
              <w:rPr>
                <w:b/>
                <w:bCs/>
              </w:rPr>
              <w:t>Télécopie:</w:t>
            </w:r>
            <w:proofErr w:type="gramEnd"/>
          </w:p>
        </w:tc>
        <w:tc>
          <w:tcPr>
            <w:tcW w:w="3213" w:type="dxa"/>
          </w:tcPr>
          <w:p w14:paraId="1A4A5F7B" w14:textId="77777777" w:rsidR="00307FB4" w:rsidRPr="00B60868" w:rsidRDefault="00307FB4" w:rsidP="00A5280F">
            <w:pPr>
              <w:tabs>
                <w:tab w:val="left" w:pos="4111"/>
              </w:tabs>
              <w:spacing w:before="0"/>
              <w:ind w:left="57"/>
            </w:pPr>
            <w:r w:rsidRPr="00B60868">
              <w:t>+41 22 730 5853</w:t>
            </w:r>
          </w:p>
        </w:tc>
        <w:tc>
          <w:tcPr>
            <w:tcW w:w="5237" w:type="dxa"/>
            <w:vMerge/>
          </w:tcPr>
          <w:p w14:paraId="323DAC81" w14:textId="77777777" w:rsidR="00307FB4" w:rsidRPr="00B60868" w:rsidRDefault="00307FB4" w:rsidP="00A5280F">
            <w:pPr>
              <w:tabs>
                <w:tab w:val="left" w:pos="226"/>
                <w:tab w:val="left" w:pos="4111"/>
              </w:tabs>
              <w:spacing w:before="0"/>
              <w:ind w:left="226" w:hanging="226"/>
              <w:rPr>
                <w:b/>
              </w:rPr>
            </w:pPr>
          </w:p>
        </w:tc>
      </w:tr>
      <w:tr w:rsidR="00307FB4" w:rsidRPr="00B60868" w14:paraId="640FB6B9" w14:textId="77777777" w:rsidTr="00D6046D">
        <w:trPr>
          <w:cantSplit/>
        </w:trPr>
        <w:tc>
          <w:tcPr>
            <w:tcW w:w="0" w:type="auto"/>
          </w:tcPr>
          <w:p w14:paraId="15527369" w14:textId="0865F49A" w:rsidR="00307FB4" w:rsidRPr="00B60868" w:rsidRDefault="00307FB4" w:rsidP="00A5280F">
            <w:pPr>
              <w:tabs>
                <w:tab w:val="left" w:pos="4111"/>
              </w:tabs>
              <w:spacing w:before="10"/>
              <w:ind w:left="57"/>
              <w:rPr>
                <w:b/>
                <w:bCs/>
              </w:rPr>
            </w:pPr>
            <w:proofErr w:type="gramStart"/>
            <w:r w:rsidRPr="00B60868">
              <w:rPr>
                <w:b/>
                <w:bCs/>
              </w:rPr>
              <w:t>Courriel:</w:t>
            </w:r>
            <w:proofErr w:type="gramEnd"/>
          </w:p>
        </w:tc>
        <w:tc>
          <w:tcPr>
            <w:tcW w:w="3213" w:type="dxa"/>
          </w:tcPr>
          <w:p w14:paraId="172249CE" w14:textId="2C7BDAEE" w:rsidR="00307FB4" w:rsidRPr="00B60868" w:rsidRDefault="00E27676" w:rsidP="00A5280F">
            <w:pPr>
              <w:tabs>
                <w:tab w:val="left" w:pos="4111"/>
              </w:tabs>
              <w:spacing w:before="0"/>
              <w:ind w:left="57"/>
            </w:pPr>
            <w:hyperlink r:id="rId12" w:history="1">
              <w:r w:rsidRPr="001B43BE">
                <w:rPr>
                  <w:rStyle w:val="Hyperlink"/>
                </w:rPr>
                <w:t>tsbtsag@itu.int</w:t>
              </w:r>
            </w:hyperlink>
          </w:p>
        </w:tc>
        <w:tc>
          <w:tcPr>
            <w:tcW w:w="5237" w:type="dxa"/>
          </w:tcPr>
          <w:p w14:paraId="55E5D357" w14:textId="49822C51" w:rsidR="00307FB4" w:rsidRDefault="00307FB4" w:rsidP="00307FB4">
            <w:pPr>
              <w:tabs>
                <w:tab w:val="clear" w:pos="794"/>
                <w:tab w:val="left" w:pos="226"/>
                <w:tab w:val="left" w:pos="4111"/>
              </w:tabs>
              <w:spacing w:before="0"/>
              <w:ind w:left="226" w:hanging="226"/>
              <w:rPr>
                <w:b/>
                <w:bCs/>
              </w:rPr>
            </w:pPr>
            <w:proofErr w:type="gramStart"/>
            <w:r w:rsidRPr="00B60868">
              <w:rPr>
                <w:b/>
                <w:bCs/>
              </w:rPr>
              <w:t>Copie:</w:t>
            </w:r>
            <w:proofErr w:type="gramEnd"/>
          </w:p>
          <w:p w14:paraId="21EB0D6C" w14:textId="1DD165EC" w:rsidR="00E27676" w:rsidRDefault="00E27676" w:rsidP="00E27676">
            <w:pPr>
              <w:tabs>
                <w:tab w:val="clear" w:pos="794"/>
                <w:tab w:val="left" w:pos="4111"/>
              </w:tabs>
              <w:spacing w:before="0"/>
              <w:ind w:left="426" w:hanging="426"/>
            </w:pPr>
            <w:r w:rsidRPr="00E27676">
              <w:t>–</w:t>
            </w:r>
            <w:r w:rsidRPr="00E27676">
              <w:tab/>
            </w:r>
            <w:r w:rsidR="00D6046D">
              <w:t xml:space="preserve">Aux </w:t>
            </w:r>
            <w:r w:rsidRPr="00B60868">
              <w:t>Membres du Secteur de l'UIT-</w:t>
            </w:r>
            <w:proofErr w:type="gramStart"/>
            <w:r w:rsidRPr="00B60868">
              <w:t>T;</w:t>
            </w:r>
            <w:proofErr w:type="gramEnd"/>
          </w:p>
          <w:p w14:paraId="0F9CD8A1" w14:textId="032AEEE8" w:rsidR="00E27676" w:rsidRPr="00E27676" w:rsidRDefault="00E27676" w:rsidP="00E27676">
            <w:pPr>
              <w:tabs>
                <w:tab w:val="clear" w:pos="794"/>
                <w:tab w:val="left" w:pos="4111"/>
              </w:tabs>
              <w:spacing w:before="0"/>
              <w:ind w:left="426" w:hanging="426"/>
            </w:pPr>
            <w:r w:rsidRPr="00E27676">
              <w:t>–</w:t>
            </w:r>
            <w:r w:rsidRPr="00E27676">
              <w:tab/>
            </w:r>
            <w:r w:rsidR="00D6046D">
              <w:t>Aux é</w:t>
            </w:r>
            <w:r w:rsidRPr="00B60868">
              <w:t xml:space="preserve">tablissements universitaires participant aux travaux de </w:t>
            </w:r>
            <w:proofErr w:type="gramStart"/>
            <w:r w:rsidRPr="00B60868">
              <w:t>l'UIT</w:t>
            </w:r>
            <w:r>
              <w:t>;</w:t>
            </w:r>
            <w:proofErr w:type="gramEnd"/>
          </w:p>
          <w:p w14:paraId="6CE98CB1" w14:textId="7F38A50C" w:rsidR="00307FB4" w:rsidRPr="00B60868" w:rsidRDefault="00307FB4" w:rsidP="00307FB4">
            <w:pPr>
              <w:tabs>
                <w:tab w:val="clear" w:pos="794"/>
                <w:tab w:val="left" w:pos="4111"/>
              </w:tabs>
              <w:spacing w:before="0"/>
              <w:ind w:left="426" w:hanging="426"/>
            </w:pPr>
            <w:r w:rsidRPr="00B60868">
              <w:t>–</w:t>
            </w:r>
            <w:r w:rsidRPr="00B60868">
              <w:tab/>
              <w:t>Aux Présidents et Vice-Présidents d</w:t>
            </w:r>
            <w:r w:rsidR="00E27676">
              <w:t xml:space="preserve">u Groupe consultatif de la normalisation des </w:t>
            </w:r>
            <w:proofErr w:type="gramStart"/>
            <w:r w:rsidR="00E27676">
              <w:t>télécommunications</w:t>
            </w:r>
            <w:r w:rsidRPr="00B60868">
              <w:t>;</w:t>
            </w:r>
            <w:proofErr w:type="gramEnd"/>
          </w:p>
          <w:p w14:paraId="56C75C35" w14:textId="39824644" w:rsidR="00307FB4" w:rsidRPr="00B60868" w:rsidRDefault="00307FB4" w:rsidP="00307FB4">
            <w:pPr>
              <w:tabs>
                <w:tab w:val="clear" w:pos="794"/>
                <w:tab w:val="left" w:pos="4111"/>
              </w:tabs>
              <w:spacing w:before="0"/>
              <w:ind w:left="426" w:hanging="426"/>
            </w:pPr>
            <w:r w:rsidRPr="00B60868">
              <w:t>–</w:t>
            </w:r>
            <w:r w:rsidRPr="00B60868">
              <w:tab/>
              <w:t>Au Directeur du Bureau de développement des</w:t>
            </w:r>
            <w:r w:rsidR="008B7EF3">
              <w:t> </w:t>
            </w:r>
            <w:proofErr w:type="gramStart"/>
            <w:r w:rsidRPr="00B60868">
              <w:t>télécommunications;</w:t>
            </w:r>
            <w:proofErr w:type="gramEnd"/>
          </w:p>
          <w:p w14:paraId="19762254" w14:textId="061893F3" w:rsidR="00307FB4" w:rsidRPr="00B60868" w:rsidRDefault="00307FB4" w:rsidP="00307FB4">
            <w:pPr>
              <w:tabs>
                <w:tab w:val="clear" w:pos="794"/>
                <w:tab w:val="left" w:pos="4111"/>
              </w:tabs>
              <w:spacing w:before="0"/>
              <w:ind w:left="426" w:hanging="426"/>
            </w:pPr>
            <w:r w:rsidRPr="00B60868">
              <w:t>–</w:t>
            </w:r>
            <w:r w:rsidRPr="00B60868">
              <w:tab/>
              <w:t>Au Directeur du Bureau des radiocommunications</w:t>
            </w:r>
          </w:p>
        </w:tc>
      </w:tr>
      <w:tr w:rsidR="00517A03" w:rsidRPr="00B60868" w14:paraId="5435C04A" w14:textId="77777777" w:rsidTr="00C41B89">
        <w:trPr>
          <w:cantSplit/>
          <w:trHeight w:val="397"/>
        </w:trPr>
        <w:tc>
          <w:tcPr>
            <w:tcW w:w="0" w:type="auto"/>
          </w:tcPr>
          <w:p w14:paraId="2A0B9B4F" w14:textId="77777777" w:rsidR="00517A03" w:rsidRPr="00B60868" w:rsidRDefault="00517A03" w:rsidP="00307FB4">
            <w:pPr>
              <w:tabs>
                <w:tab w:val="left" w:pos="4111"/>
              </w:tabs>
              <w:ind w:left="57"/>
              <w:rPr>
                <w:b/>
                <w:bCs/>
                <w:szCs w:val="22"/>
              </w:rPr>
            </w:pPr>
            <w:proofErr w:type="gramStart"/>
            <w:r w:rsidRPr="00B60868">
              <w:rPr>
                <w:b/>
                <w:bCs/>
                <w:szCs w:val="22"/>
              </w:rPr>
              <w:t>Objet:</w:t>
            </w:r>
            <w:proofErr w:type="gramEnd"/>
          </w:p>
        </w:tc>
        <w:tc>
          <w:tcPr>
            <w:tcW w:w="0" w:type="auto"/>
            <w:gridSpan w:val="2"/>
          </w:tcPr>
          <w:p w14:paraId="1A51EE75" w14:textId="6A71BF52" w:rsidR="00517A03" w:rsidRPr="00B60868" w:rsidRDefault="00E27676" w:rsidP="0048088B">
            <w:pPr>
              <w:tabs>
                <w:tab w:val="left" w:pos="4111"/>
              </w:tabs>
              <w:spacing w:after="120"/>
              <w:ind w:left="57"/>
              <w:rPr>
                <w:b/>
                <w:bCs/>
                <w:szCs w:val="22"/>
              </w:rPr>
            </w:pPr>
            <w:r w:rsidRPr="00E27676">
              <w:rPr>
                <w:b/>
                <w:bCs/>
                <w:szCs w:val="22"/>
              </w:rPr>
              <w:t>Consultation des États Membres au sujet du texte déterminé du projet de</w:t>
            </w:r>
            <w:r>
              <w:rPr>
                <w:b/>
                <w:bCs/>
                <w:szCs w:val="22"/>
              </w:rPr>
              <w:t> </w:t>
            </w:r>
            <w:r w:rsidRPr="00E27676">
              <w:rPr>
                <w:b/>
                <w:bCs/>
                <w:szCs w:val="22"/>
              </w:rPr>
              <w:t>Recommandation révisée UIT-T A.1 et du projet de nouvelle Recommandation</w:t>
            </w:r>
            <w:r w:rsidR="00F26E53">
              <w:rPr>
                <w:b/>
                <w:bCs/>
                <w:szCs w:val="22"/>
              </w:rPr>
              <w:t> </w:t>
            </w:r>
            <w:r w:rsidRPr="00E27676">
              <w:rPr>
                <w:b/>
                <w:bCs/>
                <w:szCs w:val="22"/>
              </w:rPr>
              <w:t>UIT-T A.19 (anciennement A.RA), qu'il est proposé d'approuver à la réunion du GCNT de l'UIT-T (Genève, 1</w:t>
            </w:r>
            <w:r w:rsidRPr="00F03DFB">
              <w:rPr>
                <w:b/>
                <w:bCs/>
                <w:szCs w:val="22"/>
              </w:rPr>
              <w:t>er</w:t>
            </w:r>
            <w:r>
              <w:rPr>
                <w:b/>
                <w:bCs/>
                <w:szCs w:val="22"/>
              </w:rPr>
              <w:t>-</w:t>
            </w:r>
            <w:r w:rsidRPr="00E27676">
              <w:rPr>
                <w:b/>
                <w:bCs/>
                <w:szCs w:val="22"/>
              </w:rPr>
              <w:t>5 février 2027)</w:t>
            </w:r>
          </w:p>
        </w:tc>
      </w:tr>
    </w:tbl>
    <w:p w14:paraId="2D1EC328" w14:textId="77777777" w:rsidR="00517A03" w:rsidRPr="00B60868" w:rsidRDefault="00517A03" w:rsidP="00875D02">
      <w:pPr>
        <w:pStyle w:val="Normalaftertitle"/>
      </w:pPr>
      <w:bookmarkStart w:id="1" w:name="StartTyping_F"/>
      <w:bookmarkEnd w:id="1"/>
      <w:r w:rsidRPr="00B60868">
        <w:t>Madame, Monsieur,</w:t>
      </w:r>
    </w:p>
    <w:p w14:paraId="7124C9B8" w14:textId="5AA5102A" w:rsidR="00E27676" w:rsidRPr="00E27676" w:rsidRDefault="00E27676" w:rsidP="00875D02">
      <w:r w:rsidRPr="00E27676">
        <w:t>1</w:t>
      </w:r>
      <w:r w:rsidRPr="00E27676">
        <w:tab/>
        <w:t xml:space="preserve">Le GCNT a l'intention d'appliquer la procédure d'approbation traditionnelle énoncée à la section 9 de la Résolution 1 (Rév. New Delhi, 2024) de l'AMNT pour l'approbation </w:t>
      </w:r>
      <w:r w:rsidRPr="00F26E53">
        <w:t>du projet de Recommandation mentionné ci-dessus à sa prochaine réunion, qui se tiendra à Genève</w:t>
      </w:r>
      <w:r w:rsidRPr="00E27676">
        <w:t xml:space="preserve"> du</w:t>
      </w:r>
      <w:r w:rsidR="00D6046D">
        <w:t> </w:t>
      </w:r>
      <w:r w:rsidRPr="00E27676">
        <w:t>1</w:t>
      </w:r>
      <w:r w:rsidRPr="00D6046D">
        <w:t>er</w:t>
      </w:r>
      <w:r w:rsidR="00D6046D">
        <w:t> </w:t>
      </w:r>
      <w:r w:rsidRPr="00E27676">
        <w:t>au</w:t>
      </w:r>
      <w:r w:rsidR="00D6046D">
        <w:t> </w:t>
      </w:r>
      <w:r w:rsidRPr="00E27676">
        <w:t>5</w:t>
      </w:r>
      <w:r w:rsidR="00A60821">
        <w:t> </w:t>
      </w:r>
      <w:r w:rsidRPr="00E27676">
        <w:t xml:space="preserve">février 2027. L'ordre du jour ainsi que tous les renseignements pertinents concernant la réunion du GCNT seront disponibles dans la </w:t>
      </w:r>
      <w:hyperlink r:id="rId13" w:history="1">
        <w:r w:rsidRPr="00F03DFB">
          <w:rPr>
            <w:rStyle w:val="Hyperlink"/>
          </w:rPr>
          <w:t>Lettre collective TSAG/3</w:t>
        </w:r>
      </w:hyperlink>
      <w:r w:rsidRPr="00E27676">
        <w:t>.</w:t>
      </w:r>
    </w:p>
    <w:p w14:paraId="2B5B8A56" w14:textId="08583945" w:rsidR="00E27676" w:rsidRPr="00875D02" w:rsidRDefault="00E27676" w:rsidP="00E27676">
      <w:r w:rsidRPr="00875D02">
        <w:t>2</w:t>
      </w:r>
      <w:r w:rsidRPr="00875D02">
        <w:tab/>
        <w:t>On trouvera dans l'</w:t>
      </w:r>
      <w:r w:rsidRPr="00875D02">
        <w:rPr>
          <w:b/>
          <w:bCs/>
        </w:rPr>
        <w:t>Annexe 1</w:t>
      </w:r>
      <w:r w:rsidRPr="00DA54A5">
        <w:t xml:space="preserve"> </w:t>
      </w:r>
      <w:r w:rsidRPr="00875D02">
        <w:t>le titre, le résumé et l'emplacement des projets de texte de l'UIT</w:t>
      </w:r>
      <w:r w:rsidR="00D6046D">
        <w:noBreakHyphen/>
      </w:r>
      <w:r w:rsidRPr="00875D02">
        <w:t>T qu'il est proposé d'approuver.</w:t>
      </w:r>
    </w:p>
    <w:p w14:paraId="71D6D93C" w14:textId="414EC1C9" w:rsidR="00E27676" w:rsidRPr="00875D02" w:rsidRDefault="00E27676" w:rsidP="00E27676">
      <w:r w:rsidRPr="00875D02">
        <w:t>3</w:t>
      </w:r>
      <w:r w:rsidRPr="00875D02">
        <w:tab/>
      </w:r>
      <w:r w:rsidRPr="00F26E53">
        <w:t>La présente circulaire a pou</w:t>
      </w:r>
      <w:r w:rsidRPr="00875D02">
        <w:t>r objet d'engager le processus de consultation formelle des États Membres de l'UIT, qui devront indiquer si ces textes peuvent être examinés en vue de leur approbation à la prochaine réunion, conformément au paragraphe 9.4 de la Résolution 1. Les États</w:t>
      </w:r>
      <w:r w:rsidR="00F03DFB">
        <w:t> </w:t>
      </w:r>
      <w:r w:rsidRPr="00875D02">
        <w:t>Membres sont priés de remplir le formulaire de l'</w:t>
      </w:r>
      <w:r w:rsidRPr="00F03DFB">
        <w:rPr>
          <w:b/>
          <w:bCs/>
        </w:rPr>
        <w:t xml:space="preserve">Annexe 2 </w:t>
      </w:r>
      <w:r w:rsidRPr="00875D02">
        <w:t xml:space="preserve">et de le renvoyer d'ici au </w:t>
      </w:r>
      <w:r w:rsidRPr="00F03DFB">
        <w:rPr>
          <w:b/>
          <w:bCs/>
        </w:rPr>
        <w:t>20</w:t>
      </w:r>
      <w:r w:rsidR="00875D02" w:rsidRPr="00F03DFB">
        <w:rPr>
          <w:b/>
          <w:bCs/>
        </w:rPr>
        <w:t> </w:t>
      </w:r>
      <w:r w:rsidRPr="00F03DFB">
        <w:rPr>
          <w:b/>
          <w:bCs/>
        </w:rPr>
        <w:t>janvier</w:t>
      </w:r>
      <w:r w:rsidR="00875D02" w:rsidRPr="00F03DFB">
        <w:rPr>
          <w:b/>
          <w:bCs/>
        </w:rPr>
        <w:t> </w:t>
      </w:r>
      <w:r w:rsidRPr="00F03DFB">
        <w:rPr>
          <w:b/>
          <w:bCs/>
        </w:rPr>
        <w:t>2027</w:t>
      </w:r>
      <w:r w:rsidRPr="00875D02">
        <w:t xml:space="preserve"> à 23 h 59 (UTC).</w:t>
      </w:r>
    </w:p>
    <w:p w14:paraId="46F2C3C2" w14:textId="1A72F1E5" w:rsidR="00307FB4" w:rsidRPr="00875D02" w:rsidRDefault="00E27676" w:rsidP="00E27676">
      <w:r w:rsidRPr="00875D02">
        <w:t>Les États Membres qui n'autorisent pas la commission d'études à procéder ainsi doivent informer le Directeur du TSB des motifs de cette décision et lui faire part des éventuelles modifications qui permettraient la poursuite des travaux.</w:t>
      </w:r>
    </w:p>
    <w:p w14:paraId="6A4CD67F" w14:textId="77777777" w:rsidR="00307FB4" w:rsidRPr="00875D02" w:rsidRDefault="00307FB4" w:rsidP="00875D02">
      <w:pPr>
        <w:keepNext/>
        <w:keepLines/>
      </w:pPr>
      <w:r w:rsidRPr="00875D02">
        <w:lastRenderedPageBreak/>
        <w:t>Veuillez agréer, Madame, Monsieur, l'assurance de ma considération distinguée.</w:t>
      </w:r>
    </w:p>
    <w:p w14:paraId="3A296738" w14:textId="5A5DBCDD" w:rsidR="00B60868" w:rsidRPr="00B60868" w:rsidRDefault="00B60868" w:rsidP="00875D02">
      <w:pPr>
        <w:keepNext/>
        <w:keepLines/>
        <w:spacing w:before="480" w:after="480"/>
        <w:rPr>
          <w:bCs/>
        </w:rPr>
      </w:pPr>
      <w:r w:rsidRPr="00B60868">
        <w:rPr>
          <w:bCs/>
        </w:rPr>
        <w:t>(</w:t>
      </w:r>
      <w:proofErr w:type="gramStart"/>
      <w:r w:rsidRPr="00B60868">
        <w:rPr>
          <w:bCs/>
          <w:i/>
        </w:rPr>
        <w:t>signé</w:t>
      </w:r>
      <w:proofErr w:type="gramEnd"/>
      <w:r w:rsidRPr="00B60868">
        <w:rPr>
          <w:bCs/>
        </w:rPr>
        <w:t>)</w:t>
      </w:r>
    </w:p>
    <w:p w14:paraId="558FB742" w14:textId="7DEC3B12" w:rsidR="002937DB" w:rsidRDefault="00307FB4" w:rsidP="00F03DFB">
      <w:pPr>
        <w:keepNext/>
        <w:keepLines/>
        <w:spacing w:after="720"/>
        <w:rPr>
          <w:bCs/>
        </w:rPr>
      </w:pPr>
      <w:r w:rsidRPr="00B60868">
        <w:rPr>
          <w:bCs/>
        </w:rPr>
        <w:t>Seizo Onoe</w:t>
      </w:r>
      <w:r w:rsidR="00B60868" w:rsidRPr="00B60868">
        <w:rPr>
          <w:bCs/>
        </w:rPr>
        <w:br/>
      </w:r>
      <w:r w:rsidRPr="00B60868">
        <w:rPr>
          <w:bCs/>
        </w:rPr>
        <w:t>Directeur du Bureau de la normalisation</w:t>
      </w:r>
      <w:r w:rsidR="00B60868" w:rsidRPr="00B60868">
        <w:rPr>
          <w:bCs/>
        </w:rPr>
        <w:br/>
      </w:r>
      <w:r w:rsidRPr="00B60868">
        <w:rPr>
          <w:bCs/>
        </w:rPr>
        <w:t>des télécommunications</w:t>
      </w:r>
    </w:p>
    <w:p w14:paraId="45726290" w14:textId="5D6CE955" w:rsidR="00875D02" w:rsidRDefault="00875D02" w:rsidP="00875D02">
      <w:pPr>
        <w:rPr>
          <w:bCs/>
        </w:rPr>
      </w:pPr>
      <w:proofErr w:type="gramStart"/>
      <w:r w:rsidRPr="00875D02">
        <w:rPr>
          <w:b/>
          <w:bCs/>
        </w:rPr>
        <w:t>Annexes</w:t>
      </w:r>
      <w:r>
        <w:rPr>
          <w:bCs/>
        </w:rPr>
        <w:t>:</w:t>
      </w:r>
      <w:proofErr w:type="gramEnd"/>
      <w:r>
        <w:rPr>
          <w:bCs/>
        </w:rPr>
        <w:t xml:space="preserve"> </w:t>
      </w:r>
      <w:r>
        <w:rPr>
          <w:bCs/>
        </w:rPr>
        <w:tab/>
        <w:t>2</w:t>
      </w:r>
    </w:p>
    <w:p w14:paraId="601A1E45" w14:textId="77777777" w:rsidR="002937DB" w:rsidRDefault="002937DB">
      <w:pPr>
        <w:tabs>
          <w:tab w:val="clear" w:pos="794"/>
          <w:tab w:val="clear" w:pos="1191"/>
          <w:tab w:val="clear" w:pos="1588"/>
          <w:tab w:val="clear" w:pos="1985"/>
        </w:tabs>
        <w:overflowPunct/>
        <w:autoSpaceDE/>
        <w:autoSpaceDN/>
        <w:adjustRightInd/>
        <w:spacing w:before="0"/>
        <w:textAlignment w:val="auto"/>
        <w:rPr>
          <w:bCs/>
        </w:rPr>
      </w:pPr>
      <w:r>
        <w:rPr>
          <w:bCs/>
        </w:rPr>
        <w:br w:type="page"/>
      </w:r>
    </w:p>
    <w:p w14:paraId="3B647157" w14:textId="75C0A78F" w:rsidR="00517A03" w:rsidRDefault="00875D02" w:rsidP="00875D02">
      <w:pPr>
        <w:pStyle w:val="AnnexTitle"/>
      </w:pPr>
      <w:r w:rsidRPr="00875D02">
        <w:lastRenderedPageBreak/>
        <w:t>Annexe 1</w:t>
      </w:r>
    </w:p>
    <w:p w14:paraId="7AE902F8" w14:textId="35ADBE86" w:rsidR="00875D02" w:rsidRDefault="00875D02" w:rsidP="00875D02">
      <w:pPr>
        <w:pStyle w:val="AnnexTitle"/>
      </w:pPr>
      <w:r w:rsidRPr="00875D02">
        <w:t xml:space="preserve">Résumé et emplacement du texte déterminé du projet de Recommandation </w:t>
      </w:r>
      <w:r w:rsidR="00D6046D">
        <w:br/>
      </w:r>
      <w:r w:rsidRPr="00875D02">
        <w:t xml:space="preserve">révisée UIT-T A.1 et du projet de nouvelle Recommandation </w:t>
      </w:r>
      <w:r w:rsidR="00D6046D">
        <w:br/>
      </w:r>
      <w:r w:rsidRPr="00875D02">
        <w:t>UIT-T A.19 (anciennement A.RA)</w:t>
      </w:r>
    </w:p>
    <w:p w14:paraId="7D11E960" w14:textId="797C28C6" w:rsidR="00875D02" w:rsidRPr="00875D02" w:rsidRDefault="00875D02" w:rsidP="00875D02">
      <w:pPr>
        <w:pStyle w:val="Heading1"/>
      </w:pPr>
      <w:r w:rsidRPr="00875D02">
        <w:t>1</w:t>
      </w:r>
      <w:r w:rsidRPr="00875D02">
        <w:tab/>
        <w:t>Projet de Recommandation UIT-T A.1 révisée [</w:t>
      </w:r>
      <w:hyperlink r:id="rId14" w:history="1">
        <w:r w:rsidRPr="00F03DFB">
          <w:rPr>
            <w:rStyle w:val="Hyperlink"/>
          </w:rPr>
          <w:t>TSAG-R3</w:t>
        </w:r>
      </w:hyperlink>
      <w:r w:rsidRPr="00875D02">
        <w:t>]</w:t>
      </w:r>
      <w:hyperlink r:id="rId15" w:history="1"/>
    </w:p>
    <w:p w14:paraId="3333011C" w14:textId="49178C17" w:rsidR="00875D02" w:rsidRPr="00AE304B" w:rsidRDefault="00DA54A5" w:rsidP="00892892">
      <w:pPr>
        <w:pStyle w:val="headingb"/>
      </w:pPr>
      <w:r>
        <w:t>Méthodes de travail des commissions d'études du secteur de la normalisation des télécommunications de l'UIT</w:t>
      </w:r>
    </w:p>
    <w:p w14:paraId="46BE651D" w14:textId="02EB08B9" w:rsidR="00875D02" w:rsidRPr="00AE304B" w:rsidRDefault="00875D02" w:rsidP="00875D02">
      <w:pPr>
        <w:pStyle w:val="Note"/>
        <w:rPr>
          <w:sz w:val="20"/>
          <w:szCs w:val="16"/>
        </w:rPr>
      </w:pPr>
      <w:r>
        <w:t>N</w:t>
      </w:r>
      <w:r w:rsidR="00D6046D">
        <w:t>OTE</w:t>
      </w:r>
      <w:r>
        <w:t xml:space="preserve"> – Lorsqu</w:t>
      </w:r>
      <w:r w:rsidR="00F03DFB">
        <w:t>'</w:t>
      </w:r>
      <w:r>
        <w:t xml:space="preserve">ils prépareront leurs réponses à la présente </w:t>
      </w:r>
      <w:r w:rsidR="00F03DFB">
        <w:t>c</w:t>
      </w:r>
      <w:r>
        <w:t xml:space="preserve">irculaire, les </w:t>
      </w:r>
      <w:r w:rsidR="00F03DFB">
        <w:t>États</w:t>
      </w:r>
      <w:r>
        <w:t xml:space="preserve"> Membres voudront sans doute tenir compte des discussions du GCNT concernant le nombre de membres qui appuient de nouveaux sujets d</w:t>
      </w:r>
      <w:r w:rsidR="00F03DFB">
        <w:t>'</w:t>
      </w:r>
      <w:r>
        <w:t>étude.</w:t>
      </w:r>
    </w:p>
    <w:p w14:paraId="1139F07D" w14:textId="77777777" w:rsidR="00875D02" w:rsidRPr="00AE304B" w:rsidRDefault="00875D02" w:rsidP="00875D02">
      <w:pPr>
        <w:pStyle w:val="headingb"/>
      </w:pPr>
      <w:r>
        <w:t>Résumé</w:t>
      </w:r>
    </w:p>
    <w:p w14:paraId="76CBB4E9" w14:textId="77777777" w:rsidR="00875D02" w:rsidRPr="00AE304B" w:rsidRDefault="00875D02" w:rsidP="00875D02">
      <w:r>
        <w:t>La Recommandation UIT-T A.1 décrit les méthodes de travail générales des commissions d'études de l'UIT-T. Elle donne des principes généraux concernant les méthodes de travail, par exemple la conduite des réunions, la préparation des études, la gestion des commissions d'études, les groupes de coordination mixtes, le rôle des Rapporteurs ainsi que le traitement des contributions et des documents temporaires (TD) de l'UIT T.</w:t>
      </w:r>
    </w:p>
    <w:p w14:paraId="7FE8561C" w14:textId="3D69F09D" w:rsidR="00875D02" w:rsidRPr="00F03DFB" w:rsidRDefault="00875D02" w:rsidP="00F03DFB">
      <w:pPr>
        <w:pStyle w:val="Note"/>
      </w:pPr>
      <w:r w:rsidRPr="00F03DFB">
        <w:t>N</w:t>
      </w:r>
      <w:r w:rsidR="00D6046D" w:rsidRPr="00F03DFB">
        <w:t>OTE</w:t>
      </w:r>
      <w:r w:rsidRPr="00F03DFB">
        <w:t xml:space="preserve"> – En règle générale, les méthodes de travail des commissions d</w:t>
      </w:r>
      <w:r w:rsidR="00F03DFB" w:rsidRPr="00F03DFB">
        <w:t>'</w:t>
      </w:r>
      <w:r w:rsidRPr="00F03DFB">
        <w:t>études s</w:t>
      </w:r>
      <w:r w:rsidR="00F03DFB" w:rsidRPr="00F03DFB">
        <w:t>'</w:t>
      </w:r>
      <w:r w:rsidRPr="00F03DFB">
        <w:t>appliquent également au Groupe consultatif de la normalisation des télécommunications (GCNT) et à ses réunions.</w:t>
      </w:r>
    </w:p>
    <w:p w14:paraId="0F3C7FF6" w14:textId="4E3CB530" w:rsidR="00875D02" w:rsidRPr="00AE304B" w:rsidRDefault="00875D02" w:rsidP="00875D02">
      <w:pPr>
        <w:pStyle w:val="Heading1"/>
        <w:ind w:left="360" w:hanging="360"/>
      </w:pPr>
      <w:r>
        <w:rPr>
          <w:bCs/>
        </w:rPr>
        <w:t>2</w:t>
      </w:r>
      <w:r>
        <w:tab/>
        <w:t>Projet de nouvelle Recommandation UIT-T A.19 (anciennement A.RA) [</w:t>
      </w:r>
      <w:hyperlink r:id="rId16" w:history="1">
        <w:r w:rsidRPr="00F03DFB">
          <w:rPr>
            <w:rStyle w:val="Hyperlink"/>
          </w:rPr>
          <w:t>TSAG-R4</w:t>
        </w:r>
      </w:hyperlink>
      <w:r>
        <w:t>]</w:t>
      </w:r>
      <w:hyperlink r:id="rId17" w:history="1"/>
    </w:p>
    <w:p w14:paraId="1F05C9B9" w14:textId="77777777" w:rsidR="00875D02" w:rsidRPr="00892892" w:rsidRDefault="00875D02" w:rsidP="00892892">
      <w:pPr>
        <w:pStyle w:val="headingb"/>
      </w:pPr>
      <w:r w:rsidRPr="00892892">
        <w:t>Désignation et fonctionnement des autorités d'enregistrement</w:t>
      </w:r>
    </w:p>
    <w:p w14:paraId="3C189161" w14:textId="77777777" w:rsidR="00875D02" w:rsidRPr="00AE304B" w:rsidRDefault="00875D02" w:rsidP="00605CBD">
      <w:pPr>
        <w:pStyle w:val="headingb"/>
      </w:pPr>
      <w:r>
        <w:t>Résumé</w:t>
      </w:r>
    </w:p>
    <w:p w14:paraId="158E018B" w14:textId="20C99C8B" w:rsidR="00875D02" w:rsidRPr="00AE304B" w:rsidRDefault="00875D02" w:rsidP="00875D02">
      <w:r>
        <w:t>Cette Recommandation fournit une méthodologie visant à aider les commissions d'études de l'UIT</w:t>
      </w:r>
      <w:r w:rsidR="00F03DFB">
        <w:noBreakHyphen/>
      </w:r>
      <w:r>
        <w:t>T à élaborer des Recommandations avec une fonction d'enregistrement et à choisir une autorité d'enregistrement pour assurer cette fonction.</w:t>
      </w:r>
    </w:p>
    <w:p w14:paraId="462B1002" w14:textId="48644597" w:rsidR="00875D02" w:rsidRDefault="00875D02" w:rsidP="00B60868">
      <w:pPr>
        <w:rPr>
          <w:bCs/>
        </w:rPr>
      </w:pPr>
      <w:r>
        <w:rPr>
          <w:bCs/>
        </w:rPr>
        <w:br w:type="page"/>
      </w:r>
    </w:p>
    <w:p w14:paraId="3B399C92" w14:textId="2CCF795A" w:rsidR="00875D02" w:rsidRPr="00875D02" w:rsidRDefault="00875D02" w:rsidP="00DA54A5">
      <w:pPr>
        <w:pStyle w:val="AnnexTitle"/>
        <w:spacing w:before="120" w:after="240"/>
      </w:pPr>
      <w:r w:rsidRPr="00875D02">
        <w:lastRenderedPageBreak/>
        <w:t>Annexe 2</w:t>
      </w:r>
    </w:p>
    <w:p w14:paraId="49CE937D" w14:textId="26302C22" w:rsidR="00875D02" w:rsidRDefault="00875D02" w:rsidP="00DA54A5">
      <w:pPr>
        <w:pStyle w:val="AnnexTitle"/>
        <w:spacing w:before="120"/>
      </w:pPr>
      <w:proofErr w:type="gramStart"/>
      <w:r w:rsidRPr="00875D02">
        <w:t>Objet:</w:t>
      </w:r>
      <w:proofErr w:type="gramEnd"/>
      <w:r w:rsidRPr="00875D02">
        <w:t xml:space="preserve"> Réponse des États Membres à la Circulaire TSB </w:t>
      </w:r>
      <w:proofErr w:type="gramStart"/>
      <w:r w:rsidRPr="00875D02">
        <w:t>131:</w:t>
      </w:r>
      <w:proofErr w:type="gramEnd"/>
      <w:r w:rsidR="00F03DFB">
        <w:br/>
      </w:r>
      <w:r w:rsidRPr="00875D02">
        <w:t xml:space="preserve">Consultation au sujet du texte déterminé du projet de </w:t>
      </w:r>
      <w:r w:rsidR="00F03DFB">
        <w:br/>
      </w:r>
      <w:r w:rsidRPr="00875D02">
        <w:t xml:space="preserve">Recommandation révisée UIT-T A.1 et du projet de </w:t>
      </w:r>
      <w:r w:rsidR="003166F8">
        <w:br/>
      </w:r>
      <w:r w:rsidRPr="00875D02">
        <w:t>nouvelle Recommandation UIT-T A.19 (A.RA)</w:t>
      </w:r>
    </w:p>
    <w:tbl>
      <w:tblPr>
        <w:tblW w:w="10207" w:type="dxa"/>
        <w:tblInd w:w="-142" w:type="dxa"/>
        <w:tblLayout w:type="fixed"/>
        <w:tblLook w:val="04A0" w:firstRow="1" w:lastRow="0" w:firstColumn="1" w:lastColumn="0" w:noHBand="0" w:noVBand="1"/>
      </w:tblPr>
      <w:tblGrid>
        <w:gridCol w:w="1276"/>
        <w:gridCol w:w="4395"/>
        <w:gridCol w:w="1417"/>
        <w:gridCol w:w="3119"/>
      </w:tblGrid>
      <w:tr w:rsidR="00875D02" w:rsidRPr="00F9309A" w14:paraId="453610AC" w14:textId="77777777" w:rsidTr="003166F8">
        <w:tc>
          <w:tcPr>
            <w:tcW w:w="1276" w:type="dxa"/>
          </w:tcPr>
          <w:p w14:paraId="391EE917" w14:textId="77777777" w:rsidR="00875D02" w:rsidRPr="000E653D" w:rsidRDefault="00875D02" w:rsidP="00001D96">
            <w:pPr>
              <w:jc w:val="right"/>
              <w:rPr>
                <w:szCs w:val="24"/>
              </w:rPr>
            </w:pPr>
            <w:proofErr w:type="gramStart"/>
            <w:r w:rsidRPr="003166F8">
              <w:rPr>
                <w:b/>
                <w:bCs/>
                <w:color w:val="000000"/>
              </w:rPr>
              <w:t>À</w:t>
            </w:r>
            <w:r>
              <w:rPr>
                <w:color w:val="000000"/>
              </w:rPr>
              <w:t>:</w:t>
            </w:r>
            <w:proofErr w:type="gramEnd"/>
          </w:p>
        </w:tc>
        <w:tc>
          <w:tcPr>
            <w:tcW w:w="4395" w:type="dxa"/>
            <w:tcBorders>
              <w:right w:val="single" w:sz="8" w:space="0" w:color="auto"/>
            </w:tcBorders>
          </w:tcPr>
          <w:p w14:paraId="71E0E700" w14:textId="2ABA36C5" w:rsidR="00875D02" w:rsidRPr="00AE304B" w:rsidRDefault="00875D02" w:rsidP="00001D96">
            <w:pPr>
              <w:rPr>
                <w:szCs w:val="24"/>
              </w:rPr>
            </w:pPr>
            <w:r>
              <w:rPr>
                <w:color w:val="000000"/>
              </w:rPr>
              <w:t>Directeur du Bureau de la normalisation des</w:t>
            </w:r>
            <w:r w:rsidR="00605CBD">
              <w:rPr>
                <w:color w:val="000000"/>
              </w:rPr>
              <w:t> </w:t>
            </w:r>
            <w:r>
              <w:rPr>
                <w:color w:val="000000"/>
              </w:rPr>
              <w:t>télécommunications</w:t>
            </w:r>
          </w:p>
          <w:p w14:paraId="5C0AEE6C" w14:textId="77777777" w:rsidR="00875D02" w:rsidRPr="00AE304B" w:rsidRDefault="00875D02" w:rsidP="00001D96">
            <w:pPr>
              <w:spacing w:before="0"/>
              <w:rPr>
                <w:szCs w:val="24"/>
              </w:rPr>
            </w:pPr>
            <w:r>
              <w:rPr>
                <w:color w:val="000000"/>
              </w:rPr>
              <w:t>Union internationale des télécommunications</w:t>
            </w:r>
          </w:p>
          <w:p w14:paraId="2A699627" w14:textId="77777777" w:rsidR="00875D02" w:rsidRPr="00AE304B" w:rsidRDefault="00875D02" w:rsidP="00001D96">
            <w:pPr>
              <w:spacing w:before="0"/>
              <w:rPr>
                <w:szCs w:val="24"/>
              </w:rPr>
            </w:pPr>
            <w:r>
              <w:rPr>
                <w:color w:val="000000"/>
              </w:rPr>
              <w:t>Place des Nations</w:t>
            </w:r>
          </w:p>
          <w:p w14:paraId="2FB225BE" w14:textId="77777777" w:rsidR="00875D02" w:rsidRPr="000E653D" w:rsidRDefault="00875D02" w:rsidP="00001D96">
            <w:pPr>
              <w:spacing w:before="0"/>
              <w:rPr>
                <w:szCs w:val="24"/>
              </w:rPr>
            </w:pPr>
            <w:r>
              <w:rPr>
                <w:color w:val="000000"/>
              </w:rPr>
              <w:t>CH-1211 Genève 20, Suisse</w:t>
            </w:r>
          </w:p>
        </w:tc>
        <w:tc>
          <w:tcPr>
            <w:tcW w:w="1417" w:type="dxa"/>
            <w:tcBorders>
              <w:left w:val="single" w:sz="8" w:space="0" w:color="auto"/>
            </w:tcBorders>
          </w:tcPr>
          <w:p w14:paraId="605EC01D" w14:textId="77777777" w:rsidR="00875D02" w:rsidRPr="00605CBD" w:rsidRDefault="00875D02" w:rsidP="00001D96">
            <w:pPr>
              <w:jc w:val="right"/>
              <w:rPr>
                <w:b/>
                <w:bCs/>
                <w:szCs w:val="24"/>
              </w:rPr>
            </w:pPr>
            <w:proofErr w:type="gramStart"/>
            <w:r w:rsidRPr="00605CBD">
              <w:rPr>
                <w:b/>
                <w:bCs/>
                <w:color w:val="000000"/>
              </w:rPr>
              <w:t>De</w:t>
            </w:r>
            <w:r w:rsidRPr="00605CBD">
              <w:rPr>
                <w:color w:val="000000"/>
              </w:rPr>
              <w:t>:</w:t>
            </w:r>
            <w:proofErr w:type="gramEnd"/>
          </w:p>
        </w:tc>
        <w:tc>
          <w:tcPr>
            <w:tcW w:w="3119" w:type="dxa"/>
          </w:tcPr>
          <w:p w14:paraId="2DFD0D6D" w14:textId="77777777" w:rsidR="00875D02" w:rsidRPr="00AE304B" w:rsidRDefault="00875D02" w:rsidP="00001D96">
            <w:pPr>
              <w:rPr>
                <w:szCs w:val="24"/>
              </w:rPr>
            </w:pPr>
            <w:r w:rsidRPr="00312A81">
              <w:rPr>
                <w:color w:val="000000"/>
                <w:highlight w:val="green"/>
              </w:rPr>
              <w:t>[Nom]</w:t>
            </w:r>
          </w:p>
          <w:p w14:paraId="5FF8CFDC" w14:textId="77777777" w:rsidR="00875D02" w:rsidRPr="00AE304B" w:rsidRDefault="00875D02" w:rsidP="00001D96">
            <w:pPr>
              <w:spacing w:before="0"/>
              <w:rPr>
                <w:szCs w:val="24"/>
              </w:rPr>
            </w:pPr>
            <w:r w:rsidRPr="00312A81">
              <w:rPr>
                <w:color w:val="000000"/>
                <w:highlight w:val="green"/>
              </w:rPr>
              <w:t>[Rôle/titre officiel]</w:t>
            </w:r>
          </w:p>
          <w:p w14:paraId="674B0CC7" w14:textId="77777777" w:rsidR="00875D02" w:rsidRPr="00AE304B" w:rsidRDefault="00875D02" w:rsidP="00001D96">
            <w:pPr>
              <w:spacing w:before="0"/>
              <w:rPr>
                <w:szCs w:val="24"/>
              </w:rPr>
            </w:pPr>
            <w:r w:rsidRPr="00312A81">
              <w:rPr>
                <w:color w:val="000000"/>
                <w:highlight w:val="green"/>
              </w:rPr>
              <w:t>[Adresse]</w:t>
            </w:r>
          </w:p>
        </w:tc>
      </w:tr>
      <w:tr w:rsidR="00875D02" w:rsidRPr="000E653D" w14:paraId="5712E6E9" w14:textId="77777777" w:rsidTr="003166F8">
        <w:tc>
          <w:tcPr>
            <w:tcW w:w="1276" w:type="dxa"/>
          </w:tcPr>
          <w:p w14:paraId="462A8348" w14:textId="77777777" w:rsidR="00875D02" w:rsidRPr="000E653D" w:rsidRDefault="00875D02" w:rsidP="00001D96">
            <w:pPr>
              <w:spacing w:before="0"/>
              <w:jc w:val="right"/>
              <w:rPr>
                <w:szCs w:val="24"/>
              </w:rPr>
            </w:pPr>
            <w:proofErr w:type="gramStart"/>
            <w:r w:rsidRPr="003166F8">
              <w:rPr>
                <w:b/>
                <w:bCs/>
                <w:color w:val="000000"/>
              </w:rPr>
              <w:t>Télécopie</w:t>
            </w:r>
            <w:r>
              <w:rPr>
                <w:color w:val="000000"/>
              </w:rPr>
              <w:t>:</w:t>
            </w:r>
            <w:proofErr w:type="gramEnd"/>
          </w:p>
          <w:p w14:paraId="67FB311A" w14:textId="77777777" w:rsidR="00875D02" w:rsidRPr="000E653D" w:rsidRDefault="00875D02" w:rsidP="00001D96">
            <w:pPr>
              <w:spacing w:before="0"/>
              <w:jc w:val="right"/>
              <w:rPr>
                <w:szCs w:val="24"/>
              </w:rPr>
            </w:pPr>
            <w:proofErr w:type="gramStart"/>
            <w:r w:rsidRPr="003166F8">
              <w:rPr>
                <w:b/>
                <w:bCs/>
                <w:color w:val="000000"/>
              </w:rPr>
              <w:t>Courriel</w:t>
            </w:r>
            <w:r>
              <w:rPr>
                <w:color w:val="000000"/>
              </w:rPr>
              <w:t>:</w:t>
            </w:r>
            <w:proofErr w:type="gramEnd"/>
          </w:p>
        </w:tc>
        <w:tc>
          <w:tcPr>
            <w:tcW w:w="4395" w:type="dxa"/>
            <w:tcBorders>
              <w:right w:val="single" w:sz="8" w:space="0" w:color="auto"/>
            </w:tcBorders>
          </w:tcPr>
          <w:p w14:paraId="2A97AB62" w14:textId="77777777" w:rsidR="00875D02" w:rsidRPr="000E653D" w:rsidRDefault="00875D02" w:rsidP="00001D96">
            <w:pPr>
              <w:spacing w:before="0"/>
              <w:rPr>
                <w:szCs w:val="24"/>
              </w:rPr>
            </w:pPr>
            <w:r>
              <w:rPr>
                <w:color w:val="000000"/>
              </w:rPr>
              <w:t>+41-22-730-5853</w:t>
            </w:r>
          </w:p>
          <w:p w14:paraId="17968886" w14:textId="146331ED" w:rsidR="00875D02" w:rsidRPr="000E653D" w:rsidRDefault="00605CBD" w:rsidP="00001D96">
            <w:pPr>
              <w:spacing w:before="0"/>
              <w:rPr>
                <w:szCs w:val="24"/>
              </w:rPr>
            </w:pPr>
            <w:hyperlink r:id="rId18" w:history="1">
              <w:r w:rsidRPr="000B26CE">
                <w:rPr>
                  <w:rStyle w:val="Hyperlink"/>
                  <w:szCs w:val="24"/>
                </w:rPr>
                <w:t>tsbdir@itu.int</w:t>
              </w:r>
            </w:hyperlink>
          </w:p>
        </w:tc>
        <w:tc>
          <w:tcPr>
            <w:tcW w:w="1417" w:type="dxa"/>
            <w:tcBorders>
              <w:left w:val="single" w:sz="8" w:space="0" w:color="auto"/>
            </w:tcBorders>
          </w:tcPr>
          <w:p w14:paraId="05003FD2" w14:textId="77777777" w:rsidR="00875D02" w:rsidRPr="000E653D" w:rsidRDefault="00875D02" w:rsidP="00001D96">
            <w:pPr>
              <w:spacing w:before="0"/>
              <w:jc w:val="right"/>
              <w:rPr>
                <w:szCs w:val="24"/>
              </w:rPr>
            </w:pPr>
            <w:proofErr w:type="gramStart"/>
            <w:r w:rsidRPr="00605CBD">
              <w:rPr>
                <w:b/>
                <w:bCs/>
                <w:color w:val="000000"/>
              </w:rPr>
              <w:t>Télécopie</w:t>
            </w:r>
            <w:r>
              <w:rPr>
                <w:color w:val="000000"/>
              </w:rPr>
              <w:t>:</w:t>
            </w:r>
            <w:proofErr w:type="gramEnd"/>
          </w:p>
          <w:p w14:paraId="759D052C" w14:textId="77777777" w:rsidR="00875D02" w:rsidRPr="000E653D" w:rsidRDefault="00875D02" w:rsidP="00001D96">
            <w:pPr>
              <w:spacing w:before="0"/>
              <w:jc w:val="right"/>
              <w:rPr>
                <w:szCs w:val="24"/>
              </w:rPr>
            </w:pPr>
            <w:proofErr w:type="gramStart"/>
            <w:r w:rsidRPr="00605CBD">
              <w:rPr>
                <w:b/>
                <w:bCs/>
                <w:color w:val="000000"/>
              </w:rPr>
              <w:t>Courriel</w:t>
            </w:r>
            <w:r>
              <w:rPr>
                <w:color w:val="000000"/>
              </w:rPr>
              <w:t>:</w:t>
            </w:r>
            <w:proofErr w:type="gramEnd"/>
          </w:p>
        </w:tc>
        <w:tc>
          <w:tcPr>
            <w:tcW w:w="3119" w:type="dxa"/>
          </w:tcPr>
          <w:p w14:paraId="23DC576E" w14:textId="77777777" w:rsidR="00875D02" w:rsidRPr="000E653D" w:rsidRDefault="00875D02" w:rsidP="00001D96">
            <w:pPr>
              <w:spacing w:before="0"/>
              <w:rPr>
                <w:szCs w:val="24"/>
              </w:rPr>
            </w:pPr>
          </w:p>
        </w:tc>
      </w:tr>
      <w:tr w:rsidR="00875D02" w:rsidRPr="000E653D" w14:paraId="4656EF24" w14:textId="77777777" w:rsidTr="003166F8">
        <w:tc>
          <w:tcPr>
            <w:tcW w:w="1276" w:type="dxa"/>
          </w:tcPr>
          <w:p w14:paraId="0B314B38" w14:textId="77777777" w:rsidR="00875D02" w:rsidRPr="000E653D" w:rsidRDefault="00875D02" w:rsidP="00001D96">
            <w:pPr>
              <w:spacing w:before="0"/>
              <w:jc w:val="right"/>
              <w:rPr>
                <w:szCs w:val="24"/>
              </w:rPr>
            </w:pPr>
          </w:p>
        </w:tc>
        <w:tc>
          <w:tcPr>
            <w:tcW w:w="4395" w:type="dxa"/>
            <w:tcBorders>
              <w:right w:val="single" w:sz="8" w:space="0" w:color="auto"/>
            </w:tcBorders>
          </w:tcPr>
          <w:p w14:paraId="7D1F5D43" w14:textId="77777777" w:rsidR="00875D02" w:rsidRPr="000E653D" w:rsidRDefault="00875D02" w:rsidP="00001D96">
            <w:pPr>
              <w:spacing w:before="0"/>
              <w:rPr>
                <w:szCs w:val="24"/>
              </w:rPr>
            </w:pPr>
          </w:p>
        </w:tc>
        <w:tc>
          <w:tcPr>
            <w:tcW w:w="1417" w:type="dxa"/>
            <w:tcBorders>
              <w:left w:val="single" w:sz="8" w:space="0" w:color="auto"/>
            </w:tcBorders>
          </w:tcPr>
          <w:p w14:paraId="3749BCD7" w14:textId="77777777" w:rsidR="00875D02" w:rsidRPr="000E653D" w:rsidRDefault="00875D02" w:rsidP="00001D96">
            <w:pPr>
              <w:spacing w:before="0"/>
              <w:jc w:val="right"/>
              <w:rPr>
                <w:szCs w:val="24"/>
              </w:rPr>
            </w:pPr>
            <w:proofErr w:type="gramStart"/>
            <w:r w:rsidRPr="00605CBD">
              <w:rPr>
                <w:b/>
                <w:bCs/>
                <w:color w:val="000000"/>
              </w:rPr>
              <w:t>Date</w:t>
            </w:r>
            <w:r>
              <w:rPr>
                <w:color w:val="000000"/>
              </w:rPr>
              <w:t>:</w:t>
            </w:r>
            <w:proofErr w:type="gramEnd"/>
          </w:p>
        </w:tc>
        <w:tc>
          <w:tcPr>
            <w:tcW w:w="3119" w:type="dxa"/>
          </w:tcPr>
          <w:p w14:paraId="22DE545B" w14:textId="122F01A8" w:rsidR="00875D02" w:rsidRPr="000E653D" w:rsidRDefault="00875D02" w:rsidP="00001D96">
            <w:pPr>
              <w:spacing w:before="0"/>
              <w:rPr>
                <w:szCs w:val="24"/>
              </w:rPr>
            </w:pPr>
            <w:r w:rsidRPr="00312A81">
              <w:rPr>
                <w:color w:val="000000"/>
                <w:highlight w:val="green"/>
              </w:rPr>
              <w:t>[Lieu</w:t>
            </w:r>
            <w:r w:rsidR="00605CBD" w:rsidRPr="00312A81">
              <w:rPr>
                <w:color w:val="000000"/>
                <w:highlight w:val="green"/>
              </w:rPr>
              <w:t>,</w:t>
            </w:r>
            <w:r w:rsidRPr="00312A81">
              <w:rPr>
                <w:color w:val="000000"/>
                <w:highlight w:val="green"/>
              </w:rPr>
              <w:t>] [Date]</w:t>
            </w:r>
          </w:p>
        </w:tc>
      </w:tr>
    </w:tbl>
    <w:p w14:paraId="5C38C11B" w14:textId="77777777" w:rsidR="00875D02" w:rsidRPr="000E653D" w:rsidRDefault="00875D02" w:rsidP="00605CBD">
      <w:pPr>
        <w:rPr>
          <w:szCs w:val="24"/>
        </w:rPr>
      </w:pPr>
      <w:r>
        <w:t>Madame, Monsieur,</w:t>
      </w:r>
    </w:p>
    <w:p w14:paraId="3B74F01D" w14:textId="7B8CAFC1" w:rsidR="00875D02" w:rsidRDefault="00875D02" w:rsidP="00605CBD">
      <w:pPr>
        <w:spacing w:after="120"/>
      </w:pPr>
      <w:r>
        <w:t>Dans le cadre de la consultation des États Membres au sujet du projet de texte déterminé dont il est question dans la Circulaire TSB 131, je souhaite vous faire connaître par la présente le point de vue de mon Administration, qui figure dans le tableau ci-après.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655"/>
      </w:tblGrid>
      <w:tr w:rsidR="00875D02" w:rsidRPr="00F9309A" w14:paraId="658D3155" w14:textId="77777777" w:rsidTr="003166F8">
        <w:trPr>
          <w:cantSplit/>
          <w:trHeight w:val="200"/>
          <w:tblHeader/>
        </w:trPr>
        <w:tc>
          <w:tcPr>
            <w:tcW w:w="2405" w:type="dxa"/>
            <w:vAlign w:val="center"/>
          </w:tcPr>
          <w:p w14:paraId="20A567F4" w14:textId="77777777" w:rsidR="00875D02" w:rsidRPr="00DA54A5" w:rsidRDefault="00875D02" w:rsidP="00001D96">
            <w:pPr>
              <w:spacing w:after="120"/>
              <w:jc w:val="center"/>
              <w:rPr>
                <w:b/>
                <w:bCs/>
                <w:sz w:val="22"/>
                <w:szCs w:val="22"/>
              </w:rPr>
            </w:pPr>
          </w:p>
        </w:tc>
        <w:tc>
          <w:tcPr>
            <w:tcW w:w="7655" w:type="dxa"/>
            <w:vAlign w:val="center"/>
          </w:tcPr>
          <w:p w14:paraId="0491B9AF" w14:textId="77777777" w:rsidR="00875D02" w:rsidRPr="00DA54A5" w:rsidRDefault="00875D02" w:rsidP="003166F8">
            <w:pPr>
              <w:pStyle w:val="TableHead"/>
              <w:rPr>
                <w:szCs w:val="22"/>
              </w:rPr>
            </w:pPr>
            <w:r w:rsidRPr="00DA54A5">
              <w:rPr>
                <w:szCs w:val="22"/>
              </w:rPr>
              <w:t>Cochez l'une des deux cases</w:t>
            </w:r>
          </w:p>
        </w:tc>
      </w:tr>
      <w:tr w:rsidR="00875D02" w:rsidRPr="00F9309A" w14:paraId="179FC1D9" w14:textId="77777777" w:rsidTr="00605CBD">
        <w:trPr>
          <w:cantSplit/>
          <w:trHeight w:val="748"/>
        </w:trPr>
        <w:tc>
          <w:tcPr>
            <w:tcW w:w="2405" w:type="dxa"/>
            <w:vMerge w:val="restart"/>
            <w:vAlign w:val="center"/>
          </w:tcPr>
          <w:p w14:paraId="74AA8402" w14:textId="1FB2A39D" w:rsidR="00875D02" w:rsidRPr="00DA54A5" w:rsidRDefault="00875D02" w:rsidP="003166F8">
            <w:pPr>
              <w:pStyle w:val="TableText"/>
              <w:jc w:val="center"/>
              <w:rPr>
                <w:b/>
                <w:bCs/>
                <w:szCs w:val="22"/>
              </w:rPr>
            </w:pPr>
            <w:r w:rsidRPr="00DA54A5">
              <w:rPr>
                <w:b/>
                <w:bCs/>
                <w:szCs w:val="22"/>
              </w:rPr>
              <w:t>Projet de Recommandation UIT</w:t>
            </w:r>
            <w:r w:rsidR="00DA54A5">
              <w:rPr>
                <w:b/>
                <w:bCs/>
                <w:szCs w:val="22"/>
              </w:rPr>
              <w:noBreakHyphen/>
            </w:r>
            <w:r w:rsidRPr="00DA54A5">
              <w:rPr>
                <w:b/>
                <w:bCs/>
                <w:szCs w:val="22"/>
              </w:rPr>
              <w:t>T</w:t>
            </w:r>
            <w:r w:rsidR="00DA54A5">
              <w:rPr>
                <w:b/>
                <w:bCs/>
                <w:szCs w:val="22"/>
              </w:rPr>
              <w:t> </w:t>
            </w:r>
            <w:r w:rsidRPr="00DA54A5">
              <w:rPr>
                <w:b/>
                <w:bCs/>
                <w:szCs w:val="22"/>
              </w:rPr>
              <w:t>A.1 révisée</w:t>
            </w:r>
          </w:p>
        </w:tc>
        <w:tc>
          <w:tcPr>
            <w:tcW w:w="7655" w:type="dxa"/>
            <w:vAlign w:val="center"/>
          </w:tcPr>
          <w:p w14:paraId="4C9743C7" w14:textId="758FCAFA" w:rsidR="00875D02" w:rsidRPr="00DA54A5" w:rsidRDefault="00000000" w:rsidP="00EF2301">
            <w:pPr>
              <w:pStyle w:val="TableText"/>
              <w:tabs>
                <w:tab w:val="clear" w:pos="284"/>
                <w:tab w:val="left" w:pos="455"/>
              </w:tabs>
              <w:ind w:left="455" w:hanging="455"/>
              <w:rPr>
                <w:szCs w:val="22"/>
              </w:rPr>
            </w:pPr>
            <w:sdt>
              <w:sdtPr>
                <w:rPr>
                  <w:szCs w:val="22"/>
                </w:rPr>
                <w:id w:val="-705943451"/>
                <w14:checkbox>
                  <w14:checked w14:val="0"/>
                  <w14:checkedState w14:val="2612" w14:font="MS Gothic"/>
                  <w14:uncheckedState w14:val="2610" w14:font="MS Gothic"/>
                </w14:checkbox>
              </w:sdtPr>
              <w:sdtContent>
                <w:r w:rsidR="00875D02" w:rsidRPr="00DA54A5">
                  <w:rPr>
                    <w:rFonts w:ascii="MS Gothic" w:eastAsia="MS Gothic" w:hAnsi="MS Gothic"/>
                    <w:szCs w:val="22"/>
                  </w:rPr>
                  <w:t>☐</w:t>
                </w:r>
              </w:sdtContent>
            </w:sdt>
            <w:r w:rsidR="00875D02" w:rsidRPr="00DA54A5">
              <w:rPr>
                <w:szCs w:val="22"/>
              </w:rPr>
              <w:tab/>
            </w:r>
            <w:r w:rsidR="00605CBD" w:rsidRPr="00DA54A5">
              <w:rPr>
                <w:b/>
                <w:bCs/>
                <w:szCs w:val="22"/>
              </w:rPr>
              <w:t>A</w:t>
            </w:r>
            <w:r w:rsidR="00875D02" w:rsidRPr="00DA54A5">
              <w:rPr>
                <w:b/>
                <w:bCs/>
                <w:szCs w:val="22"/>
              </w:rPr>
              <w:t xml:space="preserve">utorise </w:t>
            </w:r>
            <w:r w:rsidR="00875D02" w:rsidRPr="00DA54A5">
              <w:rPr>
                <w:szCs w:val="22"/>
              </w:rPr>
              <w:t>le GCNT à procéder à l'examen de ce document en vue de son approbation (dans ce cas, sélectionnez l'une des deux options</w:t>
            </w:r>
            <w:proofErr w:type="gramStart"/>
            <w:r w:rsidR="00875D02" w:rsidRPr="00DA54A5">
              <w:rPr>
                <w:szCs w:val="22"/>
              </w:rPr>
              <w:t>):</w:t>
            </w:r>
            <w:proofErr w:type="gramEnd"/>
          </w:p>
          <w:p w14:paraId="620FF74B" w14:textId="77777777" w:rsidR="00875D02" w:rsidRPr="00DA54A5" w:rsidRDefault="00000000" w:rsidP="00001D96">
            <w:pPr>
              <w:tabs>
                <w:tab w:val="clear" w:pos="794"/>
                <w:tab w:val="clear" w:pos="1191"/>
                <w:tab w:val="clear" w:pos="1588"/>
                <w:tab w:val="clear" w:pos="1985"/>
              </w:tabs>
              <w:spacing w:before="0"/>
              <w:ind w:left="939" w:hanging="459"/>
              <w:rPr>
                <w:sz w:val="22"/>
                <w:szCs w:val="22"/>
              </w:rPr>
            </w:pPr>
            <w:sdt>
              <w:sdtPr>
                <w:rPr>
                  <w:sz w:val="22"/>
                  <w:szCs w:val="22"/>
                </w:rPr>
                <w:id w:val="-1010522499"/>
                <w14:checkbox>
                  <w14:checked w14:val="0"/>
                  <w14:checkedState w14:val="2612" w14:font="MS Gothic"/>
                  <w14:uncheckedState w14:val="2610" w14:font="MS Gothic"/>
                </w14:checkbox>
              </w:sdtPr>
              <w:sdtContent>
                <w:r w:rsidR="00875D02" w:rsidRPr="00DA54A5">
                  <w:rPr>
                    <w:rFonts w:ascii="MS Gothic" w:eastAsia="MS Gothic" w:hAnsi="MS Gothic"/>
                    <w:color w:val="000000"/>
                    <w:sz w:val="22"/>
                    <w:szCs w:val="22"/>
                  </w:rPr>
                  <w:t>☐</w:t>
                </w:r>
              </w:sdtContent>
            </w:sdt>
            <w:r w:rsidR="00875D02" w:rsidRPr="00DA54A5">
              <w:rPr>
                <w:color w:val="000000"/>
                <w:sz w:val="22"/>
                <w:szCs w:val="22"/>
              </w:rPr>
              <w:tab/>
            </w:r>
            <w:r w:rsidR="00875D02" w:rsidRPr="00DA54A5">
              <w:rPr>
                <w:sz w:val="22"/>
                <w:szCs w:val="22"/>
              </w:rPr>
              <w:t>Pas de commentaire ou de proposition de modification.</w:t>
            </w:r>
          </w:p>
          <w:p w14:paraId="198ED576" w14:textId="77777777" w:rsidR="00875D02" w:rsidRPr="00DA54A5" w:rsidRDefault="00000000" w:rsidP="00001D96">
            <w:pPr>
              <w:tabs>
                <w:tab w:val="clear" w:pos="794"/>
                <w:tab w:val="clear" w:pos="1191"/>
                <w:tab w:val="clear" w:pos="1588"/>
                <w:tab w:val="clear" w:pos="1985"/>
              </w:tabs>
              <w:spacing w:before="0"/>
              <w:ind w:left="939" w:hanging="459"/>
              <w:rPr>
                <w:sz w:val="22"/>
                <w:szCs w:val="22"/>
              </w:rPr>
            </w:pPr>
            <w:sdt>
              <w:sdtPr>
                <w:rPr>
                  <w:sz w:val="22"/>
                  <w:szCs w:val="22"/>
                </w:rPr>
                <w:id w:val="2105455475"/>
                <w14:checkbox>
                  <w14:checked w14:val="0"/>
                  <w14:checkedState w14:val="2612" w14:font="MS Gothic"/>
                  <w14:uncheckedState w14:val="2610" w14:font="MS Gothic"/>
                </w14:checkbox>
              </w:sdtPr>
              <w:sdtContent>
                <w:r w:rsidR="00875D02" w:rsidRPr="00DA54A5">
                  <w:rPr>
                    <w:rFonts w:ascii="MS Gothic" w:eastAsia="MS Gothic" w:hAnsi="MS Gothic"/>
                    <w:color w:val="000000"/>
                    <w:sz w:val="22"/>
                    <w:szCs w:val="22"/>
                  </w:rPr>
                  <w:t>☐</w:t>
                </w:r>
              </w:sdtContent>
            </w:sdt>
            <w:r w:rsidR="00875D02" w:rsidRPr="00DA54A5">
              <w:rPr>
                <w:color w:val="000000"/>
                <w:sz w:val="22"/>
                <w:szCs w:val="22"/>
              </w:rPr>
              <w:tab/>
            </w:r>
            <w:r w:rsidR="00875D02" w:rsidRPr="00DA54A5">
              <w:rPr>
                <w:sz w:val="22"/>
                <w:szCs w:val="22"/>
              </w:rPr>
              <w:t>Des commentaires ou propositions de modification sont joints à la présente.</w:t>
            </w:r>
          </w:p>
        </w:tc>
      </w:tr>
      <w:tr w:rsidR="00875D02" w:rsidRPr="00F9309A" w14:paraId="7C7A8843" w14:textId="77777777" w:rsidTr="00605CBD">
        <w:trPr>
          <w:cantSplit/>
          <w:trHeight w:val="747"/>
        </w:trPr>
        <w:tc>
          <w:tcPr>
            <w:tcW w:w="2405" w:type="dxa"/>
            <w:vMerge/>
            <w:vAlign w:val="center"/>
          </w:tcPr>
          <w:p w14:paraId="66DC5B3A" w14:textId="77777777" w:rsidR="00875D02" w:rsidRPr="00DA54A5" w:rsidRDefault="00875D02" w:rsidP="003166F8">
            <w:pPr>
              <w:pStyle w:val="TableText"/>
              <w:jc w:val="center"/>
              <w:rPr>
                <w:b/>
                <w:bCs/>
                <w:szCs w:val="22"/>
              </w:rPr>
            </w:pPr>
          </w:p>
        </w:tc>
        <w:tc>
          <w:tcPr>
            <w:tcW w:w="7655" w:type="dxa"/>
            <w:vAlign w:val="center"/>
          </w:tcPr>
          <w:p w14:paraId="2EA49F28" w14:textId="041D2CE4" w:rsidR="00875D02" w:rsidRPr="00DA54A5" w:rsidRDefault="00000000" w:rsidP="00EF2301">
            <w:pPr>
              <w:pStyle w:val="TableText"/>
              <w:tabs>
                <w:tab w:val="clear" w:pos="284"/>
                <w:tab w:val="left" w:pos="455"/>
              </w:tabs>
              <w:ind w:left="455" w:hanging="455"/>
              <w:rPr>
                <w:szCs w:val="22"/>
              </w:rPr>
            </w:pPr>
            <w:sdt>
              <w:sdtPr>
                <w:rPr>
                  <w:szCs w:val="22"/>
                </w:rPr>
                <w:id w:val="-1767383137"/>
                <w14:checkbox>
                  <w14:checked w14:val="0"/>
                  <w14:checkedState w14:val="2612" w14:font="MS Gothic"/>
                  <w14:uncheckedState w14:val="2610" w14:font="MS Gothic"/>
                </w14:checkbox>
              </w:sdtPr>
              <w:sdtContent>
                <w:r w:rsidR="00875D02" w:rsidRPr="00DA54A5">
                  <w:rPr>
                    <w:rFonts w:ascii="MS Gothic" w:eastAsia="MS Gothic" w:hAnsi="MS Gothic"/>
                    <w:color w:val="000000"/>
                    <w:szCs w:val="22"/>
                  </w:rPr>
                  <w:t>☐</w:t>
                </w:r>
              </w:sdtContent>
            </w:sdt>
            <w:r w:rsidR="00875D02" w:rsidRPr="00DA54A5">
              <w:rPr>
                <w:color w:val="000000"/>
                <w:szCs w:val="22"/>
              </w:rPr>
              <w:tab/>
            </w:r>
            <w:r w:rsidR="00605CBD" w:rsidRPr="00DA54A5">
              <w:rPr>
                <w:b/>
                <w:bCs/>
                <w:szCs w:val="22"/>
              </w:rPr>
              <w:t>N</w:t>
            </w:r>
            <w:r w:rsidR="00875D02" w:rsidRPr="00DA54A5">
              <w:rPr>
                <w:b/>
                <w:bCs/>
                <w:szCs w:val="22"/>
              </w:rPr>
              <w:t>'autorise pas</w:t>
            </w:r>
            <w:r w:rsidR="00875D02" w:rsidRPr="00DA54A5">
              <w:rPr>
                <w:szCs w:val="22"/>
              </w:rPr>
              <w:t xml:space="preserve"> le GCNT à procéder à l'examen de ce document en vue de son approbation (les motifs de cette décision et une description des éventuelles modifications qui permettraient la poursuite des travaux sont joints à la présente)</w:t>
            </w:r>
            <w:r w:rsidR="00605CBD" w:rsidRPr="00DA54A5">
              <w:rPr>
                <w:szCs w:val="22"/>
              </w:rPr>
              <w:t>.</w:t>
            </w:r>
          </w:p>
        </w:tc>
      </w:tr>
      <w:tr w:rsidR="00875D02" w:rsidRPr="00F9309A" w14:paraId="43F93B04" w14:textId="77777777" w:rsidTr="00605CBD">
        <w:trPr>
          <w:cantSplit/>
          <w:trHeight w:val="748"/>
        </w:trPr>
        <w:tc>
          <w:tcPr>
            <w:tcW w:w="2405" w:type="dxa"/>
            <w:vMerge w:val="restart"/>
            <w:vAlign w:val="center"/>
          </w:tcPr>
          <w:p w14:paraId="03CA5E2A" w14:textId="11F1D9B7" w:rsidR="00875D02" w:rsidRPr="00DA54A5" w:rsidRDefault="00875D02" w:rsidP="003166F8">
            <w:pPr>
              <w:pStyle w:val="TableText"/>
              <w:jc w:val="center"/>
              <w:rPr>
                <w:b/>
                <w:bCs/>
                <w:szCs w:val="22"/>
              </w:rPr>
            </w:pPr>
            <w:r w:rsidRPr="00DA54A5">
              <w:rPr>
                <w:b/>
                <w:bCs/>
                <w:szCs w:val="22"/>
              </w:rPr>
              <w:t>Projet de nouvelle Recommandation UIT</w:t>
            </w:r>
            <w:r w:rsidR="00DA54A5">
              <w:rPr>
                <w:b/>
                <w:bCs/>
                <w:szCs w:val="22"/>
              </w:rPr>
              <w:noBreakHyphen/>
            </w:r>
            <w:r w:rsidRPr="00DA54A5">
              <w:rPr>
                <w:b/>
                <w:bCs/>
                <w:szCs w:val="22"/>
              </w:rPr>
              <w:t>T</w:t>
            </w:r>
            <w:r w:rsidR="00DA54A5">
              <w:rPr>
                <w:b/>
                <w:bCs/>
                <w:szCs w:val="22"/>
              </w:rPr>
              <w:t> </w:t>
            </w:r>
            <w:r w:rsidRPr="00DA54A5">
              <w:rPr>
                <w:b/>
                <w:bCs/>
                <w:szCs w:val="22"/>
              </w:rPr>
              <w:t>A.19 (anciennement A.RA)</w:t>
            </w:r>
          </w:p>
        </w:tc>
        <w:tc>
          <w:tcPr>
            <w:tcW w:w="7655" w:type="dxa"/>
            <w:vAlign w:val="center"/>
          </w:tcPr>
          <w:p w14:paraId="058B336C" w14:textId="7B8D46FC" w:rsidR="00875D02" w:rsidRPr="00DA54A5" w:rsidRDefault="00000000" w:rsidP="00EF2301">
            <w:pPr>
              <w:pStyle w:val="TableText"/>
              <w:tabs>
                <w:tab w:val="clear" w:pos="284"/>
                <w:tab w:val="left" w:pos="455"/>
              </w:tabs>
              <w:ind w:left="455" w:hanging="455"/>
              <w:rPr>
                <w:szCs w:val="22"/>
              </w:rPr>
            </w:pPr>
            <w:sdt>
              <w:sdtPr>
                <w:rPr>
                  <w:szCs w:val="22"/>
                </w:rPr>
                <w:id w:val="-755747431"/>
                <w14:checkbox>
                  <w14:checked w14:val="0"/>
                  <w14:checkedState w14:val="2612" w14:font="MS Gothic"/>
                  <w14:uncheckedState w14:val="2610" w14:font="MS Gothic"/>
                </w14:checkbox>
              </w:sdtPr>
              <w:sdtContent>
                <w:r w:rsidR="00875D02" w:rsidRPr="00DA54A5">
                  <w:rPr>
                    <w:rFonts w:ascii="MS Gothic" w:eastAsia="MS Gothic" w:hAnsi="MS Gothic"/>
                    <w:color w:val="000000"/>
                    <w:szCs w:val="22"/>
                  </w:rPr>
                  <w:t>☐</w:t>
                </w:r>
              </w:sdtContent>
            </w:sdt>
            <w:r w:rsidR="00875D02" w:rsidRPr="00DA54A5">
              <w:rPr>
                <w:color w:val="000000"/>
                <w:szCs w:val="22"/>
              </w:rPr>
              <w:tab/>
            </w:r>
            <w:r w:rsidR="00605CBD" w:rsidRPr="00DA54A5">
              <w:rPr>
                <w:b/>
                <w:bCs/>
                <w:szCs w:val="22"/>
              </w:rPr>
              <w:t>A</w:t>
            </w:r>
            <w:r w:rsidR="00875D02" w:rsidRPr="00DA54A5">
              <w:rPr>
                <w:b/>
                <w:bCs/>
                <w:szCs w:val="22"/>
              </w:rPr>
              <w:t>utorise</w:t>
            </w:r>
            <w:r w:rsidR="00875D02" w:rsidRPr="00DA54A5">
              <w:rPr>
                <w:szCs w:val="22"/>
              </w:rPr>
              <w:t xml:space="preserve"> le GCNT à procéder à l'examen de ce document en vue de son approbation (dans ce cas, sélectionnez l'une des deux </w:t>
            </w:r>
            <w:proofErr w:type="gramStart"/>
            <w:r w:rsidR="00875D02" w:rsidRPr="00DA54A5">
              <w:rPr>
                <w:szCs w:val="22"/>
              </w:rPr>
              <w:t>options )</w:t>
            </w:r>
            <w:proofErr w:type="gramEnd"/>
            <w:r w:rsidR="00875D02" w:rsidRPr="00DA54A5">
              <w:rPr>
                <w:szCs w:val="22"/>
              </w:rPr>
              <w:t>:</w:t>
            </w:r>
          </w:p>
          <w:p w14:paraId="4840789F" w14:textId="77777777" w:rsidR="00875D02" w:rsidRPr="00DA54A5" w:rsidRDefault="00000000" w:rsidP="00001D96">
            <w:pPr>
              <w:tabs>
                <w:tab w:val="clear" w:pos="794"/>
                <w:tab w:val="clear" w:pos="1191"/>
                <w:tab w:val="clear" w:pos="1588"/>
                <w:tab w:val="clear" w:pos="1985"/>
              </w:tabs>
              <w:spacing w:before="0"/>
              <w:ind w:left="939" w:hanging="459"/>
              <w:rPr>
                <w:sz w:val="22"/>
                <w:szCs w:val="22"/>
              </w:rPr>
            </w:pPr>
            <w:sdt>
              <w:sdtPr>
                <w:rPr>
                  <w:sz w:val="22"/>
                  <w:szCs w:val="22"/>
                </w:rPr>
                <w:id w:val="1989660429"/>
                <w14:checkbox>
                  <w14:checked w14:val="0"/>
                  <w14:checkedState w14:val="2612" w14:font="MS Gothic"/>
                  <w14:uncheckedState w14:val="2610" w14:font="MS Gothic"/>
                </w14:checkbox>
              </w:sdtPr>
              <w:sdtContent>
                <w:r w:rsidR="00875D02" w:rsidRPr="00DA54A5">
                  <w:rPr>
                    <w:rFonts w:ascii="MS Gothic" w:eastAsia="MS Gothic" w:hAnsi="MS Gothic" w:hint="eastAsia"/>
                    <w:color w:val="000000"/>
                    <w:sz w:val="22"/>
                    <w:szCs w:val="22"/>
                  </w:rPr>
                  <w:t>☐</w:t>
                </w:r>
              </w:sdtContent>
            </w:sdt>
            <w:r w:rsidR="00875D02" w:rsidRPr="00DA54A5">
              <w:rPr>
                <w:color w:val="000000"/>
                <w:sz w:val="22"/>
                <w:szCs w:val="22"/>
              </w:rPr>
              <w:tab/>
            </w:r>
            <w:r w:rsidR="00875D02" w:rsidRPr="00DA54A5">
              <w:rPr>
                <w:sz w:val="22"/>
                <w:szCs w:val="22"/>
              </w:rPr>
              <w:t>Pas de commentaire ou de proposition de modification.</w:t>
            </w:r>
          </w:p>
          <w:p w14:paraId="6C60430D" w14:textId="77777777" w:rsidR="00875D02" w:rsidRPr="00DA54A5" w:rsidRDefault="00000000" w:rsidP="00001D96">
            <w:pPr>
              <w:tabs>
                <w:tab w:val="clear" w:pos="794"/>
                <w:tab w:val="clear" w:pos="1191"/>
                <w:tab w:val="clear" w:pos="1588"/>
                <w:tab w:val="clear" w:pos="1985"/>
              </w:tabs>
              <w:spacing w:before="0"/>
              <w:ind w:left="939" w:hanging="459"/>
              <w:rPr>
                <w:sz w:val="22"/>
                <w:szCs w:val="22"/>
              </w:rPr>
            </w:pPr>
            <w:sdt>
              <w:sdtPr>
                <w:rPr>
                  <w:sz w:val="22"/>
                  <w:szCs w:val="22"/>
                </w:rPr>
                <w:id w:val="-1397732791"/>
                <w14:checkbox>
                  <w14:checked w14:val="0"/>
                  <w14:checkedState w14:val="2612" w14:font="MS Gothic"/>
                  <w14:uncheckedState w14:val="2610" w14:font="MS Gothic"/>
                </w14:checkbox>
              </w:sdtPr>
              <w:sdtContent>
                <w:r w:rsidR="00875D02" w:rsidRPr="00DA54A5">
                  <w:rPr>
                    <w:rFonts w:ascii="MS Gothic" w:eastAsia="MS Gothic" w:hAnsi="MS Gothic"/>
                    <w:color w:val="000000"/>
                    <w:sz w:val="22"/>
                    <w:szCs w:val="22"/>
                  </w:rPr>
                  <w:t>☐</w:t>
                </w:r>
              </w:sdtContent>
            </w:sdt>
            <w:r w:rsidR="00875D02" w:rsidRPr="00DA54A5">
              <w:rPr>
                <w:color w:val="000000"/>
                <w:sz w:val="22"/>
                <w:szCs w:val="22"/>
              </w:rPr>
              <w:tab/>
            </w:r>
            <w:r w:rsidR="00875D02" w:rsidRPr="00DA54A5">
              <w:rPr>
                <w:sz w:val="22"/>
                <w:szCs w:val="22"/>
              </w:rPr>
              <w:t>Des commentaires ou propositions de modification sont joints à la présente.</w:t>
            </w:r>
          </w:p>
        </w:tc>
      </w:tr>
      <w:tr w:rsidR="00875D02" w:rsidRPr="00F9309A" w14:paraId="65D17CE0" w14:textId="77777777" w:rsidTr="00605CBD">
        <w:trPr>
          <w:cantSplit/>
          <w:trHeight w:val="747"/>
        </w:trPr>
        <w:tc>
          <w:tcPr>
            <w:tcW w:w="2405" w:type="dxa"/>
            <w:vMerge/>
            <w:vAlign w:val="center"/>
          </w:tcPr>
          <w:p w14:paraId="4B59D481" w14:textId="77777777" w:rsidR="00875D02" w:rsidRPr="00DA54A5" w:rsidRDefault="00875D02" w:rsidP="00001D96">
            <w:pPr>
              <w:spacing w:before="60" w:after="60"/>
              <w:jc w:val="center"/>
              <w:rPr>
                <w:b/>
                <w:bCs/>
                <w:sz w:val="22"/>
                <w:szCs w:val="22"/>
              </w:rPr>
            </w:pPr>
          </w:p>
        </w:tc>
        <w:tc>
          <w:tcPr>
            <w:tcW w:w="7655" w:type="dxa"/>
            <w:vAlign w:val="center"/>
          </w:tcPr>
          <w:p w14:paraId="503A40B7" w14:textId="5041B72E" w:rsidR="00875D02" w:rsidRPr="00DA54A5" w:rsidRDefault="00000000" w:rsidP="00EF2301">
            <w:pPr>
              <w:pStyle w:val="TableText"/>
              <w:tabs>
                <w:tab w:val="clear" w:pos="284"/>
                <w:tab w:val="left" w:pos="455"/>
              </w:tabs>
              <w:ind w:left="455" w:hanging="455"/>
              <w:rPr>
                <w:szCs w:val="22"/>
              </w:rPr>
            </w:pPr>
            <w:sdt>
              <w:sdtPr>
                <w:rPr>
                  <w:szCs w:val="22"/>
                </w:rPr>
                <w:id w:val="1092050182"/>
                <w14:checkbox>
                  <w14:checked w14:val="0"/>
                  <w14:checkedState w14:val="2612" w14:font="MS Gothic"/>
                  <w14:uncheckedState w14:val="2610" w14:font="MS Gothic"/>
                </w14:checkbox>
              </w:sdtPr>
              <w:sdtContent>
                <w:r w:rsidR="00875D02" w:rsidRPr="00DA54A5">
                  <w:rPr>
                    <w:rFonts w:ascii="MS Gothic" w:eastAsia="MS Gothic" w:hAnsi="MS Gothic"/>
                    <w:color w:val="000000"/>
                    <w:szCs w:val="22"/>
                  </w:rPr>
                  <w:t>☐</w:t>
                </w:r>
              </w:sdtContent>
            </w:sdt>
            <w:r w:rsidR="00875D02" w:rsidRPr="00DA54A5">
              <w:rPr>
                <w:color w:val="000000"/>
                <w:szCs w:val="22"/>
              </w:rPr>
              <w:tab/>
            </w:r>
            <w:r w:rsidR="00605CBD" w:rsidRPr="00DA54A5">
              <w:rPr>
                <w:b/>
                <w:bCs/>
                <w:szCs w:val="22"/>
              </w:rPr>
              <w:t>N</w:t>
            </w:r>
            <w:r w:rsidR="00875D02" w:rsidRPr="00DA54A5">
              <w:rPr>
                <w:b/>
                <w:bCs/>
                <w:szCs w:val="22"/>
              </w:rPr>
              <w:t>'autorise pas</w:t>
            </w:r>
            <w:r w:rsidR="00875D02" w:rsidRPr="00DA54A5">
              <w:rPr>
                <w:szCs w:val="22"/>
              </w:rPr>
              <w:t xml:space="preserve"> le GCNT à procéder à l'examen de ce document en vue de son approbation (les motifs de cette décision et une description des éventuelles modifications qui permettraient la poursuite des travaux sont joints à la présente)</w:t>
            </w:r>
            <w:r w:rsidR="00605CBD" w:rsidRPr="00DA54A5">
              <w:rPr>
                <w:szCs w:val="22"/>
              </w:rPr>
              <w:t>.</w:t>
            </w:r>
          </w:p>
        </w:tc>
      </w:tr>
    </w:tbl>
    <w:p w14:paraId="5079F756" w14:textId="77777777" w:rsidR="00875D02" w:rsidRPr="00AE304B" w:rsidRDefault="00875D02" w:rsidP="00EF2301">
      <w:pPr>
        <w:spacing w:after="120"/>
      </w:pPr>
      <w:r>
        <w:t>Veuillez agréer, Madame, Monsieur, l'assurance de ma considération distinguée.</w:t>
      </w:r>
    </w:p>
    <w:p w14:paraId="72128D48" w14:textId="77777777" w:rsidR="00875D02" w:rsidRPr="00644C82" w:rsidRDefault="00875D02" w:rsidP="00DA54A5">
      <w:pPr>
        <w:spacing w:before="840"/>
        <w:rPr>
          <w:rFonts w:ascii="Calibri" w:hAnsi="Calibri" w:cs="Calibri"/>
          <w:szCs w:val="24"/>
          <w:highlight w:val="green"/>
        </w:rPr>
      </w:pPr>
      <w:r w:rsidRPr="00644C82">
        <w:rPr>
          <w:rFonts w:ascii="Calibri" w:hAnsi="Calibri" w:cs="Calibri"/>
          <w:highlight w:val="green"/>
        </w:rPr>
        <w:t>[Nom]</w:t>
      </w:r>
    </w:p>
    <w:p w14:paraId="4CC30AB3" w14:textId="77777777" w:rsidR="00875D02" w:rsidRPr="003166F8" w:rsidRDefault="00875D02" w:rsidP="00DA54A5">
      <w:pPr>
        <w:spacing w:before="0"/>
        <w:rPr>
          <w:rFonts w:ascii="Calibri" w:hAnsi="Calibri" w:cs="Calibri"/>
          <w:szCs w:val="24"/>
        </w:rPr>
      </w:pPr>
      <w:r w:rsidRPr="00644C82">
        <w:rPr>
          <w:rFonts w:ascii="Calibri" w:hAnsi="Calibri" w:cs="Calibri"/>
          <w:highlight w:val="green"/>
        </w:rPr>
        <w:t>[Rôle/titre officiel]</w:t>
      </w:r>
    </w:p>
    <w:p w14:paraId="5F3F762C" w14:textId="43E96C31" w:rsidR="00875D02" w:rsidRPr="00D6046D" w:rsidRDefault="00875D02" w:rsidP="00F26E53">
      <w:pPr>
        <w:pStyle w:val="Reasons"/>
        <w:rPr>
          <w:rFonts w:ascii="Calibri" w:hAnsi="Calibri" w:cs="Calibri"/>
          <w:lang w:val="fr-FR"/>
        </w:rPr>
      </w:pPr>
      <w:r w:rsidRPr="003166F8">
        <w:rPr>
          <w:rFonts w:ascii="Calibri" w:hAnsi="Calibri" w:cs="Calibri"/>
          <w:lang w:val="fr-FR"/>
        </w:rPr>
        <w:t xml:space="preserve">Administration de </w:t>
      </w:r>
      <w:r w:rsidRPr="00644C82">
        <w:rPr>
          <w:rFonts w:ascii="Calibri" w:hAnsi="Calibri" w:cs="Calibri"/>
          <w:highlight w:val="green"/>
          <w:lang w:val="fr-FR"/>
        </w:rPr>
        <w:t>[État Membre]</w:t>
      </w:r>
    </w:p>
    <w:sectPr w:rsidR="00875D02" w:rsidRPr="00D6046D" w:rsidSect="00A15179">
      <w:headerReference w:type="default" r:id="rId19"/>
      <w:footerReference w:type="first" r:id="rId20"/>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45A2" w14:textId="77777777" w:rsidR="004368BB" w:rsidRDefault="004368BB">
      <w:r>
        <w:separator/>
      </w:r>
    </w:p>
  </w:endnote>
  <w:endnote w:type="continuationSeparator" w:id="0">
    <w:p w14:paraId="22326A68" w14:textId="77777777" w:rsidR="004368BB" w:rsidRDefault="0043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C276" w14:textId="77777777" w:rsidR="004368BB" w:rsidRDefault="004368BB">
      <w:r>
        <w:t>____________________</w:t>
      </w:r>
    </w:p>
  </w:footnote>
  <w:footnote w:type="continuationSeparator" w:id="0">
    <w:p w14:paraId="12C29CE3" w14:textId="77777777" w:rsidR="004368BB" w:rsidRDefault="0043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3A306FD" w:rsidR="00697BC1" w:rsidRPr="00697BC1" w:rsidRDefault="0000000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Circulaire TSB</w:t>
    </w:r>
    <w:r w:rsidR="00875D02">
      <w:rPr>
        <w:noProof/>
        <w:sz w:val="18"/>
        <w:szCs w:val="16"/>
      </w:rPr>
      <w:t xml:space="preserve"> 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1715243">
    <w:abstractNumId w:val="1"/>
  </w:num>
  <w:num w:numId="2" w16cid:durableId="1366515946">
    <w:abstractNumId w:val="3"/>
  </w:num>
  <w:num w:numId="3" w16cid:durableId="996881819">
    <w:abstractNumId w:val="2"/>
  </w:num>
  <w:num w:numId="4" w16cid:durableId="78165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2A81"/>
    <w:rsid w:val="003131F0"/>
    <w:rsid w:val="003166F8"/>
    <w:rsid w:val="00333A80"/>
    <w:rsid w:val="00341117"/>
    <w:rsid w:val="00364E95"/>
    <w:rsid w:val="00372875"/>
    <w:rsid w:val="003742F8"/>
    <w:rsid w:val="003839D3"/>
    <w:rsid w:val="003B1E80"/>
    <w:rsid w:val="003B66E8"/>
    <w:rsid w:val="003E66AD"/>
    <w:rsid w:val="004033F1"/>
    <w:rsid w:val="00414B0C"/>
    <w:rsid w:val="00423C21"/>
    <w:rsid w:val="004257AC"/>
    <w:rsid w:val="004368BB"/>
    <w:rsid w:val="0043711B"/>
    <w:rsid w:val="004419E9"/>
    <w:rsid w:val="00445B68"/>
    <w:rsid w:val="0048088B"/>
    <w:rsid w:val="004977C9"/>
    <w:rsid w:val="004B732E"/>
    <w:rsid w:val="004D1026"/>
    <w:rsid w:val="004D51F4"/>
    <w:rsid w:val="004D64E0"/>
    <w:rsid w:val="005120A2"/>
    <w:rsid w:val="0051210D"/>
    <w:rsid w:val="005136D2"/>
    <w:rsid w:val="00517A03"/>
    <w:rsid w:val="005A3DD9"/>
    <w:rsid w:val="005B1DFC"/>
    <w:rsid w:val="00601682"/>
    <w:rsid w:val="00603470"/>
    <w:rsid w:val="00605CBD"/>
    <w:rsid w:val="00625E79"/>
    <w:rsid w:val="006333F7"/>
    <w:rsid w:val="006427A1"/>
    <w:rsid w:val="00644741"/>
    <w:rsid w:val="00644C82"/>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75D02"/>
    <w:rsid w:val="00887FA6"/>
    <w:rsid w:val="00892892"/>
    <w:rsid w:val="008B28D6"/>
    <w:rsid w:val="008B7EF3"/>
    <w:rsid w:val="008C4397"/>
    <w:rsid w:val="008C465A"/>
    <w:rsid w:val="008F2C9B"/>
    <w:rsid w:val="00923CD6"/>
    <w:rsid w:val="00935AA8"/>
    <w:rsid w:val="00971C9A"/>
    <w:rsid w:val="009D51FA"/>
    <w:rsid w:val="009F1E23"/>
    <w:rsid w:val="00A15179"/>
    <w:rsid w:val="00A51537"/>
    <w:rsid w:val="00A5280F"/>
    <w:rsid w:val="00A5645A"/>
    <w:rsid w:val="00A60821"/>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C57F6"/>
    <w:rsid w:val="00CD042E"/>
    <w:rsid w:val="00CF2560"/>
    <w:rsid w:val="00CF5B46"/>
    <w:rsid w:val="00D46B68"/>
    <w:rsid w:val="00D542A5"/>
    <w:rsid w:val="00D6046D"/>
    <w:rsid w:val="00DA54A5"/>
    <w:rsid w:val="00DC3D47"/>
    <w:rsid w:val="00DD77DA"/>
    <w:rsid w:val="00E06C61"/>
    <w:rsid w:val="00E13DB3"/>
    <w:rsid w:val="00E2408B"/>
    <w:rsid w:val="00E27676"/>
    <w:rsid w:val="00E62CEA"/>
    <w:rsid w:val="00E72AE1"/>
    <w:rsid w:val="00ED6A7A"/>
    <w:rsid w:val="00EE4C36"/>
    <w:rsid w:val="00EF2301"/>
    <w:rsid w:val="00EF6A23"/>
    <w:rsid w:val="00F03DFB"/>
    <w:rsid w:val="00F26E5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character" w:customStyle="1" w:styleId="Heading2Char">
    <w:name w:val="Heading 2 Char"/>
    <w:basedOn w:val="DefaultParagraphFont"/>
    <w:link w:val="Heading2"/>
    <w:rsid w:val="00875D02"/>
    <w:rPr>
      <w:rFonts w:asciiTheme="minorHAnsi" w:hAnsiTheme="minorHAnsi"/>
      <w:b/>
      <w:sz w:val="24"/>
      <w:lang w:val="fr-FR" w:eastAsia="en-US"/>
    </w:rPr>
  </w:style>
  <w:style w:type="paragraph" w:customStyle="1" w:styleId="Reasons">
    <w:name w:val="Reasons"/>
    <w:basedOn w:val="Normal"/>
    <w:qFormat/>
    <w:rsid w:val="00875D0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fr&amp;parent=" TargetMode="External"/><Relationship Id="rId18" Type="http://schemas.openxmlformats.org/officeDocument/2006/relationships/hyperlink" Target="mailto:tsbdir@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tsag@itu.int" TargetMode="External"/><Relationship Id="rId17" Type="http://schemas.openxmlformats.org/officeDocument/2006/relationships/hyperlink" Target="https://www.itu.int/md/T25-TSAG-R-0004/en" TargetMode="External"/><Relationship Id="rId2" Type="http://schemas.openxmlformats.org/officeDocument/2006/relationships/customXml" Target="../customXml/item2.xml"/><Relationship Id="rId16" Type="http://schemas.openxmlformats.org/officeDocument/2006/relationships/hyperlink" Target="https://www.itu.int/md/T25-TSAG-R-0004/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T25-TSAG-R-0003/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R-0003/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5A56-F8E5-4221-91A2-179F40EC1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F377E-BA80-44F9-819E-2A004DDD3C39}">
  <ds:schemaRefs>
    <ds:schemaRef ds:uri="http://schemas.microsoft.com/sharepoint/v3/contenttype/forms"/>
  </ds:schemaRefs>
</ds:datastoreItem>
</file>

<file path=customXml/itemProps3.xml><?xml version="1.0" encoding="utf-8"?>
<ds:datastoreItem xmlns:ds="http://schemas.openxmlformats.org/officeDocument/2006/customXml" ds:itemID="{EF2C539E-529B-4DDF-BE1E-11728E024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890</Words>
  <Characters>5063</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5888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TSB</cp:lastModifiedBy>
  <cp:revision>10</cp:revision>
  <cp:lastPrinted>2011-04-15T08:01:00Z</cp:lastPrinted>
  <dcterms:created xsi:type="dcterms:W3CDTF">2026-04-17T12:33:00Z</dcterms:created>
  <dcterms:modified xsi:type="dcterms:W3CDTF">2026-05-13T08:34:00Z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