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260"/>
        <w:gridCol w:w="5245"/>
      </w:tblGrid>
      <w:tr w:rsidR="007B6316" w14:paraId="4339CAE5" w14:textId="77777777" w:rsidTr="009962FF">
        <w:trPr>
          <w:cantSplit/>
          <w:trHeight w:val="340"/>
        </w:trPr>
        <w:tc>
          <w:tcPr>
            <w:tcW w:w="1418" w:type="dxa"/>
          </w:tcPr>
          <w:p w14:paraId="07BAEA16" w14:textId="77777777" w:rsidR="007B6316" w:rsidRDefault="007B6316" w:rsidP="00303D62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  <w:r w:rsidRPr="00F1238A">
              <w:rPr>
                <w:noProof/>
                <w:lang w:val="en-US" w:eastAsia="zh-CN"/>
              </w:rPr>
              <w:drawing>
                <wp:inline distT="0" distB="0" distL="0" distR="0" wp14:anchorId="0F2A2DA3" wp14:editId="602589F3">
                  <wp:extent cx="812165" cy="81216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  <w:gridSpan w:val="2"/>
            <w:vAlign w:val="center"/>
          </w:tcPr>
          <w:p w14:paraId="28B30BE2" w14:textId="77777777" w:rsidR="007B6316" w:rsidRPr="00081FE5" w:rsidRDefault="007B6316" w:rsidP="007B6316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 w:rsidRPr="00081FE5">
              <w:rPr>
                <w:rFonts w:cs="Times New Roman Bold"/>
                <w:b/>
                <w:bCs/>
                <w:smallCaps/>
                <w:sz w:val="36"/>
                <w:szCs w:val="36"/>
              </w:rPr>
              <w:t>Unión Internacional de Telecomunicaciones</w:t>
            </w:r>
          </w:p>
          <w:p w14:paraId="77DBB849" w14:textId="77777777" w:rsidR="007B6316" w:rsidRDefault="007B6316" w:rsidP="007B6316">
            <w:pPr>
              <w:spacing w:before="0"/>
            </w:pPr>
            <w:r w:rsidRPr="007B6316">
              <w:rPr>
                <w:rFonts w:cs="Times New Roman Bold"/>
                <w:b/>
                <w:bCs/>
                <w:smallCaps/>
                <w:sz w:val="28"/>
                <w:szCs w:val="28"/>
              </w:rPr>
              <w:t>Oficina</w:t>
            </w:r>
            <w:r w:rsidRPr="007B6316">
              <w:rPr>
                <w:rFonts w:cs="Times New Roman Bold"/>
                <w:b/>
                <w:bCs/>
                <w:iCs/>
                <w:smallCaps/>
                <w:sz w:val="22"/>
                <w:szCs w:val="22"/>
              </w:rPr>
              <w:t xml:space="preserve"> </w:t>
            </w:r>
            <w:r w:rsidRPr="00081FE5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de Normalización de las Telecomunicaciones</w:t>
            </w:r>
          </w:p>
        </w:tc>
      </w:tr>
      <w:tr w:rsidR="007B6316" w:rsidRPr="009962FF" w14:paraId="4E1C026F" w14:textId="77777777" w:rsidTr="009962FF">
        <w:trPr>
          <w:cantSplit/>
          <w:trHeight w:val="340"/>
        </w:trPr>
        <w:tc>
          <w:tcPr>
            <w:tcW w:w="1418" w:type="dxa"/>
          </w:tcPr>
          <w:p w14:paraId="1B298F22" w14:textId="77777777" w:rsidR="007B6316" w:rsidRPr="009962FF" w:rsidRDefault="007B6316" w:rsidP="00303D62">
            <w:pPr>
              <w:tabs>
                <w:tab w:val="left" w:pos="4111"/>
              </w:tabs>
              <w:spacing w:before="10"/>
              <w:ind w:left="57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2464B9F5" w14:textId="77777777" w:rsidR="007B6316" w:rsidRPr="009962FF" w:rsidRDefault="007B6316" w:rsidP="00303D62">
            <w:pPr>
              <w:tabs>
                <w:tab w:val="left" w:pos="4111"/>
              </w:tabs>
              <w:spacing w:before="0"/>
              <w:ind w:left="57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14:paraId="473EC518" w14:textId="721F1EFE" w:rsidR="007B6316" w:rsidRPr="009962FF" w:rsidRDefault="007B6316" w:rsidP="007B631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after="120"/>
              <w:ind w:left="284" w:hanging="227"/>
              <w:rPr>
                <w:rFonts w:cstheme="minorHAnsi"/>
                <w:sz w:val="22"/>
                <w:szCs w:val="22"/>
              </w:rPr>
            </w:pPr>
            <w:r w:rsidRPr="009962FF">
              <w:rPr>
                <w:rFonts w:cstheme="minorHAnsi"/>
                <w:sz w:val="22"/>
                <w:szCs w:val="22"/>
              </w:rPr>
              <w:t>Ginebra,</w:t>
            </w:r>
            <w:r w:rsidR="00AC7102" w:rsidRPr="009962FF">
              <w:rPr>
                <w:rFonts w:cstheme="minorHAnsi"/>
                <w:sz w:val="22"/>
                <w:szCs w:val="22"/>
              </w:rPr>
              <w:t xml:space="preserve"> </w:t>
            </w:r>
            <w:r w:rsidR="00AC7102" w:rsidRPr="009962FF">
              <w:rPr>
                <w:rFonts w:cstheme="minorHAnsi"/>
                <w:color w:val="000000"/>
                <w:sz w:val="22"/>
                <w:szCs w:val="22"/>
                <w:lang w:val="es-ES"/>
              </w:rPr>
              <w:t>13 de febrero de 2026</w:t>
            </w:r>
          </w:p>
        </w:tc>
      </w:tr>
      <w:tr w:rsidR="001350B9" w:rsidRPr="009962FF" w14:paraId="54086B0F" w14:textId="77777777" w:rsidTr="009962FF">
        <w:trPr>
          <w:cantSplit/>
          <w:trHeight w:val="340"/>
        </w:trPr>
        <w:tc>
          <w:tcPr>
            <w:tcW w:w="1418" w:type="dxa"/>
          </w:tcPr>
          <w:p w14:paraId="5504B6CA" w14:textId="6A7DDC7A" w:rsidR="001350B9" w:rsidRPr="009962FF" w:rsidRDefault="001350B9" w:rsidP="009962FF">
            <w:pPr>
              <w:tabs>
                <w:tab w:val="left" w:pos="4111"/>
              </w:tabs>
              <w:spacing w:before="10"/>
              <w:rPr>
                <w:rFonts w:cstheme="minorHAnsi"/>
                <w:sz w:val="22"/>
                <w:szCs w:val="22"/>
              </w:rPr>
            </w:pPr>
            <w:r w:rsidRPr="009962FF">
              <w:rPr>
                <w:rFonts w:cstheme="minorHAnsi"/>
                <w:b/>
                <w:bCs/>
                <w:sz w:val="22"/>
                <w:szCs w:val="22"/>
              </w:rPr>
              <w:t>Ref</w:t>
            </w:r>
            <w:r w:rsidRPr="009962FF">
              <w:rPr>
                <w:rFonts w:cstheme="minorHAnsi"/>
                <w:sz w:val="22"/>
                <w:szCs w:val="22"/>
              </w:rPr>
              <w:t>.:</w:t>
            </w:r>
          </w:p>
        </w:tc>
        <w:tc>
          <w:tcPr>
            <w:tcW w:w="3260" w:type="dxa"/>
          </w:tcPr>
          <w:p w14:paraId="30E5525A" w14:textId="6A80158F" w:rsidR="001350B9" w:rsidRPr="009962FF" w:rsidRDefault="001350B9" w:rsidP="00303D62">
            <w:pPr>
              <w:tabs>
                <w:tab w:val="left" w:pos="4111"/>
              </w:tabs>
              <w:spacing w:before="0"/>
              <w:ind w:left="57"/>
              <w:rPr>
                <w:rFonts w:cstheme="minorHAnsi"/>
                <w:b/>
                <w:sz w:val="22"/>
                <w:szCs w:val="22"/>
                <w:lang w:val="en-GB"/>
              </w:rPr>
            </w:pPr>
            <w:r w:rsidRPr="009962FF">
              <w:rPr>
                <w:rFonts w:cstheme="minorHAnsi"/>
                <w:b/>
                <w:sz w:val="22"/>
                <w:szCs w:val="22"/>
                <w:lang w:val="en-GB"/>
              </w:rPr>
              <w:t xml:space="preserve">Circular TSB </w:t>
            </w:r>
            <w:r w:rsidR="00AC7102" w:rsidRPr="009962FF">
              <w:rPr>
                <w:rFonts w:cstheme="minorHAnsi"/>
                <w:b/>
                <w:sz w:val="22"/>
                <w:szCs w:val="22"/>
                <w:lang w:val="en-GB"/>
              </w:rPr>
              <w:t>112</w:t>
            </w:r>
          </w:p>
          <w:p w14:paraId="3C1C58CC" w14:textId="10DCDE32" w:rsidR="001350B9" w:rsidRPr="009962FF" w:rsidRDefault="00AC7102" w:rsidP="007B6316">
            <w:pPr>
              <w:tabs>
                <w:tab w:val="left" w:pos="4111"/>
              </w:tabs>
              <w:spacing w:before="0"/>
              <w:ind w:left="57"/>
              <w:rPr>
                <w:rFonts w:cstheme="minorHAnsi"/>
                <w:b/>
                <w:sz w:val="22"/>
                <w:szCs w:val="22"/>
                <w:lang w:val="en-GB"/>
              </w:rPr>
            </w:pPr>
            <w:r w:rsidRPr="009962FF">
              <w:rPr>
                <w:rFonts w:cstheme="minorHAnsi"/>
                <w:color w:val="000000"/>
                <w:sz w:val="22"/>
                <w:szCs w:val="22"/>
                <w:lang w:val="en-US"/>
              </w:rPr>
              <w:t>TSB Events/XY</w:t>
            </w:r>
          </w:p>
        </w:tc>
        <w:tc>
          <w:tcPr>
            <w:tcW w:w="5245" w:type="dxa"/>
            <w:vMerge w:val="restart"/>
          </w:tcPr>
          <w:p w14:paraId="574CA05F" w14:textId="77777777" w:rsidR="00AC7102" w:rsidRPr="009962FF" w:rsidRDefault="00AC7102" w:rsidP="009962F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 w:after="40"/>
              <w:ind w:left="284" w:hanging="227"/>
              <w:rPr>
                <w:rFonts w:cstheme="minorHAnsi"/>
                <w:b/>
                <w:bCs/>
                <w:sz w:val="22"/>
                <w:szCs w:val="22"/>
              </w:rPr>
            </w:pPr>
            <w:bookmarkStart w:id="0" w:name="Addressee_S"/>
            <w:bookmarkEnd w:id="0"/>
            <w:r w:rsidRPr="009962FF">
              <w:rPr>
                <w:rFonts w:cstheme="minorHAnsi"/>
                <w:b/>
                <w:bCs/>
                <w:sz w:val="22"/>
                <w:szCs w:val="22"/>
              </w:rPr>
              <w:t>A:</w:t>
            </w:r>
          </w:p>
          <w:p w14:paraId="26874EE5" w14:textId="792B4EE5" w:rsidR="001350B9" w:rsidRPr="009962FF" w:rsidRDefault="001350B9" w:rsidP="009962F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 w:after="40"/>
              <w:ind w:left="284" w:hanging="227"/>
              <w:rPr>
                <w:rFonts w:cstheme="minorHAnsi"/>
                <w:sz w:val="22"/>
                <w:szCs w:val="22"/>
              </w:rPr>
            </w:pPr>
            <w:r w:rsidRPr="009962FF">
              <w:rPr>
                <w:rFonts w:cstheme="minorHAnsi"/>
                <w:sz w:val="22"/>
                <w:szCs w:val="22"/>
              </w:rPr>
              <w:t>-</w:t>
            </w:r>
            <w:r w:rsidRPr="009962FF">
              <w:rPr>
                <w:rFonts w:cstheme="minorHAnsi"/>
                <w:sz w:val="22"/>
                <w:szCs w:val="22"/>
              </w:rPr>
              <w:tab/>
              <w:t>las Administraciones de los Estados Miembros de la Unión</w:t>
            </w:r>
            <w:r w:rsidR="00A41216" w:rsidRPr="009962FF">
              <w:rPr>
                <w:rFonts w:cstheme="minorHAnsi"/>
                <w:sz w:val="22"/>
                <w:szCs w:val="22"/>
              </w:rPr>
              <w:t>;</w:t>
            </w:r>
          </w:p>
          <w:p w14:paraId="3707BCD3" w14:textId="65609309" w:rsidR="00AC7102" w:rsidRPr="009962FF" w:rsidRDefault="00AC7102" w:rsidP="009962F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 w:after="40"/>
              <w:ind w:left="284" w:hanging="227"/>
              <w:rPr>
                <w:rFonts w:cstheme="minorHAnsi"/>
                <w:color w:val="000000"/>
                <w:sz w:val="22"/>
                <w:szCs w:val="22"/>
                <w:lang w:val="es-ES"/>
              </w:rPr>
            </w:pPr>
            <w:r w:rsidRPr="009962FF">
              <w:rPr>
                <w:rFonts w:cstheme="minorHAnsi"/>
                <w:sz w:val="22"/>
                <w:szCs w:val="22"/>
              </w:rPr>
              <w:t>-</w:t>
            </w:r>
            <w:r w:rsidRPr="009962FF">
              <w:rPr>
                <w:rFonts w:cstheme="minorHAnsi"/>
                <w:sz w:val="22"/>
                <w:szCs w:val="22"/>
              </w:rPr>
              <w:tab/>
            </w:r>
            <w:r w:rsidRPr="009962FF">
              <w:rPr>
                <w:rFonts w:cstheme="minorHAnsi"/>
                <w:color w:val="000000"/>
                <w:sz w:val="22"/>
                <w:szCs w:val="22"/>
                <w:lang w:val="es-ES"/>
              </w:rPr>
              <w:t>el Estado de Palestina (Res. 99 (Rev. Dubái, 2018));</w:t>
            </w:r>
          </w:p>
          <w:p w14:paraId="0CCE43A3" w14:textId="31079882" w:rsidR="00AC7102" w:rsidRPr="009962FF" w:rsidRDefault="00AC7102" w:rsidP="009962F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 w:after="40"/>
              <w:ind w:left="284" w:hanging="227"/>
              <w:rPr>
                <w:rFonts w:cstheme="minorHAnsi"/>
                <w:sz w:val="22"/>
                <w:szCs w:val="22"/>
              </w:rPr>
            </w:pPr>
            <w:r w:rsidRPr="009962FF">
              <w:rPr>
                <w:rFonts w:cstheme="minorHAnsi"/>
                <w:sz w:val="22"/>
                <w:szCs w:val="22"/>
              </w:rPr>
              <w:t>-</w:t>
            </w:r>
            <w:r w:rsidRPr="009962FF">
              <w:rPr>
                <w:rFonts w:cstheme="minorHAnsi"/>
                <w:sz w:val="22"/>
                <w:szCs w:val="22"/>
              </w:rPr>
              <w:tab/>
              <w:t>los Miembros del Sector UIT</w:t>
            </w:r>
            <w:r w:rsidRPr="009962FF">
              <w:rPr>
                <w:rFonts w:cstheme="minorHAnsi"/>
                <w:sz w:val="22"/>
                <w:szCs w:val="22"/>
              </w:rPr>
              <w:noBreakHyphen/>
              <w:t>T;</w:t>
            </w:r>
          </w:p>
          <w:p w14:paraId="723D5D9B" w14:textId="3FEBECC7" w:rsidR="00AC7102" w:rsidRPr="009962FF" w:rsidRDefault="00AC7102" w:rsidP="009962F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 w:after="40"/>
              <w:ind w:left="284" w:hanging="227"/>
              <w:rPr>
                <w:rFonts w:cstheme="minorHAnsi"/>
                <w:sz w:val="22"/>
                <w:szCs w:val="22"/>
              </w:rPr>
            </w:pPr>
            <w:r w:rsidRPr="009962FF">
              <w:rPr>
                <w:rFonts w:cstheme="minorHAnsi"/>
                <w:sz w:val="22"/>
                <w:szCs w:val="22"/>
              </w:rPr>
              <w:t>-</w:t>
            </w:r>
            <w:r w:rsidRPr="009962FF">
              <w:rPr>
                <w:rFonts w:cstheme="minorHAnsi"/>
                <w:sz w:val="22"/>
                <w:szCs w:val="22"/>
              </w:rPr>
              <w:tab/>
              <w:t>los Asociados del UIT</w:t>
            </w:r>
            <w:r w:rsidRPr="009962FF">
              <w:rPr>
                <w:rFonts w:cstheme="minorHAnsi"/>
                <w:sz w:val="22"/>
                <w:szCs w:val="22"/>
              </w:rPr>
              <w:noBreakHyphen/>
              <w:t>T;</w:t>
            </w:r>
          </w:p>
          <w:p w14:paraId="7DE319D0" w14:textId="3F53A061" w:rsidR="00AC7102" w:rsidRPr="009962FF" w:rsidRDefault="00AC7102" w:rsidP="009962F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 w:after="40"/>
              <w:ind w:left="284" w:hanging="227"/>
              <w:rPr>
                <w:rFonts w:cstheme="minorHAnsi"/>
                <w:sz w:val="22"/>
                <w:szCs w:val="22"/>
              </w:rPr>
            </w:pPr>
            <w:r w:rsidRPr="009962FF">
              <w:rPr>
                <w:rFonts w:cstheme="minorHAnsi"/>
                <w:sz w:val="22"/>
                <w:szCs w:val="22"/>
              </w:rPr>
              <w:t>-</w:t>
            </w:r>
            <w:r w:rsidRPr="009962FF">
              <w:rPr>
                <w:rFonts w:cstheme="minorHAnsi"/>
                <w:sz w:val="22"/>
                <w:szCs w:val="22"/>
              </w:rPr>
              <w:tab/>
              <w:t>las Instituciones Académicas del UIT-T;</w:t>
            </w:r>
          </w:p>
          <w:p w14:paraId="2FEA774B" w14:textId="5FA01BFA" w:rsidR="001350B9" w:rsidRPr="009962FF" w:rsidRDefault="00AC7102" w:rsidP="009962FF">
            <w:pPr>
              <w:tabs>
                <w:tab w:val="left" w:pos="4111"/>
              </w:tabs>
              <w:spacing w:before="0" w:after="40"/>
              <w:rPr>
                <w:rFonts w:cstheme="minorHAnsi"/>
                <w:b/>
                <w:bCs/>
                <w:sz w:val="22"/>
                <w:szCs w:val="22"/>
              </w:rPr>
            </w:pPr>
            <w:r w:rsidRPr="009962FF">
              <w:rPr>
                <w:rFonts w:cstheme="minorHAnsi"/>
                <w:b/>
                <w:bCs/>
                <w:sz w:val="22"/>
                <w:szCs w:val="22"/>
              </w:rPr>
              <w:t>Copia a:</w:t>
            </w:r>
          </w:p>
          <w:p w14:paraId="20048043" w14:textId="42311434" w:rsidR="001350B9" w:rsidRPr="009962FF" w:rsidRDefault="001350B9" w:rsidP="009962FF">
            <w:pPr>
              <w:tabs>
                <w:tab w:val="left" w:pos="226"/>
                <w:tab w:val="left" w:pos="4111"/>
              </w:tabs>
              <w:spacing w:before="0" w:after="40"/>
              <w:ind w:left="226" w:hanging="226"/>
              <w:rPr>
                <w:rFonts w:cstheme="minorHAnsi"/>
                <w:sz w:val="22"/>
                <w:szCs w:val="22"/>
              </w:rPr>
            </w:pPr>
            <w:r w:rsidRPr="009962FF">
              <w:rPr>
                <w:rFonts w:cstheme="minorHAnsi"/>
                <w:sz w:val="22"/>
                <w:szCs w:val="22"/>
              </w:rPr>
              <w:t>-</w:t>
            </w:r>
            <w:r w:rsidRPr="009962FF">
              <w:rPr>
                <w:rFonts w:cstheme="minorHAnsi"/>
                <w:sz w:val="22"/>
                <w:szCs w:val="22"/>
              </w:rPr>
              <w:tab/>
            </w:r>
            <w:r w:rsidR="00AC7102" w:rsidRPr="009962FF">
              <w:rPr>
                <w:rFonts w:cstheme="minorHAnsi"/>
                <w:sz w:val="22"/>
                <w:szCs w:val="22"/>
              </w:rPr>
              <w:t>los</w:t>
            </w:r>
            <w:r w:rsidRPr="009962FF">
              <w:rPr>
                <w:rFonts w:cstheme="minorHAnsi"/>
                <w:sz w:val="22"/>
                <w:szCs w:val="22"/>
              </w:rPr>
              <w:t xml:space="preserve"> </w:t>
            </w:r>
            <w:proofErr w:type="gramStart"/>
            <w:r w:rsidRPr="009962FF">
              <w:rPr>
                <w:rFonts w:cstheme="minorHAnsi"/>
                <w:sz w:val="22"/>
                <w:szCs w:val="22"/>
              </w:rPr>
              <w:t>Presidente</w:t>
            </w:r>
            <w:r w:rsidR="009244A2" w:rsidRPr="009962FF">
              <w:rPr>
                <w:rFonts w:cstheme="minorHAnsi"/>
                <w:sz w:val="22"/>
                <w:szCs w:val="22"/>
              </w:rPr>
              <w:t>s</w:t>
            </w:r>
            <w:proofErr w:type="gramEnd"/>
            <w:r w:rsidRPr="009962FF">
              <w:rPr>
                <w:rFonts w:cstheme="minorHAnsi"/>
                <w:sz w:val="22"/>
                <w:szCs w:val="22"/>
              </w:rPr>
              <w:t xml:space="preserve"> y a los </w:t>
            </w:r>
            <w:proofErr w:type="gramStart"/>
            <w:r w:rsidRPr="009962FF">
              <w:rPr>
                <w:rFonts w:cstheme="minorHAnsi"/>
                <w:sz w:val="22"/>
                <w:szCs w:val="22"/>
              </w:rPr>
              <w:t>Vicepresidentes</w:t>
            </w:r>
            <w:proofErr w:type="gramEnd"/>
            <w:r w:rsidRPr="009962FF">
              <w:rPr>
                <w:rFonts w:cstheme="minorHAnsi"/>
                <w:sz w:val="22"/>
                <w:szCs w:val="22"/>
              </w:rPr>
              <w:t xml:space="preserve"> de la</w:t>
            </w:r>
            <w:r w:rsidRPr="009962FF">
              <w:rPr>
                <w:rFonts w:cstheme="minorHAnsi"/>
                <w:sz w:val="22"/>
                <w:szCs w:val="22"/>
              </w:rPr>
              <w:br/>
              <w:t>Comisi</w:t>
            </w:r>
            <w:r w:rsidR="009244A2" w:rsidRPr="009962FF">
              <w:rPr>
                <w:rFonts w:cstheme="minorHAnsi"/>
                <w:sz w:val="22"/>
                <w:szCs w:val="22"/>
              </w:rPr>
              <w:t>ones</w:t>
            </w:r>
            <w:r w:rsidRPr="009962FF">
              <w:rPr>
                <w:rFonts w:cstheme="minorHAnsi"/>
                <w:sz w:val="22"/>
                <w:szCs w:val="22"/>
              </w:rPr>
              <w:t xml:space="preserve"> de Estudio;</w:t>
            </w:r>
          </w:p>
          <w:p w14:paraId="67B94F92" w14:textId="260B7C11" w:rsidR="001350B9" w:rsidRPr="009962FF" w:rsidRDefault="001350B9" w:rsidP="009962F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26"/>
                <w:tab w:val="left" w:pos="510"/>
              </w:tabs>
              <w:spacing w:before="0" w:after="40"/>
              <w:ind w:left="226" w:hanging="169"/>
              <w:rPr>
                <w:rFonts w:cstheme="minorHAnsi"/>
                <w:sz w:val="22"/>
                <w:szCs w:val="22"/>
              </w:rPr>
            </w:pPr>
            <w:r w:rsidRPr="009962FF">
              <w:rPr>
                <w:rFonts w:cstheme="minorHAnsi"/>
                <w:sz w:val="22"/>
                <w:szCs w:val="22"/>
              </w:rPr>
              <w:t>-</w:t>
            </w:r>
            <w:r w:rsidRPr="009962FF">
              <w:rPr>
                <w:rFonts w:cstheme="minorHAnsi"/>
                <w:sz w:val="22"/>
                <w:szCs w:val="22"/>
              </w:rPr>
              <w:tab/>
            </w:r>
            <w:r w:rsidR="009244A2" w:rsidRPr="009962FF">
              <w:rPr>
                <w:rFonts w:cstheme="minorHAnsi"/>
                <w:sz w:val="22"/>
                <w:szCs w:val="22"/>
              </w:rPr>
              <w:t>el</w:t>
            </w:r>
            <w:r w:rsidRPr="009962FF">
              <w:rPr>
                <w:rFonts w:cstheme="minorHAnsi"/>
                <w:sz w:val="22"/>
                <w:szCs w:val="22"/>
              </w:rPr>
              <w:t xml:space="preserve"> </w:t>
            </w:r>
            <w:proofErr w:type="gramStart"/>
            <w:r w:rsidRPr="009962FF">
              <w:rPr>
                <w:rFonts w:cstheme="minorHAnsi"/>
                <w:sz w:val="22"/>
                <w:szCs w:val="22"/>
              </w:rPr>
              <w:t>Director</w:t>
            </w:r>
            <w:proofErr w:type="gramEnd"/>
            <w:r w:rsidRPr="009962FF">
              <w:rPr>
                <w:rFonts w:cstheme="minorHAnsi"/>
                <w:sz w:val="22"/>
                <w:szCs w:val="22"/>
              </w:rPr>
              <w:t xml:space="preserve"> de la Oficina de Desarrollo de las Telecomunicaciones;</w:t>
            </w:r>
          </w:p>
          <w:p w14:paraId="1E51AF1A" w14:textId="21A36C8C" w:rsidR="001350B9" w:rsidRPr="009962FF" w:rsidRDefault="001350B9" w:rsidP="009962FF">
            <w:pPr>
              <w:tabs>
                <w:tab w:val="left" w:pos="226"/>
                <w:tab w:val="left" w:pos="510"/>
              </w:tabs>
              <w:spacing w:before="0" w:after="40"/>
              <w:ind w:left="226" w:hanging="169"/>
              <w:rPr>
                <w:rFonts w:cstheme="minorHAnsi"/>
                <w:sz w:val="22"/>
                <w:szCs w:val="22"/>
              </w:rPr>
            </w:pPr>
            <w:r w:rsidRPr="009962FF">
              <w:rPr>
                <w:rFonts w:cstheme="minorHAnsi"/>
                <w:sz w:val="22"/>
                <w:szCs w:val="22"/>
              </w:rPr>
              <w:t>-</w:t>
            </w:r>
            <w:r w:rsidRPr="009962FF">
              <w:rPr>
                <w:rFonts w:cstheme="minorHAnsi"/>
                <w:sz w:val="22"/>
                <w:szCs w:val="22"/>
              </w:rPr>
              <w:tab/>
            </w:r>
            <w:r w:rsidR="009244A2" w:rsidRPr="009962FF">
              <w:rPr>
                <w:rFonts w:cstheme="minorHAnsi"/>
                <w:sz w:val="22"/>
                <w:szCs w:val="22"/>
              </w:rPr>
              <w:t>e</w:t>
            </w:r>
            <w:r w:rsidRPr="009962FF">
              <w:rPr>
                <w:rFonts w:cstheme="minorHAnsi"/>
                <w:sz w:val="22"/>
                <w:szCs w:val="22"/>
              </w:rPr>
              <w:t xml:space="preserve">l </w:t>
            </w:r>
            <w:proofErr w:type="gramStart"/>
            <w:r w:rsidRPr="009962FF">
              <w:rPr>
                <w:rFonts w:cstheme="minorHAnsi"/>
                <w:sz w:val="22"/>
                <w:szCs w:val="22"/>
              </w:rPr>
              <w:t>Director</w:t>
            </w:r>
            <w:proofErr w:type="gramEnd"/>
            <w:r w:rsidRPr="009962FF">
              <w:rPr>
                <w:rFonts w:cstheme="minorHAnsi"/>
                <w:sz w:val="22"/>
                <w:szCs w:val="22"/>
              </w:rPr>
              <w:t xml:space="preserve"> de la Oficina de Radiocomunicaciones</w:t>
            </w:r>
            <w:r w:rsidR="009244A2" w:rsidRPr="009962FF">
              <w:rPr>
                <w:rFonts w:cstheme="minorHAnsi"/>
                <w:sz w:val="22"/>
                <w:szCs w:val="22"/>
              </w:rPr>
              <w:t>;</w:t>
            </w:r>
          </w:p>
          <w:p w14:paraId="4B2E8DF2" w14:textId="1587FE92" w:rsidR="009244A2" w:rsidRPr="009962FF" w:rsidRDefault="009244A2" w:rsidP="009962FF">
            <w:pPr>
              <w:tabs>
                <w:tab w:val="left" w:pos="226"/>
                <w:tab w:val="left" w:pos="510"/>
              </w:tabs>
              <w:spacing w:before="0" w:after="40"/>
              <w:ind w:left="226" w:hanging="169"/>
              <w:rPr>
                <w:rFonts w:cstheme="minorHAnsi"/>
                <w:sz w:val="22"/>
                <w:szCs w:val="22"/>
              </w:rPr>
            </w:pPr>
            <w:r w:rsidRPr="009962FF">
              <w:rPr>
                <w:rFonts w:cstheme="minorHAnsi"/>
                <w:sz w:val="22"/>
                <w:szCs w:val="22"/>
              </w:rPr>
              <w:t>-</w:t>
            </w:r>
            <w:r w:rsidRPr="009962FF">
              <w:rPr>
                <w:rFonts w:cstheme="minorHAnsi"/>
                <w:sz w:val="22"/>
                <w:szCs w:val="22"/>
              </w:rPr>
              <w:tab/>
              <w:t xml:space="preserve">los </w:t>
            </w:r>
            <w:proofErr w:type="gramStart"/>
            <w:r w:rsidRPr="009962FF">
              <w:rPr>
                <w:rFonts w:cstheme="minorHAnsi"/>
                <w:sz w:val="22"/>
                <w:szCs w:val="22"/>
              </w:rPr>
              <w:t>Directores</w:t>
            </w:r>
            <w:proofErr w:type="gramEnd"/>
            <w:r w:rsidRPr="009962FF">
              <w:rPr>
                <w:rFonts w:cstheme="minorHAnsi"/>
                <w:sz w:val="22"/>
                <w:szCs w:val="22"/>
              </w:rPr>
              <w:t xml:space="preserve"> de las Oficinas Regionales de la UIT.</w:t>
            </w:r>
          </w:p>
        </w:tc>
      </w:tr>
      <w:tr w:rsidR="00AC7102" w:rsidRPr="009962FF" w14:paraId="02EE0315" w14:textId="77777777" w:rsidTr="009962FF">
        <w:trPr>
          <w:cantSplit/>
          <w:trHeight w:val="340"/>
        </w:trPr>
        <w:tc>
          <w:tcPr>
            <w:tcW w:w="1418" w:type="dxa"/>
          </w:tcPr>
          <w:p w14:paraId="404BB298" w14:textId="727DDC3F" w:rsidR="00AC7102" w:rsidRPr="009962FF" w:rsidRDefault="00AC7102" w:rsidP="009962FF">
            <w:pPr>
              <w:tabs>
                <w:tab w:val="left" w:pos="4111"/>
              </w:tabs>
              <w:spacing w:before="10"/>
              <w:rPr>
                <w:rFonts w:cstheme="minorHAnsi"/>
                <w:sz w:val="22"/>
                <w:szCs w:val="22"/>
              </w:rPr>
            </w:pPr>
            <w:r w:rsidRPr="009962FF">
              <w:rPr>
                <w:rFonts w:cstheme="minorHAnsi"/>
                <w:color w:val="000000"/>
                <w:sz w:val="22"/>
                <w:szCs w:val="22"/>
                <w:lang w:val="es-ES"/>
              </w:rPr>
              <w:t>Contacto:</w:t>
            </w:r>
          </w:p>
        </w:tc>
        <w:tc>
          <w:tcPr>
            <w:tcW w:w="3260" w:type="dxa"/>
          </w:tcPr>
          <w:p w14:paraId="330F3794" w14:textId="5D888BF9" w:rsidR="00AC7102" w:rsidRPr="009962FF" w:rsidRDefault="00AC7102" w:rsidP="00AC7102">
            <w:pPr>
              <w:tabs>
                <w:tab w:val="left" w:pos="4111"/>
              </w:tabs>
              <w:spacing w:before="0"/>
              <w:ind w:left="57"/>
              <w:rPr>
                <w:rFonts w:cstheme="minorHAnsi"/>
                <w:b/>
                <w:sz w:val="22"/>
                <w:szCs w:val="22"/>
                <w:lang w:val="en-GB"/>
              </w:rPr>
            </w:pPr>
            <w:r w:rsidRPr="009962FF">
              <w:rPr>
                <w:rFonts w:cstheme="minorHAnsi"/>
                <w:b/>
                <w:bCs/>
                <w:color w:val="000000"/>
                <w:sz w:val="22"/>
                <w:szCs w:val="22"/>
                <w:lang w:val="es-ES"/>
              </w:rPr>
              <w:t>Xiaoya Yang</w:t>
            </w:r>
          </w:p>
        </w:tc>
        <w:tc>
          <w:tcPr>
            <w:tcW w:w="5245" w:type="dxa"/>
            <w:vMerge/>
          </w:tcPr>
          <w:p w14:paraId="69D3F1BE" w14:textId="77777777" w:rsidR="00AC7102" w:rsidRPr="009962FF" w:rsidRDefault="00AC7102" w:rsidP="00AC710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rFonts w:cstheme="minorHAnsi"/>
                <w:sz w:val="22"/>
                <w:szCs w:val="22"/>
              </w:rPr>
            </w:pPr>
          </w:p>
        </w:tc>
      </w:tr>
      <w:tr w:rsidR="00AC7102" w:rsidRPr="009962FF" w14:paraId="6AEEC642" w14:textId="77777777" w:rsidTr="009962FF">
        <w:trPr>
          <w:cantSplit/>
        </w:trPr>
        <w:tc>
          <w:tcPr>
            <w:tcW w:w="1418" w:type="dxa"/>
          </w:tcPr>
          <w:p w14:paraId="61FFF8BC" w14:textId="77777777" w:rsidR="00AC7102" w:rsidRPr="009962FF" w:rsidRDefault="00AC7102" w:rsidP="009962FF">
            <w:pPr>
              <w:tabs>
                <w:tab w:val="left" w:pos="4111"/>
              </w:tabs>
              <w:spacing w:before="10"/>
              <w:rPr>
                <w:rFonts w:cstheme="minorHAnsi"/>
                <w:sz w:val="22"/>
                <w:szCs w:val="22"/>
              </w:rPr>
            </w:pPr>
            <w:r w:rsidRPr="009962FF">
              <w:rPr>
                <w:rFonts w:cstheme="minorHAnsi"/>
                <w:sz w:val="22"/>
                <w:szCs w:val="22"/>
              </w:rPr>
              <w:t>Tel.:</w:t>
            </w:r>
          </w:p>
        </w:tc>
        <w:tc>
          <w:tcPr>
            <w:tcW w:w="3260" w:type="dxa"/>
          </w:tcPr>
          <w:p w14:paraId="33F63FC8" w14:textId="177CAD69" w:rsidR="00AC7102" w:rsidRPr="009962FF" w:rsidRDefault="00AC7102" w:rsidP="00AC7102">
            <w:pPr>
              <w:tabs>
                <w:tab w:val="left" w:pos="4111"/>
              </w:tabs>
              <w:spacing w:before="0"/>
              <w:ind w:left="57"/>
              <w:rPr>
                <w:rStyle w:val="Hyperlink"/>
                <w:rFonts w:cstheme="minorHAnsi"/>
                <w:sz w:val="22"/>
                <w:szCs w:val="22"/>
              </w:rPr>
            </w:pPr>
            <w:r w:rsidRPr="009962FF">
              <w:rPr>
                <w:rFonts w:cstheme="minorHAnsi"/>
                <w:sz w:val="22"/>
                <w:szCs w:val="22"/>
              </w:rPr>
              <w:t>+41 22 730 6206</w:t>
            </w:r>
          </w:p>
        </w:tc>
        <w:tc>
          <w:tcPr>
            <w:tcW w:w="5245" w:type="dxa"/>
            <w:vMerge/>
          </w:tcPr>
          <w:p w14:paraId="08F99C53" w14:textId="77777777" w:rsidR="00AC7102" w:rsidRPr="009962FF" w:rsidRDefault="00AC7102" w:rsidP="00AC7102">
            <w:pPr>
              <w:tabs>
                <w:tab w:val="left" w:pos="226"/>
                <w:tab w:val="left" w:pos="510"/>
              </w:tabs>
              <w:spacing w:before="0"/>
              <w:ind w:left="226" w:hanging="169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AC7102" w:rsidRPr="009962FF" w14:paraId="1132D8E9" w14:textId="77777777" w:rsidTr="009962FF">
        <w:trPr>
          <w:cantSplit/>
        </w:trPr>
        <w:tc>
          <w:tcPr>
            <w:tcW w:w="1418" w:type="dxa"/>
          </w:tcPr>
          <w:p w14:paraId="6538D553" w14:textId="77777777" w:rsidR="00AC7102" w:rsidRPr="009962FF" w:rsidRDefault="00AC7102" w:rsidP="009962FF">
            <w:pPr>
              <w:tabs>
                <w:tab w:val="left" w:pos="4111"/>
              </w:tabs>
              <w:spacing w:before="10"/>
              <w:rPr>
                <w:rFonts w:cstheme="minorHAnsi"/>
                <w:sz w:val="22"/>
                <w:szCs w:val="22"/>
              </w:rPr>
            </w:pPr>
            <w:r w:rsidRPr="009962FF">
              <w:rPr>
                <w:rFonts w:cstheme="minorHAnsi"/>
                <w:sz w:val="22"/>
                <w:szCs w:val="22"/>
              </w:rPr>
              <w:t>Fax:</w:t>
            </w:r>
          </w:p>
        </w:tc>
        <w:tc>
          <w:tcPr>
            <w:tcW w:w="3260" w:type="dxa"/>
          </w:tcPr>
          <w:p w14:paraId="505CBB06" w14:textId="77777777" w:rsidR="00AC7102" w:rsidRPr="009962FF" w:rsidRDefault="00AC7102" w:rsidP="00AC7102">
            <w:pPr>
              <w:tabs>
                <w:tab w:val="left" w:pos="4111"/>
              </w:tabs>
              <w:spacing w:before="0"/>
              <w:ind w:left="57"/>
              <w:rPr>
                <w:rStyle w:val="Hyperlink"/>
                <w:rFonts w:cstheme="minorHAnsi"/>
                <w:sz w:val="22"/>
                <w:szCs w:val="22"/>
              </w:rPr>
            </w:pPr>
            <w:r w:rsidRPr="009962FF">
              <w:rPr>
                <w:rFonts w:cstheme="minorHAnsi"/>
                <w:sz w:val="22"/>
                <w:szCs w:val="22"/>
              </w:rPr>
              <w:t>+41 22 730 5853</w:t>
            </w:r>
          </w:p>
        </w:tc>
        <w:tc>
          <w:tcPr>
            <w:tcW w:w="5245" w:type="dxa"/>
            <w:vMerge/>
          </w:tcPr>
          <w:p w14:paraId="107FC846" w14:textId="77777777" w:rsidR="00AC7102" w:rsidRPr="009962FF" w:rsidRDefault="00AC7102" w:rsidP="00AC7102">
            <w:pPr>
              <w:tabs>
                <w:tab w:val="left" w:pos="226"/>
                <w:tab w:val="left" w:pos="510"/>
              </w:tabs>
              <w:spacing w:before="0"/>
              <w:ind w:left="226" w:hanging="169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AC7102" w:rsidRPr="009962FF" w14:paraId="711CBC1A" w14:textId="77777777" w:rsidTr="009962FF">
        <w:trPr>
          <w:cantSplit/>
          <w:trHeight w:val="2799"/>
        </w:trPr>
        <w:tc>
          <w:tcPr>
            <w:tcW w:w="1418" w:type="dxa"/>
          </w:tcPr>
          <w:p w14:paraId="66B80DF3" w14:textId="77777777" w:rsidR="00AC7102" w:rsidRPr="009962FF" w:rsidRDefault="00AC7102" w:rsidP="009962FF">
            <w:pPr>
              <w:tabs>
                <w:tab w:val="left" w:pos="4111"/>
              </w:tabs>
              <w:spacing w:before="10"/>
              <w:rPr>
                <w:rFonts w:cstheme="minorHAnsi"/>
                <w:sz w:val="22"/>
                <w:szCs w:val="22"/>
              </w:rPr>
            </w:pPr>
            <w:r w:rsidRPr="009962FF">
              <w:rPr>
                <w:rFonts w:cstheme="minorHAnsi"/>
                <w:sz w:val="22"/>
                <w:szCs w:val="22"/>
              </w:rPr>
              <w:t>Correo-e:</w:t>
            </w:r>
          </w:p>
        </w:tc>
        <w:tc>
          <w:tcPr>
            <w:tcW w:w="3260" w:type="dxa"/>
          </w:tcPr>
          <w:p w14:paraId="3DFC2308" w14:textId="7D4B25AC" w:rsidR="00AC7102" w:rsidRPr="009962FF" w:rsidRDefault="00AC7102" w:rsidP="00AC7102">
            <w:pPr>
              <w:tabs>
                <w:tab w:val="left" w:pos="4111"/>
              </w:tabs>
              <w:spacing w:before="0"/>
              <w:ind w:left="57"/>
              <w:rPr>
                <w:rFonts w:cstheme="minorHAnsi"/>
                <w:sz w:val="22"/>
                <w:szCs w:val="22"/>
              </w:rPr>
            </w:pPr>
            <w:hyperlink r:id="rId9" w:history="1">
              <w:r w:rsidRPr="009962FF">
                <w:rPr>
                  <w:rStyle w:val="Hyperlink"/>
                  <w:rFonts w:cstheme="minorHAnsi"/>
                  <w:sz w:val="22"/>
                  <w:szCs w:val="22"/>
                </w:rPr>
                <w:t>tsbsevents@itu.int</w:t>
              </w:r>
            </w:hyperlink>
            <w:r w:rsidRPr="009962FF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245" w:type="dxa"/>
            <w:vMerge/>
          </w:tcPr>
          <w:p w14:paraId="0CD8B823" w14:textId="77777777" w:rsidR="00AC7102" w:rsidRPr="009962FF" w:rsidRDefault="00AC7102" w:rsidP="00AC710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26"/>
                <w:tab w:val="left" w:pos="510"/>
              </w:tabs>
              <w:spacing w:before="0"/>
              <w:ind w:left="226" w:hanging="169"/>
              <w:rPr>
                <w:rFonts w:cstheme="minorHAnsi"/>
                <w:sz w:val="22"/>
                <w:szCs w:val="22"/>
              </w:rPr>
            </w:pPr>
          </w:p>
        </w:tc>
      </w:tr>
      <w:tr w:rsidR="00AC7102" w:rsidRPr="009962FF" w14:paraId="60B078EF" w14:textId="77777777" w:rsidTr="009962FF">
        <w:trPr>
          <w:cantSplit/>
        </w:trPr>
        <w:tc>
          <w:tcPr>
            <w:tcW w:w="1418" w:type="dxa"/>
          </w:tcPr>
          <w:p w14:paraId="0340A1FD" w14:textId="77777777" w:rsidR="00AC7102" w:rsidRPr="009962FF" w:rsidRDefault="00AC7102" w:rsidP="009962FF">
            <w:pPr>
              <w:tabs>
                <w:tab w:val="left" w:pos="4111"/>
              </w:tabs>
              <w:spacing w:before="10"/>
              <w:rPr>
                <w:rFonts w:cstheme="minorHAnsi"/>
                <w:sz w:val="22"/>
                <w:szCs w:val="22"/>
              </w:rPr>
            </w:pPr>
            <w:r w:rsidRPr="009962FF">
              <w:rPr>
                <w:rFonts w:cstheme="minorHAnsi"/>
                <w:b/>
                <w:bCs/>
                <w:sz w:val="22"/>
                <w:szCs w:val="22"/>
              </w:rPr>
              <w:t>Asunto</w:t>
            </w:r>
            <w:r w:rsidRPr="009962FF">
              <w:rPr>
                <w:rFonts w:cstheme="minorHAnsi"/>
                <w:sz w:val="22"/>
                <w:szCs w:val="22"/>
              </w:rPr>
              <w:t>:</w:t>
            </w:r>
          </w:p>
        </w:tc>
        <w:tc>
          <w:tcPr>
            <w:tcW w:w="8505" w:type="dxa"/>
            <w:gridSpan w:val="2"/>
          </w:tcPr>
          <w:p w14:paraId="61930840" w14:textId="6CCAAB6E" w:rsidR="00AC7102" w:rsidRPr="009962FF" w:rsidRDefault="009244A2" w:rsidP="009244A2">
            <w:pPr>
              <w:tabs>
                <w:tab w:val="left" w:pos="4111"/>
              </w:tabs>
              <w:spacing w:before="0"/>
              <w:ind w:left="57"/>
              <w:rPr>
                <w:rFonts w:cstheme="minorHAnsi"/>
                <w:b/>
                <w:sz w:val="22"/>
                <w:szCs w:val="22"/>
              </w:rPr>
            </w:pPr>
            <w:r w:rsidRPr="009962FF">
              <w:rPr>
                <w:rFonts w:cstheme="minorHAnsi"/>
                <w:b/>
                <w:bCs/>
                <w:color w:val="000000"/>
                <w:sz w:val="22"/>
                <w:szCs w:val="22"/>
                <w:lang w:val="es-ES"/>
              </w:rPr>
              <w:t>Quinto Día de la X.509 UIT-T (Ginebra, Suiza), 12 de mayo de 2026)</w:t>
            </w:r>
          </w:p>
        </w:tc>
      </w:tr>
    </w:tbl>
    <w:p w14:paraId="6D1C5910" w14:textId="73621DB5" w:rsidR="00C34772" w:rsidRPr="009962FF" w:rsidRDefault="00465D77" w:rsidP="009962FF">
      <w:pPr>
        <w:rPr>
          <w:rFonts w:cstheme="minorHAnsi"/>
          <w:sz w:val="22"/>
          <w:szCs w:val="22"/>
        </w:rPr>
      </w:pPr>
      <w:bookmarkStart w:id="1" w:name="StartTyping_S"/>
      <w:bookmarkStart w:id="2" w:name="suitetext"/>
      <w:bookmarkStart w:id="3" w:name="text"/>
      <w:bookmarkEnd w:id="1"/>
      <w:bookmarkEnd w:id="2"/>
      <w:bookmarkEnd w:id="3"/>
      <w:r w:rsidRPr="009962FF">
        <w:rPr>
          <w:rFonts w:cstheme="minorHAnsi"/>
          <w:color w:val="000000"/>
          <w:sz w:val="22"/>
          <w:szCs w:val="22"/>
          <w:lang w:val="es-ES"/>
        </w:rPr>
        <w:t>Estimado señor/señora</w:t>
      </w:r>
      <w:r w:rsidR="009962FF">
        <w:rPr>
          <w:rFonts w:cstheme="minorHAnsi"/>
          <w:color w:val="000000"/>
          <w:sz w:val="22"/>
          <w:szCs w:val="22"/>
          <w:lang w:val="es-ES"/>
        </w:rPr>
        <w:t>,</w:t>
      </w:r>
    </w:p>
    <w:p w14:paraId="692D10A0" w14:textId="77777777" w:rsidR="009244A2" w:rsidRPr="009962FF" w:rsidRDefault="009244A2" w:rsidP="009962FF">
      <w:pPr>
        <w:rPr>
          <w:rFonts w:cstheme="minorHAnsi"/>
          <w:sz w:val="22"/>
          <w:szCs w:val="22"/>
        </w:rPr>
      </w:pPr>
      <w:r w:rsidRPr="009962FF">
        <w:rPr>
          <w:rFonts w:cstheme="minorHAnsi"/>
          <w:sz w:val="22"/>
          <w:szCs w:val="22"/>
        </w:rPr>
        <w:t>1</w:t>
      </w:r>
      <w:r w:rsidRPr="009962FF">
        <w:rPr>
          <w:rFonts w:cstheme="minorHAnsi"/>
          <w:sz w:val="22"/>
          <w:szCs w:val="22"/>
        </w:rPr>
        <w:tab/>
      </w:r>
      <w:proofErr w:type="gramStart"/>
      <w:r w:rsidRPr="009962FF">
        <w:rPr>
          <w:rFonts w:cstheme="minorHAnsi"/>
          <w:sz w:val="22"/>
          <w:szCs w:val="22"/>
        </w:rPr>
        <w:t>Me</w:t>
      </w:r>
      <w:proofErr w:type="gramEnd"/>
      <w:r w:rsidRPr="009962FF">
        <w:rPr>
          <w:rFonts w:cstheme="minorHAnsi"/>
          <w:sz w:val="22"/>
          <w:szCs w:val="22"/>
        </w:rPr>
        <w:t xml:space="preserve"> complace informarle de que la Unión Internacional de Telecomunicaciones (UIT) está organizando el </w:t>
      </w:r>
      <w:r w:rsidRPr="009962FF">
        <w:rPr>
          <w:rFonts w:cstheme="minorHAnsi"/>
          <w:b/>
          <w:bCs/>
          <w:sz w:val="22"/>
          <w:szCs w:val="22"/>
        </w:rPr>
        <w:t>quinto Día de la X.509 del UIT-T</w:t>
      </w:r>
      <w:r w:rsidRPr="009962FF">
        <w:rPr>
          <w:rFonts w:cstheme="minorHAnsi"/>
          <w:sz w:val="22"/>
          <w:szCs w:val="22"/>
        </w:rPr>
        <w:t xml:space="preserve">, que tendrá lugar el </w:t>
      </w:r>
      <w:r w:rsidRPr="009962FF">
        <w:rPr>
          <w:rFonts w:cstheme="minorHAnsi"/>
          <w:b/>
          <w:bCs/>
          <w:sz w:val="22"/>
          <w:szCs w:val="22"/>
        </w:rPr>
        <w:t>12 de mayo de 2026 de las 9.00 a las 18.00 horas (hora de Ginebra) en su Sede de Ginebra (Suiza)</w:t>
      </w:r>
      <w:r w:rsidRPr="009962FF">
        <w:rPr>
          <w:rFonts w:cstheme="minorHAnsi"/>
          <w:sz w:val="22"/>
          <w:szCs w:val="22"/>
        </w:rPr>
        <w:t>.</w:t>
      </w:r>
    </w:p>
    <w:p w14:paraId="00E3B3C7" w14:textId="5FFE57BD" w:rsidR="009244A2" w:rsidRPr="009962FF" w:rsidRDefault="009244A2" w:rsidP="009962FF">
      <w:pPr>
        <w:rPr>
          <w:rFonts w:cstheme="minorHAnsi"/>
          <w:sz w:val="22"/>
          <w:szCs w:val="22"/>
        </w:rPr>
      </w:pPr>
      <w:r w:rsidRPr="009962FF">
        <w:rPr>
          <w:rFonts w:cstheme="minorHAnsi"/>
          <w:sz w:val="22"/>
          <w:szCs w:val="22"/>
        </w:rPr>
        <w:t>2</w:t>
      </w:r>
      <w:r w:rsidRPr="009962FF">
        <w:rPr>
          <w:rFonts w:cstheme="minorHAnsi"/>
          <w:sz w:val="22"/>
          <w:szCs w:val="22"/>
        </w:rPr>
        <w:tab/>
      </w:r>
      <w:hyperlink r:id="rId10" w:history="1">
        <w:r w:rsidRPr="009962FF">
          <w:rPr>
            <w:rStyle w:val="Hyperlink"/>
            <w:rFonts w:cstheme="minorHAnsi"/>
            <w:sz w:val="22"/>
            <w:szCs w:val="22"/>
          </w:rPr>
          <w:t>UIT-T X.509</w:t>
        </w:r>
      </w:hyperlink>
      <w:r w:rsidRPr="009962FF">
        <w:rPr>
          <w:rFonts w:cstheme="minorHAnsi"/>
          <w:sz w:val="22"/>
          <w:szCs w:val="22"/>
        </w:rPr>
        <w:t xml:space="preserve"> es el lenguaje global común para la infraestructura de clave pública (PKI) y la infraestructura de gestión de privilegios (PMI), que proporciona un marco para certificados digitales y gestión de confianza. </w:t>
      </w:r>
      <w:hyperlink r:id="rId11"/>
    </w:p>
    <w:p w14:paraId="3A74911D" w14:textId="77777777" w:rsidR="009244A2" w:rsidRPr="009962FF" w:rsidRDefault="009244A2" w:rsidP="009962FF">
      <w:pPr>
        <w:rPr>
          <w:rFonts w:cstheme="minorHAnsi"/>
          <w:sz w:val="22"/>
          <w:szCs w:val="22"/>
        </w:rPr>
      </w:pPr>
      <w:r w:rsidRPr="009962FF">
        <w:rPr>
          <w:rFonts w:cstheme="minorHAnsi"/>
          <w:sz w:val="22"/>
          <w:szCs w:val="22"/>
        </w:rPr>
        <w:t>Publicada por primera vez en 1988, fruto de la colaboración entre la UIT, el Comité Consultivo Telegráfico y Telefónico Internacionales (CCITT), la Organización Internacional de Normalización (ISO) y la Comisión Electrotécnica Internacional (CEI), la Recomendación UIT-T X.509 ha tenido desde entonces nueve ediciones (la más reciente se aprobó en octubre de 2019), y se está estudiando una décima edición para abordar necesidades emergentes como la criptografía de seguridad cuántica. Sus estructuras de certificados y CRL, con su extensibilidad, sustentan transacciones seguras en las interacciones empresa a empresa (B2B), empresa a consumidor (B2C) y gobierno a ciudadano (G2C). Esta norma, ampliamente reconocida, proporciona una base fiable para una amplia gama de industrias, desde la agricultura y las finanzas hasta la sanidad, el transporte y los servicios públicos, lo que la hace indispensable para las empresas, los consumidores y los gobiernos de todo el mundo.</w:t>
      </w:r>
    </w:p>
    <w:p w14:paraId="24EFEBBE" w14:textId="77777777" w:rsidR="009244A2" w:rsidRPr="009962FF" w:rsidRDefault="009244A2" w:rsidP="009962FF">
      <w:pPr>
        <w:rPr>
          <w:rFonts w:cstheme="minorHAnsi"/>
          <w:sz w:val="22"/>
          <w:szCs w:val="22"/>
        </w:rPr>
      </w:pPr>
      <w:r w:rsidRPr="009962FF">
        <w:rPr>
          <w:rFonts w:cstheme="minorHAnsi"/>
          <w:sz w:val="22"/>
          <w:szCs w:val="22"/>
        </w:rPr>
        <w:t xml:space="preserve">Con más de 38 años de implementación exitosa, X.509 ha logrado una adopción casi ubicua a nivel mundial, permitiendo una interoperabilidad y seguridad fundamentales en innumerables aplicaciones. A principios de 2022, la UIT organizó cuatro eventos anuales del "Día de la X.509 del UIT-T". En particular, el tema del cuarto evento fue "X.509 en 2025: navegando por la era postcuántica", subrayando la creciente importancia de las credenciales de seguridad cuántica. </w:t>
      </w:r>
    </w:p>
    <w:p w14:paraId="23338DAD" w14:textId="77777777" w:rsidR="009244A2" w:rsidRPr="009962FF" w:rsidRDefault="009244A2" w:rsidP="009962FF">
      <w:pPr>
        <w:rPr>
          <w:rFonts w:cstheme="minorHAnsi"/>
          <w:sz w:val="22"/>
          <w:szCs w:val="22"/>
        </w:rPr>
      </w:pPr>
      <w:r w:rsidRPr="009962FF">
        <w:rPr>
          <w:rFonts w:cstheme="minorHAnsi"/>
          <w:sz w:val="22"/>
          <w:szCs w:val="22"/>
        </w:rPr>
        <w:t xml:space="preserve">Desde entonces, los avances en la normalización de la criptografía postcuántica y los nuevos desarrollos en los marcos de confianza de identidad descentralizada e IA se han acelerado. En el evento del Quinto Día de la X.509 del UIT-T se examinarán los últimos avances, se abordarán los nuevos retos (como la preparación para los ordenadores cuánticos y la PKI descentralizada) y se mostrará la adopción de la X.509 en el mundo real en todos los sectores. También incluirá un taller organizado </w:t>
      </w:r>
      <w:proofErr w:type="gramStart"/>
      <w:r w:rsidRPr="009962FF">
        <w:rPr>
          <w:rFonts w:cstheme="minorHAnsi"/>
          <w:sz w:val="22"/>
          <w:szCs w:val="22"/>
        </w:rPr>
        <w:t>conjuntamente con</w:t>
      </w:r>
      <w:proofErr w:type="gramEnd"/>
      <w:r w:rsidRPr="009962FF">
        <w:rPr>
          <w:rFonts w:cstheme="minorHAnsi"/>
          <w:sz w:val="22"/>
          <w:szCs w:val="22"/>
        </w:rPr>
        <w:t xml:space="preserve"> la GSMA sobre resistencia cuántica. </w:t>
      </w:r>
    </w:p>
    <w:p w14:paraId="0BCEDB6D" w14:textId="77777777" w:rsidR="009244A2" w:rsidRPr="009962FF" w:rsidRDefault="009244A2" w:rsidP="009962FF">
      <w:pPr>
        <w:rPr>
          <w:rFonts w:cstheme="minorHAnsi"/>
          <w:sz w:val="22"/>
          <w:szCs w:val="22"/>
        </w:rPr>
      </w:pPr>
      <w:r w:rsidRPr="009962FF">
        <w:rPr>
          <w:rFonts w:cstheme="minorHAnsi"/>
          <w:sz w:val="22"/>
          <w:szCs w:val="22"/>
        </w:rPr>
        <w:lastRenderedPageBreak/>
        <w:t>3</w:t>
      </w:r>
      <w:r w:rsidRPr="009962FF">
        <w:rPr>
          <w:rFonts w:cstheme="minorHAnsi"/>
          <w:sz w:val="22"/>
          <w:szCs w:val="22"/>
        </w:rPr>
        <w:tab/>
      </w:r>
      <w:proofErr w:type="gramStart"/>
      <w:r w:rsidRPr="009962FF">
        <w:rPr>
          <w:rFonts w:cstheme="minorHAnsi"/>
          <w:sz w:val="22"/>
          <w:szCs w:val="22"/>
        </w:rPr>
        <w:t>Los</w:t>
      </w:r>
      <w:proofErr w:type="gramEnd"/>
      <w:r w:rsidRPr="009962FF">
        <w:rPr>
          <w:rFonts w:cstheme="minorHAnsi"/>
          <w:sz w:val="22"/>
          <w:szCs w:val="22"/>
        </w:rPr>
        <w:t xml:space="preserve"> objetivos de este quinto evento del Día UIT-T X.509 (2026) incluyen:</w:t>
      </w:r>
      <w:bookmarkStart w:id="4" w:name="_Int_T6yRLhA0"/>
      <w:bookmarkEnd w:id="4"/>
    </w:p>
    <w:p w14:paraId="19C49335" w14:textId="73752F04" w:rsidR="009244A2" w:rsidRPr="009962FF" w:rsidRDefault="009244A2" w:rsidP="009244A2">
      <w:pPr>
        <w:pStyle w:val="enumlev1"/>
        <w:rPr>
          <w:rFonts w:cstheme="minorHAnsi"/>
          <w:sz w:val="22"/>
          <w:szCs w:val="22"/>
        </w:rPr>
      </w:pPr>
      <w:r w:rsidRPr="009962FF">
        <w:rPr>
          <w:rFonts w:cstheme="minorHAnsi"/>
          <w:sz w:val="22"/>
          <w:szCs w:val="22"/>
        </w:rPr>
        <w:t>a)</w:t>
      </w:r>
      <w:r w:rsidRPr="009962FF">
        <w:rPr>
          <w:rFonts w:cstheme="minorHAnsi"/>
          <w:sz w:val="22"/>
          <w:szCs w:val="22"/>
        </w:rPr>
        <w:tab/>
        <w:t xml:space="preserve">un taller organizado </w:t>
      </w:r>
      <w:proofErr w:type="gramStart"/>
      <w:r w:rsidRPr="009962FF">
        <w:rPr>
          <w:rFonts w:cstheme="minorHAnsi"/>
          <w:sz w:val="22"/>
          <w:szCs w:val="22"/>
        </w:rPr>
        <w:t>conjuntamente con</w:t>
      </w:r>
      <w:proofErr w:type="gramEnd"/>
      <w:r w:rsidRPr="009962FF">
        <w:rPr>
          <w:rFonts w:cstheme="minorHAnsi"/>
          <w:sz w:val="22"/>
          <w:szCs w:val="22"/>
        </w:rPr>
        <w:t xml:space="preserve"> la GSMA sobre los aspectos relativos a la resistencia cuántica de las telecomunicaciones y, en particular, las redes móviles, que se cruzan con la PKI, pero que la superan, dependiendo del modelo de despliegue de la red</w:t>
      </w:r>
      <w:r w:rsidR="00050495" w:rsidRPr="009962FF">
        <w:rPr>
          <w:rFonts w:cstheme="minorHAnsi"/>
          <w:sz w:val="22"/>
          <w:szCs w:val="22"/>
        </w:rPr>
        <w:t>;</w:t>
      </w:r>
    </w:p>
    <w:p w14:paraId="25500AFB" w14:textId="0E1DD6B4" w:rsidR="009244A2" w:rsidRPr="009962FF" w:rsidRDefault="009244A2" w:rsidP="009244A2">
      <w:pPr>
        <w:pStyle w:val="enumlev1"/>
        <w:rPr>
          <w:rFonts w:cstheme="minorHAnsi"/>
          <w:sz w:val="22"/>
          <w:szCs w:val="22"/>
        </w:rPr>
      </w:pPr>
      <w:r w:rsidRPr="009962FF">
        <w:rPr>
          <w:rFonts w:cstheme="minorHAnsi"/>
          <w:sz w:val="22"/>
          <w:szCs w:val="22"/>
        </w:rPr>
        <w:t>b)</w:t>
      </w:r>
      <w:r w:rsidRPr="009962FF">
        <w:rPr>
          <w:rFonts w:cstheme="minorHAnsi"/>
          <w:sz w:val="22"/>
          <w:szCs w:val="22"/>
        </w:rPr>
        <w:tab/>
        <w:t>en los grupos pertinentes, la examinación de los progresos de UIT-T X.509, incluidas las novedades de los trabajos y colaboraciones en curso</w:t>
      </w:r>
      <w:r w:rsidR="00050495" w:rsidRPr="009962FF">
        <w:rPr>
          <w:rFonts w:cstheme="minorHAnsi"/>
          <w:sz w:val="22"/>
          <w:szCs w:val="22"/>
        </w:rPr>
        <w:t>;</w:t>
      </w:r>
    </w:p>
    <w:p w14:paraId="0AC217E7" w14:textId="232B9115" w:rsidR="009244A2" w:rsidRPr="009962FF" w:rsidRDefault="009244A2" w:rsidP="009244A2">
      <w:pPr>
        <w:pStyle w:val="enumlev1"/>
        <w:rPr>
          <w:rFonts w:cstheme="minorHAnsi"/>
          <w:sz w:val="22"/>
          <w:szCs w:val="22"/>
        </w:rPr>
      </w:pPr>
      <w:r w:rsidRPr="009962FF">
        <w:rPr>
          <w:rFonts w:cstheme="minorHAnsi"/>
          <w:sz w:val="22"/>
          <w:szCs w:val="22"/>
        </w:rPr>
        <w:t>c)</w:t>
      </w:r>
      <w:r w:rsidRPr="009962FF">
        <w:rPr>
          <w:rFonts w:cstheme="minorHAnsi"/>
          <w:sz w:val="22"/>
          <w:szCs w:val="22"/>
        </w:rPr>
        <w:tab/>
        <w:t>la evaluación de la preparación para la criptografía postcuántica (PQC) en el ecosistema X.509</w:t>
      </w:r>
      <w:r w:rsidR="00050495" w:rsidRPr="009962FF">
        <w:rPr>
          <w:rFonts w:cstheme="minorHAnsi"/>
          <w:sz w:val="22"/>
          <w:szCs w:val="22"/>
        </w:rPr>
        <w:t>;</w:t>
      </w:r>
    </w:p>
    <w:p w14:paraId="531BAECA" w14:textId="40224D4B" w:rsidR="009244A2" w:rsidRPr="009962FF" w:rsidRDefault="009244A2" w:rsidP="009244A2">
      <w:pPr>
        <w:pStyle w:val="enumlev1"/>
        <w:rPr>
          <w:rFonts w:cstheme="minorHAnsi"/>
          <w:sz w:val="22"/>
          <w:szCs w:val="22"/>
        </w:rPr>
      </w:pPr>
      <w:r w:rsidRPr="009962FF">
        <w:rPr>
          <w:rFonts w:cstheme="minorHAnsi"/>
          <w:sz w:val="22"/>
          <w:szCs w:val="22"/>
        </w:rPr>
        <w:t>d)</w:t>
      </w:r>
      <w:r w:rsidRPr="009962FF">
        <w:rPr>
          <w:rFonts w:cstheme="minorHAnsi"/>
          <w:sz w:val="22"/>
          <w:szCs w:val="22"/>
        </w:rPr>
        <w:tab/>
        <w:t>el estudio de la evolución de la PKI descentralizada (DPKI) y los modelos de confianza</w:t>
      </w:r>
      <w:r w:rsidR="00050495" w:rsidRPr="009962FF">
        <w:rPr>
          <w:rFonts w:cstheme="minorHAnsi"/>
          <w:sz w:val="22"/>
          <w:szCs w:val="22"/>
        </w:rPr>
        <w:t>;</w:t>
      </w:r>
    </w:p>
    <w:p w14:paraId="680D6C39" w14:textId="24168F4A" w:rsidR="009244A2" w:rsidRPr="009962FF" w:rsidRDefault="009244A2" w:rsidP="009244A2">
      <w:pPr>
        <w:pStyle w:val="enumlev1"/>
        <w:rPr>
          <w:rFonts w:cstheme="minorHAnsi"/>
          <w:sz w:val="22"/>
          <w:szCs w:val="22"/>
        </w:rPr>
      </w:pPr>
      <w:r w:rsidRPr="009962FF">
        <w:rPr>
          <w:rFonts w:cstheme="minorHAnsi"/>
          <w:sz w:val="22"/>
          <w:szCs w:val="22"/>
        </w:rPr>
        <w:t>e)</w:t>
      </w:r>
      <w:r w:rsidRPr="009962FF">
        <w:rPr>
          <w:rFonts w:cstheme="minorHAnsi"/>
          <w:sz w:val="22"/>
          <w:szCs w:val="22"/>
        </w:rPr>
        <w:tab/>
        <w:t>el fortalecimiento de la confianza en los sistemas basados en IA aprovechando la X.509</w:t>
      </w:r>
      <w:r w:rsidR="00050495" w:rsidRPr="009962FF">
        <w:rPr>
          <w:rFonts w:cstheme="minorHAnsi"/>
          <w:sz w:val="22"/>
          <w:szCs w:val="22"/>
        </w:rPr>
        <w:t>;</w:t>
      </w:r>
    </w:p>
    <w:p w14:paraId="65FDB5AD" w14:textId="2E51070E" w:rsidR="009244A2" w:rsidRPr="009962FF" w:rsidRDefault="009244A2" w:rsidP="009244A2">
      <w:pPr>
        <w:pStyle w:val="enumlev1"/>
        <w:rPr>
          <w:rFonts w:cstheme="minorHAnsi"/>
          <w:sz w:val="22"/>
          <w:szCs w:val="22"/>
        </w:rPr>
      </w:pPr>
      <w:r w:rsidRPr="009962FF">
        <w:rPr>
          <w:rFonts w:cstheme="minorHAnsi"/>
          <w:sz w:val="22"/>
          <w:szCs w:val="22"/>
        </w:rPr>
        <w:t>f)</w:t>
      </w:r>
      <w:r w:rsidRPr="009962FF">
        <w:rPr>
          <w:rFonts w:cstheme="minorHAnsi"/>
          <w:sz w:val="22"/>
          <w:szCs w:val="22"/>
        </w:rPr>
        <w:tab/>
        <w:t>destacar cómo los certificados X.509 permiten la interoperabilidad de identidades digitales a través de las fronteras y los sectores</w:t>
      </w:r>
      <w:r w:rsidR="00050495" w:rsidRPr="009962FF">
        <w:rPr>
          <w:rFonts w:cstheme="minorHAnsi"/>
          <w:sz w:val="22"/>
          <w:szCs w:val="22"/>
        </w:rPr>
        <w:t>;</w:t>
      </w:r>
    </w:p>
    <w:p w14:paraId="512F8810" w14:textId="0C37AE1B" w:rsidR="009244A2" w:rsidRPr="009962FF" w:rsidRDefault="009244A2" w:rsidP="009244A2">
      <w:pPr>
        <w:pStyle w:val="enumlev1"/>
        <w:rPr>
          <w:rFonts w:cstheme="minorHAnsi"/>
          <w:sz w:val="22"/>
          <w:szCs w:val="22"/>
        </w:rPr>
      </w:pPr>
      <w:r w:rsidRPr="009962FF">
        <w:rPr>
          <w:rFonts w:cstheme="minorHAnsi"/>
          <w:sz w:val="22"/>
          <w:szCs w:val="22"/>
        </w:rPr>
        <w:t>g)</w:t>
      </w:r>
      <w:r w:rsidRPr="009962FF">
        <w:rPr>
          <w:rFonts w:cstheme="minorHAnsi"/>
          <w:sz w:val="22"/>
          <w:szCs w:val="22"/>
        </w:rPr>
        <w:tab/>
        <w:t>la presentación de la adopción en el mundo real en todos los sectores a través de estudios de caso</w:t>
      </w:r>
      <w:r w:rsidR="00050495" w:rsidRPr="009962FF">
        <w:rPr>
          <w:rFonts w:cstheme="minorHAnsi"/>
          <w:sz w:val="22"/>
          <w:szCs w:val="22"/>
        </w:rPr>
        <w:t>;</w:t>
      </w:r>
    </w:p>
    <w:p w14:paraId="27839BF7" w14:textId="55D8F301" w:rsidR="009244A2" w:rsidRPr="009962FF" w:rsidRDefault="009244A2" w:rsidP="009244A2">
      <w:pPr>
        <w:pStyle w:val="enumlev1"/>
        <w:rPr>
          <w:rFonts w:cstheme="minorHAnsi"/>
          <w:sz w:val="22"/>
          <w:szCs w:val="22"/>
        </w:rPr>
      </w:pPr>
      <w:r w:rsidRPr="009962FF">
        <w:rPr>
          <w:rFonts w:cstheme="minorHAnsi"/>
          <w:sz w:val="22"/>
          <w:szCs w:val="22"/>
        </w:rPr>
        <w:t>h)</w:t>
      </w:r>
      <w:r w:rsidRPr="009962FF">
        <w:rPr>
          <w:rFonts w:cstheme="minorHAnsi"/>
          <w:sz w:val="22"/>
          <w:szCs w:val="22"/>
        </w:rPr>
        <w:tab/>
        <w:t>la identificación de las futuras orientaciones de desarrollo de la Recomendación UIT-T X.509 y las oportunidades de colaboración.</w:t>
      </w:r>
    </w:p>
    <w:p w14:paraId="66B38E67" w14:textId="5E13872D" w:rsidR="009244A2" w:rsidRPr="009962FF" w:rsidRDefault="009244A2" w:rsidP="009962FF">
      <w:pPr>
        <w:rPr>
          <w:rFonts w:cstheme="minorHAnsi"/>
          <w:sz w:val="22"/>
          <w:szCs w:val="22"/>
        </w:rPr>
      </w:pPr>
      <w:r w:rsidRPr="009962FF">
        <w:rPr>
          <w:rFonts w:cstheme="minorHAnsi"/>
          <w:sz w:val="22"/>
          <w:szCs w:val="22"/>
        </w:rPr>
        <w:t>4</w:t>
      </w:r>
      <w:r w:rsidRPr="009962FF">
        <w:rPr>
          <w:rFonts w:cstheme="minorHAnsi"/>
          <w:sz w:val="22"/>
          <w:szCs w:val="22"/>
        </w:rPr>
        <w:tab/>
      </w:r>
      <w:proofErr w:type="gramStart"/>
      <w:r w:rsidRPr="009962FF">
        <w:rPr>
          <w:rFonts w:cstheme="minorHAnsi"/>
          <w:sz w:val="22"/>
          <w:szCs w:val="22"/>
        </w:rPr>
        <w:t>Toda</w:t>
      </w:r>
      <w:proofErr w:type="gramEnd"/>
      <w:r w:rsidRPr="009962FF">
        <w:rPr>
          <w:rFonts w:cstheme="minorHAnsi"/>
          <w:sz w:val="22"/>
          <w:szCs w:val="22"/>
        </w:rPr>
        <w:t xml:space="preserve"> la información pertinente relativa al evento (proyecto de programa, lista de oradores, enlace de inscripción y detalles sobre la conexión a distancia) estará disponible en la página web del evento en la dirección </w:t>
      </w:r>
      <w:hyperlink r:id="rId12" w:history="1">
        <w:r w:rsidR="003E6807" w:rsidRPr="009962FF">
          <w:rPr>
            <w:rStyle w:val="Hyperlink"/>
            <w:rFonts w:cstheme="minorHAnsi"/>
            <w:sz w:val="22"/>
            <w:szCs w:val="22"/>
            <w:lang w:val="es-ES"/>
          </w:rPr>
          <w:t>https://www.itu.int/en/ITU-T/Workshops-and-Seminars/2026/0512/Pages/default.aspx</w:t>
        </w:r>
      </w:hyperlink>
      <w:r w:rsidR="003E6807" w:rsidRPr="009962FF">
        <w:rPr>
          <w:rFonts w:cstheme="minorHAnsi"/>
          <w:color w:val="000000"/>
          <w:sz w:val="22"/>
          <w:szCs w:val="22"/>
          <w:lang w:val="es-ES"/>
        </w:rPr>
        <w:t>.</w:t>
      </w:r>
      <w:r w:rsidRPr="009962FF">
        <w:rPr>
          <w:rFonts w:cstheme="minorHAnsi"/>
          <w:sz w:val="22"/>
          <w:szCs w:val="22"/>
        </w:rPr>
        <w:t xml:space="preserve"> La página web se actualizará periódicamente a medida que se disponga de más información, y se alienta a los participantes a consultar periódicamente las últimas actualizaciones. </w:t>
      </w:r>
      <w:hyperlink r:id="rId13" w:history="1"/>
    </w:p>
    <w:p w14:paraId="116AE10F" w14:textId="5CF10BCE" w:rsidR="009244A2" w:rsidRPr="009962FF" w:rsidRDefault="009244A2" w:rsidP="009962FF">
      <w:pPr>
        <w:rPr>
          <w:rFonts w:cstheme="minorHAnsi"/>
          <w:sz w:val="22"/>
          <w:szCs w:val="22"/>
        </w:rPr>
      </w:pPr>
      <w:r w:rsidRPr="009962FF">
        <w:rPr>
          <w:rFonts w:cstheme="minorHAnsi"/>
          <w:sz w:val="22"/>
          <w:szCs w:val="22"/>
        </w:rPr>
        <w:t>5</w:t>
      </w:r>
      <w:r w:rsidRPr="009962FF">
        <w:rPr>
          <w:rFonts w:cstheme="minorHAnsi"/>
          <w:sz w:val="22"/>
          <w:szCs w:val="22"/>
        </w:rPr>
        <w:tab/>
      </w:r>
      <w:proofErr w:type="gramStart"/>
      <w:r w:rsidRPr="009962FF">
        <w:rPr>
          <w:rFonts w:cstheme="minorHAnsi"/>
          <w:sz w:val="22"/>
          <w:szCs w:val="22"/>
        </w:rPr>
        <w:t>Para</w:t>
      </w:r>
      <w:proofErr w:type="gramEnd"/>
      <w:r w:rsidRPr="009962FF">
        <w:rPr>
          <w:rFonts w:cstheme="minorHAnsi"/>
          <w:sz w:val="22"/>
          <w:szCs w:val="22"/>
        </w:rPr>
        <w:t xml:space="preserve"> que la TSB pueda tomar las disposiciones necesarias en relación con la organización, le agradecería que se inscribiese a la mayor brevedad posible utilizando el formulario en línea en la dirección </w:t>
      </w:r>
      <w:hyperlink r:id="rId14" w:history="1">
        <w:r w:rsidR="00050495" w:rsidRPr="009962FF">
          <w:rPr>
            <w:rStyle w:val="Hyperlink"/>
            <w:rFonts w:cstheme="minorHAnsi"/>
            <w:sz w:val="22"/>
            <w:szCs w:val="22"/>
          </w:rPr>
          <w:t>https://www.itu.int/net4/CRM/xreg/web/Registration.aspx?Event=C-00016105</w:t>
        </w:r>
      </w:hyperlink>
      <w:r w:rsidRPr="009962FF">
        <w:rPr>
          <w:rFonts w:cstheme="minorHAnsi"/>
          <w:sz w:val="22"/>
          <w:szCs w:val="22"/>
        </w:rPr>
        <w:t xml:space="preserve">. </w:t>
      </w:r>
      <w:r w:rsidRPr="009962FF">
        <w:rPr>
          <w:rFonts w:cstheme="minorHAnsi"/>
          <w:b/>
          <w:bCs/>
          <w:sz w:val="22"/>
          <w:szCs w:val="22"/>
        </w:rPr>
        <w:t>Se le ruega tenga presente que la preinscripción de los participantes en el taller es obligatoria y se lleva a cabo exclusivamente en línea</w:t>
      </w:r>
      <w:r w:rsidRPr="009962FF">
        <w:rPr>
          <w:rFonts w:cstheme="minorHAnsi"/>
          <w:sz w:val="22"/>
          <w:szCs w:val="22"/>
        </w:rPr>
        <w:t>.</w:t>
      </w:r>
      <w:hyperlink r:id="rId15" w:history="1"/>
    </w:p>
    <w:p w14:paraId="4C48B58B" w14:textId="77777777" w:rsidR="009244A2" w:rsidRPr="009962FF" w:rsidRDefault="009244A2" w:rsidP="009962FF">
      <w:pPr>
        <w:rPr>
          <w:rFonts w:cstheme="minorHAnsi"/>
          <w:sz w:val="22"/>
          <w:szCs w:val="22"/>
        </w:rPr>
      </w:pPr>
      <w:r w:rsidRPr="009962FF">
        <w:rPr>
          <w:rFonts w:cstheme="minorHAnsi"/>
          <w:sz w:val="22"/>
          <w:szCs w:val="22"/>
        </w:rPr>
        <w:t>6</w:t>
      </w:r>
      <w:r w:rsidRPr="009962FF">
        <w:rPr>
          <w:rFonts w:cstheme="minorHAnsi"/>
          <w:sz w:val="22"/>
          <w:szCs w:val="22"/>
        </w:rPr>
        <w:tab/>
      </w:r>
      <w:proofErr w:type="gramStart"/>
      <w:r w:rsidRPr="009962FF">
        <w:rPr>
          <w:rFonts w:cstheme="minorHAnsi"/>
          <w:sz w:val="22"/>
          <w:szCs w:val="22"/>
        </w:rPr>
        <w:t>La</w:t>
      </w:r>
      <w:proofErr w:type="gramEnd"/>
      <w:r w:rsidRPr="009962FF">
        <w:rPr>
          <w:rFonts w:cstheme="minorHAnsi"/>
          <w:sz w:val="22"/>
          <w:szCs w:val="22"/>
        </w:rPr>
        <w:t xml:space="preserve"> participación es gratuita y está abierta a todas las partes interesadas, incluidos Estados Miembros, Miembros de Sector, Asociados e Instituciones Académicas de la UIT, así como a cualquier persona de un país que sea miembro de la UIT y desee contribuir a los trabajos.</w:t>
      </w:r>
    </w:p>
    <w:p w14:paraId="395013BC" w14:textId="2E35B58C" w:rsidR="007B6316" w:rsidRPr="009962FF" w:rsidRDefault="009244A2" w:rsidP="009962FF">
      <w:pPr>
        <w:rPr>
          <w:rFonts w:cstheme="minorHAnsi"/>
          <w:sz w:val="22"/>
          <w:szCs w:val="22"/>
        </w:rPr>
      </w:pPr>
      <w:r w:rsidRPr="009962FF">
        <w:rPr>
          <w:rFonts w:cstheme="minorHAnsi"/>
          <w:sz w:val="22"/>
          <w:szCs w:val="22"/>
        </w:rPr>
        <w:t>7</w:t>
      </w:r>
      <w:r w:rsidRPr="009962FF">
        <w:rPr>
          <w:rFonts w:cstheme="minorHAnsi"/>
          <w:sz w:val="22"/>
          <w:szCs w:val="22"/>
        </w:rPr>
        <w:tab/>
      </w:r>
      <w:proofErr w:type="gramStart"/>
      <w:r w:rsidRPr="009962FF">
        <w:rPr>
          <w:rFonts w:cstheme="minorHAnsi"/>
          <w:sz w:val="22"/>
          <w:szCs w:val="22"/>
        </w:rPr>
        <w:t>Le</w:t>
      </w:r>
      <w:proofErr w:type="gramEnd"/>
      <w:r w:rsidRPr="009962FF">
        <w:rPr>
          <w:rFonts w:cstheme="minorHAnsi"/>
          <w:sz w:val="22"/>
          <w:szCs w:val="22"/>
        </w:rPr>
        <w:t xml:space="preserve"> recuerdo que los ciudadanos procedentes de algunos países necesitan obtener un visado para poder entrar y permanecer cierto tiempo en Suiza. El visado debe solicitarse lo antes posible y obtenerse en la oficina (embajada o consulado) que representa a Suiza en su país o, si no existiera dicha oficina en su país, en la más cercana al país de salida. </w:t>
      </w:r>
    </w:p>
    <w:p w14:paraId="5011E57E" w14:textId="48080762" w:rsidR="007B6316" w:rsidRPr="009962FF" w:rsidRDefault="007B6316" w:rsidP="007B6316">
      <w:pPr>
        <w:rPr>
          <w:rFonts w:cstheme="minorHAnsi"/>
          <w:sz w:val="22"/>
          <w:szCs w:val="22"/>
        </w:rPr>
      </w:pPr>
      <w:r w:rsidRPr="009962FF">
        <w:rPr>
          <w:rFonts w:cstheme="minorHAnsi"/>
          <w:sz w:val="22"/>
          <w:szCs w:val="22"/>
        </w:rPr>
        <w:t>Atentamente,</w:t>
      </w:r>
    </w:p>
    <w:p w14:paraId="1C096382" w14:textId="42136679" w:rsidR="007B6316" w:rsidRPr="009962FF" w:rsidRDefault="0098541C" w:rsidP="009962FF">
      <w:pPr>
        <w:spacing w:before="720"/>
        <w:rPr>
          <w:rFonts w:cstheme="minorHAnsi"/>
          <w:sz w:val="22"/>
          <w:szCs w:val="22"/>
        </w:rPr>
      </w:pPr>
      <w:r>
        <w:rPr>
          <w:rFonts w:cstheme="minorHAnsi"/>
          <w:noProof/>
          <w:sz w:val="22"/>
          <w:szCs w:val="22"/>
          <w:lang w:val="es-ES"/>
        </w:rPr>
        <w:drawing>
          <wp:anchor distT="0" distB="0" distL="114300" distR="114300" simplePos="0" relativeHeight="251658240" behindDoc="1" locked="0" layoutInCell="1" allowOverlap="1" wp14:anchorId="7D4F1867" wp14:editId="54861431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825542" cy="330217"/>
            <wp:effectExtent l="0" t="0" r="0" b="0"/>
            <wp:wrapNone/>
            <wp:docPr id="195283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8367" name="Picture 19528367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542" cy="330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350B9" w:rsidRPr="009962FF">
        <w:rPr>
          <w:rFonts w:cstheme="minorHAnsi"/>
          <w:sz w:val="22"/>
          <w:szCs w:val="22"/>
          <w:lang w:val="es-ES"/>
        </w:rPr>
        <w:t>Seizo Onoe</w:t>
      </w:r>
      <w:r w:rsidR="007B6316" w:rsidRPr="009962FF">
        <w:rPr>
          <w:rFonts w:cstheme="minorHAnsi"/>
          <w:sz w:val="22"/>
          <w:szCs w:val="22"/>
        </w:rPr>
        <w:br/>
      </w:r>
      <w:proofErr w:type="gramStart"/>
      <w:r w:rsidR="007B6316" w:rsidRPr="009962FF">
        <w:rPr>
          <w:rFonts w:cstheme="minorHAnsi"/>
          <w:sz w:val="22"/>
          <w:szCs w:val="22"/>
        </w:rPr>
        <w:t>Director</w:t>
      </w:r>
      <w:proofErr w:type="gramEnd"/>
      <w:r w:rsidR="007B6316" w:rsidRPr="009962FF">
        <w:rPr>
          <w:rFonts w:cstheme="minorHAnsi"/>
          <w:sz w:val="22"/>
          <w:szCs w:val="22"/>
        </w:rPr>
        <w:t xml:space="preserve"> de la Oficina de </w:t>
      </w:r>
      <w:r w:rsidR="007B6316" w:rsidRPr="009962FF">
        <w:rPr>
          <w:rFonts w:cstheme="minorHAnsi"/>
          <w:sz w:val="22"/>
          <w:szCs w:val="22"/>
        </w:rPr>
        <w:br/>
        <w:t>Normalización de las Telecomunicaciones</w:t>
      </w:r>
    </w:p>
    <w:sectPr w:rsidR="007B6316" w:rsidRPr="009962FF" w:rsidSect="00B87E9E">
      <w:headerReference w:type="default" r:id="rId17"/>
      <w:footerReference w:type="first" r:id="rId18"/>
      <w:pgSz w:w="11907" w:h="16840" w:code="9"/>
      <w:pgMar w:top="1134" w:right="1134" w:bottom="1134" w:left="1134" w:header="567" w:footer="567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0A94C" w14:textId="77777777" w:rsidR="00493836" w:rsidRDefault="00493836">
      <w:r>
        <w:separator/>
      </w:r>
    </w:p>
  </w:endnote>
  <w:endnote w:type="continuationSeparator" w:id="0">
    <w:p w14:paraId="1D19502C" w14:textId="77777777" w:rsidR="00493836" w:rsidRDefault="00493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6B8E2" w14:textId="77777777" w:rsidR="0014464D" w:rsidRPr="00D834E7" w:rsidRDefault="0014464D" w:rsidP="00FC416A">
    <w:pPr>
      <w:pStyle w:val="FirstFooter"/>
      <w:ind w:left="-397" w:right="-397"/>
      <w:jc w:val="center"/>
      <w:rPr>
        <w:color w:val="0070C0"/>
        <w:szCs w:val="18"/>
        <w:lang w:val="es-ES"/>
      </w:rPr>
    </w:pPr>
    <w:r w:rsidRPr="00D834E7">
      <w:rPr>
        <w:color w:val="0070C0"/>
        <w:szCs w:val="18"/>
        <w:lang w:val="es-ES"/>
      </w:rPr>
      <w:t>Unión Internacional de Telecomunicaciones • Place des Nations, CH</w:t>
    </w:r>
    <w:r w:rsidRPr="00D834E7">
      <w:rPr>
        <w:color w:val="0070C0"/>
        <w:szCs w:val="18"/>
        <w:lang w:val="es-ES"/>
      </w:rPr>
      <w:noBreakHyphen/>
      <w:t xml:space="preserve">1211 Ginebra 20, Suiza </w:t>
    </w:r>
    <w:r w:rsidRPr="00D834E7">
      <w:rPr>
        <w:color w:val="0070C0"/>
        <w:szCs w:val="18"/>
        <w:lang w:val="es-ES"/>
      </w:rPr>
      <w:br/>
      <w:t xml:space="preserve">Tel: +41 22 730 5111 • Fax: +41 22 733 7256 • Correo-e: </w:t>
    </w:r>
    <w:hyperlink r:id="rId1" w:history="1">
      <w:r w:rsidRPr="00D834E7">
        <w:rPr>
          <w:rStyle w:val="Hyperlink"/>
          <w:color w:val="0070C0"/>
          <w:lang w:val="es-ES"/>
        </w:rPr>
        <w:t>itumail@itu.int</w:t>
      </w:r>
    </w:hyperlink>
    <w:r w:rsidRPr="00D834E7">
      <w:rPr>
        <w:color w:val="0070C0"/>
        <w:szCs w:val="18"/>
        <w:lang w:val="es-ES"/>
      </w:rPr>
      <w:t xml:space="preserve"> • </w:t>
    </w:r>
    <w:hyperlink r:id="rId2" w:history="1">
      <w:r w:rsidRPr="00D834E7">
        <w:rPr>
          <w:rStyle w:val="Hyperlink"/>
          <w:color w:val="0070C0"/>
          <w:lang w:val="es-ES"/>
        </w:rPr>
        <w:t>www.itu.int</w:t>
      </w:r>
    </w:hyperlink>
    <w:r w:rsidRPr="00D834E7">
      <w:rPr>
        <w:color w:val="0070C0"/>
        <w:szCs w:val="18"/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B9DAB" w14:textId="77777777" w:rsidR="00493836" w:rsidRDefault="00493836">
      <w:r>
        <w:t>____________________</w:t>
      </w:r>
    </w:p>
  </w:footnote>
  <w:footnote w:type="continuationSeparator" w:id="0">
    <w:p w14:paraId="2C1B1CC5" w14:textId="77777777" w:rsidR="00493836" w:rsidRDefault="00493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75909" w14:textId="77777777" w:rsidR="00480124" w:rsidRDefault="006969B4">
    <w:pPr>
      <w:pStyle w:val="Header"/>
      <w:rPr>
        <w:rStyle w:val="PageNumber"/>
        <w:sz w:val="18"/>
        <w:szCs w:val="18"/>
      </w:rPr>
    </w:pPr>
    <w:r w:rsidRPr="00303D62">
      <w:rPr>
        <w:sz w:val="18"/>
        <w:szCs w:val="18"/>
      </w:rPr>
      <w:t xml:space="preserve">- </w:t>
    </w:r>
    <w:r w:rsidR="00B87E9E" w:rsidRPr="00303D62">
      <w:rPr>
        <w:rStyle w:val="PageNumber"/>
        <w:sz w:val="18"/>
        <w:szCs w:val="18"/>
      </w:rPr>
      <w:fldChar w:fldCharType="begin"/>
    </w:r>
    <w:r w:rsidRPr="00303D62">
      <w:rPr>
        <w:rStyle w:val="PageNumber"/>
        <w:sz w:val="18"/>
        <w:szCs w:val="18"/>
      </w:rPr>
      <w:instrText xml:space="preserve"> PAGE </w:instrText>
    </w:r>
    <w:r w:rsidR="00B87E9E" w:rsidRPr="00303D62">
      <w:rPr>
        <w:rStyle w:val="PageNumber"/>
        <w:sz w:val="18"/>
        <w:szCs w:val="18"/>
      </w:rPr>
      <w:fldChar w:fldCharType="separate"/>
    </w:r>
    <w:r w:rsidR="007B6316">
      <w:rPr>
        <w:rStyle w:val="PageNumber"/>
        <w:noProof/>
        <w:sz w:val="18"/>
        <w:szCs w:val="18"/>
      </w:rPr>
      <w:t>2</w:t>
    </w:r>
    <w:r w:rsidR="00B87E9E" w:rsidRPr="00303D62">
      <w:rPr>
        <w:rStyle w:val="PageNumber"/>
        <w:sz w:val="18"/>
        <w:szCs w:val="18"/>
      </w:rPr>
      <w:fldChar w:fldCharType="end"/>
    </w:r>
    <w:r w:rsidRPr="00303D62">
      <w:rPr>
        <w:rStyle w:val="PageNumber"/>
        <w:sz w:val="18"/>
        <w:szCs w:val="18"/>
      </w:rPr>
      <w:t xml:space="preserve"> -</w:t>
    </w:r>
  </w:p>
  <w:p w14:paraId="29F160F3" w14:textId="22ECD3D5" w:rsidR="006969B4" w:rsidRPr="00303D62" w:rsidRDefault="00480124">
    <w:pPr>
      <w:pStyle w:val="Header"/>
      <w:rPr>
        <w:sz w:val="18"/>
        <w:szCs w:val="18"/>
      </w:rPr>
    </w:pPr>
    <w:r>
      <w:rPr>
        <w:rStyle w:val="PageNumber"/>
        <w:sz w:val="18"/>
        <w:szCs w:val="18"/>
      </w:rPr>
      <w:t>TSB Circular 112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144CE"/>
    <w:multiLevelType w:val="hybridMultilevel"/>
    <w:tmpl w:val="B1801274"/>
    <w:lvl w:ilvl="0" w:tplc="20000017">
      <w:start w:val="1"/>
      <w:numFmt w:val="lowerLetter"/>
      <w:lvlText w:val="%1)"/>
      <w:lvlJc w:val="left"/>
      <w:pPr>
        <w:ind w:left="124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65" w:hanging="360"/>
      </w:pPr>
    </w:lvl>
    <w:lvl w:ilvl="2" w:tplc="2000001B" w:tentative="1">
      <w:start w:val="1"/>
      <w:numFmt w:val="lowerRoman"/>
      <w:lvlText w:val="%3."/>
      <w:lvlJc w:val="right"/>
      <w:pPr>
        <w:ind w:left="2685" w:hanging="180"/>
      </w:pPr>
    </w:lvl>
    <w:lvl w:ilvl="3" w:tplc="2000000F" w:tentative="1">
      <w:start w:val="1"/>
      <w:numFmt w:val="decimal"/>
      <w:lvlText w:val="%4."/>
      <w:lvlJc w:val="left"/>
      <w:pPr>
        <w:ind w:left="3405" w:hanging="360"/>
      </w:pPr>
    </w:lvl>
    <w:lvl w:ilvl="4" w:tplc="20000019" w:tentative="1">
      <w:start w:val="1"/>
      <w:numFmt w:val="lowerLetter"/>
      <w:lvlText w:val="%5."/>
      <w:lvlJc w:val="left"/>
      <w:pPr>
        <w:ind w:left="4125" w:hanging="360"/>
      </w:pPr>
    </w:lvl>
    <w:lvl w:ilvl="5" w:tplc="2000001B" w:tentative="1">
      <w:start w:val="1"/>
      <w:numFmt w:val="lowerRoman"/>
      <w:lvlText w:val="%6."/>
      <w:lvlJc w:val="right"/>
      <w:pPr>
        <w:ind w:left="4845" w:hanging="180"/>
      </w:pPr>
    </w:lvl>
    <w:lvl w:ilvl="6" w:tplc="2000000F" w:tentative="1">
      <w:start w:val="1"/>
      <w:numFmt w:val="decimal"/>
      <w:lvlText w:val="%7."/>
      <w:lvlJc w:val="left"/>
      <w:pPr>
        <w:ind w:left="5565" w:hanging="360"/>
      </w:pPr>
    </w:lvl>
    <w:lvl w:ilvl="7" w:tplc="20000019" w:tentative="1">
      <w:start w:val="1"/>
      <w:numFmt w:val="lowerLetter"/>
      <w:lvlText w:val="%8."/>
      <w:lvlJc w:val="left"/>
      <w:pPr>
        <w:ind w:left="6285" w:hanging="360"/>
      </w:pPr>
    </w:lvl>
    <w:lvl w:ilvl="8" w:tplc="2000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" w15:restartNumberingAfterBreak="0">
    <w:nsid w:val="43345EBD"/>
    <w:multiLevelType w:val="singleLevel"/>
    <w:tmpl w:val="7E4A53F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55781CBA"/>
    <w:multiLevelType w:val="singleLevel"/>
    <w:tmpl w:val="A9E8A21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F497AEF"/>
    <w:multiLevelType w:val="hybridMultilevel"/>
    <w:tmpl w:val="6CECF91E"/>
    <w:lvl w:ilvl="0" w:tplc="755A973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num w:numId="1" w16cid:durableId="297730853">
    <w:abstractNumId w:val="1"/>
  </w:num>
  <w:num w:numId="2" w16cid:durableId="1345282128">
    <w:abstractNumId w:val="4"/>
  </w:num>
  <w:num w:numId="3" w16cid:durableId="1069613404">
    <w:abstractNumId w:val="3"/>
  </w:num>
  <w:num w:numId="4" w16cid:durableId="374936234">
    <w:abstractNumId w:val="2"/>
  </w:num>
  <w:num w:numId="5" w16cid:durableId="1765300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102"/>
    <w:rsid w:val="00002529"/>
    <w:rsid w:val="00050495"/>
    <w:rsid w:val="00085662"/>
    <w:rsid w:val="000C382F"/>
    <w:rsid w:val="001173CC"/>
    <w:rsid w:val="001350B9"/>
    <w:rsid w:val="0013540B"/>
    <w:rsid w:val="0014464D"/>
    <w:rsid w:val="001A54CC"/>
    <w:rsid w:val="001D30D9"/>
    <w:rsid w:val="00257FB4"/>
    <w:rsid w:val="002E496E"/>
    <w:rsid w:val="00303D62"/>
    <w:rsid w:val="003350C6"/>
    <w:rsid w:val="00335367"/>
    <w:rsid w:val="00370C2D"/>
    <w:rsid w:val="003D1E8D"/>
    <w:rsid w:val="003D673B"/>
    <w:rsid w:val="003E6807"/>
    <w:rsid w:val="003F2855"/>
    <w:rsid w:val="00401C20"/>
    <w:rsid w:val="00465D77"/>
    <w:rsid w:val="00480124"/>
    <w:rsid w:val="00493836"/>
    <w:rsid w:val="004A7957"/>
    <w:rsid w:val="004C4144"/>
    <w:rsid w:val="0055719E"/>
    <w:rsid w:val="005A6185"/>
    <w:rsid w:val="006969B4"/>
    <w:rsid w:val="006E4F7B"/>
    <w:rsid w:val="00781E2A"/>
    <w:rsid w:val="007933A2"/>
    <w:rsid w:val="007B6316"/>
    <w:rsid w:val="00814503"/>
    <w:rsid w:val="008258C2"/>
    <w:rsid w:val="008505BD"/>
    <w:rsid w:val="00850C78"/>
    <w:rsid w:val="00876165"/>
    <w:rsid w:val="00884D12"/>
    <w:rsid w:val="008C17AD"/>
    <w:rsid w:val="008D02CD"/>
    <w:rsid w:val="0091370C"/>
    <w:rsid w:val="009244A2"/>
    <w:rsid w:val="0095172A"/>
    <w:rsid w:val="0098541C"/>
    <w:rsid w:val="009962FF"/>
    <w:rsid w:val="009A0BA0"/>
    <w:rsid w:val="00A11BB1"/>
    <w:rsid w:val="00A41216"/>
    <w:rsid w:val="00A54E47"/>
    <w:rsid w:val="00AA3FF6"/>
    <w:rsid w:val="00AB6E3A"/>
    <w:rsid w:val="00AC7102"/>
    <w:rsid w:val="00AE7093"/>
    <w:rsid w:val="00B2421A"/>
    <w:rsid w:val="00B422BC"/>
    <w:rsid w:val="00B43F77"/>
    <w:rsid w:val="00B55A3E"/>
    <w:rsid w:val="00B87E9E"/>
    <w:rsid w:val="00B95F0A"/>
    <w:rsid w:val="00B96180"/>
    <w:rsid w:val="00C116FE"/>
    <w:rsid w:val="00C17AC0"/>
    <w:rsid w:val="00C34772"/>
    <w:rsid w:val="00C409A3"/>
    <w:rsid w:val="00C5465A"/>
    <w:rsid w:val="00D54642"/>
    <w:rsid w:val="00D834E7"/>
    <w:rsid w:val="00DD77C9"/>
    <w:rsid w:val="00DF3538"/>
    <w:rsid w:val="00E839B0"/>
    <w:rsid w:val="00E92C09"/>
    <w:rsid w:val="00F14380"/>
    <w:rsid w:val="00F6461F"/>
    <w:rsid w:val="00FC416A"/>
    <w:rsid w:val="00FD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D39CD1"/>
  <w15:docId w15:val="{84EE133D-C443-44EA-8F68-916A240EF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496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rPr>
      <w:vertAlign w:val="superscript"/>
    </w:rPr>
  </w:style>
  <w:style w:type="paragraph" w:styleId="TOC8">
    <w:name w:val="toc 8"/>
    <w:basedOn w:val="TOC3"/>
  </w:style>
  <w:style w:type="paragraph" w:styleId="TOC7">
    <w:name w:val="toc 7"/>
    <w:basedOn w:val="TOC3"/>
  </w:style>
  <w:style w:type="paragraph" w:styleId="TOC6">
    <w:name w:val="toc 6"/>
    <w:basedOn w:val="TOC3"/>
  </w:style>
  <w:style w:type="paragraph" w:styleId="TOC5">
    <w:name w:val="toc 5"/>
    <w:basedOn w:val="TOC3"/>
  </w:style>
  <w:style w:type="paragraph" w:styleId="TOC4">
    <w:name w:val="toc 4"/>
    <w:basedOn w:val="TOC3"/>
  </w:style>
  <w:style w:type="paragraph" w:styleId="TOC3">
    <w:name w:val="toc 3"/>
    <w:basedOn w:val="TOC2"/>
    <w:pPr>
      <w:spacing w:before="80"/>
    </w:pPr>
  </w:style>
  <w:style w:type="paragraph" w:styleId="TOC2">
    <w:name w:val="toc 2"/>
    <w:basedOn w:val="TOC1"/>
    <w:pPr>
      <w:spacing w:before="120"/>
    </w:pPr>
  </w:style>
  <w:style w:type="paragraph" w:styleId="TOC1">
    <w:name w:val="toc 1"/>
    <w:basedOn w:val="Normal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555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pPr>
      <w:ind w:left="566"/>
    </w:pPr>
  </w:style>
  <w:style w:type="paragraph" w:styleId="Index2">
    <w:name w:val="index 2"/>
    <w:basedOn w:val="Normal"/>
    <w:next w:val="Normal"/>
    <w:pPr>
      <w:ind w:left="283"/>
    </w:pPr>
  </w:style>
  <w:style w:type="paragraph" w:styleId="Index1">
    <w:name w:val="index 1"/>
    <w:basedOn w:val="Normal"/>
    <w:next w:val="Normal"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aliases w:val="encabezado,Page No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basedOn w:val="DefaultParagraphFont"/>
    <w:rPr>
      <w:position w:val="6"/>
      <w:sz w:val="16"/>
    </w:rPr>
  </w:style>
  <w:style w:type="paragraph" w:styleId="FootnoteText">
    <w:name w:val="footnote text"/>
    <w:basedOn w:val="Normal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  <w:rPr>
      <w:rFonts w:ascii="Arial" w:hAnsi="Arial"/>
      <w:sz w:val="22"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rFonts w:ascii="Arial" w:hAnsi="Arial"/>
      <w:sz w:val="22"/>
    </w:rPr>
  </w:style>
  <w:style w:type="paragraph" w:customStyle="1" w:styleId="ITUadres">
    <w:name w:val="ITU_adr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rFonts w:ascii="Univers" w:hAnsi="Univers"/>
      <w:sz w:val="16"/>
    </w:rPr>
  </w:style>
  <w:style w:type="paragraph" w:customStyle="1" w:styleId="ITUheader">
    <w:name w:val="ITU_header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rFonts w:ascii="Univers" w:hAnsi="Univers"/>
      <w:b/>
      <w:sz w:val="28"/>
    </w:rPr>
  </w:style>
  <w:style w:type="paragraph" w:customStyle="1" w:styleId="Body">
    <w:name w:val="Body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rFonts w:ascii="CG Times" w:hAnsi="CG Times"/>
      <w:sz w:val="20"/>
    </w:rPr>
  </w:style>
  <w:style w:type="paragraph" w:customStyle="1" w:styleId="ITUsignet">
    <w:name w:val="ITU_signet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rFonts w:ascii="CG Times" w:hAnsi="CG Times"/>
      <w:b/>
      <w:sz w:val="20"/>
    </w:rPr>
  </w:style>
  <w:style w:type="paragraph" w:customStyle="1" w:styleId="ITUref">
    <w:name w:val="ITU_ref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rFonts w:ascii="Univers" w:hAnsi="Univers"/>
      <w:sz w:val="18"/>
    </w:rPr>
  </w:style>
  <w:style w:type="paragraph" w:customStyle="1" w:styleId="ITUfillin">
    <w:name w:val="ITU_fillin"/>
    <w:basedOn w:val="ITUref"/>
    <w:rPr>
      <w:rFonts w:ascii="CG Times" w:hAnsi="CG Times"/>
      <w:sz w:val="20"/>
    </w:rPr>
  </w:style>
  <w:style w:type="paragraph" w:customStyle="1" w:styleId="ITUbureau">
    <w:name w:val="ITU_bureau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rFonts w:ascii="Univers" w:hAnsi="Univers"/>
      <w:b/>
      <w:sz w:val="20"/>
    </w:rPr>
  </w:style>
  <w:style w:type="paragraph" w:customStyle="1" w:styleId="duties">
    <w:name w:val="duti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rFonts w:ascii="CG Times" w:hAnsi="CG Times"/>
      <w:b/>
      <w:sz w:val="8"/>
    </w:rPr>
  </w:style>
  <w:style w:type="paragraph" w:customStyle="1" w:styleId="ITUintr">
    <w:name w:val="ITU_intr"/>
    <w:basedOn w:val="Normal"/>
    <w:next w:val="Body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rFonts w:ascii="CG Times" w:hAnsi="CG Times"/>
      <w:sz w:val="20"/>
    </w:rPr>
  </w:style>
  <w:style w:type="paragraph" w:customStyle="1" w:styleId="Tiret">
    <w:name w:val="Tiret"/>
    <w:basedOn w:val="Normal"/>
    <w:pPr>
      <w:tabs>
        <w:tab w:val="clear" w:pos="794"/>
        <w:tab w:val="clear" w:pos="1191"/>
        <w:tab w:val="clear" w:pos="1588"/>
        <w:tab w:val="clear" w:pos="1985"/>
      </w:tabs>
      <w:ind w:left="-680"/>
    </w:pPr>
    <w:rPr>
      <w:rFonts w:ascii="Univers" w:hAnsi="Univers"/>
      <w:sz w:val="22"/>
    </w:rPr>
  </w:style>
  <w:style w:type="paragraph" w:customStyle="1" w:styleId="details">
    <w:name w:val="details"/>
    <w:basedOn w:val="Normal"/>
    <w:next w:val="Tiret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  <w:rPr>
      <w:rFonts w:ascii="Univers" w:hAnsi="Univers"/>
      <w:sz w:val="22"/>
    </w:rPr>
  </w:style>
  <w:style w:type="paragraph" w:customStyle="1" w:styleId="LetterStart">
    <w:name w:val="Letter_Star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rFonts w:ascii="Univers" w:hAnsi="Univers"/>
      <w:sz w:val="22"/>
    </w:rPr>
  </w:style>
  <w:style w:type="paragraph" w:customStyle="1" w:styleId="LetterText">
    <w:name w:val="Letter_Text"/>
    <w:basedOn w:val="LetterStart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LetterEnd">
    <w:name w:val="Letter_End"/>
    <w:basedOn w:val="LetterText"/>
    <w:pPr>
      <w:tabs>
        <w:tab w:val="clear" w:pos="1418"/>
        <w:tab w:val="clear" w:pos="1985"/>
        <w:tab w:val="clear" w:pos="2268"/>
      </w:tabs>
      <w:ind w:firstLine="851"/>
    </w:pPr>
  </w:style>
  <w:style w:type="paragraph" w:customStyle="1" w:styleId="NormFoot">
    <w:name w:val="Norm_Foo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character" w:styleId="PageNumber">
    <w:name w:val="page number"/>
    <w:basedOn w:val="DefaultParagraphFont"/>
  </w:style>
  <w:style w:type="paragraph" w:customStyle="1" w:styleId="listitem">
    <w:name w:val="listitem"/>
    <w:basedOn w:val="Normal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styleId="TOC9">
    <w:name w:val="toc 9"/>
    <w:basedOn w:val="TOC3"/>
    <w:semiHidden/>
  </w:style>
  <w:style w:type="character" w:styleId="Hyperlink">
    <w:name w:val="Hyperlink"/>
    <w:aliases w:val="超级链接,Style 58,超????,超?级链,하이퍼링크2,CEO_Hyperlink,超链接1"/>
    <w:basedOn w:val="DefaultParagraphFont"/>
    <w:uiPriority w:val="99"/>
    <w:qFormat/>
    <w:rsid w:val="00B43F77"/>
    <w:rPr>
      <w:color w:val="0000FF"/>
      <w:u w:val="single"/>
    </w:rPr>
  </w:style>
  <w:style w:type="character" w:styleId="FollowedHyperlink">
    <w:name w:val="FollowedHyperlink"/>
    <w:basedOn w:val="DefaultParagraphFont"/>
    <w:rsid w:val="00B43F77"/>
    <w:rPr>
      <w:color w:val="800080"/>
      <w:u w:val="single"/>
    </w:rPr>
  </w:style>
  <w:style w:type="paragraph" w:customStyle="1" w:styleId="AnnexNotitle">
    <w:name w:val="Annex_No &amp; title"/>
    <w:basedOn w:val="Normal"/>
    <w:next w:val="Normalaftertitle0"/>
    <w:rsid w:val="00C34772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rsid w:val="00C34772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C34772"/>
  </w:style>
  <w:style w:type="paragraph" w:customStyle="1" w:styleId="AppendixNotitle">
    <w:name w:val="Appendix_No &amp; title"/>
    <w:basedOn w:val="AnnexNotitle"/>
    <w:next w:val="Normalaftertitle0"/>
    <w:rsid w:val="00C34772"/>
  </w:style>
  <w:style w:type="character" w:customStyle="1" w:styleId="Artdef">
    <w:name w:val="Art_def"/>
    <w:rsid w:val="00C34772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0"/>
    <w:rsid w:val="00C34772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C34772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C34772"/>
  </w:style>
  <w:style w:type="paragraph" w:customStyle="1" w:styleId="Arttitle">
    <w:name w:val="Art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Call0">
    <w:name w:val="Call"/>
    <w:basedOn w:val="Normal"/>
    <w:next w:val="Normal"/>
    <w:rsid w:val="00C34772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C34772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Equationlegend0">
    <w:name w:val="Equation_legend"/>
    <w:basedOn w:val="Normal"/>
    <w:rsid w:val="00C34772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0">
    <w:name w:val="Figure"/>
    <w:basedOn w:val="Normal"/>
    <w:next w:val="FigureNotitle"/>
    <w:rsid w:val="00C34772"/>
    <w:pPr>
      <w:keepNext/>
      <w:keepLines/>
      <w:spacing w:before="240" w:after="120"/>
      <w:jc w:val="center"/>
    </w:pPr>
  </w:style>
  <w:style w:type="paragraph" w:customStyle="1" w:styleId="Figurelegend0">
    <w:name w:val="Figure_legend"/>
    <w:basedOn w:val="Normal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aftertitle0"/>
    <w:rsid w:val="00C34772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0"/>
    <w:rsid w:val="00C34772"/>
    <w:pPr>
      <w:keepLines/>
      <w:spacing w:before="240" w:after="120"/>
      <w:jc w:val="center"/>
    </w:pPr>
  </w:style>
  <w:style w:type="paragraph" w:customStyle="1" w:styleId="FooterQP">
    <w:name w:val="Footer_QP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sid w:val="00C34772"/>
    <w:pPr>
      <w:tabs>
        <w:tab w:val="left" w:pos="794"/>
        <w:tab w:val="left" w:pos="1191"/>
        <w:tab w:val="left" w:pos="1588"/>
        <w:tab w:val="left" w:pos="1985"/>
      </w:tabs>
    </w:pPr>
    <w:rPr>
      <w:rFonts w:ascii="Courier New" w:hAnsi="Courier New"/>
      <w:b w:val="0"/>
    </w:rPr>
  </w:style>
  <w:style w:type="paragraph" w:customStyle="1" w:styleId="Headingb0">
    <w:name w:val="Heading_b"/>
    <w:basedOn w:val="Normal"/>
    <w:next w:val="Normal"/>
    <w:rsid w:val="00C34772"/>
    <w:pPr>
      <w:keepNext/>
      <w:spacing w:before="160"/>
    </w:pPr>
    <w:rPr>
      <w:b/>
    </w:rPr>
  </w:style>
  <w:style w:type="paragraph" w:customStyle="1" w:styleId="Headingi0">
    <w:name w:val="Heading_i"/>
    <w:basedOn w:val="Normal"/>
    <w:next w:val="Normal"/>
    <w:rsid w:val="00C34772"/>
    <w:pPr>
      <w:keepNext/>
      <w:spacing w:before="160"/>
    </w:pPr>
    <w:rPr>
      <w:i/>
    </w:rPr>
  </w:style>
  <w:style w:type="paragraph" w:customStyle="1" w:styleId="Normalaftertitle0">
    <w:name w:val="Normal_after_title"/>
    <w:basedOn w:val="Normal"/>
    <w:next w:val="Normal"/>
    <w:rsid w:val="00C34772"/>
    <w:pPr>
      <w:spacing w:before="360"/>
    </w:pPr>
  </w:style>
  <w:style w:type="paragraph" w:customStyle="1" w:styleId="PartNo">
    <w:name w:val="Part_No"/>
    <w:basedOn w:val="Normal"/>
    <w:next w:val="Partref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C34772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0"/>
    <w:rsid w:val="00C34772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0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0"/>
    <w:rsid w:val="00C34772"/>
  </w:style>
  <w:style w:type="paragraph" w:customStyle="1" w:styleId="RecNo">
    <w:name w:val="Rec_No"/>
    <w:basedOn w:val="Normal"/>
    <w:next w:val="Rectitle0"/>
    <w:rsid w:val="00C34772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C34772"/>
  </w:style>
  <w:style w:type="paragraph" w:customStyle="1" w:styleId="RecNoBR">
    <w:name w:val="Rec_No_BR"/>
    <w:basedOn w:val="Normal"/>
    <w:next w:val="Rectitle0"/>
    <w:rsid w:val="00C34772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  <w:rsid w:val="00C34772"/>
  </w:style>
  <w:style w:type="paragraph" w:customStyle="1" w:styleId="Recref">
    <w:name w:val="Rec_ref"/>
    <w:basedOn w:val="Normal"/>
    <w:next w:val="Recdate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C34772"/>
  </w:style>
  <w:style w:type="paragraph" w:customStyle="1" w:styleId="Rectitle0">
    <w:name w:val="Rec_title"/>
    <w:basedOn w:val="Normal"/>
    <w:next w:val="Normalaftertitle0"/>
    <w:rsid w:val="00C34772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0"/>
    <w:next w:val="Questionref"/>
    <w:rsid w:val="00C34772"/>
  </w:style>
  <w:style w:type="character" w:customStyle="1" w:styleId="Recdef">
    <w:name w:val="Rec_def"/>
    <w:rsid w:val="00C34772"/>
    <w:rPr>
      <w:b/>
    </w:rPr>
  </w:style>
  <w:style w:type="paragraph" w:customStyle="1" w:styleId="Reftext0">
    <w:name w:val="Ref_text"/>
    <w:basedOn w:val="Normal"/>
    <w:rsid w:val="00C34772"/>
    <w:pPr>
      <w:ind w:left="794" w:hanging="794"/>
    </w:pPr>
  </w:style>
  <w:style w:type="paragraph" w:customStyle="1" w:styleId="Reftitle0">
    <w:name w:val="Ref_title"/>
    <w:basedOn w:val="Normal"/>
    <w:next w:val="Reftext0"/>
    <w:rsid w:val="00C34772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0"/>
    <w:rsid w:val="00C34772"/>
  </w:style>
  <w:style w:type="paragraph" w:customStyle="1" w:styleId="RepNo">
    <w:name w:val="Rep_No"/>
    <w:basedOn w:val="RecNo"/>
    <w:next w:val="Reptitle"/>
    <w:rsid w:val="00C34772"/>
  </w:style>
  <w:style w:type="paragraph" w:customStyle="1" w:styleId="RepNoBR">
    <w:name w:val="Rep_No_BR"/>
    <w:basedOn w:val="RecNoBR"/>
    <w:next w:val="Reptitle"/>
    <w:rsid w:val="00C34772"/>
  </w:style>
  <w:style w:type="paragraph" w:customStyle="1" w:styleId="Repref">
    <w:name w:val="Rep_ref"/>
    <w:basedOn w:val="Recref"/>
    <w:next w:val="Repdate"/>
    <w:rsid w:val="00C34772"/>
  </w:style>
  <w:style w:type="paragraph" w:customStyle="1" w:styleId="Reptitle">
    <w:name w:val="Rep_title"/>
    <w:basedOn w:val="Rectitle0"/>
    <w:next w:val="Repref"/>
    <w:rsid w:val="00C34772"/>
  </w:style>
  <w:style w:type="paragraph" w:customStyle="1" w:styleId="Resdate">
    <w:name w:val="Res_date"/>
    <w:basedOn w:val="Recdate"/>
    <w:next w:val="Normalaftertitle0"/>
    <w:rsid w:val="00C34772"/>
  </w:style>
  <w:style w:type="character" w:customStyle="1" w:styleId="Resdef">
    <w:name w:val="Res_def"/>
    <w:rsid w:val="00C34772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C34772"/>
  </w:style>
  <w:style w:type="paragraph" w:customStyle="1" w:styleId="ResNoBR">
    <w:name w:val="Res_No_BR"/>
    <w:basedOn w:val="RecNoBR"/>
    <w:next w:val="Restitle"/>
    <w:rsid w:val="00C34772"/>
  </w:style>
  <w:style w:type="paragraph" w:customStyle="1" w:styleId="Resref">
    <w:name w:val="Res_ref"/>
    <w:basedOn w:val="Recref"/>
    <w:next w:val="Resdate"/>
    <w:rsid w:val="00C34772"/>
  </w:style>
  <w:style w:type="paragraph" w:customStyle="1" w:styleId="Restitle">
    <w:name w:val="Res_title"/>
    <w:basedOn w:val="Rectitle0"/>
    <w:next w:val="Resref"/>
    <w:rsid w:val="00C34772"/>
  </w:style>
  <w:style w:type="paragraph" w:customStyle="1" w:styleId="Section1">
    <w:name w:val="Section_1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Sectiontitle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0"/>
    <w:rsid w:val="00C34772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0"/>
    <w:rsid w:val="00C34772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C34772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sz w:val="16"/>
    </w:rPr>
  </w:style>
  <w:style w:type="character" w:customStyle="1" w:styleId="Tablefreq">
    <w:name w:val="Table_freq"/>
    <w:rsid w:val="00C34772"/>
    <w:rPr>
      <w:b/>
      <w:color w:val="auto"/>
    </w:rPr>
  </w:style>
  <w:style w:type="paragraph" w:customStyle="1" w:styleId="Tablehead0">
    <w:name w:val="Table_head"/>
    <w:basedOn w:val="Normal"/>
    <w:next w:val="Tabletext0"/>
    <w:rsid w:val="00C34772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0">
    <w:name w:val="Table_legend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0"/>
    <w:rsid w:val="00C34772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C34772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C34772"/>
    <w:pPr>
      <w:keepNext/>
      <w:spacing w:before="0" w:after="120"/>
      <w:jc w:val="center"/>
    </w:pPr>
  </w:style>
  <w:style w:type="paragraph" w:customStyle="1" w:styleId="Tabletext0">
    <w:name w:val="Table_text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BR">
    <w:name w:val="Table_title_BR"/>
    <w:basedOn w:val="Normal"/>
    <w:next w:val="Tablehead0"/>
    <w:rsid w:val="00C34772"/>
    <w:pPr>
      <w:keepNext/>
      <w:keepLines/>
      <w:spacing w:before="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C3477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C34772"/>
  </w:style>
  <w:style w:type="paragraph" w:customStyle="1" w:styleId="Title3">
    <w:name w:val="Title 3"/>
    <w:basedOn w:val="Title2"/>
    <w:next w:val="Title4"/>
    <w:rsid w:val="00C34772"/>
    <w:rPr>
      <w:caps w:val="0"/>
    </w:rPr>
  </w:style>
  <w:style w:type="paragraph" w:customStyle="1" w:styleId="Title4">
    <w:name w:val="Title 4"/>
    <w:basedOn w:val="Title3"/>
    <w:next w:val="Heading1"/>
    <w:rsid w:val="00C34772"/>
    <w:rPr>
      <w:b/>
    </w:rPr>
  </w:style>
  <w:style w:type="paragraph" w:customStyle="1" w:styleId="FiguretitleBR">
    <w:name w:val="Figure_title_BR"/>
    <w:basedOn w:val="TabletitleBR"/>
    <w:next w:val="Figurewithouttitle"/>
    <w:rsid w:val="00C34772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C34772"/>
    <w:pPr>
      <w:keepNext/>
      <w:keepLines/>
      <w:spacing w:before="480" w:after="120"/>
      <w:jc w:val="center"/>
    </w:pPr>
    <w:rPr>
      <w:caps/>
    </w:rPr>
  </w:style>
  <w:style w:type="character" w:customStyle="1" w:styleId="FooterChar">
    <w:name w:val="Footer Char"/>
    <w:link w:val="Footer"/>
    <w:rsid w:val="00C34772"/>
    <w:rPr>
      <w:rFonts w:ascii="Times New Roman" w:hAnsi="Times New Roman"/>
      <w:caps/>
      <w:sz w:val="18"/>
      <w:lang w:val="es-ES_tradnl" w:eastAsia="en-US"/>
    </w:rPr>
  </w:style>
  <w:style w:type="character" w:customStyle="1" w:styleId="HeaderChar">
    <w:name w:val="Header Char"/>
    <w:aliases w:val="encabezado Char,Page No Char"/>
    <w:link w:val="Header"/>
    <w:uiPriority w:val="99"/>
    <w:rsid w:val="00C34772"/>
    <w:rPr>
      <w:rFonts w:ascii="Times New Roman" w:hAnsi="Times New Roman"/>
      <w:sz w:val="22"/>
      <w:lang w:val="es-ES_tradnl" w:eastAsia="en-US"/>
    </w:rPr>
  </w:style>
  <w:style w:type="paragraph" w:customStyle="1" w:styleId="itu">
    <w:name w:val="itu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paragraph" w:styleId="BodyText2">
    <w:name w:val="Body Text 2"/>
    <w:basedOn w:val="Normal"/>
    <w:link w:val="BodyText2Char"/>
    <w:rsid w:val="00C34772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C34772"/>
    <w:rPr>
      <w:rFonts w:ascii="Times New Roman" w:hAnsi="Times New Roman"/>
      <w:sz w:val="24"/>
      <w:lang w:val="es-ES_tradnl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C710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244A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20"/>
      <w:ind w:left="720"/>
      <w:contextualSpacing/>
      <w:textAlignment w:val="auto"/>
    </w:pPr>
    <w:rPr>
      <w:rFonts w:eastAsiaTheme="minorEastAsia" w:cstheme="minorBid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tu.int/en/ITU-T/Workshops-and-Seminars/2026/0512/Pages/default.aspx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tu.int/en/ITU-T/Workshops-and-Seminars/2026/0512/Pages/default.aspx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ITU-T/recommendations/rec.aspx?id=14033&amp;lang=e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tu.int/net4/CRM/xreg/web/Registration.aspx?Event=C-00016105" TargetMode="External"/><Relationship Id="rId10" Type="http://schemas.openxmlformats.org/officeDocument/2006/relationships/hyperlink" Target="https://www.itu.int/ITU-T/recommendations/rec.aspx?rec=14033&amp;lang=e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sbsevents@itu.int" TargetMode="External"/><Relationship Id="rId14" Type="http://schemas.openxmlformats.org/officeDocument/2006/relationships/hyperlink" Target="https://www.itu.int/net4/CRM/xreg/web/Registration.aspx?Event=C-00016105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eda\AppData\Roaming\Microsoft\Templates\POOL%20S%20-%20ITU\TSB\PS_TSB_Circular_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327D5-7057-4C1D-9DB1-7B326968D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PS_TSB_Circular_Letter.dotx</Template>
  <TotalTime>2</TotalTime>
  <Pages>2</Pages>
  <Words>992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UNIÓN INTERNACIONAL DE TELECOMUNICACIONES</vt:lpstr>
    </vt:vector>
  </TitlesOfParts>
  <Company>ITU</Company>
  <LinksUpToDate>false</LinksUpToDate>
  <CharactersWithSpaces>6638</CharactersWithSpaces>
  <SharedDoc>false</SharedDoc>
  <HLinks>
    <vt:vector size="12" baseType="variant">
      <vt:variant>
        <vt:i4>5832781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UNIÓN INTERNACIONAL DE TELECOMUNICACIONES</dc:title>
  <dc:creator>Spanish</dc:creator>
  <cp:lastModifiedBy>Braud, Olivia</cp:lastModifiedBy>
  <cp:revision>4</cp:revision>
  <cp:lastPrinted>2026-02-20T07:31:00Z</cp:lastPrinted>
  <dcterms:created xsi:type="dcterms:W3CDTF">2026-02-19T15:49:00Z</dcterms:created>
  <dcterms:modified xsi:type="dcterms:W3CDTF">2026-02-20T07:31:00Z</dcterms:modified>
</cp:coreProperties>
</file>