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350"/>
        <w:gridCol w:w="3470"/>
        <w:gridCol w:w="3118"/>
        <w:gridCol w:w="2127"/>
      </w:tblGrid>
      <w:tr w:rsidR="002C3E7B" w:rsidRPr="003D69B8" w14:paraId="1B7769E4" w14:textId="77777777" w:rsidTr="00767CFE">
        <w:trPr>
          <w:cantSplit/>
          <w:trHeight w:val="1077"/>
        </w:trPr>
        <w:tc>
          <w:tcPr>
            <w:tcW w:w="1350" w:type="dxa"/>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1EA94625">
                  <wp:extent cx="762000" cy="7620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588"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767CFE">
        <w:trPr>
          <w:cantSplit/>
          <w:trHeight w:val="465"/>
        </w:trPr>
        <w:tc>
          <w:tcPr>
            <w:tcW w:w="4820" w:type="dxa"/>
            <w:gridSpan w:val="2"/>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054C232E" w:rsidR="000305E1" w:rsidRPr="003D69B8" w:rsidRDefault="00CC327E" w:rsidP="00C27690">
            <w:pPr>
              <w:pStyle w:val="Tabletext"/>
              <w:spacing w:before="120" w:after="120"/>
              <w:ind w:firstLine="43"/>
              <w:rPr>
                <w:rFonts w:cstheme="minorHAnsi"/>
                <w:szCs w:val="22"/>
                <w:lang w:eastAsia="zh-CN"/>
              </w:rPr>
            </w:pPr>
            <w:r>
              <w:rPr>
                <w:rFonts w:cstheme="minorHAnsi" w:hint="eastAsia"/>
                <w:szCs w:val="22"/>
                <w:lang w:eastAsia="zh-CN"/>
              </w:rPr>
              <w:t>202</w:t>
            </w:r>
            <w:r w:rsidR="00505B93">
              <w:rPr>
                <w:rFonts w:cstheme="minorHAnsi" w:hint="eastAsia"/>
                <w:szCs w:val="22"/>
                <w:lang w:eastAsia="zh-CN"/>
              </w:rPr>
              <w:t>6</w:t>
            </w:r>
            <w:r>
              <w:rPr>
                <w:rFonts w:cstheme="minorHAnsi" w:hint="eastAsia"/>
                <w:szCs w:val="22"/>
                <w:lang w:eastAsia="zh-CN"/>
              </w:rPr>
              <w:t>年</w:t>
            </w:r>
            <w:r w:rsidR="008916FB">
              <w:rPr>
                <w:rFonts w:cstheme="minorHAnsi" w:hint="eastAsia"/>
                <w:szCs w:val="22"/>
                <w:lang w:eastAsia="zh-CN"/>
              </w:rPr>
              <w:t>2</w:t>
            </w:r>
            <w:r>
              <w:rPr>
                <w:rFonts w:cstheme="minorHAnsi" w:hint="eastAsia"/>
                <w:szCs w:val="22"/>
                <w:lang w:eastAsia="zh-CN"/>
              </w:rPr>
              <w:t>月</w:t>
            </w:r>
            <w:r w:rsidR="006B1DEB">
              <w:rPr>
                <w:rFonts w:cstheme="minorHAnsi"/>
                <w:szCs w:val="22"/>
                <w:lang w:eastAsia="zh-CN"/>
              </w:rPr>
              <w:t>1</w:t>
            </w:r>
            <w:r w:rsidR="00505B93">
              <w:rPr>
                <w:rFonts w:cstheme="minorHAnsi" w:hint="eastAsia"/>
                <w:szCs w:val="22"/>
                <w:lang w:eastAsia="zh-CN"/>
              </w:rPr>
              <w:t>0</w:t>
            </w:r>
            <w:r>
              <w:rPr>
                <w:rFonts w:cstheme="minorHAnsi" w:hint="eastAsia"/>
                <w:szCs w:val="22"/>
                <w:lang w:eastAsia="zh-CN"/>
              </w:rPr>
              <w:t>日，日内瓦</w:t>
            </w:r>
          </w:p>
        </w:tc>
      </w:tr>
      <w:tr w:rsidR="0038260B" w:rsidRPr="003D69B8" w14:paraId="71AA0546" w14:textId="77777777" w:rsidTr="00767CFE">
        <w:trPr>
          <w:cantSplit/>
          <w:trHeight w:val="746"/>
        </w:trPr>
        <w:tc>
          <w:tcPr>
            <w:tcW w:w="1350" w:type="dxa"/>
          </w:tcPr>
          <w:p w14:paraId="0E20DD5D" w14:textId="312634C3" w:rsidR="0038260B" w:rsidRPr="00FA0A8E" w:rsidRDefault="00CC327E" w:rsidP="00A129C1">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470" w:type="dxa"/>
          </w:tcPr>
          <w:p w14:paraId="1DD8F13F" w14:textId="64FD9794"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485CC5">
              <w:rPr>
                <w:rFonts w:cstheme="minorHAnsi" w:hint="eastAsia"/>
                <w:b/>
                <w:szCs w:val="22"/>
                <w:lang w:eastAsia="zh-CN"/>
              </w:rPr>
              <w:t>98</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7A892A67" w:rsidR="00C87A03" w:rsidRPr="00FE0C48" w:rsidRDefault="00505B93" w:rsidP="002F750E">
            <w:pPr>
              <w:pStyle w:val="Tabletext"/>
              <w:ind w:firstLine="23"/>
              <w:rPr>
                <w:rFonts w:cstheme="minorHAnsi"/>
                <w:szCs w:val="22"/>
                <w:lang w:val="en-US" w:eastAsia="zh-CN"/>
              </w:rPr>
            </w:pPr>
            <w:r w:rsidRPr="002C37A6">
              <w:rPr>
                <w:szCs w:val="22"/>
              </w:rPr>
              <w:t>TSB Events/K</w:t>
            </w:r>
            <w:r>
              <w:rPr>
                <w:szCs w:val="22"/>
              </w:rPr>
              <w:t>M</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241827DB"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r w:rsidRPr="00147EE9">
              <w:rPr>
                <w:rFonts w:eastAsiaTheme="minorEastAsia" w:cstheme="minorHAnsi" w:hint="eastAsia"/>
                <w:szCs w:val="22"/>
                <w:lang w:eastAsia="zh-CN"/>
              </w:rPr>
              <w:t>国际电联各成员国主管部门；</w:t>
            </w:r>
          </w:p>
          <w:p w14:paraId="3804B219" w14:textId="24A93C9B"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r w:rsidR="00801D55" w:rsidRPr="00A57F24">
              <w:rPr>
                <w:rFonts w:hint="eastAsia"/>
                <w:szCs w:val="22"/>
                <w:lang w:val="zh-CN" w:eastAsia="zh-CN"/>
              </w:rPr>
              <w:t>；</w:t>
            </w:r>
          </w:p>
          <w:p w14:paraId="3E5848A2" w14:textId="77777777" w:rsidR="006B1DEB" w:rsidRPr="00A57F24" w:rsidRDefault="006B1DEB" w:rsidP="006B1DEB">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-T</w:t>
            </w:r>
            <w:r w:rsidRPr="00A57F24">
              <w:rPr>
                <w:szCs w:val="22"/>
                <w:lang w:val="zh-CN" w:eastAsia="zh-CN"/>
              </w:rPr>
              <w:t>部门成员</w:t>
            </w:r>
            <w:r w:rsidRPr="00A57F24">
              <w:rPr>
                <w:rFonts w:hint="eastAsia"/>
                <w:szCs w:val="22"/>
                <w:lang w:val="zh-CN" w:eastAsia="zh-CN"/>
              </w:rPr>
              <w:t>；</w:t>
            </w:r>
          </w:p>
          <w:p w14:paraId="5BE74A6A" w14:textId="6482F4EC" w:rsidR="006B1DEB" w:rsidRPr="00A57F24" w:rsidRDefault="006B1DEB" w:rsidP="006B1DEB">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E063B0" w:rsidRPr="00A57F24">
              <w:rPr>
                <w:szCs w:val="22"/>
                <w:lang w:val="zh-CN" w:eastAsia="zh-CN"/>
              </w:rPr>
              <w:t>ITU-T</w:t>
            </w:r>
            <w:r w:rsidR="00E063B0" w:rsidRPr="00A57F24">
              <w:rPr>
                <w:rFonts w:hint="eastAsia"/>
                <w:szCs w:val="22"/>
                <w:lang w:val="zh-CN" w:eastAsia="zh-CN"/>
              </w:rPr>
              <w:t>部门</w:t>
            </w:r>
            <w:r w:rsidR="00E063B0" w:rsidRPr="00A57F24">
              <w:rPr>
                <w:szCs w:val="22"/>
                <w:lang w:val="zh-CN" w:eastAsia="zh-CN"/>
              </w:rPr>
              <w:t>准成员</w:t>
            </w:r>
            <w:r w:rsidRPr="00A57F24">
              <w:rPr>
                <w:szCs w:val="22"/>
                <w:lang w:val="zh-CN" w:eastAsia="zh-CN"/>
              </w:rPr>
              <w:t>；</w:t>
            </w:r>
          </w:p>
          <w:p w14:paraId="531E9CFF" w14:textId="5E8F8FE0" w:rsidR="006B1DEB" w:rsidRPr="00616F4C" w:rsidRDefault="006B1DEB" w:rsidP="006B1DEB">
            <w:pPr>
              <w:pStyle w:val="Tabletext"/>
              <w:tabs>
                <w:tab w:val="clear" w:pos="284"/>
                <w:tab w:val="clear" w:pos="567"/>
                <w:tab w:val="left" w:pos="430"/>
                <w:tab w:val="left" w:pos="627"/>
              </w:tabs>
              <w:spacing w:after="0"/>
              <w:ind w:left="430" w:hanging="350"/>
              <w:rPr>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国际</w:t>
            </w:r>
            <w:r w:rsidRPr="00A57F24">
              <w:rPr>
                <w:szCs w:val="22"/>
                <w:lang w:val="zh-CN" w:eastAsia="zh-CN"/>
              </w:rPr>
              <w:t>电联学术成员</w:t>
            </w:r>
            <w:r w:rsidR="00AE59D0">
              <w:rPr>
                <w:rFonts w:hint="eastAsia"/>
                <w:szCs w:val="22"/>
                <w:lang w:eastAsia="zh-CN"/>
              </w:rPr>
              <w:t>；</w:t>
            </w:r>
          </w:p>
          <w:p w14:paraId="58D3132B" w14:textId="77777777" w:rsidR="00801D55" w:rsidRPr="00E16092" w:rsidRDefault="00801D55" w:rsidP="00801D55">
            <w:pPr>
              <w:tabs>
                <w:tab w:val="clear" w:pos="794"/>
                <w:tab w:val="clear" w:pos="1191"/>
                <w:tab w:val="clear" w:pos="1588"/>
                <w:tab w:val="clear" w:pos="1985"/>
                <w:tab w:val="left" w:pos="662"/>
              </w:tabs>
              <w:spacing w:before="0"/>
              <w:ind w:left="283" w:hanging="278"/>
              <w:rPr>
                <w:rFonts w:cs="Calibri"/>
                <w:szCs w:val="22"/>
                <w:lang w:eastAsia="zh-CN"/>
              </w:rPr>
            </w:pPr>
            <w:r w:rsidRPr="00801D55">
              <w:rPr>
                <w:rFonts w:hint="eastAsia"/>
                <w:b/>
                <w:bCs/>
                <w:szCs w:val="22"/>
                <w:lang w:val="zh-CN" w:eastAsia="zh-CN"/>
              </w:rPr>
              <w:t>抄送</w:t>
            </w:r>
            <w:r w:rsidRPr="00801D55">
              <w:rPr>
                <w:b/>
                <w:bCs/>
                <w:szCs w:val="22"/>
                <w:lang w:val="zh-CN" w:eastAsia="zh-CN"/>
              </w:rPr>
              <w:t>：</w:t>
            </w:r>
          </w:p>
          <w:p w14:paraId="34932ECA" w14:textId="3060A918"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r w:rsidR="00801D55">
              <w:rPr>
                <w:color w:val="000000"/>
                <w:lang w:val="zh-CN" w:eastAsia="zh-CN"/>
              </w:rPr>
              <w:t>各</w:t>
            </w:r>
            <w:r w:rsidR="00801D55" w:rsidRPr="00DC3F28">
              <w:rPr>
                <w:rFonts w:eastAsiaTheme="minorEastAsia" w:cstheme="minorHAnsi"/>
                <w:szCs w:val="22"/>
                <w:lang w:eastAsia="zh-CN"/>
              </w:rPr>
              <w:t>研究组正副主席</w:t>
            </w:r>
            <w:r w:rsidR="00801D55" w:rsidRPr="00DC3F28">
              <w:rPr>
                <w:rFonts w:eastAsiaTheme="minorEastAsia" w:cstheme="minorHAnsi" w:hint="eastAsia"/>
                <w:szCs w:val="22"/>
                <w:lang w:eastAsia="zh-CN"/>
              </w:rPr>
              <w:t>；</w:t>
            </w:r>
          </w:p>
          <w:p w14:paraId="0D76D0E1" w14:textId="0743C5CE"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r w:rsidR="00801D55" w:rsidRPr="00DC3F28">
              <w:rPr>
                <w:rFonts w:eastAsiaTheme="minorEastAsia" w:cstheme="minorHAnsi"/>
                <w:szCs w:val="22"/>
                <w:lang w:eastAsia="zh-CN"/>
              </w:rPr>
              <w:t>电信发展局主任</w:t>
            </w:r>
            <w:r w:rsidR="00801D55" w:rsidRPr="00DC3F28">
              <w:rPr>
                <w:rFonts w:eastAsiaTheme="minorEastAsia" w:cstheme="minorHAnsi" w:hint="eastAsia"/>
                <w:szCs w:val="22"/>
                <w:lang w:eastAsia="zh-CN"/>
              </w:rPr>
              <w:t>；</w:t>
            </w:r>
          </w:p>
          <w:p w14:paraId="223804E2" w14:textId="4E081945" w:rsidR="00801D55" w:rsidRPr="00DC3F28" w:rsidRDefault="00DC3F28" w:rsidP="00DC3F28">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A57F24">
              <w:rPr>
                <w:rFonts w:cstheme="minorHAnsi"/>
                <w:szCs w:val="22"/>
                <w:lang w:eastAsia="zh-CN"/>
              </w:rPr>
              <w:t>-</w:t>
            </w:r>
            <w:r w:rsidRPr="00A57F24">
              <w:rPr>
                <w:rFonts w:cstheme="minorHAnsi"/>
                <w:szCs w:val="22"/>
                <w:lang w:eastAsia="zh-CN"/>
              </w:rPr>
              <w:tab/>
            </w:r>
            <w:r w:rsidR="00801D55" w:rsidRPr="00DC3F28">
              <w:rPr>
                <w:rFonts w:eastAsiaTheme="minorEastAsia" w:cstheme="minorHAnsi"/>
                <w:szCs w:val="22"/>
                <w:lang w:eastAsia="zh-CN"/>
              </w:rPr>
              <w:t>无线电通信局主任</w:t>
            </w:r>
            <w:r w:rsidR="00801D55" w:rsidRPr="00DC3F28">
              <w:rPr>
                <w:rFonts w:eastAsiaTheme="minorEastAsia" w:cstheme="minorHAnsi" w:hint="eastAsia"/>
                <w:szCs w:val="22"/>
                <w:lang w:eastAsia="zh-CN"/>
              </w:rPr>
              <w:t>；</w:t>
            </w:r>
          </w:p>
          <w:p w14:paraId="33CA4446" w14:textId="71D383CF" w:rsidR="005C132D" w:rsidRPr="00767CFE" w:rsidRDefault="00DC3F28" w:rsidP="00767CFE">
            <w:pPr>
              <w:pStyle w:val="Tabletext"/>
              <w:tabs>
                <w:tab w:val="clear" w:pos="284"/>
                <w:tab w:val="clear" w:pos="567"/>
                <w:tab w:val="left" w:pos="430"/>
                <w:tab w:val="left" w:pos="627"/>
              </w:tabs>
              <w:spacing w:after="0"/>
              <w:ind w:left="430" w:hanging="373"/>
              <w:rPr>
                <w:rFonts w:eastAsiaTheme="minorEastAsia" w:cstheme="minorHAnsi"/>
                <w:szCs w:val="22"/>
                <w:lang w:val="en-US" w:eastAsia="zh-CN"/>
              </w:rPr>
            </w:pPr>
            <w:r w:rsidRPr="00A57F24">
              <w:rPr>
                <w:rFonts w:cstheme="minorHAnsi"/>
                <w:szCs w:val="22"/>
                <w:lang w:eastAsia="zh-CN"/>
              </w:rPr>
              <w:t>-</w:t>
            </w:r>
            <w:r w:rsidRPr="00A57F24">
              <w:rPr>
                <w:rFonts w:cstheme="minorHAnsi"/>
                <w:szCs w:val="22"/>
                <w:lang w:eastAsia="zh-CN"/>
              </w:rPr>
              <w:tab/>
            </w:r>
            <w:r w:rsidR="00801D55" w:rsidRPr="00DC3F28">
              <w:rPr>
                <w:rFonts w:eastAsiaTheme="minorEastAsia" w:cstheme="minorHAnsi"/>
                <w:szCs w:val="22"/>
                <w:lang w:eastAsia="zh-CN"/>
              </w:rPr>
              <w:t>国际电联</w:t>
            </w:r>
            <w:r w:rsidR="00505B93">
              <w:rPr>
                <w:rFonts w:eastAsiaTheme="minorEastAsia" w:cstheme="minorHAnsi" w:hint="eastAsia"/>
                <w:szCs w:val="22"/>
                <w:lang w:eastAsia="zh-CN"/>
              </w:rPr>
              <w:t>各</w:t>
            </w:r>
            <w:r w:rsidR="00801D55" w:rsidRPr="00DC3F28">
              <w:rPr>
                <w:rFonts w:eastAsiaTheme="minorEastAsia" w:cstheme="minorHAnsi"/>
                <w:szCs w:val="22"/>
                <w:lang w:eastAsia="zh-CN"/>
              </w:rPr>
              <w:t>区域代表处</w:t>
            </w:r>
            <w:r w:rsidR="00505B93">
              <w:rPr>
                <w:rFonts w:eastAsiaTheme="minorEastAsia" w:cstheme="minorHAnsi" w:hint="eastAsia"/>
                <w:szCs w:val="22"/>
                <w:lang w:eastAsia="zh-CN"/>
              </w:rPr>
              <w:t>主任</w:t>
            </w:r>
          </w:p>
        </w:tc>
      </w:tr>
      <w:tr w:rsidR="00505B93" w:rsidRPr="003D69B8" w14:paraId="7BD298BD" w14:textId="77777777" w:rsidTr="00767CFE">
        <w:trPr>
          <w:cantSplit/>
          <w:trHeight w:val="746"/>
        </w:trPr>
        <w:tc>
          <w:tcPr>
            <w:tcW w:w="1350" w:type="dxa"/>
          </w:tcPr>
          <w:p w14:paraId="34035E08" w14:textId="248CEFF8" w:rsidR="00505B93" w:rsidRPr="00767CFE" w:rsidRDefault="00505B93" w:rsidP="00A129C1">
            <w:pPr>
              <w:pStyle w:val="Tabletext"/>
              <w:rPr>
                <w:rFonts w:cstheme="minorHAnsi"/>
                <w:szCs w:val="22"/>
              </w:rPr>
            </w:pPr>
            <w:r w:rsidRPr="00767CFE">
              <w:rPr>
                <w:rFonts w:cstheme="minorHAnsi" w:hint="eastAsia"/>
                <w:szCs w:val="22"/>
                <w:lang w:eastAsia="zh-CN"/>
              </w:rPr>
              <w:t>联系人：</w:t>
            </w:r>
          </w:p>
        </w:tc>
        <w:tc>
          <w:tcPr>
            <w:tcW w:w="3470" w:type="dxa"/>
          </w:tcPr>
          <w:p w14:paraId="003B29E8" w14:textId="0A29F372" w:rsidR="00505B93" w:rsidRPr="00767CFE" w:rsidRDefault="00FE0C48" w:rsidP="002F750E">
            <w:pPr>
              <w:pStyle w:val="Tabletext"/>
              <w:ind w:firstLine="23"/>
              <w:rPr>
                <w:rFonts w:cstheme="minorHAnsi"/>
                <w:szCs w:val="22"/>
                <w:lang w:eastAsia="zh-CN"/>
              </w:rPr>
            </w:pPr>
            <w:r w:rsidRPr="00767CFE">
              <w:rPr>
                <w:szCs w:val="22"/>
                <w:lang w:val="de-DE"/>
              </w:rPr>
              <w:t>Emile Armour-Heselton</w:t>
            </w:r>
          </w:p>
        </w:tc>
        <w:tc>
          <w:tcPr>
            <w:tcW w:w="5245" w:type="dxa"/>
            <w:gridSpan w:val="2"/>
            <w:vMerge/>
          </w:tcPr>
          <w:p w14:paraId="78C36A51" w14:textId="77777777" w:rsidR="00505B93" w:rsidRPr="00147EE9" w:rsidRDefault="00505B93" w:rsidP="00666DD6">
            <w:pPr>
              <w:tabs>
                <w:tab w:val="clear" w:pos="794"/>
                <w:tab w:val="clear" w:pos="1191"/>
                <w:tab w:val="clear" w:pos="1588"/>
                <w:tab w:val="clear" w:pos="1985"/>
                <w:tab w:val="left" w:pos="662"/>
              </w:tabs>
              <w:spacing w:before="0"/>
              <w:ind w:left="283" w:hanging="278"/>
              <w:rPr>
                <w:b/>
                <w:bCs/>
                <w:szCs w:val="22"/>
                <w:lang w:val="zh-CN" w:eastAsia="zh-CN"/>
              </w:rPr>
            </w:pPr>
          </w:p>
        </w:tc>
      </w:tr>
      <w:bookmarkEnd w:id="0"/>
      <w:tr w:rsidR="00801D55" w:rsidRPr="003D69B8" w14:paraId="2419CB4B" w14:textId="77777777" w:rsidTr="00767CFE">
        <w:trPr>
          <w:cantSplit/>
          <w:trHeight w:val="221"/>
        </w:trPr>
        <w:tc>
          <w:tcPr>
            <w:tcW w:w="1350" w:type="dxa"/>
          </w:tcPr>
          <w:p w14:paraId="22993216" w14:textId="6F40941A" w:rsidR="00801D55" w:rsidRPr="00767CFE" w:rsidRDefault="00801D55" w:rsidP="00801D55">
            <w:pPr>
              <w:pStyle w:val="Tabletext"/>
              <w:rPr>
                <w:rFonts w:cstheme="minorHAnsi"/>
                <w:szCs w:val="22"/>
              </w:rPr>
            </w:pPr>
            <w:proofErr w:type="spellStart"/>
            <w:r w:rsidRPr="00767CFE">
              <w:rPr>
                <w:rFonts w:cstheme="minorHAnsi" w:hint="eastAsia"/>
                <w:szCs w:val="22"/>
              </w:rPr>
              <w:t>电话</w:t>
            </w:r>
            <w:proofErr w:type="spellEnd"/>
            <w:r w:rsidRPr="00767CFE">
              <w:rPr>
                <w:rFonts w:cstheme="minorHAnsi" w:hint="eastAsia"/>
                <w:szCs w:val="22"/>
              </w:rPr>
              <w:t>：</w:t>
            </w:r>
          </w:p>
        </w:tc>
        <w:tc>
          <w:tcPr>
            <w:tcW w:w="3470" w:type="dxa"/>
          </w:tcPr>
          <w:p w14:paraId="6A233FF2" w14:textId="074C4E93" w:rsidR="00801D55" w:rsidRPr="00983374" w:rsidRDefault="00801D55" w:rsidP="00801D55">
            <w:pPr>
              <w:pStyle w:val="Tabletext"/>
              <w:ind w:firstLine="23"/>
              <w:rPr>
                <w:lang w:eastAsia="zh-CN"/>
              </w:rPr>
            </w:pPr>
            <w:r>
              <w:rPr>
                <w:color w:val="000000"/>
                <w:lang w:val="zh-CN"/>
              </w:rPr>
              <w:t xml:space="preserve">+41 22 730 </w:t>
            </w:r>
            <w:r w:rsidR="00505B93">
              <w:rPr>
                <w:szCs w:val="22"/>
              </w:rPr>
              <w:t>6828</w:t>
            </w:r>
          </w:p>
        </w:tc>
        <w:tc>
          <w:tcPr>
            <w:tcW w:w="5245" w:type="dxa"/>
            <w:gridSpan w:val="2"/>
            <w:vMerge/>
          </w:tcPr>
          <w:p w14:paraId="65590B77" w14:textId="77777777" w:rsidR="00801D55" w:rsidRPr="003D69B8" w:rsidRDefault="00801D55" w:rsidP="00801D55">
            <w:pPr>
              <w:pStyle w:val="Tabletext"/>
              <w:ind w:left="283" w:hanging="283"/>
              <w:rPr>
                <w:rFonts w:cstheme="minorHAnsi"/>
                <w:szCs w:val="22"/>
              </w:rPr>
            </w:pPr>
          </w:p>
        </w:tc>
      </w:tr>
      <w:tr w:rsidR="00801D55" w:rsidRPr="003D69B8" w14:paraId="029CC34E" w14:textId="77777777" w:rsidTr="00767CFE">
        <w:trPr>
          <w:cantSplit/>
          <w:trHeight w:val="80"/>
        </w:trPr>
        <w:tc>
          <w:tcPr>
            <w:tcW w:w="1350" w:type="dxa"/>
          </w:tcPr>
          <w:p w14:paraId="0C98C7C7" w14:textId="3C6543B7" w:rsidR="00801D55" w:rsidRPr="00767CFE" w:rsidRDefault="00801D55" w:rsidP="00801D55">
            <w:pPr>
              <w:pStyle w:val="Tabletext"/>
              <w:rPr>
                <w:rFonts w:cstheme="minorHAnsi"/>
                <w:szCs w:val="22"/>
              </w:rPr>
            </w:pPr>
            <w:proofErr w:type="spellStart"/>
            <w:r w:rsidRPr="00767CFE">
              <w:rPr>
                <w:rFonts w:cstheme="minorHAnsi" w:hint="eastAsia"/>
                <w:szCs w:val="22"/>
              </w:rPr>
              <w:t>传真</w:t>
            </w:r>
            <w:proofErr w:type="spellEnd"/>
            <w:r w:rsidRPr="00767CFE">
              <w:rPr>
                <w:rFonts w:cstheme="minorHAnsi" w:hint="eastAsia"/>
                <w:szCs w:val="22"/>
              </w:rPr>
              <w:t>：</w:t>
            </w:r>
          </w:p>
        </w:tc>
        <w:tc>
          <w:tcPr>
            <w:tcW w:w="3470" w:type="dxa"/>
          </w:tcPr>
          <w:p w14:paraId="5C34D45D" w14:textId="69612E2C" w:rsidR="00801D55" w:rsidRPr="003D69B8" w:rsidRDefault="00801D55" w:rsidP="00801D55">
            <w:pPr>
              <w:pStyle w:val="Tabletext"/>
              <w:ind w:firstLine="23"/>
              <w:rPr>
                <w:rFonts w:cstheme="minorHAnsi"/>
                <w:b/>
                <w:szCs w:val="22"/>
              </w:rPr>
            </w:pPr>
            <w:r>
              <w:rPr>
                <w:color w:val="000000"/>
                <w:lang w:val="zh-CN"/>
              </w:rPr>
              <w:t>+41 22 730 5853</w:t>
            </w:r>
          </w:p>
        </w:tc>
        <w:tc>
          <w:tcPr>
            <w:tcW w:w="5245" w:type="dxa"/>
            <w:gridSpan w:val="2"/>
            <w:vMerge/>
          </w:tcPr>
          <w:p w14:paraId="71C3E107" w14:textId="77777777" w:rsidR="00801D55" w:rsidRPr="003D69B8" w:rsidRDefault="00801D55" w:rsidP="00801D55">
            <w:pPr>
              <w:pStyle w:val="Tabletext"/>
              <w:ind w:left="283" w:hanging="283"/>
              <w:rPr>
                <w:rFonts w:cstheme="minorHAnsi"/>
                <w:szCs w:val="22"/>
              </w:rPr>
            </w:pPr>
          </w:p>
        </w:tc>
      </w:tr>
      <w:tr w:rsidR="00801D55" w:rsidRPr="003D69B8" w14:paraId="23974B66" w14:textId="77777777" w:rsidTr="00767CFE">
        <w:trPr>
          <w:cantSplit/>
          <w:trHeight w:val="376"/>
        </w:trPr>
        <w:tc>
          <w:tcPr>
            <w:tcW w:w="1350" w:type="dxa"/>
          </w:tcPr>
          <w:p w14:paraId="52FD4141" w14:textId="6134BBA6" w:rsidR="00801D55" w:rsidRPr="00767CFE" w:rsidRDefault="00801D55" w:rsidP="00801D55">
            <w:pPr>
              <w:pStyle w:val="Tabletext"/>
              <w:rPr>
                <w:rFonts w:cstheme="minorHAnsi"/>
                <w:szCs w:val="22"/>
              </w:rPr>
            </w:pPr>
            <w:proofErr w:type="spellStart"/>
            <w:r w:rsidRPr="00767CFE">
              <w:rPr>
                <w:rFonts w:cstheme="minorHAnsi" w:hint="eastAsia"/>
                <w:szCs w:val="22"/>
              </w:rPr>
              <w:t>电子邮件</w:t>
            </w:r>
            <w:proofErr w:type="spellEnd"/>
            <w:r w:rsidRPr="00767CFE">
              <w:rPr>
                <w:rFonts w:cstheme="minorHAnsi" w:hint="eastAsia"/>
                <w:szCs w:val="22"/>
              </w:rPr>
              <w:t>：</w:t>
            </w:r>
          </w:p>
        </w:tc>
        <w:tc>
          <w:tcPr>
            <w:tcW w:w="3470" w:type="dxa"/>
          </w:tcPr>
          <w:p w14:paraId="58BD441D" w14:textId="495AC5A3" w:rsidR="00801D55" w:rsidRPr="003D69B8" w:rsidRDefault="00801D55" w:rsidP="00801D55">
            <w:pPr>
              <w:pStyle w:val="Tabletext"/>
              <w:ind w:firstLine="23"/>
              <w:rPr>
                <w:rFonts w:cstheme="minorHAnsi"/>
                <w:szCs w:val="22"/>
              </w:rPr>
            </w:pPr>
            <w:hyperlink r:id="rId12" w:history="1">
              <w:r w:rsidRPr="00E16092">
                <w:rPr>
                  <w:rStyle w:val="Hyperlink"/>
                  <w:rFonts w:cs="Calibri"/>
                  <w:szCs w:val="22"/>
                </w:rPr>
                <w:t>tsbevents@itu.int</w:t>
              </w:r>
            </w:hyperlink>
          </w:p>
        </w:tc>
        <w:tc>
          <w:tcPr>
            <w:tcW w:w="5245" w:type="dxa"/>
            <w:gridSpan w:val="2"/>
            <w:vMerge/>
          </w:tcPr>
          <w:p w14:paraId="6FEAF3C9" w14:textId="77777777" w:rsidR="00801D55" w:rsidRPr="003D69B8" w:rsidRDefault="00801D55" w:rsidP="00801D55">
            <w:pPr>
              <w:pStyle w:val="Tabletext"/>
              <w:ind w:left="283" w:hanging="283"/>
              <w:rPr>
                <w:rFonts w:cstheme="minorHAnsi"/>
                <w:szCs w:val="22"/>
              </w:rPr>
            </w:pPr>
          </w:p>
        </w:tc>
      </w:tr>
      <w:tr w:rsidR="00801D55" w:rsidRPr="003D69B8" w14:paraId="130ED457" w14:textId="77777777" w:rsidTr="00767CFE">
        <w:trPr>
          <w:cantSplit/>
          <w:trHeight w:val="1279"/>
        </w:trPr>
        <w:tc>
          <w:tcPr>
            <w:tcW w:w="1350" w:type="dxa"/>
          </w:tcPr>
          <w:p w14:paraId="7E3458C0" w14:textId="64C250E9" w:rsidR="00801D55" w:rsidRPr="00767CFE" w:rsidRDefault="00801D55" w:rsidP="00801D55">
            <w:pPr>
              <w:pStyle w:val="Tabletext"/>
              <w:rPr>
                <w:rFonts w:cstheme="minorHAnsi"/>
                <w:szCs w:val="22"/>
              </w:rPr>
            </w:pPr>
          </w:p>
        </w:tc>
        <w:tc>
          <w:tcPr>
            <w:tcW w:w="3470" w:type="dxa"/>
          </w:tcPr>
          <w:p w14:paraId="393DAFA4" w14:textId="413F217A" w:rsidR="00801D55" w:rsidRPr="003D69B8" w:rsidRDefault="00801D55" w:rsidP="00801D55">
            <w:pPr>
              <w:pStyle w:val="Tabletext"/>
              <w:ind w:firstLine="23"/>
              <w:rPr>
                <w:rFonts w:cstheme="minorHAnsi"/>
                <w:szCs w:val="22"/>
              </w:rPr>
            </w:pPr>
          </w:p>
        </w:tc>
        <w:tc>
          <w:tcPr>
            <w:tcW w:w="5245" w:type="dxa"/>
            <w:gridSpan w:val="2"/>
            <w:vMerge/>
          </w:tcPr>
          <w:p w14:paraId="0E880404" w14:textId="77777777" w:rsidR="00801D55" w:rsidRPr="003D69B8" w:rsidRDefault="00801D55" w:rsidP="00801D55">
            <w:pPr>
              <w:pStyle w:val="Tabletext"/>
              <w:rPr>
                <w:rFonts w:cstheme="minorHAnsi"/>
                <w:szCs w:val="22"/>
              </w:rPr>
            </w:pPr>
          </w:p>
        </w:tc>
      </w:tr>
      <w:tr w:rsidR="00801D55" w:rsidRPr="003D69B8" w14:paraId="3E9014C4" w14:textId="77777777" w:rsidTr="00767CFE">
        <w:trPr>
          <w:cantSplit/>
          <w:trHeight w:val="340"/>
        </w:trPr>
        <w:tc>
          <w:tcPr>
            <w:tcW w:w="1350" w:type="dxa"/>
          </w:tcPr>
          <w:p w14:paraId="3AF4BAA3" w14:textId="688C0E82" w:rsidR="00801D55" w:rsidRPr="00A86797" w:rsidRDefault="00801D55" w:rsidP="00801D55">
            <w:pPr>
              <w:pStyle w:val="Tabletext"/>
              <w:spacing w:before="120" w:after="240"/>
              <w:rPr>
                <w:rFonts w:cstheme="minorHAnsi"/>
                <w:b/>
                <w:bCs/>
                <w:szCs w:val="22"/>
              </w:rPr>
            </w:pPr>
            <w:r w:rsidRPr="00CC327E">
              <w:rPr>
                <w:rFonts w:cstheme="minorHAnsi" w:hint="eastAsia"/>
                <w:b/>
                <w:bCs/>
                <w:szCs w:val="22"/>
              </w:rPr>
              <w:t>事由：</w:t>
            </w:r>
          </w:p>
        </w:tc>
        <w:tc>
          <w:tcPr>
            <w:tcW w:w="8715" w:type="dxa"/>
            <w:gridSpan w:val="3"/>
          </w:tcPr>
          <w:p w14:paraId="59A8DF6C" w14:textId="448F7EA8" w:rsidR="00801D55" w:rsidRPr="00485CC5" w:rsidRDefault="00505B93" w:rsidP="00FE0C48">
            <w:pPr>
              <w:pStyle w:val="Tabletext"/>
              <w:spacing w:before="120" w:after="0"/>
              <w:ind w:firstLine="37"/>
              <w:rPr>
                <w:rFonts w:cstheme="minorHAnsi"/>
                <w:b/>
                <w:bCs/>
                <w:szCs w:val="22"/>
                <w:lang w:eastAsia="zh-CN"/>
              </w:rPr>
            </w:pPr>
            <w:r w:rsidRPr="00485CC5">
              <w:rPr>
                <w:b/>
                <w:bCs/>
                <w:color w:val="000000"/>
                <w:lang w:val="zh-CN" w:eastAsia="zh-CN"/>
              </w:rPr>
              <w:t>2026</w:t>
            </w:r>
            <w:r w:rsidRPr="00485CC5">
              <w:rPr>
                <w:b/>
                <w:bCs/>
                <w:color w:val="000000"/>
                <w:lang w:val="zh-CN" w:eastAsia="zh-CN"/>
              </w:rPr>
              <w:t>年</w:t>
            </w:r>
            <w:r w:rsidRPr="00485CC5">
              <w:rPr>
                <w:b/>
                <w:bCs/>
                <w:color w:val="000000"/>
                <w:lang w:val="zh-CN" w:eastAsia="zh-CN"/>
              </w:rPr>
              <w:t>ITU-T</w:t>
            </w:r>
            <w:r w:rsidR="00723653">
              <w:rPr>
                <w:rFonts w:hint="eastAsia"/>
                <w:b/>
                <w:bCs/>
                <w:color w:val="000000"/>
                <w:lang w:val="zh-CN" w:eastAsia="zh-CN"/>
              </w:rPr>
              <w:t>行业</w:t>
            </w:r>
            <w:r w:rsidRPr="00485CC5">
              <w:rPr>
                <w:b/>
                <w:bCs/>
                <w:color w:val="000000"/>
                <w:lang w:val="zh-CN" w:eastAsia="zh-CN"/>
              </w:rPr>
              <w:t>参与讲习班：</w:t>
            </w:r>
            <w:r w:rsidR="00485CC5">
              <w:rPr>
                <w:rFonts w:hint="eastAsia"/>
                <w:b/>
                <w:bCs/>
                <w:color w:val="000000"/>
                <w:lang w:val="zh-CN" w:eastAsia="zh-CN"/>
              </w:rPr>
              <w:t>通过</w:t>
            </w:r>
            <w:r w:rsidRPr="00485CC5">
              <w:rPr>
                <w:b/>
                <w:bCs/>
                <w:color w:val="000000"/>
                <w:lang w:val="zh-CN" w:eastAsia="zh-CN"/>
              </w:rPr>
              <w:t>标准化</w:t>
            </w:r>
            <w:r w:rsidR="00485CC5">
              <w:rPr>
                <w:rFonts w:hint="eastAsia"/>
                <w:b/>
                <w:bCs/>
                <w:color w:val="000000"/>
                <w:lang w:val="zh-CN" w:eastAsia="zh-CN"/>
              </w:rPr>
              <w:t>助力</w:t>
            </w:r>
            <w:r w:rsidRPr="00485CC5">
              <w:rPr>
                <w:b/>
                <w:bCs/>
                <w:color w:val="000000"/>
                <w:lang w:val="zh-CN" w:eastAsia="zh-CN"/>
              </w:rPr>
              <w:t>行业成功</w:t>
            </w:r>
            <w:r w:rsidR="00FE0C48">
              <w:rPr>
                <w:b/>
                <w:bCs/>
                <w:color w:val="000000"/>
                <w:lang w:val="en-US" w:eastAsia="zh-CN"/>
              </w:rPr>
              <w:br/>
            </w:r>
            <w:r w:rsidRPr="00485CC5">
              <w:rPr>
                <w:b/>
                <w:bCs/>
                <w:color w:val="000000"/>
                <w:lang w:val="zh-CN" w:eastAsia="zh-CN"/>
              </w:rPr>
              <w:t>（</w:t>
            </w:r>
            <w:r w:rsidR="00485CC5" w:rsidRPr="00485CC5">
              <w:rPr>
                <w:b/>
                <w:bCs/>
                <w:color w:val="000000"/>
                <w:lang w:val="zh-CN" w:eastAsia="zh-CN"/>
              </w:rPr>
              <w:t>2026</w:t>
            </w:r>
            <w:r w:rsidR="00485CC5" w:rsidRPr="00485CC5">
              <w:rPr>
                <w:b/>
                <w:bCs/>
                <w:color w:val="000000"/>
                <w:lang w:val="zh-CN" w:eastAsia="zh-CN"/>
              </w:rPr>
              <w:t>年</w:t>
            </w:r>
            <w:r w:rsidR="00485CC5" w:rsidRPr="00485CC5">
              <w:rPr>
                <w:b/>
                <w:bCs/>
                <w:color w:val="000000"/>
                <w:lang w:val="zh-CN" w:eastAsia="zh-CN"/>
              </w:rPr>
              <w:t>3</w:t>
            </w:r>
            <w:r w:rsidR="00485CC5" w:rsidRPr="00485CC5">
              <w:rPr>
                <w:b/>
                <w:bCs/>
                <w:color w:val="000000"/>
                <w:lang w:val="zh-CN" w:eastAsia="zh-CN"/>
              </w:rPr>
              <w:t>月</w:t>
            </w:r>
            <w:r w:rsidR="00485CC5" w:rsidRPr="00485CC5">
              <w:rPr>
                <w:b/>
                <w:bCs/>
                <w:color w:val="000000"/>
                <w:lang w:val="zh-CN" w:eastAsia="zh-CN"/>
              </w:rPr>
              <w:t>27</w:t>
            </w:r>
            <w:r w:rsidR="00485CC5" w:rsidRPr="00485CC5">
              <w:rPr>
                <w:b/>
                <w:bCs/>
                <w:color w:val="000000"/>
                <w:lang w:val="zh-CN" w:eastAsia="zh-CN"/>
              </w:rPr>
              <w:t>日，</w:t>
            </w:r>
            <w:r w:rsidRPr="00485CC5">
              <w:rPr>
                <w:b/>
                <w:bCs/>
                <w:color w:val="000000"/>
                <w:lang w:val="zh-CN" w:eastAsia="zh-CN"/>
              </w:rPr>
              <w:t>法国</w:t>
            </w:r>
            <w:r w:rsidR="00485CC5" w:rsidRPr="00810679">
              <w:rPr>
                <w:b/>
                <w:bCs/>
                <w:szCs w:val="22"/>
              </w:rPr>
              <w:t>Sophia Antipolis</w:t>
            </w:r>
            <w:r w:rsidRPr="00485CC5">
              <w:rPr>
                <w:b/>
                <w:bCs/>
                <w:color w:val="000000"/>
                <w:lang w:val="zh-CN" w:eastAsia="zh-CN"/>
              </w:rPr>
              <w:t>）</w:t>
            </w:r>
          </w:p>
        </w:tc>
      </w:tr>
    </w:tbl>
    <w:p w14:paraId="77290EF7" w14:textId="142000F0" w:rsidR="00BD2921" w:rsidRDefault="00BD2921" w:rsidP="00767CFE">
      <w:pPr>
        <w:spacing w:before="240" w:after="120"/>
        <w:rPr>
          <w:rFonts w:ascii="Calibri" w:hAnsi="Calibri"/>
          <w:szCs w:val="22"/>
          <w:lang w:val="en-US"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5C8C3DB9" w14:textId="5821A8FA" w:rsidR="00DC3F28" w:rsidRPr="00F56AF2" w:rsidRDefault="00DC3F28" w:rsidP="00723653">
      <w:pPr>
        <w:rPr>
          <w:szCs w:val="22"/>
          <w:lang w:eastAsia="zh-CN"/>
        </w:rPr>
      </w:pPr>
      <w:r>
        <w:rPr>
          <w:color w:val="000000"/>
          <w:lang w:val="zh-CN" w:eastAsia="zh-CN"/>
        </w:rPr>
        <w:t>1</w:t>
      </w:r>
      <w:r w:rsidRPr="00F56AF2">
        <w:rPr>
          <w:szCs w:val="22"/>
          <w:lang w:eastAsia="zh-CN"/>
        </w:rPr>
        <w:tab/>
      </w:r>
      <w:r>
        <w:rPr>
          <w:color w:val="000000"/>
          <w:lang w:val="zh-CN" w:eastAsia="zh-CN"/>
        </w:rPr>
        <w:t>我很高兴地通知您，国际电信联盟（</w:t>
      </w:r>
      <w:r>
        <w:rPr>
          <w:rFonts w:hint="eastAsia"/>
          <w:color w:val="000000"/>
          <w:lang w:val="zh-CN" w:eastAsia="zh-CN"/>
        </w:rPr>
        <w:t>国际电联</w:t>
      </w:r>
      <w:r>
        <w:rPr>
          <w:color w:val="000000"/>
          <w:lang w:val="zh-CN" w:eastAsia="zh-CN"/>
        </w:rPr>
        <w:t>）</w:t>
      </w:r>
      <w:r w:rsidR="00505B93">
        <w:rPr>
          <w:lang w:val="zh-CN" w:eastAsia="zh-CN"/>
        </w:rPr>
        <w:t>将于</w:t>
      </w:r>
      <w:r w:rsidR="00505B93" w:rsidRPr="00485CC5">
        <w:rPr>
          <w:b/>
          <w:bCs/>
          <w:lang w:val="zh-CN" w:eastAsia="zh-CN"/>
        </w:rPr>
        <w:t>2026</w:t>
      </w:r>
      <w:r w:rsidR="00505B93" w:rsidRPr="00485CC5">
        <w:rPr>
          <w:b/>
          <w:bCs/>
          <w:lang w:val="zh-CN" w:eastAsia="zh-CN"/>
        </w:rPr>
        <w:t>年</w:t>
      </w:r>
      <w:r w:rsidR="00505B93" w:rsidRPr="00485CC5">
        <w:rPr>
          <w:b/>
          <w:bCs/>
          <w:lang w:val="zh-CN" w:eastAsia="zh-CN"/>
        </w:rPr>
        <w:t>3</w:t>
      </w:r>
      <w:r w:rsidR="00505B93" w:rsidRPr="00485CC5">
        <w:rPr>
          <w:b/>
          <w:bCs/>
          <w:lang w:val="zh-CN" w:eastAsia="zh-CN"/>
        </w:rPr>
        <w:t>月</w:t>
      </w:r>
      <w:r w:rsidR="00505B93" w:rsidRPr="00485CC5">
        <w:rPr>
          <w:b/>
          <w:bCs/>
          <w:lang w:val="zh-CN" w:eastAsia="zh-CN"/>
        </w:rPr>
        <w:t>27</w:t>
      </w:r>
      <w:r w:rsidR="00505B93" w:rsidRPr="00485CC5">
        <w:rPr>
          <w:b/>
          <w:bCs/>
          <w:lang w:val="zh-CN" w:eastAsia="zh-CN"/>
        </w:rPr>
        <w:t>日在</w:t>
      </w:r>
      <w:r w:rsidR="00485CC5" w:rsidRPr="00485CC5">
        <w:rPr>
          <w:b/>
          <w:bCs/>
          <w:color w:val="000000"/>
          <w:lang w:val="zh-CN" w:eastAsia="zh-CN"/>
        </w:rPr>
        <w:t>法国</w:t>
      </w:r>
      <w:r w:rsidR="00485CC5" w:rsidRPr="00810679">
        <w:rPr>
          <w:b/>
          <w:bCs/>
          <w:szCs w:val="22"/>
          <w:lang w:eastAsia="zh-CN"/>
        </w:rPr>
        <w:t>Sophia Antipolis</w:t>
      </w:r>
      <w:r w:rsidR="00505B93" w:rsidRPr="00485CC5">
        <w:rPr>
          <w:b/>
          <w:bCs/>
          <w:lang w:val="zh-CN" w:eastAsia="zh-CN"/>
        </w:rPr>
        <w:t>举办</w:t>
      </w:r>
      <w:r w:rsidR="00485CC5">
        <w:rPr>
          <w:rFonts w:hint="eastAsia"/>
          <w:b/>
          <w:bCs/>
          <w:lang w:val="zh-CN" w:eastAsia="zh-CN"/>
        </w:rPr>
        <w:t>“</w:t>
      </w:r>
      <w:r w:rsidR="00505B93" w:rsidRPr="00485CC5">
        <w:rPr>
          <w:b/>
          <w:bCs/>
          <w:lang w:val="zh-CN" w:eastAsia="zh-CN"/>
        </w:rPr>
        <w:t>2026</w:t>
      </w:r>
      <w:r w:rsidR="00505B93" w:rsidRPr="00485CC5">
        <w:rPr>
          <w:b/>
          <w:bCs/>
          <w:lang w:val="zh-CN" w:eastAsia="zh-CN"/>
        </w:rPr>
        <w:t>年</w:t>
      </w:r>
      <w:r w:rsidR="00505B93" w:rsidRPr="00485CC5">
        <w:rPr>
          <w:b/>
          <w:bCs/>
          <w:lang w:val="zh-CN" w:eastAsia="zh-CN"/>
        </w:rPr>
        <w:t>ITU-T</w:t>
      </w:r>
      <w:r w:rsidR="00723653">
        <w:rPr>
          <w:rFonts w:hint="eastAsia"/>
          <w:b/>
          <w:bCs/>
          <w:lang w:val="zh-CN" w:eastAsia="zh-CN"/>
        </w:rPr>
        <w:t>行业</w:t>
      </w:r>
      <w:r w:rsidR="00505B93" w:rsidRPr="00485CC5">
        <w:rPr>
          <w:b/>
          <w:bCs/>
          <w:lang w:val="zh-CN" w:eastAsia="zh-CN"/>
        </w:rPr>
        <w:t>参与讲习班：通过标准化</w:t>
      </w:r>
      <w:r w:rsidR="00485CC5">
        <w:rPr>
          <w:rFonts w:hint="eastAsia"/>
          <w:b/>
          <w:bCs/>
          <w:lang w:val="zh-CN" w:eastAsia="zh-CN"/>
        </w:rPr>
        <w:t>助力</w:t>
      </w:r>
      <w:r w:rsidR="00505B93" w:rsidRPr="00485CC5">
        <w:rPr>
          <w:b/>
          <w:bCs/>
          <w:lang w:val="zh-CN" w:eastAsia="zh-CN"/>
        </w:rPr>
        <w:t>行业成功</w:t>
      </w:r>
      <w:r w:rsidR="00485CC5">
        <w:rPr>
          <w:rFonts w:hint="eastAsia"/>
          <w:b/>
          <w:bCs/>
          <w:lang w:val="zh-CN" w:eastAsia="zh-CN"/>
        </w:rPr>
        <w:t>”</w:t>
      </w:r>
      <w:r w:rsidR="00505B93">
        <w:rPr>
          <w:lang w:val="zh-CN" w:eastAsia="zh-CN"/>
        </w:rPr>
        <w:t>。讲习班将由欧洲电信标准协会（</w:t>
      </w:r>
      <w:r w:rsidR="00505B93">
        <w:rPr>
          <w:lang w:val="zh-CN" w:eastAsia="zh-CN"/>
        </w:rPr>
        <w:t>ETSI</w:t>
      </w:r>
      <w:r w:rsidR="00505B93">
        <w:rPr>
          <w:lang w:val="zh-CN" w:eastAsia="zh-CN"/>
        </w:rPr>
        <w:t>）在其总部</w:t>
      </w:r>
      <w:r w:rsidR="00485CC5">
        <w:rPr>
          <w:rFonts w:hint="eastAsia"/>
          <w:lang w:val="zh-CN" w:eastAsia="zh-CN"/>
        </w:rPr>
        <w:t>举办</w:t>
      </w:r>
      <w:r w:rsidR="00505B93">
        <w:rPr>
          <w:lang w:val="zh-CN" w:eastAsia="zh-CN"/>
        </w:rPr>
        <w:t>，地点为</w:t>
      </w:r>
      <w:r w:rsidR="00505B93" w:rsidRPr="00FE0C48">
        <w:rPr>
          <w:rFonts w:eastAsia="STKaiti" w:cstheme="minorHAnsi"/>
          <w:lang w:val="zh-CN" w:eastAsia="zh-CN"/>
        </w:rPr>
        <w:t>Athena Amphi</w:t>
      </w:r>
      <w:r w:rsidR="00505B93">
        <w:rPr>
          <w:lang w:val="zh-CN" w:eastAsia="zh-CN"/>
        </w:rPr>
        <w:t>会议室</w:t>
      </w:r>
      <w:r>
        <w:rPr>
          <w:color w:val="000000"/>
          <w:lang w:val="zh-CN" w:eastAsia="zh-CN"/>
        </w:rPr>
        <w:t>。</w:t>
      </w:r>
      <w:hyperlink r:id="rId13" w:history="1"/>
    </w:p>
    <w:p w14:paraId="33DDA36E" w14:textId="67DA3C53" w:rsidR="00DC3F28" w:rsidRPr="00F56AF2" w:rsidRDefault="00DC3F28" w:rsidP="00505B93">
      <w:pPr>
        <w:rPr>
          <w:rFonts w:cs="Calibri"/>
          <w:szCs w:val="22"/>
          <w:lang w:eastAsia="zh-CN"/>
        </w:rPr>
      </w:pPr>
      <w:r>
        <w:rPr>
          <w:color w:val="000000"/>
          <w:lang w:val="zh-CN" w:eastAsia="zh-CN"/>
        </w:rPr>
        <w:t>2</w:t>
      </w:r>
      <w:r w:rsidRPr="00F56AF2">
        <w:rPr>
          <w:szCs w:val="22"/>
          <w:lang w:eastAsia="zh-CN"/>
        </w:rPr>
        <w:tab/>
      </w:r>
      <w:r w:rsidR="00505B93">
        <w:rPr>
          <w:lang w:val="zh-CN" w:eastAsia="zh-CN"/>
        </w:rPr>
        <w:t>在</w:t>
      </w:r>
      <w:r w:rsidR="00505B93">
        <w:rPr>
          <w:lang w:val="zh-CN" w:eastAsia="zh-CN"/>
        </w:rPr>
        <w:t>2024</w:t>
      </w:r>
      <w:r w:rsidR="00505B93">
        <w:rPr>
          <w:lang w:val="zh-CN" w:eastAsia="zh-CN"/>
        </w:rPr>
        <w:t>年</w:t>
      </w:r>
      <w:r w:rsidR="00723653">
        <w:rPr>
          <w:rFonts w:hint="eastAsia"/>
          <w:lang w:val="zh-CN" w:eastAsia="zh-CN"/>
        </w:rPr>
        <w:t>首届</w:t>
      </w:r>
      <w:r w:rsidR="00505B93">
        <w:rPr>
          <w:lang w:val="zh-CN" w:eastAsia="zh-CN"/>
        </w:rPr>
        <w:t>行业参与讲习班的基础上，第二届讲习班将研究标准化如何更好地推动行业在日益数字化和软件驱动的环境中取得成功。讲习班将探讨</w:t>
      </w:r>
      <w:r w:rsidR="00505B93">
        <w:rPr>
          <w:lang w:val="zh-CN" w:eastAsia="zh-CN"/>
        </w:rPr>
        <w:t>ITU-T</w:t>
      </w:r>
      <w:r w:rsidR="00505B93">
        <w:rPr>
          <w:lang w:val="zh-CN" w:eastAsia="zh-CN"/>
        </w:rPr>
        <w:t>如何继续支持新兴数字技术和生态系统。讨论将突出行业需求、实际部署经验和可增强</w:t>
      </w:r>
      <w:r w:rsidR="00505B93">
        <w:rPr>
          <w:lang w:val="zh-CN" w:eastAsia="zh-CN"/>
        </w:rPr>
        <w:t>ITU-T</w:t>
      </w:r>
      <w:r w:rsidR="00505B93">
        <w:rPr>
          <w:lang w:val="zh-CN" w:eastAsia="zh-CN"/>
        </w:rPr>
        <w:t>标准影响力和</w:t>
      </w:r>
      <w:r w:rsidR="00723653">
        <w:rPr>
          <w:rFonts w:hint="eastAsia"/>
          <w:lang w:val="zh-CN" w:eastAsia="zh-CN"/>
        </w:rPr>
        <w:t>普及程度</w:t>
      </w:r>
      <w:r w:rsidR="00505B93">
        <w:rPr>
          <w:lang w:val="zh-CN" w:eastAsia="zh-CN"/>
        </w:rPr>
        <w:t>的新</w:t>
      </w:r>
      <w:r w:rsidR="00723653">
        <w:rPr>
          <w:rFonts w:hint="eastAsia"/>
          <w:lang w:val="zh-CN" w:eastAsia="zh-CN"/>
        </w:rPr>
        <w:t>协作</w:t>
      </w:r>
      <w:r w:rsidR="00505B93">
        <w:rPr>
          <w:lang w:val="zh-CN" w:eastAsia="zh-CN"/>
        </w:rPr>
        <w:t>模式</w:t>
      </w:r>
      <w:r>
        <w:rPr>
          <w:color w:val="000000"/>
          <w:lang w:val="zh-CN" w:eastAsia="zh-CN"/>
        </w:rPr>
        <w:t>。</w:t>
      </w:r>
    </w:p>
    <w:p w14:paraId="71B1D246" w14:textId="0EBAC781" w:rsidR="00505B93" w:rsidRDefault="00DC3F28" w:rsidP="00505B93">
      <w:pPr>
        <w:rPr>
          <w:color w:val="000000"/>
          <w:lang w:val="zh-CN" w:eastAsia="zh-CN"/>
        </w:rPr>
      </w:pPr>
      <w:r>
        <w:rPr>
          <w:color w:val="000000"/>
          <w:lang w:val="zh-CN" w:eastAsia="zh-CN"/>
        </w:rPr>
        <w:t>3</w:t>
      </w:r>
      <w:r w:rsidRPr="00DC3F28">
        <w:rPr>
          <w:color w:val="000000"/>
          <w:lang w:val="zh-CN" w:eastAsia="zh-CN"/>
        </w:rPr>
        <w:tab/>
      </w:r>
      <w:r w:rsidR="00505B93">
        <w:rPr>
          <w:lang w:val="zh-CN" w:eastAsia="zh-CN"/>
        </w:rPr>
        <w:t>讲习班的输出成果将为电信标准化顾问组（</w:t>
      </w:r>
      <w:r w:rsidR="00505B93">
        <w:rPr>
          <w:lang w:val="zh-CN" w:eastAsia="zh-CN"/>
        </w:rPr>
        <w:t>TSAG</w:t>
      </w:r>
      <w:r w:rsidR="00505B93">
        <w:rPr>
          <w:lang w:val="zh-CN" w:eastAsia="zh-CN"/>
        </w:rPr>
        <w:t>）</w:t>
      </w:r>
      <w:r w:rsidR="00723653">
        <w:rPr>
          <w:rFonts w:hint="eastAsia"/>
          <w:lang w:val="zh-CN" w:eastAsia="zh-CN"/>
        </w:rPr>
        <w:t>行业</w:t>
      </w:r>
      <w:r w:rsidR="00505B93">
        <w:rPr>
          <w:lang w:val="zh-CN" w:eastAsia="zh-CN"/>
        </w:rPr>
        <w:t>参与以及战略和运作规划报告人组（</w:t>
      </w:r>
      <w:r w:rsidR="00505B93">
        <w:rPr>
          <w:lang w:val="zh-CN" w:eastAsia="zh-CN"/>
        </w:rPr>
        <w:t>RG-IES</w:t>
      </w:r>
      <w:r w:rsidR="00505B93">
        <w:rPr>
          <w:lang w:val="zh-CN" w:eastAsia="zh-CN"/>
        </w:rPr>
        <w:t>）提供指导</w:t>
      </w:r>
      <w:r>
        <w:rPr>
          <w:color w:val="000000"/>
          <w:lang w:val="zh-CN" w:eastAsia="zh-CN"/>
        </w:rPr>
        <w:t>。</w:t>
      </w:r>
    </w:p>
    <w:p w14:paraId="37C8E09F" w14:textId="14AA6D87" w:rsidR="00DC3F28" w:rsidRPr="00F56AF2" w:rsidRDefault="00DC3F28" w:rsidP="00505B93">
      <w:pPr>
        <w:rPr>
          <w:szCs w:val="22"/>
          <w:lang w:eastAsia="zh-CN"/>
        </w:rPr>
      </w:pPr>
      <w:r>
        <w:rPr>
          <w:color w:val="000000"/>
          <w:lang w:val="zh-CN" w:eastAsia="zh-CN"/>
        </w:rPr>
        <w:t>4</w:t>
      </w:r>
      <w:r w:rsidRPr="00F56AF2">
        <w:rPr>
          <w:szCs w:val="22"/>
          <w:lang w:eastAsia="zh-CN"/>
        </w:rPr>
        <w:tab/>
      </w:r>
      <w:r w:rsidR="00505B93">
        <w:rPr>
          <w:lang w:val="zh-CN" w:eastAsia="zh-CN"/>
        </w:rPr>
        <w:t>讲习班邀请各区域</w:t>
      </w:r>
      <w:r w:rsidR="009568BF">
        <w:rPr>
          <w:rFonts w:hint="eastAsia"/>
          <w:lang w:val="zh-CN" w:eastAsia="zh-CN"/>
        </w:rPr>
        <w:t>积极参与</w:t>
      </w:r>
      <w:r w:rsidR="00505B93">
        <w:rPr>
          <w:lang w:val="zh-CN" w:eastAsia="zh-CN"/>
        </w:rPr>
        <w:t>ITU-T</w:t>
      </w:r>
      <w:r w:rsidR="00505B93">
        <w:rPr>
          <w:lang w:val="zh-CN" w:eastAsia="zh-CN"/>
        </w:rPr>
        <w:t>和国际标准制定领域</w:t>
      </w:r>
      <w:r w:rsidR="009568BF">
        <w:rPr>
          <w:rFonts w:hint="eastAsia"/>
          <w:lang w:val="zh-CN" w:eastAsia="zh-CN"/>
        </w:rPr>
        <w:t>工作</w:t>
      </w:r>
      <w:r w:rsidR="00505B93">
        <w:rPr>
          <w:lang w:val="zh-CN" w:eastAsia="zh-CN"/>
        </w:rPr>
        <w:t>，或对此感兴趣的各种规模的私营部门组织代表参加。所有对此感兴趣的利益攸关方，包括国际电联成员国、部门成员、部门准成员和学术</w:t>
      </w:r>
      <w:r w:rsidR="00723653">
        <w:rPr>
          <w:rFonts w:hint="eastAsia"/>
          <w:lang w:val="zh-CN" w:eastAsia="zh-CN"/>
        </w:rPr>
        <w:t>机构</w:t>
      </w:r>
      <w:r w:rsidR="00505B93">
        <w:rPr>
          <w:lang w:val="zh-CN" w:eastAsia="zh-CN"/>
        </w:rPr>
        <w:t>以及国际电联成员国的任何个人，均可参加活动</w:t>
      </w:r>
      <w:r>
        <w:rPr>
          <w:lang w:val="zh-CN" w:eastAsia="zh-CN"/>
        </w:rPr>
        <w:t>。</w:t>
      </w:r>
    </w:p>
    <w:p w14:paraId="70C22B69" w14:textId="3C4C01FC" w:rsidR="003A17C2" w:rsidRPr="00F56AF2" w:rsidRDefault="003A17C2" w:rsidP="003A17C2">
      <w:pPr>
        <w:rPr>
          <w:rFonts w:cs="Calibri"/>
          <w:szCs w:val="22"/>
          <w:lang w:eastAsia="zh-CN"/>
        </w:rPr>
      </w:pPr>
      <w:r w:rsidRPr="00505B93">
        <w:rPr>
          <w:color w:val="000000"/>
          <w:lang w:eastAsia="zh-CN"/>
        </w:rPr>
        <w:t>5</w:t>
      </w:r>
      <w:r w:rsidRPr="00F56AF2">
        <w:rPr>
          <w:szCs w:val="22"/>
          <w:lang w:eastAsia="zh-CN"/>
        </w:rPr>
        <w:tab/>
      </w:r>
      <w:r>
        <w:rPr>
          <w:color w:val="000000"/>
          <w:lang w:val="zh-CN" w:eastAsia="zh-CN"/>
        </w:rPr>
        <w:t>与本次活动有关的所有相关信息</w:t>
      </w:r>
      <w:r w:rsidRPr="00FC0636">
        <w:rPr>
          <w:color w:val="000000"/>
          <w:lang w:eastAsia="zh-CN"/>
        </w:rPr>
        <w:t>（</w:t>
      </w:r>
      <w:r>
        <w:rPr>
          <w:color w:val="000000"/>
          <w:lang w:val="zh-CN" w:eastAsia="zh-CN"/>
        </w:rPr>
        <w:t>即日程</w:t>
      </w:r>
      <w:r>
        <w:rPr>
          <w:rFonts w:hint="eastAsia"/>
          <w:color w:val="000000"/>
          <w:lang w:val="zh-CN" w:eastAsia="zh-CN"/>
        </w:rPr>
        <w:t>安排</w:t>
      </w:r>
      <w:r>
        <w:rPr>
          <w:color w:val="000000"/>
          <w:lang w:val="zh-CN" w:eastAsia="zh-CN"/>
        </w:rPr>
        <w:t>草案、演讲者名单、注册链接</w:t>
      </w:r>
      <w:r w:rsidRPr="00FC0636">
        <w:rPr>
          <w:color w:val="000000"/>
          <w:lang w:eastAsia="zh-CN"/>
        </w:rPr>
        <w:t>）</w:t>
      </w:r>
      <w:r>
        <w:rPr>
          <w:color w:val="000000"/>
          <w:lang w:val="zh-CN" w:eastAsia="zh-CN"/>
        </w:rPr>
        <w:t>将在以下</w:t>
      </w:r>
      <w:r w:rsidR="009568BF">
        <w:rPr>
          <w:color w:val="000000"/>
          <w:lang w:val="zh-CN" w:eastAsia="zh-CN"/>
        </w:rPr>
        <w:t>活动</w:t>
      </w:r>
      <w:r w:rsidR="009568BF">
        <w:rPr>
          <w:rFonts w:hint="eastAsia"/>
          <w:color w:val="000000"/>
          <w:lang w:val="zh-CN" w:eastAsia="zh-CN"/>
        </w:rPr>
        <w:t>网页上</w:t>
      </w:r>
      <w:r>
        <w:rPr>
          <w:color w:val="000000"/>
          <w:lang w:val="zh-CN" w:eastAsia="zh-CN"/>
        </w:rPr>
        <w:t>提供</w:t>
      </w:r>
      <w:r w:rsidRPr="00FC0636">
        <w:rPr>
          <w:color w:val="000000"/>
          <w:lang w:eastAsia="zh-CN"/>
        </w:rPr>
        <w:t>：</w:t>
      </w:r>
      <w:hyperlink r:id="rId14" w:history="1">
        <w:r w:rsidR="00723653" w:rsidRPr="00B23EEA">
          <w:rPr>
            <w:rStyle w:val="Hyperlink"/>
            <w:szCs w:val="22"/>
          </w:rPr>
          <w:t>https://www.itu.int/en/ITU-T/Workshops-and-Seminars/2026/0327/Pages/default.aspx</w:t>
        </w:r>
      </w:hyperlink>
      <w:r>
        <w:rPr>
          <w:color w:val="000000"/>
          <w:lang w:val="zh-CN" w:eastAsia="zh-CN"/>
        </w:rPr>
        <w:t>。随着</w:t>
      </w:r>
      <w:r w:rsidR="00723653">
        <w:rPr>
          <w:rFonts w:hint="eastAsia"/>
          <w:color w:val="000000"/>
          <w:lang w:val="zh-CN" w:eastAsia="zh-CN"/>
        </w:rPr>
        <w:t>更多</w:t>
      </w:r>
      <w:r>
        <w:rPr>
          <w:color w:val="000000"/>
          <w:lang w:val="zh-CN" w:eastAsia="zh-CN"/>
        </w:rPr>
        <w:t>信息的出现，该</w:t>
      </w:r>
      <w:r w:rsidR="00723653">
        <w:rPr>
          <w:rFonts w:hint="eastAsia"/>
          <w:color w:val="000000"/>
          <w:lang w:val="zh-CN" w:eastAsia="zh-CN"/>
        </w:rPr>
        <w:t>活动网页</w:t>
      </w:r>
      <w:r>
        <w:rPr>
          <w:color w:val="000000"/>
          <w:lang w:val="zh-CN" w:eastAsia="zh-CN"/>
        </w:rPr>
        <w:t>将定期更新。鼓励与会者定期查看网站的最新信息。</w:t>
      </w:r>
      <w:hyperlink r:id="rId15" w:history="1"/>
    </w:p>
    <w:p w14:paraId="64084012" w14:textId="4A3E459A" w:rsidR="003A17C2" w:rsidRPr="00F56AF2" w:rsidRDefault="00505B93" w:rsidP="003A17C2">
      <w:pPr>
        <w:tabs>
          <w:tab w:val="left" w:pos="851"/>
        </w:tabs>
        <w:rPr>
          <w:rFonts w:cs="Calibri"/>
          <w:szCs w:val="22"/>
          <w:lang w:eastAsia="zh-CN"/>
        </w:rPr>
      </w:pPr>
      <w:r w:rsidRPr="00723653">
        <w:rPr>
          <w:rFonts w:hint="eastAsia"/>
          <w:color w:val="000000"/>
          <w:lang w:eastAsia="zh-CN"/>
        </w:rPr>
        <w:t>6</w:t>
      </w:r>
      <w:r w:rsidR="003A17C2" w:rsidRPr="00F56AF2">
        <w:rPr>
          <w:szCs w:val="22"/>
          <w:lang w:eastAsia="zh-CN"/>
        </w:rPr>
        <w:tab/>
      </w:r>
      <w:r w:rsidR="003A17C2">
        <w:rPr>
          <w:color w:val="000000"/>
          <w:lang w:val="zh-CN" w:eastAsia="zh-CN"/>
        </w:rPr>
        <w:t>为便于电信标准化局就</w:t>
      </w:r>
      <w:r w:rsidR="00723653">
        <w:rPr>
          <w:rFonts w:hint="eastAsia"/>
          <w:color w:val="000000"/>
          <w:lang w:val="zh-CN" w:eastAsia="zh-CN"/>
        </w:rPr>
        <w:t>会议</w:t>
      </w:r>
      <w:r w:rsidR="003A17C2">
        <w:rPr>
          <w:color w:val="000000"/>
          <w:lang w:val="zh-CN" w:eastAsia="zh-CN"/>
        </w:rPr>
        <w:t>组织</w:t>
      </w:r>
      <w:r w:rsidR="00723653">
        <w:rPr>
          <w:rFonts w:hint="eastAsia"/>
          <w:color w:val="000000"/>
          <w:lang w:val="zh-CN" w:eastAsia="zh-CN"/>
        </w:rPr>
        <w:t>工作</w:t>
      </w:r>
      <w:r w:rsidR="003A17C2">
        <w:rPr>
          <w:color w:val="000000"/>
          <w:lang w:val="zh-CN" w:eastAsia="zh-CN"/>
        </w:rPr>
        <w:t>做出必要安排</w:t>
      </w:r>
      <w:r w:rsidR="003A17C2" w:rsidRPr="00723653">
        <w:rPr>
          <w:color w:val="000000"/>
          <w:lang w:eastAsia="zh-CN"/>
        </w:rPr>
        <w:t>，</w:t>
      </w:r>
      <w:r w:rsidR="003A17C2">
        <w:rPr>
          <w:color w:val="000000"/>
          <w:lang w:val="zh-CN" w:eastAsia="zh-CN"/>
        </w:rPr>
        <w:t>希望您能尽快在</w:t>
      </w:r>
      <w:r w:rsidR="003A17C2" w:rsidRPr="00723653">
        <w:rPr>
          <w:b/>
          <w:bCs/>
          <w:color w:val="000000"/>
          <w:lang w:eastAsia="zh-CN"/>
        </w:rPr>
        <w:t>2026</w:t>
      </w:r>
      <w:r w:rsidR="003A17C2" w:rsidRPr="00FC0636">
        <w:rPr>
          <w:b/>
          <w:bCs/>
          <w:color w:val="000000"/>
          <w:lang w:val="zh-CN" w:eastAsia="zh-CN"/>
        </w:rPr>
        <w:t>年</w:t>
      </w:r>
      <w:r w:rsidR="009568BF">
        <w:rPr>
          <w:rFonts w:hint="eastAsia"/>
          <w:b/>
          <w:bCs/>
          <w:color w:val="000000"/>
          <w:lang w:eastAsia="zh-CN"/>
        </w:rPr>
        <w:t>3</w:t>
      </w:r>
      <w:r w:rsidR="003A17C2" w:rsidRPr="00FC0636">
        <w:rPr>
          <w:b/>
          <w:bCs/>
          <w:color w:val="000000"/>
          <w:lang w:val="zh-CN" w:eastAsia="zh-CN"/>
        </w:rPr>
        <w:t>月</w:t>
      </w:r>
      <w:r w:rsidR="009568BF" w:rsidRPr="009568BF">
        <w:rPr>
          <w:rFonts w:hint="eastAsia"/>
          <w:b/>
          <w:bCs/>
          <w:color w:val="000000"/>
          <w:lang w:eastAsia="zh-CN"/>
        </w:rPr>
        <w:t>2</w:t>
      </w:r>
      <w:r w:rsidR="009568BF">
        <w:rPr>
          <w:rFonts w:hint="eastAsia"/>
          <w:b/>
          <w:bCs/>
          <w:color w:val="000000"/>
          <w:lang w:eastAsia="zh-CN"/>
        </w:rPr>
        <w:t>3</w:t>
      </w:r>
      <w:r w:rsidR="003A17C2" w:rsidRPr="00FC0636">
        <w:rPr>
          <w:b/>
          <w:bCs/>
          <w:color w:val="000000"/>
          <w:lang w:val="zh-CN" w:eastAsia="zh-CN"/>
        </w:rPr>
        <w:t>日之前</w:t>
      </w:r>
      <w:r w:rsidR="003A17C2">
        <w:rPr>
          <w:rFonts w:hint="eastAsia"/>
          <w:color w:val="000000"/>
          <w:lang w:val="zh-CN" w:eastAsia="zh-CN"/>
        </w:rPr>
        <w:t>在</w:t>
      </w:r>
      <w:hyperlink r:id="rId16" w:history="1">
        <w:r w:rsidR="009568BF" w:rsidRPr="00F131EF">
          <w:rPr>
            <w:rStyle w:val="Hyperlink"/>
            <w:szCs w:val="22"/>
            <w:lang w:eastAsia="zh-CN"/>
          </w:rPr>
          <w:t>https://www.itu.int/net4/CRM/xreg/web/Registration.aspx?Event=C-00016295</w:t>
        </w:r>
      </w:hyperlink>
      <w:r w:rsidR="003A17C2">
        <w:rPr>
          <w:rFonts w:hint="eastAsia"/>
          <w:color w:val="000000"/>
          <w:lang w:val="zh-CN" w:eastAsia="zh-CN"/>
        </w:rPr>
        <w:t>上</w:t>
      </w:r>
      <w:r w:rsidR="003A17C2">
        <w:rPr>
          <w:color w:val="000000"/>
          <w:lang w:val="zh-CN" w:eastAsia="zh-CN"/>
        </w:rPr>
        <w:t>注册。</w:t>
      </w:r>
      <w:r w:rsidR="003A17C2">
        <w:rPr>
          <w:rFonts w:hint="eastAsia"/>
          <w:color w:val="000000"/>
          <w:lang w:val="zh-CN" w:eastAsia="zh-CN"/>
        </w:rPr>
        <w:t>敬请</w:t>
      </w:r>
      <w:r w:rsidR="003A17C2">
        <w:rPr>
          <w:color w:val="000000"/>
          <w:lang w:val="zh-CN" w:eastAsia="zh-CN"/>
        </w:rPr>
        <w:t>注意，</w:t>
      </w:r>
      <w:r w:rsidR="009568BF" w:rsidRPr="009568BF">
        <w:rPr>
          <w:rFonts w:hint="eastAsia"/>
          <w:b/>
          <w:bCs/>
          <w:color w:val="000000"/>
          <w:lang w:val="zh-CN" w:eastAsia="zh-CN"/>
        </w:rPr>
        <w:t>讲习班</w:t>
      </w:r>
      <w:r w:rsidR="003A17C2" w:rsidRPr="00FC0636">
        <w:rPr>
          <w:b/>
          <w:bCs/>
          <w:color w:val="000000"/>
          <w:lang w:val="zh-CN" w:eastAsia="zh-CN"/>
        </w:rPr>
        <w:t>与会者必须进行预注册</w:t>
      </w:r>
      <w:r w:rsidR="009568BF" w:rsidRPr="009568BF">
        <w:rPr>
          <w:rFonts w:hint="eastAsia"/>
          <w:color w:val="000000"/>
          <w:lang w:val="zh-CN" w:eastAsia="zh-CN"/>
        </w:rPr>
        <w:t>，且预注册仅以在线方式进行</w:t>
      </w:r>
      <w:r w:rsidR="003A17C2">
        <w:rPr>
          <w:color w:val="000000"/>
          <w:lang w:val="zh-CN" w:eastAsia="zh-CN"/>
        </w:rPr>
        <w:t>。</w:t>
      </w:r>
      <w:hyperlink r:id="rId17" w:history="1"/>
    </w:p>
    <w:p w14:paraId="68C71774" w14:textId="403EB35C" w:rsidR="00DC3F28" w:rsidRDefault="00505B93" w:rsidP="00767CFE">
      <w:pPr>
        <w:rPr>
          <w:lang w:val="en-US" w:eastAsia="zh-CN"/>
        </w:rPr>
      </w:pPr>
      <w:r>
        <w:rPr>
          <w:rFonts w:hint="eastAsia"/>
          <w:szCs w:val="22"/>
          <w:lang w:eastAsia="zh-CN"/>
        </w:rPr>
        <w:t>7</w:t>
      </w:r>
      <w:r w:rsidR="003A17C2" w:rsidRPr="00F56AF2">
        <w:rPr>
          <w:szCs w:val="22"/>
          <w:lang w:eastAsia="zh-CN"/>
        </w:rPr>
        <w:tab/>
      </w:r>
      <w:r w:rsidR="003A17C2">
        <w:rPr>
          <w:lang w:val="zh-CN" w:eastAsia="zh-CN"/>
        </w:rPr>
        <w:t>谨在此提醒您，一些国家的公民需要获得签证才能入境</w:t>
      </w:r>
      <w:r w:rsidR="009568BF">
        <w:rPr>
          <w:rFonts w:hint="eastAsia"/>
          <w:lang w:val="zh-CN" w:eastAsia="zh-CN"/>
        </w:rPr>
        <w:t>法国</w:t>
      </w:r>
      <w:r w:rsidR="003A17C2">
        <w:rPr>
          <w:lang w:val="zh-CN" w:eastAsia="zh-CN"/>
        </w:rPr>
        <w:t>并逗留。签证必须</w:t>
      </w:r>
      <w:r w:rsidR="009568BF">
        <w:rPr>
          <w:rFonts w:hint="eastAsia"/>
          <w:lang w:val="zh-CN" w:eastAsia="zh-CN"/>
        </w:rPr>
        <w:t>今早</w:t>
      </w:r>
      <w:r w:rsidR="003A17C2">
        <w:rPr>
          <w:lang w:val="zh-CN" w:eastAsia="zh-CN"/>
        </w:rPr>
        <w:t>向驻贵国的</w:t>
      </w:r>
      <w:r w:rsidR="009568BF">
        <w:rPr>
          <w:rFonts w:hint="eastAsia"/>
          <w:lang w:val="zh-CN" w:eastAsia="zh-CN"/>
        </w:rPr>
        <w:t>法国</w:t>
      </w:r>
      <w:r w:rsidR="003A17C2">
        <w:rPr>
          <w:lang w:val="zh-CN" w:eastAsia="zh-CN"/>
        </w:rPr>
        <w:t>代表机构（使馆或领事馆）申请领取。如贵国没有此类机构，则请向驻离出发国最近的国家的此类机构申领。</w:t>
      </w:r>
      <w:proofErr w:type="gramStart"/>
      <w:r w:rsidR="00485CC5">
        <w:rPr>
          <w:lang w:val="zh-CN" w:eastAsia="zh-CN"/>
        </w:rPr>
        <w:t>有关签证要求的其他信息将在活动网页的</w:t>
      </w:r>
      <w:r w:rsidR="009568BF">
        <w:rPr>
          <w:rFonts w:hint="eastAsia"/>
          <w:lang w:val="zh-CN" w:eastAsia="zh-CN"/>
        </w:rPr>
        <w:t>“</w:t>
      </w:r>
      <w:r w:rsidR="00485CC5" w:rsidRPr="009568BF">
        <w:rPr>
          <w:b/>
          <w:bCs/>
          <w:lang w:val="zh-CN" w:eastAsia="zh-CN"/>
        </w:rPr>
        <w:t>实用信息</w:t>
      </w:r>
      <w:r w:rsidR="009568BF">
        <w:rPr>
          <w:rFonts w:hint="eastAsia"/>
          <w:lang w:val="zh-CN" w:eastAsia="zh-CN"/>
        </w:rPr>
        <w:t>”</w:t>
      </w:r>
      <w:r w:rsidR="00485CC5">
        <w:rPr>
          <w:lang w:val="zh-CN" w:eastAsia="zh-CN"/>
        </w:rPr>
        <w:t>（</w:t>
      </w:r>
      <w:proofErr w:type="gramEnd"/>
      <w:r w:rsidR="00485CC5">
        <w:rPr>
          <w:lang w:val="zh-CN" w:eastAsia="zh-CN"/>
        </w:rPr>
        <w:t>Practical Information</w:t>
      </w:r>
      <w:r w:rsidR="00485CC5">
        <w:rPr>
          <w:lang w:val="zh-CN" w:eastAsia="zh-CN"/>
        </w:rPr>
        <w:t>）部分提供。</w:t>
      </w:r>
    </w:p>
    <w:p w14:paraId="4BB8EDB9" w14:textId="0581E939" w:rsidR="003A17C2" w:rsidRDefault="00767CFE" w:rsidP="00767CFE">
      <w:pPr>
        <w:spacing w:after="120"/>
        <w:rPr>
          <w:rFonts w:cs="Calibri"/>
          <w:noProof/>
          <w:color w:val="000000"/>
          <w:szCs w:val="22"/>
          <w:shd w:val="clear" w:color="auto" w:fill="E6E6E6"/>
          <w:lang w:val="zh-CN" w:eastAsia="zh-CN"/>
        </w:rPr>
      </w:pPr>
      <w:r>
        <w:rPr>
          <w:noProof/>
          <w:color w:val="000000"/>
          <w:lang w:val="zh-CN" w:eastAsia="zh-CN"/>
        </w:rPr>
        <w:drawing>
          <wp:anchor distT="0" distB="0" distL="114300" distR="114300" simplePos="0" relativeHeight="251658240" behindDoc="1" locked="0" layoutInCell="1" allowOverlap="1" wp14:anchorId="1B77FD47" wp14:editId="63DCEFB2">
            <wp:simplePos x="0" y="0"/>
            <wp:positionH relativeFrom="margin">
              <wp:align>left</wp:align>
            </wp:positionH>
            <wp:positionV relativeFrom="paragraph">
              <wp:posOffset>269875</wp:posOffset>
            </wp:positionV>
            <wp:extent cx="901746" cy="349268"/>
            <wp:effectExtent l="0" t="0" r="0" b="0"/>
            <wp:wrapNone/>
            <wp:docPr id="559433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33127" name="Picture 559433127"/>
                    <pic:cNvPicPr/>
                  </pic:nvPicPr>
                  <pic:blipFill>
                    <a:blip r:embed="rId18">
                      <a:extLst>
                        <a:ext uri="{28A0092B-C50C-407E-A947-70E740481C1C}">
                          <a14:useLocalDpi xmlns:a14="http://schemas.microsoft.com/office/drawing/2010/main" val="0"/>
                        </a:ext>
                      </a:extLst>
                    </a:blip>
                    <a:stretch>
                      <a:fillRect/>
                    </a:stretch>
                  </pic:blipFill>
                  <pic:spPr>
                    <a:xfrm>
                      <a:off x="0" y="0"/>
                      <a:ext cx="901746" cy="349268"/>
                    </a:xfrm>
                    <a:prstGeom prst="rect">
                      <a:avLst/>
                    </a:prstGeom>
                  </pic:spPr>
                </pic:pic>
              </a:graphicData>
            </a:graphic>
          </wp:anchor>
        </w:drawing>
      </w:r>
      <w:r w:rsidR="003A17C2">
        <w:rPr>
          <w:rFonts w:hint="eastAsia"/>
          <w:color w:val="000000"/>
          <w:lang w:val="zh-CN" w:eastAsia="zh-CN"/>
        </w:rPr>
        <w:t>顺致敬意！</w:t>
      </w:r>
    </w:p>
    <w:p w14:paraId="74FCCC32" w14:textId="28FA96CA" w:rsidR="003A17C2" w:rsidRPr="003A17C2" w:rsidRDefault="003A17C2" w:rsidP="00767CFE">
      <w:pPr>
        <w:spacing w:before="720"/>
        <w:rPr>
          <w:rFonts w:ascii="Calibri" w:hAnsi="Calibri"/>
          <w:szCs w:val="22"/>
          <w:lang w:val="en-US" w:eastAsia="zh-CN"/>
        </w:rPr>
      </w:pPr>
      <w:r>
        <w:rPr>
          <w:color w:val="000000"/>
          <w:lang w:val="zh-CN" w:eastAsia="zh-CN"/>
        </w:rPr>
        <w:t>电信标准化局主任</w:t>
      </w:r>
      <w:r>
        <w:rPr>
          <w:color w:val="000000"/>
          <w:lang w:val="en-US" w:eastAsia="zh-CN"/>
        </w:rPr>
        <w:br/>
      </w:r>
      <w:r>
        <w:rPr>
          <w:color w:val="000000"/>
          <w:lang w:val="zh-CN" w:eastAsia="zh-CN"/>
        </w:rPr>
        <w:t>尾上诚藏</w:t>
      </w:r>
    </w:p>
    <w:sectPr w:rsidR="003A17C2" w:rsidRPr="003A17C2" w:rsidSect="00767CFE">
      <w:headerReference w:type="default" r:id="rId19"/>
      <w:footerReference w:type="default" r:id="rId20"/>
      <w:footerReference w:type="first" r:id="rId21"/>
      <w:type w:val="oddPage"/>
      <w:pgSz w:w="11907" w:h="16834" w:code="9"/>
      <w:pgMar w:top="1134" w:right="851" w:bottom="720" w:left="851" w:header="720" w:footer="345"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0A03" w14:textId="77777777" w:rsidR="008D6537" w:rsidRDefault="008D6537">
      <w:r>
        <w:separator/>
      </w:r>
    </w:p>
  </w:endnote>
  <w:endnote w:type="continuationSeparator" w:id="0">
    <w:p w14:paraId="1006719E" w14:textId="77777777" w:rsidR="008D6537" w:rsidRDefault="008D6537">
      <w:r>
        <w:continuationSeparator/>
      </w:r>
    </w:p>
  </w:endnote>
  <w:endnote w:type="continuationNotice" w:id="1">
    <w:p w14:paraId="06571710" w14:textId="77777777" w:rsidR="008D6537" w:rsidRDefault="008D65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D2D4" w14:textId="77777777" w:rsidR="008D6537" w:rsidRDefault="008D6537">
      <w:r>
        <w:t>____________________</w:t>
      </w:r>
    </w:p>
  </w:footnote>
  <w:footnote w:type="continuationSeparator" w:id="0">
    <w:p w14:paraId="1CA12652" w14:textId="77777777" w:rsidR="008D6537" w:rsidRDefault="008D6537">
      <w:r>
        <w:continuationSeparator/>
      </w:r>
    </w:p>
  </w:footnote>
  <w:footnote w:type="continuationNotice" w:id="1">
    <w:p w14:paraId="75C3C794" w14:textId="77777777" w:rsidR="008D6537" w:rsidRDefault="008D653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000000"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5206837A"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3A231F">
      <w:rPr>
        <w:rFonts w:eastAsiaTheme="minorEastAsia" w:cstheme="minorHAnsi" w:hint="eastAsia"/>
        <w:szCs w:val="18"/>
        <w:lang w:val="zh-CN" w:eastAsia="zh-CN"/>
      </w:rPr>
      <w:t>9</w:t>
    </w:r>
    <w:r w:rsidR="009568BF">
      <w:rPr>
        <w:rFonts w:eastAsiaTheme="minorEastAsia" w:cstheme="minorHAnsi" w:hint="eastAsia"/>
        <w:szCs w:val="18"/>
        <w:lang w:val="en-US" w:eastAsia="zh-CN"/>
      </w:rPr>
      <w:t>8</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1A46004"/>
    <w:multiLevelType w:val="hybridMultilevel"/>
    <w:tmpl w:val="E01E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1"/>
  </w:num>
  <w:num w:numId="14" w16cid:durableId="1432972093">
    <w:abstractNumId w:val="22"/>
  </w:num>
  <w:num w:numId="15" w16cid:durableId="1352685271">
    <w:abstractNumId w:val="25"/>
  </w:num>
  <w:num w:numId="16" w16cid:durableId="1886523395">
    <w:abstractNumId w:val="16"/>
  </w:num>
  <w:num w:numId="17" w16cid:durableId="516313783">
    <w:abstractNumId w:val="20"/>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5"/>
  </w:num>
  <w:num w:numId="20" w16cid:durableId="1440830857">
    <w:abstractNumId w:val="17"/>
  </w:num>
  <w:num w:numId="21" w16cid:durableId="495145642">
    <w:abstractNumId w:val="12"/>
  </w:num>
  <w:num w:numId="22" w16cid:durableId="1193416285">
    <w:abstractNumId w:val="13"/>
  </w:num>
  <w:num w:numId="23" w16cid:durableId="431515667">
    <w:abstractNumId w:val="21"/>
  </w:num>
  <w:num w:numId="24" w16cid:durableId="1622833731">
    <w:abstractNumId w:val="18"/>
  </w:num>
  <w:num w:numId="25" w16cid:durableId="604076110">
    <w:abstractNumId w:val="10"/>
  </w:num>
  <w:num w:numId="26" w16cid:durableId="2109696032">
    <w:abstractNumId w:val="24"/>
  </w:num>
  <w:num w:numId="27" w16cid:durableId="1475679465">
    <w:abstractNumId w:val="14"/>
    <w:lvlOverride w:ilvl="0">
      <w:lvl w:ilvl="0" w:tplc="D3029182">
        <w:numFmt w:val="bullet"/>
        <w:lvlText w:val="-"/>
        <w:lvlJc w:val="left"/>
        <w:pPr>
          <w:ind w:left="1154" w:hanging="360"/>
        </w:pPr>
        <w:rPr>
          <w:rFonts w:ascii="Calibri" w:eastAsiaTheme="minorEastAsia"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s-ES" w:vendorID="64" w:dllVersion="0" w:nlCheck="1" w:checkStyle="0"/>
  <w:activeWritingStyle w:appName="MSWord" w:lang="es-419"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47EF"/>
    <w:rsid w:val="000174AD"/>
    <w:rsid w:val="00017DC9"/>
    <w:rsid w:val="00021F7A"/>
    <w:rsid w:val="0002324F"/>
    <w:rsid w:val="00025A7B"/>
    <w:rsid w:val="00025F41"/>
    <w:rsid w:val="000276A7"/>
    <w:rsid w:val="000305E1"/>
    <w:rsid w:val="00030D03"/>
    <w:rsid w:val="00033BAD"/>
    <w:rsid w:val="000356DC"/>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46BA"/>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07B0"/>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0B6F"/>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3098E"/>
    <w:rsid w:val="00341864"/>
    <w:rsid w:val="00341B07"/>
    <w:rsid w:val="00342DA3"/>
    <w:rsid w:val="00344CFC"/>
    <w:rsid w:val="00345BBD"/>
    <w:rsid w:val="0034610C"/>
    <w:rsid w:val="00346876"/>
    <w:rsid w:val="003500DF"/>
    <w:rsid w:val="00350914"/>
    <w:rsid w:val="00351DA5"/>
    <w:rsid w:val="003547CE"/>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50C6"/>
    <w:rsid w:val="00396042"/>
    <w:rsid w:val="00397273"/>
    <w:rsid w:val="003A0A93"/>
    <w:rsid w:val="003A0B4E"/>
    <w:rsid w:val="003A17C2"/>
    <w:rsid w:val="003A231F"/>
    <w:rsid w:val="003A33CB"/>
    <w:rsid w:val="003A4E86"/>
    <w:rsid w:val="003A71AF"/>
    <w:rsid w:val="003A7BFC"/>
    <w:rsid w:val="003B0D4A"/>
    <w:rsid w:val="003B2789"/>
    <w:rsid w:val="003B2C7B"/>
    <w:rsid w:val="003B362E"/>
    <w:rsid w:val="003B61A3"/>
    <w:rsid w:val="003B6D4B"/>
    <w:rsid w:val="003B7FF4"/>
    <w:rsid w:val="003C131F"/>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85CC5"/>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702"/>
    <w:rsid w:val="004C2D7A"/>
    <w:rsid w:val="004C2FE3"/>
    <w:rsid w:val="004C58A9"/>
    <w:rsid w:val="004D0180"/>
    <w:rsid w:val="004D170F"/>
    <w:rsid w:val="004D1EB1"/>
    <w:rsid w:val="004D2B92"/>
    <w:rsid w:val="004D3911"/>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5B93"/>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32D"/>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6F4C"/>
    <w:rsid w:val="00617501"/>
    <w:rsid w:val="006219B5"/>
    <w:rsid w:val="00622D0F"/>
    <w:rsid w:val="00622D12"/>
    <w:rsid w:val="00624555"/>
    <w:rsid w:val="00625114"/>
    <w:rsid w:val="006316D9"/>
    <w:rsid w:val="00637B99"/>
    <w:rsid w:val="00640631"/>
    <w:rsid w:val="00640843"/>
    <w:rsid w:val="006440DE"/>
    <w:rsid w:val="006444B6"/>
    <w:rsid w:val="00647A2B"/>
    <w:rsid w:val="00650299"/>
    <w:rsid w:val="006513DD"/>
    <w:rsid w:val="00652191"/>
    <w:rsid w:val="006550C0"/>
    <w:rsid w:val="00655281"/>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1DE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2854"/>
    <w:rsid w:val="00705F47"/>
    <w:rsid w:val="00710D11"/>
    <w:rsid w:val="00711970"/>
    <w:rsid w:val="0071203D"/>
    <w:rsid w:val="00712576"/>
    <w:rsid w:val="00713CDB"/>
    <w:rsid w:val="00714023"/>
    <w:rsid w:val="00721983"/>
    <w:rsid w:val="0072365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67CFE"/>
    <w:rsid w:val="00773B46"/>
    <w:rsid w:val="00776750"/>
    <w:rsid w:val="00777CAF"/>
    <w:rsid w:val="00782D62"/>
    <w:rsid w:val="00783046"/>
    <w:rsid w:val="00783E10"/>
    <w:rsid w:val="00784370"/>
    <w:rsid w:val="0078642B"/>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459"/>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1D55"/>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16FB"/>
    <w:rsid w:val="008965A7"/>
    <w:rsid w:val="008970E4"/>
    <w:rsid w:val="008A018C"/>
    <w:rsid w:val="008A0A55"/>
    <w:rsid w:val="008A0DBC"/>
    <w:rsid w:val="008A2028"/>
    <w:rsid w:val="008A4869"/>
    <w:rsid w:val="008A5774"/>
    <w:rsid w:val="008B0087"/>
    <w:rsid w:val="008B0DD4"/>
    <w:rsid w:val="008B2D6E"/>
    <w:rsid w:val="008B6974"/>
    <w:rsid w:val="008C19B6"/>
    <w:rsid w:val="008C26B8"/>
    <w:rsid w:val="008C69E9"/>
    <w:rsid w:val="008C7E47"/>
    <w:rsid w:val="008D5AFC"/>
    <w:rsid w:val="008D6537"/>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68BF"/>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5DBF"/>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54C6"/>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6378"/>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59D0"/>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17859"/>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27BE"/>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27690"/>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3688"/>
    <w:rsid w:val="00D54CA4"/>
    <w:rsid w:val="00D565B5"/>
    <w:rsid w:val="00D640F4"/>
    <w:rsid w:val="00D641A0"/>
    <w:rsid w:val="00D6546B"/>
    <w:rsid w:val="00D667D0"/>
    <w:rsid w:val="00D67D77"/>
    <w:rsid w:val="00D71FFB"/>
    <w:rsid w:val="00D732ED"/>
    <w:rsid w:val="00D737BA"/>
    <w:rsid w:val="00D73840"/>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3F28"/>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3B0"/>
    <w:rsid w:val="00E06575"/>
    <w:rsid w:val="00E06CA9"/>
    <w:rsid w:val="00E12D05"/>
    <w:rsid w:val="00E13259"/>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66AA"/>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16B50"/>
    <w:rsid w:val="00F27BFA"/>
    <w:rsid w:val="00F31329"/>
    <w:rsid w:val="00F3317F"/>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3273"/>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0C48"/>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õ±????,ÇÏÀÌÆÛ¸µÅ©2,ÇÏÀÌÆÛ¸µÅ©21,õ±??级链Ú,õ±??级链,õ±?级链Ú,¡¯¢¥?级链,¡¯¢¥????,¡¯¢¥??级链Ú"/>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paragraph" w:styleId="BodyText">
    <w:name w:val="Body Text"/>
    <w:basedOn w:val="Normal"/>
    <w:link w:val="BodyTextChar"/>
    <w:semiHidden/>
    <w:unhideWhenUsed/>
    <w:rsid w:val="006B1DEB"/>
    <w:pPr>
      <w:spacing w:after="120"/>
    </w:pPr>
  </w:style>
  <w:style w:type="character" w:customStyle="1" w:styleId="BodyTextChar">
    <w:name w:val="Body Text Char"/>
    <w:basedOn w:val="DefaultParagraphFont"/>
    <w:link w:val="BodyText"/>
    <w:rsid w:val="006B1DEB"/>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regionalgroups/sg05-afr/Pages/default.aspx"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net4/CRM/xreg/web/Registration.aspx?Event=C-00016099" TargetMode="External"/><Relationship Id="rId2" Type="http://schemas.openxmlformats.org/officeDocument/2006/relationships/customXml" Target="../customXml/item2.xml"/><Relationship Id="rId16" Type="http://schemas.openxmlformats.org/officeDocument/2006/relationships/hyperlink" Target="https://www.itu.int/net4/CRM/xreg/web/Registration.aspx?Event=C-0001629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en/ITU-T/climatechange/symposia/202602/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6/0327/Pages/default.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1816</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Chaudhary, Manvi</cp:lastModifiedBy>
  <cp:revision>2</cp:revision>
  <cp:lastPrinted>2026-02-17T10:10:00Z</cp:lastPrinted>
  <dcterms:created xsi:type="dcterms:W3CDTF">2026-02-17T10:38:00Z</dcterms:created>
  <dcterms:modified xsi:type="dcterms:W3CDTF">2026-02-17T10:38:00Z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