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79"/>
        <w:tblW w:w="5000" w:type="pct"/>
        <w:tblLayout w:type="fixed"/>
        <w:tblLook w:val="0000" w:firstRow="0" w:lastRow="0" w:firstColumn="0" w:lastColumn="0" w:noHBand="0" w:noVBand="0"/>
      </w:tblPr>
      <w:tblGrid>
        <w:gridCol w:w="1127"/>
        <w:gridCol w:w="10"/>
        <w:gridCol w:w="3279"/>
        <w:gridCol w:w="3237"/>
        <w:gridCol w:w="1986"/>
      </w:tblGrid>
      <w:tr w:rsidR="00FA46A0" w:rsidRPr="00056CDD" w14:paraId="2F3AEBE3" w14:textId="77777777" w:rsidTr="008C1829">
        <w:trPr>
          <w:trHeight w:val="1282"/>
        </w:trPr>
        <w:tc>
          <w:tcPr>
            <w:tcW w:w="1137" w:type="dxa"/>
            <w:gridSpan w:val="2"/>
            <w:tcMar>
              <w:left w:w="0" w:type="dxa"/>
              <w:right w:w="0" w:type="dxa"/>
            </w:tcMar>
            <w:vAlign w:val="center"/>
          </w:tcPr>
          <w:p w14:paraId="7BABF41D" w14:textId="77777777" w:rsidR="00FA46A0" w:rsidRPr="00A24ACB" w:rsidRDefault="009747C5" w:rsidP="008C1829">
            <w:pPr>
              <w:pStyle w:val="Tabletext"/>
              <w:jc w:val="center"/>
              <w:rPr>
                <w:lang w:val="ru-RU"/>
              </w:rPr>
            </w:pPr>
            <w:r w:rsidRPr="00A24ACB">
              <w:rPr>
                <w:noProof/>
                <w:lang w:val="ru-RU" w:eastAsia="fr-CH"/>
              </w:rPr>
              <w:drawing>
                <wp:inline distT="0" distB="0" distL="0" distR="0" wp14:anchorId="3BA9F842" wp14:editId="02A5BE9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6" w:type="dxa"/>
            <w:gridSpan w:val="2"/>
            <w:tcMar>
              <w:left w:w="142" w:type="dxa"/>
            </w:tcMar>
            <w:vAlign w:val="center"/>
          </w:tcPr>
          <w:p w14:paraId="47BB60CA" w14:textId="77777777" w:rsidR="00E24BCC" w:rsidRPr="00A24ACB" w:rsidRDefault="00E24BCC" w:rsidP="008C1829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A24ACB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1A486C08" w14:textId="3DEF10E2" w:rsidR="00FA46A0" w:rsidRPr="00A24ACB" w:rsidRDefault="00E24BCC" w:rsidP="008C1829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A24ACB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6" w:type="dxa"/>
            <w:vAlign w:val="center"/>
          </w:tcPr>
          <w:p w14:paraId="67652B4C" w14:textId="77777777" w:rsidR="00FA46A0" w:rsidRPr="00A24ACB" w:rsidRDefault="00FA46A0" w:rsidP="008C182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A24ACB" w14:paraId="7CBEEB9D" w14:textId="77777777" w:rsidTr="008C1829">
        <w:trPr>
          <w:cantSplit/>
          <w:trHeight w:val="635"/>
        </w:trPr>
        <w:tc>
          <w:tcPr>
            <w:tcW w:w="4416" w:type="dxa"/>
            <w:gridSpan w:val="3"/>
            <w:vAlign w:val="center"/>
          </w:tcPr>
          <w:p w14:paraId="02781ED0" w14:textId="77777777" w:rsidR="00FA46A0" w:rsidRPr="00A24ACB" w:rsidRDefault="00FA46A0" w:rsidP="008C1829">
            <w:pPr>
              <w:pStyle w:val="Tabletext"/>
              <w:jc w:val="right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5223" w:type="dxa"/>
            <w:gridSpan w:val="2"/>
            <w:vAlign w:val="center"/>
          </w:tcPr>
          <w:p w14:paraId="5542BFA4" w14:textId="365348A4" w:rsidR="00FA46A0" w:rsidRPr="00A24ACB" w:rsidRDefault="00E24BCC" w:rsidP="008C1829">
            <w:pPr>
              <w:pStyle w:val="Tabletext"/>
              <w:spacing w:before="120" w:after="120"/>
              <w:ind w:left="-108"/>
              <w:rPr>
                <w:rFonts w:cs="Calibri"/>
                <w:szCs w:val="22"/>
                <w:lang w:val="ru-RU" w:eastAsia="zh-CN"/>
              </w:rPr>
            </w:pPr>
            <w:r w:rsidRPr="00A24ACB">
              <w:rPr>
                <w:rFonts w:cs="Calibri"/>
                <w:szCs w:val="22"/>
                <w:lang w:val="ru-RU"/>
              </w:rPr>
              <w:t>Женева</w:t>
            </w:r>
            <w:r w:rsidR="00B61012" w:rsidRPr="00A24ACB">
              <w:rPr>
                <w:rFonts w:cs="Calibri"/>
                <w:szCs w:val="22"/>
                <w:lang w:val="ru-RU"/>
              </w:rPr>
              <w:t>,</w:t>
            </w:r>
            <w:r w:rsidR="00EB583D" w:rsidRPr="00A24ACB">
              <w:rPr>
                <w:rFonts w:cs="Calibri"/>
                <w:szCs w:val="22"/>
                <w:lang w:val="ru-RU"/>
              </w:rPr>
              <w:t xml:space="preserve"> </w:t>
            </w:r>
            <w:r w:rsidR="00F76CF8" w:rsidRPr="00A24ACB">
              <w:rPr>
                <w:rFonts w:cs="Calibri"/>
                <w:szCs w:val="22"/>
                <w:lang w:val="ru-RU" w:eastAsia="zh-CN"/>
              </w:rPr>
              <w:t>1</w:t>
            </w:r>
            <w:r w:rsidR="009F6E42" w:rsidRPr="00A24ACB">
              <w:rPr>
                <w:rFonts w:cs="Calibri"/>
                <w:szCs w:val="22"/>
                <w:lang w:val="ru-RU" w:eastAsia="zh-CN"/>
              </w:rPr>
              <w:t>5</w:t>
            </w:r>
            <w:r w:rsidR="009A2C83" w:rsidRPr="00A24ACB">
              <w:rPr>
                <w:rFonts w:cs="Calibri"/>
                <w:szCs w:val="22"/>
                <w:lang w:val="ru-RU" w:eastAsia="zh-CN"/>
              </w:rPr>
              <w:t xml:space="preserve"> </w:t>
            </w:r>
            <w:r w:rsidRPr="00A24ACB">
              <w:rPr>
                <w:rFonts w:cs="Calibri"/>
                <w:szCs w:val="22"/>
                <w:lang w:val="ru-RU" w:eastAsia="zh-CN"/>
              </w:rPr>
              <w:t>октября</w:t>
            </w:r>
            <w:r w:rsidR="00FC38EA" w:rsidRPr="00A24ACB">
              <w:rPr>
                <w:rFonts w:cs="Calibri"/>
                <w:szCs w:val="22"/>
                <w:lang w:val="ru-RU" w:eastAsia="zh-CN"/>
              </w:rPr>
              <w:t xml:space="preserve"> </w:t>
            </w:r>
            <w:r w:rsidR="00270D0D" w:rsidRPr="00A24ACB">
              <w:rPr>
                <w:rFonts w:cs="Calibri"/>
                <w:szCs w:val="22"/>
                <w:lang w:val="ru-RU" w:eastAsia="zh-CN"/>
              </w:rPr>
              <w:t>2025</w:t>
            </w:r>
            <w:r w:rsidRPr="00A24ACB">
              <w:rPr>
                <w:rFonts w:cs="Calibri"/>
                <w:szCs w:val="22"/>
                <w:lang w:val="ru-RU" w:eastAsia="zh-CN"/>
              </w:rPr>
              <w:t xml:space="preserve"> года</w:t>
            </w:r>
          </w:p>
        </w:tc>
      </w:tr>
      <w:tr w:rsidR="008052FA" w:rsidRPr="00056CDD" w14:paraId="5B9F57B8" w14:textId="77777777" w:rsidTr="008C1829">
        <w:trPr>
          <w:cantSplit/>
          <w:trHeight w:val="431"/>
        </w:trPr>
        <w:tc>
          <w:tcPr>
            <w:tcW w:w="1127" w:type="dxa"/>
          </w:tcPr>
          <w:p w14:paraId="4361F29A" w14:textId="60F2EFCE" w:rsidR="008052FA" w:rsidRPr="00A24ACB" w:rsidRDefault="00E24BCC" w:rsidP="008C1829">
            <w:pPr>
              <w:pStyle w:val="Tabletext"/>
              <w:spacing w:before="0"/>
              <w:ind w:left="-110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b/>
                <w:szCs w:val="22"/>
                <w:lang w:val="ru-RU"/>
              </w:rPr>
              <w:t>Осн</w:t>
            </w:r>
            <w:r w:rsidRPr="00A24ACB">
              <w:rPr>
                <w:rFonts w:cs="Calibri"/>
                <w:bCs/>
                <w:szCs w:val="22"/>
                <w:lang w:val="ru-RU"/>
              </w:rPr>
              <w:t>.</w:t>
            </w:r>
            <w:r w:rsidR="008052FA" w:rsidRPr="00A24ACB">
              <w:rPr>
                <w:rFonts w:cs="Calibri"/>
                <w:bCs/>
                <w:szCs w:val="22"/>
                <w:lang w:val="ru-RU"/>
              </w:rPr>
              <w:t>:</w:t>
            </w:r>
          </w:p>
        </w:tc>
        <w:tc>
          <w:tcPr>
            <w:tcW w:w="3289" w:type="dxa"/>
            <w:gridSpan w:val="2"/>
          </w:tcPr>
          <w:p w14:paraId="1FA4CE7F" w14:textId="538C8F00" w:rsidR="008052FA" w:rsidRPr="00A24ACB" w:rsidRDefault="00E24BCC" w:rsidP="008C1829">
            <w:pPr>
              <w:pStyle w:val="Tabletext"/>
              <w:spacing w:before="0"/>
              <w:rPr>
                <w:rFonts w:cs="Calibri"/>
                <w:szCs w:val="22"/>
                <w:lang w:val="ru-RU"/>
              </w:rPr>
            </w:pPr>
            <w:r w:rsidRPr="00A24ACB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782502" w:rsidRPr="00A24ACB">
              <w:rPr>
                <w:rFonts w:cs="Calibri"/>
                <w:b/>
                <w:bCs/>
                <w:szCs w:val="22"/>
                <w:lang w:val="ru-RU" w:eastAsia="zh-CN"/>
              </w:rPr>
              <w:t>81</w:t>
            </w:r>
            <w:r w:rsidRPr="00A24ACB">
              <w:rPr>
                <w:rFonts w:cs="Calibri"/>
                <w:b/>
                <w:bCs/>
                <w:szCs w:val="22"/>
                <w:lang w:val="ru-RU" w:eastAsia="zh-CN"/>
              </w:rPr>
              <w:t xml:space="preserve"> БСЭ</w:t>
            </w:r>
          </w:p>
        </w:tc>
        <w:tc>
          <w:tcPr>
            <w:tcW w:w="5223" w:type="dxa"/>
            <w:gridSpan w:val="2"/>
            <w:vMerge w:val="restart"/>
          </w:tcPr>
          <w:p w14:paraId="0623750E" w14:textId="3EAC6D11" w:rsidR="008052FA" w:rsidRPr="00A24ACB" w:rsidRDefault="00E24BCC" w:rsidP="008C1829">
            <w:pPr>
              <w:tabs>
                <w:tab w:val="left" w:pos="241"/>
              </w:tabs>
              <w:spacing w:before="0"/>
              <w:ind w:left="283" w:hanging="391"/>
              <w:rPr>
                <w:rFonts w:cs="Calibri"/>
                <w:bCs/>
                <w:szCs w:val="22"/>
                <w:lang w:val="ru-RU"/>
              </w:rPr>
            </w:pPr>
            <w:r w:rsidRPr="00A24ACB">
              <w:rPr>
                <w:rFonts w:cs="Calibri"/>
                <w:b/>
                <w:szCs w:val="22"/>
                <w:lang w:val="ru-RU"/>
              </w:rPr>
              <w:t>Кому</w:t>
            </w:r>
            <w:r w:rsidR="008052FA" w:rsidRPr="00A24ACB">
              <w:rPr>
                <w:rFonts w:cs="Calibri"/>
                <w:bCs/>
                <w:szCs w:val="22"/>
                <w:lang w:val="ru-RU"/>
              </w:rPr>
              <w:t>:</w:t>
            </w:r>
          </w:p>
          <w:p w14:paraId="4F9053EC" w14:textId="77777777" w:rsidR="00E24BCC" w:rsidRPr="00A24ACB" w:rsidRDefault="00E24BCC" w:rsidP="008C1829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–</w:t>
            </w:r>
            <w:r w:rsidRPr="00A24ACB">
              <w:rPr>
                <w:rFonts w:cs="Calibri"/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6EF0617E" w14:textId="77777777" w:rsidR="00E24BCC" w:rsidRPr="00A24ACB" w:rsidRDefault="00E24BCC" w:rsidP="008C1829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−</w:t>
            </w:r>
            <w:r w:rsidRPr="00A24ACB">
              <w:rPr>
                <w:rFonts w:cs="Calibri"/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372D7D13" w14:textId="77777777" w:rsidR="00E24BCC" w:rsidRPr="00A24ACB" w:rsidRDefault="00E24BCC" w:rsidP="008C1829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3" w:hanging="391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–</w:t>
            </w:r>
            <w:r w:rsidRPr="00A24ACB">
              <w:rPr>
                <w:rFonts w:cs="Calibri"/>
                <w:szCs w:val="22"/>
                <w:lang w:val="ru-RU"/>
              </w:rPr>
              <w:tab/>
              <w:t>Членам Сектора МСЭ-Т</w:t>
            </w:r>
          </w:p>
          <w:p w14:paraId="221E2A43" w14:textId="5256D2AF" w:rsidR="00E24BCC" w:rsidRPr="00A24ACB" w:rsidRDefault="00E24BCC" w:rsidP="008C1829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3" w:hanging="391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–</w:t>
            </w:r>
            <w:r w:rsidRPr="00A24ACB">
              <w:rPr>
                <w:rFonts w:cs="Calibri"/>
                <w:szCs w:val="22"/>
                <w:lang w:val="ru-RU"/>
              </w:rPr>
              <w:tab/>
              <w:t>Ассоциированным членам МСЭ-Т</w:t>
            </w:r>
          </w:p>
          <w:p w14:paraId="36A48AD1" w14:textId="67DD5BB0" w:rsidR="00E24BCC" w:rsidRPr="00A24ACB" w:rsidRDefault="00E24BCC" w:rsidP="008C1829">
            <w:pPr>
              <w:pStyle w:val="Tabletext"/>
              <w:spacing w:before="0"/>
              <w:ind w:left="283" w:hanging="391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–</w:t>
            </w:r>
            <w:r w:rsidRPr="00A24ACB">
              <w:rPr>
                <w:rFonts w:cs="Calibri"/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5C402A2C" w14:textId="177D2296" w:rsidR="008052FA" w:rsidRPr="00A24ACB" w:rsidRDefault="00E24BCC" w:rsidP="008C1829">
            <w:pPr>
              <w:pStyle w:val="Tabletext"/>
              <w:spacing w:before="0"/>
              <w:ind w:left="283" w:hanging="391"/>
              <w:rPr>
                <w:rFonts w:cs="Calibri"/>
                <w:bCs/>
                <w:szCs w:val="22"/>
                <w:lang w:val="ru-RU"/>
              </w:rPr>
            </w:pPr>
            <w:r w:rsidRPr="00A24ACB">
              <w:rPr>
                <w:rFonts w:cs="Calibri"/>
                <w:b/>
                <w:szCs w:val="22"/>
                <w:lang w:val="ru-RU"/>
              </w:rPr>
              <w:t>Копии</w:t>
            </w:r>
            <w:r w:rsidR="008052FA" w:rsidRPr="00A24ACB">
              <w:rPr>
                <w:rFonts w:cs="Calibri"/>
                <w:bCs/>
                <w:szCs w:val="22"/>
                <w:lang w:val="ru-RU"/>
              </w:rPr>
              <w:t>:</w:t>
            </w:r>
          </w:p>
          <w:p w14:paraId="247D2329" w14:textId="2C5CA39E" w:rsidR="00E24BCC" w:rsidRPr="00A24ACB" w:rsidRDefault="00E24BCC" w:rsidP="008C1829">
            <w:pPr>
              <w:pStyle w:val="Tabletext"/>
              <w:spacing w:before="0"/>
              <w:ind w:left="283" w:hanging="391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–</w:t>
            </w:r>
            <w:r w:rsidRPr="00A24ACB">
              <w:rPr>
                <w:rFonts w:cs="Calibri"/>
                <w:szCs w:val="22"/>
                <w:lang w:val="ru-RU"/>
              </w:rPr>
              <w:tab/>
              <w:t xml:space="preserve">Председателю и заместителям Председателя </w:t>
            </w:r>
            <w:r w:rsidR="00A24ACB" w:rsidRPr="00A24ACB">
              <w:rPr>
                <w:rFonts w:cs="Calibri"/>
                <w:szCs w:val="22"/>
                <w:lang w:val="ru-RU"/>
              </w:rPr>
              <w:t>и</w:t>
            </w:r>
            <w:r w:rsidRPr="00A24ACB">
              <w:rPr>
                <w:rFonts w:cs="Calibri"/>
                <w:szCs w:val="22"/>
                <w:lang w:val="ru-RU"/>
              </w:rPr>
              <w:t>сследовательских комиссий МСЭ-Т</w:t>
            </w:r>
          </w:p>
          <w:p w14:paraId="16430D01" w14:textId="10017F4B" w:rsidR="00E24BCC" w:rsidRPr="00A24ACB" w:rsidRDefault="00E24BCC" w:rsidP="008C1829">
            <w:pPr>
              <w:pStyle w:val="Tabletext"/>
              <w:spacing w:before="0"/>
              <w:ind w:left="283" w:hanging="391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−</w:t>
            </w:r>
            <w:r w:rsidRPr="00A24ACB">
              <w:rPr>
                <w:rFonts w:cs="Calibri"/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5984EDB0" w14:textId="25569E74" w:rsidR="00270D0D" w:rsidRPr="00A24ACB" w:rsidRDefault="00E24BCC" w:rsidP="008C1829">
            <w:pPr>
              <w:pStyle w:val="Tabletext"/>
              <w:spacing w:before="0"/>
              <w:ind w:left="283" w:hanging="391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−</w:t>
            </w:r>
            <w:r w:rsidRPr="00A24ACB">
              <w:rPr>
                <w:rFonts w:cs="Calibri"/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8C1829" w:rsidRPr="00A24ACB" w14:paraId="218C7AAB" w14:textId="77777777" w:rsidTr="004D27EF">
        <w:trPr>
          <w:cantSplit/>
          <w:trHeight w:val="2509"/>
        </w:trPr>
        <w:tc>
          <w:tcPr>
            <w:tcW w:w="1127" w:type="dxa"/>
          </w:tcPr>
          <w:p w14:paraId="392A432D" w14:textId="77777777" w:rsidR="008C1829" w:rsidRPr="00056CDD" w:rsidRDefault="008C1829" w:rsidP="008C1829">
            <w:pPr>
              <w:pStyle w:val="Tabletext"/>
              <w:spacing w:before="0"/>
              <w:ind w:left="-110"/>
              <w:rPr>
                <w:rFonts w:cs="Calibri"/>
                <w:bCs/>
                <w:szCs w:val="22"/>
                <w:lang w:val="ru-RU"/>
              </w:rPr>
            </w:pPr>
            <w:r w:rsidRPr="00056CDD">
              <w:rPr>
                <w:rFonts w:cs="Calibri"/>
                <w:bCs/>
                <w:szCs w:val="22"/>
                <w:lang w:val="ru-RU"/>
              </w:rPr>
              <w:t>Тел.:</w:t>
            </w:r>
          </w:p>
          <w:p w14:paraId="255FF303" w14:textId="77777777" w:rsidR="008C1829" w:rsidRPr="00056CDD" w:rsidRDefault="008C1829" w:rsidP="008C1829">
            <w:pPr>
              <w:pStyle w:val="Tabletext"/>
              <w:spacing w:before="0"/>
              <w:ind w:left="-110"/>
              <w:rPr>
                <w:rFonts w:cs="Calibri"/>
                <w:bCs/>
                <w:szCs w:val="22"/>
                <w:lang w:val="ru-RU"/>
              </w:rPr>
            </w:pPr>
            <w:r w:rsidRPr="00056CDD">
              <w:rPr>
                <w:rFonts w:cs="Calibri"/>
                <w:bCs/>
                <w:szCs w:val="22"/>
                <w:lang w:val="ru-RU"/>
              </w:rPr>
              <w:t>Факс:</w:t>
            </w:r>
          </w:p>
          <w:p w14:paraId="0AF5256F" w14:textId="6CFA6F83" w:rsidR="008C1829" w:rsidRPr="00A24ACB" w:rsidRDefault="008C1829" w:rsidP="006564F1">
            <w:pPr>
              <w:pStyle w:val="Tabletext"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-110"/>
              <w:rPr>
                <w:rFonts w:cs="Calibri"/>
                <w:szCs w:val="22"/>
                <w:lang w:val="ru-RU"/>
              </w:rPr>
            </w:pPr>
            <w:r w:rsidRPr="00056CDD">
              <w:rPr>
                <w:rFonts w:cs="Calibri"/>
                <w:bCs/>
                <w:szCs w:val="22"/>
                <w:lang w:val="ru-RU"/>
              </w:rPr>
              <w:t>Эл. почта:</w:t>
            </w:r>
          </w:p>
        </w:tc>
        <w:tc>
          <w:tcPr>
            <w:tcW w:w="3289" w:type="dxa"/>
            <w:gridSpan w:val="2"/>
          </w:tcPr>
          <w:p w14:paraId="0E3002DB" w14:textId="77777777" w:rsidR="008C1829" w:rsidRPr="00A24ACB" w:rsidRDefault="008C1829" w:rsidP="008C1829">
            <w:pPr>
              <w:pStyle w:val="Tabletext"/>
              <w:spacing w:before="0"/>
              <w:rPr>
                <w:rFonts w:cs="Calibri"/>
                <w:b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+41 22 730 6301</w:t>
            </w:r>
          </w:p>
          <w:p w14:paraId="62EA31B2" w14:textId="77777777" w:rsidR="008C1829" w:rsidRPr="00A24ACB" w:rsidRDefault="008C1829" w:rsidP="008C1829">
            <w:pPr>
              <w:pStyle w:val="Tabletext"/>
              <w:spacing w:before="0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szCs w:val="22"/>
                <w:lang w:val="ru-RU"/>
              </w:rPr>
              <w:t>+41 22 730 5853</w:t>
            </w:r>
          </w:p>
          <w:p w14:paraId="79A9C2E7" w14:textId="4D8164F6" w:rsidR="008C1829" w:rsidRPr="00A24ACB" w:rsidRDefault="008C1829" w:rsidP="004D27EF">
            <w:pPr>
              <w:pStyle w:val="Tabletext"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b/>
                <w:szCs w:val="22"/>
                <w:lang w:val="ru-RU"/>
              </w:rPr>
            </w:pPr>
            <w:hyperlink r:id="rId12" w:history="1">
              <w:r w:rsidRPr="00A24ACB">
                <w:rPr>
                  <w:rStyle w:val="Hyperlink"/>
                  <w:rFonts w:cs="Calibri"/>
                  <w:szCs w:val="22"/>
                  <w:lang w:val="ru-RU"/>
                </w:rPr>
                <w:t>u4ssc@itu.int</w:t>
              </w:r>
            </w:hyperlink>
          </w:p>
        </w:tc>
        <w:tc>
          <w:tcPr>
            <w:tcW w:w="5223" w:type="dxa"/>
            <w:gridSpan w:val="2"/>
            <w:vMerge/>
          </w:tcPr>
          <w:p w14:paraId="00A6FEE0" w14:textId="0541066C" w:rsidR="008C1829" w:rsidRPr="00A24ACB" w:rsidRDefault="008C1829" w:rsidP="008C1829">
            <w:pPr>
              <w:pStyle w:val="Tabletext"/>
              <w:spacing w:before="0"/>
              <w:ind w:left="283" w:hanging="391"/>
              <w:rPr>
                <w:rFonts w:cs="Calibri"/>
                <w:szCs w:val="22"/>
                <w:lang w:val="ru-RU"/>
              </w:rPr>
            </w:pPr>
          </w:p>
        </w:tc>
      </w:tr>
      <w:tr w:rsidR="00B25910" w:rsidRPr="00056CDD" w14:paraId="3D692815" w14:textId="77777777" w:rsidTr="008C1829">
        <w:trPr>
          <w:cantSplit/>
          <w:trHeight w:val="618"/>
        </w:trPr>
        <w:tc>
          <w:tcPr>
            <w:tcW w:w="1127" w:type="dxa"/>
          </w:tcPr>
          <w:p w14:paraId="71C35540" w14:textId="7EFA54F6" w:rsidR="00B25910" w:rsidRPr="00A24ACB" w:rsidRDefault="00B5795A" w:rsidP="00A24ACB">
            <w:pPr>
              <w:pStyle w:val="Tabletext"/>
              <w:spacing w:before="240"/>
              <w:ind w:left="-110"/>
              <w:rPr>
                <w:rFonts w:cs="Calibri"/>
                <w:szCs w:val="22"/>
                <w:lang w:val="ru-RU"/>
              </w:rPr>
            </w:pPr>
            <w:r w:rsidRPr="00A24ACB">
              <w:rPr>
                <w:rFonts w:cs="Calibri"/>
                <w:b/>
                <w:szCs w:val="22"/>
                <w:lang w:val="ru-RU"/>
              </w:rPr>
              <w:t>Предмет</w:t>
            </w:r>
            <w:r w:rsidR="00B25910" w:rsidRPr="00A24ACB">
              <w:rPr>
                <w:rFonts w:cs="Calibri"/>
                <w:b/>
                <w:szCs w:val="22"/>
                <w:lang w:val="ru-RU"/>
              </w:rPr>
              <w:t>:</w:t>
            </w:r>
          </w:p>
        </w:tc>
        <w:tc>
          <w:tcPr>
            <w:tcW w:w="8512" w:type="dxa"/>
            <w:gridSpan w:val="4"/>
          </w:tcPr>
          <w:p w14:paraId="6DAA681E" w14:textId="7F0B98E5" w:rsidR="00B25910" w:rsidRPr="00A24ACB" w:rsidRDefault="00B5795A" w:rsidP="00A24ACB">
            <w:pPr>
              <w:pStyle w:val="Tabletext"/>
              <w:spacing w:before="240"/>
              <w:rPr>
                <w:rFonts w:cs="Calibri"/>
                <w:b/>
                <w:bCs/>
                <w:szCs w:val="22"/>
                <w:lang w:val="ru-RU" w:eastAsia="ko-KR"/>
              </w:rPr>
            </w:pPr>
            <w:bookmarkStart w:id="0" w:name="_Hlk212024388"/>
            <w:r w:rsidRPr="00A24ACB">
              <w:rPr>
                <w:rFonts w:cs="Calibri"/>
                <w:b/>
                <w:bCs/>
                <w:szCs w:val="22"/>
                <w:lang w:val="ru-RU" w:eastAsia="zh-CN"/>
              </w:rPr>
              <w:t>Девятое</w:t>
            </w:r>
            <w:r w:rsidR="00715717" w:rsidRPr="00A24ACB">
              <w:rPr>
                <w:rFonts w:cs="Calibri"/>
                <w:b/>
                <w:bCs/>
                <w:szCs w:val="22"/>
                <w:lang w:val="ru-RU"/>
              </w:rPr>
              <w:t xml:space="preserve"> </w:t>
            </w:r>
            <w:r w:rsidRPr="00A24ACB">
              <w:rPr>
                <w:rFonts w:cs="Calibri"/>
                <w:b/>
                <w:bCs/>
                <w:szCs w:val="22"/>
                <w:lang w:val="ru-RU"/>
              </w:rPr>
              <w:t xml:space="preserve">собрание в рамках инициативы </w:t>
            </w:r>
            <w:r w:rsidRPr="00A24ACB">
              <w:rPr>
                <w:rFonts w:cs="Calibri"/>
                <w:szCs w:val="22"/>
                <w:lang w:val="ru-RU"/>
              </w:rPr>
              <w:t>"</w:t>
            </w:r>
            <w:r w:rsidRPr="00A24ACB">
              <w:rPr>
                <w:rFonts w:cs="Calibri"/>
                <w:b/>
                <w:bCs/>
                <w:szCs w:val="22"/>
                <w:lang w:val="ru-RU"/>
              </w:rPr>
              <w:t xml:space="preserve">Объединение усилий в целях построения </w:t>
            </w:r>
            <w:r w:rsidRPr="00A24ACB">
              <w:rPr>
                <w:rFonts w:cs="Calibri"/>
                <w:szCs w:val="22"/>
                <w:lang w:val="ru-RU"/>
              </w:rPr>
              <w:t>"</w:t>
            </w:r>
            <w:r w:rsidRPr="00A24ACB">
              <w:rPr>
                <w:rFonts w:cs="Calibri"/>
                <w:b/>
                <w:bCs/>
                <w:szCs w:val="22"/>
                <w:lang w:val="ru-RU"/>
              </w:rPr>
              <w:t>умных</w:t>
            </w:r>
            <w:r w:rsidRPr="00A24ACB">
              <w:rPr>
                <w:rFonts w:cs="Calibri"/>
                <w:szCs w:val="22"/>
                <w:lang w:val="ru-RU"/>
              </w:rPr>
              <w:t xml:space="preserve">" </w:t>
            </w:r>
            <w:r w:rsidRPr="00A24ACB">
              <w:rPr>
                <w:rFonts w:cs="Calibri"/>
                <w:b/>
                <w:bCs/>
                <w:szCs w:val="22"/>
                <w:lang w:val="ru-RU"/>
              </w:rPr>
              <w:t>устойчивых городов</w:t>
            </w:r>
            <w:r w:rsidRPr="00A24ACB">
              <w:rPr>
                <w:rFonts w:cs="Calibri"/>
                <w:szCs w:val="22"/>
                <w:lang w:val="ru-RU"/>
              </w:rPr>
              <w:t>"</w:t>
            </w:r>
            <w:r w:rsidRPr="00A24ACB">
              <w:rPr>
                <w:rFonts w:cs="Calibri"/>
                <w:b/>
                <w:bCs/>
                <w:szCs w:val="22"/>
                <w:lang w:val="ru-RU"/>
              </w:rPr>
              <w:t xml:space="preserve"> (U4SSC)</w:t>
            </w:r>
            <w:r w:rsidR="008C1829" w:rsidRPr="00A24ACB">
              <w:rPr>
                <w:rFonts w:cs="Calibri"/>
                <w:b/>
                <w:bCs/>
                <w:szCs w:val="22"/>
                <w:lang w:val="ru-RU"/>
              </w:rPr>
              <w:t xml:space="preserve"> </w:t>
            </w:r>
            <w:bookmarkEnd w:id="0"/>
            <w:r w:rsidR="00715717" w:rsidRPr="00A24ACB">
              <w:rPr>
                <w:rFonts w:cs="Calibri"/>
                <w:b/>
                <w:bCs/>
                <w:szCs w:val="22"/>
                <w:lang w:val="ru-RU"/>
              </w:rPr>
              <w:t>(</w:t>
            </w:r>
            <w:r w:rsidRPr="00A24ACB">
              <w:rPr>
                <w:rFonts w:cs="Calibri"/>
                <w:b/>
                <w:bCs/>
                <w:szCs w:val="22"/>
                <w:lang w:val="ru-RU" w:eastAsia="zh-CN"/>
              </w:rPr>
              <w:t>виртуальный формат</w:t>
            </w:r>
            <w:r w:rsidR="00EC1E12" w:rsidRPr="00A24ACB">
              <w:rPr>
                <w:rFonts w:cs="Calibri"/>
                <w:b/>
                <w:bCs/>
                <w:szCs w:val="22"/>
                <w:lang w:val="ru-RU" w:eastAsia="zh-CN"/>
              </w:rPr>
              <w:t>,</w:t>
            </w:r>
            <w:r w:rsidR="00715717" w:rsidRPr="00A24ACB">
              <w:rPr>
                <w:rFonts w:cs="Calibri"/>
                <w:b/>
                <w:bCs/>
                <w:szCs w:val="22"/>
                <w:lang w:val="ru-RU"/>
              </w:rPr>
              <w:t xml:space="preserve"> </w:t>
            </w:r>
            <w:r w:rsidRPr="00A24ACB">
              <w:rPr>
                <w:rFonts w:cs="Calibri"/>
                <w:b/>
                <w:bCs/>
                <w:szCs w:val="22"/>
                <w:lang w:val="ru-RU"/>
              </w:rPr>
              <w:t>31 октября</w:t>
            </w:r>
            <w:r w:rsidR="00270D0D" w:rsidRPr="00A24ACB">
              <w:rPr>
                <w:rFonts w:cs="Calibri"/>
                <w:b/>
                <w:bCs/>
                <w:szCs w:val="22"/>
                <w:lang w:val="ru-RU" w:eastAsia="zh-CN"/>
              </w:rPr>
              <w:t xml:space="preserve"> 2025</w:t>
            </w:r>
            <w:r w:rsidR="00205D97" w:rsidRPr="00A24ACB">
              <w:rPr>
                <w:rFonts w:cs="Calibri"/>
                <w:b/>
                <w:bCs/>
                <w:szCs w:val="22"/>
                <w:lang w:val="ru-RU" w:eastAsia="zh-CN"/>
              </w:rPr>
              <w:t xml:space="preserve"> г.</w:t>
            </w:r>
            <w:r w:rsidR="00715717" w:rsidRPr="00A24ACB">
              <w:rPr>
                <w:rFonts w:cs="Calibri"/>
                <w:b/>
                <w:bCs/>
                <w:szCs w:val="22"/>
                <w:lang w:val="ru-RU"/>
              </w:rPr>
              <w:t>)</w:t>
            </w:r>
          </w:p>
        </w:tc>
      </w:tr>
    </w:tbl>
    <w:p w14:paraId="1E985D60" w14:textId="399A52C8" w:rsidR="00B25910" w:rsidRPr="00A24ACB" w:rsidRDefault="00B5795A" w:rsidP="008C1829">
      <w:pPr>
        <w:rPr>
          <w:rFonts w:cs="Calibri"/>
          <w:szCs w:val="22"/>
          <w:lang w:val="ru-RU"/>
        </w:rPr>
      </w:pPr>
      <w:r w:rsidRPr="00A24ACB">
        <w:rPr>
          <w:rFonts w:cs="Calibri"/>
          <w:szCs w:val="22"/>
          <w:lang w:val="ru-RU"/>
        </w:rPr>
        <w:t>Уважаемая госпожа,</w:t>
      </w:r>
      <w:r w:rsidR="008C1829" w:rsidRPr="00A24ACB">
        <w:rPr>
          <w:rFonts w:cs="Calibri"/>
          <w:szCs w:val="22"/>
          <w:lang w:val="ru-RU"/>
        </w:rPr>
        <w:br/>
      </w:r>
      <w:r w:rsidRPr="00A24ACB">
        <w:rPr>
          <w:rFonts w:cs="Calibri"/>
          <w:szCs w:val="22"/>
          <w:lang w:val="ru-RU"/>
        </w:rPr>
        <w:t>уважаемый господин</w:t>
      </w:r>
      <w:r w:rsidR="00B25910" w:rsidRPr="00A24ACB">
        <w:rPr>
          <w:rFonts w:cs="Calibri"/>
          <w:szCs w:val="22"/>
          <w:lang w:val="ru-RU"/>
        </w:rPr>
        <w:t>,</w:t>
      </w:r>
    </w:p>
    <w:p w14:paraId="5E9B1DD5" w14:textId="1A0A270F" w:rsidR="00715717" w:rsidRPr="00A24ACB" w:rsidRDefault="00715717" w:rsidP="00A24ACB">
      <w:pPr>
        <w:jc w:val="both"/>
        <w:rPr>
          <w:b/>
          <w:bCs/>
          <w:lang w:val="ru-RU"/>
        </w:rPr>
      </w:pPr>
      <w:r w:rsidRPr="00A24ACB">
        <w:rPr>
          <w:lang w:val="ru-RU"/>
        </w:rPr>
        <w:t>1</w:t>
      </w:r>
      <w:r w:rsidRPr="00A24ACB">
        <w:rPr>
          <w:lang w:val="ru-RU"/>
        </w:rPr>
        <w:tab/>
      </w:r>
      <w:r w:rsidR="00B5795A" w:rsidRPr="00A24ACB">
        <w:rPr>
          <w:lang w:val="ru-RU"/>
        </w:rPr>
        <w:t xml:space="preserve">Имею честь сообщить вам, что Международный союз электросвязи (МСЭ) организует </w:t>
      </w:r>
      <w:r w:rsidR="00BE5C97" w:rsidRPr="00A24ACB">
        <w:rPr>
          <w:b/>
          <w:bCs/>
          <w:lang w:val="ru-RU" w:eastAsia="zh-CN"/>
        </w:rPr>
        <w:t>д</w:t>
      </w:r>
      <w:r w:rsidR="00B5795A" w:rsidRPr="00A24ACB">
        <w:rPr>
          <w:b/>
          <w:bCs/>
          <w:lang w:val="ru-RU" w:eastAsia="zh-CN"/>
        </w:rPr>
        <w:t>евятое</w:t>
      </w:r>
      <w:r w:rsidR="00B5795A" w:rsidRPr="00A24ACB">
        <w:rPr>
          <w:b/>
          <w:bCs/>
          <w:lang w:val="ru-RU"/>
        </w:rPr>
        <w:t xml:space="preserve"> собрание в рамках инициативы </w:t>
      </w:r>
      <w:r w:rsidR="00B5795A" w:rsidRPr="00A24ACB">
        <w:rPr>
          <w:lang w:val="ru-RU"/>
        </w:rPr>
        <w:t>"</w:t>
      </w:r>
      <w:r w:rsidR="00B5795A" w:rsidRPr="00A24ACB">
        <w:rPr>
          <w:b/>
          <w:bCs/>
          <w:lang w:val="ru-RU"/>
        </w:rPr>
        <w:t xml:space="preserve">Объединение усилий в целях построения </w:t>
      </w:r>
      <w:r w:rsidR="00B5795A" w:rsidRPr="00A24ACB">
        <w:rPr>
          <w:lang w:val="ru-RU"/>
        </w:rPr>
        <w:t>"</w:t>
      </w:r>
      <w:r w:rsidR="00B5795A" w:rsidRPr="00A24ACB">
        <w:rPr>
          <w:b/>
          <w:bCs/>
          <w:lang w:val="ru-RU"/>
        </w:rPr>
        <w:t>умных</w:t>
      </w:r>
      <w:r w:rsidR="00B5795A" w:rsidRPr="00A24ACB">
        <w:rPr>
          <w:lang w:val="ru-RU"/>
        </w:rPr>
        <w:t>"</w:t>
      </w:r>
      <w:r w:rsidR="00B5795A" w:rsidRPr="00A24ACB">
        <w:rPr>
          <w:b/>
          <w:bCs/>
          <w:lang w:val="ru-RU"/>
        </w:rPr>
        <w:t xml:space="preserve"> устойчивых городов</w:t>
      </w:r>
      <w:r w:rsidR="00B5795A" w:rsidRPr="00A24ACB">
        <w:rPr>
          <w:lang w:val="ru-RU"/>
        </w:rPr>
        <w:t>"</w:t>
      </w:r>
      <w:r w:rsidR="00B5795A" w:rsidRPr="00A24ACB">
        <w:rPr>
          <w:b/>
          <w:bCs/>
          <w:lang w:val="ru-RU"/>
        </w:rPr>
        <w:t xml:space="preserve"> (U4SSC)</w:t>
      </w:r>
      <w:r w:rsidR="00404999" w:rsidRPr="00A24ACB">
        <w:rPr>
          <w:lang w:val="ru-RU" w:eastAsia="zh-CN"/>
        </w:rPr>
        <w:t xml:space="preserve">. </w:t>
      </w:r>
      <w:r w:rsidR="00B5795A" w:rsidRPr="00A24ACB">
        <w:rPr>
          <w:lang w:val="ru-RU"/>
        </w:rPr>
        <w:t xml:space="preserve">Собрание будет проходить в виртуальном формате </w:t>
      </w:r>
      <w:r w:rsidR="003F4AE4" w:rsidRPr="00A24ACB">
        <w:rPr>
          <w:lang w:val="ru-RU"/>
        </w:rPr>
        <w:t xml:space="preserve">31 </w:t>
      </w:r>
      <w:r w:rsidR="00B5795A" w:rsidRPr="00A24ACB">
        <w:rPr>
          <w:lang w:val="ru-RU"/>
        </w:rPr>
        <w:t>октября</w:t>
      </w:r>
      <w:r w:rsidR="003F4AE4" w:rsidRPr="00A24ACB">
        <w:rPr>
          <w:lang w:val="ru-RU"/>
        </w:rPr>
        <w:t xml:space="preserve"> 2025</w:t>
      </w:r>
      <w:r w:rsidR="00B5795A" w:rsidRPr="00A24ACB">
        <w:rPr>
          <w:lang w:val="ru-RU"/>
        </w:rPr>
        <w:t xml:space="preserve"> года с</w:t>
      </w:r>
      <w:r w:rsidR="008C1829" w:rsidRPr="00A24ACB">
        <w:rPr>
          <w:lang w:val="ru-RU"/>
        </w:rPr>
        <w:t> </w:t>
      </w:r>
      <w:r w:rsidR="00D139A4" w:rsidRPr="00A24ACB">
        <w:rPr>
          <w:lang w:val="ru-RU"/>
        </w:rPr>
        <w:t>11</w:t>
      </w:r>
      <w:r w:rsidR="008C1829" w:rsidRPr="00A24ACB">
        <w:rPr>
          <w:lang w:val="ru-RU"/>
        </w:rPr>
        <w:t> </w:t>
      </w:r>
      <w:r w:rsidR="00B5795A" w:rsidRPr="00A24ACB">
        <w:rPr>
          <w:lang w:val="ru-RU"/>
        </w:rPr>
        <w:t>час.</w:t>
      </w:r>
      <w:r w:rsidR="008C1829" w:rsidRPr="00A24ACB">
        <w:rPr>
          <w:lang w:val="ru-RU"/>
        </w:rPr>
        <w:t> </w:t>
      </w:r>
      <w:r w:rsidR="00D139A4" w:rsidRPr="00A24ACB">
        <w:rPr>
          <w:lang w:val="ru-RU"/>
        </w:rPr>
        <w:t>00</w:t>
      </w:r>
      <w:r w:rsidR="00B5795A" w:rsidRPr="00A24ACB">
        <w:rPr>
          <w:lang w:val="ru-RU"/>
        </w:rPr>
        <w:t xml:space="preserve"> мин. </w:t>
      </w:r>
      <w:r w:rsidR="00220AB0" w:rsidRPr="00A24ACB">
        <w:rPr>
          <w:lang w:val="ru-RU"/>
        </w:rPr>
        <w:t>до 12</w:t>
      </w:r>
      <w:r w:rsidR="00012EAE" w:rsidRPr="00A24ACB">
        <w:rPr>
          <w:lang w:val="ru-RU"/>
        </w:rPr>
        <w:t xml:space="preserve"> час. 00 мин. и с</w:t>
      </w:r>
      <w:r w:rsidR="00D139A4" w:rsidRPr="00A24ACB">
        <w:rPr>
          <w:lang w:val="ru-RU"/>
        </w:rPr>
        <w:t xml:space="preserve"> 13</w:t>
      </w:r>
      <w:r w:rsidR="00012EAE" w:rsidRPr="00A24ACB">
        <w:rPr>
          <w:lang w:val="ru-RU"/>
        </w:rPr>
        <w:t xml:space="preserve"> час. </w:t>
      </w:r>
      <w:r w:rsidR="00D139A4" w:rsidRPr="00A24ACB">
        <w:rPr>
          <w:lang w:val="ru-RU"/>
        </w:rPr>
        <w:t>30</w:t>
      </w:r>
      <w:r w:rsidR="00012EAE" w:rsidRPr="00A24ACB">
        <w:rPr>
          <w:lang w:val="ru-RU"/>
        </w:rPr>
        <w:t xml:space="preserve"> мин.</w:t>
      </w:r>
      <w:r w:rsidR="00D139A4" w:rsidRPr="00A24ACB">
        <w:rPr>
          <w:lang w:val="ru-RU"/>
        </w:rPr>
        <w:t xml:space="preserve"> </w:t>
      </w:r>
      <w:r w:rsidR="00012EAE" w:rsidRPr="00A24ACB">
        <w:rPr>
          <w:lang w:val="ru-RU"/>
        </w:rPr>
        <w:t>до</w:t>
      </w:r>
      <w:r w:rsidR="00D139A4" w:rsidRPr="00A24ACB">
        <w:rPr>
          <w:lang w:val="ru-RU"/>
        </w:rPr>
        <w:t xml:space="preserve"> 1</w:t>
      </w:r>
      <w:r w:rsidR="006A66E6" w:rsidRPr="00A24ACB">
        <w:rPr>
          <w:lang w:val="ru-RU"/>
        </w:rPr>
        <w:t>5</w:t>
      </w:r>
      <w:r w:rsidR="00012EAE" w:rsidRPr="00A24ACB">
        <w:rPr>
          <w:lang w:val="ru-RU"/>
        </w:rPr>
        <w:t xml:space="preserve"> час. </w:t>
      </w:r>
      <w:r w:rsidR="00D139A4" w:rsidRPr="00A24ACB">
        <w:rPr>
          <w:lang w:val="ru-RU"/>
        </w:rPr>
        <w:t>30</w:t>
      </w:r>
      <w:r w:rsidR="00012EAE" w:rsidRPr="00A24ACB">
        <w:rPr>
          <w:lang w:val="ru-RU"/>
        </w:rPr>
        <w:t xml:space="preserve"> мин. по центральноевропейскому времени</w:t>
      </w:r>
      <w:r w:rsidR="00032B6C" w:rsidRPr="00A24ACB">
        <w:rPr>
          <w:lang w:val="ru-RU"/>
        </w:rPr>
        <w:t xml:space="preserve"> (CET)</w:t>
      </w:r>
      <w:r w:rsidR="00270D0D" w:rsidRPr="00A24ACB">
        <w:rPr>
          <w:lang w:val="ru-RU" w:eastAsia="zh-CN"/>
        </w:rPr>
        <w:t>.</w:t>
      </w:r>
    </w:p>
    <w:p w14:paraId="7FD450C3" w14:textId="69CBC9A3" w:rsidR="00715717" w:rsidRPr="00A24ACB" w:rsidRDefault="00715717" w:rsidP="00A24ACB">
      <w:pPr>
        <w:jc w:val="both"/>
        <w:rPr>
          <w:rFonts w:cs="Calibri"/>
          <w:szCs w:val="22"/>
          <w:lang w:val="ru-RU"/>
        </w:rPr>
      </w:pPr>
      <w:r w:rsidRPr="00A24ACB">
        <w:rPr>
          <w:rFonts w:cs="Calibri"/>
          <w:szCs w:val="22"/>
          <w:lang w:val="ru-RU"/>
        </w:rPr>
        <w:t>2</w:t>
      </w:r>
      <w:r w:rsidRPr="00A24ACB">
        <w:rPr>
          <w:rFonts w:cs="Calibri"/>
          <w:szCs w:val="22"/>
          <w:lang w:val="ru-RU"/>
        </w:rPr>
        <w:tab/>
      </w:r>
      <w:r w:rsidR="00012EAE" w:rsidRPr="00A24ACB">
        <w:rPr>
          <w:rFonts w:cs="Calibri"/>
          <w:szCs w:val="22"/>
          <w:lang w:val="ru-RU"/>
        </w:rPr>
        <w:t>Собрание U4SSC будет проходить только на английском языке</w:t>
      </w:r>
      <w:r w:rsidRPr="00A24ACB">
        <w:rPr>
          <w:rFonts w:cs="Calibri"/>
          <w:szCs w:val="22"/>
          <w:lang w:val="ru-RU"/>
        </w:rPr>
        <w:t>.</w:t>
      </w:r>
    </w:p>
    <w:p w14:paraId="0F2B479F" w14:textId="316C31C8" w:rsidR="00715717" w:rsidRPr="00A24ACB" w:rsidRDefault="00715717" w:rsidP="00A24ACB">
      <w:pPr>
        <w:jc w:val="both"/>
        <w:rPr>
          <w:rFonts w:cs="Calibri"/>
          <w:szCs w:val="22"/>
          <w:lang w:val="ru-RU"/>
        </w:rPr>
      </w:pPr>
      <w:r w:rsidRPr="00A24ACB">
        <w:rPr>
          <w:rFonts w:cs="Calibri"/>
          <w:szCs w:val="22"/>
          <w:lang w:val="ru-RU"/>
        </w:rPr>
        <w:t>3</w:t>
      </w:r>
      <w:r w:rsidRPr="00A24ACB">
        <w:rPr>
          <w:szCs w:val="22"/>
          <w:lang w:val="ru-RU"/>
        </w:rPr>
        <w:tab/>
      </w:r>
      <w:r w:rsidR="00012EAE" w:rsidRPr="00A24ACB">
        <w:rPr>
          <w:rFonts w:cs="Calibri"/>
          <w:szCs w:val="22"/>
          <w:lang w:val="ru-RU"/>
        </w:rPr>
        <w:t xml:space="preserve">Инициатива "Объединение усилий в целях построения "умных" устойчивых городов" (U4SSC) – это инициатива Организации Объединенных Наций, которую поддерживают </w:t>
      </w:r>
      <w:r w:rsidR="00270D0D" w:rsidRPr="00A24ACB">
        <w:rPr>
          <w:rFonts w:cs="Calibri"/>
          <w:szCs w:val="22"/>
          <w:lang w:val="ru-RU"/>
        </w:rPr>
        <w:t>20</w:t>
      </w:r>
      <w:r w:rsidR="00D56CBF" w:rsidRPr="00A24ACB">
        <w:rPr>
          <w:rFonts w:cs="Calibri"/>
          <w:szCs w:val="22"/>
          <w:lang w:val="ru-RU" w:eastAsia="zh-CN"/>
        </w:rPr>
        <w:t xml:space="preserve"> </w:t>
      </w:r>
      <w:r w:rsidR="00012EAE" w:rsidRPr="00A24ACB">
        <w:rPr>
          <w:rFonts w:cs="Calibri"/>
          <w:szCs w:val="22"/>
          <w:lang w:val="ru-RU"/>
        </w:rPr>
        <w:t>учреждений и программ ООН.</w:t>
      </w:r>
      <w:r w:rsidRPr="00A24ACB">
        <w:rPr>
          <w:rFonts w:cs="Calibri"/>
          <w:szCs w:val="22"/>
          <w:lang w:val="ru-RU"/>
        </w:rPr>
        <w:t xml:space="preserve"> </w:t>
      </w:r>
      <w:r w:rsidR="00012EAE" w:rsidRPr="00A24ACB">
        <w:rPr>
          <w:rFonts w:eastAsia="Calibri" w:cs="Calibri"/>
          <w:szCs w:val="22"/>
          <w:lang w:val="ru-RU"/>
        </w:rPr>
        <w:t>Инициатива U4SSC служит динамичной международной площадкой для обмена знаниями, передовым опытом и инновационными стратегиями, объединяющей города, органы государственного управления, академические организации, отраслевые компании и гражданское общество для совместного создания ориентированных на человека, инклюзивных в цифровом отношении и устойчивых к изменению климата городов и сообществ для достижения целей в области устойчивого развития, а также выполнения Пакта во имя будущего</w:t>
      </w:r>
      <w:r w:rsidR="00220AB0" w:rsidRPr="00A24ACB">
        <w:rPr>
          <w:rFonts w:eastAsia="Calibri" w:cs="Calibri"/>
          <w:szCs w:val="22"/>
          <w:lang w:val="ru-RU"/>
        </w:rPr>
        <w:t xml:space="preserve"> и </w:t>
      </w:r>
      <w:r w:rsidR="00012EAE" w:rsidRPr="00A24ACB">
        <w:rPr>
          <w:rFonts w:eastAsia="Calibri" w:cs="Calibri"/>
          <w:szCs w:val="22"/>
          <w:lang w:val="ru-RU"/>
        </w:rPr>
        <w:t>Глобального цифрового договора</w:t>
      </w:r>
      <w:r w:rsidRPr="00A24ACB">
        <w:rPr>
          <w:rFonts w:cs="Calibri"/>
          <w:szCs w:val="22"/>
          <w:lang w:val="ru-RU"/>
        </w:rPr>
        <w:t xml:space="preserve">. </w:t>
      </w:r>
      <w:r w:rsidR="00012EAE" w:rsidRPr="00A24ACB">
        <w:rPr>
          <w:rFonts w:cs="Calibri"/>
          <w:szCs w:val="22"/>
          <w:lang w:val="ru-RU"/>
        </w:rPr>
        <w:t xml:space="preserve">Дополнительная информация об этой инициативе представлена по адресу: </w:t>
      </w:r>
      <w:hyperlink r:id="rId13">
        <w:r w:rsidR="00EC55EA" w:rsidRPr="00A24ACB">
          <w:rPr>
            <w:rFonts w:cs="Calibri"/>
            <w:color w:val="0000FF"/>
            <w:szCs w:val="22"/>
            <w:u w:val="single"/>
            <w:lang w:val="ru-RU"/>
          </w:rPr>
          <w:t>https://u4ssc.itu.int/</w:t>
        </w:r>
      </w:hyperlink>
      <w:r w:rsidR="00EC55EA" w:rsidRPr="00A24ACB">
        <w:rPr>
          <w:rFonts w:cs="Calibri"/>
          <w:color w:val="000000" w:themeColor="text1"/>
          <w:szCs w:val="22"/>
          <w:lang w:val="ru-RU"/>
        </w:rPr>
        <w:t>.</w:t>
      </w:r>
    </w:p>
    <w:p w14:paraId="5404A572" w14:textId="1B207370" w:rsidR="00417852" w:rsidRPr="00A24ACB" w:rsidRDefault="00715717" w:rsidP="00A24ACB">
      <w:pPr>
        <w:jc w:val="both"/>
        <w:rPr>
          <w:rFonts w:cs="Calibri"/>
          <w:szCs w:val="22"/>
          <w:lang w:val="ru-RU"/>
        </w:rPr>
      </w:pPr>
      <w:r w:rsidRPr="00A24ACB">
        <w:rPr>
          <w:rFonts w:cs="Calibri"/>
          <w:szCs w:val="22"/>
          <w:lang w:val="ru-RU"/>
        </w:rPr>
        <w:t>4</w:t>
      </w:r>
      <w:r w:rsidRPr="00A24ACB">
        <w:rPr>
          <w:rFonts w:cs="Calibri"/>
          <w:szCs w:val="22"/>
          <w:lang w:val="ru-RU"/>
        </w:rPr>
        <w:tab/>
      </w:r>
      <w:bookmarkStart w:id="1" w:name="_Hlk83973180"/>
      <w:r w:rsidR="00012EAE" w:rsidRPr="00A24ACB">
        <w:rPr>
          <w:rFonts w:cs="Calibri"/>
          <w:szCs w:val="22"/>
          <w:lang w:val="ru-RU"/>
        </w:rPr>
        <w:t>Основные задачи данного собрания</w:t>
      </w:r>
      <w:r w:rsidRPr="00A24ACB">
        <w:rPr>
          <w:rFonts w:cs="Calibri"/>
          <w:szCs w:val="22"/>
          <w:lang w:val="ru-RU"/>
        </w:rPr>
        <w:t>:</w:t>
      </w:r>
    </w:p>
    <w:p w14:paraId="6F8B5187" w14:textId="0FF85E54" w:rsidR="00D56CBF" w:rsidRPr="00A24ACB" w:rsidRDefault="008C1829" w:rsidP="00A24ACB">
      <w:pPr>
        <w:pStyle w:val="enumlev1"/>
        <w:ind w:left="567" w:hanging="567"/>
        <w:jc w:val="both"/>
        <w:rPr>
          <w:rFonts w:cs="Calibri"/>
          <w:szCs w:val="22"/>
          <w:lang w:val="ru-RU"/>
        </w:rPr>
      </w:pPr>
      <w:r w:rsidRPr="00A24ACB">
        <w:rPr>
          <w:rFonts w:cs="Calibri"/>
          <w:szCs w:val="22"/>
          <w:lang w:val="ru-RU"/>
        </w:rPr>
        <w:t>•</w:t>
      </w:r>
      <w:r w:rsidRPr="00A24ACB">
        <w:rPr>
          <w:rFonts w:cs="Calibri"/>
          <w:szCs w:val="22"/>
          <w:lang w:val="ru-RU"/>
        </w:rPr>
        <w:tab/>
      </w:r>
      <w:r w:rsidR="00012EAE" w:rsidRPr="00A24ACB">
        <w:rPr>
          <w:rFonts w:cs="Calibri"/>
          <w:szCs w:val="22"/>
          <w:lang w:val="ru-RU"/>
        </w:rPr>
        <w:t>представить обновленную информацию о работе тематических и рабочих групп U4SSC</w:t>
      </w:r>
      <w:r w:rsidR="00D56CBF" w:rsidRPr="00A24ACB">
        <w:rPr>
          <w:rFonts w:cs="Calibri"/>
          <w:szCs w:val="22"/>
          <w:lang w:val="ru-RU"/>
        </w:rPr>
        <w:t>;</w:t>
      </w:r>
    </w:p>
    <w:p w14:paraId="49183FB7" w14:textId="2A2CBF6A" w:rsidR="00E145BB" w:rsidRPr="00A24ACB" w:rsidRDefault="008C1829" w:rsidP="00A24ACB">
      <w:pPr>
        <w:pStyle w:val="enumlev1"/>
        <w:ind w:left="567" w:hanging="567"/>
        <w:jc w:val="both"/>
        <w:rPr>
          <w:lang w:val="ru-RU"/>
        </w:rPr>
      </w:pPr>
      <w:r w:rsidRPr="00A24ACB">
        <w:rPr>
          <w:lang w:val="ru-RU"/>
        </w:rPr>
        <w:t>•</w:t>
      </w:r>
      <w:r w:rsidRPr="00A24ACB">
        <w:rPr>
          <w:lang w:val="ru-RU"/>
        </w:rPr>
        <w:tab/>
      </w:r>
      <w:r w:rsidR="007576CC" w:rsidRPr="00A24ACB">
        <w:rPr>
          <w:lang w:val="ru-RU"/>
        </w:rPr>
        <w:t xml:space="preserve">обсудить новые виды деятельности U4SSC и утвердить годовой план работы U4SSC </w:t>
      </w:r>
      <w:r w:rsidR="00D56CBF" w:rsidRPr="00A24ACB">
        <w:rPr>
          <w:lang w:val="ru-RU"/>
        </w:rPr>
        <w:t>(</w:t>
      </w:r>
      <w:r w:rsidR="00C13306" w:rsidRPr="00A24ACB">
        <w:rPr>
          <w:lang w:val="ru-RU"/>
        </w:rPr>
        <w:t>2025</w:t>
      </w:r>
      <w:r w:rsidRPr="00A24ACB">
        <w:rPr>
          <w:lang w:val="ru-RU"/>
        </w:rPr>
        <w:t>−</w:t>
      </w:r>
      <w:r w:rsidR="00C13306" w:rsidRPr="00A24ACB">
        <w:rPr>
          <w:lang w:val="ru-RU"/>
        </w:rPr>
        <w:t>2026</w:t>
      </w:r>
      <w:r w:rsidRPr="00A24ACB">
        <w:rPr>
          <w:lang w:val="ru-RU"/>
        </w:rPr>
        <w:t> </w:t>
      </w:r>
      <w:r w:rsidR="007576CC" w:rsidRPr="00A24ACB">
        <w:rPr>
          <w:lang w:val="ru-RU"/>
        </w:rPr>
        <w:t>гг.</w:t>
      </w:r>
      <w:r w:rsidR="00D56CBF" w:rsidRPr="00A24ACB">
        <w:rPr>
          <w:lang w:val="ru-RU"/>
        </w:rPr>
        <w:t>).</w:t>
      </w:r>
    </w:p>
    <w:bookmarkEnd w:id="1"/>
    <w:p w14:paraId="2A5DBAC5" w14:textId="463DE478" w:rsidR="00715717" w:rsidRPr="00A24ACB" w:rsidRDefault="00715717" w:rsidP="00A24ACB">
      <w:pPr>
        <w:jc w:val="both"/>
        <w:rPr>
          <w:rFonts w:cs="Calibri"/>
          <w:szCs w:val="22"/>
          <w:lang w:val="ru-RU"/>
        </w:rPr>
      </w:pPr>
      <w:r w:rsidRPr="00A24ACB">
        <w:rPr>
          <w:rFonts w:cs="Calibri"/>
          <w:szCs w:val="22"/>
          <w:lang w:val="ru-RU"/>
        </w:rPr>
        <w:t>5</w:t>
      </w:r>
      <w:r w:rsidRPr="00A24ACB">
        <w:rPr>
          <w:rFonts w:cs="Calibri"/>
          <w:szCs w:val="22"/>
          <w:lang w:val="ru-RU"/>
        </w:rPr>
        <w:tab/>
      </w:r>
      <w:r w:rsidR="007576CC" w:rsidRPr="00A24ACB">
        <w:rPr>
          <w:rFonts w:cs="Calibri"/>
          <w:szCs w:val="22"/>
          <w:lang w:val="ru-RU"/>
        </w:rPr>
        <w:t>В собрании могут принять участие Государства − Члены МСЭ, Члены Секторов МСЭ, Ассоциированные члены и Академические организации – Члены МСЭ, а также любое лицо из страны, являющейся Членом МСЭ, которое пожелает внести свой вклад в работу. К таким лицам относятся также члены международных, региональных и национальных организаций. Участие является бесплатным</w:t>
      </w:r>
      <w:r w:rsidRPr="00A24ACB">
        <w:rPr>
          <w:rFonts w:cs="Calibri"/>
          <w:szCs w:val="22"/>
          <w:lang w:val="ru-RU"/>
        </w:rPr>
        <w:t>.</w:t>
      </w:r>
    </w:p>
    <w:p w14:paraId="68D2EE2E" w14:textId="19524DEA" w:rsidR="00715717" w:rsidRPr="00A24ACB" w:rsidRDefault="00715717" w:rsidP="00A24ACB">
      <w:pPr>
        <w:jc w:val="both"/>
        <w:rPr>
          <w:rFonts w:cs="Calibri"/>
          <w:szCs w:val="22"/>
          <w:lang w:val="ru-RU"/>
        </w:rPr>
      </w:pPr>
      <w:r w:rsidRPr="00A24ACB">
        <w:rPr>
          <w:rFonts w:cs="Calibri"/>
          <w:szCs w:val="22"/>
          <w:lang w:val="ru-RU"/>
        </w:rPr>
        <w:lastRenderedPageBreak/>
        <w:t>6</w:t>
      </w:r>
      <w:r w:rsidRPr="00A24ACB">
        <w:rPr>
          <w:rFonts w:cs="Calibri"/>
          <w:szCs w:val="22"/>
          <w:lang w:val="ru-RU"/>
        </w:rPr>
        <w:tab/>
      </w:r>
      <w:r w:rsidR="007576CC" w:rsidRPr="00A24ACB">
        <w:rPr>
          <w:rFonts w:cs="Calibri"/>
          <w:szCs w:val="22"/>
          <w:lang w:val="ru-RU"/>
        </w:rPr>
        <w:t>Информация об этом собрании, включая проект программы, список выступающих, информацию о дистанционном подключении</w:t>
      </w:r>
      <w:r w:rsidR="00033F68" w:rsidRPr="00A24ACB">
        <w:rPr>
          <w:rFonts w:cs="Calibri"/>
          <w:szCs w:val="22"/>
          <w:lang w:val="ru-RU"/>
        </w:rPr>
        <w:t xml:space="preserve"> и</w:t>
      </w:r>
      <w:r w:rsidR="007576CC" w:rsidRPr="00A24ACB">
        <w:rPr>
          <w:rFonts w:cs="Calibri"/>
          <w:szCs w:val="22"/>
          <w:lang w:val="ru-RU"/>
        </w:rPr>
        <w:t xml:space="preserve"> ссылку для регистрации</w:t>
      </w:r>
      <w:r w:rsidR="00033F68" w:rsidRPr="00A24ACB">
        <w:rPr>
          <w:rFonts w:cs="Calibri"/>
          <w:szCs w:val="22"/>
          <w:lang w:val="ru-RU"/>
        </w:rPr>
        <w:t>,</w:t>
      </w:r>
      <w:r w:rsidR="007576CC" w:rsidRPr="00A24ACB">
        <w:rPr>
          <w:rFonts w:cs="Calibri"/>
          <w:szCs w:val="22"/>
          <w:lang w:val="ru-RU"/>
        </w:rPr>
        <w:t xml:space="preserve"> будет доступна </w:t>
      </w:r>
      <w:r w:rsidR="00205D97" w:rsidRPr="00A24ACB">
        <w:rPr>
          <w:rFonts w:cs="Calibri"/>
          <w:szCs w:val="22"/>
          <w:lang w:val="ru-RU"/>
        </w:rPr>
        <w:t xml:space="preserve">на </w:t>
      </w:r>
      <w:hyperlink r:id="rId14" w:history="1">
        <w:r w:rsidR="00205D97" w:rsidRPr="00A24ACB">
          <w:rPr>
            <w:rStyle w:val="Hyperlink"/>
            <w:rFonts w:cs="Calibri"/>
            <w:szCs w:val="22"/>
            <w:lang w:val="ru-RU"/>
          </w:rPr>
          <w:t>веб-сайте мероприятия</w:t>
        </w:r>
      </w:hyperlink>
      <w:r w:rsidR="007576CC" w:rsidRPr="00A24ACB">
        <w:rPr>
          <w:lang w:val="ru-RU"/>
        </w:rPr>
        <w:t>.</w:t>
      </w:r>
      <w:r w:rsidR="00D914CB" w:rsidRPr="00A24ACB">
        <w:rPr>
          <w:szCs w:val="22"/>
          <w:lang w:val="ru-RU"/>
        </w:rPr>
        <w:t xml:space="preserve"> </w:t>
      </w:r>
      <w:r w:rsidR="007576CC" w:rsidRPr="00A24ACB">
        <w:rPr>
          <w:szCs w:val="22"/>
          <w:lang w:val="ru-RU"/>
        </w:rPr>
        <w:t>Данный веб-сайт будет регулярно обновляться по мере появления новой или измененной информации. Просим участников регулярно отслеживать обновленную информацию на веб-сайте. Обращаем ваше внимание на то, что регистрация для участия в собрании является обязательной</w:t>
      </w:r>
      <w:r w:rsidRPr="00A24ACB">
        <w:rPr>
          <w:rFonts w:cs="Calibri"/>
          <w:szCs w:val="22"/>
          <w:lang w:val="ru-RU"/>
        </w:rPr>
        <w:t xml:space="preserve">. </w:t>
      </w:r>
    </w:p>
    <w:p w14:paraId="2E1DCBE9" w14:textId="39A39393" w:rsidR="00B37988" w:rsidRPr="00A24ACB" w:rsidRDefault="00B37988" w:rsidP="00A24ACB">
      <w:pPr>
        <w:jc w:val="both"/>
        <w:rPr>
          <w:rFonts w:cs="Calibri"/>
          <w:szCs w:val="22"/>
          <w:lang w:val="ru-RU"/>
        </w:rPr>
      </w:pPr>
      <w:r w:rsidRPr="00A24ACB">
        <w:rPr>
          <w:rFonts w:cs="Calibri"/>
          <w:szCs w:val="22"/>
          <w:lang w:val="ru-RU"/>
        </w:rPr>
        <w:t>7</w:t>
      </w:r>
      <w:r w:rsidRPr="00A24ACB">
        <w:rPr>
          <w:rFonts w:cs="Calibri"/>
          <w:szCs w:val="22"/>
          <w:lang w:val="ru-RU"/>
        </w:rPr>
        <w:tab/>
      </w:r>
      <w:r w:rsidR="000E0EF4" w:rsidRPr="00A24ACB">
        <w:rPr>
          <w:rFonts w:cs="Calibri"/>
          <w:szCs w:val="22"/>
          <w:lang w:val="ru-RU"/>
        </w:rPr>
        <w:t xml:space="preserve">31 </w:t>
      </w:r>
      <w:r w:rsidR="007576CC" w:rsidRPr="00A24ACB">
        <w:rPr>
          <w:rFonts w:cs="Calibri"/>
          <w:szCs w:val="22"/>
          <w:lang w:val="ru-RU"/>
        </w:rPr>
        <w:t>октября</w:t>
      </w:r>
      <w:r w:rsidR="000E0EF4" w:rsidRPr="00A24ACB">
        <w:rPr>
          <w:rFonts w:cs="Calibri"/>
          <w:szCs w:val="22"/>
          <w:lang w:val="ru-RU"/>
        </w:rPr>
        <w:t xml:space="preserve"> 2025</w:t>
      </w:r>
      <w:r w:rsidR="007576CC" w:rsidRPr="00A24ACB">
        <w:rPr>
          <w:rFonts w:cs="Calibri"/>
          <w:szCs w:val="22"/>
          <w:lang w:val="ru-RU"/>
        </w:rPr>
        <w:t xml:space="preserve"> г</w:t>
      </w:r>
      <w:r w:rsidR="00205D97" w:rsidRPr="00A24ACB">
        <w:rPr>
          <w:rFonts w:cs="Calibri"/>
          <w:szCs w:val="22"/>
          <w:lang w:val="ru-RU"/>
        </w:rPr>
        <w:t>ода</w:t>
      </w:r>
      <w:r w:rsidR="000E0EF4" w:rsidRPr="00A24ACB">
        <w:rPr>
          <w:rFonts w:cs="Calibri"/>
          <w:szCs w:val="22"/>
          <w:lang w:val="ru-RU"/>
        </w:rPr>
        <w:t xml:space="preserve"> </w:t>
      </w:r>
      <w:r w:rsidR="007576CC" w:rsidRPr="00A24ACB">
        <w:rPr>
          <w:rFonts w:cs="Calibri"/>
          <w:szCs w:val="22"/>
          <w:lang w:val="ru-RU"/>
        </w:rPr>
        <w:t xml:space="preserve">в рамках празднования Всемирного дня городов состоится </w:t>
      </w:r>
      <w:r w:rsidR="0018793F" w:rsidRPr="00A24ACB">
        <w:rPr>
          <w:rFonts w:cs="Calibri"/>
          <w:b/>
          <w:bCs/>
          <w:szCs w:val="22"/>
          <w:lang w:val="ru-RU"/>
        </w:rPr>
        <w:t xml:space="preserve">вебинар на тему </w:t>
      </w:r>
      <w:r w:rsidR="00205D97" w:rsidRPr="00A24ACB">
        <w:rPr>
          <w:rFonts w:cs="Calibri"/>
          <w:szCs w:val="22"/>
          <w:lang w:val="ru-RU"/>
        </w:rPr>
        <w:t>"</w:t>
      </w:r>
      <w:r w:rsidR="0018793F" w:rsidRPr="00A24ACB">
        <w:rPr>
          <w:rFonts w:cs="Calibri"/>
          <w:b/>
          <w:bCs/>
          <w:szCs w:val="22"/>
          <w:lang w:val="ru-RU"/>
        </w:rPr>
        <w:t>Расширение прав и возможностей человека</w:t>
      </w:r>
      <w:r w:rsidR="000E0EF4" w:rsidRPr="00A24ACB">
        <w:rPr>
          <w:rFonts w:cs="Calibri"/>
          <w:b/>
          <w:bCs/>
          <w:szCs w:val="22"/>
          <w:lang w:val="ru-RU"/>
        </w:rPr>
        <w:t xml:space="preserve"> </w:t>
      </w:r>
      <w:r w:rsidR="0018793F" w:rsidRPr="00A24ACB">
        <w:rPr>
          <w:rFonts w:cs="Calibri"/>
          <w:b/>
          <w:bCs/>
          <w:szCs w:val="22"/>
          <w:lang w:val="ru-RU"/>
        </w:rPr>
        <w:t>с помощью</w:t>
      </w:r>
      <w:r w:rsidR="000E0EF4" w:rsidRPr="00A24ACB">
        <w:rPr>
          <w:rFonts w:cs="Calibri"/>
          <w:b/>
          <w:bCs/>
          <w:szCs w:val="22"/>
          <w:lang w:val="ru-RU"/>
        </w:rPr>
        <w:t xml:space="preserve"> </w:t>
      </w:r>
      <w:r w:rsidR="0018793F" w:rsidRPr="00A24ACB">
        <w:rPr>
          <w:rFonts w:cs="Calibri"/>
          <w:szCs w:val="22"/>
          <w:lang w:val="ru-RU"/>
        </w:rPr>
        <w:t>"</w:t>
      </w:r>
      <w:r w:rsidR="0018793F" w:rsidRPr="00A24ACB">
        <w:rPr>
          <w:rFonts w:cs="Calibri"/>
          <w:b/>
          <w:bCs/>
          <w:szCs w:val="22"/>
          <w:lang w:val="ru-RU"/>
        </w:rPr>
        <w:t>умных</w:t>
      </w:r>
      <w:r w:rsidR="0018793F" w:rsidRPr="00A24ACB">
        <w:rPr>
          <w:rFonts w:cs="Calibri"/>
          <w:szCs w:val="22"/>
          <w:lang w:val="ru-RU"/>
        </w:rPr>
        <w:t>"</w:t>
      </w:r>
      <w:r w:rsidR="0018793F" w:rsidRPr="00A24ACB">
        <w:rPr>
          <w:rFonts w:cs="Calibri"/>
          <w:b/>
          <w:bCs/>
          <w:szCs w:val="22"/>
          <w:lang w:val="ru-RU"/>
        </w:rPr>
        <w:t xml:space="preserve"> городов, ориентированных на интересы людей</w:t>
      </w:r>
      <w:r w:rsidR="0018793F" w:rsidRPr="00A24ACB">
        <w:rPr>
          <w:rFonts w:cs="Calibri"/>
          <w:szCs w:val="22"/>
          <w:lang w:val="ru-RU"/>
        </w:rPr>
        <w:t>"</w:t>
      </w:r>
      <w:r w:rsidR="00034EFA" w:rsidRPr="00A24ACB">
        <w:rPr>
          <w:rFonts w:cs="Calibri"/>
          <w:szCs w:val="22"/>
          <w:lang w:val="ru-RU"/>
        </w:rPr>
        <w:t>. Вебинар пройдет</w:t>
      </w:r>
      <w:r w:rsidR="000E0EF4" w:rsidRPr="00A24ACB">
        <w:rPr>
          <w:rFonts w:cs="Calibri"/>
          <w:szCs w:val="22"/>
          <w:lang w:val="ru-RU"/>
        </w:rPr>
        <w:t xml:space="preserve"> </w:t>
      </w:r>
      <w:r w:rsidR="0018793F" w:rsidRPr="00A24ACB">
        <w:rPr>
          <w:rFonts w:cs="Calibri"/>
          <w:szCs w:val="22"/>
          <w:lang w:val="ru-RU"/>
        </w:rPr>
        <w:t>с</w:t>
      </w:r>
      <w:r w:rsidR="000E0EF4" w:rsidRPr="00A24ACB">
        <w:rPr>
          <w:rFonts w:cs="Calibri"/>
          <w:szCs w:val="22"/>
          <w:lang w:val="ru-RU"/>
        </w:rPr>
        <w:t xml:space="preserve"> 12</w:t>
      </w:r>
      <w:r w:rsidR="0018793F" w:rsidRPr="00A24ACB">
        <w:rPr>
          <w:rFonts w:cs="Calibri"/>
          <w:szCs w:val="22"/>
          <w:lang w:val="ru-RU"/>
        </w:rPr>
        <w:t xml:space="preserve"> час. 00 мин. до</w:t>
      </w:r>
      <w:r w:rsidR="000E0EF4" w:rsidRPr="00A24ACB">
        <w:rPr>
          <w:rFonts w:cs="Calibri"/>
          <w:szCs w:val="22"/>
          <w:lang w:val="ru-RU"/>
        </w:rPr>
        <w:t xml:space="preserve"> 13</w:t>
      </w:r>
      <w:r w:rsidR="0018793F" w:rsidRPr="00A24ACB">
        <w:rPr>
          <w:rFonts w:cs="Calibri"/>
          <w:szCs w:val="22"/>
          <w:lang w:val="ru-RU"/>
        </w:rPr>
        <w:t xml:space="preserve"> час. </w:t>
      </w:r>
      <w:r w:rsidR="000E0EF4" w:rsidRPr="00A24ACB">
        <w:rPr>
          <w:rFonts w:cs="Calibri"/>
          <w:szCs w:val="22"/>
          <w:lang w:val="ru-RU"/>
        </w:rPr>
        <w:t xml:space="preserve">00 </w:t>
      </w:r>
      <w:r w:rsidR="0018793F" w:rsidRPr="00A24ACB">
        <w:rPr>
          <w:rFonts w:cs="Calibri"/>
          <w:szCs w:val="22"/>
          <w:lang w:val="ru-RU"/>
        </w:rPr>
        <w:t>мин.</w:t>
      </w:r>
      <w:r w:rsidR="006A66E6" w:rsidRPr="00A24ACB">
        <w:rPr>
          <w:rFonts w:cs="Calibri"/>
          <w:szCs w:val="22"/>
          <w:lang w:val="ru-RU"/>
        </w:rPr>
        <w:t xml:space="preserve"> </w:t>
      </w:r>
      <w:r w:rsidR="0018793F" w:rsidRPr="00A24ACB">
        <w:rPr>
          <w:rFonts w:cs="Calibri"/>
          <w:szCs w:val="22"/>
          <w:lang w:val="ru-RU"/>
        </w:rPr>
        <w:t xml:space="preserve">по центральноевропейскому времени </w:t>
      </w:r>
      <w:r w:rsidR="000E0EF4" w:rsidRPr="00A24ACB">
        <w:rPr>
          <w:rFonts w:cs="Calibri"/>
          <w:szCs w:val="22"/>
          <w:lang w:val="ru-RU"/>
        </w:rPr>
        <w:t>(</w:t>
      </w:r>
      <w:r w:rsidR="00017212" w:rsidRPr="00A24ACB">
        <w:rPr>
          <w:rFonts w:cs="Calibri"/>
          <w:szCs w:val="22"/>
          <w:lang w:val="ru-RU"/>
        </w:rPr>
        <w:t>CET</w:t>
      </w:r>
      <w:r w:rsidR="000E0EF4" w:rsidRPr="00A24ACB">
        <w:rPr>
          <w:rFonts w:cs="Calibri"/>
          <w:szCs w:val="22"/>
          <w:lang w:val="ru-RU"/>
        </w:rPr>
        <w:t xml:space="preserve">) </w:t>
      </w:r>
      <w:r w:rsidR="0018793F" w:rsidRPr="00A24ACB">
        <w:rPr>
          <w:rFonts w:cs="Calibri"/>
          <w:szCs w:val="22"/>
          <w:lang w:val="ru-RU"/>
        </w:rPr>
        <w:t xml:space="preserve">в рамках серии Диалогов по цифровой </w:t>
      </w:r>
      <w:r w:rsidR="00034EFA" w:rsidRPr="00A24ACB">
        <w:rPr>
          <w:rFonts w:cs="Calibri"/>
          <w:szCs w:val="22"/>
          <w:lang w:val="ru-RU"/>
        </w:rPr>
        <w:t>трансформации</w:t>
      </w:r>
      <w:r w:rsidR="000E0EF4" w:rsidRPr="00A24ACB">
        <w:rPr>
          <w:rFonts w:cs="Calibri"/>
          <w:szCs w:val="22"/>
          <w:lang w:val="ru-RU"/>
        </w:rPr>
        <w:t xml:space="preserve">. </w:t>
      </w:r>
      <w:r w:rsidR="007576CC" w:rsidRPr="00A24ACB">
        <w:rPr>
          <w:rFonts w:cs="Calibri"/>
          <w:szCs w:val="22"/>
          <w:lang w:val="ru-RU"/>
        </w:rPr>
        <w:t xml:space="preserve">Дополнительная информация представлена </w:t>
      </w:r>
      <w:r w:rsidR="00205D97" w:rsidRPr="00A24ACB">
        <w:rPr>
          <w:rFonts w:cs="Calibri"/>
          <w:szCs w:val="22"/>
          <w:lang w:val="ru-RU"/>
        </w:rPr>
        <w:t xml:space="preserve">на </w:t>
      </w:r>
      <w:hyperlink r:id="rId15" w:history="1">
        <w:r w:rsidR="00205D97" w:rsidRPr="00A24ACB">
          <w:rPr>
            <w:rStyle w:val="Hyperlink"/>
            <w:rFonts w:cs="Calibri"/>
            <w:szCs w:val="22"/>
            <w:lang w:val="ru-RU"/>
          </w:rPr>
          <w:t>веб-сайте мероприятия</w:t>
        </w:r>
      </w:hyperlink>
      <w:r w:rsidR="0035724D" w:rsidRPr="00A24ACB">
        <w:rPr>
          <w:rFonts w:cs="Calibri"/>
          <w:szCs w:val="22"/>
          <w:lang w:val="ru-RU"/>
        </w:rPr>
        <w:t>.</w:t>
      </w:r>
    </w:p>
    <w:p w14:paraId="43085DD0" w14:textId="3928CA08" w:rsidR="008C1829" w:rsidRPr="00A24ACB" w:rsidRDefault="007576CC" w:rsidP="008C1829">
      <w:pPr>
        <w:rPr>
          <w:rFonts w:cs="Calibri"/>
          <w:szCs w:val="22"/>
          <w:lang w:val="ru-RU"/>
        </w:rPr>
      </w:pPr>
      <w:r w:rsidRPr="00A24ACB">
        <w:rPr>
          <w:rFonts w:cs="Calibri"/>
          <w:szCs w:val="22"/>
          <w:lang w:val="ru-RU"/>
        </w:rPr>
        <w:t>С уважением</w:t>
      </w:r>
      <w:r w:rsidR="00715717" w:rsidRPr="00A24ACB">
        <w:rPr>
          <w:rFonts w:cs="Calibri"/>
          <w:szCs w:val="22"/>
          <w:lang w:val="ru-RU"/>
        </w:rPr>
        <w:t>,</w:t>
      </w:r>
    </w:p>
    <w:p w14:paraId="5989B50D" w14:textId="6CDB60F5" w:rsidR="00C73DD7" w:rsidRPr="00A24ACB" w:rsidRDefault="005730F2" w:rsidP="00056CDD">
      <w:pPr>
        <w:spacing w:before="720"/>
        <w:rPr>
          <w:rFonts w:cs="Calibri"/>
          <w:szCs w:val="22"/>
          <w:lang w:val="ru-RU"/>
        </w:rPr>
      </w:pPr>
      <w:r>
        <w:rPr>
          <w:rFonts w:cs="Calibri"/>
          <w:noProof/>
          <w:szCs w:val="22"/>
          <w:lang w:val="ru-RU"/>
        </w:rPr>
        <w:drawing>
          <wp:anchor distT="0" distB="0" distL="114300" distR="114300" simplePos="0" relativeHeight="251658240" behindDoc="1" locked="0" layoutInCell="1" allowOverlap="1" wp14:anchorId="686F75DA" wp14:editId="78FE0CBB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768389" cy="342918"/>
            <wp:effectExtent l="0" t="0" r="0" b="0"/>
            <wp:wrapNone/>
            <wp:docPr id="218660189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60189" name="Picture 1" descr="A black text on a white backgroun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6CC" w:rsidRPr="00A24ACB">
        <w:rPr>
          <w:rFonts w:cs="Calibri"/>
          <w:szCs w:val="22"/>
          <w:lang w:val="ru-RU"/>
        </w:rPr>
        <w:t>Сейдзо Оноэ</w:t>
      </w:r>
      <w:r w:rsidR="008C1829" w:rsidRPr="00A24ACB">
        <w:rPr>
          <w:rFonts w:cs="Calibri"/>
          <w:szCs w:val="22"/>
          <w:lang w:val="ru-RU"/>
        </w:rPr>
        <w:br/>
      </w:r>
      <w:r w:rsidR="007576CC" w:rsidRPr="00A24ACB">
        <w:rPr>
          <w:rFonts w:cs="Calibri"/>
          <w:szCs w:val="22"/>
          <w:lang w:val="ru-RU"/>
        </w:rPr>
        <w:t>Директор Бюро</w:t>
      </w:r>
      <w:r w:rsidR="008C1829" w:rsidRPr="00A24ACB">
        <w:rPr>
          <w:rFonts w:cs="Calibri"/>
          <w:szCs w:val="22"/>
          <w:lang w:val="ru-RU"/>
        </w:rPr>
        <w:br/>
      </w:r>
      <w:r w:rsidR="007576CC" w:rsidRPr="00A24ACB">
        <w:rPr>
          <w:rFonts w:cs="Calibri"/>
          <w:szCs w:val="22"/>
          <w:lang w:val="ru-RU"/>
        </w:rPr>
        <w:t>стандартизации электросвязи</w:t>
      </w:r>
    </w:p>
    <w:sectPr w:rsidR="00C73DD7" w:rsidRPr="00A24ACB" w:rsidSect="008C1829">
      <w:headerReference w:type="default" r:id="rId17"/>
      <w:footerReference w:type="first" r:id="rId18"/>
      <w:type w:val="oddPage"/>
      <w:pgSz w:w="11907" w:h="16834" w:code="9"/>
      <w:pgMar w:top="1418" w:right="1134" w:bottom="1134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2562" w14:textId="77777777" w:rsidR="00DC5430" w:rsidRDefault="00DC5430">
      <w:r>
        <w:separator/>
      </w:r>
    </w:p>
  </w:endnote>
  <w:endnote w:type="continuationSeparator" w:id="0">
    <w:p w14:paraId="242CBA36" w14:textId="77777777" w:rsidR="00DC5430" w:rsidRDefault="00DC5430">
      <w:r>
        <w:continuationSeparator/>
      </w:r>
    </w:p>
  </w:endnote>
  <w:endnote w:type="continuationNotice" w:id="1">
    <w:p w14:paraId="3A72506B" w14:textId="77777777" w:rsidR="00DC5430" w:rsidRDefault="00DC543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308" w14:textId="664B2CAA" w:rsidR="00114254" w:rsidRPr="00C24502" w:rsidRDefault="00114254">
    <w:pPr>
      <w:pStyle w:val="FirstFooter"/>
      <w:ind w:left="-397" w:right="-397"/>
      <w:jc w:val="center"/>
      <w:rPr>
        <w:color w:val="0070C0"/>
      </w:rPr>
    </w:pPr>
    <w:r w:rsidRPr="00C24502">
      <w:rPr>
        <w:color w:val="0070C0"/>
        <w:sz w:val="18"/>
        <w:szCs w:val="18"/>
      </w:rPr>
      <w:t>International Telecommunication Union • Place des Nations • CH-1211 Geneva 20 • Switzerland</w:t>
    </w:r>
    <w:r w:rsidRPr="00C24502">
      <w:rPr>
        <w:color w:val="0070C0"/>
        <w:sz w:val="18"/>
        <w:szCs w:val="18"/>
      </w:rPr>
      <w:br/>
    </w:r>
    <w:r w:rsidR="008C1829">
      <w:rPr>
        <w:color w:val="0070C0"/>
        <w:sz w:val="18"/>
        <w:szCs w:val="18"/>
        <w:lang w:val="ru-RU"/>
      </w:rPr>
      <w:t>Тел.</w:t>
    </w:r>
    <w:r w:rsidRPr="00C24502">
      <w:rPr>
        <w:color w:val="0070C0"/>
        <w:sz w:val="18"/>
        <w:szCs w:val="18"/>
      </w:rPr>
      <w:t xml:space="preserve">: +41 22 730 5111 • </w:t>
    </w:r>
    <w:r w:rsidR="008C1829">
      <w:rPr>
        <w:color w:val="0070C0"/>
        <w:sz w:val="18"/>
        <w:szCs w:val="18"/>
        <w:lang w:val="ru-RU"/>
      </w:rPr>
      <w:t>Факс</w:t>
    </w:r>
    <w:r w:rsidRPr="00C24502">
      <w:rPr>
        <w:color w:val="0070C0"/>
        <w:sz w:val="18"/>
        <w:szCs w:val="18"/>
      </w:rPr>
      <w:t xml:space="preserve">: +41 22 733 7256 • </w:t>
    </w:r>
    <w:r w:rsidR="008C1829">
      <w:rPr>
        <w:color w:val="0070C0"/>
        <w:sz w:val="18"/>
        <w:szCs w:val="18"/>
        <w:lang w:val="ru-RU"/>
      </w:rPr>
      <w:t xml:space="preserve">Эл. </w:t>
    </w:r>
    <w:r w:rsidR="008C1829">
      <w:rPr>
        <w:color w:val="0070C0"/>
        <w:sz w:val="18"/>
        <w:szCs w:val="18"/>
        <w:lang w:val="ru-RU"/>
      </w:rPr>
      <w:t>почта</w:t>
    </w:r>
    <w:r w:rsidRPr="00C24502">
      <w:rPr>
        <w:color w:val="0070C0"/>
        <w:sz w:val="18"/>
        <w:szCs w:val="18"/>
      </w:rPr>
      <w:t xml:space="preserve">: </w:t>
    </w:r>
    <w:hyperlink r:id="rId1" w:history="1">
      <w:r w:rsidRPr="00C24502">
        <w:rPr>
          <w:rStyle w:val="Hyperlink"/>
          <w:color w:val="0070C0"/>
          <w:sz w:val="18"/>
          <w:szCs w:val="18"/>
        </w:rPr>
        <w:t>itumail@itu.int</w:t>
      </w:r>
    </w:hyperlink>
    <w:r w:rsidRPr="00C24502">
      <w:rPr>
        <w:color w:val="0070C0"/>
        <w:sz w:val="18"/>
        <w:szCs w:val="18"/>
      </w:rPr>
      <w:t xml:space="preserve"> • </w:t>
    </w:r>
    <w:hyperlink r:id="rId2" w:history="1">
      <w:r w:rsidRPr="00C24502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A0BC" w14:textId="77777777" w:rsidR="00DC5430" w:rsidRDefault="00DC5430">
      <w:r>
        <w:t>____________________</w:t>
      </w:r>
    </w:p>
  </w:footnote>
  <w:footnote w:type="continuationSeparator" w:id="0">
    <w:p w14:paraId="37CB7E22" w14:textId="77777777" w:rsidR="00DC5430" w:rsidRDefault="00DC5430">
      <w:r>
        <w:continuationSeparator/>
      </w:r>
    </w:p>
  </w:footnote>
  <w:footnote w:type="continuationNotice" w:id="1">
    <w:p w14:paraId="23600EDE" w14:textId="77777777" w:rsidR="00DC5430" w:rsidRDefault="00DC543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C20C" w14:textId="12F35F13" w:rsidR="00114254" w:rsidRDefault="00114254" w:rsidP="00C24502">
    <w:pPr>
      <w:pStyle w:val="Header"/>
      <w:spacing w:after="240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0E62F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br/>
    </w:r>
    <w:r w:rsidR="008C1829">
      <w:rPr>
        <w:noProof/>
        <w:lang w:val="ru-RU"/>
      </w:rPr>
      <w:t>Циркуляр 81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7EAE"/>
    <w:multiLevelType w:val="multilevel"/>
    <w:tmpl w:val="12267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61C5"/>
    <w:multiLevelType w:val="multilevel"/>
    <w:tmpl w:val="213D6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C0F3E"/>
    <w:multiLevelType w:val="hybridMultilevel"/>
    <w:tmpl w:val="7BBAF588"/>
    <w:lvl w:ilvl="0" w:tplc="31EC9F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6CC1"/>
    <w:multiLevelType w:val="multilevel"/>
    <w:tmpl w:val="36BF6CC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3C69"/>
    <w:multiLevelType w:val="hybridMultilevel"/>
    <w:tmpl w:val="6CAC8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C72B9"/>
    <w:multiLevelType w:val="hybridMultilevel"/>
    <w:tmpl w:val="1B82AC1C"/>
    <w:lvl w:ilvl="0" w:tplc="2AA8B89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2232F"/>
    <w:multiLevelType w:val="hybridMultilevel"/>
    <w:tmpl w:val="FFF864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415DB4"/>
    <w:multiLevelType w:val="hybridMultilevel"/>
    <w:tmpl w:val="FD623A5E"/>
    <w:lvl w:ilvl="0" w:tplc="0809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478452A7"/>
    <w:multiLevelType w:val="hybridMultilevel"/>
    <w:tmpl w:val="2EDAC584"/>
    <w:lvl w:ilvl="0" w:tplc="116A654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B0ECA"/>
    <w:multiLevelType w:val="hybridMultilevel"/>
    <w:tmpl w:val="B1D263D8"/>
    <w:lvl w:ilvl="0" w:tplc="FE8002E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1413A"/>
    <w:multiLevelType w:val="hybridMultilevel"/>
    <w:tmpl w:val="FD66F1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B6898"/>
    <w:multiLevelType w:val="hybridMultilevel"/>
    <w:tmpl w:val="AC363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967DF"/>
    <w:multiLevelType w:val="hybridMultilevel"/>
    <w:tmpl w:val="4782C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A6F36"/>
    <w:multiLevelType w:val="hybridMultilevel"/>
    <w:tmpl w:val="3C96AC4C"/>
    <w:lvl w:ilvl="0" w:tplc="7C2C30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7254F"/>
    <w:multiLevelType w:val="hybridMultilevel"/>
    <w:tmpl w:val="7A42D270"/>
    <w:lvl w:ilvl="0" w:tplc="E17E4BB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F1764"/>
    <w:multiLevelType w:val="hybridMultilevel"/>
    <w:tmpl w:val="F3BE7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0073">
    <w:abstractNumId w:val="9"/>
  </w:num>
  <w:num w:numId="2" w16cid:durableId="913204612">
    <w:abstractNumId w:val="7"/>
  </w:num>
  <w:num w:numId="3" w16cid:durableId="242035491">
    <w:abstractNumId w:val="6"/>
  </w:num>
  <w:num w:numId="4" w16cid:durableId="1310284239">
    <w:abstractNumId w:val="5"/>
  </w:num>
  <w:num w:numId="5" w16cid:durableId="360979852">
    <w:abstractNumId w:val="4"/>
  </w:num>
  <w:num w:numId="6" w16cid:durableId="727535188">
    <w:abstractNumId w:val="8"/>
  </w:num>
  <w:num w:numId="7" w16cid:durableId="113600862">
    <w:abstractNumId w:val="3"/>
  </w:num>
  <w:num w:numId="8" w16cid:durableId="1503624566">
    <w:abstractNumId w:val="2"/>
  </w:num>
  <w:num w:numId="9" w16cid:durableId="449739082">
    <w:abstractNumId w:val="1"/>
  </w:num>
  <w:num w:numId="10" w16cid:durableId="520708392">
    <w:abstractNumId w:val="0"/>
  </w:num>
  <w:num w:numId="11" w16cid:durableId="436607134">
    <w:abstractNumId w:val="12"/>
  </w:num>
  <w:num w:numId="12" w16cid:durableId="109856588">
    <w:abstractNumId w:val="26"/>
  </w:num>
  <w:num w:numId="13" w16cid:durableId="1414934202">
    <w:abstractNumId w:val="23"/>
  </w:num>
  <w:num w:numId="14" w16cid:durableId="1995839495">
    <w:abstractNumId w:val="13"/>
  </w:num>
  <w:num w:numId="15" w16cid:durableId="674185916">
    <w:abstractNumId w:val="10"/>
  </w:num>
  <w:num w:numId="16" w16cid:durableId="1761752657">
    <w:abstractNumId w:val="11"/>
  </w:num>
  <w:num w:numId="17" w16cid:durableId="2127582557">
    <w:abstractNumId w:val="16"/>
  </w:num>
  <w:num w:numId="18" w16cid:durableId="157309262">
    <w:abstractNumId w:val="25"/>
  </w:num>
  <w:num w:numId="19" w16cid:durableId="622689769">
    <w:abstractNumId w:val="24"/>
  </w:num>
  <w:num w:numId="20" w16cid:durableId="2102752617">
    <w:abstractNumId w:val="15"/>
  </w:num>
  <w:num w:numId="21" w16cid:durableId="1309481674">
    <w:abstractNumId w:val="22"/>
  </w:num>
  <w:num w:numId="22" w16cid:durableId="840925047">
    <w:abstractNumId w:val="18"/>
  </w:num>
  <w:num w:numId="23" w16cid:durableId="162282552">
    <w:abstractNumId w:val="19"/>
  </w:num>
  <w:num w:numId="24" w16cid:durableId="1403136732">
    <w:abstractNumId w:val="14"/>
  </w:num>
  <w:num w:numId="25" w16cid:durableId="1992634810">
    <w:abstractNumId w:val="21"/>
  </w:num>
  <w:num w:numId="26" w16cid:durableId="566380795">
    <w:abstractNumId w:val="20"/>
  </w:num>
  <w:num w:numId="27" w16cid:durableId="263924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02"/>
    <w:rsid w:val="00006F35"/>
    <w:rsid w:val="000119CA"/>
    <w:rsid w:val="00012EAE"/>
    <w:rsid w:val="0001377D"/>
    <w:rsid w:val="00016DAB"/>
    <w:rsid w:val="00016F53"/>
    <w:rsid w:val="00017212"/>
    <w:rsid w:val="00022E6B"/>
    <w:rsid w:val="00025B05"/>
    <w:rsid w:val="00032B6C"/>
    <w:rsid w:val="00033AB7"/>
    <w:rsid w:val="00033F68"/>
    <w:rsid w:val="00034EFA"/>
    <w:rsid w:val="00036D12"/>
    <w:rsid w:val="00041C1E"/>
    <w:rsid w:val="00043834"/>
    <w:rsid w:val="00047065"/>
    <w:rsid w:val="00052188"/>
    <w:rsid w:val="00056CDD"/>
    <w:rsid w:val="00060B8B"/>
    <w:rsid w:val="00060DA5"/>
    <w:rsid w:val="0006762A"/>
    <w:rsid w:val="00074B3E"/>
    <w:rsid w:val="00085307"/>
    <w:rsid w:val="00087CEB"/>
    <w:rsid w:val="00091FF4"/>
    <w:rsid w:val="000A067F"/>
    <w:rsid w:val="000B15C8"/>
    <w:rsid w:val="000C0E8D"/>
    <w:rsid w:val="000C5EEB"/>
    <w:rsid w:val="000C68EE"/>
    <w:rsid w:val="000D7910"/>
    <w:rsid w:val="000E0EF4"/>
    <w:rsid w:val="000E5CBB"/>
    <w:rsid w:val="000E62F6"/>
    <w:rsid w:val="000F0641"/>
    <w:rsid w:val="001018B0"/>
    <w:rsid w:val="001018E1"/>
    <w:rsid w:val="00110B55"/>
    <w:rsid w:val="00112F37"/>
    <w:rsid w:val="00114254"/>
    <w:rsid w:val="00130DD2"/>
    <w:rsid w:val="00152B9C"/>
    <w:rsid w:val="00160D56"/>
    <w:rsid w:val="001659BF"/>
    <w:rsid w:val="00170992"/>
    <w:rsid w:val="001713CF"/>
    <w:rsid w:val="001758E6"/>
    <w:rsid w:val="001835D7"/>
    <w:rsid w:val="0018793F"/>
    <w:rsid w:val="00193DCC"/>
    <w:rsid w:val="001A3354"/>
    <w:rsid w:val="001A34EC"/>
    <w:rsid w:val="001A53FD"/>
    <w:rsid w:val="001B4871"/>
    <w:rsid w:val="001B6FD8"/>
    <w:rsid w:val="001C7C93"/>
    <w:rsid w:val="001D101A"/>
    <w:rsid w:val="001D35E2"/>
    <w:rsid w:val="001D516F"/>
    <w:rsid w:val="001E692B"/>
    <w:rsid w:val="001E6CA3"/>
    <w:rsid w:val="001F0D71"/>
    <w:rsid w:val="00205749"/>
    <w:rsid w:val="00205D97"/>
    <w:rsid w:val="0020789E"/>
    <w:rsid w:val="00212BEB"/>
    <w:rsid w:val="00220AB0"/>
    <w:rsid w:val="0022786B"/>
    <w:rsid w:val="00230030"/>
    <w:rsid w:val="002532E4"/>
    <w:rsid w:val="00254274"/>
    <w:rsid w:val="00255210"/>
    <w:rsid w:val="00256361"/>
    <w:rsid w:val="00260BC5"/>
    <w:rsid w:val="00270D0D"/>
    <w:rsid w:val="002845CF"/>
    <w:rsid w:val="00287163"/>
    <w:rsid w:val="00287BD4"/>
    <w:rsid w:val="002931E2"/>
    <w:rsid w:val="002A511C"/>
    <w:rsid w:val="002B07B5"/>
    <w:rsid w:val="002B52D9"/>
    <w:rsid w:val="002B74A9"/>
    <w:rsid w:val="002C3404"/>
    <w:rsid w:val="002C53BB"/>
    <w:rsid w:val="002F105B"/>
    <w:rsid w:val="002F7968"/>
    <w:rsid w:val="00301A5C"/>
    <w:rsid w:val="00303817"/>
    <w:rsid w:val="00311B9A"/>
    <w:rsid w:val="00313F33"/>
    <w:rsid w:val="00316EFA"/>
    <w:rsid w:val="00321E4B"/>
    <w:rsid w:val="00323801"/>
    <w:rsid w:val="00327E67"/>
    <w:rsid w:val="00332B58"/>
    <w:rsid w:val="00334FC9"/>
    <w:rsid w:val="00341D5D"/>
    <w:rsid w:val="003437E1"/>
    <w:rsid w:val="00345F16"/>
    <w:rsid w:val="0034793D"/>
    <w:rsid w:val="00350C1F"/>
    <w:rsid w:val="00356B73"/>
    <w:rsid w:val="0035724D"/>
    <w:rsid w:val="00370BF8"/>
    <w:rsid w:val="003746A5"/>
    <w:rsid w:val="00374DF1"/>
    <w:rsid w:val="00375EB2"/>
    <w:rsid w:val="00397CA3"/>
    <w:rsid w:val="003A055D"/>
    <w:rsid w:val="003B0EDF"/>
    <w:rsid w:val="003B266F"/>
    <w:rsid w:val="003B3AC7"/>
    <w:rsid w:val="003C04FB"/>
    <w:rsid w:val="003C79F3"/>
    <w:rsid w:val="003D136A"/>
    <w:rsid w:val="003D4690"/>
    <w:rsid w:val="003D769B"/>
    <w:rsid w:val="003E0708"/>
    <w:rsid w:val="003E4133"/>
    <w:rsid w:val="003F4AE4"/>
    <w:rsid w:val="003F588C"/>
    <w:rsid w:val="00403B9F"/>
    <w:rsid w:val="00404999"/>
    <w:rsid w:val="004110D3"/>
    <w:rsid w:val="00413BA1"/>
    <w:rsid w:val="00417852"/>
    <w:rsid w:val="0043177D"/>
    <w:rsid w:val="00432A54"/>
    <w:rsid w:val="00446B33"/>
    <w:rsid w:val="00450456"/>
    <w:rsid w:val="00453CEA"/>
    <w:rsid w:val="00454600"/>
    <w:rsid w:val="00455B93"/>
    <w:rsid w:val="0046334C"/>
    <w:rsid w:val="00463F30"/>
    <w:rsid w:val="0047655A"/>
    <w:rsid w:val="004778EE"/>
    <w:rsid w:val="00482C4F"/>
    <w:rsid w:val="00487330"/>
    <w:rsid w:val="0049671C"/>
    <w:rsid w:val="00496C70"/>
    <w:rsid w:val="004975D4"/>
    <w:rsid w:val="004A52A9"/>
    <w:rsid w:val="004D06C8"/>
    <w:rsid w:val="004D1B7D"/>
    <w:rsid w:val="004D20F7"/>
    <w:rsid w:val="004D22D2"/>
    <w:rsid w:val="004D571F"/>
    <w:rsid w:val="004E21B1"/>
    <w:rsid w:val="004F523E"/>
    <w:rsid w:val="0050096F"/>
    <w:rsid w:val="005009BE"/>
    <w:rsid w:val="00503ADB"/>
    <w:rsid w:val="00514B65"/>
    <w:rsid w:val="00515CF6"/>
    <w:rsid w:val="00521A2C"/>
    <w:rsid w:val="00524727"/>
    <w:rsid w:val="00547D6A"/>
    <w:rsid w:val="00560C97"/>
    <w:rsid w:val="00561EFB"/>
    <w:rsid w:val="0056750D"/>
    <w:rsid w:val="00567F94"/>
    <w:rsid w:val="005730F2"/>
    <w:rsid w:val="005731BB"/>
    <w:rsid w:val="005741C5"/>
    <w:rsid w:val="005814FA"/>
    <w:rsid w:val="00587087"/>
    <w:rsid w:val="00594FFE"/>
    <w:rsid w:val="005E003C"/>
    <w:rsid w:val="005E7145"/>
    <w:rsid w:val="005F3818"/>
    <w:rsid w:val="005F38A3"/>
    <w:rsid w:val="005F46C3"/>
    <w:rsid w:val="005F5C16"/>
    <w:rsid w:val="00602FBB"/>
    <w:rsid w:val="00604605"/>
    <w:rsid w:val="0060490C"/>
    <w:rsid w:val="0060727D"/>
    <w:rsid w:val="006174B7"/>
    <w:rsid w:val="00620E07"/>
    <w:rsid w:val="0062164C"/>
    <w:rsid w:val="006250F8"/>
    <w:rsid w:val="006335A4"/>
    <w:rsid w:val="00665B0C"/>
    <w:rsid w:val="00674F6E"/>
    <w:rsid w:val="0068014A"/>
    <w:rsid w:val="00685E50"/>
    <w:rsid w:val="006979CF"/>
    <w:rsid w:val="006A66E6"/>
    <w:rsid w:val="006B0BB2"/>
    <w:rsid w:val="006B462B"/>
    <w:rsid w:val="006B74DE"/>
    <w:rsid w:val="006D0234"/>
    <w:rsid w:val="006E04C0"/>
    <w:rsid w:val="006E4B98"/>
    <w:rsid w:val="006F7544"/>
    <w:rsid w:val="00712E5C"/>
    <w:rsid w:val="00715717"/>
    <w:rsid w:val="007231B6"/>
    <w:rsid w:val="00727DB7"/>
    <w:rsid w:val="00730A58"/>
    <w:rsid w:val="00750263"/>
    <w:rsid w:val="0075708A"/>
    <w:rsid w:val="007576CC"/>
    <w:rsid w:val="00757F5E"/>
    <w:rsid w:val="00764B6B"/>
    <w:rsid w:val="00765C34"/>
    <w:rsid w:val="00766005"/>
    <w:rsid w:val="00782502"/>
    <w:rsid w:val="0078477D"/>
    <w:rsid w:val="007914B7"/>
    <w:rsid w:val="0079763E"/>
    <w:rsid w:val="007A148E"/>
    <w:rsid w:val="007A65E8"/>
    <w:rsid w:val="007B766E"/>
    <w:rsid w:val="007C4789"/>
    <w:rsid w:val="007C4AFD"/>
    <w:rsid w:val="007D3F9A"/>
    <w:rsid w:val="007E1070"/>
    <w:rsid w:val="007E7188"/>
    <w:rsid w:val="0080171C"/>
    <w:rsid w:val="008052FA"/>
    <w:rsid w:val="0080754D"/>
    <w:rsid w:val="00813034"/>
    <w:rsid w:val="00826AC7"/>
    <w:rsid w:val="008326E9"/>
    <w:rsid w:val="00835D15"/>
    <w:rsid w:val="008363BC"/>
    <w:rsid w:val="00843033"/>
    <w:rsid w:val="0084321D"/>
    <w:rsid w:val="00850D5A"/>
    <w:rsid w:val="00853B3B"/>
    <w:rsid w:val="00854727"/>
    <w:rsid w:val="008561CB"/>
    <w:rsid w:val="008570EC"/>
    <w:rsid w:val="00863F6D"/>
    <w:rsid w:val="008665FB"/>
    <w:rsid w:val="00872354"/>
    <w:rsid w:val="0087750B"/>
    <w:rsid w:val="00880F4A"/>
    <w:rsid w:val="008A07CF"/>
    <w:rsid w:val="008A52F0"/>
    <w:rsid w:val="008A7B80"/>
    <w:rsid w:val="008B1D19"/>
    <w:rsid w:val="008B3295"/>
    <w:rsid w:val="008B721F"/>
    <w:rsid w:val="008B7374"/>
    <w:rsid w:val="008B78F3"/>
    <w:rsid w:val="008C03F5"/>
    <w:rsid w:val="008C1829"/>
    <w:rsid w:val="008C4331"/>
    <w:rsid w:val="008D14AF"/>
    <w:rsid w:val="008D1B7A"/>
    <w:rsid w:val="008E70CB"/>
    <w:rsid w:val="008E7E2B"/>
    <w:rsid w:val="008F310C"/>
    <w:rsid w:val="00906518"/>
    <w:rsid w:val="00913449"/>
    <w:rsid w:val="0091426F"/>
    <w:rsid w:val="009146F7"/>
    <w:rsid w:val="00914859"/>
    <w:rsid w:val="009215FE"/>
    <w:rsid w:val="009229C5"/>
    <w:rsid w:val="0094132C"/>
    <w:rsid w:val="009434FB"/>
    <w:rsid w:val="0094780C"/>
    <w:rsid w:val="00963900"/>
    <w:rsid w:val="00967E50"/>
    <w:rsid w:val="009747C5"/>
    <w:rsid w:val="00985550"/>
    <w:rsid w:val="00991FE8"/>
    <w:rsid w:val="009A1C5C"/>
    <w:rsid w:val="009A2C83"/>
    <w:rsid w:val="009A3C9A"/>
    <w:rsid w:val="009B2EB5"/>
    <w:rsid w:val="009B58FE"/>
    <w:rsid w:val="009C039A"/>
    <w:rsid w:val="009D542A"/>
    <w:rsid w:val="009D7602"/>
    <w:rsid w:val="009F0351"/>
    <w:rsid w:val="009F42C6"/>
    <w:rsid w:val="009F6E42"/>
    <w:rsid w:val="00A02C14"/>
    <w:rsid w:val="00A07BF4"/>
    <w:rsid w:val="00A07D2D"/>
    <w:rsid w:val="00A11107"/>
    <w:rsid w:val="00A12220"/>
    <w:rsid w:val="00A21BD6"/>
    <w:rsid w:val="00A24ACB"/>
    <w:rsid w:val="00A268D2"/>
    <w:rsid w:val="00A304CD"/>
    <w:rsid w:val="00A45CEF"/>
    <w:rsid w:val="00A46268"/>
    <w:rsid w:val="00A6517E"/>
    <w:rsid w:val="00A7250E"/>
    <w:rsid w:val="00A72C30"/>
    <w:rsid w:val="00A937CC"/>
    <w:rsid w:val="00A941F7"/>
    <w:rsid w:val="00AA1420"/>
    <w:rsid w:val="00AA352A"/>
    <w:rsid w:val="00AC3255"/>
    <w:rsid w:val="00AC33EB"/>
    <w:rsid w:val="00AC5B63"/>
    <w:rsid w:val="00AD7724"/>
    <w:rsid w:val="00AD7D67"/>
    <w:rsid w:val="00AE7E75"/>
    <w:rsid w:val="00AF3AFC"/>
    <w:rsid w:val="00B00916"/>
    <w:rsid w:val="00B01B9B"/>
    <w:rsid w:val="00B01E48"/>
    <w:rsid w:val="00B03551"/>
    <w:rsid w:val="00B04B33"/>
    <w:rsid w:val="00B128D3"/>
    <w:rsid w:val="00B14378"/>
    <w:rsid w:val="00B2488F"/>
    <w:rsid w:val="00B25910"/>
    <w:rsid w:val="00B3794A"/>
    <w:rsid w:val="00B37988"/>
    <w:rsid w:val="00B404A8"/>
    <w:rsid w:val="00B42E27"/>
    <w:rsid w:val="00B4669D"/>
    <w:rsid w:val="00B53BFC"/>
    <w:rsid w:val="00B5795A"/>
    <w:rsid w:val="00B57FE0"/>
    <w:rsid w:val="00B61012"/>
    <w:rsid w:val="00B62A7F"/>
    <w:rsid w:val="00B65BB2"/>
    <w:rsid w:val="00B77587"/>
    <w:rsid w:val="00B83AFF"/>
    <w:rsid w:val="00B93770"/>
    <w:rsid w:val="00BA79DA"/>
    <w:rsid w:val="00BA7B3B"/>
    <w:rsid w:val="00BC7342"/>
    <w:rsid w:val="00BD0C4A"/>
    <w:rsid w:val="00BD15CA"/>
    <w:rsid w:val="00BD1CA0"/>
    <w:rsid w:val="00BD3174"/>
    <w:rsid w:val="00BE5C97"/>
    <w:rsid w:val="00C06AC4"/>
    <w:rsid w:val="00C07BBB"/>
    <w:rsid w:val="00C13306"/>
    <w:rsid w:val="00C14A7B"/>
    <w:rsid w:val="00C224B3"/>
    <w:rsid w:val="00C23005"/>
    <w:rsid w:val="00C24502"/>
    <w:rsid w:val="00C35B4B"/>
    <w:rsid w:val="00C36438"/>
    <w:rsid w:val="00C60E94"/>
    <w:rsid w:val="00C62621"/>
    <w:rsid w:val="00C640E1"/>
    <w:rsid w:val="00C671AD"/>
    <w:rsid w:val="00C73DD7"/>
    <w:rsid w:val="00C73EC6"/>
    <w:rsid w:val="00C95BF6"/>
    <w:rsid w:val="00CB024A"/>
    <w:rsid w:val="00CB697A"/>
    <w:rsid w:val="00CE59BD"/>
    <w:rsid w:val="00CF0C00"/>
    <w:rsid w:val="00CF0DB2"/>
    <w:rsid w:val="00CF4B98"/>
    <w:rsid w:val="00CF5431"/>
    <w:rsid w:val="00D036DA"/>
    <w:rsid w:val="00D139A4"/>
    <w:rsid w:val="00D1744D"/>
    <w:rsid w:val="00D250AA"/>
    <w:rsid w:val="00D31697"/>
    <w:rsid w:val="00D33B73"/>
    <w:rsid w:val="00D42E8A"/>
    <w:rsid w:val="00D47B76"/>
    <w:rsid w:val="00D563E2"/>
    <w:rsid w:val="00D56CBF"/>
    <w:rsid w:val="00D62702"/>
    <w:rsid w:val="00D632F2"/>
    <w:rsid w:val="00D65EA5"/>
    <w:rsid w:val="00D75C0D"/>
    <w:rsid w:val="00D830D9"/>
    <w:rsid w:val="00D837CE"/>
    <w:rsid w:val="00D9037D"/>
    <w:rsid w:val="00D90607"/>
    <w:rsid w:val="00D914CB"/>
    <w:rsid w:val="00DA2DB8"/>
    <w:rsid w:val="00DA6CC1"/>
    <w:rsid w:val="00DA71B1"/>
    <w:rsid w:val="00DB11C1"/>
    <w:rsid w:val="00DB686B"/>
    <w:rsid w:val="00DC0F9E"/>
    <w:rsid w:val="00DC5430"/>
    <w:rsid w:val="00DC6878"/>
    <w:rsid w:val="00DC7E54"/>
    <w:rsid w:val="00DD0575"/>
    <w:rsid w:val="00DD1CD1"/>
    <w:rsid w:val="00DD64A7"/>
    <w:rsid w:val="00DF050E"/>
    <w:rsid w:val="00E071A8"/>
    <w:rsid w:val="00E12043"/>
    <w:rsid w:val="00E145BB"/>
    <w:rsid w:val="00E16A90"/>
    <w:rsid w:val="00E24BCC"/>
    <w:rsid w:val="00E265FA"/>
    <w:rsid w:val="00E2756D"/>
    <w:rsid w:val="00E432D2"/>
    <w:rsid w:val="00E45C48"/>
    <w:rsid w:val="00E45D21"/>
    <w:rsid w:val="00E500BB"/>
    <w:rsid w:val="00E51EB3"/>
    <w:rsid w:val="00E52B7E"/>
    <w:rsid w:val="00E6542F"/>
    <w:rsid w:val="00E72F9B"/>
    <w:rsid w:val="00E80F13"/>
    <w:rsid w:val="00E821C7"/>
    <w:rsid w:val="00EA017C"/>
    <w:rsid w:val="00EA14BD"/>
    <w:rsid w:val="00EA2114"/>
    <w:rsid w:val="00EB583D"/>
    <w:rsid w:val="00EC024F"/>
    <w:rsid w:val="00EC15F4"/>
    <w:rsid w:val="00EC1E12"/>
    <w:rsid w:val="00EC44CE"/>
    <w:rsid w:val="00EC55EA"/>
    <w:rsid w:val="00EC5F4F"/>
    <w:rsid w:val="00ED72D9"/>
    <w:rsid w:val="00EE038D"/>
    <w:rsid w:val="00EE07E9"/>
    <w:rsid w:val="00EE466F"/>
    <w:rsid w:val="00F05C4F"/>
    <w:rsid w:val="00F11F09"/>
    <w:rsid w:val="00F2168F"/>
    <w:rsid w:val="00F22314"/>
    <w:rsid w:val="00F26216"/>
    <w:rsid w:val="00F322B8"/>
    <w:rsid w:val="00F45DED"/>
    <w:rsid w:val="00F50492"/>
    <w:rsid w:val="00F5312E"/>
    <w:rsid w:val="00F54170"/>
    <w:rsid w:val="00F56BA0"/>
    <w:rsid w:val="00F60944"/>
    <w:rsid w:val="00F62395"/>
    <w:rsid w:val="00F7096F"/>
    <w:rsid w:val="00F73835"/>
    <w:rsid w:val="00F76CF8"/>
    <w:rsid w:val="00F77625"/>
    <w:rsid w:val="00F7793F"/>
    <w:rsid w:val="00F80F9B"/>
    <w:rsid w:val="00F94884"/>
    <w:rsid w:val="00FA46A0"/>
    <w:rsid w:val="00FB2D64"/>
    <w:rsid w:val="00FB5FD6"/>
    <w:rsid w:val="00FC1C19"/>
    <w:rsid w:val="00FC38EA"/>
    <w:rsid w:val="00FC77A9"/>
    <w:rsid w:val="00FD4A13"/>
    <w:rsid w:val="00FE711E"/>
    <w:rsid w:val="00FF5729"/>
    <w:rsid w:val="027C8D57"/>
    <w:rsid w:val="0948E061"/>
    <w:rsid w:val="1ACC8911"/>
    <w:rsid w:val="20EF4435"/>
    <w:rsid w:val="2420B81A"/>
    <w:rsid w:val="2B885736"/>
    <w:rsid w:val="2F098580"/>
    <w:rsid w:val="46886F3D"/>
    <w:rsid w:val="4AD3339D"/>
    <w:rsid w:val="4D0A2D9F"/>
    <w:rsid w:val="4E6FF067"/>
    <w:rsid w:val="525B9B87"/>
    <w:rsid w:val="57FDAA50"/>
    <w:rsid w:val="5C60744C"/>
    <w:rsid w:val="5DCA1CC0"/>
    <w:rsid w:val="5F2A774F"/>
    <w:rsid w:val="68384FC2"/>
    <w:rsid w:val="791AC286"/>
    <w:rsid w:val="7ABDFA44"/>
    <w:rsid w:val="7E2710D0"/>
    <w:rsid w:val="7F9FA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9E0E"/>
  <w15:docId w15:val="{153B2623-1DE1-4A08-8103-9657DADB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829"/>
    <w:pPr>
      <w:tabs>
        <w:tab w:val="left" w:pos="567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uiPriority w:val="59"/>
    <w:rsid w:val="00C2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4502"/>
    <w:pPr>
      <w:overflowPunct/>
      <w:autoSpaceDE/>
      <w:autoSpaceDN/>
      <w:adjustRightInd/>
      <w:ind w:leftChars="400" w:left="840"/>
      <w:textAlignment w:val="auto"/>
    </w:pPr>
    <w:rPr>
      <w:rFonts w:ascii="Times New Roman" w:hAnsi="Times New Roman"/>
      <w:szCs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24502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enumlev1Char">
    <w:name w:val="enumlev1 Char"/>
    <w:link w:val="enumlev1"/>
    <w:locked/>
    <w:rsid w:val="00C24502"/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C4F"/>
    <w:rPr>
      <w:color w:val="605E5C"/>
      <w:shd w:val="clear" w:color="auto" w:fill="E1DFDD"/>
    </w:rPr>
  </w:style>
  <w:style w:type="paragraph" w:styleId="Revision">
    <w:name w:val="Revision"/>
    <w:hidden/>
    <w:semiHidden/>
    <w:rsid w:val="0094780C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3B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D760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7B76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4ssc.itu.in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4ssc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cities/digitaltransformationdialogues/empowering-lives-through-people-centred-smart-citi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4ssc.itu.int/9th-meetin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ani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6" ma:contentTypeDescription="Create a new document." ma:contentTypeScope="" ma:versionID="f8724534c7e248678b671487309ca25c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c3266113532b8d8d48a6e691b0bbe46d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39de-9cc5-4e90-8e70-2953ebc9e111">
      <Terms xmlns="http://schemas.microsoft.com/office/infopath/2007/PartnerControls"/>
    </lcf76f155ced4ddcb4097134ff3c332f>
    <TaxCatchAll xmlns="679e6f32-35e2-40a7-b746-37bf0ed22c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CF87-08C3-4EE5-8E50-4BD461DDF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4C367-5416-4DCC-96EE-937BCCDD8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A165D-FC8A-4323-BEA0-2C777D43DCE8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customXml/itemProps4.xml><?xml version="1.0" encoding="utf-8"?>
<ds:datastoreItem xmlns:ds="http://schemas.openxmlformats.org/officeDocument/2006/customXml" ds:itemID="{B88CFC7D-C5EB-40E6-A562-82F86B6F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3738</CharactersWithSpaces>
  <SharedDoc>false</SharedDoc>
  <HLinks>
    <vt:vector size="30" baseType="variant">
      <vt:variant>
        <vt:i4>3342393</vt:i4>
      </vt:variant>
      <vt:variant>
        <vt:i4>6</vt:i4>
      </vt:variant>
      <vt:variant>
        <vt:i4>0</vt:i4>
      </vt:variant>
      <vt:variant>
        <vt:i4>5</vt:i4>
      </vt:variant>
      <vt:variant>
        <vt:lpwstr>https://u4ssc.itu.int/latest-meetings/9th-meeting/</vt:lpwstr>
      </vt:variant>
      <vt:variant>
        <vt:lpwstr/>
      </vt:variant>
      <vt:variant>
        <vt:i4>6488100</vt:i4>
      </vt:variant>
      <vt:variant>
        <vt:i4>3</vt:i4>
      </vt:variant>
      <vt:variant>
        <vt:i4>0</vt:i4>
      </vt:variant>
      <vt:variant>
        <vt:i4>5</vt:i4>
      </vt:variant>
      <vt:variant>
        <vt:lpwstr>https://u4ssc.itu.int/</vt:lpwstr>
      </vt:variant>
      <vt:variant>
        <vt:lpwstr/>
      </vt:variant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mailto:u4ssc@itu.int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Bilani, Joumana</dc:creator>
  <cp:keywords/>
  <dc:description>TSB Circular Letter 10-MM.docx  For: _x000d_Document date: _x000d_Saved by ITU51014379 at 17:56:10 on 30.05.2022</dc:description>
  <cp:lastModifiedBy>Braud, Olivia</cp:lastModifiedBy>
  <cp:revision>7</cp:revision>
  <cp:lastPrinted>2025-11-27T13:14:00Z</cp:lastPrinted>
  <dcterms:created xsi:type="dcterms:W3CDTF">2025-10-22T12:30:00Z</dcterms:created>
  <dcterms:modified xsi:type="dcterms:W3CDTF">2025-11-27T13:14:00Z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TSB Circular Letter 10-MM.docx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8d013f5aa15c749df9e746173a4a5765b21f7afb3d423212ce56273ed053ee8a</vt:lpwstr>
  </property>
  <property fmtid="{D5CDD505-2E9C-101B-9397-08002B2CF9AE}" pid="9" name="ContentTypeId">
    <vt:lpwstr>0x0101008C9D0AC62B6CAE408847B2D4E42DE38B</vt:lpwstr>
  </property>
  <property fmtid="{D5CDD505-2E9C-101B-9397-08002B2CF9AE}" pid="10" name="MediaServiceImageTags">
    <vt:lpwstr/>
  </property>
</Properties>
</file>