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Y="1123"/>
        <w:bidiVisual/>
        <w:tblW w:w="5000" w:type="pct"/>
        <w:tblLook w:val="0000" w:firstRow="0" w:lastRow="0" w:firstColumn="0" w:lastColumn="0" w:noHBand="0" w:noVBand="0"/>
      </w:tblPr>
      <w:tblGrid>
        <w:gridCol w:w="1538"/>
        <w:gridCol w:w="8101"/>
      </w:tblGrid>
      <w:tr w:rsidR="00D517B2" w:rsidRPr="00D517B2" w14:paraId="3ABD226A" w14:textId="77777777" w:rsidTr="00D517B2">
        <w:trPr>
          <w:cantSplit/>
          <w:trHeight w:val="1134"/>
        </w:trPr>
        <w:tc>
          <w:tcPr>
            <w:tcW w:w="798" w:type="pct"/>
          </w:tcPr>
          <w:p w14:paraId="5F7C1212" w14:textId="77777777" w:rsidR="00D517B2" w:rsidRPr="00D517B2" w:rsidRDefault="00D517B2" w:rsidP="00D517B2">
            <w:pPr>
              <w:spacing w:before="0" w:line="240" w:lineRule="auto"/>
              <w:rPr>
                <w:b/>
                <w:bCs/>
                <w:rtl/>
                <w:lang w:bidi="ar-EG"/>
              </w:rPr>
            </w:pPr>
            <w:r w:rsidRPr="00D517B2">
              <w:rPr>
                <w:noProof/>
              </w:rPr>
              <w:drawing>
                <wp:inline distT="0" distB="0" distL="0" distR="0" wp14:anchorId="5257685D" wp14:editId="7E4BA22E">
                  <wp:extent cx="807720" cy="807720"/>
                  <wp:effectExtent l="0" t="0" r="0" b="0"/>
                  <wp:docPr id="2" name="Picture 2" descr="The International Teleocmmunication Union - Connecting the World." title="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3780582" name="Picture 1" descr="C:\Users\clarker\AppData\Local\Temp\7zE04E6E9AC\ITU official logo_blue_RGB.png"/>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807720" cy="807720"/>
                          </a:xfrm>
                          <a:prstGeom prst="rect">
                            <a:avLst/>
                          </a:prstGeom>
                          <a:noFill/>
                          <a:ln>
                            <a:noFill/>
                          </a:ln>
                        </pic:spPr>
                      </pic:pic>
                    </a:graphicData>
                  </a:graphic>
                </wp:inline>
              </w:drawing>
            </w:r>
          </w:p>
        </w:tc>
        <w:tc>
          <w:tcPr>
            <w:tcW w:w="4202" w:type="pct"/>
          </w:tcPr>
          <w:p w14:paraId="35CE1CF9" w14:textId="77777777" w:rsidR="00D517B2" w:rsidRPr="00D517B2" w:rsidRDefault="00D517B2" w:rsidP="00D517B2">
            <w:pPr>
              <w:spacing w:before="200"/>
              <w:rPr>
                <w:b/>
                <w:bCs/>
                <w:sz w:val="36"/>
                <w:szCs w:val="36"/>
                <w:rtl/>
              </w:rPr>
            </w:pPr>
            <w:r w:rsidRPr="00D517B2">
              <w:rPr>
                <w:rFonts w:hint="cs"/>
                <w:b/>
                <w:bCs/>
                <w:sz w:val="36"/>
                <w:szCs w:val="36"/>
                <w:rtl/>
              </w:rPr>
              <w:t>الاتحـاد الدولـي للاتصـالات</w:t>
            </w:r>
          </w:p>
          <w:p w14:paraId="3F3A4D88" w14:textId="77777777" w:rsidR="00D517B2" w:rsidRPr="00D517B2" w:rsidRDefault="00D517B2" w:rsidP="00D517B2">
            <w:pPr>
              <w:spacing w:before="60"/>
              <w:rPr>
                <w:b/>
                <w:bCs/>
                <w:sz w:val="28"/>
                <w:szCs w:val="28"/>
                <w:rtl/>
                <w:lang w:bidi="ar-EG"/>
              </w:rPr>
            </w:pPr>
            <w:r w:rsidRPr="00D517B2">
              <w:rPr>
                <w:rFonts w:hint="cs"/>
                <w:b/>
                <w:bCs/>
                <w:sz w:val="28"/>
                <w:szCs w:val="28"/>
                <w:rtl/>
              </w:rPr>
              <w:t>مكتب تقييس الاتصالات</w:t>
            </w:r>
          </w:p>
        </w:tc>
      </w:tr>
    </w:tbl>
    <w:tbl>
      <w:tblPr>
        <w:tblpPr w:leftFromText="180" w:rightFromText="180" w:vertAnchor="text" w:tblpXSpec="center" w:tblpY="1"/>
        <w:tblOverlap w:val="never"/>
        <w:bidiVisual/>
        <w:tblW w:w="5000" w:type="pct"/>
        <w:jc w:val="center"/>
        <w:tblLayout w:type="fixed"/>
        <w:tblCellMar>
          <w:left w:w="0" w:type="dxa"/>
          <w:right w:w="0" w:type="dxa"/>
        </w:tblCellMar>
        <w:tblLook w:val="0000" w:firstRow="0" w:lastRow="0" w:firstColumn="0" w:lastColumn="0" w:noHBand="0" w:noVBand="0"/>
      </w:tblPr>
      <w:tblGrid>
        <w:gridCol w:w="1561"/>
        <w:gridCol w:w="3825"/>
        <w:gridCol w:w="4253"/>
      </w:tblGrid>
      <w:tr w:rsidR="00D517B2" w:rsidRPr="00D517B2" w14:paraId="1AA91550" w14:textId="77777777" w:rsidTr="001E2788">
        <w:trPr>
          <w:cantSplit/>
          <w:jc w:val="center"/>
        </w:trPr>
        <w:tc>
          <w:tcPr>
            <w:tcW w:w="810" w:type="pct"/>
          </w:tcPr>
          <w:p w14:paraId="04DE0558" w14:textId="77777777" w:rsidR="00D517B2" w:rsidRPr="00D517B2" w:rsidRDefault="00D517B2" w:rsidP="00BB0F08">
            <w:pPr>
              <w:spacing w:line="300" w:lineRule="exact"/>
              <w:jc w:val="left"/>
              <w:rPr>
                <w:position w:val="2"/>
              </w:rPr>
            </w:pPr>
          </w:p>
        </w:tc>
        <w:tc>
          <w:tcPr>
            <w:tcW w:w="1984" w:type="pct"/>
          </w:tcPr>
          <w:p w14:paraId="547FA35C" w14:textId="77777777" w:rsidR="00D517B2" w:rsidRPr="00D517B2" w:rsidRDefault="00D517B2" w:rsidP="00BB0F08">
            <w:pPr>
              <w:spacing w:line="300" w:lineRule="exact"/>
              <w:jc w:val="left"/>
              <w:rPr>
                <w:position w:val="2"/>
              </w:rPr>
            </w:pPr>
          </w:p>
        </w:tc>
        <w:tc>
          <w:tcPr>
            <w:tcW w:w="2206" w:type="pct"/>
          </w:tcPr>
          <w:p w14:paraId="3FAAE893" w14:textId="77777777" w:rsidR="00D517B2" w:rsidRPr="00873469" w:rsidRDefault="00D517B2" w:rsidP="00BB0F08">
            <w:pPr>
              <w:spacing w:line="300" w:lineRule="exact"/>
              <w:jc w:val="left"/>
              <w:rPr>
                <w:position w:val="2"/>
                <w:lang w:bidi="ar-EG"/>
              </w:rPr>
            </w:pPr>
          </w:p>
        </w:tc>
      </w:tr>
      <w:tr w:rsidR="00D517B2" w:rsidRPr="00D517B2" w14:paraId="27A7242A" w14:textId="77777777" w:rsidTr="001E2788">
        <w:trPr>
          <w:cantSplit/>
          <w:jc w:val="center"/>
        </w:trPr>
        <w:tc>
          <w:tcPr>
            <w:tcW w:w="810" w:type="pct"/>
          </w:tcPr>
          <w:p w14:paraId="63A36398" w14:textId="77777777" w:rsidR="00D517B2" w:rsidRPr="00D517B2" w:rsidRDefault="00D517B2" w:rsidP="006019C6">
            <w:pPr>
              <w:spacing w:before="80" w:line="300" w:lineRule="exact"/>
              <w:jc w:val="left"/>
              <w:rPr>
                <w:position w:val="2"/>
              </w:rPr>
            </w:pPr>
          </w:p>
        </w:tc>
        <w:tc>
          <w:tcPr>
            <w:tcW w:w="1984" w:type="pct"/>
          </w:tcPr>
          <w:p w14:paraId="0E30ADA4" w14:textId="77777777" w:rsidR="00D517B2" w:rsidRPr="00D517B2" w:rsidRDefault="00D517B2" w:rsidP="006019C6">
            <w:pPr>
              <w:spacing w:before="80" w:line="300" w:lineRule="exact"/>
              <w:jc w:val="left"/>
              <w:rPr>
                <w:position w:val="2"/>
                <w:lang w:bidi="ar-EG"/>
              </w:rPr>
            </w:pPr>
          </w:p>
        </w:tc>
        <w:tc>
          <w:tcPr>
            <w:tcW w:w="2206" w:type="pct"/>
          </w:tcPr>
          <w:p w14:paraId="7C8223DF" w14:textId="25DE7098" w:rsidR="00D517B2" w:rsidRPr="00D517B2" w:rsidRDefault="00873469" w:rsidP="006019C6">
            <w:pPr>
              <w:spacing w:before="80" w:line="300" w:lineRule="exact"/>
              <w:jc w:val="left"/>
              <w:rPr>
                <w:position w:val="2"/>
                <w:rtl/>
                <w:lang w:bidi="ar-EG"/>
              </w:rPr>
            </w:pPr>
            <w:r w:rsidRPr="00D517B2">
              <w:rPr>
                <w:rFonts w:hint="cs"/>
                <w:position w:val="2"/>
                <w:rtl/>
              </w:rPr>
              <w:t xml:space="preserve">جنيف، </w:t>
            </w:r>
            <w:r w:rsidR="002F215D">
              <w:rPr>
                <w:position w:val="2"/>
              </w:rPr>
              <w:t>22</w:t>
            </w:r>
            <w:r w:rsidR="002F215D">
              <w:rPr>
                <w:rFonts w:hint="cs"/>
                <w:position w:val="2"/>
                <w:rtl/>
              </w:rPr>
              <w:t xml:space="preserve"> سبتمبر</w:t>
            </w:r>
            <w:r w:rsidR="007139D8">
              <w:rPr>
                <w:rFonts w:hint="cs"/>
                <w:position w:val="2"/>
                <w:rtl/>
              </w:rPr>
              <w:t xml:space="preserve"> </w:t>
            </w:r>
            <w:r w:rsidR="007139D8">
              <w:rPr>
                <w:position w:val="2"/>
              </w:rPr>
              <w:t>2025</w:t>
            </w:r>
          </w:p>
        </w:tc>
      </w:tr>
      <w:tr w:rsidR="00372F67" w:rsidRPr="00D517B2" w14:paraId="3C5435CD" w14:textId="77777777" w:rsidTr="001E2788">
        <w:trPr>
          <w:cantSplit/>
          <w:jc w:val="center"/>
        </w:trPr>
        <w:tc>
          <w:tcPr>
            <w:tcW w:w="810" w:type="pct"/>
          </w:tcPr>
          <w:p w14:paraId="5223265D" w14:textId="77777777" w:rsidR="00372F67" w:rsidRPr="00A9156F" w:rsidRDefault="00372F67" w:rsidP="00D517B2">
            <w:pPr>
              <w:spacing w:before="80" w:after="60" w:line="300" w:lineRule="exact"/>
              <w:jc w:val="left"/>
              <w:rPr>
                <w:b/>
                <w:bCs/>
                <w:position w:val="2"/>
              </w:rPr>
            </w:pPr>
            <w:r w:rsidRPr="00A9156F">
              <w:rPr>
                <w:rFonts w:hint="cs"/>
                <w:b/>
                <w:bCs/>
                <w:position w:val="2"/>
                <w:rtl/>
              </w:rPr>
              <w:t>المرجع:</w:t>
            </w:r>
          </w:p>
        </w:tc>
        <w:tc>
          <w:tcPr>
            <w:tcW w:w="1984" w:type="pct"/>
          </w:tcPr>
          <w:p w14:paraId="2983A616" w14:textId="05D5AAEF" w:rsidR="00372F67" w:rsidRPr="00D517B2" w:rsidRDefault="00372F67" w:rsidP="002F215D">
            <w:pPr>
              <w:spacing w:before="80" w:after="60" w:line="300" w:lineRule="exact"/>
              <w:jc w:val="left"/>
              <w:rPr>
                <w:b/>
                <w:position w:val="2"/>
              </w:rPr>
            </w:pPr>
            <w:r w:rsidRPr="00D517B2">
              <w:rPr>
                <w:b/>
                <w:position w:val="2"/>
              </w:rPr>
              <w:t>TSB </w:t>
            </w:r>
            <w:r>
              <w:rPr>
                <w:b/>
                <w:position w:val="2"/>
              </w:rPr>
              <w:t>Circular</w:t>
            </w:r>
            <w:r w:rsidRPr="00D517B2">
              <w:rPr>
                <w:b/>
                <w:position w:val="2"/>
              </w:rPr>
              <w:t xml:space="preserve"> </w:t>
            </w:r>
            <w:r w:rsidR="002F215D">
              <w:rPr>
                <w:b/>
                <w:position w:val="2"/>
              </w:rPr>
              <w:t>073</w:t>
            </w:r>
            <w:r>
              <w:rPr>
                <w:b/>
                <w:position w:val="2"/>
              </w:rPr>
              <w:br/>
            </w:r>
            <w:r w:rsidR="002F215D" w:rsidRPr="002F215D">
              <w:rPr>
                <w:bCs/>
                <w:position w:val="2"/>
                <w:lang w:val="pt-PT"/>
              </w:rPr>
              <w:t>TSB Events/HO</w:t>
            </w:r>
          </w:p>
        </w:tc>
        <w:tc>
          <w:tcPr>
            <w:tcW w:w="2206" w:type="pct"/>
            <w:vMerge w:val="restart"/>
          </w:tcPr>
          <w:p w14:paraId="3A876DD6" w14:textId="77777777" w:rsidR="00372F67" w:rsidRPr="00147735" w:rsidRDefault="00372F67" w:rsidP="001F4353">
            <w:pPr>
              <w:tabs>
                <w:tab w:val="clear" w:pos="794"/>
                <w:tab w:val="left" w:pos="284"/>
              </w:tabs>
              <w:spacing w:before="80" w:after="60" w:line="300" w:lineRule="exact"/>
              <w:jc w:val="left"/>
              <w:rPr>
                <w:b/>
                <w:bCs/>
                <w:position w:val="2"/>
                <w:rtl/>
                <w:lang w:bidi="ar-EG"/>
              </w:rPr>
            </w:pPr>
            <w:r w:rsidRPr="00147735">
              <w:rPr>
                <w:rFonts w:hint="cs"/>
                <w:b/>
                <w:bCs/>
                <w:position w:val="2"/>
                <w:rtl/>
              </w:rPr>
              <w:t>إلى:</w:t>
            </w:r>
          </w:p>
          <w:p w14:paraId="788D8E65" w14:textId="138CE2A4" w:rsidR="00372F67" w:rsidRPr="00147735" w:rsidRDefault="00372F67" w:rsidP="001F4353">
            <w:pPr>
              <w:tabs>
                <w:tab w:val="clear" w:pos="794"/>
                <w:tab w:val="left" w:pos="284"/>
              </w:tabs>
              <w:spacing w:before="80" w:after="60" w:line="300" w:lineRule="exact"/>
              <w:ind w:left="284" w:hanging="284"/>
              <w:jc w:val="left"/>
              <w:rPr>
                <w:position w:val="2"/>
                <w:rtl/>
                <w:lang w:bidi="ar-EG"/>
              </w:rPr>
            </w:pPr>
            <w:r w:rsidRPr="00147735">
              <w:rPr>
                <w:rFonts w:hint="cs"/>
                <w:position w:val="2"/>
                <w:rtl/>
              </w:rPr>
              <w:t>-</w:t>
            </w:r>
            <w:r w:rsidRPr="00147735">
              <w:rPr>
                <w:position w:val="2"/>
                <w:rtl/>
              </w:rPr>
              <w:tab/>
            </w:r>
            <w:r w:rsidRPr="00147735">
              <w:rPr>
                <w:rFonts w:hint="cs"/>
                <w:position w:val="2"/>
                <w:rtl/>
              </w:rPr>
              <w:t>إدارات الدول الأعضاء في الاتحاد؛</w:t>
            </w:r>
          </w:p>
          <w:p w14:paraId="1EDF72BD" w14:textId="6102558C" w:rsidR="00A779C7" w:rsidRPr="00147735" w:rsidRDefault="00A779C7" w:rsidP="00A779C7">
            <w:pPr>
              <w:tabs>
                <w:tab w:val="clear" w:pos="794"/>
                <w:tab w:val="left" w:pos="284"/>
              </w:tabs>
              <w:spacing w:before="80" w:after="60" w:line="300" w:lineRule="exact"/>
              <w:ind w:left="284" w:hanging="284"/>
              <w:jc w:val="left"/>
              <w:rPr>
                <w:position w:val="2"/>
                <w:rtl/>
              </w:rPr>
            </w:pPr>
            <w:r w:rsidRPr="00147735">
              <w:rPr>
                <w:position w:val="2"/>
                <w:rtl/>
              </w:rPr>
              <w:t>-</w:t>
            </w:r>
            <w:r w:rsidRPr="00147735">
              <w:rPr>
                <w:position w:val="2"/>
                <w:rtl/>
              </w:rPr>
              <w:tab/>
              <w:t xml:space="preserve">دولة فلسطين (القرار </w:t>
            </w:r>
            <w:r w:rsidRPr="00147735">
              <w:rPr>
                <w:position w:val="2"/>
              </w:rPr>
              <w:t>99</w:t>
            </w:r>
            <w:r w:rsidRPr="00147735">
              <w:rPr>
                <w:position w:val="2"/>
                <w:rtl/>
              </w:rPr>
              <w:t xml:space="preserve"> (المراجَع في دبي، </w:t>
            </w:r>
            <w:r w:rsidRPr="00147735">
              <w:rPr>
                <w:position w:val="2"/>
              </w:rPr>
              <w:t>2018</w:t>
            </w:r>
            <w:r w:rsidRPr="00147735">
              <w:rPr>
                <w:position w:val="2"/>
                <w:rtl/>
              </w:rPr>
              <w:t>))</w:t>
            </w:r>
            <w:r w:rsidR="003216CD">
              <w:rPr>
                <w:rFonts w:hint="cs"/>
                <w:position w:val="2"/>
                <w:rtl/>
              </w:rPr>
              <w:t>؛</w:t>
            </w:r>
          </w:p>
          <w:p w14:paraId="699CA8DB" w14:textId="77777777" w:rsidR="00372F67" w:rsidRPr="00147735" w:rsidRDefault="00372F67" w:rsidP="001F4353">
            <w:pPr>
              <w:tabs>
                <w:tab w:val="left" w:pos="284"/>
                <w:tab w:val="left" w:pos="4111"/>
              </w:tabs>
              <w:spacing w:before="80" w:after="60" w:line="300" w:lineRule="exact"/>
              <w:ind w:left="284" w:hanging="284"/>
              <w:rPr>
                <w:position w:val="2"/>
                <w:rtl/>
                <w:lang w:bidi="ar-EG"/>
              </w:rPr>
            </w:pPr>
            <w:r w:rsidRPr="00147735">
              <w:rPr>
                <w:rFonts w:hint="cs"/>
                <w:position w:val="2"/>
                <w:rtl/>
              </w:rPr>
              <w:t>-</w:t>
            </w:r>
            <w:r w:rsidRPr="00147735">
              <w:rPr>
                <w:position w:val="2"/>
                <w:rtl/>
              </w:rPr>
              <w:tab/>
            </w:r>
            <w:r w:rsidRPr="00147735">
              <w:rPr>
                <w:rFonts w:hint="cs"/>
                <w:position w:val="2"/>
                <w:rtl/>
                <w:lang w:bidi="ar-EG"/>
              </w:rPr>
              <w:t>أعضاء قطاع تقييس الاتصالات بالاتحاد؛</w:t>
            </w:r>
          </w:p>
          <w:p w14:paraId="3A06D69D" w14:textId="77777777" w:rsidR="00372F67" w:rsidRPr="00147735" w:rsidRDefault="00372F67" w:rsidP="001F4353">
            <w:pPr>
              <w:tabs>
                <w:tab w:val="left" w:pos="284"/>
                <w:tab w:val="left" w:pos="4111"/>
              </w:tabs>
              <w:spacing w:before="80" w:after="60" w:line="300" w:lineRule="exact"/>
              <w:ind w:left="284" w:hanging="284"/>
              <w:rPr>
                <w:position w:val="2"/>
                <w:rtl/>
                <w:lang w:bidi="ar-EG"/>
              </w:rPr>
            </w:pPr>
            <w:r w:rsidRPr="00147735">
              <w:rPr>
                <w:rFonts w:hint="cs"/>
                <w:position w:val="2"/>
                <w:rtl/>
              </w:rPr>
              <w:t>-</w:t>
            </w:r>
            <w:r w:rsidRPr="00147735">
              <w:rPr>
                <w:position w:val="2"/>
                <w:rtl/>
              </w:rPr>
              <w:tab/>
            </w:r>
            <w:r w:rsidRPr="00147735">
              <w:rPr>
                <w:rFonts w:hint="cs"/>
                <w:position w:val="2"/>
                <w:rtl/>
              </w:rPr>
              <w:t>المنتسبين إلى قطاع تقييس الاتصالات؛</w:t>
            </w:r>
          </w:p>
          <w:p w14:paraId="336424F2" w14:textId="77777777" w:rsidR="00372F67" w:rsidRPr="00147735" w:rsidRDefault="00372F67" w:rsidP="001F4353">
            <w:pPr>
              <w:tabs>
                <w:tab w:val="clear" w:pos="794"/>
                <w:tab w:val="left" w:pos="284"/>
              </w:tabs>
              <w:spacing w:before="80" w:after="60" w:line="300" w:lineRule="exact"/>
              <w:ind w:left="284" w:hanging="284"/>
              <w:jc w:val="left"/>
              <w:rPr>
                <w:position w:val="2"/>
                <w:rtl/>
              </w:rPr>
            </w:pPr>
            <w:r w:rsidRPr="00147735">
              <w:rPr>
                <w:rFonts w:hint="cs"/>
                <w:position w:val="2"/>
                <w:rtl/>
              </w:rPr>
              <w:t>-</w:t>
            </w:r>
            <w:r w:rsidRPr="00147735">
              <w:rPr>
                <w:position w:val="2"/>
                <w:rtl/>
              </w:rPr>
              <w:tab/>
            </w:r>
            <w:r w:rsidRPr="00147735">
              <w:rPr>
                <w:rFonts w:hint="cs"/>
                <w:position w:val="2"/>
                <w:rtl/>
              </w:rPr>
              <w:t>الهيئات الأكاديمية المنضمة إلى</w:t>
            </w:r>
            <w:r w:rsidRPr="00147735">
              <w:rPr>
                <w:rFonts w:hint="cs"/>
                <w:position w:val="2"/>
                <w:rtl/>
                <w:lang w:bidi="ar-EG"/>
              </w:rPr>
              <w:t xml:space="preserve"> الاتحاد</w:t>
            </w:r>
          </w:p>
          <w:p w14:paraId="23EA1E93" w14:textId="77777777" w:rsidR="00372F67" w:rsidRPr="00147735" w:rsidRDefault="00372F67" w:rsidP="001F4353">
            <w:pPr>
              <w:tabs>
                <w:tab w:val="clear" w:pos="794"/>
                <w:tab w:val="left" w:pos="284"/>
              </w:tabs>
              <w:spacing w:before="80" w:after="60" w:line="300" w:lineRule="exact"/>
              <w:ind w:left="284" w:hanging="284"/>
              <w:jc w:val="left"/>
              <w:rPr>
                <w:b/>
                <w:bCs/>
                <w:position w:val="2"/>
                <w:rtl/>
              </w:rPr>
            </w:pPr>
            <w:r w:rsidRPr="00147735">
              <w:rPr>
                <w:rFonts w:hint="cs"/>
                <w:b/>
                <w:bCs/>
                <w:position w:val="2"/>
                <w:rtl/>
              </w:rPr>
              <w:t>نسخة إلى:</w:t>
            </w:r>
          </w:p>
          <w:p w14:paraId="67A3ABE4" w14:textId="2BECEA45" w:rsidR="00372F67" w:rsidRPr="00481A2C" w:rsidRDefault="00372F67" w:rsidP="00A779C7">
            <w:pPr>
              <w:tabs>
                <w:tab w:val="left" w:pos="284"/>
                <w:tab w:val="left" w:pos="4111"/>
              </w:tabs>
              <w:spacing w:before="80" w:after="60" w:line="300" w:lineRule="exact"/>
              <w:ind w:left="284" w:hanging="284"/>
              <w:rPr>
                <w:rFonts w:eastAsia="Times New Roman"/>
                <w:spacing w:val="-4"/>
                <w:position w:val="2"/>
                <w:rtl/>
                <w:lang w:eastAsia="en-US"/>
              </w:rPr>
            </w:pPr>
            <w:r w:rsidRPr="00481A2C">
              <w:rPr>
                <w:rFonts w:hint="cs"/>
                <w:spacing w:val="-4"/>
                <w:position w:val="2"/>
                <w:rtl/>
              </w:rPr>
              <w:t>-</w:t>
            </w:r>
            <w:r w:rsidRPr="00481A2C">
              <w:rPr>
                <w:spacing w:val="-4"/>
                <w:position w:val="2"/>
                <w:rtl/>
              </w:rPr>
              <w:tab/>
            </w:r>
            <w:r w:rsidR="00A779C7" w:rsidRPr="00481A2C">
              <w:rPr>
                <w:rFonts w:eastAsia="Times New Roman"/>
                <w:spacing w:val="-4"/>
                <w:position w:val="2"/>
                <w:rtl/>
                <w:lang w:eastAsia="en-US"/>
              </w:rPr>
              <w:t xml:space="preserve">رؤساء لجان </w:t>
            </w:r>
            <w:r w:rsidR="00A779C7" w:rsidRPr="00481A2C">
              <w:rPr>
                <w:rFonts w:eastAsia="Times New Roman" w:hint="cs"/>
                <w:spacing w:val="-4"/>
                <w:position w:val="2"/>
                <w:rtl/>
                <w:lang w:eastAsia="en-US"/>
              </w:rPr>
              <w:t>ال</w:t>
            </w:r>
            <w:r w:rsidR="00A779C7" w:rsidRPr="00481A2C">
              <w:rPr>
                <w:rFonts w:eastAsia="Times New Roman"/>
                <w:spacing w:val="-4"/>
                <w:position w:val="2"/>
                <w:rtl/>
                <w:lang w:eastAsia="en-US"/>
              </w:rPr>
              <w:t xml:space="preserve">دراسات </w:t>
            </w:r>
            <w:r w:rsidR="00A779C7" w:rsidRPr="00481A2C">
              <w:rPr>
                <w:rFonts w:eastAsia="Times New Roman" w:hint="cs"/>
                <w:spacing w:val="-4"/>
                <w:position w:val="2"/>
                <w:rtl/>
                <w:lang w:eastAsia="en-US"/>
              </w:rPr>
              <w:t>التابعة ل</w:t>
            </w:r>
            <w:r w:rsidR="00A779C7" w:rsidRPr="00481A2C">
              <w:rPr>
                <w:rFonts w:eastAsia="Times New Roman"/>
                <w:spacing w:val="-4"/>
                <w:position w:val="2"/>
                <w:rtl/>
                <w:lang w:eastAsia="en-US"/>
              </w:rPr>
              <w:t xml:space="preserve">قطاع تقييس الاتصالات </w:t>
            </w:r>
            <w:r w:rsidR="00A779C7" w:rsidRPr="00481A2C">
              <w:rPr>
                <w:rFonts w:eastAsia="Times New Roman" w:hint="cs"/>
                <w:spacing w:val="-4"/>
                <w:position w:val="2"/>
                <w:rtl/>
                <w:lang w:eastAsia="en-US"/>
              </w:rPr>
              <w:t>ونوابهم</w:t>
            </w:r>
            <w:r w:rsidRPr="00481A2C">
              <w:rPr>
                <w:rFonts w:eastAsia="Times New Roman" w:hint="cs"/>
                <w:spacing w:val="-4"/>
                <w:position w:val="2"/>
                <w:rtl/>
                <w:lang w:eastAsia="en-US"/>
              </w:rPr>
              <w:t>؛</w:t>
            </w:r>
          </w:p>
          <w:p w14:paraId="0D063667" w14:textId="77777777" w:rsidR="00372F67" w:rsidRPr="00147735" w:rsidRDefault="00372F67" w:rsidP="001F4353">
            <w:pPr>
              <w:tabs>
                <w:tab w:val="left" w:pos="284"/>
                <w:tab w:val="left" w:pos="4111"/>
              </w:tabs>
              <w:spacing w:before="80" w:after="60" w:line="300" w:lineRule="exact"/>
              <w:ind w:left="284" w:hanging="284"/>
              <w:rPr>
                <w:rFonts w:eastAsia="Times New Roman"/>
                <w:position w:val="2"/>
                <w:rtl/>
                <w:lang w:eastAsia="en-US"/>
              </w:rPr>
            </w:pPr>
            <w:r w:rsidRPr="00147735">
              <w:rPr>
                <w:rFonts w:eastAsia="Times New Roman" w:hint="cs"/>
                <w:position w:val="2"/>
                <w:rtl/>
                <w:lang w:eastAsia="en-US"/>
              </w:rPr>
              <w:t>-</w:t>
            </w:r>
            <w:r w:rsidRPr="00147735">
              <w:rPr>
                <w:rFonts w:eastAsia="Times New Roman"/>
                <w:position w:val="2"/>
                <w:rtl/>
                <w:lang w:eastAsia="en-US"/>
              </w:rPr>
              <w:tab/>
              <w:t>مدير مكتب تنمية الاتصالات</w:t>
            </w:r>
            <w:r w:rsidRPr="00147735">
              <w:rPr>
                <w:rFonts w:eastAsia="Times New Roman" w:hint="cs"/>
                <w:position w:val="2"/>
                <w:rtl/>
                <w:lang w:eastAsia="en-US"/>
              </w:rPr>
              <w:t>؛</w:t>
            </w:r>
          </w:p>
          <w:p w14:paraId="4261C876" w14:textId="77777777" w:rsidR="00372F67" w:rsidRPr="00147735" w:rsidRDefault="00372F67" w:rsidP="00E02440">
            <w:pPr>
              <w:tabs>
                <w:tab w:val="left" w:pos="284"/>
                <w:tab w:val="left" w:pos="4111"/>
              </w:tabs>
              <w:spacing w:before="80" w:after="60" w:line="300" w:lineRule="exact"/>
              <w:ind w:left="284" w:hanging="284"/>
              <w:rPr>
                <w:position w:val="2"/>
                <w:rtl/>
              </w:rPr>
            </w:pPr>
            <w:r w:rsidRPr="00147735">
              <w:rPr>
                <w:rFonts w:eastAsia="Times New Roman" w:hint="cs"/>
                <w:position w:val="2"/>
                <w:rtl/>
                <w:lang w:eastAsia="en-US"/>
              </w:rPr>
              <w:t>-</w:t>
            </w:r>
            <w:r w:rsidRPr="00147735">
              <w:rPr>
                <w:rFonts w:eastAsia="Times New Roman"/>
                <w:position w:val="2"/>
                <w:rtl/>
                <w:lang w:eastAsia="en-US"/>
              </w:rPr>
              <w:tab/>
              <w:t>مدير مكتب الاتصالات الراديوية</w:t>
            </w:r>
          </w:p>
        </w:tc>
      </w:tr>
      <w:tr w:rsidR="00372F67" w:rsidRPr="00D517B2" w14:paraId="6C821A8F" w14:textId="77777777" w:rsidTr="001E2788">
        <w:trPr>
          <w:cantSplit/>
          <w:jc w:val="center"/>
        </w:trPr>
        <w:tc>
          <w:tcPr>
            <w:tcW w:w="810" w:type="pct"/>
          </w:tcPr>
          <w:p w14:paraId="05A0D8A3" w14:textId="77777777" w:rsidR="00372F67" w:rsidRPr="00A9156F" w:rsidRDefault="00372F67" w:rsidP="001E2788">
            <w:pPr>
              <w:spacing w:before="80" w:after="60" w:line="300" w:lineRule="exact"/>
              <w:jc w:val="left"/>
              <w:rPr>
                <w:b/>
                <w:bCs/>
                <w:position w:val="2"/>
                <w:lang w:bidi="ar-EG"/>
              </w:rPr>
            </w:pPr>
            <w:r>
              <w:rPr>
                <w:rFonts w:hint="cs"/>
                <w:b/>
                <w:bCs/>
                <w:position w:val="2"/>
                <w:rtl/>
                <w:lang w:bidi="ar-EG"/>
              </w:rPr>
              <w:t>للاتصال:</w:t>
            </w:r>
          </w:p>
        </w:tc>
        <w:tc>
          <w:tcPr>
            <w:tcW w:w="1984" w:type="pct"/>
          </w:tcPr>
          <w:p w14:paraId="06A38C8E" w14:textId="28D0C71E" w:rsidR="00372F67" w:rsidRPr="00D517B2" w:rsidRDefault="00147735" w:rsidP="00147735">
            <w:pPr>
              <w:spacing w:before="80" w:after="60" w:line="300" w:lineRule="exact"/>
              <w:jc w:val="left"/>
              <w:rPr>
                <w:b/>
                <w:position w:val="2"/>
              </w:rPr>
            </w:pPr>
            <w:r w:rsidRPr="00147735">
              <w:rPr>
                <w:b/>
                <w:bCs/>
                <w:iCs/>
                <w:position w:val="2"/>
                <w:lang w:val="en-GB"/>
              </w:rPr>
              <w:t>Hiroshi Ota</w:t>
            </w:r>
          </w:p>
        </w:tc>
        <w:tc>
          <w:tcPr>
            <w:tcW w:w="2206" w:type="pct"/>
            <w:vMerge/>
          </w:tcPr>
          <w:p w14:paraId="4B53E4EC" w14:textId="77777777" w:rsidR="00372F67" w:rsidRPr="00D517B2" w:rsidRDefault="00372F67" w:rsidP="00E02440">
            <w:pPr>
              <w:tabs>
                <w:tab w:val="left" w:pos="284"/>
                <w:tab w:val="left" w:pos="4111"/>
              </w:tabs>
              <w:spacing w:before="80" w:after="60" w:line="300" w:lineRule="exact"/>
              <w:ind w:left="284" w:hanging="284"/>
              <w:rPr>
                <w:position w:val="2"/>
                <w:rtl/>
              </w:rPr>
            </w:pPr>
          </w:p>
        </w:tc>
      </w:tr>
      <w:tr w:rsidR="00372F67" w:rsidRPr="00D517B2" w14:paraId="173CFC4B" w14:textId="77777777" w:rsidTr="001E2788">
        <w:trPr>
          <w:cantSplit/>
          <w:jc w:val="center"/>
        </w:trPr>
        <w:tc>
          <w:tcPr>
            <w:tcW w:w="810" w:type="pct"/>
          </w:tcPr>
          <w:p w14:paraId="5641BE35" w14:textId="77777777" w:rsidR="00372F67" w:rsidRDefault="00372F67" w:rsidP="001E2788">
            <w:pPr>
              <w:spacing w:before="80" w:after="60" w:line="300" w:lineRule="exact"/>
              <w:jc w:val="left"/>
              <w:rPr>
                <w:b/>
                <w:bCs/>
                <w:position w:val="2"/>
                <w:rtl/>
                <w:lang w:bidi="ar-EG"/>
              </w:rPr>
            </w:pPr>
            <w:r w:rsidRPr="00A9156F">
              <w:rPr>
                <w:rFonts w:hint="cs"/>
                <w:b/>
                <w:bCs/>
                <w:position w:val="2"/>
                <w:rtl/>
                <w:lang w:bidi="ar-EG"/>
              </w:rPr>
              <w:t>ال</w:t>
            </w:r>
            <w:r w:rsidRPr="00A9156F">
              <w:rPr>
                <w:rFonts w:hint="cs"/>
                <w:b/>
                <w:bCs/>
                <w:position w:val="2"/>
                <w:rtl/>
                <w:lang w:bidi="ar-SY"/>
              </w:rPr>
              <w:t>هاتف</w:t>
            </w:r>
            <w:r w:rsidRPr="00A9156F">
              <w:rPr>
                <w:rFonts w:hint="cs"/>
                <w:b/>
                <w:bCs/>
                <w:position w:val="2"/>
                <w:rtl/>
              </w:rPr>
              <w:t>:</w:t>
            </w:r>
          </w:p>
        </w:tc>
        <w:tc>
          <w:tcPr>
            <w:tcW w:w="1984" w:type="pct"/>
          </w:tcPr>
          <w:p w14:paraId="332AE493" w14:textId="031F006E" w:rsidR="00372F67" w:rsidRDefault="00A779C7" w:rsidP="00A779C7">
            <w:pPr>
              <w:spacing w:before="80" w:after="60" w:line="300" w:lineRule="exact"/>
              <w:jc w:val="left"/>
              <w:rPr>
                <w:b/>
                <w:bCs/>
                <w:position w:val="2"/>
                <w:rtl/>
                <w:lang w:bidi="ar-EG"/>
              </w:rPr>
            </w:pPr>
            <w:r w:rsidRPr="00A779C7">
              <w:rPr>
                <w:position w:val="2"/>
              </w:rPr>
              <w:t>+41 22 730 6356</w:t>
            </w:r>
          </w:p>
        </w:tc>
        <w:tc>
          <w:tcPr>
            <w:tcW w:w="2206" w:type="pct"/>
            <w:vMerge/>
          </w:tcPr>
          <w:p w14:paraId="0F8FB5C5" w14:textId="77777777" w:rsidR="00372F67" w:rsidRPr="00D517B2" w:rsidRDefault="00372F67" w:rsidP="00E02440">
            <w:pPr>
              <w:tabs>
                <w:tab w:val="left" w:pos="284"/>
                <w:tab w:val="left" w:pos="4111"/>
              </w:tabs>
              <w:spacing w:before="80" w:after="60" w:line="300" w:lineRule="exact"/>
              <w:ind w:left="284" w:hanging="284"/>
              <w:rPr>
                <w:position w:val="2"/>
                <w:rtl/>
              </w:rPr>
            </w:pPr>
          </w:p>
        </w:tc>
      </w:tr>
      <w:tr w:rsidR="00372F67" w:rsidRPr="00D517B2" w14:paraId="37701BC0" w14:textId="77777777" w:rsidTr="001E2788">
        <w:trPr>
          <w:cantSplit/>
          <w:jc w:val="center"/>
        </w:trPr>
        <w:tc>
          <w:tcPr>
            <w:tcW w:w="810" w:type="pct"/>
          </w:tcPr>
          <w:p w14:paraId="19A785CA" w14:textId="77777777" w:rsidR="00372F67" w:rsidRPr="00A9156F" w:rsidRDefault="00372F67" w:rsidP="001E2788">
            <w:pPr>
              <w:spacing w:before="80" w:after="60" w:line="300" w:lineRule="exact"/>
              <w:jc w:val="left"/>
              <w:rPr>
                <w:b/>
                <w:bCs/>
                <w:position w:val="2"/>
                <w:rtl/>
              </w:rPr>
            </w:pPr>
            <w:r w:rsidRPr="00A9156F">
              <w:rPr>
                <w:rFonts w:hint="cs"/>
                <w:b/>
                <w:bCs/>
                <w:position w:val="2"/>
                <w:rtl/>
              </w:rPr>
              <w:t>الفاكس:</w:t>
            </w:r>
          </w:p>
        </w:tc>
        <w:tc>
          <w:tcPr>
            <w:tcW w:w="1984" w:type="pct"/>
          </w:tcPr>
          <w:p w14:paraId="4AC4673B" w14:textId="545C03FF" w:rsidR="00372F67" w:rsidRPr="00D517B2" w:rsidRDefault="00A779C7" w:rsidP="00A779C7">
            <w:pPr>
              <w:spacing w:before="80" w:after="60" w:line="300" w:lineRule="exact"/>
              <w:jc w:val="left"/>
              <w:rPr>
                <w:position w:val="2"/>
              </w:rPr>
            </w:pPr>
            <w:r w:rsidRPr="00A779C7">
              <w:rPr>
                <w:position w:val="2"/>
              </w:rPr>
              <w:t>+41 22 730 5853</w:t>
            </w:r>
          </w:p>
        </w:tc>
        <w:tc>
          <w:tcPr>
            <w:tcW w:w="2206" w:type="pct"/>
            <w:vMerge/>
          </w:tcPr>
          <w:p w14:paraId="6BB91BE5" w14:textId="77777777" w:rsidR="00372F67" w:rsidRPr="00D517B2" w:rsidRDefault="00372F67" w:rsidP="00E02440">
            <w:pPr>
              <w:tabs>
                <w:tab w:val="left" w:pos="284"/>
                <w:tab w:val="left" w:pos="4111"/>
              </w:tabs>
              <w:spacing w:before="80" w:after="60" w:line="300" w:lineRule="exact"/>
              <w:ind w:left="284" w:hanging="284"/>
              <w:rPr>
                <w:position w:val="2"/>
                <w:rtl/>
              </w:rPr>
            </w:pPr>
          </w:p>
        </w:tc>
      </w:tr>
      <w:tr w:rsidR="00372F67" w:rsidRPr="00D517B2" w14:paraId="1F5F8B7B" w14:textId="77777777" w:rsidTr="001E2788">
        <w:trPr>
          <w:cantSplit/>
          <w:jc w:val="center"/>
        </w:trPr>
        <w:tc>
          <w:tcPr>
            <w:tcW w:w="810" w:type="pct"/>
          </w:tcPr>
          <w:p w14:paraId="62E55C74" w14:textId="77777777" w:rsidR="00372F67" w:rsidRPr="00A9156F" w:rsidRDefault="00372F67" w:rsidP="00CE1C08">
            <w:pPr>
              <w:spacing w:before="80" w:after="60" w:line="300" w:lineRule="exact"/>
              <w:jc w:val="left"/>
              <w:rPr>
                <w:b/>
                <w:bCs/>
                <w:position w:val="2"/>
                <w:rtl/>
              </w:rPr>
            </w:pPr>
            <w:r w:rsidRPr="00A9156F">
              <w:rPr>
                <w:rFonts w:hint="cs"/>
                <w:b/>
                <w:bCs/>
                <w:position w:val="2"/>
                <w:rtl/>
              </w:rPr>
              <w:t>البريد الإلكتروني:</w:t>
            </w:r>
          </w:p>
        </w:tc>
        <w:tc>
          <w:tcPr>
            <w:tcW w:w="1984" w:type="pct"/>
          </w:tcPr>
          <w:p w14:paraId="1418C7D4" w14:textId="37628ED8" w:rsidR="00372F67" w:rsidRPr="006E1BAD" w:rsidRDefault="00A779C7" w:rsidP="00A779C7">
            <w:pPr>
              <w:spacing w:before="80" w:after="60" w:line="300" w:lineRule="exact"/>
              <w:jc w:val="left"/>
              <w:rPr>
                <w:position w:val="2"/>
                <w:highlight w:val="magenta"/>
                <w:rtl/>
                <w:lang w:bidi="ar-EG"/>
              </w:rPr>
            </w:pPr>
            <w:hyperlink r:id="rId12" w:history="1">
              <w:r w:rsidRPr="00A779C7">
                <w:rPr>
                  <w:rStyle w:val="Hyperlink"/>
                  <w:position w:val="2"/>
                </w:rPr>
                <w:t>tsbevents@itu.int</w:t>
              </w:r>
            </w:hyperlink>
          </w:p>
        </w:tc>
        <w:tc>
          <w:tcPr>
            <w:tcW w:w="2206" w:type="pct"/>
            <w:vMerge/>
          </w:tcPr>
          <w:p w14:paraId="15B6C2E5" w14:textId="77777777" w:rsidR="00372F67" w:rsidRPr="00D517B2" w:rsidRDefault="00372F67" w:rsidP="001F4353">
            <w:pPr>
              <w:tabs>
                <w:tab w:val="left" w:pos="284"/>
                <w:tab w:val="left" w:pos="4111"/>
              </w:tabs>
              <w:spacing w:before="80" w:after="60" w:line="300" w:lineRule="exact"/>
              <w:ind w:left="284" w:hanging="284"/>
              <w:rPr>
                <w:position w:val="2"/>
                <w:rtl/>
              </w:rPr>
            </w:pPr>
          </w:p>
        </w:tc>
      </w:tr>
      <w:tr w:rsidR="00CE1C08" w:rsidRPr="00D517B2" w14:paraId="4991617A" w14:textId="77777777" w:rsidTr="001E2788">
        <w:trPr>
          <w:cantSplit/>
          <w:jc w:val="center"/>
        </w:trPr>
        <w:tc>
          <w:tcPr>
            <w:tcW w:w="810" w:type="pct"/>
          </w:tcPr>
          <w:p w14:paraId="2F76C1AE" w14:textId="77777777" w:rsidR="00CE1C08" w:rsidRPr="00A9156F" w:rsidRDefault="00CE1C08" w:rsidP="00CE1C08">
            <w:pPr>
              <w:spacing w:before="80" w:after="60" w:line="300" w:lineRule="exact"/>
              <w:jc w:val="left"/>
              <w:rPr>
                <w:b/>
                <w:bCs/>
                <w:position w:val="2"/>
                <w:rtl/>
                <w:lang w:bidi="ar-EG"/>
              </w:rPr>
            </w:pPr>
          </w:p>
        </w:tc>
        <w:tc>
          <w:tcPr>
            <w:tcW w:w="1984" w:type="pct"/>
          </w:tcPr>
          <w:p w14:paraId="79F0FB70" w14:textId="77777777" w:rsidR="00CE1C08" w:rsidRPr="00D517B2" w:rsidRDefault="00CE1C08" w:rsidP="00CE1C08">
            <w:pPr>
              <w:spacing w:before="80" w:after="60" w:line="300" w:lineRule="exact"/>
              <w:jc w:val="left"/>
              <w:rPr>
                <w:position w:val="2"/>
              </w:rPr>
            </w:pPr>
          </w:p>
        </w:tc>
        <w:tc>
          <w:tcPr>
            <w:tcW w:w="2206" w:type="pct"/>
          </w:tcPr>
          <w:p w14:paraId="2CEADF9D" w14:textId="77777777" w:rsidR="00CE1C08" w:rsidRPr="00D517B2" w:rsidRDefault="00CE1C08" w:rsidP="00CE1C08">
            <w:pPr>
              <w:spacing w:before="80" w:after="60" w:line="300" w:lineRule="exact"/>
              <w:jc w:val="left"/>
              <w:rPr>
                <w:position w:val="2"/>
                <w:rtl/>
              </w:rPr>
            </w:pPr>
          </w:p>
        </w:tc>
      </w:tr>
      <w:tr w:rsidR="00CE1C08" w:rsidRPr="00D517B2" w14:paraId="4421287D" w14:textId="77777777" w:rsidTr="001E2788">
        <w:trPr>
          <w:cantSplit/>
          <w:jc w:val="center"/>
        </w:trPr>
        <w:tc>
          <w:tcPr>
            <w:tcW w:w="810" w:type="pct"/>
          </w:tcPr>
          <w:p w14:paraId="69555E2F" w14:textId="77777777" w:rsidR="00CE1C08" w:rsidRPr="00A9156F" w:rsidRDefault="00CE1C08" w:rsidP="00CE1C08">
            <w:pPr>
              <w:spacing w:before="80" w:after="60" w:line="300" w:lineRule="exact"/>
              <w:jc w:val="left"/>
              <w:rPr>
                <w:b/>
                <w:bCs/>
                <w:position w:val="2"/>
                <w:rtl/>
                <w:lang w:bidi="ar-SY"/>
              </w:rPr>
            </w:pPr>
            <w:r w:rsidRPr="00A9156F">
              <w:rPr>
                <w:rFonts w:hint="cs"/>
                <w:b/>
                <w:bCs/>
                <w:position w:val="2"/>
                <w:rtl/>
              </w:rPr>
              <w:t>الموضوع:</w:t>
            </w:r>
          </w:p>
        </w:tc>
        <w:tc>
          <w:tcPr>
            <w:tcW w:w="4190" w:type="pct"/>
            <w:gridSpan w:val="2"/>
          </w:tcPr>
          <w:p w14:paraId="0B0B1B40" w14:textId="2D525760" w:rsidR="00CE1C08" w:rsidRPr="0006138F" w:rsidRDefault="007048E2" w:rsidP="00481A2C">
            <w:pPr>
              <w:spacing w:before="80" w:after="60" w:line="300" w:lineRule="exact"/>
              <w:rPr>
                <w:spacing w:val="-6"/>
                <w:position w:val="2"/>
                <w:rtl/>
              </w:rPr>
            </w:pPr>
            <w:r w:rsidRPr="0006138F">
              <w:rPr>
                <w:b/>
                <w:bCs/>
                <w:spacing w:val="-6"/>
                <w:position w:val="2"/>
                <w:rtl/>
              </w:rPr>
              <w:t xml:space="preserve">ورشة العمل </w:t>
            </w:r>
            <w:r w:rsidRPr="0006138F">
              <w:rPr>
                <w:rFonts w:hint="cs"/>
                <w:b/>
                <w:bCs/>
                <w:spacing w:val="-6"/>
                <w:position w:val="2"/>
                <w:rtl/>
              </w:rPr>
              <w:t>الخامسة</w:t>
            </w:r>
            <w:r w:rsidRPr="0006138F">
              <w:rPr>
                <w:b/>
                <w:bCs/>
                <w:spacing w:val="-6"/>
                <w:position w:val="2"/>
                <w:rtl/>
              </w:rPr>
              <w:t xml:space="preserve"> المشتركة بين فريق المواصفات الصناعية المعني بالشبكات الثابتة من الجيل الخامس والتابع للمعهد الأوروبي لمعايير الاتصالات، ومنتدى النطاق العريض، واللجنة التقنية 6 التابعة للرابطة</w:t>
            </w:r>
            <w:r w:rsidR="006F5021">
              <w:rPr>
                <w:rFonts w:hint="cs"/>
                <w:b/>
                <w:bCs/>
                <w:spacing w:val="-6"/>
                <w:position w:val="2"/>
                <w:rtl/>
              </w:rPr>
              <w:t> </w:t>
            </w:r>
            <w:r w:rsidRPr="0006138F">
              <w:rPr>
                <w:b/>
                <w:bCs/>
                <w:spacing w:val="-6"/>
                <w:position w:val="2"/>
                <w:rtl/>
              </w:rPr>
              <w:t>الصينية لمعايير الاتصالات، ولجنة الدراسات 15 التابعة لقطاع تقييس الاتصالات بالاتحاد الدولي للاتصالات</w:t>
            </w:r>
            <w:r w:rsidR="0006138F">
              <w:rPr>
                <w:rFonts w:hint="cs"/>
                <w:b/>
                <w:bCs/>
                <w:spacing w:val="-6"/>
                <w:position w:val="2"/>
                <w:rtl/>
              </w:rPr>
              <w:t> </w:t>
            </w:r>
            <w:r w:rsidRPr="0006138F">
              <w:rPr>
                <w:b/>
                <w:bCs/>
                <w:spacing w:val="-6"/>
                <w:position w:val="2"/>
                <w:rtl/>
              </w:rPr>
              <w:t>(</w:t>
            </w:r>
            <w:r w:rsidRPr="0006138F">
              <w:rPr>
                <w:b/>
                <w:bCs/>
                <w:spacing w:val="-6"/>
                <w:position w:val="2"/>
              </w:rPr>
              <w:t>ITU-T</w:t>
            </w:r>
            <w:r w:rsidRPr="0006138F">
              <w:rPr>
                <w:b/>
                <w:bCs/>
                <w:spacing w:val="-6"/>
                <w:position w:val="2"/>
                <w:rtl/>
              </w:rPr>
              <w:t>) بشأن "توصيل الألياف</w:t>
            </w:r>
            <w:r w:rsidRPr="0006138F">
              <w:rPr>
                <w:rFonts w:hint="cs"/>
                <w:b/>
                <w:bCs/>
                <w:spacing w:val="-6"/>
                <w:position w:val="2"/>
                <w:rtl/>
              </w:rPr>
              <w:t xml:space="preserve"> البصرية إلى</w:t>
            </w:r>
            <w:r w:rsidRPr="0006138F">
              <w:rPr>
                <w:b/>
                <w:bCs/>
                <w:spacing w:val="-6"/>
                <w:position w:val="2"/>
                <w:rtl/>
              </w:rPr>
              <w:t xml:space="preserve"> الغرف" </w:t>
            </w:r>
            <w:r w:rsidRPr="0006138F">
              <w:rPr>
                <w:b/>
                <w:bCs/>
                <w:spacing w:val="-6"/>
                <w:position w:val="2"/>
              </w:rPr>
              <w:t>(FTTR)</w:t>
            </w:r>
            <w:r w:rsidRPr="0006138F">
              <w:rPr>
                <w:b/>
                <w:bCs/>
                <w:spacing w:val="-6"/>
                <w:position w:val="2"/>
                <w:rtl/>
              </w:rPr>
              <w:t>، (</w:t>
            </w:r>
            <w:r w:rsidRPr="0006138F">
              <w:rPr>
                <w:rFonts w:hint="cs"/>
                <w:b/>
                <w:bCs/>
                <w:spacing w:val="-6"/>
                <w:position w:val="2"/>
                <w:rtl/>
              </w:rPr>
              <w:t>جنيف</w:t>
            </w:r>
            <w:r w:rsidR="0006138F" w:rsidRPr="0006138F">
              <w:rPr>
                <w:rFonts w:hint="cs"/>
                <w:b/>
                <w:bCs/>
                <w:spacing w:val="-6"/>
                <w:position w:val="2"/>
                <w:rtl/>
              </w:rPr>
              <w:t xml:space="preserve">، </w:t>
            </w:r>
            <w:r w:rsidR="0006138F" w:rsidRPr="003216CD">
              <w:rPr>
                <w:rFonts w:hint="cs"/>
                <w:b/>
                <w:bCs/>
                <w:spacing w:val="-6"/>
                <w:position w:val="2"/>
                <w:rtl/>
              </w:rPr>
              <w:t>سويسرا</w:t>
            </w:r>
            <w:r w:rsidRPr="0006138F">
              <w:rPr>
                <w:rFonts w:hint="cs"/>
                <w:b/>
                <w:bCs/>
                <w:spacing w:val="-6"/>
                <w:position w:val="2"/>
                <w:rtl/>
              </w:rPr>
              <w:t>، 22 أكتوبر 2025</w:t>
            </w:r>
            <w:r w:rsidRPr="0006138F">
              <w:rPr>
                <w:b/>
                <w:bCs/>
                <w:spacing w:val="-6"/>
                <w:position w:val="2"/>
                <w:rtl/>
              </w:rPr>
              <w:t>)</w:t>
            </w:r>
          </w:p>
        </w:tc>
      </w:tr>
    </w:tbl>
    <w:p w14:paraId="471B0CC4" w14:textId="77777777" w:rsidR="00D517B2" w:rsidRPr="00D517B2" w:rsidRDefault="00D517B2" w:rsidP="006635B2">
      <w:pPr>
        <w:spacing w:before="600"/>
        <w:rPr>
          <w:lang w:bidi="ar-SY"/>
        </w:rPr>
      </w:pPr>
      <w:r w:rsidRPr="00D517B2">
        <w:rPr>
          <w:rFonts w:hint="cs"/>
          <w:rtl/>
          <w:lang w:bidi="ar-SY"/>
        </w:rPr>
        <w:t>حضرات السادة والسيدات،</w:t>
      </w:r>
    </w:p>
    <w:p w14:paraId="73C58E5F" w14:textId="77777777" w:rsidR="00D517B2" w:rsidRPr="00D517B2" w:rsidRDefault="00D517B2" w:rsidP="00D517B2">
      <w:pPr>
        <w:rPr>
          <w:rtl/>
          <w:lang w:bidi="ar-EG"/>
        </w:rPr>
      </w:pPr>
      <w:r w:rsidRPr="00D517B2">
        <w:rPr>
          <w:rFonts w:hint="cs"/>
          <w:rtl/>
        </w:rPr>
        <w:t>تحية طيبة وبعد،</w:t>
      </w:r>
    </w:p>
    <w:p w14:paraId="3267ACD2" w14:textId="4C4B5102" w:rsidR="007048E2" w:rsidRPr="007048E2" w:rsidRDefault="007048E2" w:rsidP="007048E2">
      <w:pPr>
        <w:rPr>
          <w:spacing w:val="-2"/>
          <w:rtl/>
        </w:rPr>
      </w:pPr>
      <w:r w:rsidRPr="007048E2">
        <w:rPr>
          <w:spacing w:val="-2"/>
          <w:lang w:bidi="ar-SY"/>
        </w:rPr>
        <w:t>1</w:t>
      </w:r>
      <w:r w:rsidRPr="007048E2">
        <w:rPr>
          <w:spacing w:val="-2"/>
          <w:rtl/>
          <w:lang w:bidi="ar-SY"/>
        </w:rPr>
        <w:tab/>
      </w:r>
      <w:r w:rsidRPr="007048E2">
        <w:rPr>
          <w:spacing w:val="-2"/>
          <w:rtl/>
        </w:rPr>
        <w:t xml:space="preserve">يسرني أن أحيطكم علماً بأن </w:t>
      </w:r>
      <w:r>
        <w:fldChar w:fldCharType="begin"/>
      </w:r>
      <w:r>
        <w:instrText>HYPERLINK "https://www.itu.int/ar/Pages/default.aspx" \l "/ar"</w:instrText>
      </w:r>
      <w:r>
        <w:fldChar w:fldCharType="separate"/>
      </w:r>
      <w:r w:rsidRPr="007048E2">
        <w:rPr>
          <w:rStyle w:val="Hyperlink"/>
          <w:spacing w:val="-2"/>
          <w:rtl/>
        </w:rPr>
        <w:t xml:space="preserve">الاتحاد الدولي للاتصالات </w:t>
      </w:r>
      <w:r w:rsidRPr="007048E2">
        <w:rPr>
          <w:rStyle w:val="Hyperlink"/>
          <w:spacing w:val="-2"/>
          <w:lang w:bidi="ar-SY"/>
        </w:rPr>
        <w:t>(</w:t>
      </w:r>
      <w:r w:rsidRPr="007048E2">
        <w:rPr>
          <w:rStyle w:val="Hyperlink"/>
          <w:b/>
          <w:bCs/>
          <w:spacing w:val="-2"/>
          <w:lang w:bidi="ar-SY"/>
        </w:rPr>
        <w:t>ITU</w:t>
      </w:r>
      <w:r w:rsidRPr="007048E2">
        <w:rPr>
          <w:rStyle w:val="Hyperlink"/>
          <w:spacing w:val="-2"/>
          <w:lang w:bidi="ar-SY"/>
        </w:rPr>
        <w:t>)</w:t>
      </w:r>
      <w:r>
        <w:fldChar w:fldCharType="end"/>
      </w:r>
      <w:r w:rsidRPr="007048E2">
        <w:rPr>
          <w:spacing w:val="-2"/>
          <w:rtl/>
        </w:rPr>
        <w:t xml:space="preserve"> ينظم</w:t>
      </w:r>
      <w:r w:rsidRPr="007048E2">
        <w:rPr>
          <w:rFonts w:hint="cs"/>
          <w:spacing w:val="-2"/>
          <w:rtl/>
        </w:rPr>
        <w:t xml:space="preserve"> </w:t>
      </w:r>
      <w:r w:rsidRPr="007048E2">
        <w:rPr>
          <w:spacing w:val="-2"/>
          <w:rtl/>
        </w:rPr>
        <w:t xml:space="preserve">بالاشتراك مع فريق المواصفات الصناعية المعني </w:t>
      </w:r>
      <w:r w:rsidRPr="007048E2">
        <w:rPr>
          <w:spacing w:val="-4"/>
          <w:rtl/>
        </w:rPr>
        <w:t>بالشبكات الثابتة من الجيل الخامس والتابع للمعهد الأوروبي لمعايير الاتصالات (</w:t>
      </w:r>
      <w:r w:rsidRPr="007048E2">
        <w:rPr>
          <w:b/>
          <w:bCs/>
          <w:spacing w:val="-4"/>
          <w:rtl/>
        </w:rPr>
        <w:t>ETSI ISG F5G</w:t>
      </w:r>
      <w:r w:rsidRPr="007048E2">
        <w:rPr>
          <w:spacing w:val="-4"/>
          <w:rtl/>
        </w:rPr>
        <w:t>)، ومنتدى النطاق العريض (</w:t>
      </w:r>
      <w:r w:rsidRPr="007048E2">
        <w:rPr>
          <w:b/>
          <w:bCs/>
          <w:spacing w:val="-4"/>
          <w:lang w:bidi="ar-SY"/>
        </w:rPr>
        <w:t>BBF</w:t>
      </w:r>
      <w:r w:rsidRPr="007048E2">
        <w:rPr>
          <w:spacing w:val="-4"/>
          <w:rtl/>
        </w:rPr>
        <w:t xml:space="preserve">)، </w:t>
      </w:r>
      <w:r w:rsidRPr="007048E2">
        <w:rPr>
          <w:spacing w:val="-2"/>
          <w:rtl/>
        </w:rPr>
        <w:t>واللجنة التقنية 6 التابعة للرابطة الصينية لمعايير الاتصالات (</w:t>
      </w:r>
      <w:r w:rsidRPr="007048E2">
        <w:rPr>
          <w:b/>
          <w:bCs/>
          <w:spacing w:val="-2"/>
          <w:rtl/>
        </w:rPr>
        <w:t>CCSA TC6</w:t>
      </w:r>
      <w:r w:rsidRPr="007048E2">
        <w:rPr>
          <w:spacing w:val="-2"/>
          <w:rtl/>
        </w:rPr>
        <w:t xml:space="preserve">)، </w:t>
      </w:r>
      <w:r w:rsidRPr="007048E2">
        <w:rPr>
          <w:b/>
          <w:bCs/>
          <w:spacing w:val="-2"/>
          <w:rtl/>
        </w:rPr>
        <w:t xml:space="preserve">ورشة العمل </w:t>
      </w:r>
      <w:r w:rsidRPr="007048E2">
        <w:rPr>
          <w:rFonts w:hint="cs"/>
          <w:b/>
          <w:bCs/>
          <w:spacing w:val="-2"/>
          <w:rtl/>
        </w:rPr>
        <w:t>الخامسة</w:t>
      </w:r>
      <w:r w:rsidRPr="007048E2">
        <w:rPr>
          <w:b/>
          <w:bCs/>
          <w:spacing w:val="-2"/>
          <w:rtl/>
        </w:rPr>
        <w:t xml:space="preserve"> المشتركة بين فريق ETSI ISG F5G ومنتدى </w:t>
      </w:r>
      <w:r w:rsidRPr="007048E2">
        <w:rPr>
          <w:b/>
          <w:bCs/>
          <w:spacing w:val="-2"/>
          <w:lang w:bidi="ar-SY"/>
        </w:rPr>
        <w:t>BBF</w:t>
      </w:r>
      <w:r w:rsidRPr="007048E2">
        <w:rPr>
          <w:b/>
          <w:bCs/>
          <w:spacing w:val="-2"/>
          <w:rtl/>
        </w:rPr>
        <w:t xml:space="preserve"> واللجنة CCSA TC6 ولجنة الدراسات 15 التابعة لقطاع تقييس الاتصالات بالاتحاد الدولي للاتصالات بشأن "توصيل الألياف</w:t>
      </w:r>
      <w:r w:rsidRPr="007048E2">
        <w:rPr>
          <w:rFonts w:hint="cs"/>
          <w:b/>
          <w:bCs/>
          <w:spacing w:val="-2"/>
          <w:rtl/>
        </w:rPr>
        <w:t xml:space="preserve"> البصرية إلى</w:t>
      </w:r>
      <w:r w:rsidRPr="007048E2">
        <w:rPr>
          <w:b/>
          <w:bCs/>
          <w:spacing w:val="-2"/>
          <w:rtl/>
        </w:rPr>
        <w:t xml:space="preserve"> الغرف" (</w:t>
      </w:r>
      <w:r w:rsidRPr="007048E2">
        <w:rPr>
          <w:b/>
          <w:bCs/>
          <w:spacing w:val="-2"/>
          <w:lang w:bidi="ar-SY"/>
        </w:rPr>
        <w:t>FTTR</w:t>
      </w:r>
      <w:r w:rsidRPr="007048E2">
        <w:rPr>
          <w:b/>
          <w:bCs/>
          <w:spacing w:val="-2"/>
          <w:rtl/>
        </w:rPr>
        <w:t>)</w:t>
      </w:r>
      <w:r w:rsidRPr="007048E2">
        <w:rPr>
          <w:rFonts w:hint="cs"/>
          <w:spacing w:val="-2"/>
          <w:rtl/>
        </w:rPr>
        <w:t>.</w:t>
      </w:r>
      <w:r w:rsidRPr="007048E2">
        <w:rPr>
          <w:spacing w:val="-2"/>
          <w:rtl/>
        </w:rPr>
        <w:t xml:space="preserve"> </w:t>
      </w:r>
      <w:r w:rsidRPr="007048E2">
        <w:rPr>
          <w:rFonts w:hint="cs"/>
          <w:spacing w:val="-2"/>
          <w:rtl/>
        </w:rPr>
        <w:t xml:space="preserve">وستُعقد ورشة العمل في مقر الاتحاد بجنيف، سويسرا، يوم </w:t>
      </w:r>
      <w:r w:rsidRPr="007048E2">
        <w:rPr>
          <w:rFonts w:hint="cs"/>
          <w:b/>
          <w:bCs/>
          <w:spacing w:val="-2"/>
          <w:rtl/>
        </w:rPr>
        <w:t>22</w:t>
      </w:r>
      <w:r w:rsidR="003216CD">
        <w:rPr>
          <w:rFonts w:hint="eastAsia"/>
          <w:b/>
          <w:bCs/>
          <w:spacing w:val="-2"/>
          <w:rtl/>
        </w:rPr>
        <w:t> </w:t>
      </w:r>
      <w:r w:rsidRPr="007048E2">
        <w:rPr>
          <w:rFonts w:hint="cs"/>
          <w:b/>
          <w:bCs/>
          <w:spacing w:val="-2"/>
          <w:rtl/>
        </w:rPr>
        <w:t>أكتوبر 2025</w:t>
      </w:r>
      <w:r w:rsidRPr="007048E2">
        <w:rPr>
          <w:spacing w:val="-2"/>
          <w:rtl/>
        </w:rPr>
        <w:t xml:space="preserve"> من الساعة </w:t>
      </w:r>
      <w:r w:rsidRPr="007048E2">
        <w:rPr>
          <w:rFonts w:hint="cs"/>
          <w:spacing w:val="-2"/>
          <w:rtl/>
        </w:rPr>
        <w:t xml:space="preserve">14:00 </w:t>
      </w:r>
      <w:r w:rsidRPr="007048E2">
        <w:rPr>
          <w:spacing w:val="-2"/>
          <w:rtl/>
        </w:rPr>
        <w:t xml:space="preserve">إلى الساعة </w:t>
      </w:r>
      <w:r w:rsidRPr="007048E2">
        <w:rPr>
          <w:rFonts w:hint="cs"/>
          <w:spacing w:val="-2"/>
          <w:rtl/>
        </w:rPr>
        <w:t>18</w:t>
      </w:r>
      <w:r w:rsidRPr="007048E2">
        <w:rPr>
          <w:spacing w:val="-2"/>
          <w:rtl/>
        </w:rPr>
        <w:t xml:space="preserve">:00 </w:t>
      </w:r>
      <w:r w:rsidRPr="007048E2">
        <w:rPr>
          <w:rFonts w:hint="cs"/>
          <w:spacing w:val="-2"/>
          <w:rtl/>
        </w:rPr>
        <w:t>بتوقيت وسط أوروبا الصيفي</w:t>
      </w:r>
      <w:r w:rsidRPr="007048E2">
        <w:rPr>
          <w:spacing w:val="-2"/>
          <w:rtl/>
        </w:rPr>
        <w:t>. وستُتاح المشاركة في هذا الحدث عن بُعد</w:t>
      </w:r>
      <w:r w:rsidRPr="007048E2">
        <w:rPr>
          <w:spacing w:val="-2"/>
          <w:rtl/>
          <w:lang w:bidi="ar-SY"/>
        </w:rPr>
        <w:t>.</w:t>
      </w:r>
    </w:p>
    <w:p w14:paraId="4E5DCD9A" w14:textId="77777777" w:rsidR="007048E2" w:rsidRPr="007048E2" w:rsidRDefault="007048E2" w:rsidP="007048E2">
      <w:pPr>
        <w:rPr>
          <w:spacing w:val="-4"/>
          <w:rtl/>
          <w:lang w:bidi="ar-SY"/>
        </w:rPr>
      </w:pPr>
      <w:r w:rsidRPr="007048E2">
        <w:rPr>
          <w:spacing w:val="-4"/>
          <w:lang w:bidi="ar-SY"/>
        </w:rPr>
        <w:t>2</w:t>
      </w:r>
      <w:r w:rsidRPr="007048E2">
        <w:rPr>
          <w:spacing w:val="-4"/>
          <w:rtl/>
          <w:lang w:bidi="ar-SY"/>
        </w:rPr>
        <w:tab/>
      </w:r>
      <w:r w:rsidRPr="007048E2">
        <w:rPr>
          <w:rFonts w:hint="cs"/>
          <w:spacing w:val="-6"/>
          <w:rtl/>
          <w:lang w:bidi="ar-SY"/>
        </w:rPr>
        <w:t>و</w:t>
      </w:r>
      <w:r w:rsidRPr="007048E2">
        <w:rPr>
          <w:spacing w:val="-6"/>
          <w:rtl/>
          <w:lang w:bidi="ar-SY"/>
        </w:rPr>
        <w:t xml:space="preserve">ستركز ورشة </w:t>
      </w:r>
      <w:r w:rsidRPr="007048E2">
        <w:rPr>
          <w:rFonts w:hint="cs"/>
          <w:spacing w:val="-6"/>
          <w:rtl/>
          <w:lang w:bidi="ar-SY"/>
        </w:rPr>
        <w:t xml:space="preserve">العمل هذه </w:t>
      </w:r>
      <w:r w:rsidRPr="007048E2">
        <w:rPr>
          <w:spacing w:val="-6"/>
          <w:rtl/>
          <w:lang w:bidi="ar-SY"/>
        </w:rPr>
        <w:t xml:space="preserve">على تطور شبكات </w:t>
      </w:r>
      <w:r w:rsidRPr="007048E2">
        <w:rPr>
          <w:rFonts w:hint="cs"/>
          <w:spacing w:val="-6"/>
          <w:rtl/>
          <w:lang w:bidi="ar-SY"/>
        </w:rPr>
        <w:t xml:space="preserve">توصيل </w:t>
      </w:r>
      <w:r w:rsidRPr="007048E2">
        <w:rPr>
          <w:spacing w:val="-6"/>
          <w:rtl/>
          <w:lang w:bidi="ar-SY"/>
        </w:rPr>
        <w:t xml:space="preserve">الألياف </w:t>
      </w:r>
      <w:r w:rsidRPr="007048E2">
        <w:rPr>
          <w:rFonts w:hint="cs"/>
          <w:spacing w:val="-6"/>
          <w:rtl/>
          <w:lang w:bidi="ar-SY"/>
        </w:rPr>
        <w:t>البصرية إلى المباني</w:t>
      </w:r>
      <w:r w:rsidRPr="007048E2">
        <w:rPr>
          <w:spacing w:val="-6"/>
          <w:rtl/>
          <w:lang w:bidi="ar-SY"/>
        </w:rPr>
        <w:t xml:space="preserve"> كعامل </w:t>
      </w:r>
      <w:r w:rsidRPr="007048E2">
        <w:rPr>
          <w:rFonts w:hint="cs"/>
          <w:spacing w:val="-6"/>
          <w:rtl/>
          <w:lang w:bidi="ar-SY"/>
        </w:rPr>
        <w:t xml:space="preserve">رئيسي لتعزيز جودة التجربة </w:t>
      </w:r>
      <w:r w:rsidRPr="007048E2">
        <w:rPr>
          <w:spacing w:val="-6"/>
          <w:lang w:bidi="ar-SY"/>
        </w:rPr>
        <w:t>(</w:t>
      </w:r>
      <w:proofErr w:type="spellStart"/>
      <w:r w:rsidRPr="007048E2">
        <w:rPr>
          <w:spacing w:val="-6"/>
          <w:lang w:bidi="ar-SY"/>
        </w:rPr>
        <w:t>QoE</w:t>
      </w:r>
      <w:proofErr w:type="spellEnd"/>
      <w:r w:rsidRPr="007048E2">
        <w:rPr>
          <w:spacing w:val="-6"/>
          <w:lang w:bidi="ar-SY"/>
        </w:rPr>
        <w:t>)</w:t>
      </w:r>
      <w:r w:rsidRPr="007048E2">
        <w:rPr>
          <w:spacing w:val="-4"/>
          <w:rtl/>
          <w:lang w:bidi="ar-SY"/>
        </w:rPr>
        <w:t xml:space="preserve"> </w:t>
      </w:r>
      <w:r w:rsidRPr="007048E2">
        <w:rPr>
          <w:rFonts w:hint="cs"/>
          <w:spacing w:val="-4"/>
          <w:rtl/>
          <w:lang w:bidi="ar-SY"/>
        </w:rPr>
        <w:t>فيما يتعلق با</w:t>
      </w:r>
      <w:r w:rsidRPr="007048E2">
        <w:rPr>
          <w:spacing w:val="-4"/>
          <w:rtl/>
          <w:lang w:bidi="ar-SY"/>
        </w:rPr>
        <w:t xml:space="preserve">لخدمات الرقمية الحديثة، مثل المؤتمرات </w:t>
      </w:r>
      <w:r w:rsidRPr="007048E2">
        <w:rPr>
          <w:rFonts w:hint="cs"/>
          <w:spacing w:val="-4"/>
          <w:rtl/>
          <w:lang w:bidi="ar-SY"/>
        </w:rPr>
        <w:t>في الوقت الفعلي</w:t>
      </w:r>
      <w:r w:rsidRPr="007048E2">
        <w:rPr>
          <w:spacing w:val="-4"/>
          <w:rtl/>
          <w:lang w:bidi="ar-SY"/>
        </w:rPr>
        <w:t>، والحوسبة السحابية، و</w:t>
      </w:r>
      <w:r w:rsidRPr="007048E2">
        <w:rPr>
          <w:rFonts w:hint="cs"/>
          <w:spacing w:val="-4"/>
          <w:rtl/>
          <w:lang w:bidi="ar-SY"/>
        </w:rPr>
        <w:t xml:space="preserve">خدمة </w:t>
      </w:r>
      <w:r w:rsidRPr="007048E2">
        <w:rPr>
          <w:spacing w:val="-4"/>
          <w:rtl/>
          <w:lang w:bidi="ar-SY"/>
        </w:rPr>
        <w:t xml:space="preserve">الفيديو فائق </w:t>
      </w:r>
      <w:r w:rsidRPr="007048E2">
        <w:rPr>
          <w:rFonts w:hint="cs"/>
          <w:spacing w:val="-4"/>
          <w:rtl/>
          <w:lang w:bidi="ar-SY"/>
        </w:rPr>
        <w:t>الوضوح</w:t>
      </w:r>
      <w:r w:rsidRPr="007048E2">
        <w:rPr>
          <w:spacing w:val="-4"/>
          <w:rtl/>
          <w:lang w:bidi="ar-SY"/>
        </w:rPr>
        <w:t xml:space="preserve">، وتطبيقات الواقع المعزز/الافتراضي الغامرة. وستغطي الورشة </w:t>
      </w:r>
      <w:r w:rsidRPr="007048E2">
        <w:rPr>
          <w:rFonts w:hint="cs"/>
          <w:spacing w:val="-4"/>
          <w:rtl/>
          <w:lang w:bidi="ar-SY"/>
        </w:rPr>
        <w:t xml:space="preserve">موضوع </w:t>
      </w:r>
      <w:r w:rsidRPr="007048E2">
        <w:rPr>
          <w:spacing w:val="-4"/>
          <w:rtl/>
          <w:lang w:bidi="ar-SY"/>
        </w:rPr>
        <w:t>الانتقال من الأنظمة النحاسية التقليدية إلى البنية التحتية للألياف</w:t>
      </w:r>
      <w:r w:rsidRPr="007048E2">
        <w:rPr>
          <w:rFonts w:hint="cs"/>
          <w:spacing w:val="-4"/>
          <w:rtl/>
          <w:lang w:bidi="ar-SY"/>
        </w:rPr>
        <w:t xml:space="preserve"> البصرية</w:t>
      </w:r>
      <w:r w:rsidRPr="007048E2">
        <w:rPr>
          <w:spacing w:val="-4"/>
          <w:rtl/>
          <w:lang w:bidi="ar-SY"/>
        </w:rPr>
        <w:t>، ودمج الألياف</w:t>
      </w:r>
      <w:r w:rsidRPr="007048E2">
        <w:rPr>
          <w:rFonts w:hint="cs"/>
          <w:spacing w:val="-4"/>
          <w:rtl/>
          <w:lang w:bidi="ar-SY"/>
        </w:rPr>
        <w:t xml:space="preserve"> البصرية</w:t>
      </w:r>
      <w:r w:rsidRPr="007048E2">
        <w:rPr>
          <w:spacing w:val="-4"/>
          <w:rtl/>
          <w:lang w:bidi="ar-SY"/>
        </w:rPr>
        <w:t xml:space="preserve"> مع </w:t>
      </w:r>
      <w:r w:rsidRPr="007048E2">
        <w:rPr>
          <w:rFonts w:hint="cs"/>
          <w:spacing w:val="-4"/>
          <w:rtl/>
          <w:lang w:bidi="ar-SY"/>
        </w:rPr>
        <w:t>التكنولوجيات</w:t>
      </w:r>
      <w:r w:rsidRPr="007048E2">
        <w:rPr>
          <w:spacing w:val="-4"/>
          <w:rtl/>
          <w:lang w:bidi="ar-SY"/>
        </w:rPr>
        <w:t xml:space="preserve"> اللاسلكية المتقدمة، وتطبيق الذكاء الاصطناعي في إدارة الشبكات وتقديم الخدمات. </w:t>
      </w:r>
      <w:r w:rsidRPr="007048E2">
        <w:rPr>
          <w:rFonts w:hint="cs"/>
          <w:spacing w:val="-4"/>
          <w:rtl/>
          <w:lang w:bidi="ar-SY"/>
        </w:rPr>
        <w:t>وستتناول</w:t>
      </w:r>
      <w:r w:rsidRPr="007048E2">
        <w:rPr>
          <w:spacing w:val="-4"/>
          <w:rtl/>
          <w:lang w:bidi="ar-SY"/>
        </w:rPr>
        <w:t xml:space="preserve"> </w:t>
      </w:r>
      <w:r w:rsidRPr="007048E2">
        <w:rPr>
          <w:rFonts w:hint="cs"/>
          <w:spacing w:val="-4"/>
          <w:rtl/>
          <w:lang w:bidi="ar-SY"/>
        </w:rPr>
        <w:t xml:space="preserve">ورشة العمل أيضاً </w:t>
      </w:r>
      <w:r w:rsidRPr="007048E2">
        <w:rPr>
          <w:spacing w:val="-4"/>
          <w:rtl/>
          <w:lang w:bidi="ar-SY"/>
        </w:rPr>
        <w:t>جهود التقييس الأخيرة التي بذلها</w:t>
      </w:r>
      <w:r w:rsidRPr="007048E2">
        <w:rPr>
          <w:rFonts w:hint="cs"/>
          <w:spacing w:val="-4"/>
          <w:rtl/>
          <w:lang w:bidi="ar-SY"/>
        </w:rPr>
        <w:t xml:space="preserve"> كل من</w:t>
      </w:r>
      <w:r w:rsidRPr="007048E2">
        <w:rPr>
          <w:spacing w:val="-4"/>
          <w:rtl/>
          <w:lang w:bidi="ar-SY"/>
        </w:rPr>
        <w:t xml:space="preserve"> قطاع تقييس الاتصالات</w:t>
      </w:r>
      <w:r w:rsidRPr="007048E2">
        <w:rPr>
          <w:rFonts w:hint="cs"/>
          <w:spacing w:val="-4"/>
          <w:rtl/>
          <w:lang w:bidi="ar-SY"/>
        </w:rPr>
        <w:t>،</w:t>
      </w:r>
      <w:r w:rsidRPr="007048E2">
        <w:rPr>
          <w:spacing w:val="-4"/>
          <w:rtl/>
          <w:lang w:bidi="ar-SY"/>
        </w:rPr>
        <w:t xml:space="preserve"> والمعهد الأوروبي لمعايير الاتصالات، </w:t>
      </w:r>
      <w:r w:rsidRPr="007048E2">
        <w:rPr>
          <w:rFonts w:hint="cs"/>
          <w:spacing w:val="-4"/>
          <w:rtl/>
          <w:lang w:bidi="ar-SY"/>
        </w:rPr>
        <w:t>وا</w:t>
      </w:r>
      <w:r w:rsidRPr="007048E2">
        <w:rPr>
          <w:spacing w:val="-4"/>
          <w:rtl/>
          <w:lang w:bidi="ar-SY"/>
        </w:rPr>
        <w:t xml:space="preserve">لرابطة الصينية لمعايير الاتصالات، ومنتدى </w:t>
      </w:r>
      <w:r w:rsidRPr="007048E2">
        <w:rPr>
          <w:rFonts w:hint="cs"/>
          <w:spacing w:val="-4"/>
          <w:rtl/>
          <w:lang w:bidi="ar-SY"/>
        </w:rPr>
        <w:t>النطاق العريض</w:t>
      </w:r>
      <w:r w:rsidRPr="007048E2">
        <w:rPr>
          <w:spacing w:val="-4"/>
          <w:rtl/>
          <w:lang w:bidi="ar-SY"/>
        </w:rPr>
        <w:t xml:space="preserve">، مع تسليط الضوء على أهمية التنسيق العالمي لدعم عمليات النشر </w:t>
      </w:r>
      <w:r w:rsidRPr="007048E2">
        <w:rPr>
          <w:rFonts w:hint="cs"/>
          <w:spacing w:val="-4"/>
          <w:rtl/>
          <w:lang w:bidi="ar-SY"/>
        </w:rPr>
        <w:t>ال</w:t>
      </w:r>
      <w:r w:rsidRPr="007048E2">
        <w:rPr>
          <w:spacing w:val="-4"/>
          <w:rtl/>
          <w:lang w:bidi="ar-SY"/>
        </w:rPr>
        <w:t>واسعة النطاق والقابلة للتشغيل البيني.</w:t>
      </w:r>
    </w:p>
    <w:p w14:paraId="7FA57A90" w14:textId="006F8BED" w:rsidR="007048E2" w:rsidRPr="007048E2" w:rsidRDefault="007048E2" w:rsidP="007048E2">
      <w:pPr>
        <w:rPr>
          <w:spacing w:val="-2"/>
          <w:rtl/>
          <w:lang w:bidi="ar-SY"/>
        </w:rPr>
      </w:pPr>
      <w:r w:rsidRPr="007048E2">
        <w:rPr>
          <w:rFonts w:hint="cs"/>
          <w:spacing w:val="-2"/>
          <w:rtl/>
          <w:lang w:bidi="ar-SY"/>
        </w:rPr>
        <w:lastRenderedPageBreak/>
        <w:t>3</w:t>
      </w:r>
      <w:r w:rsidRPr="007048E2">
        <w:rPr>
          <w:spacing w:val="-2"/>
          <w:rtl/>
          <w:lang w:bidi="ar-SY"/>
        </w:rPr>
        <w:tab/>
      </w:r>
      <w:r w:rsidRPr="007048E2">
        <w:rPr>
          <w:rFonts w:hint="cs"/>
          <w:spacing w:val="-2"/>
          <w:rtl/>
          <w:lang w:bidi="ar-SY"/>
        </w:rPr>
        <w:t xml:space="preserve">ويتمثل </w:t>
      </w:r>
      <w:r w:rsidRPr="007048E2">
        <w:rPr>
          <w:spacing w:val="-2"/>
          <w:rtl/>
          <w:lang w:bidi="ar-SY"/>
        </w:rPr>
        <w:t>اله</w:t>
      </w:r>
      <w:r w:rsidRPr="007048E2">
        <w:rPr>
          <w:rFonts w:hint="cs"/>
          <w:spacing w:val="-2"/>
          <w:rtl/>
          <w:lang w:bidi="ar-SY"/>
        </w:rPr>
        <w:t>د</w:t>
      </w:r>
      <w:r w:rsidRPr="007048E2">
        <w:rPr>
          <w:spacing w:val="-2"/>
          <w:rtl/>
          <w:lang w:bidi="ar-SY"/>
        </w:rPr>
        <w:t xml:space="preserve">ف </w:t>
      </w:r>
      <w:r w:rsidRPr="007048E2">
        <w:rPr>
          <w:rFonts w:hint="cs"/>
          <w:spacing w:val="-2"/>
          <w:rtl/>
          <w:lang w:bidi="ar-SY"/>
        </w:rPr>
        <w:t>الأساسي</w:t>
      </w:r>
      <w:r w:rsidRPr="007048E2">
        <w:rPr>
          <w:spacing w:val="-2"/>
          <w:rtl/>
          <w:lang w:bidi="ar-SY"/>
        </w:rPr>
        <w:t xml:space="preserve"> </w:t>
      </w:r>
      <w:r w:rsidRPr="007048E2">
        <w:rPr>
          <w:rFonts w:hint="cs"/>
          <w:spacing w:val="-2"/>
          <w:rtl/>
          <w:lang w:bidi="ar-SY"/>
        </w:rPr>
        <w:t>لورشة العمل</w:t>
      </w:r>
      <w:r w:rsidRPr="007048E2">
        <w:rPr>
          <w:spacing w:val="-2"/>
          <w:rtl/>
          <w:lang w:bidi="ar-SY"/>
        </w:rPr>
        <w:t xml:space="preserve"> </w:t>
      </w:r>
      <w:r w:rsidRPr="007048E2">
        <w:rPr>
          <w:rFonts w:hint="cs"/>
          <w:spacing w:val="-2"/>
          <w:rtl/>
          <w:lang w:bidi="ar-SY"/>
        </w:rPr>
        <w:t>في</w:t>
      </w:r>
      <w:r w:rsidRPr="007048E2">
        <w:rPr>
          <w:spacing w:val="-2"/>
          <w:rtl/>
          <w:lang w:bidi="ar-SY"/>
        </w:rPr>
        <w:t xml:space="preserve"> تعزيز التعاون والابتكار في تطوير ونشر شبكات </w:t>
      </w:r>
      <w:r w:rsidRPr="007048E2">
        <w:rPr>
          <w:rFonts w:hint="cs"/>
          <w:spacing w:val="-2"/>
          <w:rtl/>
          <w:lang w:bidi="ar-SY"/>
        </w:rPr>
        <w:t xml:space="preserve">توصيل </w:t>
      </w:r>
      <w:r w:rsidRPr="007048E2">
        <w:rPr>
          <w:spacing w:val="-2"/>
          <w:rtl/>
          <w:lang w:bidi="ar-SY"/>
        </w:rPr>
        <w:t xml:space="preserve">الألياف </w:t>
      </w:r>
      <w:r w:rsidRPr="007048E2">
        <w:rPr>
          <w:rFonts w:hint="cs"/>
          <w:spacing w:val="-2"/>
          <w:rtl/>
          <w:lang w:bidi="ar-SY"/>
        </w:rPr>
        <w:t>البصرية إلى المباني</w:t>
      </w:r>
      <w:r w:rsidRPr="007048E2">
        <w:rPr>
          <w:spacing w:val="-2"/>
          <w:rtl/>
          <w:lang w:bidi="ar-SY"/>
        </w:rPr>
        <w:t xml:space="preserve">. </w:t>
      </w:r>
      <w:r w:rsidRPr="007048E2">
        <w:rPr>
          <w:rFonts w:hint="cs"/>
          <w:spacing w:val="-2"/>
          <w:rtl/>
          <w:lang w:bidi="ar-SY"/>
        </w:rPr>
        <w:t xml:space="preserve">كما </w:t>
      </w:r>
      <w:r w:rsidRPr="007048E2">
        <w:rPr>
          <w:spacing w:val="-2"/>
          <w:rtl/>
          <w:lang w:bidi="ar-SY"/>
        </w:rPr>
        <w:t xml:space="preserve">تهدف إلى استكشاف التطبيقات والمتطلبات الجديدة، ومشاركة ممارسات النشر الناجحة، ودراسة </w:t>
      </w:r>
      <w:r w:rsidRPr="007048E2">
        <w:rPr>
          <w:rFonts w:hint="cs"/>
          <w:spacing w:val="-2"/>
          <w:rtl/>
          <w:lang w:bidi="ar-SY"/>
        </w:rPr>
        <w:t>دمج</w:t>
      </w:r>
      <w:r w:rsidRPr="007048E2">
        <w:rPr>
          <w:spacing w:val="-2"/>
          <w:rtl/>
          <w:lang w:bidi="ar-SY"/>
        </w:rPr>
        <w:t xml:space="preserve"> </w:t>
      </w:r>
      <w:r w:rsidRPr="007048E2">
        <w:rPr>
          <w:rFonts w:hint="cs"/>
          <w:spacing w:val="-2"/>
          <w:rtl/>
          <w:lang w:bidi="ar-SY"/>
        </w:rPr>
        <w:t>تكنولوجيات</w:t>
      </w:r>
      <w:r w:rsidRPr="007048E2">
        <w:rPr>
          <w:spacing w:val="-2"/>
          <w:rtl/>
          <w:lang w:bidi="ar-SY"/>
        </w:rPr>
        <w:t xml:space="preserve"> </w:t>
      </w:r>
      <w:r w:rsidRPr="007048E2">
        <w:rPr>
          <w:rFonts w:hint="cs"/>
          <w:spacing w:val="-2"/>
          <w:rtl/>
          <w:lang w:bidi="ar-SY"/>
        </w:rPr>
        <w:t>المنازل الذكية</w:t>
      </w:r>
      <w:r w:rsidRPr="007048E2">
        <w:rPr>
          <w:spacing w:val="-2"/>
          <w:rtl/>
          <w:lang w:bidi="ar-SY"/>
        </w:rPr>
        <w:t xml:space="preserve">. كما تسعى إلى تعزيز تقارب أنظمة الألياف </w:t>
      </w:r>
      <w:r w:rsidRPr="007048E2">
        <w:rPr>
          <w:rFonts w:hint="cs"/>
          <w:spacing w:val="-2"/>
          <w:rtl/>
          <w:lang w:bidi="ar-SY"/>
        </w:rPr>
        <w:t>البصرية</w:t>
      </w:r>
      <w:r w:rsidRPr="007048E2">
        <w:rPr>
          <w:spacing w:val="-2"/>
          <w:rtl/>
          <w:lang w:bidi="ar-SY"/>
        </w:rPr>
        <w:t xml:space="preserve"> والأنظمة اللاسلكية، بما في ذلك التنسيق مع </w:t>
      </w:r>
      <w:r w:rsidRPr="007048E2">
        <w:rPr>
          <w:rFonts w:hint="cs"/>
          <w:spacing w:val="-2"/>
          <w:rtl/>
          <w:lang w:bidi="ar-SY"/>
        </w:rPr>
        <w:t>تكنولوجيات</w:t>
      </w:r>
      <w:r w:rsidRPr="007048E2">
        <w:rPr>
          <w:spacing w:val="-2"/>
          <w:rtl/>
          <w:lang w:bidi="ar-SY"/>
        </w:rPr>
        <w:t xml:space="preserve"> </w:t>
      </w:r>
      <w:r w:rsidRPr="007048E2">
        <w:rPr>
          <w:spacing w:val="-2"/>
          <w:lang w:bidi="ar-SY"/>
        </w:rPr>
        <w:t>Wi</w:t>
      </w:r>
      <w:r w:rsidR="00EB6D49">
        <w:rPr>
          <w:spacing w:val="-2"/>
          <w:lang w:bidi="ar-SY"/>
        </w:rPr>
        <w:noBreakHyphen/>
      </w:r>
      <w:r w:rsidRPr="007048E2">
        <w:rPr>
          <w:spacing w:val="-2"/>
          <w:lang w:bidi="ar-SY"/>
        </w:rPr>
        <w:t>Fi</w:t>
      </w:r>
      <w:r w:rsidRPr="007048E2">
        <w:rPr>
          <w:spacing w:val="-2"/>
          <w:rtl/>
          <w:lang w:bidi="ar-SY"/>
        </w:rPr>
        <w:t>، والموجات المل</w:t>
      </w:r>
      <w:r w:rsidR="003216CD">
        <w:rPr>
          <w:rFonts w:hint="cs"/>
          <w:spacing w:val="-2"/>
          <w:rtl/>
          <w:lang w:bidi="ar-SY"/>
        </w:rPr>
        <w:t>ل</w:t>
      </w:r>
      <w:r w:rsidRPr="007048E2">
        <w:rPr>
          <w:spacing w:val="-2"/>
          <w:rtl/>
          <w:lang w:bidi="ar-SY"/>
        </w:rPr>
        <w:t>يمترية، و</w:t>
      </w:r>
      <w:r w:rsidRPr="007048E2">
        <w:rPr>
          <w:spacing w:val="-2"/>
          <w:lang w:bidi="ar-SY"/>
        </w:rPr>
        <w:t>Li-Fi</w:t>
      </w:r>
      <w:r w:rsidRPr="007048E2">
        <w:rPr>
          <w:spacing w:val="-2"/>
          <w:rtl/>
          <w:lang w:bidi="ar-SY"/>
        </w:rPr>
        <w:t xml:space="preserve">. </w:t>
      </w:r>
      <w:r w:rsidRPr="007048E2">
        <w:rPr>
          <w:rFonts w:hint="cs"/>
          <w:spacing w:val="-2"/>
          <w:rtl/>
          <w:lang w:bidi="ar-SY"/>
        </w:rPr>
        <w:t>و</w:t>
      </w:r>
      <w:r w:rsidRPr="007048E2">
        <w:rPr>
          <w:spacing w:val="-2"/>
          <w:rtl/>
          <w:lang w:bidi="ar-SY"/>
        </w:rPr>
        <w:t xml:space="preserve">بالإضافة إلى ذلك، </w:t>
      </w:r>
      <w:r w:rsidRPr="007048E2">
        <w:rPr>
          <w:rFonts w:hint="cs"/>
          <w:spacing w:val="-2"/>
          <w:rtl/>
          <w:lang w:bidi="ar-SY"/>
        </w:rPr>
        <w:t>ستتناول ورشة العمل</w:t>
      </w:r>
      <w:r w:rsidRPr="007048E2">
        <w:rPr>
          <w:spacing w:val="-2"/>
          <w:rtl/>
          <w:lang w:bidi="ar-SY"/>
        </w:rPr>
        <w:t xml:space="preserve"> دور الذكاء الاصطناعي في تحسين أداء الشبكة وتمكين الخدمات الجديدة، مع تشجيع التوافق بين </w:t>
      </w:r>
      <w:r w:rsidRPr="007048E2">
        <w:rPr>
          <w:rFonts w:hint="cs"/>
          <w:spacing w:val="-2"/>
          <w:rtl/>
          <w:lang w:bidi="ar-SY"/>
        </w:rPr>
        <w:t>ال</w:t>
      </w:r>
      <w:r w:rsidRPr="007048E2">
        <w:rPr>
          <w:spacing w:val="-2"/>
          <w:rtl/>
          <w:lang w:bidi="ar-SY"/>
        </w:rPr>
        <w:t xml:space="preserve">منظمات العالمية </w:t>
      </w:r>
      <w:r w:rsidRPr="007048E2">
        <w:rPr>
          <w:rFonts w:hint="cs"/>
          <w:spacing w:val="-2"/>
          <w:rtl/>
          <w:lang w:bidi="ar-SY"/>
        </w:rPr>
        <w:t xml:space="preserve">لوضع المعايير </w:t>
      </w:r>
      <w:r w:rsidRPr="007048E2">
        <w:rPr>
          <w:spacing w:val="-2"/>
          <w:rtl/>
          <w:lang w:bidi="ar-SY"/>
        </w:rPr>
        <w:t xml:space="preserve">لضمان </w:t>
      </w:r>
      <w:r w:rsidRPr="007048E2">
        <w:rPr>
          <w:rFonts w:hint="cs"/>
          <w:spacing w:val="-2"/>
          <w:rtl/>
          <w:lang w:bidi="ar-SY"/>
        </w:rPr>
        <w:t xml:space="preserve">توحيد </w:t>
      </w:r>
      <w:r w:rsidRPr="007048E2">
        <w:rPr>
          <w:spacing w:val="-2"/>
          <w:rtl/>
          <w:lang w:bidi="ar-SY"/>
        </w:rPr>
        <w:t xml:space="preserve">وظائف </w:t>
      </w:r>
      <w:r w:rsidRPr="007048E2">
        <w:rPr>
          <w:rFonts w:hint="cs"/>
          <w:spacing w:val="-2"/>
          <w:rtl/>
          <w:lang w:bidi="ar-SY"/>
        </w:rPr>
        <w:t>المنتجات</w:t>
      </w:r>
      <w:r w:rsidRPr="007048E2">
        <w:rPr>
          <w:spacing w:val="-2"/>
          <w:rtl/>
          <w:lang w:bidi="ar-SY"/>
        </w:rPr>
        <w:t xml:space="preserve"> وتوقعات الأداء.</w:t>
      </w:r>
    </w:p>
    <w:p w14:paraId="0A5BDC8E" w14:textId="36E298F5" w:rsidR="007048E2" w:rsidRPr="007048E2" w:rsidRDefault="007048E2" w:rsidP="007048E2">
      <w:pPr>
        <w:rPr>
          <w:rtl/>
          <w:lang w:bidi="ar-SY"/>
        </w:rPr>
      </w:pPr>
      <w:r w:rsidRPr="007048E2">
        <w:rPr>
          <w:rFonts w:hint="cs"/>
          <w:rtl/>
          <w:lang w:bidi="ar-SY"/>
        </w:rPr>
        <w:t>4</w:t>
      </w:r>
      <w:r w:rsidRPr="007048E2">
        <w:rPr>
          <w:rtl/>
          <w:lang w:bidi="ar-SY"/>
        </w:rPr>
        <w:tab/>
      </w:r>
      <w:r w:rsidRPr="007048E2">
        <w:rPr>
          <w:rFonts w:hint="cs"/>
          <w:rtl/>
        </w:rPr>
        <w:t>و</w:t>
      </w:r>
      <w:r w:rsidRPr="007048E2">
        <w:rPr>
          <w:rtl/>
        </w:rPr>
        <w:t>المشاركة في ورش</w:t>
      </w:r>
      <w:r w:rsidRPr="007048E2">
        <w:rPr>
          <w:rFonts w:hint="cs"/>
          <w:rtl/>
        </w:rPr>
        <w:t>ة</w:t>
      </w:r>
      <w:r w:rsidRPr="007048E2">
        <w:rPr>
          <w:rtl/>
        </w:rPr>
        <w:t xml:space="preserve"> العمل </w:t>
      </w:r>
      <w:r w:rsidRPr="007048E2">
        <w:rPr>
          <w:rFonts w:hint="cs"/>
          <w:rtl/>
        </w:rPr>
        <w:t>مجانية و</w:t>
      </w:r>
      <w:r w:rsidRPr="007048E2">
        <w:rPr>
          <w:rtl/>
        </w:rPr>
        <w:t>مفتوح</w:t>
      </w:r>
      <w:r w:rsidRPr="007048E2">
        <w:rPr>
          <w:rFonts w:hint="cs"/>
          <w:rtl/>
        </w:rPr>
        <w:t>ة أمام</w:t>
      </w:r>
      <w:r w:rsidRPr="007048E2">
        <w:rPr>
          <w:rtl/>
        </w:rPr>
        <w:t xml:space="preserve"> </w:t>
      </w:r>
      <w:r w:rsidRPr="007048E2">
        <w:rPr>
          <w:rFonts w:hint="cs"/>
          <w:rtl/>
        </w:rPr>
        <w:t>ال</w:t>
      </w:r>
      <w:r w:rsidRPr="007048E2">
        <w:rPr>
          <w:rtl/>
        </w:rPr>
        <w:t>دول الأعضاء في الاتحاد الدولي للاتصالات وأعضاء قطاعاته والمنتسبين إليه والمؤسسات الأكاديمية المنضمة إليه، وجميع المشاركين المنتظمين في اجتماعات كل من فريق المواصفات الصناعية المعني بالشبكات الثابتة من الجيل الخامس والتابع للمعهد الأوروبي لمعايير الاتصالات، ومنتدى النطاق العريض، واللجنة التقنية 6 التابعة للرابطة الصينية لمعايير الاتصالات، ولجنة الدراسات 15 التابعة لقطاع تقييس الاتصالات بالاتحاد،</w:t>
      </w:r>
      <w:r w:rsidR="004E3784">
        <w:rPr>
          <w:rFonts w:hint="cs"/>
          <w:rtl/>
        </w:rPr>
        <w:t xml:space="preserve"> </w:t>
      </w:r>
      <w:r w:rsidRPr="007048E2">
        <w:rPr>
          <w:rtl/>
        </w:rPr>
        <w:t>وكذلك جميع الأفراد المهتمين بالموضوع الراغبين في المشاركة في هذه الأعمال. ويشمل ذلك الأفراد الأعضاء أيضاً في المنظمات الدولية والإقليمية والوطنية</w:t>
      </w:r>
      <w:r w:rsidRPr="007048E2">
        <w:rPr>
          <w:rtl/>
          <w:lang w:bidi="ar-SY"/>
        </w:rPr>
        <w:t>.</w:t>
      </w:r>
    </w:p>
    <w:p w14:paraId="0128D8FB" w14:textId="2EA0AFB8" w:rsidR="007048E2" w:rsidRPr="007048E2" w:rsidRDefault="007048E2" w:rsidP="007048E2">
      <w:pPr>
        <w:rPr>
          <w:spacing w:val="-4"/>
          <w:rtl/>
        </w:rPr>
      </w:pPr>
      <w:r w:rsidRPr="007048E2">
        <w:rPr>
          <w:rFonts w:hint="cs"/>
          <w:spacing w:val="-4"/>
          <w:rtl/>
          <w:lang w:bidi="ar-SY"/>
        </w:rPr>
        <w:t>5</w:t>
      </w:r>
      <w:r w:rsidRPr="007048E2">
        <w:rPr>
          <w:spacing w:val="-4"/>
          <w:rtl/>
          <w:lang w:bidi="ar-SY"/>
        </w:rPr>
        <w:tab/>
      </w:r>
      <w:r w:rsidRPr="007048E2">
        <w:rPr>
          <w:spacing w:val="-4"/>
          <w:rtl/>
        </w:rPr>
        <w:t xml:space="preserve">وستتاح جميع المعلومات المتعلقة </w:t>
      </w:r>
      <w:r w:rsidRPr="007048E2">
        <w:rPr>
          <w:rFonts w:hint="cs"/>
          <w:spacing w:val="-4"/>
          <w:rtl/>
        </w:rPr>
        <w:t>بالحدث</w:t>
      </w:r>
      <w:r w:rsidRPr="007048E2">
        <w:rPr>
          <w:spacing w:val="-4"/>
          <w:rtl/>
        </w:rPr>
        <w:t xml:space="preserve"> (مثل مشروع برنامج العمل وقائمة المتحدثين ورابط التسجيل) </w:t>
      </w:r>
      <w:r w:rsidRPr="007048E2">
        <w:rPr>
          <w:rFonts w:hint="cs"/>
          <w:spacing w:val="-4"/>
          <w:rtl/>
        </w:rPr>
        <w:t xml:space="preserve">على صفحة الويب الرئيسية المخصصة للحدث على الرابط التالي: </w:t>
      </w:r>
      <w:hyperlink r:id="rId13" w:anchor="/ar" w:history="1">
        <w:r w:rsidR="00AE0AF3" w:rsidRPr="00524A52">
          <w:rPr>
            <w:rStyle w:val="Hyperlink"/>
            <w:spacing w:val="-4"/>
            <w:lang w:bidi="ar-SY"/>
          </w:rPr>
          <w:t>https://www.itu.int/en/ITU-T/Workshops-and-Seminars/2025/1022/Pages/de</w:t>
        </w:r>
        <w:r w:rsidR="00AE0AF3" w:rsidRPr="00524A52">
          <w:rPr>
            <w:rStyle w:val="Hyperlink"/>
            <w:spacing w:val="-4"/>
            <w:lang w:bidi="ar-SY"/>
          </w:rPr>
          <w:t>f</w:t>
        </w:r>
        <w:r w:rsidR="00AE0AF3" w:rsidRPr="00524A52">
          <w:rPr>
            <w:rStyle w:val="Hyperlink"/>
            <w:spacing w:val="-4"/>
            <w:lang w:bidi="ar-SY"/>
          </w:rPr>
          <w:t>ault.aspx#/ar</w:t>
        </w:r>
      </w:hyperlink>
      <w:r w:rsidRPr="007048E2">
        <w:rPr>
          <w:spacing w:val="-4"/>
          <w:rtl/>
        </w:rPr>
        <w:t>. وسيحدَّث الموقع الإلكتروني بانتظام كلما تو</w:t>
      </w:r>
      <w:r w:rsidRPr="007048E2">
        <w:rPr>
          <w:rFonts w:hint="cs"/>
          <w:spacing w:val="-4"/>
          <w:rtl/>
        </w:rPr>
        <w:t>ا</w:t>
      </w:r>
      <w:r w:rsidRPr="007048E2">
        <w:rPr>
          <w:spacing w:val="-4"/>
          <w:rtl/>
        </w:rPr>
        <w:t>فّرت معلومات جديدة أو</w:t>
      </w:r>
      <w:r w:rsidR="00524A52" w:rsidRPr="00524A52">
        <w:rPr>
          <w:rFonts w:hint="cs"/>
          <w:spacing w:val="-4"/>
          <w:rtl/>
        </w:rPr>
        <w:t> </w:t>
      </w:r>
      <w:r w:rsidRPr="007048E2">
        <w:rPr>
          <w:spacing w:val="-4"/>
          <w:rtl/>
        </w:rPr>
        <w:t>معدّلة. ويشجَّع المشاركون على التردد عل</w:t>
      </w:r>
      <w:r w:rsidRPr="007048E2">
        <w:rPr>
          <w:rFonts w:hint="cs"/>
          <w:spacing w:val="-4"/>
          <w:rtl/>
        </w:rPr>
        <w:t xml:space="preserve">ى الموقع </w:t>
      </w:r>
      <w:r w:rsidRPr="007048E2">
        <w:rPr>
          <w:spacing w:val="-4"/>
          <w:rtl/>
        </w:rPr>
        <w:t>للاطلاع على أحدث المعلومات.</w:t>
      </w:r>
    </w:p>
    <w:p w14:paraId="1718BACD" w14:textId="61993D3F" w:rsidR="007048E2" w:rsidRPr="007048E2" w:rsidRDefault="007048E2" w:rsidP="007048E2">
      <w:pPr>
        <w:rPr>
          <w:rtl/>
        </w:rPr>
      </w:pPr>
      <w:r w:rsidRPr="007048E2">
        <w:rPr>
          <w:rFonts w:hint="cs"/>
          <w:rtl/>
        </w:rPr>
        <w:t>6</w:t>
      </w:r>
      <w:r w:rsidRPr="007048E2">
        <w:rPr>
          <w:rtl/>
        </w:rPr>
        <w:tab/>
        <w:t xml:space="preserve">ولتمكين مكتب تقييس الاتصالات من اتخاذ الترتيبات اللازمة لتنظيم ورشة العمل، </w:t>
      </w:r>
      <w:r w:rsidRPr="007048E2">
        <w:rPr>
          <w:rFonts w:hint="cs"/>
          <w:rtl/>
        </w:rPr>
        <w:t>س</w:t>
      </w:r>
      <w:r w:rsidRPr="007048E2">
        <w:rPr>
          <w:rtl/>
        </w:rPr>
        <w:t xml:space="preserve">أكون ممتناً لو تكرمتم بتسجيل مشاركتكم </w:t>
      </w:r>
      <w:r w:rsidRPr="007048E2">
        <w:rPr>
          <w:rFonts w:hint="cs"/>
          <w:rtl/>
        </w:rPr>
        <w:t xml:space="preserve">في </w:t>
      </w:r>
      <w:r w:rsidRPr="007048E2">
        <w:rPr>
          <w:rtl/>
        </w:rPr>
        <w:t xml:space="preserve">أسرع </w:t>
      </w:r>
      <w:r w:rsidRPr="007048E2">
        <w:rPr>
          <w:rFonts w:hint="cs"/>
          <w:rtl/>
        </w:rPr>
        <w:t xml:space="preserve">وقت ممكن </w:t>
      </w:r>
      <w:r w:rsidRPr="007048E2">
        <w:rPr>
          <w:rtl/>
        </w:rPr>
        <w:t xml:space="preserve">عبر الرابط التالي: </w:t>
      </w:r>
      <w:r w:rsidR="00181628">
        <w:rPr>
          <w:rtl/>
        </w:rPr>
        <w:tab/>
      </w:r>
      <w:r w:rsidR="00181628">
        <w:rPr>
          <w:rtl/>
        </w:rPr>
        <w:br/>
      </w:r>
      <w:hyperlink r:id="rId14" w:history="1">
        <w:r w:rsidR="00181628" w:rsidRPr="007048E2">
          <w:rPr>
            <w:rStyle w:val="Hyperlink"/>
            <w:lang w:bidi="ar-SY"/>
          </w:rPr>
          <w:t>https://www.itu.int/net4/CRM/xreg/web/Registration.aspx?Event=C-00015834</w:t>
        </w:r>
      </w:hyperlink>
      <w:r w:rsidRPr="007048E2">
        <w:rPr>
          <w:rtl/>
        </w:rPr>
        <w:t xml:space="preserve">. </w:t>
      </w:r>
      <w:r w:rsidRPr="007048E2">
        <w:rPr>
          <w:b/>
          <w:bCs/>
          <w:rtl/>
        </w:rPr>
        <w:t>وي</w:t>
      </w:r>
      <w:r w:rsidRPr="007048E2">
        <w:rPr>
          <w:rFonts w:hint="cs"/>
          <w:b/>
          <w:bCs/>
          <w:rtl/>
        </w:rPr>
        <w:t>ُ</w:t>
      </w:r>
      <w:r w:rsidRPr="007048E2">
        <w:rPr>
          <w:b/>
          <w:bCs/>
          <w:rtl/>
        </w:rPr>
        <w:t xml:space="preserve">رجى العلم </w:t>
      </w:r>
      <w:r w:rsidRPr="007048E2">
        <w:rPr>
          <w:rFonts w:hint="cs"/>
          <w:b/>
          <w:bCs/>
          <w:rtl/>
        </w:rPr>
        <w:t>ب</w:t>
      </w:r>
      <w:r w:rsidRPr="007048E2">
        <w:rPr>
          <w:b/>
          <w:bCs/>
          <w:rtl/>
        </w:rPr>
        <w:t xml:space="preserve">أن التسجيل المسبق للمشاركة في </w:t>
      </w:r>
      <w:r w:rsidRPr="007048E2">
        <w:rPr>
          <w:rFonts w:hint="cs"/>
          <w:b/>
          <w:bCs/>
          <w:rtl/>
        </w:rPr>
        <w:t>ورشة العمل</w:t>
      </w:r>
      <w:r w:rsidRPr="007048E2">
        <w:rPr>
          <w:b/>
          <w:bCs/>
          <w:rtl/>
        </w:rPr>
        <w:t xml:space="preserve"> </w:t>
      </w:r>
      <w:r w:rsidRPr="007048E2">
        <w:rPr>
          <w:rFonts w:hint="cs"/>
          <w:b/>
          <w:bCs/>
          <w:rtl/>
        </w:rPr>
        <w:t>إلزامي ويُنفّذ</w:t>
      </w:r>
      <w:r w:rsidRPr="007048E2">
        <w:rPr>
          <w:b/>
          <w:bCs/>
          <w:rtl/>
        </w:rPr>
        <w:t xml:space="preserve"> عبر الإنترنت حصر</w:t>
      </w:r>
      <w:r w:rsidRPr="007048E2">
        <w:rPr>
          <w:rFonts w:hint="cs"/>
          <w:b/>
          <w:bCs/>
          <w:rtl/>
        </w:rPr>
        <w:t>اً</w:t>
      </w:r>
      <w:r w:rsidRPr="007048E2">
        <w:rPr>
          <w:b/>
          <w:bCs/>
          <w:rtl/>
        </w:rPr>
        <w:t>.</w:t>
      </w:r>
    </w:p>
    <w:p w14:paraId="2AC304FF" w14:textId="77777777" w:rsidR="007048E2" w:rsidRPr="007048E2" w:rsidRDefault="007048E2" w:rsidP="007048E2">
      <w:pPr>
        <w:rPr>
          <w:rtl/>
        </w:rPr>
      </w:pPr>
      <w:r w:rsidRPr="007048E2">
        <w:rPr>
          <w:rFonts w:hint="cs"/>
          <w:rtl/>
        </w:rPr>
        <w:t>7</w:t>
      </w:r>
      <w:r w:rsidRPr="007048E2">
        <w:rPr>
          <w:rtl/>
        </w:rPr>
        <w:tab/>
        <w:t xml:space="preserve">وأودّ أن أذكّركم بأن على مواطني بعض البلدان الحصول على تأشيرة للدخول إلى </w:t>
      </w:r>
      <w:r w:rsidRPr="007048E2">
        <w:rPr>
          <w:rFonts w:hint="cs"/>
          <w:rtl/>
        </w:rPr>
        <w:t>سويسرا</w:t>
      </w:r>
      <w:r w:rsidRPr="007048E2">
        <w:rPr>
          <w:rtl/>
        </w:rPr>
        <w:t xml:space="preserve"> </w:t>
      </w:r>
      <w:r w:rsidRPr="007048E2">
        <w:rPr>
          <w:rFonts w:hint="cs"/>
          <w:rtl/>
        </w:rPr>
        <w:t>والإقامة فيها لفترة مؤقتة</w:t>
      </w:r>
      <w:r w:rsidRPr="007048E2">
        <w:rPr>
          <w:rtl/>
        </w:rPr>
        <w:t xml:space="preserve">. ويجب طلب التأشيرة والحصول عليها من المكتب (السفارة أو القنصلية) الذي يمثل </w:t>
      </w:r>
      <w:r w:rsidRPr="007048E2">
        <w:rPr>
          <w:rFonts w:hint="cs"/>
          <w:rtl/>
        </w:rPr>
        <w:t>سويسرا</w:t>
      </w:r>
      <w:r w:rsidRPr="007048E2">
        <w:rPr>
          <w:rtl/>
        </w:rPr>
        <w:t xml:space="preserve"> في بلدكم، أو من أقرب مكتب من بلد المغادرة في حالة عدم وجود هذا المكتب في بلدكم.</w:t>
      </w:r>
    </w:p>
    <w:p w14:paraId="2EB9E151" w14:textId="6C202A00" w:rsidR="00E84438" w:rsidRPr="00D517B2" w:rsidRDefault="009C589A" w:rsidP="00891703">
      <w:pPr>
        <w:spacing w:before="240"/>
        <w:jc w:val="left"/>
        <w:rPr>
          <w:rtl/>
          <w:lang w:bidi="ar-EG"/>
        </w:rPr>
      </w:pPr>
      <w:r>
        <w:rPr>
          <w:noProof/>
          <w:rtl/>
          <w:lang w:val="ar-SY" w:bidi="ar-SY"/>
        </w:rPr>
        <w:drawing>
          <wp:anchor distT="0" distB="0" distL="114300" distR="114300" simplePos="0" relativeHeight="251658240" behindDoc="1" locked="0" layoutInCell="1" allowOverlap="1" wp14:anchorId="07EB001A" wp14:editId="28F821FC">
            <wp:simplePos x="0" y="0"/>
            <wp:positionH relativeFrom="margin">
              <wp:align>right</wp:align>
            </wp:positionH>
            <wp:positionV relativeFrom="paragraph">
              <wp:posOffset>285750</wp:posOffset>
            </wp:positionV>
            <wp:extent cx="768350" cy="368300"/>
            <wp:effectExtent l="0" t="0" r="0" b="0"/>
            <wp:wrapNone/>
            <wp:docPr id="2073027904" name="Picture 2" descr="A black and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3027904" name="Picture 2" descr="A black and white text&#10;&#10;AI-generated content may be incorrect."/>
                    <pic:cNvPicPr/>
                  </pic:nvPicPr>
                  <pic:blipFill>
                    <a:blip r:embed="rId15">
                      <a:extLst>
                        <a:ext uri="{28A0092B-C50C-407E-A947-70E740481C1C}">
                          <a14:useLocalDpi xmlns:a14="http://schemas.microsoft.com/office/drawing/2010/main" val="0"/>
                        </a:ext>
                      </a:extLst>
                    </a:blip>
                    <a:stretch>
                      <a:fillRect/>
                    </a:stretch>
                  </pic:blipFill>
                  <pic:spPr>
                    <a:xfrm>
                      <a:off x="0" y="0"/>
                      <a:ext cx="768350" cy="368300"/>
                    </a:xfrm>
                    <a:prstGeom prst="rect">
                      <a:avLst/>
                    </a:prstGeom>
                  </pic:spPr>
                </pic:pic>
              </a:graphicData>
            </a:graphic>
          </wp:anchor>
        </w:drawing>
      </w:r>
      <w:r w:rsidR="00E84438" w:rsidRPr="00D517B2">
        <w:rPr>
          <w:rFonts w:hint="cs"/>
          <w:rtl/>
          <w:lang w:bidi="ar-EG"/>
        </w:rPr>
        <w:t>وتفضلوا بقبول فائق التقدير والاحترام.</w:t>
      </w:r>
    </w:p>
    <w:p w14:paraId="72D8D399" w14:textId="3F02DE8A" w:rsidR="00E84438" w:rsidRPr="00D517B2" w:rsidRDefault="00807031" w:rsidP="00227701">
      <w:pPr>
        <w:spacing w:before="720"/>
        <w:jc w:val="left"/>
        <w:rPr>
          <w:rtl/>
        </w:rPr>
      </w:pPr>
      <w:r>
        <w:rPr>
          <w:rFonts w:hint="cs"/>
          <w:rtl/>
          <w:lang w:bidi="ar-SY"/>
        </w:rPr>
        <w:t>سيزو أونوي</w:t>
      </w:r>
      <w:r w:rsidR="00E84438" w:rsidRPr="00D517B2">
        <w:rPr>
          <w:rtl/>
          <w:lang w:bidi="ar-SY"/>
        </w:rPr>
        <w:br/>
      </w:r>
      <w:r w:rsidR="00E84438" w:rsidRPr="00D517B2">
        <w:rPr>
          <w:rFonts w:hint="cs"/>
          <w:rtl/>
          <w:lang w:bidi="ar-SY"/>
        </w:rPr>
        <w:t>مدير</w:t>
      </w:r>
      <w:r w:rsidR="00E84438" w:rsidRPr="00D517B2">
        <w:rPr>
          <w:rtl/>
          <w:lang w:bidi="ar-SY"/>
        </w:rPr>
        <w:t xml:space="preserve"> </w:t>
      </w:r>
      <w:r w:rsidR="00E84438" w:rsidRPr="00D517B2">
        <w:rPr>
          <w:rFonts w:hint="cs"/>
          <w:rtl/>
          <w:lang w:bidi="ar-SY"/>
        </w:rPr>
        <w:t>مكتب</w:t>
      </w:r>
      <w:r w:rsidR="00E84438" w:rsidRPr="00D517B2">
        <w:rPr>
          <w:rtl/>
          <w:lang w:bidi="ar-SY"/>
        </w:rPr>
        <w:t xml:space="preserve"> </w:t>
      </w:r>
      <w:r w:rsidR="00E84438" w:rsidRPr="00D517B2">
        <w:rPr>
          <w:rFonts w:hint="cs"/>
          <w:rtl/>
          <w:lang w:bidi="ar-SY"/>
        </w:rPr>
        <w:t>تقييس</w:t>
      </w:r>
      <w:r w:rsidR="00E84438" w:rsidRPr="00D517B2">
        <w:rPr>
          <w:rtl/>
          <w:lang w:bidi="ar-SY"/>
        </w:rPr>
        <w:t xml:space="preserve"> </w:t>
      </w:r>
      <w:r w:rsidR="00E84438" w:rsidRPr="00D517B2">
        <w:rPr>
          <w:rFonts w:hint="cs"/>
          <w:rtl/>
          <w:lang w:bidi="ar-SY"/>
        </w:rPr>
        <w:t>الاتصالات</w:t>
      </w:r>
    </w:p>
    <w:sectPr w:rsidR="00E84438" w:rsidRPr="00D517B2" w:rsidSect="006C3242">
      <w:headerReference w:type="default" r:id="rId16"/>
      <w:headerReference w:type="first" r:id="rId17"/>
      <w:footerReference w:type="first" r:id="rId18"/>
      <w:type w:val="oddPage"/>
      <w:pgSz w:w="11907" w:h="16840" w:code="9"/>
      <w:pgMar w:top="1418"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9758A7" w14:textId="77777777" w:rsidR="00267AF2" w:rsidRDefault="00267AF2" w:rsidP="006C3242">
      <w:pPr>
        <w:spacing w:before="0" w:line="240" w:lineRule="auto"/>
      </w:pPr>
      <w:r>
        <w:separator/>
      </w:r>
    </w:p>
  </w:endnote>
  <w:endnote w:type="continuationSeparator" w:id="0">
    <w:p w14:paraId="0D020A72" w14:textId="77777777" w:rsidR="00267AF2" w:rsidRDefault="00267AF2" w:rsidP="006C324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Dubai">
    <w:panose1 w:val="020B0503030403030204"/>
    <w:charset w:val="00"/>
    <w:family w:val="swiss"/>
    <w:pitch w:val="variable"/>
    <w:sig w:usb0="80002067" w:usb1="80000000" w:usb2="00000008" w:usb3="00000000" w:csb0="00000041" w:csb1="00000000"/>
  </w:font>
  <w:font w:name="Traditional Arabic">
    <w:charset w:val="00"/>
    <w:family w:val="roman"/>
    <w:pitch w:val="variable"/>
    <w:sig w:usb0="00002003" w:usb1="80000000" w:usb2="00000008" w:usb3="00000000" w:csb0="00000041"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DFF11" w14:textId="77777777" w:rsidR="00926F44" w:rsidRPr="00926F44" w:rsidRDefault="00926F44" w:rsidP="00926F44">
    <w:pPr>
      <w:tabs>
        <w:tab w:val="left" w:pos="1191"/>
        <w:tab w:val="left" w:pos="1588"/>
        <w:tab w:val="left" w:pos="1985"/>
        <w:tab w:val="left" w:pos="5954"/>
        <w:tab w:val="right" w:pos="9639"/>
      </w:tabs>
      <w:overflowPunct w:val="0"/>
      <w:autoSpaceDE w:val="0"/>
      <w:autoSpaceDN w:val="0"/>
      <w:bidi w:val="0"/>
      <w:adjustRightInd w:val="0"/>
      <w:spacing w:line="240" w:lineRule="auto"/>
      <w:jc w:val="center"/>
      <w:textAlignment w:val="baseline"/>
      <w:rPr>
        <w:rFonts w:ascii="Calibri" w:eastAsia="Times New Roman" w:hAnsi="Calibri" w:cs="Times New Roman"/>
        <w:caps/>
        <w:noProof/>
        <w:sz w:val="16"/>
        <w:szCs w:val="20"/>
        <w:lang w:val="en-GB" w:eastAsia="en-US"/>
      </w:rPr>
    </w:pPr>
    <w:r w:rsidRPr="00926F44">
      <w:rPr>
        <w:rFonts w:ascii="Calibri" w:eastAsia="Times New Roman" w:hAnsi="Calibri" w:cs="Calibri"/>
        <w:noProof/>
        <w:color w:val="0070C0"/>
        <w:sz w:val="18"/>
        <w:szCs w:val="18"/>
        <w:lang w:val="fr-CH" w:eastAsia="en-US"/>
      </w:rPr>
      <w:t xml:space="preserve">International Telecommunication Union • Place des Nations </w:t>
    </w:r>
    <w:r w:rsidRPr="00926F44">
      <w:rPr>
        <w:rFonts w:ascii="Calibri" w:eastAsia="Times New Roman" w:hAnsi="Calibri" w:cs="Calibri"/>
        <w:caps/>
        <w:noProof/>
        <w:color w:val="0070C0"/>
        <w:sz w:val="18"/>
        <w:szCs w:val="18"/>
        <w:lang w:val="fr-CH" w:eastAsia="en-US"/>
      </w:rPr>
      <w:t>•</w:t>
    </w:r>
    <w:r w:rsidRPr="00926F44">
      <w:rPr>
        <w:rFonts w:ascii="Calibri" w:eastAsia="Times New Roman" w:hAnsi="Calibri" w:cs="Calibri"/>
        <w:noProof/>
        <w:color w:val="0070C0"/>
        <w:sz w:val="18"/>
        <w:szCs w:val="18"/>
        <w:lang w:val="fr-CH" w:eastAsia="en-US"/>
      </w:rPr>
      <w:t xml:space="preserve"> CH</w:t>
    </w:r>
    <w:r w:rsidRPr="00926F44">
      <w:rPr>
        <w:rFonts w:ascii="Calibri" w:eastAsia="Times New Roman" w:hAnsi="Calibri" w:cs="Calibri"/>
        <w:noProof/>
        <w:color w:val="0070C0"/>
        <w:sz w:val="18"/>
        <w:szCs w:val="18"/>
        <w:lang w:val="fr-CH" w:eastAsia="en-US"/>
      </w:rPr>
      <w:noBreakHyphen/>
      <w:t xml:space="preserve">1211 Geneva 20 </w:t>
    </w:r>
    <w:r w:rsidRPr="00926F44">
      <w:rPr>
        <w:rFonts w:ascii="Calibri" w:eastAsia="Times New Roman" w:hAnsi="Calibri" w:cs="Calibri"/>
        <w:caps/>
        <w:noProof/>
        <w:color w:val="0070C0"/>
        <w:sz w:val="18"/>
        <w:szCs w:val="18"/>
        <w:lang w:val="fr-CH" w:eastAsia="en-US"/>
      </w:rPr>
      <w:t>•</w:t>
    </w:r>
    <w:r w:rsidRPr="00926F44">
      <w:rPr>
        <w:rFonts w:ascii="Calibri" w:eastAsia="Times New Roman" w:hAnsi="Calibri" w:cs="Calibri"/>
        <w:noProof/>
        <w:color w:val="0070C0"/>
        <w:sz w:val="18"/>
        <w:szCs w:val="18"/>
        <w:lang w:val="fr-CH" w:eastAsia="en-US"/>
      </w:rPr>
      <w:t xml:space="preserve"> Switzerland </w:t>
    </w:r>
    <w:r w:rsidRPr="00926F44">
      <w:rPr>
        <w:rFonts w:ascii="Calibri" w:eastAsia="Times New Roman" w:hAnsi="Calibri" w:cs="Calibri"/>
        <w:caps/>
        <w:noProof/>
        <w:color w:val="0070C0"/>
        <w:sz w:val="18"/>
        <w:szCs w:val="18"/>
        <w:lang w:val="fr-CH" w:eastAsia="en-US"/>
      </w:rPr>
      <w:br/>
    </w:r>
    <w:r w:rsidRPr="00926F44">
      <w:rPr>
        <w:rFonts w:ascii="Calibri" w:eastAsia="Times New Roman" w:hAnsi="Calibri" w:cs="Calibri"/>
        <w:noProof/>
        <w:color w:val="0070C0"/>
        <w:sz w:val="18"/>
        <w:szCs w:val="18"/>
        <w:lang w:val="fr-CH" w:eastAsia="en-US"/>
      </w:rPr>
      <w:t>Tel:</w:t>
    </w:r>
    <w:r w:rsidRPr="00926F44">
      <w:rPr>
        <w:rFonts w:ascii="Calibri" w:eastAsia="Times New Roman" w:hAnsi="Calibri" w:cs="Calibri"/>
        <w:caps/>
        <w:noProof/>
        <w:color w:val="0070C0"/>
        <w:sz w:val="18"/>
        <w:szCs w:val="18"/>
        <w:lang w:val="fr-CH" w:eastAsia="en-US"/>
      </w:rPr>
      <w:t xml:space="preserve"> +41 22 730 5111 • </w:t>
    </w:r>
    <w:r w:rsidRPr="00926F44">
      <w:rPr>
        <w:rFonts w:ascii="Calibri" w:eastAsia="Times New Roman" w:hAnsi="Calibri" w:cs="Calibri"/>
        <w:noProof/>
        <w:color w:val="0070C0"/>
        <w:sz w:val="18"/>
        <w:szCs w:val="18"/>
        <w:lang w:val="fr-CH" w:eastAsia="en-US"/>
      </w:rPr>
      <w:t>Fax</w:t>
    </w:r>
    <w:r w:rsidRPr="00926F44">
      <w:rPr>
        <w:rFonts w:ascii="Calibri" w:eastAsia="Times New Roman" w:hAnsi="Calibri" w:cs="Calibri"/>
        <w:caps/>
        <w:noProof/>
        <w:color w:val="0070C0"/>
        <w:sz w:val="18"/>
        <w:szCs w:val="18"/>
        <w:lang w:val="fr-CH" w:eastAsia="en-US"/>
      </w:rPr>
      <w:t>: +41 22 733 7256 • E-</w:t>
    </w:r>
    <w:r w:rsidRPr="00926F44">
      <w:rPr>
        <w:rFonts w:ascii="Calibri" w:eastAsia="Times New Roman" w:hAnsi="Calibri" w:cs="Calibri"/>
        <w:noProof/>
        <w:color w:val="0070C0"/>
        <w:sz w:val="18"/>
        <w:szCs w:val="18"/>
        <w:lang w:val="fr-CH" w:eastAsia="en-US"/>
      </w:rPr>
      <w:t>mail</w:t>
    </w:r>
    <w:r w:rsidRPr="00926F44">
      <w:rPr>
        <w:rFonts w:ascii="Calibri" w:eastAsia="Times New Roman" w:hAnsi="Calibri" w:cs="Calibri"/>
        <w:caps/>
        <w:noProof/>
        <w:color w:val="0070C0"/>
        <w:sz w:val="18"/>
        <w:szCs w:val="18"/>
        <w:lang w:val="fr-CH" w:eastAsia="en-US"/>
      </w:rPr>
      <w:t xml:space="preserve">: </w:t>
    </w:r>
    <w:hyperlink r:id="rId1" w:history="1">
      <w:r w:rsidRPr="00926F44">
        <w:rPr>
          <w:rFonts w:ascii="Calibri" w:eastAsia="Times New Roman" w:hAnsi="Calibri" w:cs="Calibri"/>
          <w:noProof/>
          <w:color w:val="0070C0"/>
          <w:sz w:val="18"/>
          <w:szCs w:val="18"/>
          <w:u w:val="single"/>
          <w:lang w:val="fr-CH" w:eastAsia="en-US"/>
        </w:rPr>
        <w:t>itumail@itu.int</w:t>
      </w:r>
    </w:hyperlink>
    <w:r w:rsidRPr="00926F44">
      <w:rPr>
        <w:rFonts w:ascii="Calibri" w:eastAsia="Times New Roman" w:hAnsi="Calibri" w:cs="Calibri"/>
        <w:noProof/>
        <w:color w:val="0070C0"/>
        <w:sz w:val="18"/>
        <w:szCs w:val="18"/>
        <w:lang w:val="fr-CH" w:eastAsia="en-US"/>
      </w:rPr>
      <w:t xml:space="preserve"> • </w:t>
    </w:r>
    <w:hyperlink r:id="rId2" w:history="1">
      <w:r w:rsidRPr="00926F44">
        <w:rPr>
          <w:rFonts w:ascii="Calibri" w:eastAsia="Times New Roman" w:hAnsi="Calibri" w:cs="Calibri"/>
          <w:noProof/>
          <w:color w:val="0070C0"/>
          <w:sz w:val="18"/>
          <w:szCs w:val="18"/>
          <w:u w:val="single"/>
          <w:lang w:val="fr-CH" w:eastAsia="en-US"/>
        </w:rPr>
        <w:t>www.itu.int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99BC37" w14:textId="77777777" w:rsidR="00267AF2" w:rsidRDefault="00267AF2" w:rsidP="006C3242">
      <w:pPr>
        <w:spacing w:before="0" w:line="240" w:lineRule="auto"/>
      </w:pPr>
      <w:r>
        <w:separator/>
      </w:r>
    </w:p>
  </w:footnote>
  <w:footnote w:type="continuationSeparator" w:id="0">
    <w:p w14:paraId="37303068" w14:textId="77777777" w:rsidR="00267AF2" w:rsidRDefault="00267AF2" w:rsidP="006C3242">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AA1CB" w14:textId="56A6F721" w:rsidR="00447F32" w:rsidRPr="00596808" w:rsidRDefault="3682EB34" w:rsidP="00B916A7">
    <w:pPr>
      <w:pStyle w:val="Header"/>
      <w:spacing w:after="240" w:line="192" w:lineRule="auto"/>
      <w:jc w:val="center"/>
    </w:pPr>
    <w:r w:rsidRPr="3682EB34">
      <w:rPr>
        <w:sz w:val="20"/>
        <w:szCs w:val="20"/>
      </w:rPr>
      <w:t xml:space="preserve">- </w:t>
    </w:r>
    <w:r w:rsidR="00596808" w:rsidRPr="3682EB34">
      <w:rPr>
        <w:sz w:val="20"/>
        <w:szCs w:val="20"/>
      </w:rPr>
      <w:fldChar w:fldCharType="begin"/>
    </w:r>
    <w:r w:rsidR="00596808" w:rsidRPr="3682EB34">
      <w:rPr>
        <w:sz w:val="20"/>
        <w:szCs w:val="20"/>
      </w:rPr>
      <w:instrText xml:space="preserve"> PAGE </w:instrText>
    </w:r>
    <w:r w:rsidR="00596808" w:rsidRPr="3682EB34">
      <w:rPr>
        <w:sz w:val="20"/>
        <w:szCs w:val="20"/>
      </w:rPr>
      <w:fldChar w:fldCharType="separate"/>
    </w:r>
    <w:r w:rsidRPr="3682EB34">
      <w:rPr>
        <w:sz w:val="20"/>
        <w:szCs w:val="20"/>
      </w:rPr>
      <w:t>2</w:t>
    </w:r>
    <w:r w:rsidR="00596808" w:rsidRPr="3682EB34">
      <w:rPr>
        <w:sz w:val="20"/>
        <w:szCs w:val="20"/>
      </w:rPr>
      <w:fldChar w:fldCharType="end"/>
    </w:r>
    <w:r w:rsidRPr="3682EB34">
      <w:rPr>
        <w:sz w:val="20"/>
        <w:szCs w:val="20"/>
      </w:rPr>
      <w:t xml:space="preserve"> -</w:t>
    </w:r>
    <w:r w:rsidR="00596808">
      <w:br/>
    </w:r>
    <w:r w:rsidRPr="3682EB34">
      <w:rPr>
        <w:sz w:val="20"/>
        <w:szCs w:val="20"/>
        <w:lang w:bidi="ar-EG"/>
      </w:rPr>
      <w:t>TSB Circular 073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210"/>
      <w:gridCol w:w="3210"/>
      <w:gridCol w:w="3210"/>
    </w:tblGrid>
    <w:tr w:rsidR="3682EB34" w14:paraId="77677D26" w14:textId="77777777" w:rsidTr="3682EB34">
      <w:trPr>
        <w:trHeight w:val="300"/>
      </w:trPr>
      <w:tc>
        <w:tcPr>
          <w:tcW w:w="3210" w:type="dxa"/>
        </w:tcPr>
        <w:p w14:paraId="133D7C88" w14:textId="796C143A" w:rsidR="3682EB34" w:rsidRDefault="3682EB34" w:rsidP="3682EB34">
          <w:pPr>
            <w:pStyle w:val="Header"/>
            <w:bidi w:val="0"/>
            <w:ind w:left="-115"/>
            <w:jc w:val="left"/>
          </w:pPr>
        </w:p>
      </w:tc>
      <w:tc>
        <w:tcPr>
          <w:tcW w:w="3210" w:type="dxa"/>
        </w:tcPr>
        <w:p w14:paraId="14C6C36F" w14:textId="6AB97849" w:rsidR="3682EB34" w:rsidRDefault="3682EB34" w:rsidP="3682EB34">
          <w:pPr>
            <w:pStyle w:val="Header"/>
            <w:bidi w:val="0"/>
            <w:jc w:val="center"/>
          </w:pPr>
        </w:p>
      </w:tc>
      <w:tc>
        <w:tcPr>
          <w:tcW w:w="3210" w:type="dxa"/>
        </w:tcPr>
        <w:p w14:paraId="1779D709" w14:textId="5092B77D" w:rsidR="3682EB34" w:rsidRDefault="3682EB34" w:rsidP="3682EB34">
          <w:pPr>
            <w:pStyle w:val="Header"/>
            <w:bidi w:val="0"/>
            <w:ind w:right="-115"/>
            <w:jc w:val="right"/>
          </w:pPr>
        </w:p>
      </w:tc>
    </w:tr>
  </w:tbl>
  <w:p w14:paraId="38F5E0A0" w14:textId="1011451F" w:rsidR="3682EB34" w:rsidRDefault="3682EB34" w:rsidP="3682EB34">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BCC4D5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78CC19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E8648C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8866A6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F52F66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5EA1B6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E469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48CB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3C27FB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FCA24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92B3DD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280181218">
    <w:abstractNumId w:val="9"/>
  </w:num>
  <w:num w:numId="2" w16cid:durableId="376005570">
    <w:abstractNumId w:val="7"/>
  </w:num>
  <w:num w:numId="3" w16cid:durableId="639193220">
    <w:abstractNumId w:val="6"/>
  </w:num>
  <w:num w:numId="4" w16cid:durableId="340160401">
    <w:abstractNumId w:val="5"/>
  </w:num>
  <w:num w:numId="5" w16cid:durableId="109589037">
    <w:abstractNumId w:val="4"/>
  </w:num>
  <w:num w:numId="6" w16cid:durableId="2048142625">
    <w:abstractNumId w:val="8"/>
  </w:num>
  <w:num w:numId="7" w16cid:durableId="1013265783">
    <w:abstractNumId w:val="3"/>
  </w:num>
  <w:num w:numId="8" w16cid:durableId="1496919553">
    <w:abstractNumId w:val="2"/>
  </w:num>
  <w:num w:numId="9" w16cid:durableId="49110613">
    <w:abstractNumId w:val="1"/>
  </w:num>
  <w:num w:numId="10" w16cid:durableId="1100763512">
    <w:abstractNumId w:val="0"/>
  </w:num>
  <w:num w:numId="11" w16cid:durableId="45914779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7AF2"/>
    <w:rsid w:val="00002A63"/>
    <w:rsid w:val="0006138F"/>
    <w:rsid w:val="0006468A"/>
    <w:rsid w:val="00090574"/>
    <w:rsid w:val="000C1C0E"/>
    <w:rsid w:val="000C548A"/>
    <w:rsid w:val="000E327F"/>
    <w:rsid w:val="00146FE2"/>
    <w:rsid w:val="00147735"/>
    <w:rsid w:val="00181628"/>
    <w:rsid w:val="001C0169"/>
    <w:rsid w:val="001D1D50"/>
    <w:rsid w:val="001D6745"/>
    <w:rsid w:val="001E2788"/>
    <w:rsid w:val="001E446E"/>
    <w:rsid w:val="001F4353"/>
    <w:rsid w:val="002154EE"/>
    <w:rsid w:val="002276D2"/>
    <w:rsid w:val="00227701"/>
    <w:rsid w:val="0023283D"/>
    <w:rsid w:val="0026373E"/>
    <w:rsid w:val="00267AF2"/>
    <w:rsid w:val="00271C43"/>
    <w:rsid w:val="00290728"/>
    <w:rsid w:val="002978F4"/>
    <w:rsid w:val="002B028D"/>
    <w:rsid w:val="002E196B"/>
    <w:rsid w:val="002E6541"/>
    <w:rsid w:val="002F215D"/>
    <w:rsid w:val="003216CD"/>
    <w:rsid w:val="00334924"/>
    <w:rsid w:val="003409BC"/>
    <w:rsid w:val="00357185"/>
    <w:rsid w:val="00360DEE"/>
    <w:rsid w:val="00372F67"/>
    <w:rsid w:val="00383829"/>
    <w:rsid w:val="003A3046"/>
    <w:rsid w:val="003C7EDF"/>
    <w:rsid w:val="003F4B29"/>
    <w:rsid w:val="00400EC6"/>
    <w:rsid w:val="0042686F"/>
    <w:rsid w:val="004317D8"/>
    <w:rsid w:val="00434183"/>
    <w:rsid w:val="00434F2F"/>
    <w:rsid w:val="00443869"/>
    <w:rsid w:val="00447F32"/>
    <w:rsid w:val="00475D19"/>
    <w:rsid w:val="00481A2C"/>
    <w:rsid w:val="004B1A5B"/>
    <w:rsid w:val="004E11DC"/>
    <w:rsid w:val="004E3784"/>
    <w:rsid w:val="00524A52"/>
    <w:rsid w:val="00525DDD"/>
    <w:rsid w:val="005409AC"/>
    <w:rsid w:val="0055516A"/>
    <w:rsid w:val="005731DD"/>
    <w:rsid w:val="0058491B"/>
    <w:rsid w:val="00592EA5"/>
    <w:rsid w:val="00595B52"/>
    <w:rsid w:val="00596808"/>
    <w:rsid w:val="005A3170"/>
    <w:rsid w:val="006019C6"/>
    <w:rsid w:val="006635B2"/>
    <w:rsid w:val="00677396"/>
    <w:rsid w:val="0069200F"/>
    <w:rsid w:val="006A65CB"/>
    <w:rsid w:val="006C1530"/>
    <w:rsid w:val="006C3242"/>
    <w:rsid w:val="006C7CC0"/>
    <w:rsid w:val="006E1BAD"/>
    <w:rsid w:val="006E6264"/>
    <w:rsid w:val="006F5021"/>
    <w:rsid w:val="006F63F7"/>
    <w:rsid w:val="007025C7"/>
    <w:rsid w:val="007048E2"/>
    <w:rsid w:val="00706D7A"/>
    <w:rsid w:val="007139D8"/>
    <w:rsid w:val="00722F0D"/>
    <w:rsid w:val="0074420E"/>
    <w:rsid w:val="00783E26"/>
    <w:rsid w:val="007C3BC7"/>
    <w:rsid w:val="007C3BCD"/>
    <w:rsid w:val="007D4ACF"/>
    <w:rsid w:val="007F0787"/>
    <w:rsid w:val="00807031"/>
    <w:rsid w:val="00810B7B"/>
    <w:rsid w:val="0082358A"/>
    <w:rsid w:val="008235CD"/>
    <w:rsid w:val="008247DE"/>
    <w:rsid w:val="00840B10"/>
    <w:rsid w:val="008513CB"/>
    <w:rsid w:val="008675BC"/>
    <w:rsid w:val="00873469"/>
    <w:rsid w:val="00877F4B"/>
    <w:rsid w:val="00891703"/>
    <w:rsid w:val="008A7F84"/>
    <w:rsid w:val="0091702E"/>
    <w:rsid w:val="00923B0C"/>
    <w:rsid w:val="00926F44"/>
    <w:rsid w:val="0094021C"/>
    <w:rsid w:val="0094432F"/>
    <w:rsid w:val="00952F86"/>
    <w:rsid w:val="00982B28"/>
    <w:rsid w:val="009C589A"/>
    <w:rsid w:val="009D313F"/>
    <w:rsid w:val="009E566E"/>
    <w:rsid w:val="009F17C2"/>
    <w:rsid w:val="00A47A5A"/>
    <w:rsid w:val="00A6683B"/>
    <w:rsid w:val="00A779C7"/>
    <w:rsid w:val="00A77C90"/>
    <w:rsid w:val="00A9156F"/>
    <w:rsid w:val="00A97F94"/>
    <w:rsid w:val="00AA7EA2"/>
    <w:rsid w:val="00AB0BC9"/>
    <w:rsid w:val="00AE0AF3"/>
    <w:rsid w:val="00AF6B5C"/>
    <w:rsid w:val="00B03099"/>
    <w:rsid w:val="00B05BC8"/>
    <w:rsid w:val="00B64B47"/>
    <w:rsid w:val="00B916A7"/>
    <w:rsid w:val="00BB0F08"/>
    <w:rsid w:val="00BF25AF"/>
    <w:rsid w:val="00C002DE"/>
    <w:rsid w:val="00C53BF8"/>
    <w:rsid w:val="00C66157"/>
    <w:rsid w:val="00C674FE"/>
    <w:rsid w:val="00C67501"/>
    <w:rsid w:val="00C75633"/>
    <w:rsid w:val="00CA73D7"/>
    <w:rsid w:val="00CE1C08"/>
    <w:rsid w:val="00CE2EE1"/>
    <w:rsid w:val="00CE3349"/>
    <w:rsid w:val="00CE36E5"/>
    <w:rsid w:val="00CF27F5"/>
    <w:rsid w:val="00CF3FFD"/>
    <w:rsid w:val="00D10CCF"/>
    <w:rsid w:val="00D22846"/>
    <w:rsid w:val="00D517B2"/>
    <w:rsid w:val="00D76170"/>
    <w:rsid w:val="00D77D0F"/>
    <w:rsid w:val="00DA1CF0"/>
    <w:rsid w:val="00DC1E02"/>
    <w:rsid w:val="00DC24B4"/>
    <w:rsid w:val="00DC5FB0"/>
    <w:rsid w:val="00DD1EBB"/>
    <w:rsid w:val="00DD6915"/>
    <w:rsid w:val="00DF16DC"/>
    <w:rsid w:val="00E45211"/>
    <w:rsid w:val="00E473C5"/>
    <w:rsid w:val="00E84438"/>
    <w:rsid w:val="00E92863"/>
    <w:rsid w:val="00EB6D49"/>
    <w:rsid w:val="00EB796D"/>
    <w:rsid w:val="00F058DC"/>
    <w:rsid w:val="00F24FC4"/>
    <w:rsid w:val="00F2676C"/>
    <w:rsid w:val="00F52941"/>
    <w:rsid w:val="00F84366"/>
    <w:rsid w:val="00F85089"/>
    <w:rsid w:val="00F974C5"/>
    <w:rsid w:val="00FA6F46"/>
    <w:rsid w:val="00FE5872"/>
    <w:rsid w:val="00FE7FCA"/>
    <w:rsid w:val="3682EB3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F6ACEE"/>
  <w15:chartTrackingRefBased/>
  <w15:docId w15:val="{66AC4562-561E-4285-9D2F-A10A83FCE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17C2"/>
    <w:pPr>
      <w:tabs>
        <w:tab w:val="left" w:pos="794"/>
      </w:tabs>
      <w:bidi/>
      <w:spacing w:before="120" w:after="120" w:line="192" w:lineRule="auto"/>
      <w:jc w:val="both"/>
    </w:pPr>
    <w:rPr>
      <w:rFonts w:ascii="Dubai" w:hAnsi="Dubai" w:cs="Dubai"/>
    </w:rPr>
  </w:style>
  <w:style w:type="paragraph" w:styleId="Heading1">
    <w:name w:val="heading 1"/>
    <w:basedOn w:val="Normal"/>
    <w:next w:val="Normal"/>
    <w:link w:val="Heading1Char"/>
    <w:uiPriority w:val="9"/>
    <w:qFormat/>
    <w:rsid w:val="00F974C5"/>
    <w:pPr>
      <w:keepNext/>
      <w:keepLines/>
      <w:spacing w:before="360"/>
      <w:ind w:left="794" w:hanging="794"/>
      <w:outlineLvl w:val="0"/>
    </w:pPr>
    <w:rPr>
      <w:rFonts w:eastAsiaTheme="majorEastAsia"/>
      <w:b/>
      <w:bCs/>
      <w:sz w:val="26"/>
      <w:szCs w:val="26"/>
    </w:rPr>
  </w:style>
  <w:style w:type="paragraph" w:styleId="Heading2">
    <w:name w:val="heading 2"/>
    <w:basedOn w:val="Normal"/>
    <w:next w:val="Normal"/>
    <w:link w:val="Heading2Char"/>
    <w:uiPriority w:val="9"/>
    <w:unhideWhenUsed/>
    <w:qFormat/>
    <w:rsid w:val="00F974C5"/>
    <w:pPr>
      <w:keepNext/>
      <w:keepLines/>
      <w:spacing w:before="300"/>
      <w:ind w:left="794" w:hanging="794"/>
      <w:outlineLvl w:val="1"/>
    </w:pPr>
    <w:rPr>
      <w:rFonts w:eastAsiaTheme="majorEastAsia"/>
      <w:b/>
      <w:bCs/>
      <w:sz w:val="24"/>
      <w:szCs w:val="24"/>
    </w:rPr>
  </w:style>
  <w:style w:type="paragraph" w:styleId="Heading3">
    <w:name w:val="heading 3"/>
    <w:basedOn w:val="Normal"/>
    <w:next w:val="Normal"/>
    <w:link w:val="Heading3Char"/>
    <w:uiPriority w:val="9"/>
    <w:unhideWhenUsed/>
    <w:qFormat/>
    <w:rsid w:val="00F974C5"/>
    <w:pPr>
      <w:keepNext/>
      <w:keepLines/>
      <w:spacing w:before="240"/>
      <w:ind w:left="794" w:hanging="794"/>
      <w:outlineLvl w:val="2"/>
    </w:pPr>
    <w:rPr>
      <w:rFonts w:eastAsiaTheme="majorEastAsia"/>
      <w:b/>
      <w:bCs/>
    </w:rPr>
  </w:style>
  <w:style w:type="paragraph" w:styleId="Heading4">
    <w:name w:val="heading 4"/>
    <w:basedOn w:val="Normal"/>
    <w:next w:val="Normal"/>
    <w:link w:val="Heading4Char"/>
    <w:uiPriority w:val="9"/>
    <w:unhideWhenUsed/>
    <w:qFormat/>
    <w:rsid w:val="00F974C5"/>
    <w:pPr>
      <w:keepNext/>
      <w:keepLines/>
      <w:spacing w:before="160"/>
      <w:ind w:left="794" w:hanging="794"/>
      <w:outlineLvl w:val="3"/>
    </w:pPr>
    <w:rPr>
      <w:rFonts w:eastAsiaTheme="majorEastAsia"/>
      <w:b/>
      <w:bCs/>
    </w:rPr>
  </w:style>
  <w:style w:type="paragraph" w:styleId="Heading5">
    <w:name w:val="heading 5"/>
    <w:basedOn w:val="Normal"/>
    <w:next w:val="Normal"/>
    <w:link w:val="Heading5Char"/>
    <w:uiPriority w:val="9"/>
    <w:unhideWhenUsed/>
    <w:qFormat/>
    <w:rsid w:val="00F974C5"/>
    <w:pPr>
      <w:keepNext/>
      <w:keepLines/>
      <w:ind w:left="1134" w:hanging="1134"/>
      <w:outlineLvl w:val="4"/>
    </w:pPr>
    <w:rPr>
      <w:rFonts w:eastAsiaTheme="majorEastAsia"/>
      <w:b/>
      <w:bCs/>
    </w:rPr>
  </w:style>
  <w:style w:type="paragraph" w:styleId="Heading6">
    <w:name w:val="heading 6"/>
    <w:basedOn w:val="Normal"/>
    <w:next w:val="Normal"/>
    <w:link w:val="Heading6Char"/>
    <w:uiPriority w:val="9"/>
    <w:unhideWhenUsed/>
    <w:qFormat/>
    <w:rsid w:val="00F974C5"/>
    <w:pPr>
      <w:keepNext/>
      <w:keepLines/>
      <w:spacing w:before="160"/>
      <w:ind w:left="1134" w:hanging="1134"/>
      <w:outlineLvl w:val="5"/>
    </w:pPr>
    <w:rPr>
      <w:rFonts w:eastAsiaTheme="majorEastAsia"/>
      <w:b/>
      <w:bCs/>
    </w:rPr>
  </w:style>
  <w:style w:type="paragraph" w:styleId="Heading7">
    <w:name w:val="heading 7"/>
    <w:basedOn w:val="Normal"/>
    <w:next w:val="Normal"/>
    <w:link w:val="Heading7Char"/>
    <w:uiPriority w:val="9"/>
    <w:unhideWhenUsed/>
    <w:qFormat/>
    <w:rsid w:val="00F974C5"/>
    <w:pPr>
      <w:keepNext/>
      <w:keepLines/>
      <w:spacing w:before="160"/>
      <w:ind w:left="1134" w:hanging="1134"/>
      <w:outlineLvl w:val="6"/>
    </w:pPr>
    <w:rPr>
      <w:rFonts w:eastAsiaTheme="majorEastAsia"/>
      <w:b/>
      <w:bCs/>
    </w:rPr>
  </w:style>
  <w:style w:type="paragraph" w:styleId="Heading8">
    <w:name w:val="heading 8"/>
    <w:basedOn w:val="Normal"/>
    <w:next w:val="Normal"/>
    <w:link w:val="Heading8Char"/>
    <w:uiPriority w:val="9"/>
    <w:unhideWhenUsed/>
    <w:qFormat/>
    <w:rsid w:val="00F974C5"/>
    <w:pPr>
      <w:keepNext/>
      <w:keepLines/>
      <w:spacing w:before="160"/>
      <w:ind w:left="1134" w:hanging="1134"/>
      <w:outlineLvl w:val="7"/>
    </w:pPr>
    <w:rPr>
      <w:rFonts w:eastAsiaTheme="majorEastAsia"/>
      <w:b/>
      <w:bCs/>
    </w:rPr>
  </w:style>
  <w:style w:type="paragraph" w:styleId="Heading9">
    <w:name w:val="heading 9"/>
    <w:basedOn w:val="Normal"/>
    <w:next w:val="Normal"/>
    <w:link w:val="Heading9Char"/>
    <w:uiPriority w:val="9"/>
    <w:unhideWhenUsed/>
    <w:qFormat/>
    <w:rsid w:val="00F974C5"/>
    <w:pPr>
      <w:keepNext/>
      <w:keepLines/>
      <w:spacing w:before="160"/>
      <w:ind w:left="1134" w:hanging="1134"/>
      <w:outlineLvl w:val="8"/>
    </w:pPr>
    <w:rPr>
      <w:rFonts w:eastAsiaTheme="majorEastAsi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7C3BC7"/>
    <w:pPr>
      <w:spacing w:after="0" w:line="240" w:lineRule="auto"/>
    </w:pPr>
    <w:rPr>
      <w:color w:val="FF0000"/>
    </w:rPr>
  </w:style>
  <w:style w:type="character" w:customStyle="1" w:styleId="Heading1Char">
    <w:name w:val="Heading 1 Char"/>
    <w:basedOn w:val="DefaultParagraphFont"/>
    <w:link w:val="Heading1"/>
    <w:uiPriority w:val="9"/>
    <w:rsid w:val="00F974C5"/>
    <w:rPr>
      <w:rFonts w:ascii="Dubai" w:eastAsiaTheme="majorEastAsia" w:hAnsi="Dubai" w:cs="Dubai"/>
      <w:b/>
      <w:bCs/>
      <w:sz w:val="26"/>
      <w:szCs w:val="26"/>
    </w:rPr>
  </w:style>
  <w:style w:type="character" w:customStyle="1" w:styleId="Heading2Char">
    <w:name w:val="Heading 2 Char"/>
    <w:basedOn w:val="DefaultParagraphFont"/>
    <w:link w:val="Heading2"/>
    <w:uiPriority w:val="9"/>
    <w:rsid w:val="00F974C5"/>
    <w:rPr>
      <w:rFonts w:ascii="Dubai" w:eastAsiaTheme="majorEastAsia" w:hAnsi="Dubai" w:cs="Dubai"/>
      <w:b/>
      <w:bCs/>
      <w:sz w:val="24"/>
      <w:szCs w:val="24"/>
    </w:rPr>
  </w:style>
  <w:style w:type="character" w:customStyle="1" w:styleId="Heading3Char">
    <w:name w:val="Heading 3 Char"/>
    <w:basedOn w:val="DefaultParagraphFont"/>
    <w:link w:val="Heading3"/>
    <w:uiPriority w:val="9"/>
    <w:rsid w:val="00F974C5"/>
    <w:rPr>
      <w:rFonts w:ascii="Dubai" w:eastAsiaTheme="majorEastAsia" w:hAnsi="Dubai" w:cs="Dubai"/>
      <w:b/>
      <w:bCs/>
    </w:rPr>
  </w:style>
  <w:style w:type="character" w:customStyle="1" w:styleId="Heading4Char">
    <w:name w:val="Heading 4 Char"/>
    <w:basedOn w:val="DefaultParagraphFont"/>
    <w:link w:val="Heading4"/>
    <w:uiPriority w:val="9"/>
    <w:rsid w:val="00F974C5"/>
    <w:rPr>
      <w:rFonts w:ascii="Dubai" w:eastAsiaTheme="majorEastAsia" w:hAnsi="Dubai" w:cs="Dubai"/>
      <w:b/>
      <w:bCs/>
    </w:rPr>
  </w:style>
  <w:style w:type="character" w:customStyle="1" w:styleId="Heading5Char">
    <w:name w:val="Heading 5 Char"/>
    <w:basedOn w:val="DefaultParagraphFont"/>
    <w:link w:val="Heading5"/>
    <w:uiPriority w:val="9"/>
    <w:rsid w:val="00F974C5"/>
    <w:rPr>
      <w:rFonts w:ascii="Dubai" w:eastAsiaTheme="majorEastAsia" w:hAnsi="Dubai" w:cs="Dubai"/>
      <w:b/>
      <w:bCs/>
    </w:rPr>
  </w:style>
  <w:style w:type="character" w:customStyle="1" w:styleId="Heading6Char">
    <w:name w:val="Heading 6 Char"/>
    <w:basedOn w:val="DefaultParagraphFont"/>
    <w:link w:val="Heading6"/>
    <w:uiPriority w:val="9"/>
    <w:rsid w:val="00F974C5"/>
    <w:rPr>
      <w:rFonts w:ascii="Dubai" w:eastAsiaTheme="majorEastAsia" w:hAnsi="Dubai" w:cs="Dubai"/>
      <w:b/>
      <w:bCs/>
    </w:rPr>
  </w:style>
  <w:style w:type="character" w:customStyle="1" w:styleId="Heading7Char">
    <w:name w:val="Heading 7 Char"/>
    <w:basedOn w:val="DefaultParagraphFont"/>
    <w:link w:val="Heading7"/>
    <w:uiPriority w:val="9"/>
    <w:rsid w:val="00F974C5"/>
    <w:rPr>
      <w:rFonts w:ascii="Dubai" w:eastAsiaTheme="majorEastAsia" w:hAnsi="Dubai" w:cs="Dubai"/>
      <w:b/>
      <w:bCs/>
    </w:rPr>
  </w:style>
  <w:style w:type="character" w:customStyle="1" w:styleId="Heading8Char">
    <w:name w:val="Heading 8 Char"/>
    <w:basedOn w:val="DefaultParagraphFont"/>
    <w:link w:val="Heading8"/>
    <w:uiPriority w:val="9"/>
    <w:rsid w:val="00F974C5"/>
    <w:rPr>
      <w:rFonts w:ascii="Dubai" w:eastAsiaTheme="majorEastAsia" w:hAnsi="Dubai" w:cs="Dubai"/>
      <w:b/>
      <w:bCs/>
    </w:rPr>
  </w:style>
  <w:style w:type="character" w:customStyle="1" w:styleId="Heading9Char">
    <w:name w:val="Heading 9 Char"/>
    <w:basedOn w:val="DefaultParagraphFont"/>
    <w:link w:val="Heading9"/>
    <w:uiPriority w:val="9"/>
    <w:rsid w:val="00F974C5"/>
    <w:rPr>
      <w:rFonts w:ascii="Dubai" w:eastAsiaTheme="majorEastAsia" w:hAnsi="Dubai" w:cs="Dubai"/>
      <w:b/>
      <w:bCs/>
    </w:rPr>
  </w:style>
  <w:style w:type="paragraph" w:customStyle="1" w:styleId="HeadingI">
    <w:name w:val="Heading I"/>
    <w:basedOn w:val="Normal"/>
    <w:qFormat/>
    <w:rsid w:val="00F974C5"/>
    <w:pPr>
      <w:keepNext/>
      <w:keepLines/>
      <w:spacing w:before="160"/>
    </w:pPr>
    <w:rPr>
      <w:i/>
      <w:iCs/>
    </w:rPr>
  </w:style>
  <w:style w:type="paragraph" w:customStyle="1" w:styleId="AgendaItem">
    <w:name w:val="Agenda Item"/>
    <w:basedOn w:val="Normal"/>
    <w:qFormat/>
    <w:rsid w:val="00F974C5"/>
    <w:pPr>
      <w:spacing w:before="360"/>
      <w:jc w:val="center"/>
    </w:pPr>
    <w:rPr>
      <w:sz w:val="26"/>
      <w:szCs w:val="26"/>
      <w:lang w:bidi="ar-SY"/>
    </w:rPr>
  </w:style>
  <w:style w:type="paragraph" w:customStyle="1" w:styleId="AnnexNo">
    <w:name w:val="Annex No"/>
    <w:basedOn w:val="AgendaItem"/>
    <w:qFormat/>
    <w:rsid w:val="00F974C5"/>
  </w:style>
  <w:style w:type="paragraph" w:customStyle="1" w:styleId="Annextitle">
    <w:name w:val="Annex title"/>
    <w:basedOn w:val="AnnexNo"/>
    <w:qFormat/>
    <w:rsid w:val="00F974C5"/>
    <w:pPr>
      <w:keepNext/>
      <w:keepLines/>
      <w:spacing w:before="120" w:after="360"/>
    </w:pPr>
    <w:rPr>
      <w:b/>
      <w:bCs/>
      <w:sz w:val="28"/>
      <w:szCs w:val="28"/>
    </w:rPr>
  </w:style>
  <w:style w:type="character" w:styleId="PlaceholderText">
    <w:name w:val="Placeholder Text"/>
    <w:basedOn w:val="DefaultParagraphFont"/>
    <w:uiPriority w:val="99"/>
    <w:semiHidden/>
    <w:rsid w:val="00DC24B4"/>
    <w:rPr>
      <w:color w:val="808080"/>
    </w:rPr>
  </w:style>
  <w:style w:type="paragraph" w:styleId="Footer">
    <w:name w:val="footer"/>
    <w:basedOn w:val="Normal"/>
    <w:link w:val="FooterChar"/>
    <w:rsid w:val="00F974C5"/>
    <w:pPr>
      <w:tabs>
        <w:tab w:val="center" w:pos="4153"/>
        <w:tab w:val="right" w:pos="8306"/>
      </w:tabs>
      <w:bidi w:val="0"/>
      <w:spacing w:before="0" w:line="240" w:lineRule="auto"/>
      <w:jc w:val="left"/>
    </w:pPr>
    <w:rPr>
      <w:rFonts w:eastAsia="Times New Roman"/>
      <w:sz w:val="20"/>
      <w:szCs w:val="20"/>
      <w:lang w:eastAsia="en-US"/>
    </w:rPr>
  </w:style>
  <w:style w:type="character" w:customStyle="1" w:styleId="FooterChar">
    <w:name w:val="Footer Char"/>
    <w:basedOn w:val="DefaultParagraphFont"/>
    <w:link w:val="Footer"/>
    <w:rsid w:val="00F974C5"/>
    <w:rPr>
      <w:rFonts w:ascii="Dubai" w:eastAsia="Times New Roman" w:hAnsi="Dubai" w:cs="Dubai"/>
      <w:sz w:val="20"/>
      <w:szCs w:val="20"/>
      <w:lang w:eastAsia="en-US"/>
    </w:rPr>
  </w:style>
  <w:style w:type="paragraph" w:customStyle="1" w:styleId="Referencetitle">
    <w:name w:val="Reference title"/>
    <w:basedOn w:val="Normal"/>
    <w:qFormat/>
    <w:rsid w:val="00F974C5"/>
    <w:pPr>
      <w:keepNext/>
      <w:spacing w:after="360"/>
      <w:jc w:val="center"/>
    </w:pPr>
    <w:rPr>
      <w:lang w:bidi="ar-SY"/>
    </w:rPr>
  </w:style>
  <w:style w:type="paragraph" w:customStyle="1" w:styleId="AppendixNo">
    <w:name w:val="Appendix No"/>
    <w:basedOn w:val="Normal"/>
    <w:qFormat/>
    <w:rsid w:val="00F974C5"/>
    <w:pPr>
      <w:keepNext/>
      <w:keepLines/>
      <w:spacing w:before="360"/>
      <w:jc w:val="center"/>
    </w:pPr>
    <w:rPr>
      <w:sz w:val="26"/>
      <w:szCs w:val="26"/>
      <w:lang w:bidi="ar-SY"/>
    </w:rPr>
  </w:style>
  <w:style w:type="paragraph" w:customStyle="1" w:styleId="Appendixtitle">
    <w:name w:val="Appendix title"/>
    <w:basedOn w:val="Normal"/>
    <w:qFormat/>
    <w:rsid w:val="00F974C5"/>
    <w:pPr>
      <w:keepNext/>
      <w:keepLines/>
      <w:spacing w:after="360"/>
      <w:jc w:val="center"/>
    </w:pPr>
    <w:rPr>
      <w:b/>
      <w:bCs/>
      <w:sz w:val="28"/>
      <w:szCs w:val="28"/>
    </w:rPr>
  </w:style>
  <w:style w:type="paragraph" w:customStyle="1" w:styleId="ArticleNo">
    <w:name w:val="Article No"/>
    <w:basedOn w:val="Normal"/>
    <w:qFormat/>
    <w:rsid w:val="00F974C5"/>
    <w:pPr>
      <w:keepNext/>
      <w:keepLines/>
      <w:spacing w:after="360"/>
      <w:jc w:val="center"/>
    </w:pPr>
    <w:rPr>
      <w:sz w:val="26"/>
      <w:szCs w:val="26"/>
      <w:lang w:bidi="ar-SY"/>
    </w:rPr>
  </w:style>
  <w:style w:type="paragraph" w:customStyle="1" w:styleId="Articletitle">
    <w:name w:val="Article title"/>
    <w:basedOn w:val="ArticleNo"/>
    <w:qFormat/>
    <w:rsid w:val="00F974C5"/>
    <w:rPr>
      <w:b/>
      <w:bCs/>
      <w:sz w:val="28"/>
      <w:szCs w:val="28"/>
    </w:rPr>
  </w:style>
  <w:style w:type="paragraph" w:customStyle="1" w:styleId="Call">
    <w:name w:val="Call"/>
    <w:basedOn w:val="Normal"/>
    <w:qFormat/>
    <w:rsid w:val="00F974C5"/>
    <w:pPr>
      <w:keepNext/>
      <w:spacing w:before="160"/>
      <w:ind w:left="1588" w:hanging="794"/>
    </w:pPr>
    <w:rPr>
      <w:i/>
      <w:iCs/>
    </w:rPr>
  </w:style>
  <w:style w:type="paragraph" w:customStyle="1" w:styleId="ChapterNo">
    <w:name w:val="Chapter No"/>
    <w:basedOn w:val="Normal"/>
    <w:qFormat/>
    <w:rsid w:val="00F974C5"/>
    <w:pPr>
      <w:keepNext/>
      <w:keepLines/>
      <w:spacing w:before="600"/>
      <w:jc w:val="center"/>
    </w:pPr>
    <w:rPr>
      <w:sz w:val="28"/>
      <w:szCs w:val="28"/>
      <w:lang w:bidi="ar-SY"/>
    </w:rPr>
  </w:style>
  <w:style w:type="paragraph" w:customStyle="1" w:styleId="Chaptertitle">
    <w:name w:val="Chapter title"/>
    <w:basedOn w:val="ChapterNo"/>
    <w:qFormat/>
    <w:rsid w:val="00F974C5"/>
    <w:pPr>
      <w:spacing w:before="120" w:after="600"/>
    </w:pPr>
    <w:rPr>
      <w:b/>
      <w:bCs/>
      <w:sz w:val="32"/>
      <w:szCs w:val="32"/>
    </w:rPr>
  </w:style>
  <w:style w:type="paragraph" w:styleId="Date">
    <w:name w:val="Date"/>
    <w:basedOn w:val="Normal"/>
    <w:next w:val="Normal"/>
    <w:link w:val="DateChar"/>
    <w:uiPriority w:val="99"/>
    <w:unhideWhenUsed/>
    <w:rsid w:val="00F974C5"/>
    <w:pPr>
      <w:keepNext/>
      <w:jc w:val="right"/>
    </w:pPr>
  </w:style>
  <w:style w:type="character" w:customStyle="1" w:styleId="DateChar">
    <w:name w:val="Date Char"/>
    <w:basedOn w:val="DefaultParagraphFont"/>
    <w:link w:val="Date"/>
    <w:uiPriority w:val="99"/>
    <w:rsid w:val="00F974C5"/>
    <w:rPr>
      <w:rFonts w:ascii="Dubai" w:hAnsi="Dubai" w:cs="Dubai"/>
    </w:rPr>
  </w:style>
  <w:style w:type="paragraph" w:customStyle="1" w:styleId="DecNo">
    <w:name w:val="Dec_No"/>
    <w:basedOn w:val="Normal"/>
    <w:qFormat/>
    <w:rsid w:val="00F974C5"/>
    <w:pPr>
      <w:keepNext/>
      <w:keepLines/>
      <w:spacing w:before="360"/>
      <w:jc w:val="center"/>
    </w:pPr>
    <w:rPr>
      <w:sz w:val="26"/>
      <w:szCs w:val="26"/>
    </w:rPr>
  </w:style>
  <w:style w:type="paragraph" w:customStyle="1" w:styleId="Dectitle">
    <w:name w:val="Dec_title"/>
    <w:basedOn w:val="DecNo"/>
    <w:qFormat/>
    <w:rsid w:val="00F974C5"/>
    <w:pPr>
      <w:spacing w:before="120" w:after="360"/>
    </w:pPr>
    <w:rPr>
      <w:b/>
      <w:bCs/>
      <w:sz w:val="28"/>
      <w:szCs w:val="28"/>
    </w:rPr>
  </w:style>
  <w:style w:type="paragraph" w:customStyle="1" w:styleId="enumlev1">
    <w:name w:val="enumlev 1"/>
    <w:basedOn w:val="Normal"/>
    <w:qFormat/>
    <w:rsid w:val="00F974C5"/>
    <w:pPr>
      <w:spacing w:before="80"/>
      <w:ind w:left="794" w:hanging="794"/>
      <w:outlineLvl w:val="0"/>
    </w:pPr>
    <w:rPr>
      <w:lang w:bidi="ar-SY"/>
    </w:rPr>
  </w:style>
  <w:style w:type="paragraph" w:customStyle="1" w:styleId="enumlev2">
    <w:name w:val="enumlev 2"/>
    <w:basedOn w:val="Normal"/>
    <w:next w:val="enumlev1"/>
    <w:qFormat/>
    <w:rsid w:val="00F974C5"/>
    <w:pPr>
      <w:spacing w:before="80"/>
      <w:ind w:left="1588" w:hanging="794"/>
      <w:outlineLvl w:val="1"/>
    </w:pPr>
  </w:style>
  <w:style w:type="paragraph" w:customStyle="1" w:styleId="enumlev3">
    <w:name w:val="enumlev 3"/>
    <w:basedOn w:val="Normal"/>
    <w:qFormat/>
    <w:rsid w:val="008A7F84"/>
    <w:pPr>
      <w:spacing w:before="80"/>
      <w:ind w:left="2382" w:hanging="794"/>
      <w:outlineLvl w:val="2"/>
    </w:pPr>
    <w:rPr>
      <w:lang w:bidi="ar-SY"/>
    </w:rPr>
  </w:style>
  <w:style w:type="paragraph" w:customStyle="1" w:styleId="Figurelegend">
    <w:name w:val="Figure legend"/>
    <w:basedOn w:val="Normal"/>
    <w:qFormat/>
    <w:rsid w:val="00F974C5"/>
    <w:pPr>
      <w:spacing w:before="60"/>
    </w:pPr>
    <w:rPr>
      <w:lang w:bidi="ar-SY"/>
    </w:rPr>
  </w:style>
  <w:style w:type="paragraph" w:styleId="FootnoteText">
    <w:name w:val="footnote text"/>
    <w:basedOn w:val="Normal"/>
    <w:link w:val="FootnoteTextChar"/>
    <w:uiPriority w:val="99"/>
    <w:semiHidden/>
    <w:unhideWhenUsed/>
    <w:qFormat/>
    <w:rsid w:val="002E6541"/>
    <w:pPr>
      <w:spacing w:before="60" w:line="168" w:lineRule="auto"/>
    </w:pPr>
    <w:rPr>
      <w:sz w:val="20"/>
      <w:szCs w:val="26"/>
    </w:rPr>
  </w:style>
  <w:style w:type="character" w:styleId="FootnoteReference">
    <w:name w:val="footnote reference"/>
    <w:basedOn w:val="DefaultParagraphFont"/>
    <w:uiPriority w:val="99"/>
    <w:unhideWhenUsed/>
    <w:qFormat/>
    <w:rsid w:val="00F974C5"/>
    <w:rPr>
      <w:rFonts w:ascii="Dubai" w:hAnsi="Dubai" w:cs="Dubai"/>
      <w:b w:val="0"/>
      <w:bCs w:val="0"/>
      <w:i w:val="0"/>
      <w:iCs w:val="0"/>
      <w:caps w:val="0"/>
      <w:smallCaps w:val="0"/>
      <w:strike w:val="0"/>
      <w:dstrike w:val="0"/>
      <w:vanish w:val="0"/>
      <w:spacing w:val="0"/>
      <w:w w:val="100"/>
      <w:position w:val="6"/>
      <w:sz w:val="18"/>
      <w:szCs w:val="18"/>
      <w:vertAlign w:val="baseline"/>
    </w:rPr>
  </w:style>
  <w:style w:type="character" w:customStyle="1" w:styleId="FootnoteTextChar">
    <w:name w:val="Footnote Text Char"/>
    <w:basedOn w:val="DefaultParagraphFont"/>
    <w:link w:val="FootnoteText"/>
    <w:uiPriority w:val="99"/>
    <w:semiHidden/>
    <w:rsid w:val="002E6541"/>
    <w:rPr>
      <w:rFonts w:ascii="Calibri" w:hAnsi="Calibri" w:cs="Traditional Arabic"/>
      <w:sz w:val="20"/>
      <w:szCs w:val="26"/>
    </w:rPr>
  </w:style>
  <w:style w:type="paragraph" w:customStyle="1" w:styleId="Normalaftertitle">
    <w:name w:val="Normal after title"/>
    <w:basedOn w:val="Normal"/>
    <w:qFormat/>
    <w:rsid w:val="00F974C5"/>
    <w:pPr>
      <w:keepNext/>
      <w:spacing w:before="360"/>
    </w:pPr>
    <w:rPr>
      <w:lang w:bidi="ar-SY"/>
    </w:rPr>
  </w:style>
  <w:style w:type="paragraph" w:customStyle="1" w:styleId="Note">
    <w:name w:val="Note"/>
    <w:basedOn w:val="Normal"/>
    <w:qFormat/>
    <w:rsid w:val="00F974C5"/>
    <w:pPr>
      <w:spacing w:before="80"/>
    </w:pPr>
    <w:rPr>
      <w:sz w:val="20"/>
      <w:szCs w:val="20"/>
    </w:rPr>
  </w:style>
  <w:style w:type="paragraph" w:customStyle="1" w:styleId="Proposal">
    <w:name w:val="Proposal"/>
    <w:basedOn w:val="Note"/>
    <w:qFormat/>
    <w:rsid w:val="00F974C5"/>
    <w:pPr>
      <w:keepNext/>
      <w:spacing w:before="240"/>
    </w:pPr>
    <w:rPr>
      <w:b/>
      <w:bCs/>
      <w:sz w:val="22"/>
      <w:szCs w:val="22"/>
    </w:rPr>
  </w:style>
  <w:style w:type="paragraph" w:customStyle="1" w:styleId="Reasons">
    <w:name w:val="Reasons"/>
    <w:basedOn w:val="Normal"/>
    <w:qFormat/>
    <w:rsid w:val="00F974C5"/>
    <w:rPr>
      <w:b/>
      <w:bCs/>
    </w:rPr>
  </w:style>
  <w:style w:type="paragraph" w:customStyle="1" w:styleId="RecNo">
    <w:name w:val="Rec_No"/>
    <w:basedOn w:val="Normal"/>
    <w:qFormat/>
    <w:rsid w:val="00F974C5"/>
    <w:pPr>
      <w:keepNext/>
      <w:keepLines/>
      <w:spacing w:before="360"/>
      <w:jc w:val="center"/>
    </w:pPr>
    <w:rPr>
      <w:sz w:val="26"/>
      <w:szCs w:val="26"/>
    </w:rPr>
  </w:style>
  <w:style w:type="paragraph" w:customStyle="1" w:styleId="Rectitle">
    <w:name w:val="Rec_title"/>
    <w:basedOn w:val="Normal"/>
    <w:qFormat/>
    <w:rsid w:val="00F974C5"/>
    <w:pPr>
      <w:keepNext/>
      <w:keepLines/>
      <w:spacing w:after="360"/>
      <w:jc w:val="center"/>
    </w:pPr>
    <w:rPr>
      <w:b/>
      <w:bCs/>
      <w:sz w:val="28"/>
      <w:szCs w:val="28"/>
    </w:rPr>
  </w:style>
  <w:style w:type="paragraph" w:customStyle="1" w:styleId="Referencetexte">
    <w:name w:val="Reference texte"/>
    <w:basedOn w:val="Normal"/>
    <w:qFormat/>
    <w:rsid w:val="00F974C5"/>
  </w:style>
  <w:style w:type="paragraph" w:customStyle="1" w:styleId="PartNo">
    <w:name w:val="Part No"/>
    <w:basedOn w:val="Normal"/>
    <w:qFormat/>
    <w:rsid w:val="00F974C5"/>
    <w:pPr>
      <w:keepNext/>
      <w:keepLines/>
      <w:spacing w:before="360"/>
      <w:jc w:val="center"/>
    </w:pPr>
    <w:rPr>
      <w:sz w:val="26"/>
      <w:szCs w:val="26"/>
    </w:rPr>
  </w:style>
  <w:style w:type="paragraph" w:customStyle="1" w:styleId="Parttitle">
    <w:name w:val="Part title"/>
    <w:basedOn w:val="PartNo"/>
    <w:qFormat/>
    <w:rsid w:val="00F974C5"/>
    <w:pPr>
      <w:spacing w:before="120" w:after="360"/>
    </w:pPr>
    <w:rPr>
      <w:b/>
      <w:bCs/>
      <w:sz w:val="28"/>
      <w:szCs w:val="28"/>
    </w:rPr>
  </w:style>
  <w:style w:type="paragraph" w:customStyle="1" w:styleId="Reftitle">
    <w:name w:val="Ref_title"/>
    <w:basedOn w:val="Normal"/>
    <w:qFormat/>
    <w:rsid w:val="00F974C5"/>
    <w:pPr>
      <w:keepNext/>
      <w:keepLines/>
      <w:spacing w:before="480" w:after="240"/>
      <w:jc w:val="center"/>
    </w:pPr>
    <w:rPr>
      <w:b/>
      <w:bCs/>
      <w:sz w:val="28"/>
      <w:szCs w:val="28"/>
    </w:rPr>
  </w:style>
  <w:style w:type="paragraph" w:customStyle="1" w:styleId="Section1">
    <w:name w:val="Section 1"/>
    <w:basedOn w:val="Normal"/>
    <w:qFormat/>
    <w:rsid w:val="00F974C5"/>
    <w:pPr>
      <w:keepNext/>
      <w:spacing w:before="360" w:after="240"/>
      <w:jc w:val="center"/>
    </w:pPr>
    <w:rPr>
      <w:b/>
      <w:bCs/>
      <w:sz w:val="26"/>
      <w:szCs w:val="26"/>
      <w:lang w:bidi="ar-SY"/>
    </w:rPr>
  </w:style>
  <w:style w:type="paragraph" w:customStyle="1" w:styleId="Section2">
    <w:name w:val="Section 2"/>
    <w:basedOn w:val="Section1"/>
    <w:qFormat/>
    <w:rsid w:val="00F974C5"/>
    <w:pPr>
      <w:spacing w:before="240"/>
    </w:pPr>
    <w:rPr>
      <w:b w:val="0"/>
      <w:bCs w:val="0"/>
    </w:rPr>
  </w:style>
  <w:style w:type="paragraph" w:customStyle="1" w:styleId="SectionNo">
    <w:name w:val="Section No"/>
    <w:basedOn w:val="Normal"/>
    <w:qFormat/>
    <w:rsid w:val="00F974C5"/>
    <w:pPr>
      <w:keepNext/>
      <w:keepLines/>
      <w:spacing w:before="360"/>
      <w:jc w:val="center"/>
    </w:pPr>
    <w:rPr>
      <w:sz w:val="26"/>
      <w:szCs w:val="26"/>
    </w:rPr>
  </w:style>
  <w:style w:type="paragraph" w:customStyle="1" w:styleId="Sectiontitle">
    <w:name w:val="Section title"/>
    <w:basedOn w:val="Normal"/>
    <w:qFormat/>
    <w:rsid w:val="00F974C5"/>
    <w:pPr>
      <w:keepNext/>
      <w:keepLines/>
      <w:spacing w:after="360"/>
      <w:jc w:val="center"/>
    </w:pPr>
    <w:rPr>
      <w:b/>
      <w:bCs/>
      <w:sz w:val="28"/>
      <w:szCs w:val="28"/>
      <w:lang w:bidi="ar-SY"/>
    </w:rPr>
  </w:style>
  <w:style w:type="paragraph" w:customStyle="1" w:styleId="Source">
    <w:name w:val="Source"/>
    <w:basedOn w:val="Normal"/>
    <w:qFormat/>
    <w:rsid w:val="007C3BCD"/>
    <w:pPr>
      <w:keepNext/>
      <w:keepLines/>
      <w:spacing w:before="840"/>
      <w:jc w:val="center"/>
    </w:pPr>
    <w:rPr>
      <w:b/>
      <w:bCs/>
      <w:sz w:val="32"/>
      <w:szCs w:val="32"/>
    </w:rPr>
  </w:style>
  <w:style w:type="paragraph" w:customStyle="1" w:styleId="FigureNo">
    <w:name w:val="Figure No"/>
    <w:basedOn w:val="Normal"/>
    <w:qFormat/>
    <w:rsid w:val="00F974C5"/>
    <w:pPr>
      <w:keepNext/>
      <w:spacing w:before="240"/>
      <w:jc w:val="center"/>
    </w:pPr>
    <w:rPr>
      <w:lang w:bidi="ar-SY"/>
    </w:rPr>
  </w:style>
  <w:style w:type="paragraph" w:customStyle="1" w:styleId="Figuretitle">
    <w:name w:val="Figure title"/>
    <w:basedOn w:val="Normal"/>
    <w:qFormat/>
    <w:rsid w:val="00F974C5"/>
    <w:pPr>
      <w:keepNext/>
      <w:spacing w:after="240"/>
      <w:jc w:val="center"/>
    </w:pPr>
    <w:rPr>
      <w:b/>
      <w:bCs/>
    </w:rPr>
  </w:style>
  <w:style w:type="paragraph" w:customStyle="1" w:styleId="TableNo">
    <w:name w:val="Table No"/>
    <w:basedOn w:val="Normal"/>
    <w:qFormat/>
    <w:rsid w:val="00F974C5"/>
    <w:pPr>
      <w:keepNext/>
      <w:spacing w:before="240"/>
      <w:jc w:val="center"/>
    </w:pPr>
    <w:rPr>
      <w:lang w:bidi="ar-SY"/>
    </w:rPr>
  </w:style>
  <w:style w:type="paragraph" w:customStyle="1" w:styleId="Tabletitle">
    <w:name w:val="Table title"/>
    <w:basedOn w:val="TableNo"/>
    <w:qFormat/>
    <w:rsid w:val="00F974C5"/>
    <w:pPr>
      <w:spacing w:before="120" w:after="240"/>
    </w:pPr>
    <w:rPr>
      <w:b/>
      <w:bCs/>
    </w:rPr>
  </w:style>
  <w:style w:type="paragraph" w:customStyle="1" w:styleId="TableHead">
    <w:name w:val="Table Head"/>
    <w:basedOn w:val="Normal"/>
    <w:qFormat/>
    <w:rsid w:val="00F974C5"/>
    <w:pPr>
      <w:keepNext/>
      <w:spacing w:before="60" w:after="60" w:line="260" w:lineRule="exact"/>
      <w:jc w:val="center"/>
    </w:pPr>
    <w:rPr>
      <w:b/>
      <w:bCs/>
      <w:sz w:val="20"/>
      <w:szCs w:val="20"/>
    </w:rPr>
  </w:style>
  <w:style w:type="paragraph" w:customStyle="1" w:styleId="Tabletexte">
    <w:name w:val="Table texte"/>
    <w:basedOn w:val="Normal"/>
    <w:qFormat/>
    <w:rsid w:val="00F974C5"/>
    <w:pPr>
      <w:spacing w:before="60" w:after="60" w:line="260" w:lineRule="exact"/>
    </w:pPr>
    <w:rPr>
      <w:sz w:val="20"/>
      <w:szCs w:val="20"/>
      <w:lang w:bidi="ar-SY"/>
    </w:rPr>
  </w:style>
  <w:style w:type="paragraph" w:customStyle="1" w:styleId="Title1">
    <w:name w:val="Title 1"/>
    <w:basedOn w:val="Normal"/>
    <w:qFormat/>
    <w:rsid w:val="007C3BCD"/>
    <w:pPr>
      <w:keepNext/>
      <w:spacing w:before="360"/>
      <w:jc w:val="center"/>
    </w:pPr>
    <w:rPr>
      <w:w w:val="120"/>
      <w:sz w:val="28"/>
      <w:szCs w:val="28"/>
    </w:rPr>
  </w:style>
  <w:style w:type="paragraph" w:customStyle="1" w:styleId="Title2">
    <w:name w:val="Title 2"/>
    <w:basedOn w:val="Normal"/>
    <w:qFormat/>
    <w:rsid w:val="00F974C5"/>
    <w:pPr>
      <w:keepNext/>
      <w:spacing w:before="240"/>
      <w:jc w:val="center"/>
    </w:pPr>
    <w:rPr>
      <w:w w:val="120"/>
      <w:sz w:val="26"/>
      <w:szCs w:val="26"/>
    </w:rPr>
  </w:style>
  <w:style w:type="paragraph" w:customStyle="1" w:styleId="Title3">
    <w:name w:val="Title 3"/>
    <w:basedOn w:val="Normal"/>
    <w:qFormat/>
    <w:rsid w:val="00F974C5"/>
    <w:pPr>
      <w:keepNext/>
      <w:spacing w:before="240"/>
      <w:jc w:val="center"/>
    </w:pPr>
    <w:rPr>
      <w:sz w:val="26"/>
      <w:szCs w:val="26"/>
    </w:rPr>
  </w:style>
  <w:style w:type="paragraph" w:styleId="TOC1">
    <w:name w:val="toc 1"/>
    <w:basedOn w:val="Normal"/>
    <w:next w:val="Normal"/>
    <w:autoRedefine/>
    <w:uiPriority w:val="39"/>
    <w:unhideWhenUsed/>
    <w:rsid w:val="00F974C5"/>
    <w:pPr>
      <w:ind w:left="720" w:hanging="720"/>
    </w:pPr>
  </w:style>
  <w:style w:type="paragraph" w:styleId="TOC2">
    <w:name w:val="toc 2"/>
    <w:basedOn w:val="Normal"/>
    <w:next w:val="Normal"/>
    <w:autoRedefine/>
    <w:uiPriority w:val="39"/>
    <w:unhideWhenUsed/>
    <w:rsid w:val="002978F4"/>
    <w:pPr>
      <w:ind w:left="1514" w:hanging="720"/>
    </w:pPr>
  </w:style>
  <w:style w:type="paragraph" w:styleId="TOC3">
    <w:name w:val="toc 3"/>
    <w:basedOn w:val="Normal"/>
    <w:next w:val="Normal"/>
    <w:autoRedefine/>
    <w:uiPriority w:val="39"/>
    <w:unhideWhenUsed/>
    <w:rsid w:val="002978F4"/>
    <w:pPr>
      <w:ind w:left="2308" w:hanging="720"/>
    </w:pPr>
  </w:style>
  <w:style w:type="paragraph" w:styleId="TOC4">
    <w:name w:val="toc 4"/>
    <w:basedOn w:val="Normal"/>
    <w:next w:val="Normal"/>
    <w:autoRedefine/>
    <w:uiPriority w:val="39"/>
    <w:unhideWhenUsed/>
    <w:rsid w:val="0023283D"/>
    <w:pPr>
      <w:ind w:left="3045" w:hanging="720"/>
    </w:pPr>
  </w:style>
  <w:style w:type="paragraph" w:styleId="TOC5">
    <w:name w:val="toc 5"/>
    <w:basedOn w:val="Normal"/>
    <w:next w:val="Normal"/>
    <w:autoRedefine/>
    <w:uiPriority w:val="39"/>
    <w:unhideWhenUsed/>
    <w:rsid w:val="0023283D"/>
    <w:pPr>
      <w:ind w:left="3782" w:hanging="720"/>
    </w:pPr>
  </w:style>
  <w:style w:type="paragraph" w:styleId="TOC6">
    <w:name w:val="toc 6"/>
    <w:basedOn w:val="Normal"/>
    <w:next w:val="Normal"/>
    <w:autoRedefine/>
    <w:uiPriority w:val="39"/>
    <w:unhideWhenUsed/>
    <w:rsid w:val="0023283D"/>
    <w:pPr>
      <w:ind w:left="4519" w:hanging="720"/>
    </w:pPr>
  </w:style>
  <w:style w:type="paragraph" w:styleId="TOC7">
    <w:name w:val="toc 7"/>
    <w:basedOn w:val="Normal"/>
    <w:next w:val="Normal"/>
    <w:autoRedefine/>
    <w:uiPriority w:val="39"/>
    <w:unhideWhenUsed/>
    <w:rsid w:val="0023283D"/>
    <w:pPr>
      <w:ind w:left="5256" w:hanging="720"/>
    </w:pPr>
  </w:style>
  <w:style w:type="paragraph" w:styleId="TOC8">
    <w:name w:val="toc 8"/>
    <w:basedOn w:val="Normal"/>
    <w:next w:val="Normal"/>
    <w:autoRedefine/>
    <w:uiPriority w:val="39"/>
    <w:unhideWhenUsed/>
    <w:rsid w:val="0023283D"/>
    <w:pPr>
      <w:ind w:left="6050" w:hanging="720"/>
    </w:pPr>
    <w:rPr>
      <w:lang w:bidi="ar-SY"/>
    </w:rPr>
  </w:style>
  <w:style w:type="paragraph" w:styleId="TOC9">
    <w:name w:val="toc 9"/>
    <w:basedOn w:val="Normal"/>
    <w:next w:val="Normal"/>
    <w:autoRedefine/>
    <w:uiPriority w:val="39"/>
    <w:unhideWhenUsed/>
    <w:rsid w:val="0023283D"/>
    <w:pPr>
      <w:ind w:left="6787" w:hanging="720"/>
    </w:pPr>
  </w:style>
  <w:style w:type="paragraph" w:customStyle="1" w:styleId="VolumeNo">
    <w:name w:val="Volume No"/>
    <w:basedOn w:val="Normal"/>
    <w:qFormat/>
    <w:rsid w:val="00F974C5"/>
    <w:pPr>
      <w:keepNext/>
      <w:spacing w:before="360"/>
      <w:jc w:val="center"/>
    </w:pPr>
    <w:rPr>
      <w:sz w:val="26"/>
      <w:szCs w:val="26"/>
      <w:lang w:bidi="ar-SY"/>
    </w:rPr>
  </w:style>
  <w:style w:type="paragraph" w:customStyle="1" w:styleId="Volumetitle">
    <w:name w:val="Volume title"/>
    <w:basedOn w:val="VolumeNo"/>
    <w:qFormat/>
    <w:rsid w:val="00F974C5"/>
    <w:pPr>
      <w:spacing w:before="120" w:after="360"/>
    </w:pPr>
    <w:rPr>
      <w:b/>
      <w:bCs/>
      <w:sz w:val="28"/>
      <w:szCs w:val="28"/>
    </w:rPr>
  </w:style>
  <w:style w:type="paragraph" w:styleId="Title">
    <w:name w:val="Title"/>
    <w:aliases w:val="Title right"/>
    <w:basedOn w:val="Normal"/>
    <w:next w:val="Normal"/>
    <w:link w:val="TitleChar"/>
    <w:uiPriority w:val="10"/>
    <w:rsid w:val="007C3BC7"/>
    <w:pPr>
      <w:keepNext/>
      <w:spacing w:before="360"/>
    </w:pPr>
    <w:rPr>
      <w:rFonts w:eastAsiaTheme="majorEastAsia"/>
      <w:b/>
      <w:bCs/>
      <w:color w:val="FF0000"/>
      <w:kern w:val="28"/>
      <w:sz w:val="28"/>
      <w:szCs w:val="40"/>
    </w:rPr>
  </w:style>
  <w:style w:type="character" w:customStyle="1" w:styleId="TitleChar">
    <w:name w:val="Title Char"/>
    <w:aliases w:val="Title right Char"/>
    <w:basedOn w:val="DefaultParagraphFont"/>
    <w:link w:val="Title"/>
    <w:uiPriority w:val="10"/>
    <w:rsid w:val="007C3BC7"/>
    <w:rPr>
      <w:rFonts w:ascii="Calibri" w:eastAsiaTheme="majorEastAsia" w:hAnsi="Calibri" w:cs="Traditional Arabic"/>
      <w:b/>
      <w:bCs/>
      <w:color w:val="FF0000"/>
      <w:kern w:val="28"/>
      <w:sz w:val="28"/>
      <w:szCs w:val="40"/>
    </w:rPr>
  </w:style>
  <w:style w:type="paragraph" w:customStyle="1" w:styleId="ResNo">
    <w:name w:val="Res_No"/>
    <w:basedOn w:val="Normal"/>
    <w:qFormat/>
    <w:rsid w:val="00F974C5"/>
    <w:pPr>
      <w:keepNext/>
      <w:keepLines/>
      <w:spacing w:before="360"/>
      <w:jc w:val="center"/>
    </w:pPr>
    <w:rPr>
      <w:sz w:val="26"/>
      <w:szCs w:val="26"/>
    </w:rPr>
  </w:style>
  <w:style w:type="paragraph" w:customStyle="1" w:styleId="Restitle">
    <w:name w:val="Res_title"/>
    <w:basedOn w:val="Normal"/>
    <w:qFormat/>
    <w:rsid w:val="00F974C5"/>
    <w:pPr>
      <w:keepNext/>
      <w:keepLines/>
      <w:spacing w:before="240"/>
      <w:jc w:val="center"/>
    </w:pPr>
    <w:rPr>
      <w:b/>
      <w:bCs/>
      <w:sz w:val="28"/>
      <w:szCs w:val="28"/>
      <w:lang w:bidi="ar-SY"/>
    </w:rPr>
  </w:style>
  <w:style w:type="paragraph" w:customStyle="1" w:styleId="OpinionNo">
    <w:name w:val="Opinion No"/>
    <w:basedOn w:val="Normal"/>
    <w:qFormat/>
    <w:rsid w:val="00F974C5"/>
    <w:pPr>
      <w:keepNext/>
      <w:keepLines/>
      <w:spacing w:before="360"/>
      <w:jc w:val="center"/>
    </w:pPr>
    <w:rPr>
      <w:sz w:val="26"/>
      <w:szCs w:val="26"/>
    </w:rPr>
  </w:style>
  <w:style w:type="paragraph" w:customStyle="1" w:styleId="Opiniontitle">
    <w:name w:val="Opinion title"/>
    <w:basedOn w:val="Normal"/>
    <w:qFormat/>
    <w:rsid w:val="00F974C5"/>
    <w:pPr>
      <w:keepNext/>
      <w:keepLines/>
      <w:spacing w:after="360"/>
      <w:jc w:val="center"/>
    </w:pPr>
    <w:rPr>
      <w:b/>
      <w:bCs/>
      <w:sz w:val="28"/>
      <w:szCs w:val="28"/>
    </w:rPr>
  </w:style>
  <w:style w:type="paragraph" w:styleId="Signature">
    <w:name w:val="Signature"/>
    <w:basedOn w:val="Normal"/>
    <w:link w:val="SignatureChar"/>
    <w:uiPriority w:val="99"/>
    <w:semiHidden/>
    <w:unhideWhenUsed/>
    <w:qFormat/>
    <w:rsid w:val="008235CD"/>
    <w:pPr>
      <w:spacing w:before="1440"/>
      <w:jc w:val="left"/>
    </w:pPr>
  </w:style>
  <w:style w:type="character" w:customStyle="1" w:styleId="SignatureChar">
    <w:name w:val="Signature Char"/>
    <w:basedOn w:val="DefaultParagraphFont"/>
    <w:link w:val="Signature"/>
    <w:uiPriority w:val="99"/>
    <w:semiHidden/>
    <w:rsid w:val="008235CD"/>
    <w:rPr>
      <w:rFonts w:ascii="Calibri" w:hAnsi="Calibri" w:cs="Traditional Arabic"/>
      <w:szCs w:val="30"/>
    </w:rPr>
  </w:style>
  <w:style w:type="table" w:styleId="TableGrid">
    <w:name w:val="Table Grid"/>
    <w:basedOn w:val="TableNormal"/>
    <w:uiPriority w:val="59"/>
    <w:rsid w:val="002907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974C5"/>
    <w:pPr>
      <w:tabs>
        <w:tab w:val="center" w:pos="4680"/>
        <w:tab w:val="right" w:pos="9360"/>
      </w:tabs>
      <w:spacing w:before="0" w:line="240" w:lineRule="auto"/>
    </w:pPr>
  </w:style>
  <w:style w:type="character" w:customStyle="1" w:styleId="HeaderChar">
    <w:name w:val="Header Char"/>
    <w:basedOn w:val="DefaultParagraphFont"/>
    <w:link w:val="Header"/>
    <w:uiPriority w:val="99"/>
    <w:rsid w:val="00F974C5"/>
    <w:rPr>
      <w:rFonts w:ascii="Dubai" w:hAnsi="Dubai" w:cs="Dubai"/>
    </w:rPr>
  </w:style>
  <w:style w:type="character" w:styleId="Hyperlink">
    <w:name w:val="Hyperlink"/>
    <w:basedOn w:val="DefaultParagraphFont"/>
    <w:uiPriority w:val="99"/>
    <w:unhideWhenUsed/>
    <w:rsid w:val="00F974C5"/>
    <w:rPr>
      <w:rFonts w:ascii="Dubai" w:hAnsi="Dubai" w:cs="Dubai"/>
      <w:color w:val="0000FF"/>
      <w:u w:val="single"/>
    </w:rPr>
  </w:style>
  <w:style w:type="character" w:styleId="BookTitle">
    <w:name w:val="Book Title"/>
    <w:basedOn w:val="DefaultParagraphFont"/>
    <w:uiPriority w:val="33"/>
    <w:rsid w:val="007C3BC7"/>
    <w:rPr>
      <w:b/>
      <w:bCs/>
      <w:i/>
      <w:iCs/>
      <w:color w:val="FF0000"/>
      <w:spacing w:val="5"/>
    </w:rPr>
  </w:style>
  <w:style w:type="character" w:styleId="Emphasis">
    <w:name w:val="Emphasis"/>
    <w:basedOn w:val="DefaultParagraphFont"/>
    <w:uiPriority w:val="20"/>
    <w:rsid w:val="007C3BC7"/>
    <w:rPr>
      <w:i/>
      <w:iCs/>
      <w:color w:val="FF0000"/>
    </w:rPr>
  </w:style>
  <w:style w:type="paragraph" w:customStyle="1" w:styleId="Footnotetexte">
    <w:name w:val="Footnote texte"/>
    <w:basedOn w:val="Normal"/>
    <w:qFormat/>
    <w:rsid w:val="00F974C5"/>
    <w:pPr>
      <w:tabs>
        <w:tab w:val="clear" w:pos="794"/>
        <w:tab w:val="left" w:pos="397"/>
      </w:tabs>
      <w:spacing w:before="60" w:line="168" w:lineRule="auto"/>
      <w:ind w:left="397" w:hanging="397"/>
    </w:pPr>
    <w:rPr>
      <w:sz w:val="20"/>
      <w:szCs w:val="20"/>
    </w:rPr>
  </w:style>
  <w:style w:type="character" w:styleId="IntenseEmphasis">
    <w:name w:val="Intense Emphasis"/>
    <w:basedOn w:val="DefaultParagraphFont"/>
    <w:uiPriority w:val="21"/>
    <w:rsid w:val="007C3BC7"/>
    <w:rPr>
      <w:i/>
      <w:iCs/>
      <w:color w:val="FF0000"/>
    </w:rPr>
  </w:style>
  <w:style w:type="paragraph" w:styleId="IntenseQuote">
    <w:name w:val="Intense Quote"/>
    <w:basedOn w:val="Normal"/>
    <w:next w:val="Normal"/>
    <w:link w:val="IntenseQuoteChar"/>
    <w:uiPriority w:val="30"/>
    <w:rsid w:val="007C3BC7"/>
    <w:pPr>
      <w:pBdr>
        <w:top w:val="single" w:sz="4" w:space="10" w:color="5B9BD5" w:themeColor="accent1"/>
        <w:bottom w:val="single" w:sz="4" w:space="10" w:color="5B9BD5" w:themeColor="accent1"/>
      </w:pBdr>
      <w:spacing w:before="360" w:after="360"/>
      <w:ind w:left="864" w:right="864"/>
      <w:jc w:val="center"/>
    </w:pPr>
    <w:rPr>
      <w:i/>
      <w:iCs/>
      <w:color w:val="FF0000"/>
    </w:rPr>
  </w:style>
  <w:style w:type="character" w:customStyle="1" w:styleId="IntenseQuoteChar">
    <w:name w:val="Intense Quote Char"/>
    <w:basedOn w:val="DefaultParagraphFont"/>
    <w:link w:val="IntenseQuote"/>
    <w:uiPriority w:val="30"/>
    <w:rsid w:val="007C3BC7"/>
    <w:rPr>
      <w:rFonts w:ascii="Calibri" w:hAnsi="Calibri" w:cs="Traditional Arabic"/>
      <w:i/>
      <w:iCs/>
      <w:color w:val="FF0000"/>
      <w:szCs w:val="30"/>
    </w:rPr>
  </w:style>
  <w:style w:type="character" w:styleId="IntenseReference">
    <w:name w:val="Intense Reference"/>
    <w:basedOn w:val="DefaultParagraphFont"/>
    <w:uiPriority w:val="32"/>
    <w:rsid w:val="007C3BC7"/>
    <w:rPr>
      <w:b/>
      <w:bCs/>
      <w:smallCaps/>
      <w:color w:val="FF0000"/>
      <w:spacing w:val="5"/>
    </w:rPr>
  </w:style>
  <w:style w:type="paragraph" w:styleId="ListParagraph">
    <w:name w:val="List Paragraph"/>
    <w:basedOn w:val="Normal"/>
    <w:uiPriority w:val="34"/>
    <w:rsid w:val="00F974C5"/>
    <w:pPr>
      <w:spacing w:before="80"/>
      <w:ind w:left="720"/>
      <w:contextualSpacing/>
    </w:pPr>
  </w:style>
  <w:style w:type="paragraph" w:styleId="Quote">
    <w:name w:val="Quote"/>
    <w:basedOn w:val="Normal"/>
    <w:next w:val="Normal"/>
    <w:link w:val="QuoteChar"/>
    <w:uiPriority w:val="29"/>
    <w:rsid w:val="007C3BC7"/>
    <w:pPr>
      <w:spacing w:before="200" w:after="160"/>
      <w:ind w:left="864" w:right="864"/>
      <w:jc w:val="center"/>
    </w:pPr>
    <w:rPr>
      <w:i/>
      <w:iCs/>
      <w:color w:val="FF0000"/>
    </w:rPr>
  </w:style>
  <w:style w:type="character" w:customStyle="1" w:styleId="QuoteChar">
    <w:name w:val="Quote Char"/>
    <w:basedOn w:val="DefaultParagraphFont"/>
    <w:link w:val="Quote"/>
    <w:uiPriority w:val="29"/>
    <w:rsid w:val="007C3BC7"/>
    <w:rPr>
      <w:rFonts w:ascii="Calibri" w:hAnsi="Calibri" w:cs="Traditional Arabic"/>
      <w:i/>
      <w:iCs/>
      <w:color w:val="FF0000"/>
      <w:szCs w:val="30"/>
    </w:rPr>
  </w:style>
  <w:style w:type="character" w:styleId="Strong">
    <w:name w:val="Strong"/>
    <w:basedOn w:val="DefaultParagraphFont"/>
    <w:uiPriority w:val="22"/>
    <w:rsid w:val="007C3BC7"/>
    <w:rPr>
      <w:b/>
      <w:bCs/>
      <w:color w:val="FF0000"/>
    </w:rPr>
  </w:style>
  <w:style w:type="paragraph" w:styleId="Subtitle">
    <w:name w:val="Subtitle"/>
    <w:basedOn w:val="Normal"/>
    <w:next w:val="Normal"/>
    <w:link w:val="SubtitleChar"/>
    <w:uiPriority w:val="11"/>
    <w:rsid w:val="007C3BC7"/>
    <w:pPr>
      <w:numPr>
        <w:ilvl w:val="1"/>
      </w:numPr>
      <w:spacing w:after="160"/>
    </w:pPr>
    <w:rPr>
      <w:rFonts w:asciiTheme="minorHAnsi" w:hAnsiTheme="minorHAnsi" w:cstheme="minorBidi"/>
      <w:color w:val="FF0000"/>
      <w:spacing w:val="15"/>
    </w:rPr>
  </w:style>
  <w:style w:type="character" w:customStyle="1" w:styleId="SubtitleChar">
    <w:name w:val="Subtitle Char"/>
    <w:basedOn w:val="DefaultParagraphFont"/>
    <w:link w:val="Subtitle"/>
    <w:uiPriority w:val="11"/>
    <w:rsid w:val="007C3BC7"/>
    <w:rPr>
      <w:color w:val="FF0000"/>
      <w:spacing w:val="15"/>
    </w:rPr>
  </w:style>
  <w:style w:type="character" w:styleId="SubtleEmphasis">
    <w:name w:val="Subtle Emphasis"/>
    <w:basedOn w:val="DefaultParagraphFont"/>
    <w:uiPriority w:val="19"/>
    <w:rsid w:val="007C3BC7"/>
    <w:rPr>
      <w:i/>
      <w:iCs/>
      <w:color w:val="FF0000"/>
    </w:rPr>
  </w:style>
  <w:style w:type="character" w:styleId="SubtleReference">
    <w:name w:val="Subtle Reference"/>
    <w:basedOn w:val="DefaultParagraphFont"/>
    <w:uiPriority w:val="31"/>
    <w:rsid w:val="007C3BC7"/>
    <w:rPr>
      <w:smallCaps/>
      <w:color w:val="FF0000"/>
    </w:rPr>
  </w:style>
  <w:style w:type="paragraph" w:customStyle="1" w:styleId="Tablelegend">
    <w:name w:val="Table legend"/>
    <w:basedOn w:val="Normal"/>
    <w:qFormat/>
    <w:rsid w:val="00F974C5"/>
    <w:pPr>
      <w:spacing w:before="80"/>
    </w:pPr>
    <w:rPr>
      <w:lang w:bidi="ar-SY"/>
    </w:rPr>
  </w:style>
  <w:style w:type="paragraph" w:customStyle="1" w:styleId="Headingb">
    <w:name w:val="Heading b"/>
    <w:basedOn w:val="Normal"/>
    <w:qFormat/>
    <w:rsid w:val="00F974C5"/>
    <w:pPr>
      <w:keepNext/>
      <w:spacing w:before="240"/>
      <w:ind w:left="1134" w:hanging="1134"/>
    </w:pPr>
    <w:rPr>
      <w:b/>
      <w:bCs/>
    </w:rPr>
  </w:style>
  <w:style w:type="character" w:styleId="UnresolvedMention">
    <w:name w:val="Unresolved Mention"/>
    <w:basedOn w:val="DefaultParagraphFont"/>
    <w:uiPriority w:val="99"/>
    <w:semiHidden/>
    <w:unhideWhenUsed/>
    <w:rsid w:val="00D517B2"/>
    <w:rPr>
      <w:color w:val="605E5C"/>
      <w:shd w:val="clear" w:color="auto" w:fill="E1DFDD"/>
    </w:rPr>
  </w:style>
  <w:style w:type="character" w:styleId="FollowedHyperlink">
    <w:name w:val="FollowedHyperlink"/>
    <w:basedOn w:val="DefaultParagraphFont"/>
    <w:uiPriority w:val="99"/>
    <w:semiHidden/>
    <w:unhideWhenUsed/>
    <w:rsid w:val="00434F2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tu.int/en/ITU-T/Workshops-and-Seminars/2025/1022/Pages/default.aspx"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tsbevents@itu.int"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2.pn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tu.int/net4/CRM/xreg/web/Registration.aspx?Event=C-00015834"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P:\ARA\Arabic%20Pool\Templates\Arabic%20Templates%202025\ITU-T%20(TSB)\PA_TSB%20Cir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b4ecfbc6-16ba-4348-96d4-7b09f2f75cd9" xsi:nil="true"/>
    <lcf76f155ced4ddcb4097134ff3c332f xmlns="8c683b18-f2fb-4b6f-9052-787ae4e70144">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6CECE09D1232E468002275F25FCAE42" ma:contentTypeVersion="19" ma:contentTypeDescription="Create a new document." ma:contentTypeScope="" ma:versionID="490083ee0a4aa7a202f21754923275be">
  <xsd:schema xmlns:xsd="http://www.w3.org/2001/XMLSchema" xmlns:xs="http://www.w3.org/2001/XMLSchema" xmlns:p="http://schemas.microsoft.com/office/2006/metadata/properties" xmlns:ns2="8c683b18-f2fb-4b6f-9052-787ae4e70144" xmlns:ns3="b4ecfbc6-16ba-4348-96d4-7b09f2f75cd9" targetNamespace="http://schemas.microsoft.com/office/2006/metadata/properties" ma:root="true" ma:fieldsID="e578b2dbc78226ccd8e0f09135a5155d" ns2:_="" ns3:_="">
    <xsd:import namespace="8c683b18-f2fb-4b6f-9052-787ae4e70144"/>
    <xsd:import namespace="b4ecfbc6-16ba-4348-96d4-7b09f2f75cd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683b18-f2fb-4b6f-9052-787ae4e701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4ecfbc6-16ba-4348-96d4-7b09f2f75cd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a67ca53-b332-4738-a34d-8ba8fed11394}" ma:internalName="TaxCatchAll" ma:showField="CatchAllData" ma:web="b4ecfbc6-16ba-4348-96d4-7b09f2f75c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355ACAA-6FD6-4240-BAC0-B9DF3F615EC7}">
  <ds:schemaRefs>
    <ds:schemaRef ds:uri="http://schemas.openxmlformats.org/officeDocument/2006/bibliography"/>
  </ds:schemaRefs>
</ds:datastoreItem>
</file>

<file path=customXml/itemProps2.xml><?xml version="1.0" encoding="utf-8"?>
<ds:datastoreItem xmlns:ds="http://schemas.openxmlformats.org/officeDocument/2006/customXml" ds:itemID="{43FD15EF-8B73-4D2B-A2C5-B7EBBEC0D3A6}">
  <ds:schemaRefs>
    <ds:schemaRef ds:uri="http://schemas.microsoft.com/office/2006/metadata/properties"/>
    <ds:schemaRef ds:uri="http://schemas.microsoft.com/office/infopath/2007/PartnerControls"/>
    <ds:schemaRef ds:uri="b4ecfbc6-16ba-4348-96d4-7b09f2f75cd9"/>
    <ds:schemaRef ds:uri="8c683b18-f2fb-4b6f-9052-787ae4e70144"/>
  </ds:schemaRefs>
</ds:datastoreItem>
</file>

<file path=customXml/itemProps3.xml><?xml version="1.0" encoding="utf-8"?>
<ds:datastoreItem xmlns:ds="http://schemas.openxmlformats.org/officeDocument/2006/customXml" ds:itemID="{F61B627B-FE8E-41D0-94F7-F97592CB7D20}">
  <ds:schemaRefs>
    <ds:schemaRef ds:uri="http://schemas.microsoft.com/sharepoint/v3/contenttype/forms"/>
  </ds:schemaRefs>
</ds:datastoreItem>
</file>

<file path=customXml/itemProps4.xml><?xml version="1.0" encoding="utf-8"?>
<ds:datastoreItem xmlns:ds="http://schemas.openxmlformats.org/officeDocument/2006/customXml" ds:itemID="{5D0A4A5A-CF53-4EEA-BB9F-DF21094F59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683b18-f2fb-4b6f-9052-787ae4e70144"/>
    <ds:schemaRef ds:uri="b4ecfbc6-16ba-4348-96d4-7b09f2f75c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PA_TSB Circ.dotx</Template>
  <TotalTime>8</TotalTime>
  <Pages>2</Pages>
  <Words>737</Words>
  <Characters>4202</Characters>
  <Application>Microsoft Office Word</Application>
  <DocSecurity>0</DocSecurity>
  <Lines>35</Lines>
  <Paragraphs>9</Paragraphs>
  <ScaleCrop>false</ScaleCrop>
  <Company>ITU</Company>
  <LinksUpToDate>false</LinksUpToDate>
  <CharactersWithSpaces>4930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Arabic_AA</dc:creator>
  <cp:keywords/>
  <dc:description/>
  <cp:lastModifiedBy>Braud, Olivia</cp:lastModifiedBy>
  <cp:revision>6</cp:revision>
  <cp:lastPrinted>2025-12-16T14:26:00Z</cp:lastPrinted>
  <dcterms:created xsi:type="dcterms:W3CDTF">2025-09-30T11:11:00Z</dcterms:created>
  <dcterms:modified xsi:type="dcterms:W3CDTF">2025-12-16T14:27:00Z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0x01010016CECE09D1232E468002275F25FCAE42</vt:lpwstr>
  </property>
  <property fmtid="{D5CDD505-2E9C-101B-9397-08002B2CF9AE}" pid="3" name="MediaServiceImageTags">
    <vt:lpwstr/>
  </property>
</Properties>
</file>