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745A495F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666DD6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CA5E4D">
              <w:rPr>
                <w:rFonts w:cstheme="minorHAnsi" w:hint="eastAsia"/>
                <w:szCs w:val="22"/>
                <w:lang w:eastAsia="zh-CN"/>
              </w:rPr>
              <w:t>10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CA5E4D">
              <w:rPr>
                <w:rFonts w:cstheme="minorHAnsi" w:hint="eastAsia"/>
                <w:szCs w:val="22"/>
                <w:lang w:eastAsia="zh-CN"/>
              </w:rPr>
              <w:t>29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0860336B" w:rsidR="0038260B" w:rsidRPr="00656CAA" w:rsidRDefault="00CC327E" w:rsidP="002F750E">
            <w:pPr>
              <w:pStyle w:val="Tabletext"/>
              <w:ind w:firstLine="23"/>
              <w:rPr>
                <w:rFonts w:ascii="Calibri" w:hAnsi="Calibri" w:cs="Calibri"/>
                <w:b/>
                <w:szCs w:val="22"/>
                <w:lang w:eastAsia="zh-CN"/>
              </w:rPr>
            </w:pPr>
            <w:r w:rsidRPr="00656CAA">
              <w:rPr>
                <w:rFonts w:ascii="Calibri" w:hAnsi="Calibri" w:cs="Calibri" w:hint="eastAsia"/>
                <w:b/>
                <w:szCs w:val="22"/>
                <w:lang w:eastAsia="zh-CN"/>
              </w:rPr>
              <w:t>电信标准化局第</w:t>
            </w:r>
            <w:r w:rsidR="00CA5E4D" w:rsidRPr="00656CAA">
              <w:rPr>
                <w:rFonts w:ascii="Calibri" w:hAnsi="Calibri" w:cs="Calibri" w:hint="eastAsia"/>
                <w:b/>
                <w:szCs w:val="22"/>
                <w:lang w:eastAsia="zh-CN"/>
              </w:rPr>
              <w:t>72</w:t>
            </w:r>
            <w:r w:rsidRPr="00656CAA">
              <w:rPr>
                <w:rFonts w:ascii="Calibri" w:hAnsi="Calibri" w:cs="Calibri" w:hint="eastAsia"/>
                <w:b/>
                <w:szCs w:val="22"/>
                <w:lang w:eastAsia="zh-CN"/>
              </w:rPr>
              <w:t>号</w:t>
            </w:r>
            <w:r w:rsidR="00666DD6" w:rsidRPr="00656CAA">
              <w:rPr>
                <w:rFonts w:ascii="Calibri" w:hAnsi="Calibri" w:cs="Calibri" w:hint="eastAsia"/>
                <w:b/>
                <w:szCs w:val="22"/>
                <w:lang w:eastAsia="zh-CN"/>
              </w:rPr>
              <w:t>通</w:t>
            </w:r>
            <w:r w:rsidRPr="00656CAA">
              <w:rPr>
                <w:rFonts w:ascii="Calibri" w:hAnsi="Calibri" w:cs="Calibri" w:hint="eastAsia"/>
                <w:b/>
                <w:szCs w:val="22"/>
                <w:lang w:eastAsia="zh-CN"/>
              </w:rPr>
              <w:t>函</w:t>
            </w:r>
            <w:r w:rsidR="00CA5E4D" w:rsidRPr="00656CAA">
              <w:rPr>
                <w:rFonts w:ascii="Calibri" w:hAnsi="Calibri" w:cs="Calibri" w:hint="eastAsia"/>
                <w:b/>
                <w:szCs w:val="22"/>
                <w:lang w:eastAsia="zh-CN"/>
              </w:rPr>
              <w:t>补遗</w:t>
            </w:r>
            <w:r w:rsidR="00CA5E4D" w:rsidRPr="00656CAA">
              <w:rPr>
                <w:rFonts w:ascii="Calibri" w:hAnsi="Calibri" w:cs="Calibri" w:hint="eastAsia"/>
                <w:b/>
                <w:szCs w:val="22"/>
                <w:lang w:eastAsia="zh-CN"/>
              </w:rPr>
              <w:t>1</w:t>
            </w:r>
          </w:p>
          <w:p w14:paraId="26ABBF6A" w14:textId="0691887F" w:rsidR="00C87A03" w:rsidRPr="00656CAA" w:rsidRDefault="00C87A03" w:rsidP="002F750E">
            <w:pPr>
              <w:pStyle w:val="Tabletext"/>
              <w:ind w:firstLine="23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szCs w:val="22"/>
                <w:lang w:eastAsia="zh-CN"/>
              </w:rPr>
              <w:t>SG</w:t>
            </w:r>
            <w:r w:rsidR="00CA5E4D" w:rsidRPr="00656CAA">
              <w:rPr>
                <w:rFonts w:ascii="Calibri" w:hAnsi="Calibri" w:cs="Calibri" w:hint="eastAsia"/>
                <w:szCs w:val="22"/>
                <w:lang w:eastAsia="zh-CN"/>
              </w:rPr>
              <w:t>2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>/</w:t>
            </w:r>
            <w:r w:rsidR="00CA5E4D" w:rsidRPr="00656CAA">
              <w:rPr>
                <w:rFonts w:ascii="Calibri" w:hAnsi="Calibri" w:cs="Calibri" w:hint="eastAsia"/>
                <w:szCs w:val="22"/>
                <w:lang w:eastAsia="zh-CN"/>
              </w:rPr>
              <w:t>MCB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656CAA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656CAA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ab/>
            </w:r>
            <w:proofErr w:type="gramStart"/>
            <w:r w:rsidRPr="00656CAA">
              <w:rPr>
                <w:rFonts w:ascii="Calibri" w:hAnsi="Calibri" w:cs="Calibr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3804B219" w14:textId="77777777" w:rsidR="00666DD6" w:rsidRPr="00656CAA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ab/>
            </w:r>
            <w:r w:rsidRPr="00656CAA">
              <w:rPr>
                <w:rFonts w:ascii="Calibri" w:hAnsi="Calibri" w:cs="Calibri" w:hint="eastAsia"/>
                <w:szCs w:val="22"/>
                <w:lang w:eastAsia="zh-CN"/>
              </w:rPr>
              <w:t>巴勒斯坦国（第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>99</w:t>
            </w:r>
            <w:r w:rsidRPr="00656CAA">
              <w:rPr>
                <w:rFonts w:ascii="Calibri" w:hAnsi="Calibri" w:cs="Calibri" w:hint="eastAsia"/>
                <w:szCs w:val="22"/>
                <w:lang w:eastAsia="zh-CN"/>
              </w:rPr>
              <w:t>号决议（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>2018</w:t>
            </w:r>
            <w:r w:rsidRPr="00656CAA">
              <w:rPr>
                <w:rFonts w:ascii="Calibri" w:hAnsi="Calibri" w:cs="Calibri" w:hint="eastAsia"/>
                <w:szCs w:val="22"/>
                <w:lang w:eastAsia="zh-CN"/>
              </w:rPr>
              <w:t>年，迪拜，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br/>
            </w:r>
            <w:r w:rsidRPr="00656CAA">
              <w:rPr>
                <w:rFonts w:ascii="Calibri" w:hAnsi="Calibri" w:cs="Calibri" w:hint="eastAsia"/>
                <w:szCs w:val="22"/>
                <w:lang w:eastAsia="zh-CN"/>
              </w:rPr>
              <w:t>修订版）</w:t>
            </w:r>
            <w:proofErr w:type="gramStart"/>
            <w:r w:rsidRPr="00656CAA">
              <w:rPr>
                <w:rFonts w:ascii="Calibri" w:hAnsi="Calibri" w:cs="Calibri" w:hint="eastAsia"/>
                <w:szCs w:val="22"/>
                <w:lang w:eastAsia="zh-CN"/>
              </w:rPr>
              <w:t>）；</w:t>
            </w:r>
            <w:proofErr w:type="gramEnd"/>
          </w:p>
          <w:p w14:paraId="273145FF" w14:textId="77777777" w:rsidR="00666DD6" w:rsidRPr="00656CAA" w:rsidRDefault="00666DD6" w:rsidP="00666DD6">
            <w:pPr>
              <w:pStyle w:val="Tabletext"/>
              <w:ind w:left="283" w:hanging="283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b/>
                <w:bCs/>
                <w:szCs w:val="22"/>
                <w:lang w:val="zh-CN" w:eastAsia="zh-CN"/>
              </w:rPr>
              <w:t>抄送：</w:t>
            </w:r>
          </w:p>
          <w:p w14:paraId="2857041B" w14:textId="77777777" w:rsidR="00666DD6" w:rsidRPr="00656CAA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ab/>
              <w:t>ITU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-</w:t>
            </w:r>
            <w:proofErr w:type="gramStart"/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T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部门成员</w:t>
            </w:r>
            <w:r w:rsidRPr="00656CAA">
              <w:rPr>
                <w:rFonts w:ascii="Calibri" w:hAnsi="Calibri" w:cs="Calibri" w:hint="eastAsia"/>
                <w:szCs w:val="22"/>
                <w:lang w:val="zh-CN" w:eastAsia="zh-CN"/>
              </w:rPr>
              <w:t>；</w:t>
            </w:r>
            <w:proofErr w:type="gramEnd"/>
          </w:p>
          <w:p w14:paraId="2D4549B0" w14:textId="76A3D355" w:rsidR="00666DD6" w:rsidRPr="00656CAA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ab/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ITU-</w:t>
            </w:r>
            <w:proofErr w:type="gramStart"/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T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第</w:t>
            </w:r>
            <w:r w:rsidR="00CA5E4D" w:rsidRPr="00656CAA">
              <w:rPr>
                <w:rFonts w:ascii="Calibri" w:hAnsi="Calibri" w:cs="Calibri" w:hint="eastAsia"/>
                <w:szCs w:val="22"/>
                <w:lang w:eastAsia="zh-CN"/>
              </w:rPr>
              <w:t>2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研究组</w:t>
            </w:r>
            <w:r w:rsidRPr="00656CAA">
              <w:rPr>
                <w:rFonts w:ascii="Calibri" w:hAnsi="Calibri" w:cs="Calibri" w:hint="eastAsia"/>
                <w:szCs w:val="22"/>
                <w:lang w:val="zh-CN" w:eastAsia="zh-CN"/>
              </w:rPr>
              <w:t>部门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准成员；</w:t>
            </w:r>
            <w:proofErr w:type="gramEnd"/>
          </w:p>
          <w:p w14:paraId="5628C286" w14:textId="77777777" w:rsidR="00666DD6" w:rsidRPr="00656CAA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ab/>
            </w:r>
            <w:proofErr w:type="gramStart"/>
            <w:r w:rsidRPr="00656CAA">
              <w:rPr>
                <w:rFonts w:ascii="Calibri" w:hAnsi="Calibri" w:cs="Calibri"/>
                <w:szCs w:val="22"/>
                <w:lang w:eastAsia="zh-CN"/>
              </w:rPr>
              <w:t>国际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电联学术成员；</w:t>
            </w:r>
            <w:proofErr w:type="gramEnd"/>
          </w:p>
          <w:p w14:paraId="74BB637F" w14:textId="4C4F6668" w:rsidR="00666DD6" w:rsidRPr="00656CAA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ab/>
              <w:t>ITU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-</w:t>
            </w:r>
            <w:proofErr w:type="gramStart"/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T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第</w:t>
            </w:r>
            <w:r w:rsidR="00CA5E4D" w:rsidRPr="00656CAA">
              <w:rPr>
                <w:rFonts w:ascii="Calibri" w:hAnsi="Calibri" w:cs="Calibri" w:hint="eastAsia"/>
                <w:szCs w:val="22"/>
                <w:lang w:eastAsia="zh-CN"/>
              </w:rPr>
              <w:t>2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研究组正副主席；</w:t>
            </w:r>
            <w:proofErr w:type="gramEnd"/>
          </w:p>
          <w:p w14:paraId="53E4F0A7" w14:textId="77777777" w:rsidR="00666DD6" w:rsidRPr="00656CAA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ascii="Calibri" w:hAnsi="Calibri" w:cs="Calibri"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ab/>
            </w:r>
            <w:proofErr w:type="gramStart"/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电信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>发展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6CD2AFA8" w:rsidR="0038260B" w:rsidRPr="00656CAA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ascii="Calibri" w:hAnsi="Calibri" w:cs="Calibri"/>
                <w:szCs w:val="22"/>
                <w:lang w:val="zh-CN" w:eastAsia="zh-CN"/>
              </w:rPr>
            </w:pPr>
            <w:r w:rsidRPr="00656CA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ab/>
            </w:r>
            <w:r w:rsidRPr="00656CAA">
              <w:rPr>
                <w:rFonts w:ascii="Calibri" w:hAnsi="Calibri" w:cs="Calibri"/>
                <w:szCs w:val="22"/>
                <w:lang w:eastAsia="zh-CN"/>
              </w:rPr>
              <w:t>无线电通信</w:t>
            </w:r>
            <w:r w:rsidRPr="00656CAA">
              <w:rPr>
                <w:rFonts w:ascii="Calibri" w:hAnsi="Calibri" w:cs="Calibri"/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6D752BA7" w:rsidR="00255CEA" w:rsidRPr="00656CAA" w:rsidRDefault="002169E9" w:rsidP="002F750E">
            <w:pPr>
              <w:pStyle w:val="Tabletext"/>
              <w:ind w:firstLine="23"/>
              <w:rPr>
                <w:rFonts w:ascii="Calibri" w:hAnsi="Calibri" w:cs="Calibri"/>
                <w:lang w:eastAsia="zh-CN"/>
              </w:rPr>
            </w:pPr>
            <w:r w:rsidRPr="00656CAA">
              <w:rPr>
                <w:rFonts w:ascii="Calibri" w:hAnsi="Calibri" w:cs="Calibri"/>
                <w:szCs w:val="22"/>
              </w:rPr>
              <w:t xml:space="preserve">+41 22 730 </w:t>
            </w:r>
            <w:r w:rsidR="00CA5E4D" w:rsidRPr="00656CAA">
              <w:rPr>
                <w:rFonts w:ascii="Calibri" w:hAnsi="Calibri" w:cs="Calibri" w:hint="eastAsia"/>
                <w:lang w:eastAsia="zh-CN"/>
              </w:rPr>
              <w:t>5901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656CAA" w:rsidRDefault="002169E9" w:rsidP="002F750E">
            <w:pPr>
              <w:pStyle w:val="Tabletext"/>
              <w:ind w:firstLine="23"/>
              <w:rPr>
                <w:rFonts w:ascii="Calibri" w:hAnsi="Calibri" w:cs="Calibri"/>
                <w:b/>
                <w:szCs w:val="22"/>
              </w:rPr>
            </w:pPr>
            <w:r w:rsidRPr="00656CAA">
              <w:rPr>
                <w:rFonts w:ascii="Calibri" w:hAnsi="Calibri" w:cs="Calibr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61FEA664" w:rsidR="0038260B" w:rsidRPr="00656CAA" w:rsidRDefault="00CA5E4D" w:rsidP="002F750E">
            <w:pPr>
              <w:pStyle w:val="Tabletext"/>
              <w:ind w:firstLine="23"/>
              <w:rPr>
                <w:rFonts w:ascii="Calibri" w:hAnsi="Calibri" w:cs="Calibri"/>
                <w:szCs w:val="22"/>
              </w:rPr>
            </w:pPr>
            <w:hyperlink r:id="rId12" w:history="1">
              <w:r w:rsidRPr="00656CAA">
                <w:rPr>
                  <w:rStyle w:val="Hyperlink"/>
                  <w:rFonts w:ascii="Calibri" w:hAnsi="Calibri" w:cs="Calibri"/>
                  <w:szCs w:val="22"/>
                </w:rPr>
                <w:t>tsbsg2@itu.int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CA5E4D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CA5E4D" w:rsidRPr="00656CAA" w:rsidRDefault="00CA5E4D" w:rsidP="00CA5E4D">
            <w:pPr>
              <w:pStyle w:val="Tabletext"/>
              <w:spacing w:before="120" w:after="240"/>
              <w:rPr>
                <w:rFonts w:ascii="Calibri" w:hAnsi="Calibri" w:cs="Calibri"/>
                <w:b/>
                <w:bCs/>
                <w:szCs w:val="22"/>
              </w:rPr>
            </w:pPr>
            <w:proofErr w:type="spellStart"/>
            <w:r w:rsidRPr="00656CAA">
              <w:rPr>
                <w:rFonts w:ascii="Calibri" w:hAnsi="Calibri" w:cs="Calibri" w:hint="eastAsia"/>
                <w:b/>
                <w:bCs/>
                <w:szCs w:val="22"/>
              </w:rPr>
              <w:t>事由</w:t>
            </w:r>
            <w:proofErr w:type="spellEnd"/>
            <w:r w:rsidRPr="00656CAA">
              <w:rPr>
                <w:rFonts w:ascii="Calibri" w:hAnsi="Calibri" w:cs="Calibr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0C7F0D97" w:rsidR="00CA5E4D" w:rsidRPr="00656CAA" w:rsidRDefault="00CA5E4D" w:rsidP="00CA5E4D">
            <w:pPr>
              <w:pStyle w:val="Tabletext"/>
              <w:spacing w:before="120" w:after="120"/>
              <w:ind w:firstLine="37"/>
              <w:rPr>
                <w:rFonts w:ascii="Calibri" w:hAnsi="Calibri" w:cs="Calibri"/>
                <w:b/>
                <w:bCs/>
                <w:szCs w:val="22"/>
                <w:lang w:eastAsia="zh-CN"/>
              </w:rPr>
            </w:pP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针对已确定的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ITU-T E.164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、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ITU-T E.164.1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建议书修订草案和建议在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ITU-T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第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2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研究组会议上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（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2026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年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2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月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4-13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日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，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日内瓦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）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批准的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ITU-T E.192</w:t>
            </w:r>
            <w:r w:rsidRPr="00656CAA">
              <w:rPr>
                <w:rFonts w:ascii="Calibri" w:hAnsi="Calibri" w:cs="Calibri" w:hint="eastAsia"/>
                <w:b/>
                <w:szCs w:val="22"/>
                <w:lang w:eastAsia="zh-CN"/>
              </w:rPr>
              <w:t>（</w:t>
            </w:r>
            <w:proofErr w:type="spellStart"/>
            <w:r w:rsidRPr="00656CAA">
              <w:rPr>
                <w:rFonts w:ascii="Calibri" w:hAnsi="Calibri" w:cs="Calibri"/>
                <w:b/>
                <w:szCs w:val="22"/>
                <w:lang w:eastAsia="zh-CN"/>
              </w:rPr>
              <w:t>E.IoT.NNAI</w:t>
            </w:r>
            <w:proofErr w:type="spellEnd"/>
            <w:r w:rsidRPr="00656CAA">
              <w:rPr>
                <w:rFonts w:ascii="Calibri" w:hAnsi="Calibri" w:cs="Calibri" w:hint="eastAsia"/>
                <w:b/>
                <w:szCs w:val="22"/>
                <w:lang w:eastAsia="zh-CN"/>
              </w:rPr>
              <w:t>）、</w:t>
            </w:r>
            <w:r w:rsidRPr="00656CAA">
              <w:rPr>
                <w:rFonts w:ascii="Calibri" w:hAnsi="Calibri" w:cs="Calibri"/>
                <w:b/>
                <w:szCs w:val="22"/>
                <w:lang w:eastAsia="zh-CN"/>
              </w:rPr>
              <w:t>ITU-T E.371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（</w:t>
            </w:r>
            <w:proofErr w:type="spellStart"/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E.dit</w:t>
            </w:r>
            <w:proofErr w:type="spellEnd"/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t>）</w:t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eastAsia="zh-CN"/>
              </w:rPr>
              <w:br/>
            </w:r>
            <w:r w:rsidRPr="00656CAA">
              <w:rPr>
                <w:rFonts w:ascii="Calibri" w:hAnsi="Calibri" w:cs="Calibri"/>
                <w:b/>
                <w:bCs/>
                <w:color w:val="000000"/>
                <w:szCs w:val="22"/>
                <w:lang w:val="zh-CN" w:eastAsia="zh-CN"/>
              </w:rPr>
              <w:t>新建议书草案与成员国进行磋商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23EF506F" w14:textId="01FF75DA" w:rsidR="001265AD" w:rsidRPr="007C0616" w:rsidRDefault="00CA5E4D" w:rsidP="00BD2921">
      <w:pPr>
        <w:rPr>
          <w:rFonts w:ascii="Calibri" w:hAnsi="Calibri" w:cs="Calibri"/>
          <w:lang w:val="zh-CN" w:eastAsia="zh-CN"/>
        </w:rPr>
      </w:pPr>
      <w:r w:rsidRPr="007C0616">
        <w:rPr>
          <w:rFonts w:ascii="Calibri" w:hAnsi="Calibri" w:cs="Calibri" w:hint="eastAsia"/>
          <w:lang w:val="zh-CN" w:eastAsia="zh-CN"/>
        </w:rPr>
        <w:t>1</w:t>
      </w:r>
      <w:r w:rsidRPr="007C0616">
        <w:rPr>
          <w:rFonts w:ascii="Calibri" w:hAnsi="Calibri" w:cs="Calibri"/>
          <w:lang w:val="zh-CN" w:eastAsia="zh-CN"/>
        </w:rPr>
        <w:tab/>
      </w:r>
      <w:r w:rsidRPr="007C0616">
        <w:rPr>
          <w:rFonts w:ascii="Calibri" w:hAnsi="Calibri" w:cs="Calibri" w:hint="eastAsia"/>
          <w:lang w:val="zh-CN" w:eastAsia="zh-CN"/>
        </w:rPr>
        <w:t>继</w:t>
      </w:r>
      <w:hyperlink r:id="rId13" w:history="1">
        <w:r w:rsidRPr="007C0616">
          <w:rPr>
            <w:rStyle w:val="Hyperlink"/>
            <w:rFonts w:ascii="Calibri" w:hAnsi="Calibri" w:cs="Calibri" w:hint="eastAsia"/>
            <w:lang w:val="zh-CN" w:eastAsia="zh-CN"/>
          </w:rPr>
          <w:t>电信标准化局第</w:t>
        </w:r>
        <w:r w:rsidRPr="007C0616">
          <w:rPr>
            <w:rStyle w:val="Hyperlink"/>
            <w:rFonts w:ascii="Calibri" w:hAnsi="Calibri" w:cs="Calibri" w:hint="eastAsia"/>
            <w:lang w:val="zh-CN" w:eastAsia="zh-CN"/>
          </w:rPr>
          <w:t>72</w:t>
        </w:r>
        <w:r w:rsidRPr="007C0616">
          <w:rPr>
            <w:rStyle w:val="Hyperlink"/>
            <w:rFonts w:ascii="Calibri" w:hAnsi="Calibri" w:cs="Calibri" w:hint="eastAsia"/>
            <w:lang w:val="zh-CN" w:eastAsia="zh-CN"/>
          </w:rPr>
          <w:t>号</w:t>
        </w:r>
        <w:r w:rsidRPr="007C0616">
          <w:rPr>
            <w:rStyle w:val="Hyperlink"/>
            <w:rFonts w:ascii="Calibri" w:hAnsi="Calibri" w:cs="Calibri" w:hint="eastAsia"/>
            <w:lang w:val="zh-CN" w:eastAsia="zh-CN"/>
          </w:rPr>
          <w:t>通</w:t>
        </w:r>
        <w:r w:rsidRPr="007C0616">
          <w:rPr>
            <w:rStyle w:val="Hyperlink"/>
            <w:rFonts w:ascii="Calibri" w:hAnsi="Calibri" w:cs="Calibri" w:hint="eastAsia"/>
            <w:lang w:val="zh-CN" w:eastAsia="zh-CN"/>
          </w:rPr>
          <w:t>函</w:t>
        </w:r>
      </w:hyperlink>
      <w:r w:rsidRPr="007C0616">
        <w:rPr>
          <w:rFonts w:ascii="Calibri" w:hAnsi="Calibri" w:cs="Calibri" w:hint="eastAsia"/>
          <w:lang w:val="zh-CN" w:eastAsia="zh-CN"/>
        </w:rPr>
        <w:t>之后，我们谨通知您，有关</w:t>
      </w:r>
      <w:r w:rsidRPr="007C0616">
        <w:rPr>
          <w:rFonts w:ascii="Calibri" w:hAnsi="Calibri" w:cs="Calibri" w:hint="eastAsia"/>
          <w:lang w:val="zh-CN" w:eastAsia="zh-CN"/>
        </w:rPr>
        <w:t>ITU-T E.371</w:t>
      </w:r>
      <w:r w:rsidRPr="007C0616">
        <w:rPr>
          <w:rFonts w:ascii="Calibri" w:hAnsi="Calibri" w:cs="Calibri" w:hint="eastAsia"/>
          <w:lang w:val="zh-CN" w:eastAsia="zh-CN"/>
        </w:rPr>
        <w:t>（</w:t>
      </w:r>
      <w:r w:rsidRPr="007C0616">
        <w:rPr>
          <w:rFonts w:ascii="Calibri" w:hAnsi="Calibri" w:cs="Calibri" w:hint="eastAsia"/>
          <w:lang w:val="zh-CN" w:eastAsia="zh-CN"/>
        </w:rPr>
        <w:t>E.dit</w:t>
      </w:r>
      <w:r w:rsidRPr="007C0616">
        <w:rPr>
          <w:rFonts w:ascii="Calibri" w:hAnsi="Calibri" w:cs="Calibri" w:hint="eastAsia"/>
          <w:lang w:val="zh-CN" w:eastAsia="zh-CN"/>
        </w:rPr>
        <w:t>）新建议书草案的</w:t>
      </w:r>
      <w:r w:rsidRPr="007C0616">
        <w:rPr>
          <w:rFonts w:ascii="Calibri" w:hAnsi="Calibri" w:cs="Calibri" w:hint="eastAsia"/>
          <w:lang w:val="zh-CN" w:eastAsia="zh-CN"/>
        </w:rPr>
        <w:t>SG2-R13</w:t>
      </w:r>
      <w:r w:rsidRPr="007C0616">
        <w:rPr>
          <w:rFonts w:ascii="Calibri" w:hAnsi="Calibri" w:cs="Calibri" w:hint="eastAsia"/>
          <w:lang w:val="zh-CN" w:eastAsia="zh-CN"/>
        </w:rPr>
        <w:t>号文件修订版已经公布。</w:t>
      </w:r>
    </w:p>
    <w:p w14:paraId="5D9FE725" w14:textId="76615307" w:rsidR="001265AD" w:rsidRDefault="00CA5E4D" w:rsidP="00BD2921">
      <w:pPr>
        <w:rPr>
          <w:rFonts w:ascii="Calibri" w:hAnsi="Calibri"/>
          <w:lang w:val="zh-CN" w:eastAsia="zh-CN"/>
        </w:rPr>
      </w:pPr>
      <w:r w:rsidRPr="007C0616">
        <w:rPr>
          <w:rFonts w:ascii="Calibri" w:hAnsi="Calibri" w:cs="Calibri" w:hint="eastAsia"/>
          <w:lang w:val="zh-CN" w:eastAsia="zh-CN"/>
        </w:rPr>
        <w:t>2</w:t>
      </w:r>
      <w:r w:rsidRPr="007C0616">
        <w:rPr>
          <w:rFonts w:ascii="Calibri" w:hAnsi="Calibri" w:cs="Calibri"/>
          <w:lang w:val="zh-CN" w:eastAsia="zh-CN"/>
        </w:rPr>
        <w:tab/>
      </w:r>
      <w:r w:rsidRPr="007C0616">
        <w:rPr>
          <w:rFonts w:ascii="Calibri" w:hAnsi="Calibri" w:cs="Calibri" w:hint="eastAsia"/>
          <w:lang w:val="zh-CN" w:eastAsia="zh-CN"/>
        </w:rPr>
        <w:t>请成员国在</w:t>
      </w:r>
      <w:r w:rsidRPr="007C0616">
        <w:rPr>
          <w:rFonts w:ascii="Calibri" w:hAnsi="Calibri" w:cs="Calibri" w:hint="eastAsia"/>
          <w:b/>
          <w:bCs/>
          <w:lang w:val="zh-CN" w:eastAsia="zh-CN"/>
        </w:rPr>
        <w:t>2026</w:t>
      </w:r>
      <w:r w:rsidRPr="007C0616">
        <w:rPr>
          <w:rFonts w:ascii="Calibri" w:hAnsi="Calibri" w:cs="Calibri" w:hint="eastAsia"/>
          <w:b/>
          <w:bCs/>
          <w:lang w:val="zh-CN" w:eastAsia="zh-CN"/>
        </w:rPr>
        <w:t>年</w:t>
      </w:r>
      <w:r w:rsidRPr="007C0616">
        <w:rPr>
          <w:rFonts w:ascii="Calibri" w:hAnsi="Calibri" w:cs="Calibri" w:hint="eastAsia"/>
          <w:b/>
          <w:bCs/>
          <w:lang w:val="zh-CN" w:eastAsia="zh-CN"/>
        </w:rPr>
        <w:t>1</w:t>
      </w:r>
      <w:r w:rsidRPr="007C0616">
        <w:rPr>
          <w:rFonts w:ascii="Calibri" w:hAnsi="Calibri" w:cs="Calibri" w:hint="eastAsia"/>
          <w:b/>
          <w:bCs/>
          <w:lang w:val="zh-CN" w:eastAsia="zh-CN"/>
        </w:rPr>
        <w:t>月</w:t>
      </w:r>
      <w:r w:rsidRPr="007C0616">
        <w:rPr>
          <w:rFonts w:ascii="Calibri" w:hAnsi="Calibri" w:cs="Calibri" w:hint="eastAsia"/>
          <w:b/>
          <w:bCs/>
          <w:lang w:val="zh-CN" w:eastAsia="zh-CN"/>
        </w:rPr>
        <w:t>23</w:t>
      </w:r>
      <w:r w:rsidRPr="007C0616">
        <w:rPr>
          <w:rFonts w:ascii="Calibri" w:hAnsi="Calibri" w:cs="Calibri" w:hint="eastAsia"/>
          <w:b/>
          <w:bCs/>
          <w:lang w:val="zh-CN" w:eastAsia="zh-CN"/>
        </w:rPr>
        <w:t>日</w:t>
      </w:r>
      <w:r w:rsidRPr="007C0616">
        <w:rPr>
          <w:rFonts w:ascii="Calibri" w:hAnsi="Calibri" w:cs="Calibri" w:hint="eastAsia"/>
          <w:lang w:val="zh-CN" w:eastAsia="zh-CN"/>
        </w:rPr>
        <w:t>协调世界时</w:t>
      </w:r>
      <w:r w:rsidRPr="007C0616">
        <w:rPr>
          <w:rFonts w:ascii="Calibri" w:hAnsi="Calibri" w:cs="Calibri" w:hint="eastAsia"/>
          <w:lang w:val="zh-CN" w:eastAsia="zh-CN"/>
        </w:rPr>
        <w:t>23:59</w:t>
      </w:r>
      <w:r w:rsidRPr="007C0616">
        <w:rPr>
          <w:rFonts w:ascii="Calibri" w:hAnsi="Calibri" w:cs="Calibri" w:hint="eastAsia"/>
          <w:lang w:val="zh-CN" w:eastAsia="zh-CN"/>
        </w:rPr>
        <w:t>前提交</w:t>
      </w:r>
      <w:hyperlink r:id="rId14" w:history="1">
        <w:r w:rsidR="00E339B8" w:rsidRPr="007C0616">
          <w:rPr>
            <w:rStyle w:val="Hyperlink"/>
            <w:rFonts w:ascii="Calibri" w:hAnsi="Calibri" w:cs="Calibri" w:hint="eastAsia"/>
            <w:lang w:val="zh-CN" w:eastAsia="zh-CN"/>
          </w:rPr>
          <w:t>电信标准化</w:t>
        </w:r>
        <w:r w:rsidR="00E339B8" w:rsidRPr="007C0616">
          <w:rPr>
            <w:rStyle w:val="Hyperlink"/>
            <w:rFonts w:ascii="Calibri" w:hAnsi="Calibri" w:cs="Calibri" w:hint="eastAsia"/>
            <w:lang w:val="zh-CN" w:eastAsia="zh-CN"/>
          </w:rPr>
          <w:t>局</w:t>
        </w:r>
        <w:r w:rsidR="00E339B8" w:rsidRPr="007C0616">
          <w:rPr>
            <w:rStyle w:val="Hyperlink"/>
            <w:rFonts w:ascii="Calibri" w:hAnsi="Calibri" w:cs="Calibri" w:hint="eastAsia"/>
            <w:lang w:val="zh-CN" w:eastAsia="zh-CN"/>
          </w:rPr>
          <w:t>第</w:t>
        </w:r>
        <w:r w:rsidR="00E339B8" w:rsidRPr="007C0616">
          <w:rPr>
            <w:rStyle w:val="Hyperlink"/>
            <w:rFonts w:ascii="Calibri" w:hAnsi="Calibri" w:cs="Calibri" w:hint="eastAsia"/>
            <w:lang w:val="zh-CN" w:eastAsia="zh-CN"/>
          </w:rPr>
          <w:t>72</w:t>
        </w:r>
        <w:r w:rsidR="00E339B8" w:rsidRPr="007C0616">
          <w:rPr>
            <w:rStyle w:val="Hyperlink"/>
            <w:rFonts w:ascii="Calibri" w:hAnsi="Calibri" w:cs="Calibri" w:hint="eastAsia"/>
            <w:lang w:val="zh-CN" w:eastAsia="zh-CN"/>
          </w:rPr>
          <w:t>号通函</w:t>
        </w:r>
      </w:hyperlink>
      <w:r w:rsidRPr="007C0616">
        <w:rPr>
          <w:rFonts w:ascii="Calibri" w:hAnsi="Calibri" w:cs="Calibri" w:hint="eastAsia"/>
          <w:b/>
          <w:bCs/>
          <w:lang w:val="zh-CN" w:eastAsia="zh-CN"/>
        </w:rPr>
        <w:t>附件</w:t>
      </w:r>
      <w:r w:rsidRPr="007C0616">
        <w:rPr>
          <w:rFonts w:ascii="Calibri" w:hAnsi="Calibri" w:cs="Calibri" w:hint="eastAsia"/>
          <w:b/>
          <w:bCs/>
          <w:lang w:val="zh-CN" w:eastAsia="zh-CN"/>
        </w:rPr>
        <w:t>2</w:t>
      </w:r>
      <w:r w:rsidRPr="007C0616">
        <w:rPr>
          <w:rFonts w:ascii="Calibri" w:hAnsi="Calibri" w:cs="Calibri" w:hint="eastAsia"/>
          <w:lang w:val="zh-CN" w:eastAsia="zh-CN"/>
        </w:rPr>
        <w:t>所含表格时，务必参考</w:t>
      </w:r>
      <w:hyperlink r:id="rId15" w:history="1">
        <w:r w:rsidR="00E339B8" w:rsidRPr="007C0616">
          <w:rPr>
            <w:rStyle w:val="Hyperlink"/>
            <w:rFonts w:ascii="Calibri" w:hAnsi="Calibri" w:cs="Calibri"/>
            <w:szCs w:val="22"/>
            <w:lang w:eastAsia="zh-CN"/>
          </w:rPr>
          <w:t>SG</w:t>
        </w:r>
        <w:r w:rsidR="00E339B8" w:rsidRPr="007C0616">
          <w:rPr>
            <w:rStyle w:val="Hyperlink"/>
            <w:rFonts w:ascii="Calibri" w:hAnsi="Calibri" w:cs="Calibri"/>
            <w:szCs w:val="22"/>
            <w:lang w:eastAsia="zh-CN"/>
          </w:rPr>
          <w:t>2</w:t>
        </w:r>
        <w:r w:rsidR="00E339B8" w:rsidRPr="007C0616">
          <w:rPr>
            <w:rStyle w:val="Hyperlink"/>
            <w:rFonts w:ascii="Calibri" w:hAnsi="Calibri" w:cs="Calibri"/>
            <w:szCs w:val="22"/>
            <w:lang w:eastAsia="zh-CN"/>
          </w:rPr>
          <w:t>-R13</w:t>
        </w:r>
      </w:hyperlink>
      <w:r w:rsidR="00E339B8" w:rsidRPr="007C0616">
        <w:rPr>
          <w:rFonts w:ascii="Calibri" w:hAnsi="Calibri" w:cs="Calibri" w:hint="eastAsia"/>
          <w:lang w:eastAsia="zh-CN"/>
        </w:rPr>
        <w:t>号文件</w:t>
      </w:r>
      <w:r w:rsidRPr="007C0616">
        <w:rPr>
          <w:rFonts w:ascii="Calibri" w:hAnsi="Calibri" w:cs="Calibri" w:hint="eastAsia"/>
          <w:lang w:val="zh-CN" w:eastAsia="zh-CN"/>
        </w:rPr>
        <w:t>修订</w:t>
      </w:r>
      <w:r w:rsidR="00E339B8" w:rsidRPr="007C0616">
        <w:rPr>
          <w:rFonts w:ascii="Calibri" w:hAnsi="Calibri" w:cs="Calibri" w:hint="eastAsia"/>
          <w:lang w:val="zh-CN" w:eastAsia="zh-CN"/>
        </w:rPr>
        <w:t>1</w:t>
      </w:r>
      <w:r w:rsidRPr="007C0616">
        <w:rPr>
          <w:rFonts w:ascii="Calibri" w:hAnsi="Calibri" w:cs="Calibri" w:hint="eastAsia"/>
          <w:lang w:val="zh-CN" w:eastAsia="zh-CN"/>
        </w:rPr>
        <w:t>。</w:t>
      </w:r>
    </w:p>
    <w:p w14:paraId="01255E69" w14:textId="58916A17" w:rsidR="00BD2921" w:rsidRPr="00BD2921" w:rsidRDefault="00BD2921" w:rsidP="007C0616">
      <w:pPr>
        <w:spacing w:before="360"/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450384F6" w14:textId="4CB850E1" w:rsidR="00CC327E" w:rsidRPr="00CA5E4D" w:rsidRDefault="00BD2921" w:rsidP="00CA5E4D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7D26CFB9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CC327E" w:rsidRPr="00CA5E4D" w:rsidSect="00FA0A8E">
      <w:headerReference w:type="default" r:id="rId17"/>
      <w:footerReference w:type="default" r:id="rId18"/>
      <w:footerReference w:type="first" r:id="rId19"/>
      <w:type w:val="oddPage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396217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467585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Pr="00BD2921">
      <w:rPr>
        <w:rFonts w:eastAsiaTheme="minorEastAsia" w:cstheme="minorHAnsi"/>
        <w:szCs w:val="18"/>
        <w:lang w:val="zh-CN" w:eastAsia="zh-CN"/>
      </w:rPr>
      <w:t>48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6217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6745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56CAA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80D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061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39BE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3C57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A5E4D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39B8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12D4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72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02-R-0013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TSB-CIR-0072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cdcfe513887be7af8636c7a8119bbaa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a74128ed6cb800102d020f6e2609919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5FA0D-890E-40F2-974A-5DF92C969D4A}"/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purl.org/dc/terms/"/>
    <ds:schemaRef ds:uri="7bbce149-ba0e-4c7d-b138-75737535ebd3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fc530d05-483b-4fd2-bcc9-ba5292dbeb4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800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Zhou, Ting</cp:lastModifiedBy>
  <cp:revision>2</cp:revision>
  <cp:lastPrinted>2024-11-04T10:38:00Z</cp:lastPrinted>
  <dcterms:created xsi:type="dcterms:W3CDTF">2025-11-07T13:32:00Z</dcterms:created>
  <dcterms:modified xsi:type="dcterms:W3CDTF">2025-11-07T13:32:00Z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