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2865"/>
        <w:gridCol w:w="1984"/>
        <w:gridCol w:w="6"/>
      </w:tblGrid>
      <w:tr w:rsidR="00FA46A0" w:rsidRPr="00F96BB4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D36B01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D36B01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D36B01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D36B01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D36B01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D36B01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D36B01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D36B01" w14:paraId="0DC86AF3" w14:textId="77777777" w:rsidTr="003D2D60">
        <w:trPr>
          <w:gridAfter w:val="1"/>
          <w:wAfter w:w="6" w:type="dxa"/>
          <w:cantSplit/>
          <w:trHeight w:val="73"/>
        </w:trPr>
        <w:tc>
          <w:tcPr>
            <w:tcW w:w="4962" w:type="dxa"/>
            <w:gridSpan w:val="2"/>
            <w:vAlign w:val="center"/>
          </w:tcPr>
          <w:p w14:paraId="63FA2529" w14:textId="57FFEA26" w:rsidR="00FA46A0" w:rsidRPr="00D36B01" w:rsidRDefault="00FA46A0" w:rsidP="00BD4F75">
            <w:pPr>
              <w:pStyle w:val="Tabletext"/>
              <w:jc w:val="right"/>
              <w:rPr>
                <w:szCs w:val="22"/>
                <w:lang w:val="ru-RU"/>
              </w:rPr>
            </w:pPr>
          </w:p>
        </w:tc>
        <w:tc>
          <w:tcPr>
            <w:tcW w:w="4849" w:type="dxa"/>
            <w:gridSpan w:val="2"/>
            <w:vAlign w:val="center"/>
          </w:tcPr>
          <w:p w14:paraId="0E7085C4" w14:textId="74C22568" w:rsidR="00FA46A0" w:rsidRPr="00D36B01" w:rsidRDefault="00DF3447" w:rsidP="00F96BB4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D36B01">
              <w:rPr>
                <w:lang w:val="ru-RU"/>
              </w:rPr>
              <w:t xml:space="preserve">Женева, </w:t>
            </w:r>
            <w:r w:rsidR="00A11FAE">
              <w:rPr>
                <w:lang w:val="ru-RU"/>
              </w:rPr>
              <w:t>16</w:t>
            </w:r>
            <w:r w:rsidRPr="00D36B01">
              <w:rPr>
                <w:lang w:val="ru-RU"/>
              </w:rPr>
              <w:t xml:space="preserve"> </w:t>
            </w:r>
            <w:r w:rsidR="00A11FAE">
              <w:rPr>
                <w:lang w:val="ru-RU"/>
              </w:rPr>
              <w:t xml:space="preserve">сентября </w:t>
            </w:r>
            <w:r w:rsidRPr="00D36B01">
              <w:rPr>
                <w:lang w:val="ru-RU"/>
              </w:rPr>
              <w:t>202</w:t>
            </w:r>
            <w:r w:rsidR="006568E0" w:rsidRPr="00D36B01">
              <w:rPr>
                <w:lang w:val="ru-RU"/>
              </w:rPr>
              <w:t>5</w:t>
            </w:r>
            <w:r w:rsidRPr="00D36B01">
              <w:rPr>
                <w:lang w:val="ru-RU"/>
              </w:rPr>
              <w:t xml:space="preserve"> года</w:t>
            </w:r>
          </w:p>
        </w:tc>
      </w:tr>
      <w:tr w:rsidR="00270C6C" w:rsidRPr="00F96BB4" w14:paraId="21DD573F" w14:textId="77777777" w:rsidTr="003D2D60">
        <w:trPr>
          <w:cantSplit/>
          <w:trHeight w:val="306"/>
        </w:trPr>
        <w:tc>
          <w:tcPr>
            <w:tcW w:w="1418" w:type="dxa"/>
          </w:tcPr>
          <w:p w14:paraId="5CBBAF56" w14:textId="77777777" w:rsidR="00270C6C" w:rsidRPr="00D36B01" w:rsidRDefault="00270C6C" w:rsidP="002050A8">
            <w:pPr>
              <w:pStyle w:val="Tabletext"/>
              <w:rPr>
                <w:szCs w:val="22"/>
                <w:lang w:val="ru-RU"/>
              </w:rPr>
            </w:pPr>
            <w:r w:rsidRPr="00D36B01">
              <w:rPr>
                <w:b/>
                <w:bCs/>
                <w:szCs w:val="22"/>
                <w:lang w:val="ru-RU"/>
              </w:rPr>
              <w:t>Осн</w:t>
            </w:r>
            <w:r w:rsidRPr="00D36B01">
              <w:rPr>
                <w:szCs w:val="22"/>
                <w:lang w:val="ru-RU"/>
              </w:rPr>
              <w:t>.:</w:t>
            </w:r>
          </w:p>
        </w:tc>
        <w:tc>
          <w:tcPr>
            <w:tcW w:w="3544" w:type="dxa"/>
          </w:tcPr>
          <w:p w14:paraId="274265E3" w14:textId="7A2E57AF" w:rsidR="006568E0" w:rsidRPr="00D36B01" w:rsidRDefault="00270C6C" w:rsidP="002050A8">
            <w:pPr>
              <w:pStyle w:val="Tabletext"/>
              <w:jc w:val="left"/>
              <w:rPr>
                <w:szCs w:val="22"/>
                <w:lang w:val="ru-RU"/>
              </w:rPr>
            </w:pPr>
            <w:r w:rsidRPr="00D36B01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A11FAE">
              <w:rPr>
                <w:b/>
                <w:bCs/>
                <w:szCs w:val="22"/>
                <w:lang w:val="ru-RU"/>
              </w:rPr>
              <w:t>71</w:t>
            </w:r>
            <w:r w:rsidRPr="00D36B01">
              <w:rPr>
                <w:b/>
                <w:bCs/>
                <w:szCs w:val="22"/>
                <w:lang w:val="ru-RU"/>
              </w:rPr>
              <w:t xml:space="preserve"> БСЭ</w:t>
            </w:r>
            <w:r w:rsidR="002050A8" w:rsidRPr="00D36B01">
              <w:rPr>
                <w:b/>
                <w:bCs/>
                <w:szCs w:val="22"/>
                <w:lang w:val="ru-RU"/>
              </w:rPr>
              <w:br/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>SG2/MCB</w:t>
            </w:r>
          </w:p>
        </w:tc>
        <w:tc>
          <w:tcPr>
            <w:tcW w:w="4855" w:type="dxa"/>
            <w:gridSpan w:val="3"/>
            <w:vMerge w:val="restart"/>
          </w:tcPr>
          <w:p w14:paraId="04E7EB04" w14:textId="73F39979" w:rsidR="00270C6C" w:rsidRPr="00D36B01" w:rsidRDefault="00270C6C" w:rsidP="00DF0D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D36B01">
              <w:rPr>
                <w:b/>
                <w:bCs/>
                <w:szCs w:val="22"/>
                <w:lang w:val="ru-RU"/>
              </w:rPr>
              <w:t>Кому</w:t>
            </w:r>
            <w:r w:rsidRPr="00D36B01">
              <w:rPr>
                <w:szCs w:val="22"/>
                <w:lang w:val="ru-RU"/>
              </w:rPr>
              <w:t>:</w:t>
            </w:r>
          </w:p>
          <w:p w14:paraId="3F32C945" w14:textId="390377D2" w:rsidR="00270C6C" w:rsidRPr="00D36B01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D36B01">
              <w:rPr>
                <w:szCs w:val="22"/>
                <w:lang w:val="ru-RU"/>
              </w:rPr>
              <w:t>−</w:t>
            </w:r>
            <w:r w:rsidR="00270C6C" w:rsidRPr="00D36B01">
              <w:rPr>
                <w:szCs w:val="22"/>
                <w:lang w:val="ru-RU"/>
              </w:rPr>
              <w:tab/>
              <w:t xml:space="preserve">Администрациям </w:t>
            </w:r>
            <w:r w:rsidR="00270C6C" w:rsidRPr="00D36B01">
              <w:rPr>
                <w:rFonts w:asciiTheme="minorHAnsi" w:hAnsiTheme="minorHAnsi" w:cstheme="minorHAnsi"/>
                <w:szCs w:val="22"/>
                <w:lang w:val="ru-RU"/>
              </w:rPr>
              <w:t xml:space="preserve">Государств </w:t>
            </w:r>
            <w:r w:rsidR="0089411A" w:rsidRPr="00D36B01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270C6C" w:rsidRPr="00D36B01">
              <w:rPr>
                <w:rFonts w:asciiTheme="minorHAnsi" w:hAnsiTheme="minorHAnsi" w:cstheme="minorHAnsi"/>
                <w:szCs w:val="22"/>
                <w:lang w:val="ru-RU"/>
              </w:rPr>
              <w:t xml:space="preserve"> Членов Союза</w:t>
            </w:r>
          </w:p>
          <w:p w14:paraId="1EDE2509" w14:textId="29725919" w:rsidR="00270C6C" w:rsidRPr="00D36B01" w:rsidRDefault="002050A8" w:rsidP="00DF0D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="284" w:hanging="284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270C6C" w:rsidRPr="00D36B01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1D22C4F5" w14:textId="77777777" w:rsidR="006568E0" w:rsidRPr="00D36B01" w:rsidRDefault="00270C6C" w:rsidP="00DF0D5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="284" w:hanging="284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Копии</w:t>
            </w: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:</w:t>
            </w:r>
          </w:p>
          <w:p w14:paraId="2AB000C7" w14:textId="31336856" w:rsidR="006568E0" w:rsidRPr="00F96BB4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D36B01">
              <w:rPr>
                <w:szCs w:val="22"/>
                <w:lang w:val="ru-RU"/>
              </w:rPr>
              <w:t>Членам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 xml:space="preserve"> Сектора МСЭ-Т</w:t>
            </w:r>
            <w:r w:rsidR="00F96BB4" w:rsidRPr="00F96BB4">
              <w:rPr>
                <w:rFonts w:asciiTheme="minorHAnsi" w:hAnsiTheme="minorHAnsi" w:cstheme="minorHAnsi"/>
                <w:szCs w:val="22"/>
                <w:lang w:val="ru-RU"/>
              </w:rPr>
              <w:t>;</w:t>
            </w:r>
          </w:p>
          <w:p w14:paraId="3D1AAAA2" w14:textId="778371BF" w:rsidR="006568E0" w:rsidRPr="00F96BB4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D36B01">
              <w:rPr>
                <w:szCs w:val="22"/>
                <w:lang w:val="ru-RU"/>
              </w:rPr>
              <w:t>Ассоциированным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 xml:space="preserve"> членам МСЭ-Т, участвующим в работе 2</w:t>
            </w:r>
            <w:r w:rsidR="003D2D60" w:rsidRPr="00D36B01">
              <w:rPr>
                <w:rFonts w:asciiTheme="minorHAnsi" w:hAnsiTheme="minorHAnsi" w:cstheme="minorHAnsi"/>
                <w:szCs w:val="22"/>
                <w:lang w:val="ru-RU"/>
              </w:rPr>
              <w:noBreakHyphen/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>й</w:t>
            </w:r>
            <w:r w:rsidR="003D2D60" w:rsidRPr="00D36B01">
              <w:rPr>
                <w:rFonts w:asciiTheme="minorHAnsi" w:hAnsiTheme="minorHAnsi" w:cstheme="minorHAnsi"/>
                <w:szCs w:val="22"/>
                <w:lang w:val="ru-RU"/>
              </w:rPr>
              <w:t> 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>Исследовательской комиссии</w:t>
            </w:r>
            <w:r w:rsidR="00F96BB4" w:rsidRPr="00F96BB4">
              <w:rPr>
                <w:rFonts w:asciiTheme="minorHAnsi" w:hAnsiTheme="minorHAnsi" w:cstheme="minorHAnsi"/>
                <w:szCs w:val="22"/>
                <w:lang w:val="ru-RU"/>
              </w:rPr>
              <w:t>;</w:t>
            </w:r>
          </w:p>
          <w:p w14:paraId="4310E89C" w14:textId="08AFB0DD" w:rsidR="006568E0" w:rsidRPr="00F96BB4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D36B01">
              <w:rPr>
                <w:szCs w:val="22"/>
                <w:lang w:val="ru-RU"/>
              </w:rPr>
              <w:t>Академическим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 xml:space="preserve"> организациям </w:t>
            </w:r>
            <w:r w:rsidR="0089411A" w:rsidRPr="00D36B01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 xml:space="preserve"> Членам </w:t>
            </w:r>
            <w:r w:rsidR="006568E0" w:rsidRPr="00F96BB4">
              <w:rPr>
                <w:rFonts w:asciiTheme="minorHAnsi" w:hAnsiTheme="minorHAnsi" w:cstheme="minorHAnsi"/>
                <w:spacing w:val="-2"/>
                <w:szCs w:val="22"/>
                <w:lang w:val="ru-RU"/>
              </w:rPr>
              <w:t>МСЭ</w:t>
            </w:r>
            <w:r w:rsidR="00F96BB4" w:rsidRPr="00F96BB4">
              <w:rPr>
                <w:rFonts w:asciiTheme="minorHAnsi" w:hAnsiTheme="minorHAnsi" w:cstheme="minorHAnsi"/>
                <w:spacing w:val="-2"/>
                <w:szCs w:val="22"/>
                <w:lang w:val="ru-RU"/>
              </w:rPr>
              <w:t>;</w:t>
            </w:r>
          </w:p>
          <w:p w14:paraId="7AB887C1" w14:textId="5720C728" w:rsidR="006568E0" w:rsidRPr="00F96BB4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D36B01">
              <w:rPr>
                <w:szCs w:val="22"/>
                <w:lang w:val="ru-RU"/>
              </w:rPr>
              <w:t>Председателю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 xml:space="preserve"> и заместителям Председателя</w:t>
            </w:r>
            <w:r w:rsidR="003D2D60" w:rsidRPr="00D36B01">
              <w:rPr>
                <w:rFonts w:asciiTheme="minorHAnsi" w:hAnsiTheme="minorHAnsi" w:cstheme="minorHAnsi"/>
                <w:szCs w:val="22"/>
                <w:lang w:val="ru-RU"/>
              </w:rPr>
              <w:t> 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>2</w:t>
            </w:r>
            <w:r w:rsidR="0089411A" w:rsidRPr="00D36B01">
              <w:rPr>
                <w:rFonts w:ascii="Cambria Math" w:hAnsi="Cambria Math" w:cs="Cambria Math"/>
                <w:szCs w:val="22"/>
                <w:lang w:val="ru-RU"/>
              </w:rPr>
              <w:t>‑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>й</w:t>
            </w:r>
            <w:r w:rsidR="0089411A" w:rsidRPr="00D36B01">
              <w:rPr>
                <w:rFonts w:asciiTheme="minorHAnsi" w:hAnsiTheme="minorHAnsi" w:cstheme="minorHAnsi"/>
                <w:szCs w:val="22"/>
                <w:lang w:val="ru-RU"/>
              </w:rPr>
              <w:t> 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>Исследовательской комиссии МСЭ-Т</w:t>
            </w:r>
            <w:r w:rsidR="00F96BB4" w:rsidRPr="00F96BB4">
              <w:rPr>
                <w:rFonts w:asciiTheme="minorHAnsi" w:hAnsiTheme="minorHAnsi" w:cstheme="minorHAnsi"/>
                <w:szCs w:val="22"/>
                <w:lang w:val="ru-RU"/>
              </w:rPr>
              <w:t>;</w:t>
            </w:r>
          </w:p>
          <w:p w14:paraId="143CE436" w14:textId="1F851E34" w:rsidR="006568E0" w:rsidRPr="00F96BB4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D36B01">
              <w:rPr>
                <w:szCs w:val="22"/>
                <w:lang w:val="ru-RU"/>
              </w:rPr>
              <w:t>Директору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 xml:space="preserve"> Бюро развития электросвязи</w:t>
            </w:r>
            <w:r w:rsidR="00F96BB4">
              <w:rPr>
                <w:rFonts w:asciiTheme="minorHAnsi" w:hAnsiTheme="minorHAnsi" w:cstheme="minorHAnsi"/>
                <w:szCs w:val="22"/>
                <w:lang w:val="en-US"/>
              </w:rPr>
              <w:t>;</w:t>
            </w:r>
          </w:p>
          <w:p w14:paraId="78139238" w14:textId="694C8A01" w:rsidR="00270C6C" w:rsidRPr="00D36B01" w:rsidRDefault="002050A8" w:rsidP="00DF0D58">
            <w:pPr>
              <w:pStyle w:val="Tabletext"/>
              <w:spacing w:before="20" w:after="20"/>
              <w:ind w:left="283" w:hanging="283"/>
              <w:jc w:val="left"/>
              <w:rPr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−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ab/>
            </w:r>
            <w:r w:rsidR="006568E0" w:rsidRPr="00D36B01">
              <w:rPr>
                <w:szCs w:val="22"/>
                <w:lang w:val="ru-RU"/>
              </w:rPr>
              <w:t>Директору</w:t>
            </w:r>
            <w:r w:rsidR="006568E0" w:rsidRPr="00D36B01">
              <w:rPr>
                <w:rFonts w:asciiTheme="minorHAnsi" w:hAnsiTheme="minorHAnsi" w:cstheme="minorHAnsi"/>
                <w:szCs w:val="22"/>
                <w:lang w:val="ru-RU"/>
              </w:rPr>
              <w:t xml:space="preserve"> Бюро радиосвязи</w:t>
            </w:r>
          </w:p>
        </w:tc>
      </w:tr>
      <w:tr w:rsidR="00270C6C" w:rsidRPr="00D36B01" w14:paraId="7FB3ECCD" w14:textId="77777777" w:rsidTr="003D2D60">
        <w:trPr>
          <w:cantSplit/>
          <w:trHeight w:val="306"/>
        </w:trPr>
        <w:tc>
          <w:tcPr>
            <w:tcW w:w="1418" w:type="dxa"/>
          </w:tcPr>
          <w:p w14:paraId="6B91C5B4" w14:textId="0A8B25D4" w:rsidR="00270C6C" w:rsidRPr="00D36B01" w:rsidRDefault="006568E0" w:rsidP="002050A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D36B01">
              <w:rPr>
                <w:b/>
                <w:bCs/>
                <w:lang w:val="ru-RU"/>
              </w:rPr>
              <w:t>Тел</w:t>
            </w:r>
            <w:r w:rsidRPr="00D36B01">
              <w:rPr>
                <w:lang w:val="ru-RU"/>
              </w:rPr>
              <w:t>.:</w:t>
            </w:r>
          </w:p>
        </w:tc>
        <w:tc>
          <w:tcPr>
            <w:tcW w:w="3544" w:type="dxa"/>
          </w:tcPr>
          <w:p w14:paraId="525A8340" w14:textId="1B7B206A" w:rsidR="00270C6C" w:rsidRPr="00D36B01" w:rsidRDefault="006568E0" w:rsidP="002050A8">
            <w:pPr>
              <w:pStyle w:val="Tabletext"/>
              <w:jc w:val="left"/>
              <w:rPr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+41 22 730 5901</w:t>
            </w:r>
          </w:p>
        </w:tc>
        <w:tc>
          <w:tcPr>
            <w:tcW w:w="4855" w:type="dxa"/>
            <w:gridSpan w:val="3"/>
            <w:vMerge/>
          </w:tcPr>
          <w:p w14:paraId="756A07A3" w14:textId="77777777" w:rsidR="00270C6C" w:rsidRPr="00D36B01" w:rsidRDefault="00270C6C" w:rsidP="00270C6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b/>
                <w:bCs/>
                <w:szCs w:val="22"/>
                <w:lang w:val="ru-RU"/>
              </w:rPr>
            </w:pPr>
          </w:p>
        </w:tc>
      </w:tr>
      <w:tr w:rsidR="00A15FC9" w:rsidRPr="00D36B01" w14:paraId="07B03F3E" w14:textId="77777777" w:rsidTr="003D2D60">
        <w:trPr>
          <w:cantSplit/>
          <w:trHeight w:val="99"/>
        </w:trPr>
        <w:tc>
          <w:tcPr>
            <w:tcW w:w="1418" w:type="dxa"/>
          </w:tcPr>
          <w:p w14:paraId="4368CAC0" w14:textId="68CCDC8E" w:rsidR="00A15FC9" w:rsidRPr="00D36B01" w:rsidRDefault="006568E0" w:rsidP="002050A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D36B01">
              <w:rPr>
                <w:b/>
                <w:bCs/>
                <w:lang w:val="ru-RU"/>
              </w:rPr>
              <w:t>Факс</w:t>
            </w:r>
            <w:r w:rsidRPr="00D36B01">
              <w:rPr>
                <w:lang w:val="ru-RU"/>
              </w:rPr>
              <w:t>:</w:t>
            </w:r>
          </w:p>
        </w:tc>
        <w:tc>
          <w:tcPr>
            <w:tcW w:w="3544" w:type="dxa"/>
          </w:tcPr>
          <w:p w14:paraId="263710CD" w14:textId="1AFBD4DC" w:rsidR="00A15FC9" w:rsidRPr="00D36B01" w:rsidRDefault="006568E0" w:rsidP="002050A8">
            <w:pPr>
              <w:pStyle w:val="Tabletext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szCs w:val="22"/>
                <w:lang w:val="ru-RU"/>
              </w:rPr>
              <w:t>+41 22 730 5853</w:t>
            </w:r>
          </w:p>
        </w:tc>
        <w:tc>
          <w:tcPr>
            <w:tcW w:w="4855" w:type="dxa"/>
            <w:gridSpan w:val="3"/>
            <w:vMerge/>
          </w:tcPr>
          <w:p w14:paraId="298C5547" w14:textId="77777777" w:rsidR="00A15FC9" w:rsidRPr="00D36B01" w:rsidRDefault="00A15FC9" w:rsidP="00A15FC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2050A8" w:rsidRPr="00D36B01" w14:paraId="59643F58" w14:textId="77777777" w:rsidTr="003D2D60">
        <w:trPr>
          <w:cantSplit/>
          <w:trHeight w:val="1538"/>
        </w:trPr>
        <w:tc>
          <w:tcPr>
            <w:tcW w:w="1418" w:type="dxa"/>
          </w:tcPr>
          <w:p w14:paraId="0F76D4B7" w14:textId="35E958D8" w:rsidR="002050A8" w:rsidRPr="00D36B01" w:rsidRDefault="002050A8" w:rsidP="002050A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D36B01">
              <w:rPr>
                <w:b/>
                <w:bCs/>
                <w:lang w:val="ru-RU"/>
              </w:rPr>
              <w:t>Эл. почта</w:t>
            </w:r>
            <w:r w:rsidRPr="00D36B01">
              <w:rPr>
                <w:lang w:val="ru-RU"/>
              </w:rPr>
              <w:t>:</w:t>
            </w:r>
          </w:p>
        </w:tc>
        <w:tc>
          <w:tcPr>
            <w:tcW w:w="3544" w:type="dxa"/>
          </w:tcPr>
          <w:p w14:paraId="5CCB23E1" w14:textId="4DBF5D99" w:rsidR="002050A8" w:rsidRPr="00D36B01" w:rsidRDefault="002050A8" w:rsidP="002050A8">
            <w:pPr>
              <w:pStyle w:val="Tabletext"/>
              <w:rPr>
                <w:b/>
                <w:szCs w:val="22"/>
                <w:lang w:val="ru-RU"/>
              </w:rPr>
            </w:pPr>
            <w:hyperlink r:id="rId12" w:history="1">
              <w:r w:rsidRPr="00D36B01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tsbsg2@itu.int</w:t>
              </w:r>
            </w:hyperlink>
          </w:p>
        </w:tc>
        <w:tc>
          <w:tcPr>
            <w:tcW w:w="4855" w:type="dxa"/>
            <w:gridSpan w:val="3"/>
            <w:vMerge/>
          </w:tcPr>
          <w:p w14:paraId="782C5FCD" w14:textId="77777777" w:rsidR="002050A8" w:rsidRPr="00D36B01" w:rsidRDefault="002050A8" w:rsidP="00A15FC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F96BB4" w14:paraId="5C105EF0" w14:textId="77777777" w:rsidTr="00ED2F1E">
        <w:trPr>
          <w:cantSplit/>
        </w:trPr>
        <w:tc>
          <w:tcPr>
            <w:tcW w:w="1418" w:type="dxa"/>
          </w:tcPr>
          <w:p w14:paraId="2527C622" w14:textId="5C1BD99D" w:rsidR="00F12D97" w:rsidRPr="00D36B01" w:rsidRDefault="00F12D97" w:rsidP="003D2D60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D36B01">
              <w:rPr>
                <w:b/>
                <w:bCs/>
                <w:szCs w:val="22"/>
                <w:lang w:val="ru-RU"/>
              </w:rPr>
              <w:t>Предмет</w:t>
            </w:r>
            <w:r w:rsidRPr="00D36B01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0746348" w:rsidR="00F12D97" w:rsidRPr="00D36B01" w:rsidRDefault="00BF311C" w:rsidP="003D2D60">
            <w:pPr>
              <w:pStyle w:val="Tabletext"/>
              <w:spacing w:before="120" w:after="0"/>
              <w:jc w:val="left"/>
              <w:rPr>
                <w:rFonts w:cstheme="minorHAnsi"/>
                <w:b/>
                <w:bCs/>
                <w:color w:val="000000"/>
                <w:szCs w:val="22"/>
                <w:lang w:val="ru-RU"/>
              </w:rPr>
            </w:pPr>
            <w:r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Статус пересмотренн</w:t>
            </w:r>
            <w:r w:rsid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ых</w:t>
            </w:r>
            <w:r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Рекомендаци</w:t>
            </w:r>
            <w:r w:rsid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й</w:t>
            </w:r>
            <w:r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МСЭ-Т </w:t>
            </w:r>
            <w:r w:rsidR="00A11FAE" w:rsidRP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E.156</w:t>
            </w:r>
            <w:r w:rsid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и</w:t>
            </w:r>
            <w:r w:rsidR="00A11FAE" w:rsidRP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</w:t>
            </w:r>
            <w:r w:rsid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МСЭ</w:t>
            </w:r>
            <w:r w:rsidR="00A11FAE" w:rsidRP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-T E.164</w:t>
            </w:r>
            <w:r w:rsid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, а также</w:t>
            </w:r>
            <w:r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</w:t>
            </w:r>
            <w:r w:rsid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проекта </w:t>
            </w:r>
            <w:r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новой Рекомендации МСЭ-Т </w:t>
            </w:r>
            <w:r w:rsidR="00A11FAE" w:rsidRPr="006C41D8">
              <w:rPr>
                <w:b/>
                <w:szCs w:val="22"/>
              </w:rPr>
              <w:t>E</w:t>
            </w:r>
            <w:r w:rsidR="00A11FAE" w:rsidRPr="00F96BB4">
              <w:rPr>
                <w:b/>
                <w:szCs w:val="22"/>
                <w:lang w:val="ru-RU"/>
              </w:rPr>
              <w:t>.371 (</w:t>
            </w:r>
            <w:r w:rsidR="00A11FAE">
              <w:rPr>
                <w:b/>
                <w:szCs w:val="22"/>
                <w:lang w:val="ru-RU"/>
              </w:rPr>
              <w:t xml:space="preserve">ранее </w:t>
            </w:r>
            <w:r w:rsidR="00A11FAE" w:rsidRPr="006C41D8">
              <w:rPr>
                <w:b/>
                <w:szCs w:val="22"/>
              </w:rPr>
              <w:t>E</w:t>
            </w:r>
            <w:r w:rsidR="00A11FAE" w:rsidRPr="00F96BB4">
              <w:rPr>
                <w:b/>
                <w:szCs w:val="22"/>
                <w:lang w:val="ru-RU"/>
              </w:rPr>
              <w:t>.</w:t>
            </w:r>
            <w:r w:rsidR="00A11FAE" w:rsidRPr="006C41D8">
              <w:rPr>
                <w:b/>
                <w:szCs w:val="22"/>
              </w:rPr>
              <w:t>dit</w:t>
            </w:r>
            <w:r w:rsidR="00A11FAE" w:rsidRPr="00F96BB4">
              <w:rPr>
                <w:b/>
                <w:szCs w:val="22"/>
                <w:lang w:val="ru-RU"/>
              </w:rPr>
              <w:t>)</w:t>
            </w:r>
            <w:r w:rsidR="002731E6"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, по которым сделано заключение,</w:t>
            </w:r>
            <w:r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 после собрания 2</w:t>
            </w:r>
            <w:r w:rsidRPr="00D36B01">
              <w:rPr>
                <w:rFonts w:ascii="Cambria Math" w:hAnsi="Cambria Math" w:cs="Cambria Math"/>
                <w:b/>
                <w:bCs/>
                <w:szCs w:val="22"/>
                <w:lang w:val="ru-RU"/>
              </w:rPr>
              <w:t>‑</w:t>
            </w:r>
            <w:r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й Исследовательской комиссии МСЭ-Т (Женева, 5 </w:t>
            </w:r>
            <w:r w:rsidR="00A11FAE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 xml:space="preserve">сентября </w:t>
            </w:r>
            <w:r w:rsidRPr="00D36B01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2025 г.)</w:t>
            </w:r>
          </w:p>
        </w:tc>
      </w:tr>
    </w:tbl>
    <w:p w14:paraId="7EC9E977" w14:textId="697C2E2D" w:rsidR="000620A4" w:rsidRPr="00D36B01" w:rsidRDefault="00DA7CF5" w:rsidP="00F96BB4">
      <w:pPr>
        <w:spacing w:before="360"/>
        <w:jc w:val="left"/>
        <w:rPr>
          <w:rFonts w:eastAsia="SimSun"/>
          <w:szCs w:val="22"/>
          <w:lang w:val="ru-RU"/>
        </w:rPr>
      </w:pPr>
      <w:r w:rsidRPr="00D36B01">
        <w:rPr>
          <w:rFonts w:eastAsia="SimSun"/>
          <w:szCs w:val="22"/>
          <w:lang w:val="ru-RU"/>
        </w:rPr>
        <w:t xml:space="preserve">Уважаемая госпожа, </w:t>
      </w:r>
      <w:r w:rsidRPr="00D36B01">
        <w:rPr>
          <w:rFonts w:eastAsia="SimSun"/>
          <w:szCs w:val="22"/>
          <w:lang w:val="ru-RU"/>
        </w:rPr>
        <w:br/>
        <w:t>уважаемый господин,</w:t>
      </w:r>
    </w:p>
    <w:p w14:paraId="485368C8" w14:textId="0C3DD479" w:rsidR="00BF311C" w:rsidRPr="00D36B01" w:rsidRDefault="00BF311C" w:rsidP="002050A8">
      <w:pPr>
        <w:spacing w:after="120"/>
        <w:rPr>
          <w:rFonts w:eastAsia="SimSun" w:cs="Calibri"/>
          <w:spacing w:val="-2"/>
          <w:szCs w:val="22"/>
          <w:lang w:val="ru-RU"/>
        </w:rPr>
      </w:pPr>
      <w:r w:rsidRPr="00D36B01">
        <w:rPr>
          <w:rFonts w:eastAsia="SimSun" w:cs="Calibri"/>
          <w:spacing w:val="-2"/>
          <w:szCs w:val="22"/>
          <w:lang w:val="ru-RU"/>
        </w:rPr>
        <w:t>1</w:t>
      </w:r>
      <w:r w:rsidRPr="00D36B01">
        <w:rPr>
          <w:rFonts w:eastAsia="SimSun" w:cs="Calibri"/>
          <w:spacing w:val="-2"/>
          <w:szCs w:val="22"/>
          <w:lang w:val="ru-RU"/>
        </w:rPr>
        <w:tab/>
      </w:r>
      <w:r w:rsidR="00882E60" w:rsidRPr="00D36B01">
        <w:rPr>
          <w:rFonts w:eastAsia="SimSun" w:cs="Calibri"/>
          <w:spacing w:val="-2"/>
          <w:szCs w:val="22"/>
          <w:lang w:val="ru-RU"/>
        </w:rPr>
        <w:t xml:space="preserve">В дополнение к </w:t>
      </w:r>
      <w:hyperlink r:id="rId13" w:history="1">
        <w:r w:rsidR="00882E60" w:rsidRPr="00D36B01">
          <w:rPr>
            <w:rStyle w:val="Hyperlink"/>
            <w:rFonts w:eastAsia="SimSun" w:cs="Calibri"/>
            <w:spacing w:val="-2"/>
            <w:szCs w:val="22"/>
            <w:lang w:val="ru-RU"/>
          </w:rPr>
          <w:t>Циркуляру 2</w:t>
        </w:r>
        <w:r w:rsidR="00A11FAE">
          <w:rPr>
            <w:rStyle w:val="Hyperlink"/>
            <w:rFonts w:eastAsia="SimSun" w:cs="Calibri"/>
            <w:spacing w:val="-2"/>
            <w:szCs w:val="22"/>
            <w:lang w:val="ru-RU"/>
          </w:rPr>
          <w:t>9</w:t>
        </w:r>
        <w:r w:rsidR="00882E60" w:rsidRPr="00D36B01">
          <w:rPr>
            <w:rStyle w:val="Hyperlink"/>
            <w:rFonts w:eastAsia="SimSun" w:cs="Calibri"/>
            <w:spacing w:val="-2"/>
            <w:szCs w:val="22"/>
            <w:lang w:val="ru-RU"/>
          </w:rPr>
          <w:t xml:space="preserve"> БСЭ</w:t>
        </w:r>
      </w:hyperlink>
      <w:r w:rsidR="00882E60" w:rsidRPr="00D36B01">
        <w:rPr>
          <w:rFonts w:eastAsia="SimSun" w:cs="Calibri"/>
          <w:spacing w:val="-2"/>
          <w:szCs w:val="22"/>
          <w:lang w:val="ru-RU"/>
        </w:rPr>
        <w:t xml:space="preserve"> от </w:t>
      </w:r>
      <w:r w:rsidR="00A11FAE">
        <w:rPr>
          <w:rFonts w:eastAsia="SimSun" w:cs="Calibri"/>
          <w:spacing w:val="-2"/>
          <w:szCs w:val="22"/>
          <w:lang w:val="ru-RU"/>
        </w:rPr>
        <w:t>24</w:t>
      </w:r>
      <w:r w:rsidR="00882E60" w:rsidRPr="00D36B01">
        <w:rPr>
          <w:rFonts w:eastAsia="SimSun" w:cs="Calibri"/>
          <w:spacing w:val="-2"/>
          <w:szCs w:val="22"/>
          <w:lang w:val="ru-RU"/>
        </w:rPr>
        <w:t xml:space="preserve"> </w:t>
      </w:r>
      <w:r w:rsidR="00A11FAE">
        <w:rPr>
          <w:rFonts w:eastAsia="SimSun" w:cs="Calibri"/>
          <w:spacing w:val="-2"/>
          <w:szCs w:val="22"/>
          <w:lang w:val="ru-RU"/>
        </w:rPr>
        <w:t xml:space="preserve">февраля </w:t>
      </w:r>
      <w:r w:rsidR="00882E60" w:rsidRPr="00D36B01">
        <w:rPr>
          <w:rFonts w:eastAsia="SimSun" w:cs="Calibri"/>
          <w:spacing w:val="-2"/>
          <w:szCs w:val="22"/>
          <w:lang w:val="ru-RU"/>
        </w:rPr>
        <w:t>202</w:t>
      </w:r>
      <w:r w:rsidR="00A11FAE">
        <w:rPr>
          <w:rFonts w:eastAsia="SimSun" w:cs="Calibri"/>
          <w:spacing w:val="-2"/>
          <w:szCs w:val="22"/>
          <w:lang w:val="ru-RU"/>
        </w:rPr>
        <w:t>5</w:t>
      </w:r>
      <w:r w:rsidR="00882E60" w:rsidRPr="00D36B01">
        <w:rPr>
          <w:rFonts w:eastAsia="SimSun" w:cs="Calibri"/>
          <w:spacing w:val="-2"/>
          <w:szCs w:val="22"/>
          <w:lang w:val="ru-RU"/>
        </w:rPr>
        <w:t xml:space="preserve"> года и в соответствии с п.</w:t>
      </w:r>
      <w:r w:rsidR="00BD4F75" w:rsidRPr="00D36B01">
        <w:rPr>
          <w:rFonts w:eastAsia="SimSun" w:cs="Calibri"/>
          <w:spacing w:val="-2"/>
          <w:szCs w:val="22"/>
          <w:lang w:val="ru-RU"/>
        </w:rPr>
        <w:t> </w:t>
      </w:r>
      <w:r w:rsidR="00882E60" w:rsidRPr="00D36B01">
        <w:rPr>
          <w:rFonts w:eastAsia="SimSun" w:cs="Calibri"/>
          <w:spacing w:val="-2"/>
          <w:szCs w:val="22"/>
          <w:lang w:val="ru-RU"/>
        </w:rPr>
        <w:t>9.5 Резолюции</w:t>
      </w:r>
      <w:r w:rsidR="002050A8" w:rsidRPr="00D36B01">
        <w:rPr>
          <w:rFonts w:eastAsia="SimSun" w:cs="Calibri"/>
          <w:spacing w:val="-2"/>
          <w:szCs w:val="22"/>
          <w:lang w:val="ru-RU"/>
        </w:rPr>
        <w:t> </w:t>
      </w:r>
      <w:r w:rsidR="00882E60" w:rsidRPr="00D36B01">
        <w:rPr>
          <w:rFonts w:eastAsia="SimSun" w:cs="Calibri"/>
          <w:spacing w:val="-2"/>
          <w:szCs w:val="22"/>
          <w:lang w:val="ru-RU"/>
        </w:rPr>
        <w:t>1 (Пересм. Нью-Дели, 2024</w:t>
      </w:r>
      <w:r w:rsidR="00BD4F75" w:rsidRPr="00D36B01">
        <w:rPr>
          <w:rFonts w:eastAsia="SimSun" w:cs="Calibri"/>
          <w:spacing w:val="-2"/>
          <w:szCs w:val="22"/>
          <w:lang w:val="ru-RU"/>
        </w:rPr>
        <w:t> </w:t>
      </w:r>
      <w:r w:rsidR="00882E60" w:rsidRPr="00D36B01">
        <w:rPr>
          <w:rFonts w:eastAsia="SimSun" w:cs="Calibri"/>
          <w:spacing w:val="-2"/>
          <w:szCs w:val="22"/>
          <w:lang w:val="ru-RU"/>
        </w:rPr>
        <w:t xml:space="preserve">г.) настоящим довожу до вашего сведения, что 2-я Исследовательская комиссия МСЭ-Т на своем пленарном заседании, состоявшемся </w:t>
      </w:r>
      <w:r w:rsidR="00A11FAE">
        <w:rPr>
          <w:rFonts w:eastAsia="SimSun" w:cs="Calibri"/>
          <w:spacing w:val="-2"/>
          <w:szCs w:val="22"/>
          <w:lang w:val="ru-RU"/>
        </w:rPr>
        <w:t>9</w:t>
      </w:r>
      <w:r w:rsidR="00BD4F75" w:rsidRPr="00D36B01">
        <w:rPr>
          <w:rFonts w:eastAsia="SimSun" w:cs="Calibri"/>
          <w:spacing w:val="-2"/>
          <w:szCs w:val="22"/>
          <w:lang w:val="ru-RU"/>
        </w:rPr>
        <w:t> </w:t>
      </w:r>
      <w:r w:rsidR="00A11FAE">
        <w:rPr>
          <w:rFonts w:eastAsia="SimSun" w:cs="Calibri"/>
          <w:spacing w:val="-2"/>
          <w:szCs w:val="22"/>
          <w:lang w:val="ru-RU"/>
        </w:rPr>
        <w:t xml:space="preserve">сентября </w:t>
      </w:r>
      <w:r w:rsidR="00882E60" w:rsidRPr="00D36B01">
        <w:rPr>
          <w:rFonts w:eastAsia="SimSun" w:cs="Calibri"/>
          <w:spacing w:val="-2"/>
          <w:szCs w:val="22"/>
          <w:lang w:val="ru-RU"/>
        </w:rPr>
        <w:t>2025</w:t>
      </w:r>
      <w:r w:rsidR="00BD4F75" w:rsidRPr="00D36B01">
        <w:rPr>
          <w:rFonts w:eastAsia="SimSun" w:cs="Calibri"/>
          <w:spacing w:val="-2"/>
          <w:szCs w:val="22"/>
          <w:lang w:val="ru-RU"/>
        </w:rPr>
        <w:t> </w:t>
      </w:r>
      <w:r w:rsidR="00882E60" w:rsidRPr="00D36B01">
        <w:rPr>
          <w:rFonts w:eastAsia="SimSun" w:cs="Calibri"/>
          <w:spacing w:val="-2"/>
          <w:szCs w:val="22"/>
          <w:lang w:val="ru-RU"/>
        </w:rPr>
        <w:t>года, приняла следующие решения по перечисленным ниже проектам текстов МСЭ-Т: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4600"/>
        <w:gridCol w:w="3494"/>
      </w:tblGrid>
      <w:tr w:rsidR="00BF311C" w:rsidRPr="00D36B01" w14:paraId="790A5138" w14:textId="77777777" w:rsidTr="00A11FAE">
        <w:trPr>
          <w:cantSplit/>
          <w:tblHeader/>
        </w:trPr>
        <w:tc>
          <w:tcPr>
            <w:tcW w:w="1535" w:type="dxa"/>
            <w:vAlign w:val="center"/>
          </w:tcPr>
          <w:p w14:paraId="42E7A3C9" w14:textId="73917B30" w:rsidR="00BF311C" w:rsidRPr="00DF0D58" w:rsidRDefault="00882E60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sz w:val="20"/>
                <w:lang w:val="ru-RU"/>
              </w:rPr>
            </w:pPr>
            <w:r w:rsidRPr="00DF0D58">
              <w:rPr>
                <w:rFonts w:eastAsia="SimSun" w:cs="Calibri"/>
                <w:b/>
                <w:sz w:val="20"/>
                <w:lang w:val="ru-RU"/>
              </w:rPr>
              <w:t>Номер</w:t>
            </w:r>
          </w:p>
        </w:tc>
        <w:tc>
          <w:tcPr>
            <w:tcW w:w="4600" w:type="dxa"/>
            <w:vAlign w:val="center"/>
          </w:tcPr>
          <w:p w14:paraId="4B833BC6" w14:textId="09CED8EB" w:rsidR="00BF311C" w:rsidRPr="00DF0D58" w:rsidRDefault="00882E60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sz w:val="20"/>
                <w:lang w:val="ru-RU"/>
              </w:rPr>
            </w:pPr>
            <w:r w:rsidRPr="00DF0D58">
              <w:rPr>
                <w:rFonts w:eastAsia="SimSun" w:cs="Calibri"/>
                <w:b/>
                <w:sz w:val="20"/>
                <w:lang w:val="ru-RU"/>
              </w:rPr>
              <w:t>Название</w:t>
            </w:r>
          </w:p>
        </w:tc>
        <w:tc>
          <w:tcPr>
            <w:tcW w:w="3494" w:type="dxa"/>
            <w:vAlign w:val="center"/>
          </w:tcPr>
          <w:p w14:paraId="0498E809" w14:textId="5E6B8F42" w:rsidR="00BF311C" w:rsidRPr="00DF0D58" w:rsidRDefault="00882E60" w:rsidP="002050A8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sz w:val="20"/>
                <w:lang w:val="ru-RU"/>
              </w:rPr>
            </w:pPr>
            <w:r w:rsidRPr="00DF0D58">
              <w:rPr>
                <w:rFonts w:eastAsia="SimSun" w:cs="Calibri"/>
                <w:b/>
                <w:sz w:val="20"/>
                <w:lang w:val="ru-RU"/>
              </w:rPr>
              <w:t>Решение</w:t>
            </w:r>
          </w:p>
        </w:tc>
      </w:tr>
      <w:tr w:rsidR="00BF311C" w:rsidRPr="00F96BB4" w14:paraId="2FFB372E" w14:textId="77777777" w:rsidTr="00A11FAE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B24" w14:textId="6B60E29B" w:rsidR="00BF311C" w:rsidRPr="00DF0D58" w:rsidRDefault="00882E60" w:rsidP="00675AB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bCs/>
                <w:sz w:val="20"/>
                <w:lang w:val="ru-RU"/>
              </w:rPr>
            </w:pPr>
            <w:r w:rsidRPr="00DF0D58">
              <w:rPr>
                <w:rFonts w:eastAsia="SimSun" w:cs="Calibri"/>
                <w:sz w:val="20"/>
                <w:lang w:val="ru-RU"/>
              </w:rPr>
              <w:t>МСЭ</w:t>
            </w:r>
            <w:r w:rsidR="00BF311C" w:rsidRPr="00DF0D58">
              <w:rPr>
                <w:rFonts w:eastAsia="SimSun" w:cs="Calibri"/>
                <w:sz w:val="20"/>
                <w:lang w:val="ru-RU"/>
              </w:rPr>
              <w:t xml:space="preserve">-T </w:t>
            </w:r>
            <w:r w:rsidR="00A11FAE" w:rsidRPr="00A11FAE">
              <w:rPr>
                <w:rFonts w:eastAsia="SimSun" w:cs="Calibri"/>
                <w:sz w:val="20"/>
                <w:lang w:val="ru-RU"/>
              </w:rPr>
              <w:t>E.156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90E" w14:textId="4453CEDE" w:rsidR="00BF311C" w:rsidRPr="00DF0D58" w:rsidRDefault="00A11FAE" w:rsidP="002050A8">
            <w:pPr>
              <w:spacing w:before="40" w:after="40"/>
              <w:jc w:val="left"/>
              <w:rPr>
                <w:rFonts w:eastAsia="SimSun" w:cs="Calibri"/>
                <w:sz w:val="20"/>
                <w:highlight w:val="yellow"/>
                <w:lang w:val="ru-RU"/>
              </w:rPr>
            </w:pPr>
            <w:r w:rsidRPr="00A11FAE">
              <w:rPr>
                <w:rFonts w:eastAsia="SimSun" w:cs="Calibri"/>
                <w:sz w:val="20"/>
                <w:lang w:val="ru-RU"/>
              </w:rPr>
              <w:t>Руководящие указания для действий МСЭ-Т по сообщенным случаям неправомерного использования ресурсов номеров МСЭ-Т E.164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1AB" w14:textId="612D93D8" w:rsidR="00BF311C" w:rsidRPr="00DF0D58" w:rsidRDefault="00882E60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DF0D58">
              <w:rPr>
                <w:rFonts w:eastAsia="SimSun" w:cs="Calibri"/>
                <w:sz w:val="20"/>
                <w:lang w:val="ru-RU"/>
              </w:rPr>
              <w:t>Утверждена, см. текст в</w:t>
            </w:r>
            <w:r w:rsidR="002050A8" w:rsidRPr="00DF0D58">
              <w:rPr>
                <w:rFonts w:eastAsia="SimSun" w:cs="Calibri"/>
                <w:sz w:val="20"/>
                <w:lang w:val="ru-RU"/>
              </w:rPr>
              <w:t> </w:t>
            </w:r>
            <w:r w:rsidRPr="00DF0D58">
              <w:rPr>
                <w:rFonts w:eastAsia="SimSun" w:cs="Calibri"/>
                <w:sz w:val="20"/>
                <w:lang w:val="ru-RU"/>
              </w:rPr>
              <w:t>Документе </w:t>
            </w:r>
            <w:hyperlink r:id="rId14" w:history="1">
              <w:r w:rsidR="00A11FAE" w:rsidRPr="00A11FAE">
                <w:rPr>
                  <w:rStyle w:val="Hyperlink"/>
                  <w:sz w:val="20"/>
                </w:rPr>
                <w:t>SG</w:t>
              </w:r>
              <w:r w:rsidR="00A11FAE" w:rsidRPr="00F96BB4">
                <w:rPr>
                  <w:rStyle w:val="Hyperlink"/>
                  <w:sz w:val="20"/>
                  <w:lang w:val="ru-RU"/>
                </w:rPr>
                <w:t>2-</w:t>
              </w:r>
              <w:r w:rsidR="00A11FAE" w:rsidRPr="00A11FAE">
                <w:rPr>
                  <w:rStyle w:val="Hyperlink"/>
                  <w:sz w:val="20"/>
                </w:rPr>
                <w:t>TD</w:t>
              </w:r>
              <w:r w:rsidR="00A11FAE" w:rsidRPr="00F96BB4">
                <w:rPr>
                  <w:rStyle w:val="Hyperlink"/>
                  <w:sz w:val="20"/>
                  <w:lang w:val="ru-RU"/>
                </w:rPr>
                <w:t>279</w:t>
              </w:r>
              <w:r w:rsidR="00A11FAE" w:rsidRPr="00A11FAE">
                <w:rPr>
                  <w:rStyle w:val="Hyperlink"/>
                  <w:sz w:val="20"/>
                </w:rPr>
                <w:t>R</w:t>
              </w:r>
              <w:r w:rsidR="00A11FAE" w:rsidRPr="00F96BB4">
                <w:rPr>
                  <w:rStyle w:val="Hyperlink"/>
                  <w:sz w:val="20"/>
                  <w:lang w:val="ru-RU"/>
                </w:rPr>
                <w:t>3/</w:t>
              </w:r>
              <w:r w:rsidR="00A11FAE" w:rsidRPr="00A11FAE">
                <w:rPr>
                  <w:rStyle w:val="Hyperlink"/>
                  <w:sz w:val="20"/>
                </w:rPr>
                <w:t>PLEN</w:t>
              </w:r>
            </w:hyperlink>
          </w:p>
        </w:tc>
      </w:tr>
      <w:tr w:rsidR="00BF311C" w:rsidRPr="00DF0D58" w14:paraId="61C51867" w14:textId="77777777" w:rsidTr="00A11FAE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581" w14:textId="5A55E8E2" w:rsidR="00BF311C" w:rsidRPr="00DF0D58" w:rsidRDefault="00882E60" w:rsidP="00675AB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sz w:val="20"/>
                <w:lang w:val="ru-RU"/>
              </w:rPr>
            </w:pPr>
            <w:r w:rsidRPr="00DF0D58">
              <w:rPr>
                <w:rFonts w:eastAsia="SimSun" w:cs="Calibri"/>
                <w:sz w:val="20"/>
                <w:lang w:val="ru-RU"/>
              </w:rPr>
              <w:t>МСЭ</w:t>
            </w:r>
            <w:r w:rsidR="00BF311C" w:rsidRPr="00DF0D58">
              <w:rPr>
                <w:rFonts w:eastAsia="SimSun" w:cs="Calibri"/>
                <w:sz w:val="20"/>
                <w:lang w:val="ru-RU"/>
              </w:rPr>
              <w:t>-T E.1</w:t>
            </w:r>
            <w:r w:rsidR="00A11FAE">
              <w:rPr>
                <w:rFonts w:eastAsia="SimSun" w:cs="Calibri"/>
                <w:sz w:val="20"/>
                <w:lang w:val="ru-RU"/>
              </w:rPr>
              <w:t>64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EE2" w14:textId="1E3E1F81" w:rsidR="00BF311C" w:rsidRPr="00DF0D58" w:rsidRDefault="00A11FAE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A11FAE">
              <w:rPr>
                <w:rFonts w:eastAsia="SimSun" w:cs="Calibri"/>
                <w:sz w:val="20"/>
                <w:lang w:val="ru-RU"/>
              </w:rPr>
              <w:t>Международный план нумерации электросвязи общего пользования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F7C" w14:textId="4722F1CA" w:rsidR="00BF311C" w:rsidRPr="00DF0D58" w:rsidRDefault="00A11FAE" w:rsidP="002050A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>
              <w:rPr>
                <w:rFonts w:eastAsia="SimSun" w:cs="Calibri"/>
                <w:sz w:val="20"/>
                <w:lang w:val="ru-RU"/>
              </w:rPr>
              <w:t xml:space="preserve">Не </w:t>
            </w:r>
            <w:r w:rsidRPr="00DF0D58">
              <w:rPr>
                <w:rFonts w:eastAsia="SimSun" w:cs="Calibri"/>
                <w:sz w:val="20"/>
                <w:lang w:val="ru-RU"/>
              </w:rPr>
              <w:t>утверждена</w:t>
            </w:r>
            <w:r>
              <w:rPr>
                <w:rFonts w:eastAsia="SimSun" w:cs="Calibri"/>
                <w:sz w:val="20"/>
                <w:lang w:val="ru-RU"/>
              </w:rPr>
              <w:t>.</w:t>
            </w:r>
            <w:r w:rsidR="00882E60" w:rsidRPr="00DF0D58">
              <w:rPr>
                <w:rFonts w:eastAsia="SimSun" w:cs="Calibri"/>
                <w:sz w:val="20"/>
                <w:lang w:val="ru-RU"/>
              </w:rPr>
              <w:t xml:space="preserve"> </w:t>
            </w:r>
            <w:r w:rsidRPr="00A11FAE">
              <w:rPr>
                <w:rFonts w:eastAsia="SimSun" w:cs="Calibri"/>
                <w:sz w:val="20"/>
                <w:lang w:val="ru-RU"/>
              </w:rPr>
              <w:t xml:space="preserve">По данной Рекомендации было сделано повторное заключение, и она будет рассматриваться с целью ее утверждения на следующем собрании 2-й Исследовательской комиссии МСЭ-Т. См. </w:t>
            </w:r>
            <w:hyperlink r:id="rId15" w:history="1">
              <w:r w:rsidRPr="00A11FAE">
                <w:rPr>
                  <w:rStyle w:val="Hyperlink"/>
                  <w:rFonts w:eastAsia="SimSun" w:cs="Calibri"/>
                  <w:sz w:val="20"/>
                  <w:lang w:val="ru-RU"/>
                </w:rPr>
                <w:t>Циркуляр 72 БСЭ</w:t>
              </w:r>
            </w:hyperlink>
          </w:p>
        </w:tc>
      </w:tr>
      <w:tr w:rsidR="00A11FAE" w:rsidRPr="00DF0D58" w14:paraId="7259AEEE" w14:textId="77777777" w:rsidTr="00A11FAE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6EAB" w14:textId="77DC363F" w:rsidR="00A11FAE" w:rsidRPr="00F96BB4" w:rsidRDefault="00A11FAE" w:rsidP="00A11F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eastAsia="SimSun" w:cs="Calibri"/>
                <w:sz w:val="20"/>
              </w:rPr>
            </w:pPr>
            <w:r w:rsidRPr="00DF0D58">
              <w:rPr>
                <w:rFonts w:eastAsia="SimSun" w:cs="Calibri"/>
                <w:sz w:val="20"/>
                <w:lang w:val="ru-RU"/>
              </w:rPr>
              <w:t>МСЭ</w:t>
            </w:r>
            <w:r w:rsidRPr="00F96BB4">
              <w:rPr>
                <w:rFonts w:eastAsia="SimSun" w:cs="Calibri"/>
                <w:sz w:val="20"/>
              </w:rPr>
              <w:t>-T E.371</w:t>
            </w:r>
            <w:r w:rsidRPr="00F96BB4">
              <w:rPr>
                <w:rFonts w:eastAsia="SimSun" w:cs="Calibri"/>
                <w:sz w:val="20"/>
              </w:rPr>
              <w:br/>
              <w:t>(</w:t>
            </w:r>
            <w:r w:rsidRPr="00DF0D58">
              <w:rPr>
                <w:rFonts w:eastAsia="SimSun" w:cs="Calibri"/>
                <w:sz w:val="20"/>
                <w:lang w:val="ru-RU"/>
              </w:rPr>
              <w:t>ранее</w:t>
            </w:r>
            <w:r w:rsidRPr="00F96BB4">
              <w:rPr>
                <w:rFonts w:eastAsia="SimSun" w:cs="Calibri"/>
                <w:sz w:val="20"/>
              </w:rPr>
              <w:t xml:space="preserve"> E.</w:t>
            </w:r>
            <w:r>
              <w:rPr>
                <w:rFonts w:eastAsia="SimSun" w:cs="Calibri"/>
                <w:sz w:val="20"/>
                <w:lang w:val="en-US"/>
              </w:rPr>
              <w:t>dit</w:t>
            </w:r>
            <w:r w:rsidRPr="00F96BB4">
              <w:rPr>
                <w:rFonts w:eastAsia="SimSun" w:cs="Calibri"/>
                <w:sz w:val="20"/>
              </w:rPr>
              <w:t>)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581" w14:textId="5FD8FB8E" w:rsidR="00A11FAE" w:rsidRPr="00DF0D58" w:rsidRDefault="00A11FAE" w:rsidP="00A11F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 w:rsidRPr="00A11FAE">
              <w:rPr>
                <w:rFonts w:eastAsia="SimSun" w:cs="Calibri"/>
                <w:sz w:val="20"/>
                <w:lang w:val="ru-RU"/>
              </w:rPr>
              <w:t>Трафик, считающийся недопустимым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B879" w14:textId="75548230" w:rsidR="00A11FAE" w:rsidRPr="00A11FAE" w:rsidRDefault="00A11FAE" w:rsidP="00A11FA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eastAsia="SimSun" w:cs="Calibri"/>
                <w:sz w:val="20"/>
                <w:lang w:val="ru-RU"/>
              </w:rPr>
            </w:pPr>
            <w:r>
              <w:rPr>
                <w:rFonts w:eastAsia="SimSun" w:cs="Calibri"/>
                <w:sz w:val="20"/>
                <w:lang w:val="ru-RU"/>
              </w:rPr>
              <w:t xml:space="preserve">Не </w:t>
            </w:r>
            <w:r w:rsidRPr="00DF0D58">
              <w:rPr>
                <w:rFonts w:eastAsia="SimSun" w:cs="Calibri"/>
                <w:sz w:val="20"/>
                <w:lang w:val="ru-RU"/>
              </w:rPr>
              <w:t>утверждена</w:t>
            </w:r>
            <w:r>
              <w:rPr>
                <w:rFonts w:eastAsia="SimSun" w:cs="Calibri"/>
                <w:sz w:val="20"/>
                <w:lang w:val="ru-RU"/>
              </w:rPr>
              <w:t>.</w:t>
            </w:r>
            <w:r w:rsidRPr="00DF0D58">
              <w:rPr>
                <w:rFonts w:eastAsia="SimSun" w:cs="Calibri"/>
                <w:sz w:val="20"/>
                <w:lang w:val="ru-RU"/>
              </w:rPr>
              <w:t xml:space="preserve"> </w:t>
            </w:r>
            <w:r w:rsidRPr="00A11FAE">
              <w:rPr>
                <w:rFonts w:eastAsia="SimSun" w:cs="Calibri"/>
                <w:sz w:val="20"/>
                <w:lang w:val="ru-RU"/>
              </w:rPr>
              <w:t xml:space="preserve">По данной Рекомендации было сделано повторное заключение, и она будет рассматриваться с целью ее утверждения на следующем собрании 2-й Исследовательской комиссии МСЭ-Т. См. </w:t>
            </w:r>
            <w:hyperlink r:id="rId16" w:history="1">
              <w:r w:rsidRPr="00A11FAE">
                <w:rPr>
                  <w:rStyle w:val="Hyperlink"/>
                  <w:rFonts w:eastAsia="SimSun" w:cs="Calibri"/>
                  <w:sz w:val="20"/>
                  <w:lang w:val="ru-RU"/>
                </w:rPr>
                <w:t>Циркуляр 72 БСЭ</w:t>
              </w:r>
            </w:hyperlink>
          </w:p>
        </w:tc>
      </w:tr>
    </w:tbl>
    <w:p w14:paraId="614617E2" w14:textId="0F8AF023" w:rsidR="00BF311C" w:rsidRPr="00D36B01" w:rsidRDefault="00BF311C" w:rsidP="002050A8">
      <w:pPr>
        <w:jc w:val="left"/>
        <w:rPr>
          <w:rFonts w:eastAsia="SimSun" w:cs="Calibri"/>
          <w:szCs w:val="22"/>
          <w:lang w:val="ru-RU"/>
        </w:rPr>
      </w:pPr>
      <w:r w:rsidRPr="00D36B01">
        <w:rPr>
          <w:rFonts w:eastAsia="SimSun" w:cs="Calibri"/>
          <w:szCs w:val="22"/>
          <w:lang w:val="ru-RU"/>
        </w:rPr>
        <w:lastRenderedPageBreak/>
        <w:t>2</w:t>
      </w:r>
      <w:r w:rsidRPr="00D36B01">
        <w:rPr>
          <w:rFonts w:eastAsia="SimSun" w:cs="Calibri"/>
          <w:szCs w:val="22"/>
          <w:lang w:val="ru-RU"/>
        </w:rPr>
        <w:tab/>
      </w:r>
      <w:r w:rsidR="00882E60" w:rsidRPr="00D36B01">
        <w:rPr>
          <w:rFonts w:eastAsia="SimSun" w:cs="Calibri"/>
          <w:szCs w:val="22"/>
          <w:lang w:val="ru-RU"/>
        </w:rPr>
        <w:t xml:space="preserve">Имеющаяся патентная информация доступна в онлайновом режиме на </w:t>
      </w:r>
      <w:hyperlink r:id="rId17" w:history="1">
        <w:r w:rsidR="00882E60" w:rsidRPr="00D36B01">
          <w:rPr>
            <w:rStyle w:val="Hyperlink"/>
            <w:rFonts w:eastAsia="SimSun" w:cs="Calibri"/>
            <w:szCs w:val="22"/>
            <w:lang w:val="ru-RU"/>
          </w:rPr>
          <w:t>веб-сайте МСЭ-T</w:t>
        </w:r>
      </w:hyperlink>
      <w:r w:rsidR="00882E60" w:rsidRPr="00D36B01">
        <w:rPr>
          <w:rFonts w:eastAsia="SimSun" w:cs="Calibri"/>
          <w:szCs w:val="22"/>
          <w:lang w:val="ru-RU"/>
        </w:rPr>
        <w:t>.</w:t>
      </w:r>
    </w:p>
    <w:p w14:paraId="590F2B97" w14:textId="38BF34FA" w:rsidR="00BF311C" w:rsidRPr="00D36B01" w:rsidRDefault="00BF311C" w:rsidP="002050A8">
      <w:pPr>
        <w:jc w:val="left"/>
        <w:rPr>
          <w:rFonts w:eastAsia="SimSun" w:cs="Calibri"/>
          <w:szCs w:val="22"/>
          <w:lang w:val="ru-RU"/>
        </w:rPr>
      </w:pPr>
      <w:r w:rsidRPr="00D36B01">
        <w:rPr>
          <w:rFonts w:eastAsia="SimSun" w:cs="Calibri"/>
          <w:szCs w:val="22"/>
          <w:lang w:val="ru-RU"/>
        </w:rPr>
        <w:t>3</w:t>
      </w:r>
      <w:r w:rsidRPr="00D36B01">
        <w:rPr>
          <w:rFonts w:eastAsia="SimSun" w:cs="Calibri"/>
          <w:szCs w:val="22"/>
          <w:lang w:val="ru-RU"/>
        </w:rPr>
        <w:tab/>
      </w:r>
      <w:r w:rsidR="00882E60" w:rsidRPr="00D36B01">
        <w:rPr>
          <w:rFonts w:eastAsia="SimSun" w:cs="Calibri"/>
          <w:szCs w:val="22"/>
          <w:lang w:val="ru-RU"/>
        </w:rPr>
        <w:t>Тексты предварительно опубликованных Рекомендаций размещены на веб-сайте МСЭ-Т по</w:t>
      </w:r>
      <w:r w:rsidR="00B67B28" w:rsidRPr="00D36B01">
        <w:rPr>
          <w:rFonts w:eastAsia="SimSun" w:cs="Calibri"/>
          <w:szCs w:val="22"/>
          <w:lang w:val="ru-RU"/>
        </w:rPr>
        <w:t> </w:t>
      </w:r>
      <w:hyperlink r:id="rId18" w:history="1">
        <w:r w:rsidR="00882E60" w:rsidRPr="00D36B01">
          <w:rPr>
            <w:rStyle w:val="Hyperlink"/>
            <w:rFonts w:eastAsia="SimSun" w:cs="Calibri"/>
            <w:szCs w:val="22"/>
            <w:lang w:val="ru-RU"/>
          </w:rPr>
          <w:t>этому адресу</w:t>
        </w:r>
      </w:hyperlink>
      <w:r w:rsidR="00882E60" w:rsidRPr="00D36B01">
        <w:rPr>
          <w:rFonts w:eastAsia="SimSun" w:cs="Calibri"/>
          <w:szCs w:val="22"/>
          <w:lang w:val="ru-RU"/>
        </w:rPr>
        <w:t>.</w:t>
      </w:r>
    </w:p>
    <w:p w14:paraId="5F6C0B3F" w14:textId="10CB0E70" w:rsidR="00BF311C" w:rsidRPr="00D36B01" w:rsidRDefault="00BF311C" w:rsidP="002050A8">
      <w:pPr>
        <w:jc w:val="left"/>
        <w:rPr>
          <w:rFonts w:eastAsia="SimSun" w:cs="Calibri"/>
          <w:szCs w:val="22"/>
          <w:lang w:val="ru-RU"/>
        </w:rPr>
      </w:pPr>
      <w:r w:rsidRPr="00D36B01">
        <w:rPr>
          <w:rFonts w:eastAsia="SimSun" w:cs="Calibri"/>
          <w:szCs w:val="22"/>
          <w:lang w:val="ru-RU"/>
        </w:rPr>
        <w:t>4</w:t>
      </w:r>
      <w:r w:rsidRPr="00D36B01">
        <w:rPr>
          <w:rFonts w:eastAsia="SimSun" w:cs="Calibri"/>
          <w:szCs w:val="22"/>
          <w:lang w:val="ru-RU"/>
        </w:rPr>
        <w:tab/>
      </w:r>
      <w:r w:rsidR="00882E60" w:rsidRPr="00D36B01">
        <w:rPr>
          <w:rFonts w:eastAsia="SimSun" w:cs="Calibri"/>
          <w:szCs w:val="22"/>
          <w:lang w:val="ru-RU"/>
        </w:rPr>
        <w:t>Тексты утвержденных Рекомендаций будут опубликованы МСЭ в кратчайшие сроки.</w:t>
      </w:r>
    </w:p>
    <w:p w14:paraId="711C234A" w14:textId="77777777" w:rsidR="00F96BB4" w:rsidRDefault="00F96BB4" w:rsidP="00F96BB4">
      <w:pPr>
        <w:keepNext/>
        <w:keepLines/>
        <w:rPr>
          <w:rFonts w:asciiTheme="minorHAnsi" w:hAnsiTheme="minorHAnsi" w:cstheme="minorHAnsi"/>
          <w:szCs w:val="24"/>
          <w:lang w:val="ru-RU"/>
        </w:rPr>
      </w:pPr>
      <w:r w:rsidRPr="002B0575">
        <w:rPr>
          <w:rFonts w:asciiTheme="minorHAnsi" w:hAnsiTheme="minorHAnsi" w:cstheme="minorHAnsi"/>
          <w:szCs w:val="24"/>
          <w:lang w:val="ru-RU"/>
        </w:rPr>
        <w:t>С уважением,</w:t>
      </w:r>
    </w:p>
    <w:p w14:paraId="5F82BC1A" w14:textId="77777777" w:rsidR="00F96BB4" w:rsidRPr="00414B3C" w:rsidRDefault="00F96BB4" w:rsidP="00F96BB4">
      <w:pPr>
        <w:spacing w:before="480"/>
        <w:jc w:val="left"/>
        <w:rPr>
          <w:lang w:val="ru-RU"/>
        </w:rPr>
      </w:pPr>
      <w:r w:rsidRPr="00414B3C">
        <w:rPr>
          <w:lang w:val="ru-RU"/>
        </w:rPr>
        <w:t>(</w:t>
      </w:r>
      <w:r w:rsidRPr="00414B3C">
        <w:rPr>
          <w:i/>
          <w:iCs/>
          <w:lang w:val="ru-RU"/>
        </w:rPr>
        <w:t>подпись</w:t>
      </w:r>
      <w:r w:rsidRPr="00414B3C">
        <w:rPr>
          <w:lang w:val="ru-RU"/>
        </w:rPr>
        <w:t>)</w:t>
      </w:r>
    </w:p>
    <w:p w14:paraId="195BBFD3" w14:textId="357712C7" w:rsidR="00A15FC9" w:rsidRPr="00D36B01" w:rsidRDefault="00F96BB4" w:rsidP="00F96BB4">
      <w:pPr>
        <w:tabs>
          <w:tab w:val="clear" w:pos="794"/>
          <w:tab w:val="clear" w:pos="1191"/>
          <w:tab w:val="clear" w:pos="1588"/>
          <w:tab w:val="clear" w:pos="1985"/>
          <w:tab w:val="center" w:pos="4819"/>
        </w:tabs>
        <w:overflowPunct/>
        <w:autoSpaceDE/>
        <w:autoSpaceDN/>
        <w:adjustRightInd/>
        <w:spacing w:before="480"/>
        <w:jc w:val="left"/>
        <w:textAlignment w:val="auto"/>
        <w:rPr>
          <w:rFonts w:eastAsia="SimSun"/>
          <w:szCs w:val="22"/>
          <w:lang w:val="ru-RU"/>
        </w:rPr>
      </w:pPr>
      <w:r w:rsidRPr="002B0575">
        <w:rPr>
          <w:rFonts w:asciiTheme="minorHAnsi" w:hAnsiTheme="minorHAnsi" w:cstheme="minorHAnsi"/>
          <w:szCs w:val="24"/>
          <w:lang w:val="ru-RU"/>
        </w:rPr>
        <w:t xml:space="preserve">Сейдзо Оноэ </w:t>
      </w:r>
      <w:r>
        <w:rPr>
          <w:rFonts w:asciiTheme="minorHAnsi" w:hAnsiTheme="minorHAnsi" w:cstheme="minorHAnsi"/>
          <w:szCs w:val="24"/>
          <w:lang w:val="ru-RU"/>
        </w:rPr>
        <w:br/>
      </w:r>
      <w:r w:rsidRPr="002B0575">
        <w:rPr>
          <w:rFonts w:asciiTheme="minorHAnsi" w:hAnsiTheme="minorHAnsi" w:cstheme="minorHAnsi"/>
          <w:szCs w:val="24"/>
          <w:lang w:val="ru-RU"/>
        </w:rPr>
        <w:t>Директор Бюро</w:t>
      </w:r>
      <w:r>
        <w:rPr>
          <w:rFonts w:asciiTheme="minorHAnsi" w:hAnsiTheme="minorHAnsi" w:cstheme="minorHAnsi"/>
          <w:szCs w:val="24"/>
          <w:lang w:val="ru-RU"/>
        </w:rPr>
        <w:br/>
      </w:r>
      <w:r w:rsidRPr="002B0575">
        <w:rPr>
          <w:rFonts w:asciiTheme="minorHAnsi" w:hAnsiTheme="minorHAnsi" w:cstheme="minorHAnsi"/>
          <w:szCs w:val="24"/>
          <w:lang w:val="ru-RU"/>
        </w:rPr>
        <w:t>стандартизации электросвязи</w:t>
      </w:r>
    </w:p>
    <w:sectPr w:rsidR="00A15FC9" w:rsidRPr="00D36B01" w:rsidSect="00C438CD">
      <w:headerReference w:type="default" r:id="rId19"/>
      <w:footerReference w:type="first" r:id="rId20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E964" w14:textId="77777777" w:rsidR="00594C36" w:rsidRDefault="00594C36">
      <w:r>
        <w:separator/>
      </w:r>
    </w:p>
  </w:endnote>
  <w:endnote w:type="continuationSeparator" w:id="0">
    <w:p w14:paraId="2D8E77EE" w14:textId="77777777" w:rsidR="00594C36" w:rsidRDefault="00594C36">
      <w:r>
        <w:continuationSeparator/>
      </w:r>
    </w:p>
  </w:endnote>
  <w:endnote w:type="continuationNotice" w:id="1">
    <w:p w14:paraId="66B4106F" w14:textId="77777777" w:rsidR="00594C36" w:rsidRDefault="00594C3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2050A8" w:rsidRDefault="004A54F8">
    <w:pPr>
      <w:pStyle w:val="FirstFooter"/>
      <w:ind w:left="-397" w:right="-397"/>
      <w:jc w:val="center"/>
      <w:rPr>
        <w:sz w:val="18"/>
        <w:szCs w:val="18"/>
      </w:rPr>
    </w:pPr>
    <w:r w:rsidRPr="002050A8">
      <w:rPr>
        <w:color w:val="0070C0"/>
        <w:sz w:val="18"/>
        <w:szCs w:val="18"/>
      </w:rPr>
      <w:t>International Telecommunication Union • Place des Nations • CH-1211 Geneva 20 • Switzerland</w:t>
    </w:r>
    <w:r w:rsidRPr="002050A8">
      <w:rPr>
        <w:color w:val="0070C0"/>
        <w:sz w:val="18"/>
        <w:szCs w:val="18"/>
      </w:rPr>
      <w:br/>
    </w:r>
    <w:r w:rsidRPr="002050A8">
      <w:rPr>
        <w:color w:val="0070C0"/>
        <w:sz w:val="18"/>
        <w:szCs w:val="18"/>
        <w:lang w:val="ru-RU"/>
      </w:rPr>
      <w:t>Тел.</w:t>
    </w:r>
    <w:r w:rsidRPr="002050A8">
      <w:rPr>
        <w:color w:val="0070C0"/>
        <w:sz w:val="18"/>
        <w:szCs w:val="18"/>
      </w:rPr>
      <w:t xml:space="preserve">: +41 22 730 5111 • </w:t>
    </w:r>
    <w:r w:rsidRPr="002050A8">
      <w:rPr>
        <w:color w:val="0070C0"/>
        <w:sz w:val="18"/>
        <w:szCs w:val="18"/>
        <w:lang w:val="ru-RU"/>
      </w:rPr>
      <w:t>Факс</w:t>
    </w:r>
    <w:r w:rsidRPr="002050A8">
      <w:rPr>
        <w:color w:val="0070C0"/>
        <w:sz w:val="18"/>
        <w:szCs w:val="18"/>
      </w:rPr>
      <w:t xml:space="preserve">: +41 22 733 7256 • </w:t>
    </w:r>
    <w:r w:rsidRPr="002050A8">
      <w:rPr>
        <w:color w:val="0070C0"/>
        <w:sz w:val="18"/>
        <w:szCs w:val="18"/>
        <w:lang w:val="ru-RU"/>
      </w:rPr>
      <w:t>Эл. почта</w:t>
    </w:r>
    <w:r w:rsidRPr="002050A8">
      <w:rPr>
        <w:color w:val="0070C0"/>
        <w:sz w:val="18"/>
        <w:szCs w:val="18"/>
      </w:rPr>
      <w:t xml:space="preserve">: </w:t>
    </w:r>
    <w:hyperlink r:id="rId1" w:history="1">
      <w:r w:rsidRPr="002050A8">
        <w:rPr>
          <w:rStyle w:val="Hyperlink"/>
          <w:color w:val="0070C0"/>
          <w:sz w:val="18"/>
          <w:szCs w:val="18"/>
        </w:rPr>
        <w:t>itumail@itu.int</w:t>
      </w:r>
    </w:hyperlink>
    <w:r w:rsidRPr="002050A8">
      <w:rPr>
        <w:color w:val="0070C0"/>
        <w:sz w:val="18"/>
        <w:szCs w:val="18"/>
      </w:rPr>
      <w:t xml:space="preserve"> • </w:t>
    </w:r>
    <w:hyperlink r:id="rId2" w:history="1">
      <w:r w:rsidRPr="002050A8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25C3" w14:textId="77777777" w:rsidR="00594C36" w:rsidRDefault="00594C36">
      <w:r>
        <w:t>____________________</w:t>
      </w:r>
    </w:p>
  </w:footnote>
  <w:footnote w:type="continuationSeparator" w:id="0">
    <w:p w14:paraId="5973ED11" w14:textId="77777777" w:rsidR="00594C36" w:rsidRDefault="00594C36">
      <w:r>
        <w:continuationSeparator/>
      </w:r>
    </w:p>
  </w:footnote>
  <w:footnote w:type="continuationNotice" w:id="1">
    <w:p w14:paraId="61794393" w14:textId="77777777" w:rsidR="00594C36" w:rsidRDefault="00594C3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5D8D" w14:textId="44C722A4" w:rsidR="00FA46A0" w:rsidRPr="00414B3C" w:rsidRDefault="003B6006" w:rsidP="00414B3C">
    <w:pPr>
      <w:pStyle w:val="Header"/>
      <w:rPr>
        <w:lang w:val="ru-RU"/>
      </w:rPr>
    </w:pPr>
    <w:r>
      <w:t>- 2 -</w:t>
    </w:r>
    <w:r w:rsidR="00414B3C">
      <w:br/>
    </w:r>
    <w:r w:rsidRPr="00414B3C">
      <w:rPr>
        <w:lang w:val="ru-RU"/>
      </w:rPr>
      <w:t xml:space="preserve">Циркуляр </w:t>
    </w:r>
    <w:r w:rsidR="003771FD">
      <w:rPr>
        <w:lang w:val="ru-RU"/>
      </w:rPr>
      <w:t>71</w:t>
    </w:r>
    <w:r w:rsidR="00DA7CF5">
      <w:rPr>
        <w:lang w:val="ru-RU"/>
      </w:rPr>
      <w:t xml:space="preserve"> </w:t>
    </w:r>
    <w:r w:rsidRPr="00414B3C">
      <w:rPr>
        <w:lang w:val="ru-RU"/>
      </w:rPr>
      <w:t>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3A08CE2"/>
    <w:lvl w:ilvl="0">
      <w:numFmt w:val="decimal"/>
      <w:lvlText w:val="*"/>
      <w:lvlJc w:val="left"/>
    </w:lvl>
  </w:abstractNum>
  <w:abstractNum w:abstractNumId="11" w15:restartNumberingAfterBreak="0">
    <w:nsid w:val="014E42EF"/>
    <w:multiLevelType w:val="hybridMultilevel"/>
    <w:tmpl w:val="BBC87302"/>
    <w:lvl w:ilvl="0" w:tplc="6F020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16228"/>
    <w:multiLevelType w:val="hybridMultilevel"/>
    <w:tmpl w:val="08D083D2"/>
    <w:lvl w:ilvl="0" w:tplc="D2DE2B56">
      <w:start w:val="4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A95CEC"/>
    <w:multiLevelType w:val="hybridMultilevel"/>
    <w:tmpl w:val="0AB2CE6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20" w15:restartNumberingAfterBreak="0">
    <w:nsid w:val="1DE7615E"/>
    <w:multiLevelType w:val="hybridMultilevel"/>
    <w:tmpl w:val="70C49C0A"/>
    <w:lvl w:ilvl="0" w:tplc="9FE2076E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BB38E2"/>
    <w:multiLevelType w:val="hybridMultilevel"/>
    <w:tmpl w:val="1C5EC100"/>
    <w:lvl w:ilvl="0" w:tplc="9EF82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AF135F"/>
    <w:multiLevelType w:val="hybridMultilevel"/>
    <w:tmpl w:val="F058197C"/>
    <w:lvl w:ilvl="0" w:tplc="4DEE2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077539"/>
    <w:multiLevelType w:val="hybridMultilevel"/>
    <w:tmpl w:val="D982F9F8"/>
    <w:lvl w:ilvl="0" w:tplc="4CFCB8E0">
      <w:start w:val="1"/>
      <w:numFmt w:val="bullet"/>
      <w:lvlRestart w:val="0"/>
      <w:lvlText w:val="–"/>
      <w:lvlJc w:val="left"/>
      <w:pPr>
        <w:ind w:left="1157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6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8" w15:restartNumberingAfterBreak="0">
    <w:nsid w:val="3A5F12C0"/>
    <w:multiLevelType w:val="multilevel"/>
    <w:tmpl w:val="F7C2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DC688C"/>
    <w:multiLevelType w:val="multilevel"/>
    <w:tmpl w:val="4216BFFA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71"/>
        </w:tabs>
        <w:ind w:left="227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91"/>
        </w:tabs>
        <w:ind w:left="299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1"/>
        </w:tabs>
        <w:ind w:left="515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1"/>
        </w:tabs>
        <w:ind w:left="7311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3E7C77"/>
    <w:multiLevelType w:val="hybridMultilevel"/>
    <w:tmpl w:val="55228176"/>
    <w:lvl w:ilvl="0" w:tplc="C308898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E4AF8"/>
    <w:multiLevelType w:val="hybridMultilevel"/>
    <w:tmpl w:val="F36AC308"/>
    <w:lvl w:ilvl="0" w:tplc="C614947C">
      <w:start w:val="3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E972F0"/>
    <w:multiLevelType w:val="hybridMultilevel"/>
    <w:tmpl w:val="645E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5E007714"/>
    <w:multiLevelType w:val="multilevel"/>
    <w:tmpl w:val="053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D09AC"/>
    <w:multiLevelType w:val="hybridMultilevel"/>
    <w:tmpl w:val="047694A8"/>
    <w:lvl w:ilvl="0" w:tplc="E5D6E9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7D3381"/>
    <w:multiLevelType w:val="hybridMultilevel"/>
    <w:tmpl w:val="2F4256CA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F5222"/>
    <w:multiLevelType w:val="hybridMultilevel"/>
    <w:tmpl w:val="481265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E853C6"/>
    <w:multiLevelType w:val="hybridMultilevel"/>
    <w:tmpl w:val="2D6CED6E"/>
    <w:lvl w:ilvl="0" w:tplc="B7EEB8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50B66"/>
    <w:multiLevelType w:val="hybridMultilevel"/>
    <w:tmpl w:val="544C46FE"/>
    <w:lvl w:ilvl="0" w:tplc="CD3898EE">
      <w:start w:val="1"/>
      <w:numFmt w:val="lowerLetter"/>
      <w:lvlText w:val="%1)"/>
      <w:lvlJc w:val="left"/>
      <w:pPr>
        <w:ind w:left="1157" w:hanging="7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30445"/>
    <w:multiLevelType w:val="hybridMultilevel"/>
    <w:tmpl w:val="E564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4"/>
  </w:num>
  <w:num w:numId="13" w16cid:durableId="259024582">
    <w:abstractNumId w:val="35"/>
  </w:num>
  <w:num w:numId="14" w16cid:durableId="68507006">
    <w:abstractNumId w:val="40"/>
  </w:num>
  <w:num w:numId="15" w16cid:durableId="1523322403">
    <w:abstractNumId w:val="38"/>
  </w:num>
  <w:num w:numId="16" w16cid:durableId="1341545519">
    <w:abstractNumId w:val="13"/>
  </w:num>
  <w:num w:numId="17" w16cid:durableId="663900088">
    <w:abstractNumId w:val="12"/>
  </w:num>
  <w:num w:numId="18" w16cid:durableId="1883980613">
    <w:abstractNumId w:val="36"/>
  </w:num>
  <w:num w:numId="19" w16cid:durableId="1523931048">
    <w:abstractNumId w:val="48"/>
  </w:num>
  <w:num w:numId="20" w16cid:durableId="496574885">
    <w:abstractNumId w:val="16"/>
  </w:num>
  <w:num w:numId="21" w16cid:durableId="241914137">
    <w:abstractNumId w:val="31"/>
  </w:num>
  <w:num w:numId="22" w16cid:durableId="725489192">
    <w:abstractNumId w:val="27"/>
  </w:num>
  <w:num w:numId="23" w16cid:durableId="1985118205">
    <w:abstractNumId w:val="26"/>
  </w:num>
  <w:num w:numId="24" w16cid:durableId="2083986707">
    <w:abstractNumId w:val="21"/>
  </w:num>
  <w:num w:numId="25" w16cid:durableId="1505509332">
    <w:abstractNumId w:val="14"/>
  </w:num>
  <w:num w:numId="26" w16cid:durableId="150218594">
    <w:abstractNumId w:val="19"/>
  </w:num>
  <w:num w:numId="27" w16cid:durableId="942616608">
    <w:abstractNumId w:val="47"/>
  </w:num>
  <w:num w:numId="28" w16cid:durableId="334769545">
    <w:abstractNumId w:val="23"/>
  </w:num>
  <w:num w:numId="29" w16cid:durableId="1559976025">
    <w:abstractNumId w:val="44"/>
  </w:num>
  <w:num w:numId="30" w16cid:durableId="636839988">
    <w:abstractNumId w:val="41"/>
  </w:num>
  <w:num w:numId="31" w16cid:durableId="131606095">
    <w:abstractNumId w:val="30"/>
  </w:num>
  <w:num w:numId="32" w16cid:durableId="1850099720">
    <w:abstractNumId w:val="18"/>
  </w:num>
  <w:num w:numId="33" w16cid:durableId="83301549">
    <w:abstractNumId w:val="46"/>
  </w:num>
  <w:num w:numId="34" w16cid:durableId="709499047">
    <w:abstractNumId w:val="28"/>
  </w:num>
  <w:num w:numId="35" w16cid:durableId="2033796179">
    <w:abstractNumId w:val="11"/>
  </w:num>
  <w:num w:numId="36" w16cid:durableId="1770395842">
    <w:abstractNumId w:val="32"/>
  </w:num>
  <w:num w:numId="37" w16cid:durableId="31343654">
    <w:abstractNumId w:val="39"/>
  </w:num>
  <w:num w:numId="38" w16cid:durableId="482503773">
    <w:abstractNumId w:val="15"/>
  </w:num>
  <w:num w:numId="39" w16cid:durableId="62104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20" w:hanging="283"/>
        </w:pPr>
        <w:rPr>
          <w:rFonts w:ascii="Symbol" w:hAnsi="Symbol" w:hint="default"/>
        </w:rPr>
      </w:lvl>
    </w:lvlOverride>
  </w:num>
  <w:num w:numId="40" w16cid:durableId="722757172">
    <w:abstractNumId w:val="20"/>
  </w:num>
  <w:num w:numId="41" w16cid:durableId="725184920">
    <w:abstractNumId w:val="22"/>
  </w:num>
  <w:num w:numId="42" w16cid:durableId="1192572896">
    <w:abstractNumId w:val="24"/>
  </w:num>
  <w:num w:numId="43" w16cid:durableId="782580308">
    <w:abstractNumId w:val="42"/>
  </w:num>
  <w:num w:numId="44" w16cid:durableId="5713924">
    <w:abstractNumId w:val="45"/>
  </w:num>
  <w:num w:numId="45" w16cid:durableId="1202742150">
    <w:abstractNumId w:val="43"/>
  </w:num>
  <w:num w:numId="46" w16cid:durableId="2008552842">
    <w:abstractNumId w:val="25"/>
  </w:num>
  <w:num w:numId="47" w16cid:durableId="1472206877">
    <w:abstractNumId w:val="37"/>
  </w:num>
  <w:num w:numId="48" w16cid:durableId="442772354">
    <w:abstractNumId w:val="33"/>
  </w:num>
  <w:num w:numId="49" w16cid:durableId="7000173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066D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27AA6"/>
    <w:rsid w:val="00030121"/>
    <w:rsid w:val="0003097A"/>
    <w:rsid w:val="0003507E"/>
    <w:rsid w:val="000401F5"/>
    <w:rsid w:val="0004136F"/>
    <w:rsid w:val="00042566"/>
    <w:rsid w:val="0004490E"/>
    <w:rsid w:val="00046536"/>
    <w:rsid w:val="00051AD0"/>
    <w:rsid w:val="00052D5C"/>
    <w:rsid w:val="00052F8C"/>
    <w:rsid w:val="000540DE"/>
    <w:rsid w:val="00054732"/>
    <w:rsid w:val="00054F8C"/>
    <w:rsid w:val="00061617"/>
    <w:rsid w:val="000620A4"/>
    <w:rsid w:val="00063797"/>
    <w:rsid w:val="000651B7"/>
    <w:rsid w:val="00065F36"/>
    <w:rsid w:val="00067894"/>
    <w:rsid w:val="00070535"/>
    <w:rsid w:val="00072A8D"/>
    <w:rsid w:val="00073003"/>
    <w:rsid w:val="00073A14"/>
    <w:rsid w:val="00073D09"/>
    <w:rsid w:val="00076ACF"/>
    <w:rsid w:val="00081DB8"/>
    <w:rsid w:val="00084303"/>
    <w:rsid w:val="00085594"/>
    <w:rsid w:val="00092637"/>
    <w:rsid w:val="00095717"/>
    <w:rsid w:val="000968A5"/>
    <w:rsid w:val="0009789E"/>
    <w:rsid w:val="00097BF0"/>
    <w:rsid w:val="000A062C"/>
    <w:rsid w:val="000A1295"/>
    <w:rsid w:val="000A4572"/>
    <w:rsid w:val="000A5C92"/>
    <w:rsid w:val="000A72DA"/>
    <w:rsid w:val="000A7622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56F6"/>
    <w:rsid w:val="000E1902"/>
    <w:rsid w:val="000E3578"/>
    <w:rsid w:val="000E4A63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17AF9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2A6D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2588"/>
    <w:rsid w:val="001734DA"/>
    <w:rsid w:val="001737DD"/>
    <w:rsid w:val="001748C2"/>
    <w:rsid w:val="001760F4"/>
    <w:rsid w:val="00180B6E"/>
    <w:rsid w:val="00182A89"/>
    <w:rsid w:val="00183C32"/>
    <w:rsid w:val="00184ED5"/>
    <w:rsid w:val="00185491"/>
    <w:rsid w:val="0019179A"/>
    <w:rsid w:val="001954E6"/>
    <w:rsid w:val="00197845"/>
    <w:rsid w:val="001A0C28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50A8"/>
    <w:rsid w:val="0020622D"/>
    <w:rsid w:val="0020667D"/>
    <w:rsid w:val="00210A52"/>
    <w:rsid w:val="00210F4F"/>
    <w:rsid w:val="00210FCA"/>
    <w:rsid w:val="00212DEB"/>
    <w:rsid w:val="0022077D"/>
    <w:rsid w:val="002210A5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561FE"/>
    <w:rsid w:val="00260B0E"/>
    <w:rsid w:val="00263C2D"/>
    <w:rsid w:val="00264361"/>
    <w:rsid w:val="002667D7"/>
    <w:rsid w:val="00270C6C"/>
    <w:rsid w:val="002731E6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20E"/>
    <w:rsid w:val="00292CCA"/>
    <w:rsid w:val="002938D0"/>
    <w:rsid w:val="00293B95"/>
    <w:rsid w:val="00295B3B"/>
    <w:rsid w:val="00295D9C"/>
    <w:rsid w:val="00297C0C"/>
    <w:rsid w:val="002A0477"/>
    <w:rsid w:val="002A1280"/>
    <w:rsid w:val="002A4E1E"/>
    <w:rsid w:val="002A70BD"/>
    <w:rsid w:val="002B1C0E"/>
    <w:rsid w:val="002B26DF"/>
    <w:rsid w:val="002B34D3"/>
    <w:rsid w:val="002B36B0"/>
    <w:rsid w:val="002B4D26"/>
    <w:rsid w:val="002C12F3"/>
    <w:rsid w:val="002C3EBE"/>
    <w:rsid w:val="002C4298"/>
    <w:rsid w:val="002C5942"/>
    <w:rsid w:val="002C73B5"/>
    <w:rsid w:val="002C7E47"/>
    <w:rsid w:val="002D2178"/>
    <w:rsid w:val="002D28E5"/>
    <w:rsid w:val="002D3B76"/>
    <w:rsid w:val="002D48B8"/>
    <w:rsid w:val="002D60AA"/>
    <w:rsid w:val="002D666A"/>
    <w:rsid w:val="002D7524"/>
    <w:rsid w:val="002E04A3"/>
    <w:rsid w:val="002E086E"/>
    <w:rsid w:val="002E4BB8"/>
    <w:rsid w:val="002E650D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59CB"/>
    <w:rsid w:val="003062F2"/>
    <w:rsid w:val="003071BB"/>
    <w:rsid w:val="003072A1"/>
    <w:rsid w:val="003117D7"/>
    <w:rsid w:val="00311D0C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A32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771FD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1280"/>
    <w:rsid w:val="003B2408"/>
    <w:rsid w:val="003B3A27"/>
    <w:rsid w:val="003B4978"/>
    <w:rsid w:val="003B6006"/>
    <w:rsid w:val="003B79B5"/>
    <w:rsid w:val="003C06BD"/>
    <w:rsid w:val="003C1373"/>
    <w:rsid w:val="003C468D"/>
    <w:rsid w:val="003C763F"/>
    <w:rsid w:val="003C7CB4"/>
    <w:rsid w:val="003D2067"/>
    <w:rsid w:val="003D2D60"/>
    <w:rsid w:val="003D4690"/>
    <w:rsid w:val="003D522A"/>
    <w:rsid w:val="003E1405"/>
    <w:rsid w:val="003E1B28"/>
    <w:rsid w:val="003E2DF0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4962"/>
    <w:rsid w:val="00405E47"/>
    <w:rsid w:val="00406CD0"/>
    <w:rsid w:val="00406D5F"/>
    <w:rsid w:val="0040734C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5C5"/>
    <w:rsid w:val="0042212D"/>
    <w:rsid w:val="0042747E"/>
    <w:rsid w:val="00430A43"/>
    <w:rsid w:val="00433C29"/>
    <w:rsid w:val="0043463F"/>
    <w:rsid w:val="004357F7"/>
    <w:rsid w:val="00440D3D"/>
    <w:rsid w:val="00441EA8"/>
    <w:rsid w:val="00442B7D"/>
    <w:rsid w:val="00444806"/>
    <w:rsid w:val="00450819"/>
    <w:rsid w:val="004527E5"/>
    <w:rsid w:val="00452CB1"/>
    <w:rsid w:val="00453934"/>
    <w:rsid w:val="00453CEA"/>
    <w:rsid w:val="00454C86"/>
    <w:rsid w:val="00455D77"/>
    <w:rsid w:val="004568BE"/>
    <w:rsid w:val="00460CAB"/>
    <w:rsid w:val="00462D9D"/>
    <w:rsid w:val="00463250"/>
    <w:rsid w:val="00463ED7"/>
    <w:rsid w:val="00464427"/>
    <w:rsid w:val="00465508"/>
    <w:rsid w:val="0047269E"/>
    <w:rsid w:val="00472CE5"/>
    <w:rsid w:val="004731E5"/>
    <w:rsid w:val="00480B56"/>
    <w:rsid w:val="00481CB9"/>
    <w:rsid w:val="00482875"/>
    <w:rsid w:val="00484CDE"/>
    <w:rsid w:val="004864CE"/>
    <w:rsid w:val="00486B85"/>
    <w:rsid w:val="00487298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14AF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247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37117"/>
    <w:rsid w:val="00537C99"/>
    <w:rsid w:val="00541FE1"/>
    <w:rsid w:val="00542228"/>
    <w:rsid w:val="00542DE6"/>
    <w:rsid w:val="0054348C"/>
    <w:rsid w:val="00543F4D"/>
    <w:rsid w:val="005447D5"/>
    <w:rsid w:val="00547ECE"/>
    <w:rsid w:val="005500E1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DCA"/>
    <w:rsid w:val="00570F13"/>
    <w:rsid w:val="005722C0"/>
    <w:rsid w:val="0057234B"/>
    <w:rsid w:val="0057371B"/>
    <w:rsid w:val="00574A79"/>
    <w:rsid w:val="005800B6"/>
    <w:rsid w:val="00582827"/>
    <w:rsid w:val="005852A1"/>
    <w:rsid w:val="00586FBE"/>
    <w:rsid w:val="00592E8C"/>
    <w:rsid w:val="00593A13"/>
    <w:rsid w:val="00594997"/>
    <w:rsid w:val="00594C36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588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6797"/>
    <w:rsid w:val="005C17B4"/>
    <w:rsid w:val="005C276B"/>
    <w:rsid w:val="005C62FE"/>
    <w:rsid w:val="005C64E1"/>
    <w:rsid w:val="005D0439"/>
    <w:rsid w:val="005D3CE9"/>
    <w:rsid w:val="005D6D06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6BA8"/>
    <w:rsid w:val="00607459"/>
    <w:rsid w:val="00607C18"/>
    <w:rsid w:val="0061031C"/>
    <w:rsid w:val="0061033E"/>
    <w:rsid w:val="00611C90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977"/>
    <w:rsid w:val="00630D2B"/>
    <w:rsid w:val="00630EE5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52860"/>
    <w:rsid w:val="006568E0"/>
    <w:rsid w:val="00656FEA"/>
    <w:rsid w:val="00657C07"/>
    <w:rsid w:val="00660C59"/>
    <w:rsid w:val="006618E8"/>
    <w:rsid w:val="006639A6"/>
    <w:rsid w:val="00665C89"/>
    <w:rsid w:val="0067102E"/>
    <w:rsid w:val="00672126"/>
    <w:rsid w:val="00673222"/>
    <w:rsid w:val="0067357A"/>
    <w:rsid w:val="0067444F"/>
    <w:rsid w:val="00675ABF"/>
    <w:rsid w:val="00677102"/>
    <w:rsid w:val="006771F7"/>
    <w:rsid w:val="006775EA"/>
    <w:rsid w:val="00677D37"/>
    <w:rsid w:val="0068115E"/>
    <w:rsid w:val="00681194"/>
    <w:rsid w:val="00681C6D"/>
    <w:rsid w:val="00683254"/>
    <w:rsid w:val="0068367E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978E1"/>
    <w:rsid w:val="006A1D15"/>
    <w:rsid w:val="006A2039"/>
    <w:rsid w:val="006A4527"/>
    <w:rsid w:val="006A4ABA"/>
    <w:rsid w:val="006A519A"/>
    <w:rsid w:val="006A67B6"/>
    <w:rsid w:val="006A6BF8"/>
    <w:rsid w:val="006A7EBD"/>
    <w:rsid w:val="006B0347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4A11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406C"/>
    <w:rsid w:val="007258BB"/>
    <w:rsid w:val="00725FC0"/>
    <w:rsid w:val="00726C3D"/>
    <w:rsid w:val="00730A58"/>
    <w:rsid w:val="00730E0A"/>
    <w:rsid w:val="00730ED8"/>
    <w:rsid w:val="00734F6A"/>
    <w:rsid w:val="00735019"/>
    <w:rsid w:val="00736700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5058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8793D"/>
    <w:rsid w:val="0079366C"/>
    <w:rsid w:val="00793926"/>
    <w:rsid w:val="0079465B"/>
    <w:rsid w:val="007949E2"/>
    <w:rsid w:val="00797445"/>
    <w:rsid w:val="007974F1"/>
    <w:rsid w:val="0079763E"/>
    <w:rsid w:val="007A1D8A"/>
    <w:rsid w:val="007A3794"/>
    <w:rsid w:val="007A4BA2"/>
    <w:rsid w:val="007A65E8"/>
    <w:rsid w:val="007A7888"/>
    <w:rsid w:val="007B0C81"/>
    <w:rsid w:val="007B47FA"/>
    <w:rsid w:val="007B59BD"/>
    <w:rsid w:val="007B775D"/>
    <w:rsid w:val="007B7C46"/>
    <w:rsid w:val="007C1656"/>
    <w:rsid w:val="007C2FE5"/>
    <w:rsid w:val="007C36B3"/>
    <w:rsid w:val="007C3B99"/>
    <w:rsid w:val="007C4CC3"/>
    <w:rsid w:val="007C5425"/>
    <w:rsid w:val="007C584A"/>
    <w:rsid w:val="007D226D"/>
    <w:rsid w:val="007E0657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3BD7"/>
    <w:rsid w:val="00807C2A"/>
    <w:rsid w:val="008135A0"/>
    <w:rsid w:val="0081465A"/>
    <w:rsid w:val="00820F3E"/>
    <w:rsid w:val="00824571"/>
    <w:rsid w:val="0082525C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638"/>
    <w:rsid w:val="00847C38"/>
    <w:rsid w:val="00852295"/>
    <w:rsid w:val="00852DE6"/>
    <w:rsid w:val="008539B2"/>
    <w:rsid w:val="00861677"/>
    <w:rsid w:val="00863653"/>
    <w:rsid w:val="00864509"/>
    <w:rsid w:val="00864B64"/>
    <w:rsid w:val="008655FE"/>
    <w:rsid w:val="008669F4"/>
    <w:rsid w:val="00872903"/>
    <w:rsid w:val="00874383"/>
    <w:rsid w:val="008820A0"/>
    <w:rsid w:val="00882E60"/>
    <w:rsid w:val="00885842"/>
    <w:rsid w:val="008858BA"/>
    <w:rsid w:val="00890C67"/>
    <w:rsid w:val="00891DC4"/>
    <w:rsid w:val="0089411A"/>
    <w:rsid w:val="00895A32"/>
    <w:rsid w:val="00896363"/>
    <w:rsid w:val="008A0719"/>
    <w:rsid w:val="008A4810"/>
    <w:rsid w:val="008A647D"/>
    <w:rsid w:val="008A78C2"/>
    <w:rsid w:val="008B07EE"/>
    <w:rsid w:val="008B0A9B"/>
    <w:rsid w:val="008B5C08"/>
    <w:rsid w:val="008B7689"/>
    <w:rsid w:val="008C0950"/>
    <w:rsid w:val="008C34B1"/>
    <w:rsid w:val="008C3BCF"/>
    <w:rsid w:val="008C6220"/>
    <w:rsid w:val="008C6DFC"/>
    <w:rsid w:val="008D077C"/>
    <w:rsid w:val="008D0CF9"/>
    <w:rsid w:val="008D1A30"/>
    <w:rsid w:val="008D2101"/>
    <w:rsid w:val="008D2A87"/>
    <w:rsid w:val="008D4419"/>
    <w:rsid w:val="008D4955"/>
    <w:rsid w:val="008D5286"/>
    <w:rsid w:val="008D6935"/>
    <w:rsid w:val="008D7A08"/>
    <w:rsid w:val="008E0196"/>
    <w:rsid w:val="008E0383"/>
    <w:rsid w:val="008E1031"/>
    <w:rsid w:val="008E2D16"/>
    <w:rsid w:val="008E3D3C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1EB8"/>
    <w:rsid w:val="0090238D"/>
    <w:rsid w:val="00902846"/>
    <w:rsid w:val="009032C3"/>
    <w:rsid w:val="00903679"/>
    <w:rsid w:val="009042A3"/>
    <w:rsid w:val="009061A2"/>
    <w:rsid w:val="00907263"/>
    <w:rsid w:val="0090792B"/>
    <w:rsid w:val="009129B4"/>
    <w:rsid w:val="00912EBF"/>
    <w:rsid w:val="009132B1"/>
    <w:rsid w:val="00913804"/>
    <w:rsid w:val="00913A83"/>
    <w:rsid w:val="00914887"/>
    <w:rsid w:val="0091518A"/>
    <w:rsid w:val="009157B9"/>
    <w:rsid w:val="00917664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DDF"/>
    <w:rsid w:val="00947FA7"/>
    <w:rsid w:val="0095080C"/>
    <w:rsid w:val="00954322"/>
    <w:rsid w:val="00960562"/>
    <w:rsid w:val="00961CD3"/>
    <w:rsid w:val="00961E27"/>
    <w:rsid w:val="00962446"/>
    <w:rsid w:val="00962CD2"/>
    <w:rsid w:val="00963900"/>
    <w:rsid w:val="00965BB3"/>
    <w:rsid w:val="00972396"/>
    <w:rsid w:val="00972BB4"/>
    <w:rsid w:val="00972F5E"/>
    <w:rsid w:val="009747C5"/>
    <w:rsid w:val="00976A36"/>
    <w:rsid w:val="0098005C"/>
    <w:rsid w:val="00981799"/>
    <w:rsid w:val="0098279E"/>
    <w:rsid w:val="0098293D"/>
    <w:rsid w:val="00982A66"/>
    <w:rsid w:val="00983CAB"/>
    <w:rsid w:val="00984C33"/>
    <w:rsid w:val="0098697D"/>
    <w:rsid w:val="00986B8B"/>
    <w:rsid w:val="0099078B"/>
    <w:rsid w:val="00991AA5"/>
    <w:rsid w:val="009955E0"/>
    <w:rsid w:val="00995DED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B82"/>
    <w:rsid w:val="009E0F1E"/>
    <w:rsid w:val="009E242E"/>
    <w:rsid w:val="009E419F"/>
    <w:rsid w:val="009E6D58"/>
    <w:rsid w:val="009E7AF4"/>
    <w:rsid w:val="009F0656"/>
    <w:rsid w:val="009F22B8"/>
    <w:rsid w:val="009F2DC7"/>
    <w:rsid w:val="009F3416"/>
    <w:rsid w:val="009F3704"/>
    <w:rsid w:val="009F42CD"/>
    <w:rsid w:val="009F6387"/>
    <w:rsid w:val="009F6749"/>
    <w:rsid w:val="009F74B9"/>
    <w:rsid w:val="00A01CB2"/>
    <w:rsid w:val="00A06687"/>
    <w:rsid w:val="00A07493"/>
    <w:rsid w:val="00A07B45"/>
    <w:rsid w:val="00A10026"/>
    <w:rsid w:val="00A11FAE"/>
    <w:rsid w:val="00A12DB2"/>
    <w:rsid w:val="00A13224"/>
    <w:rsid w:val="00A1394C"/>
    <w:rsid w:val="00A14338"/>
    <w:rsid w:val="00A14396"/>
    <w:rsid w:val="00A150A8"/>
    <w:rsid w:val="00A15FC9"/>
    <w:rsid w:val="00A23D24"/>
    <w:rsid w:val="00A278C5"/>
    <w:rsid w:val="00A303D4"/>
    <w:rsid w:val="00A3174A"/>
    <w:rsid w:val="00A31B0B"/>
    <w:rsid w:val="00A32D29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506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6267"/>
    <w:rsid w:val="00A67841"/>
    <w:rsid w:val="00A7206B"/>
    <w:rsid w:val="00A72C30"/>
    <w:rsid w:val="00A76CBE"/>
    <w:rsid w:val="00A775C7"/>
    <w:rsid w:val="00A80691"/>
    <w:rsid w:val="00A81FB3"/>
    <w:rsid w:val="00A82DFD"/>
    <w:rsid w:val="00A83312"/>
    <w:rsid w:val="00A83943"/>
    <w:rsid w:val="00A85DB5"/>
    <w:rsid w:val="00A86B7E"/>
    <w:rsid w:val="00A86E4C"/>
    <w:rsid w:val="00A901EC"/>
    <w:rsid w:val="00A903A5"/>
    <w:rsid w:val="00A965B6"/>
    <w:rsid w:val="00A96AAE"/>
    <w:rsid w:val="00AA3B53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2FE4"/>
    <w:rsid w:val="00AE4EA6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1D9E"/>
    <w:rsid w:val="00B12B51"/>
    <w:rsid w:val="00B14D77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5BC1"/>
    <w:rsid w:val="00B57293"/>
    <w:rsid w:val="00B57D9A"/>
    <w:rsid w:val="00B61012"/>
    <w:rsid w:val="00B6388D"/>
    <w:rsid w:val="00B644AE"/>
    <w:rsid w:val="00B65246"/>
    <w:rsid w:val="00B66113"/>
    <w:rsid w:val="00B67B28"/>
    <w:rsid w:val="00B67C9A"/>
    <w:rsid w:val="00B67FF8"/>
    <w:rsid w:val="00B716A5"/>
    <w:rsid w:val="00B72C37"/>
    <w:rsid w:val="00B73EAF"/>
    <w:rsid w:val="00B7482D"/>
    <w:rsid w:val="00B75C80"/>
    <w:rsid w:val="00B75F5A"/>
    <w:rsid w:val="00B7774D"/>
    <w:rsid w:val="00B8232C"/>
    <w:rsid w:val="00B84746"/>
    <w:rsid w:val="00B85E4B"/>
    <w:rsid w:val="00B908DA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4F75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2053"/>
    <w:rsid w:val="00BF311C"/>
    <w:rsid w:val="00BF3CB3"/>
    <w:rsid w:val="00BF44DD"/>
    <w:rsid w:val="00BF482B"/>
    <w:rsid w:val="00BF4C4E"/>
    <w:rsid w:val="00BF515D"/>
    <w:rsid w:val="00BF51D2"/>
    <w:rsid w:val="00C02E9A"/>
    <w:rsid w:val="00C0318F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29B"/>
    <w:rsid w:val="00C2231E"/>
    <w:rsid w:val="00C22818"/>
    <w:rsid w:val="00C31A8C"/>
    <w:rsid w:val="00C321E1"/>
    <w:rsid w:val="00C400D5"/>
    <w:rsid w:val="00C40F35"/>
    <w:rsid w:val="00C42E08"/>
    <w:rsid w:val="00C438CD"/>
    <w:rsid w:val="00C463B7"/>
    <w:rsid w:val="00C46D3A"/>
    <w:rsid w:val="00C47931"/>
    <w:rsid w:val="00C50DF4"/>
    <w:rsid w:val="00C53426"/>
    <w:rsid w:val="00C534D5"/>
    <w:rsid w:val="00C542FB"/>
    <w:rsid w:val="00C55AD7"/>
    <w:rsid w:val="00C60172"/>
    <w:rsid w:val="00C608C8"/>
    <w:rsid w:val="00C60EDA"/>
    <w:rsid w:val="00C61857"/>
    <w:rsid w:val="00C61BDA"/>
    <w:rsid w:val="00C624C6"/>
    <w:rsid w:val="00C62B05"/>
    <w:rsid w:val="00C63DAA"/>
    <w:rsid w:val="00C659D7"/>
    <w:rsid w:val="00C6727C"/>
    <w:rsid w:val="00C71412"/>
    <w:rsid w:val="00C73564"/>
    <w:rsid w:val="00C74D98"/>
    <w:rsid w:val="00C7515C"/>
    <w:rsid w:val="00C76258"/>
    <w:rsid w:val="00C7668A"/>
    <w:rsid w:val="00C77E22"/>
    <w:rsid w:val="00C80B3D"/>
    <w:rsid w:val="00C824BA"/>
    <w:rsid w:val="00C834C7"/>
    <w:rsid w:val="00C87A96"/>
    <w:rsid w:val="00C90923"/>
    <w:rsid w:val="00C93E27"/>
    <w:rsid w:val="00C95B77"/>
    <w:rsid w:val="00C95BF6"/>
    <w:rsid w:val="00CA2781"/>
    <w:rsid w:val="00CA3853"/>
    <w:rsid w:val="00CA6BF9"/>
    <w:rsid w:val="00CA71E5"/>
    <w:rsid w:val="00CB0C00"/>
    <w:rsid w:val="00CB1E9A"/>
    <w:rsid w:val="00CB5B8D"/>
    <w:rsid w:val="00CB62CB"/>
    <w:rsid w:val="00CB66E3"/>
    <w:rsid w:val="00CC02A4"/>
    <w:rsid w:val="00CC045F"/>
    <w:rsid w:val="00CC1493"/>
    <w:rsid w:val="00CC3C64"/>
    <w:rsid w:val="00CD1F80"/>
    <w:rsid w:val="00CD501E"/>
    <w:rsid w:val="00CD5A29"/>
    <w:rsid w:val="00CE0210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335C"/>
    <w:rsid w:val="00D07672"/>
    <w:rsid w:val="00D104AF"/>
    <w:rsid w:val="00D1104A"/>
    <w:rsid w:val="00D12D3A"/>
    <w:rsid w:val="00D1448B"/>
    <w:rsid w:val="00D1562C"/>
    <w:rsid w:val="00D15B9A"/>
    <w:rsid w:val="00D15BCB"/>
    <w:rsid w:val="00D20856"/>
    <w:rsid w:val="00D240B6"/>
    <w:rsid w:val="00D27378"/>
    <w:rsid w:val="00D27E05"/>
    <w:rsid w:val="00D31E2A"/>
    <w:rsid w:val="00D322CC"/>
    <w:rsid w:val="00D345B0"/>
    <w:rsid w:val="00D36B01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66B9"/>
    <w:rsid w:val="00D9747D"/>
    <w:rsid w:val="00D9748B"/>
    <w:rsid w:val="00DA183D"/>
    <w:rsid w:val="00DA2232"/>
    <w:rsid w:val="00DA2A4B"/>
    <w:rsid w:val="00DA498B"/>
    <w:rsid w:val="00DA7CF5"/>
    <w:rsid w:val="00DB0915"/>
    <w:rsid w:val="00DB13EB"/>
    <w:rsid w:val="00DB1638"/>
    <w:rsid w:val="00DB1FEC"/>
    <w:rsid w:val="00DB50F1"/>
    <w:rsid w:val="00DB5735"/>
    <w:rsid w:val="00DB5BF1"/>
    <w:rsid w:val="00DB6789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0D58"/>
    <w:rsid w:val="00DF1057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1074"/>
    <w:rsid w:val="00E22125"/>
    <w:rsid w:val="00E261FC"/>
    <w:rsid w:val="00E30580"/>
    <w:rsid w:val="00E307CB"/>
    <w:rsid w:val="00E31729"/>
    <w:rsid w:val="00E320DB"/>
    <w:rsid w:val="00E325CA"/>
    <w:rsid w:val="00E330E2"/>
    <w:rsid w:val="00E345AB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5BA3"/>
    <w:rsid w:val="00E46785"/>
    <w:rsid w:val="00E46B3B"/>
    <w:rsid w:val="00E46F57"/>
    <w:rsid w:val="00E4751B"/>
    <w:rsid w:val="00E5010C"/>
    <w:rsid w:val="00E5070C"/>
    <w:rsid w:val="00E50E9B"/>
    <w:rsid w:val="00E5281C"/>
    <w:rsid w:val="00E5492B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87B7C"/>
    <w:rsid w:val="00E945A3"/>
    <w:rsid w:val="00E95389"/>
    <w:rsid w:val="00E965A5"/>
    <w:rsid w:val="00E97183"/>
    <w:rsid w:val="00E97235"/>
    <w:rsid w:val="00EA0BE4"/>
    <w:rsid w:val="00EA1436"/>
    <w:rsid w:val="00EA163C"/>
    <w:rsid w:val="00EA1CA6"/>
    <w:rsid w:val="00EA2114"/>
    <w:rsid w:val="00EA23EE"/>
    <w:rsid w:val="00EA2A38"/>
    <w:rsid w:val="00EA3872"/>
    <w:rsid w:val="00EA4183"/>
    <w:rsid w:val="00EA4FAB"/>
    <w:rsid w:val="00EA5FA9"/>
    <w:rsid w:val="00EA7602"/>
    <w:rsid w:val="00EB0A2D"/>
    <w:rsid w:val="00EB0F03"/>
    <w:rsid w:val="00EB2C48"/>
    <w:rsid w:val="00EB3810"/>
    <w:rsid w:val="00EB3E59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2314"/>
    <w:rsid w:val="00F2245D"/>
    <w:rsid w:val="00F23023"/>
    <w:rsid w:val="00F255FB"/>
    <w:rsid w:val="00F25636"/>
    <w:rsid w:val="00F26149"/>
    <w:rsid w:val="00F300D5"/>
    <w:rsid w:val="00F323BF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5F51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6BB4"/>
    <w:rsid w:val="00F97CB8"/>
    <w:rsid w:val="00FA1224"/>
    <w:rsid w:val="00FA13C7"/>
    <w:rsid w:val="00FA1474"/>
    <w:rsid w:val="00FA2AAE"/>
    <w:rsid w:val="00FA2D9B"/>
    <w:rsid w:val="00FA46A0"/>
    <w:rsid w:val="00FA710E"/>
    <w:rsid w:val="00FB0DE2"/>
    <w:rsid w:val="00FB165E"/>
    <w:rsid w:val="00FB21F8"/>
    <w:rsid w:val="00FB2D9A"/>
    <w:rsid w:val="00FB3D51"/>
    <w:rsid w:val="00FB42AA"/>
    <w:rsid w:val="00FB6BB8"/>
    <w:rsid w:val="00FC194A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F51D2"/>
    <w:pPr>
      <w:keepNext/>
      <w:keepLines/>
      <w:spacing w:before="36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F51D2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D1448B"/>
    <w:pPr>
      <w:ind w:left="1361" w:hanging="56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"/>
    <w:rsid w:val="00D966B9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297C0C"/>
    <w:pPr>
      <w:keepLines/>
      <w:tabs>
        <w:tab w:val="left" w:pos="255"/>
      </w:tabs>
      <w:ind w:left="284" w:hanging="284"/>
    </w:pPr>
    <w:rPr>
      <w:sz w:val="20"/>
    </w:r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uiPriority w:val="99"/>
    <w:qFormat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uiPriority w:val="99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uiPriority w:val="99"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297C0C"/>
    <w:rPr>
      <w:rFonts w:ascii="Calibri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0E4A63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76A3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143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 New Roman" w:eastAsia="DengXi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egend0">
    <w:name w:val="Table_Legend"/>
    <w:basedOn w:val="TableText0"/>
    <w:rsid w:val="008E0196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</w:rPr>
  </w:style>
  <w:style w:type="paragraph" w:customStyle="1" w:styleId="TableTitle0">
    <w:name w:val="Table_Title"/>
    <w:basedOn w:val="Table"/>
    <w:next w:val="TableText0"/>
    <w:rsid w:val="008E0196"/>
    <w:rPr>
      <w:rFonts w:ascii="Times New Roman" w:hAnsi="Times New Roman"/>
      <w:sz w:val="22"/>
    </w:rPr>
  </w:style>
  <w:style w:type="paragraph" w:customStyle="1" w:styleId="TableHead0">
    <w:name w:val="Table_Head"/>
    <w:basedOn w:val="TableText0"/>
    <w:rsid w:val="008E0196"/>
    <w:pPr>
      <w:keepNext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" w:hAnsi="Times New Roman"/>
      <w:b/>
    </w:rPr>
  </w:style>
  <w:style w:type="paragraph" w:customStyle="1" w:styleId="FigureLegend0">
    <w:name w:val="Figure_Legend"/>
    <w:basedOn w:val="Normal"/>
    <w:rsid w:val="008E019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0">
    <w:name w:val="Figure_#"/>
    <w:basedOn w:val="Table"/>
    <w:next w:val="FigureTitle0"/>
    <w:rsid w:val="008E0196"/>
    <w:rPr>
      <w:rFonts w:ascii="Times New Roman" w:hAnsi="Times New Roman"/>
      <w:sz w:val="22"/>
    </w:rPr>
  </w:style>
  <w:style w:type="paragraph" w:customStyle="1" w:styleId="FigureTitle0">
    <w:name w:val="Figure_Title"/>
    <w:basedOn w:val="TableTitle0"/>
    <w:next w:val="Normal"/>
    <w:rsid w:val="008E0196"/>
    <w:pPr>
      <w:keepNext w:val="0"/>
      <w:keepLines/>
      <w:spacing w:before="0" w:after="480"/>
    </w:pPr>
    <w:rPr>
      <w:b/>
      <w:caps w:val="0"/>
    </w:rPr>
  </w:style>
  <w:style w:type="paragraph" w:customStyle="1" w:styleId="Annex">
    <w:name w:val="Annex_#"/>
    <w:basedOn w:val="Normal"/>
    <w:next w:val="AnnexRef0"/>
    <w:rsid w:val="008E0196"/>
    <w:pPr>
      <w:keepNext/>
      <w:keepLines/>
      <w:spacing w:before="480" w:after="80"/>
      <w:jc w:val="center"/>
    </w:pPr>
    <w:rPr>
      <w:rFonts w:ascii="Times New Roman" w:hAnsi="Times New Roman"/>
      <w:caps/>
    </w:rPr>
  </w:style>
  <w:style w:type="paragraph" w:customStyle="1" w:styleId="AnnexRef0">
    <w:name w:val="Annex_Ref"/>
    <w:basedOn w:val="Normal"/>
    <w:next w:val="AnnexTitle0"/>
    <w:rsid w:val="008E0196"/>
    <w:pPr>
      <w:keepNext/>
      <w:keepLines/>
      <w:jc w:val="center"/>
    </w:pPr>
    <w:rPr>
      <w:rFonts w:ascii="Times New Roman" w:hAnsi="Times New Roman"/>
    </w:rPr>
  </w:style>
  <w:style w:type="paragraph" w:customStyle="1" w:styleId="Appendix">
    <w:name w:val="Appendix_#"/>
    <w:basedOn w:val="Annex"/>
    <w:next w:val="AppendixRef0"/>
    <w:rsid w:val="008E0196"/>
  </w:style>
  <w:style w:type="paragraph" w:customStyle="1" w:styleId="AppendixRef0">
    <w:name w:val="Appendix_Ref"/>
    <w:basedOn w:val="AnnexRef0"/>
    <w:next w:val="AppendixTitle0"/>
    <w:rsid w:val="008E0196"/>
  </w:style>
  <w:style w:type="paragraph" w:customStyle="1" w:styleId="AppendixTitle0">
    <w:name w:val="Appendix_Title"/>
    <w:basedOn w:val="AnnexTitle0"/>
    <w:next w:val="Normalaftertitle0"/>
    <w:rsid w:val="008E0196"/>
    <w:rPr>
      <w:rFonts w:ascii="Times New Roman" w:hAnsi="Times New Roman"/>
      <w:sz w:val="22"/>
    </w:rPr>
  </w:style>
  <w:style w:type="paragraph" w:customStyle="1" w:styleId="RefTitle0">
    <w:name w:val="Ref_Title"/>
    <w:basedOn w:val="Normal"/>
    <w:next w:val="RefText0"/>
    <w:rsid w:val="008E0196"/>
    <w:pPr>
      <w:spacing w:before="480"/>
      <w:jc w:val="center"/>
    </w:pPr>
    <w:rPr>
      <w:rFonts w:ascii="Times New Roman" w:hAnsi="Times New Roman"/>
      <w:caps/>
    </w:rPr>
  </w:style>
  <w:style w:type="paragraph" w:customStyle="1" w:styleId="RefText0">
    <w:name w:val="Ref_Text"/>
    <w:basedOn w:val="Normal"/>
    <w:rsid w:val="008E0196"/>
    <w:pPr>
      <w:ind w:left="794" w:hanging="794"/>
      <w:jc w:val="left"/>
    </w:pPr>
    <w:rPr>
      <w:rFonts w:ascii="Times New Roman" w:hAnsi="Times New Roman"/>
    </w:rPr>
  </w:style>
  <w:style w:type="paragraph" w:customStyle="1" w:styleId="Head">
    <w:name w:val="Head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  <w:jc w:val="left"/>
    </w:pPr>
    <w:rPr>
      <w:rFonts w:ascii="Times New Roman" w:hAnsi="Times New Roman"/>
    </w:rPr>
  </w:style>
  <w:style w:type="paragraph" w:customStyle="1" w:styleId="RecTitle0">
    <w:name w:val="Rec_Title"/>
    <w:basedOn w:val="Normal"/>
    <w:next w:val="Heading1"/>
    <w:rsid w:val="008E0196"/>
    <w:pPr>
      <w:keepNext/>
      <w:keepLines/>
      <w:spacing w:before="240"/>
      <w:jc w:val="center"/>
    </w:pPr>
    <w:rPr>
      <w:rFonts w:ascii="Times New Roman" w:hAnsi="Times New Roman"/>
      <w:b/>
      <w:caps/>
    </w:rPr>
  </w:style>
  <w:style w:type="paragraph" w:customStyle="1" w:styleId="call0">
    <w:name w:val="call"/>
    <w:basedOn w:val="Normal"/>
    <w:next w:val="Normal"/>
    <w:rsid w:val="008E0196"/>
    <w:pPr>
      <w:keepNext/>
      <w:keepLines/>
      <w:spacing w:before="160"/>
      <w:ind w:left="794"/>
      <w:jc w:val="left"/>
    </w:pPr>
    <w:rPr>
      <w:rFonts w:ascii="Times New Roman" w:hAnsi="Times New Roman"/>
      <w:i/>
    </w:rPr>
  </w:style>
  <w:style w:type="paragraph" w:customStyle="1" w:styleId="Rec">
    <w:name w:val="Rec_#"/>
    <w:basedOn w:val="Normal"/>
    <w:next w:val="RecTitle0"/>
    <w:rsid w:val="008E0196"/>
    <w:pPr>
      <w:keepNext/>
      <w:keepLines/>
      <w:spacing w:before="480"/>
      <w:jc w:val="center"/>
    </w:pPr>
    <w:rPr>
      <w:rFonts w:ascii="Times New Roman" w:hAnsi="Times New Roman"/>
      <w:caps/>
    </w:rPr>
  </w:style>
  <w:style w:type="paragraph" w:styleId="List">
    <w:name w:val="Lis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  <w:jc w:val="left"/>
    </w:pPr>
    <w:rPr>
      <w:rFonts w:ascii="Times New Roman" w:hAnsi="Times New Roman"/>
    </w:rPr>
  </w:style>
  <w:style w:type="paragraph" w:customStyle="1" w:styleId="Infodoc">
    <w:name w:val="Infodoc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  <w:jc w:val="left"/>
    </w:pPr>
    <w:rPr>
      <w:rFonts w:ascii="Times New Roman" w:hAnsi="Times New Roman"/>
    </w:rPr>
  </w:style>
  <w:style w:type="paragraph" w:customStyle="1" w:styleId="Part">
    <w:name w:val="Par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  <w:jc w:val="left"/>
    </w:pPr>
    <w:rPr>
      <w:rFonts w:ascii="Times New Roman" w:hAnsi="Times New Roman"/>
      <w:caps/>
    </w:rPr>
  </w:style>
  <w:style w:type="paragraph" w:customStyle="1" w:styleId="Address">
    <w:name w:val="Address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  <w:jc w:val="left"/>
    </w:pPr>
    <w:rPr>
      <w:rFonts w:ascii="Times New Roman" w:hAnsi="Times New Roman"/>
    </w:rPr>
  </w:style>
  <w:style w:type="paragraph" w:customStyle="1" w:styleId="headingb0">
    <w:name w:val="heading_b"/>
    <w:basedOn w:val="Heading3"/>
    <w:next w:val="Normal"/>
    <w:rsid w:val="008E019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ascii="Times New Roman" w:hAnsi="Times New Roman"/>
    </w:rPr>
  </w:style>
  <w:style w:type="paragraph" w:customStyle="1" w:styleId="Keywords">
    <w:name w:val="Keywords"/>
    <w:basedOn w:val="Normal"/>
    <w:rsid w:val="008E0196"/>
    <w:pPr>
      <w:tabs>
        <w:tab w:val="clear" w:pos="1191"/>
        <w:tab w:val="clear" w:pos="1588"/>
      </w:tabs>
      <w:ind w:left="794" w:hanging="794"/>
      <w:jc w:val="left"/>
    </w:pPr>
    <w:rPr>
      <w:rFonts w:ascii="Times New Roman" w:hAnsi="Times New Roman"/>
    </w:rPr>
  </w:style>
  <w:style w:type="paragraph" w:customStyle="1" w:styleId="EquationLegend0">
    <w:name w:val="Equation_Legend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  <w:jc w:val="left"/>
    </w:pPr>
    <w:rPr>
      <w:rFonts w:ascii="Times New Roman" w:hAnsi="Times New Roman"/>
    </w:rPr>
  </w:style>
  <w:style w:type="paragraph" w:styleId="Signature">
    <w:name w:val="Signature"/>
    <w:basedOn w:val="Normal"/>
    <w:link w:val="SignatureChar"/>
    <w:rsid w:val="008E0196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  <w:jc w:val="left"/>
    </w:pPr>
    <w:rPr>
      <w:rFonts w:ascii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8E0196"/>
    <w:rPr>
      <w:rFonts w:ascii="Times New Roman" w:hAnsi="Times New Roman"/>
      <w:sz w:val="22"/>
      <w:lang w:val="en-GB" w:eastAsia="en-US"/>
    </w:rPr>
  </w:style>
  <w:style w:type="paragraph" w:customStyle="1" w:styleId="meeting">
    <w:name w:val="meeting"/>
    <w:basedOn w:val="Head"/>
    <w:next w:val="Head"/>
    <w:rsid w:val="008E0196"/>
  </w:style>
  <w:style w:type="paragraph" w:customStyle="1" w:styleId="BodyText0">
    <w:name w:val="BodyText"/>
    <w:basedOn w:val="Normal"/>
    <w:rsid w:val="008E0196"/>
    <w:pPr>
      <w:tabs>
        <w:tab w:val="clear" w:pos="794"/>
        <w:tab w:val="clear" w:pos="1191"/>
        <w:tab w:val="clear" w:pos="1588"/>
        <w:tab w:val="clear" w:pos="1985"/>
      </w:tabs>
      <w:spacing w:before="240"/>
      <w:jc w:val="left"/>
    </w:pPr>
    <w:rPr>
      <w:rFonts w:ascii="Times New Roman" w:hAnsi="Times New Roman"/>
    </w:rPr>
  </w:style>
  <w:style w:type="paragraph" w:customStyle="1" w:styleId="ITUintr">
    <w:name w:val="ITU_intr"/>
    <w:basedOn w:val="Normal"/>
    <w:next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  <w:jc w:val="left"/>
    </w:pPr>
    <w:rPr>
      <w:rFonts w:ascii="Times New Roman" w:hAnsi="Times New Roman"/>
      <w:sz w:val="20"/>
    </w:rPr>
  </w:style>
  <w:style w:type="paragraph" w:customStyle="1" w:styleId="ITUadres">
    <w:name w:val="ITU_adres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  <w:jc w:val="left"/>
    </w:pPr>
    <w:rPr>
      <w:rFonts w:ascii="Times New Roman" w:hAnsi="Times New Roman"/>
      <w:sz w:val="16"/>
    </w:rPr>
  </w:style>
  <w:style w:type="paragraph" w:customStyle="1" w:styleId="ITUheader">
    <w:name w:val="ITU_header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  <w:jc w:val="left"/>
    </w:pPr>
    <w:rPr>
      <w:rFonts w:ascii="Times New Roman" w:hAnsi="Times New Roman"/>
      <w:b/>
      <w:sz w:val="28"/>
    </w:rPr>
  </w:style>
  <w:style w:type="paragraph" w:customStyle="1" w:styleId="Body">
    <w:name w:val="Body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</w:pPr>
    <w:rPr>
      <w:rFonts w:ascii="Times New Roman" w:hAnsi="Times New Roman"/>
      <w:sz w:val="20"/>
    </w:rPr>
  </w:style>
  <w:style w:type="paragraph" w:customStyle="1" w:styleId="ITUsignet">
    <w:name w:val="ITU_signe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  <w:jc w:val="left"/>
    </w:pPr>
    <w:rPr>
      <w:rFonts w:ascii="Times New Roman" w:hAnsi="Times New Roman"/>
      <w:b/>
      <w:sz w:val="20"/>
    </w:rPr>
  </w:style>
  <w:style w:type="paragraph" w:customStyle="1" w:styleId="ITUref">
    <w:name w:val="ITU_ref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  <w:jc w:val="left"/>
    </w:pPr>
    <w:rPr>
      <w:rFonts w:ascii="Times New Roman" w:hAnsi="Times New Roman"/>
      <w:sz w:val="18"/>
    </w:rPr>
  </w:style>
  <w:style w:type="paragraph" w:customStyle="1" w:styleId="ITUfillin">
    <w:name w:val="ITU_fillin"/>
    <w:basedOn w:val="ITUref"/>
    <w:rsid w:val="008E0196"/>
    <w:rPr>
      <w:sz w:val="20"/>
    </w:rPr>
  </w:style>
  <w:style w:type="paragraph" w:customStyle="1" w:styleId="ITUbureau">
    <w:name w:val="ITU_bureau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  <w:jc w:val="left"/>
    </w:pPr>
    <w:rPr>
      <w:rFonts w:ascii="Times New Roman" w:hAnsi="Times New Roman"/>
      <w:b/>
      <w:sz w:val="20"/>
    </w:rPr>
  </w:style>
  <w:style w:type="paragraph" w:customStyle="1" w:styleId="duties">
    <w:name w:val="duties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  <w:jc w:val="left"/>
    </w:pPr>
    <w:rPr>
      <w:rFonts w:ascii="Times New Roman" w:hAnsi="Times New Roman"/>
      <w:b/>
      <w:sz w:val="8"/>
    </w:rPr>
  </w:style>
  <w:style w:type="paragraph" w:customStyle="1" w:styleId="Tiret">
    <w:name w:val="Tiret"/>
    <w:basedOn w:val="Normal"/>
    <w:rsid w:val="008E0196"/>
    <w:pPr>
      <w:tabs>
        <w:tab w:val="clear" w:pos="794"/>
        <w:tab w:val="clear" w:pos="1191"/>
        <w:tab w:val="clear" w:pos="1588"/>
        <w:tab w:val="clear" w:pos="1985"/>
      </w:tabs>
      <w:ind w:left="-680"/>
      <w:jc w:val="left"/>
    </w:pPr>
    <w:rPr>
      <w:rFonts w:ascii="Times New Roman" w:hAnsi="Times New Roman"/>
    </w:rPr>
  </w:style>
  <w:style w:type="paragraph" w:customStyle="1" w:styleId="details">
    <w:name w:val="details"/>
    <w:basedOn w:val="Normal"/>
    <w:next w:val="Tiret"/>
    <w:rsid w:val="008E019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  <w:jc w:val="left"/>
    </w:pPr>
    <w:rPr>
      <w:rFonts w:ascii="Times New Roman" w:hAnsi="Times New Roman"/>
    </w:rPr>
  </w:style>
  <w:style w:type="paragraph" w:customStyle="1" w:styleId="LetterText">
    <w:name w:val="Letter_Text"/>
    <w:basedOn w:val="LetterStart"/>
    <w:rsid w:val="008E0196"/>
    <w:pPr>
      <w:jc w:val="left"/>
    </w:pPr>
  </w:style>
  <w:style w:type="paragraph" w:customStyle="1" w:styleId="NormFoot">
    <w:name w:val="Norm_Foo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  <w:jc w:val="left"/>
    </w:pPr>
    <w:rPr>
      <w:rFonts w:ascii="Times New Roman" w:hAnsi="Times New Roman"/>
    </w:rPr>
  </w:style>
  <w:style w:type="paragraph" w:customStyle="1" w:styleId="headingi0">
    <w:name w:val="heading_i"/>
    <w:basedOn w:val="Heading3"/>
    <w:next w:val="Normal"/>
    <w:rsid w:val="008E019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ascii="Times New Roman" w:hAnsi="Times New Roman"/>
      <w:b w:val="0"/>
      <w:i/>
    </w:rPr>
  </w:style>
  <w:style w:type="paragraph" w:customStyle="1" w:styleId="listitem">
    <w:name w:val="listitem"/>
    <w:basedOn w:val="Normal"/>
    <w:rsid w:val="008E0196"/>
    <w:pPr>
      <w:keepLines/>
      <w:tabs>
        <w:tab w:val="left" w:pos="1361"/>
        <w:tab w:val="left" w:pos="1758"/>
        <w:tab w:val="left" w:pos="2155"/>
        <w:tab w:val="left" w:pos="2552"/>
      </w:tabs>
      <w:ind w:left="567"/>
      <w:jc w:val="left"/>
    </w:pPr>
    <w:rPr>
      <w:rFonts w:ascii="Times New Roman" w:hAnsi="Times New Roman"/>
    </w:rPr>
  </w:style>
  <w:style w:type="paragraph" w:customStyle="1" w:styleId="Qlist">
    <w:name w:val="Qlist"/>
    <w:basedOn w:val="Normal"/>
    <w:rsid w:val="008E0196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  <w:jc w:val="left"/>
    </w:pPr>
    <w:rPr>
      <w:rFonts w:ascii="Times New Roman" w:hAnsi="Times New Roman"/>
      <w:b/>
    </w:rPr>
  </w:style>
  <w:style w:type="paragraph" w:styleId="TOC9">
    <w:name w:val="toc 9"/>
    <w:basedOn w:val="TOC3"/>
    <w:next w:val="Normal"/>
    <w:rsid w:val="008E0196"/>
    <w:pPr>
      <w:keepLines w:val="0"/>
      <w:tabs>
        <w:tab w:val="clear" w:pos="567"/>
        <w:tab w:val="clear" w:pos="1191"/>
        <w:tab w:val="clear" w:pos="1588"/>
        <w:tab w:val="clear" w:pos="1985"/>
        <w:tab w:val="clear" w:pos="7938"/>
        <w:tab w:val="clear" w:pos="9526"/>
        <w:tab w:val="left" w:leader="dot" w:pos="8789"/>
        <w:tab w:val="right" w:pos="9639"/>
      </w:tabs>
      <w:spacing w:before="80"/>
      <w:ind w:left="794" w:hanging="794"/>
      <w:jc w:val="left"/>
    </w:pPr>
    <w:rPr>
      <w:rFonts w:ascii="Times New Roman" w:hAnsi="Times New Roman"/>
    </w:rPr>
  </w:style>
  <w:style w:type="table" w:customStyle="1" w:styleId="TableGrid3">
    <w:name w:val="Table Grid3"/>
    <w:basedOn w:val="TableNormal"/>
    <w:next w:val="TableGrid"/>
    <w:qFormat/>
    <w:rsid w:val="008E01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8E0196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RecCCITT">
    <w:name w:val="Rec_CCITT_#"/>
    <w:basedOn w:val="Normal"/>
    <w:rsid w:val="008E019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ascii="Times New Roman" w:hAnsi="Times New Roman"/>
      <w:b/>
    </w:rPr>
  </w:style>
  <w:style w:type="paragraph" w:customStyle="1" w:styleId="AnnexNoTitle">
    <w:name w:val="Annex_NoTitle"/>
    <w:basedOn w:val="Normal"/>
    <w:next w:val="Normal"/>
    <w:uiPriority w:val="99"/>
    <w:rsid w:val="008E0196"/>
    <w:pPr>
      <w:keepNext/>
      <w:keepLines/>
      <w:spacing w:before="720" w:after="120" w:line="280" w:lineRule="exact"/>
      <w:jc w:val="center"/>
    </w:pPr>
    <w:rPr>
      <w:rFonts w:ascii="Times New Roman" w:hAnsi="Times New Roman"/>
      <w:b/>
      <w:lang w:val="en-US"/>
    </w:rPr>
  </w:style>
  <w:style w:type="paragraph" w:customStyle="1" w:styleId="TableNotitle">
    <w:name w:val="Table_No &amp; title"/>
    <w:basedOn w:val="Normal"/>
    <w:next w:val="Tablehead"/>
    <w:rsid w:val="008E0196"/>
    <w:pPr>
      <w:keepNext/>
      <w:keepLines/>
      <w:spacing w:before="240" w:after="60"/>
      <w:jc w:val="center"/>
    </w:pPr>
    <w:rPr>
      <w:rFonts w:asciiTheme="minorHAnsi" w:hAnsiTheme="minorHAnsi"/>
      <w:b/>
      <w:lang w:val="en-US"/>
    </w:rPr>
  </w:style>
  <w:style w:type="paragraph" w:customStyle="1" w:styleId="Abstract">
    <w:name w:val="Abstract"/>
    <w:basedOn w:val="Normal"/>
    <w:rsid w:val="008E0196"/>
    <w:pPr>
      <w:jc w:val="left"/>
    </w:pPr>
    <w:rPr>
      <w:rFonts w:ascii="Times New Roman" w:hAnsi="Times New Roman"/>
      <w:lang w:val="en-US"/>
    </w:rPr>
  </w:style>
  <w:style w:type="paragraph" w:customStyle="1" w:styleId="Agendaitem">
    <w:name w:val="Agenda_item"/>
    <w:basedOn w:val="Normal"/>
    <w:next w:val="Normal"/>
    <w:qFormat/>
    <w:rsid w:val="008E0196"/>
    <w:pPr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sz w:val="28"/>
      <w:lang w:val="es-ES_tradnl"/>
    </w:rPr>
  </w:style>
  <w:style w:type="paragraph" w:customStyle="1" w:styleId="Committee">
    <w:name w:val="Committee"/>
    <w:basedOn w:val="Normal"/>
    <w:qFormat/>
    <w:rsid w:val="008E0196"/>
    <w:pPr>
      <w:tabs>
        <w:tab w:val="left" w:pos="851"/>
      </w:tabs>
      <w:spacing w:before="0" w:line="240" w:lineRule="atLeast"/>
      <w:jc w:val="left"/>
    </w:pPr>
    <w:rPr>
      <w:rFonts w:ascii="Verdana" w:hAnsi="Verdana" w:cstheme="minorHAnsi"/>
      <w:b/>
      <w:sz w:val="20"/>
      <w:szCs w:val="24"/>
    </w:rPr>
  </w:style>
  <w:style w:type="paragraph" w:customStyle="1" w:styleId="Normalend">
    <w:name w:val="Normal_end"/>
    <w:basedOn w:val="Normal"/>
    <w:next w:val="Normal"/>
    <w:rsid w:val="008E0196"/>
    <w:pPr>
      <w:jc w:val="left"/>
    </w:pPr>
    <w:rPr>
      <w:rFonts w:ascii="Times New Roman" w:hAnsi="Times New Roman"/>
      <w:lang w:val="en-US"/>
    </w:rPr>
  </w:style>
  <w:style w:type="paragraph" w:customStyle="1" w:styleId="Volumetitle">
    <w:name w:val="Volume_title"/>
    <w:basedOn w:val="Normal"/>
    <w:qFormat/>
    <w:rsid w:val="008E0196"/>
    <w:pPr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Part1">
    <w:name w:val="Part_1"/>
    <w:basedOn w:val="Section1"/>
    <w:next w:val="Section1"/>
    <w:rsid w:val="008E0196"/>
    <w:rPr>
      <w:rFonts w:ascii="Times New Roman" w:hAnsi="Times New Roman"/>
    </w:rPr>
  </w:style>
  <w:style w:type="table" w:styleId="TableGridLight">
    <w:name w:val="Grid Table Light"/>
    <w:basedOn w:val="TableNormal"/>
    <w:rsid w:val="008E01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opHeader">
    <w:name w:val="TopHeader"/>
    <w:basedOn w:val="Normal"/>
    <w:rsid w:val="008E0196"/>
    <w:pPr>
      <w:jc w:val="left"/>
    </w:pPr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8E0196"/>
    <w:pPr>
      <w:spacing w:before="0" w:after="200"/>
      <w:jc w:val="left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8E0196"/>
    <w:pPr>
      <w:spacing w:before="0"/>
    </w:pPr>
    <w:rPr>
      <w:rFonts w:asciiTheme="minorHAnsi" w:hAnsiTheme="minorHAnsi" w:cstheme="minorHAnsi"/>
      <w:szCs w:val="22"/>
    </w:rPr>
  </w:style>
  <w:style w:type="character" w:customStyle="1" w:styleId="DocnumberChar">
    <w:name w:val="Docnumber Char"/>
    <w:link w:val="Docnumber"/>
    <w:rsid w:val="008E0196"/>
    <w:rPr>
      <w:rFonts w:asciiTheme="minorHAnsi" w:hAnsiTheme="minorHAnsi" w:cstheme="minorHAnsi"/>
      <w:b/>
      <w:bCs/>
      <w:sz w:val="22"/>
      <w:szCs w:val="22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8E0196"/>
    <w:rPr>
      <w:rFonts w:ascii="Times New Roman" w:hAnsi="Times New Roman Bold"/>
    </w:rPr>
  </w:style>
  <w:style w:type="paragraph" w:customStyle="1" w:styleId="Opinionref">
    <w:name w:val="Opinion_ref"/>
    <w:basedOn w:val="Normal"/>
    <w:next w:val="Normalaftertitle0"/>
    <w:qFormat/>
    <w:rsid w:val="008E0196"/>
    <w:pPr>
      <w:overflowPunct/>
      <w:autoSpaceDE/>
      <w:autoSpaceDN/>
      <w:adjustRightInd/>
      <w:spacing w:before="0"/>
      <w:jc w:val="center"/>
      <w:textAlignment w:val="auto"/>
    </w:pPr>
    <w:rPr>
      <w:rFonts w:ascii="Times New Roman" w:hAnsi="Times New Roman"/>
      <w:i/>
      <w:lang w:val="fr-CH"/>
    </w:rPr>
  </w:style>
  <w:style w:type="paragraph" w:customStyle="1" w:styleId="Opiniontitle">
    <w:name w:val="Opinion_title"/>
    <w:basedOn w:val="Restitle"/>
    <w:next w:val="Opinionref"/>
    <w:qFormat/>
    <w:rsid w:val="008E0196"/>
    <w:rPr>
      <w:rFonts w:ascii="Times New Roman Bold" w:hAnsi="Times New Roman Bold" w:cs="Times New Roman Bold"/>
      <w:bCs/>
    </w:rPr>
  </w:style>
  <w:style w:type="paragraph" w:customStyle="1" w:styleId="HeadingSummary">
    <w:name w:val="HeadingSummary"/>
    <w:basedOn w:val="Headingb"/>
    <w:qFormat/>
    <w:rsid w:val="008E0196"/>
    <w:pPr>
      <w:jc w:val="left"/>
    </w:pPr>
    <w:rPr>
      <w:rFonts w:ascii="Times New Roman Bold" w:hAnsi="Times New Roman Bold" w:cs="Times New Roman Bold"/>
      <w:lang w:val="fr-CH"/>
    </w:rPr>
  </w:style>
  <w:style w:type="paragraph" w:styleId="NormalWeb">
    <w:name w:val="Normal (Web)"/>
    <w:basedOn w:val="Normal"/>
    <w:uiPriority w:val="99"/>
    <w:unhideWhenUsed/>
    <w:rsid w:val="008E019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Batang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0196"/>
    <w:rPr>
      <w:b/>
      <w:bCs/>
    </w:rPr>
  </w:style>
  <w:style w:type="paragraph" w:customStyle="1" w:styleId="Default">
    <w:name w:val="Default"/>
    <w:rsid w:val="008E0196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E0196"/>
    <w:rPr>
      <w:color w:val="0000FF"/>
      <w:u w:val="single"/>
      <w:shd w:val="clear" w:color="auto" w:fill="F3F2F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5FC9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29/en" TargetMode="External"/><Relationship Id="rId18" Type="http://schemas.openxmlformats.org/officeDocument/2006/relationships/hyperlink" Target="https://www.itu.int/itu-t/recommendation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TSB-CIR-007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TSB-CIR-0072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2-250825-TD-PLEN-0279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4.xml><?xml version="1.0" encoding="utf-8"?>
<ds:datastoreItem xmlns:ds="http://schemas.openxmlformats.org/officeDocument/2006/customXml" ds:itemID="{BD3E1A0D-8EB7-4F27-9B21-F138DCB6C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23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2738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FE</cp:lastModifiedBy>
  <cp:revision>5</cp:revision>
  <cp:lastPrinted>2025-02-25T09:39:00Z</cp:lastPrinted>
  <dcterms:created xsi:type="dcterms:W3CDTF">2025-09-17T08:42:00Z</dcterms:created>
  <dcterms:modified xsi:type="dcterms:W3CDTF">2025-09-17T09:16:00Z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