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9923" w:type="dxa"/>
        <w:tblLayout w:type="fixed"/>
        <w:tblLook w:val="0000" w:firstRow="0" w:lastRow="0" w:firstColumn="0" w:lastColumn="0" w:noHBand="0" w:noVBand="0"/>
      </w:tblPr>
      <w:tblGrid>
        <w:gridCol w:w="1276"/>
        <w:gridCol w:w="3544"/>
        <w:gridCol w:w="3119"/>
        <w:gridCol w:w="1984"/>
      </w:tblGrid>
      <w:tr w:rsidR="00DC2801" w:rsidRPr="003C4F36" w14:paraId="220B26CF" w14:textId="77777777" w:rsidTr="5FE31617">
        <w:tc>
          <w:tcPr>
            <w:tcW w:w="1276" w:type="dxa"/>
            <w:tcMar>
              <w:left w:w="0" w:type="dxa"/>
              <w:right w:w="0" w:type="dxa"/>
            </w:tcMar>
            <w:vAlign w:val="center"/>
          </w:tcPr>
          <w:p w14:paraId="17B415BE" w14:textId="77777777" w:rsidR="00DC2801" w:rsidRPr="003C4F36" w:rsidRDefault="00DC2801" w:rsidP="00DC2801">
            <w:pPr>
              <w:pStyle w:val="Tabletext"/>
              <w:framePr w:hSpace="0" w:wrap="auto" w:vAnchor="margin" w:hAnchor="text" w:xAlign="left" w:yAlign="inline"/>
            </w:pPr>
            <w:r w:rsidRPr="003C4F36">
              <w:rPr>
                <w:noProof/>
                <w:lang w:eastAsia="fr-CH"/>
              </w:rPr>
              <w:drawing>
                <wp:inline distT="0" distB="0" distL="0" distR="0" wp14:anchorId="18D50AE8" wp14:editId="40102B84">
                  <wp:extent cx="808355" cy="80835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F437C\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8355" cy="808355"/>
                          </a:xfrm>
                          <a:prstGeom prst="rect">
                            <a:avLst/>
                          </a:prstGeom>
                          <a:noFill/>
                          <a:ln>
                            <a:noFill/>
                          </a:ln>
                        </pic:spPr>
                      </pic:pic>
                    </a:graphicData>
                  </a:graphic>
                </wp:inline>
              </w:drawing>
            </w:r>
          </w:p>
        </w:tc>
        <w:tc>
          <w:tcPr>
            <w:tcW w:w="6663" w:type="dxa"/>
            <w:gridSpan w:val="2"/>
            <w:tcMar>
              <w:left w:w="142" w:type="dxa"/>
            </w:tcMar>
            <w:vAlign w:val="center"/>
          </w:tcPr>
          <w:p w14:paraId="37906784" w14:textId="77777777" w:rsidR="00DC2801" w:rsidRPr="003C4F36" w:rsidRDefault="00DC2801" w:rsidP="00DC2801">
            <w:pPr>
              <w:framePr w:hSpace="0" w:wrap="auto" w:vAnchor="margin" w:hAnchor="text" w:xAlign="left" w:yAlign="inline"/>
              <w:spacing w:before="0"/>
              <w:jc w:val="both"/>
              <w:rPr>
                <w:b/>
                <w:bCs/>
                <w:smallCaps/>
                <w:sz w:val="36"/>
                <w:szCs w:val="36"/>
              </w:rPr>
            </w:pPr>
            <w:r w:rsidRPr="003C4F36">
              <w:rPr>
                <w:b/>
                <w:bCs/>
                <w:smallCaps/>
                <w:sz w:val="36"/>
                <w:szCs w:val="36"/>
              </w:rPr>
              <w:t>International telecommunication union</w:t>
            </w:r>
          </w:p>
          <w:p w14:paraId="50EFB442" w14:textId="39E0103D" w:rsidR="00DC2801" w:rsidRPr="003C4F36" w:rsidRDefault="00DC2801" w:rsidP="00B7664B">
            <w:pPr>
              <w:framePr w:hSpace="0" w:wrap="auto" w:vAnchor="margin" w:hAnchor="text" w:xAlign="left" w:yAlign="inline"/>
              <w:spacing w:before="0"/>
              <w:rPr>
                <w:color w:val="FFFFFF"/>
              </w:rPr>
            </w:pPr>
            <w:r w:rsidRPr="003C4F36">
              <w:rPr>
                <w:b/>
                <w:bCs/>
                <w:iCs/>
                <w:smallCaps/>
                <w:sz w:val="28"/>
                <w:szCs w:val="28"/>
              </w:rPr>
              <w:t>Telecommunication Standardization Bureau</w:t>
            </w:r>
          </w:p>
        </w:tc>
        <w:tc>
          <w:tcPr>
            <w:tcW w:w="1984" w:type="dxa"/>
            <w:vAlign w:val="center"/>
          </w:tcPr>
          <w:p w14:paraId="16E31E39" w14:textId="77777777" w:rsidR="00DC2801" w:rsidRPr="003C4F36" w:rsidRDefault="00DC2801" w:rsidP="00DC2801">
            <w:pPr>
              <w:framePr w:hSpace="0" w:wrap="auto" w:vAnchor="margin" w:hAnchor="text" w:xAlign="left" w:yAlign="inline"/>
            </w:pPr>
          </w:p>
        </w:tc>
      </w:tr>
      <w:tr w:rsidR="00A27839" w:rsidRPr="003C4F36" w14:paraId="2ED59F9E" w14:textId="77777777" w:rsidTr="5FE31617">
        <w:trPr>
          <w:cantSplit/>
          <w:trHeight w:val="356"/>
        </w:trPr>
        <w:tc>
          <w:tcPr>
            <w:tcW w:w="4820" w:type="dxa"/>
            <w:gridSpan w:val="2"/>
            <w:vAlign w:val="center"/>
          </w:tcPr>
          <w:p w14:paraId="20DC8C39" w14:textId="77777777" w:rsidR="00A27839" w:rsidRPr="003C4F36" w:rsidRDefault="00A27839" w:rsidP="00734E88">
            <w:pPr>
              <w:pStyle w:val="Tabletext"/>
              <w:framePr w:hSpace="0" w:wrap="auto" w:vAnchor="margin" w:hAnchor="text" w:xAlign="left" w:yAlign="inline"/>
            </w:pPr>
          </w:p>
        </w:tc>
        <w:tc>
          <w:tcPr>
            <w:tcW w:w="5103" w:type="dxa"/>
            <w:gridSpan w:val="2"/>
            <w:vAlign w:val="center"/>
          </w:tcPr>
          <w:p w14:paraId="47FC22F3" w14:textId="32D29667" w:rsidR="00A27839" w:rsidRPr="003C4F36" w:rsidRDefault="00A27839" w:rsidP="00B51157">
            <w:pPr>
              <w:pStyle w:val="Tabletext"/>
              <w:framePr w:hSpace="0" w:wrap="auto" w:vAnchor="margin" w:hAnchor="text" w:xAlign="left" w:yAlign="inline"/>
              <w:spacing w:before="0"/>
            </w:pPr>
            <w:r w:rsidRPr="003C4F36">
              <w:t xml:space="preserve">Geneva, </w:t>
            </w:r>
            <w:r w:rsidR="00533629">
              <w:t xml:space="preserve">10 </w:t>
            </w:r>
            <w:r w:rsidR="003703F2">
              <w:t>September</w:t>
            </w:r>
            <w:r w:rsidR="4F2BD169" w:rsidRPr="003C4F36">
              <w:t xml:space="preserve"> 202</w:t>
            </w:r>
            <w:r w:rsidR="003703F2">
              <w:t>5</w:t>
            </w:r>
          </w:p>
        </w:tc>
      </w:tr>
      <w:tr w:rsidR="00A27839" w:rsidRPr="003C4F36" w14:paraId="7E094D2D" w14:textId="77777777" w:rsidTr="00B51157">
        <w:trPr>
          <w:cantSplit/>
          <w:trHeight w:val="843"/>
        </w:trPr>
        <w:tc>
          <w:tcPr>
            <w:tcW w:w="1276" w:type="dxa"/>
          </w:tcPr>
          <w:p w14:paraId="1A760FCA" w14:textId="77777777" w:rsidR="00727108" w:rsidRPr="003C4F36" w:rsidRDefault="00A27839" w:rsidP="00B51157">
            <w:pPr>
              <w:pStyle w:val="Tabletext"/>
              <w:framePr w:hSpace="0" w:wrap="auto" w:vAnchor="margin" w:hAnchor="text" w:xAlign="left" w:yAlign="inline"/>
              <w:spacing w:before="0" w:after="0"/>
              <w:rPr>
                <w:b/>
                <w:bCs/>
              </w:rPr>
            </w:pPr>
            <w:r w:rsidRPr="003C4F36">
              <w:rPr>
                <w:b/>
                <w:bCs/>
              </w:rPr>
              <w:t>Ref:</w:t>
            </w:r>
          </w:p>
          <w:p w14:paraId="7CDA1785" w14:textId="77777777" w:rsidR="00727108" w:rsidRPr="003C4F36" w:rsidRDefault="00727108" w:rsidP="00B51157">
            <w:pPr>
              <w:pStyle w:val="Tabletext"/>
              <w:framePr w:hSpace="0" w:wrap="auto" w:vAnchor="margin" w:hAnchor="text" w:xAlign="left" w:yAlign="inline"/>
              <w:spacing w:before="0" w:after="0"/>
              <w:rPr>
                <w:b/>
                <w:bCs/>
              </w:rPr>
            </w:pPr>
          </w:p>
          <w:p w14:paraId="545933FC" w14:textId="322442A2" w:rsidR="00A27839" w:rsidRPr="003C4F36" w:rsidRDefault="00B30583" w:rsidP="00B51157">
            <w:pPr>
              <w:pStyle w:val="Tabletext"/>
              <w:framePr w:hSpace="0" w:wrap="auto" w:vAnchor="margin" w:hAnchor="text" w:xAlign="left" w:yAlign="inline"/>
              <w:spacing w:before="0" w:after="0"/>
              <w:rPr>
                <w:b/>
                <w:bCs/>
              </w:rPr>
            </w:pPr>
            <w:r w:rsidRPr="003C4F36">
              <w:rPr>
                <w:b/>
                <w:bCs/>
              </w:rPr>
              <w:t>Contact:</w:t>
            </w:r>
          </w:p>
        </w:tc>
        <w:tc>
          <w:tcPr>
            <w:tcW w:w="3544" w:type="dxa"/>
          </w:tcPr>
          <w:p w14:paraId="5D39D9FA" w14:textId="52B4B37C" w:rsidR="00727108" w:rsidRPr="003C4F36" w:rsidRDefault="00A27839" w:rsidP="00B51157">
            <w:pPr>
              <w:pStyle w:val="TSBCircNo"/>
              <w:framePr w:hSpace="0" w:wrap="auto" w:vAnchor="margin" w:hAnchor="text" w:xAlign="left" w:yAlign="inline"/>
              <w:spacing w:before="0" w:after="0"/>
            </w:pPr>
            <w:r w:rsidRPr="003C4F36">
              <w:t>TSB Circular</w:t>
            </w:r>
            <w:r w:rsidR="00B246D4" w:rsidRPr="003C4F36">
              <w:t xml:space="preserve"> </w:t>
            </w:r>
            <w:r w:rsidR="003703F2">
              <w:t>070</w:t>
            </w:r>
            <w:r w:rsidR="00B51157">
              <w:br/>
            </w:r>
            <w:r w:rsidR="00B30583" w:rsidRPr="003C4F36">
              <w:t>TSB Events/SC</w:t>
            </w:r>
          </w:p>
          <w:p w14:paraId="7D2C1E3D" w14:textId="2A95FC7F" w:rsidR="00A27839" w:rsidRPr="003C4F36" w:rsidRDefault="003703F2" w:rsidP="00B51157">
            <w:pPr>
              <w:pStyle w:val="Tabletext"/>
              <w:framePr w:hSpace="0" w:wrap="auto" w:vAnchor="margin" w:hAnchor="text" w:xAlign="left" w:yAlign="inline"/>
              <w:spacing w:before="0" w:after="0"/>
            </w:pPr>
            <w:r>
              <w:t>Stefano Polidori</w:t>
            </w:r>
          </w:p>
        </w:tc>
        <w:tc>
          <w:tcPr>
            <w:tcW w:w="5103" w:type="dxa"/>
            <w:gridSpan w:val="2"/>
            <w:vMerge w:val="restart"/>
          </w:tcPr>
          <w:p w14:paraId="2091063E" w14:textId="77777777" w:rsidR="00A27839" w:rsidRPr="003C4F36" w:rsidRDefault="00A27839" w:rsidP="00B51157">
            <w:pPr>
              <w:framePr w:hSpace="0" w:wrap="auto" w:vAnchor="margin" w:hAnchor="text" w:xAlign="left" w:yAlign="inline"/>
              <w:tabs>
                <w:tab w:val="clear" w:pos="794"/>
                <w:tab w:val="clear" w:pos="1191"/>
                <w:tab w:val="clear" w:pos="1588"/>
                <w:tab w:val="clear" w:pos="1985"/>
              </w:tabs>
              <w:spacing w:before="0"/>
              <w:rPr>
                <w:b/>
                <w:bCs/>
              </w:rPr>
            </w:pPr>
            <w:r w:rsidRPr="003C4F36">
              <w:rPr>
                <w:b/>
                <w:bCs/>
              </w:rPr>
              <w:t>To:</w:t>
            </w:r>
          </w:p>
          <w:p w14:paraId="76A94A91" w14:textId="3DD22CFE" w:rsidR="00A27839" w:rsidRDefault="00A27839" w:rsidP="00B51157">
            <w:pPr>
              <w:pStyle w:val="Tabletext"/>
              <w:framePr w:hSpace="0" w:wrap="auto" w:vAnchor="margin" w:hAnchor="text" w:xAlign="left" w:yAlign="inline"/>
              <w:tabs>
                <w:tab w:val="clear" w:pos="284"/>
                <w:tab w:val="clear" w:pos="567"/>
                <w:tab w:val="clear" w:pos="794"/>
                <w:tab w:val="clear" w:pos="851"/>
                <w:tab w:val="clear" w:pos="1191"/>
                <w:tab w:val="clear" w:pos="1418"/>
                <w:tab w:val="clear" w:pos="1588"/>
                <w:tab w:val="clear" w:pos="1701"/>
                <w:tab w:val="clear" w:pos="1985"/>
                <w:tab w:val="clear" w:pos="2552"/>
                <w:tab w:val="clear" w:pos="2835"/>
                <w:tab w:val="clear" w:pos="3119"/>
                <w:tab w:val="clear" w:pos="3402"/>
                <w:tab w:val="clear" w:pos="3686"/>
                <w:tab w:val="clear" w:pos="3969"/>
              </w:tabs>
              <w:ind w:left="284" w:hanging="284"/>
            </w:pPr>
            <w:r w:rsidRPr="003C4F36">
              <w:t>-</w:t>
            </w:r>
            <w:r w:rsidRPr="003C4F36">
              <w:tab/>
              <w:t>Administrations of Member States of the Union</w:t>
            </w:r>
          </w:p>
          <w:p w14:paraId="3501A6C6" w14:textId="02B94E7F" w:rsidR="003703F2" w:rsidRPr="003C4F36" w:rsidRDefault="003703F2" w:rsidP="00B51157">
            <w:pPr>
              <w:pStyle w:val="Tabletext"/>
              <w:framePr w:hSpace="0" w:wrap="auto" w:vAnchor="margin" w:hAnchor="text" w:xAlign="left" w:yAlign="inline"/>
              <w:tabs>
                <w:tab w:val="clear" w:pos="284"/>
                <w:tab w:val="clear" w:pos="567"/>
                <w:tab w:val="clear" w:pos="794"/>
                <w:tab w:val="clear" w:pos="851"/>
                <w:tab w:val="clear" w:pos="1191"/>
                <w:tab w:val="clear" w:pos="1418"/>
                <w:tab w:val="clear" w:pos="1588"/>
                <w:tab w:val="clear" w:pos="1701"/>
                <w:tab w:val="clear" w:pos="1985"/>
                <w:tab w:val="clear" w:pos="2552"/>
                <w:tab w:val="clear" w:pos="2835"/>
                <w:tab w:val="clear" w:pos="3119"/>
                <w:tab w:val="clear" w:pos="3402"/>
                <w:tab w:val="clear" w:pos="3686"/>
                <w:tab w:val="clear" w:pos="3969"/>
              </w:tabs>
              <w:ind w:left="284" w:hanging="284"/>
            </w:pPr>
            <w:r>
              <w:t>-</w:t>
            </w:r>
            <w:r w:rsidR="00CD25A4">
              <w:tab/>
            </w:r>
            <w:r w:rsidRPr="00596B67">
              <w:t>The State of Palestine (Res. 99 (Rev. Dubai, 2018)</w:t>
            </w:r>
            <w:proofErr w:type="gramStart"/>
            <w:r w:rsidRPr="00596B67">
              <w:t>);</w:t>
            </w:r>
            <w:proofErr w:type="gramEnd"/>
          </w:p>
          <w:p w14:paraId="579E98E8" w14:textId="4314EBC5" w:rsidR="00A27839" w:rsidRPr="00682FCF" w:rsidRDefault="00A27839" w:rsidP="00B51157">
            <w:pPr>
              <w:pStyle w:val="Tabletext"/>
              <w:framePr w:hSpace="0" w:wrap="auto" w:vAnchor="margin" w:hAnchor="text" w:xAlign="left" w:yAlign="inline"/>
              <w:tabs>
                <w:tab w:val="clear" w:pos="284"/>
                <w:tab w:val="clear" w:pos="567"/>
                <w:tab w:val="clear" w:pos="794"/>
                <w:tab w:val="clear" w:pos="851"/>
                <w:tab w:val="clear" w:pos="1191"/>
                <w:tab w:val="clear" w:pos="1418"/>
                <w:tab w:val="clear" w:pos="1588"/>
                <w:tab w:val="clear" w:pos="1701"/>
                <w:tab w:val="clear" w:pos="1985"/>
                <w:tab w:val="clear" w:pos="2552"/>
                <w:tab w:val="clear" w:pos="2835"/>
                <w:tab w:val="clear" w:pos="3119"/>
                <w:tab w:val="clear" w:pos="3402"/>
                <w:tab w:val="clear" w:pos="3686"/>
                <w:tab w:val="clear" w:pos="3969"/>
              </w:tabs>
              <w:ind w:left="284" w:hanging="284"/>
              <w:rPr>
                <w:lang w:val="fr-FR"/>
              </w:rPr>
            </w:pPr>
            <w:r w:rsidRPr="00682FCF">
              <w:rPr>
                <w:lang w:val="fr-FR"/>
              </w:rPr>
              <w:t>-</w:t>
            </w:r>
            <w:r w:rsidRPr="00682FCF">
              <w:rPr>
                <w:lang w:val="fr-FR"/>
              </w:rPr>
              <w:tab/>
              <w:t xml:space="preserve">ITU-T </w:t>
            </w:r>
            <w:proofErr w:type="spellStart"/>
            <w:r w:rsidRPr="00682FCF">
              <w:rPr>
                <w:lang w:val="fr-FR"/>
              </w:rPr>
              <w:t>Sector</w:t>
            </w:r>
            <w:proofErr w:type="spellEnd"/>
            <w:r w:rsidRPr="00682FCF">
              <w:rPr>
                <w:lang w:val="fr-FR"/>
              </w:rPr>
              <w:t xml:space="preserve"> Members</w:t>
            </w:r>
          </w:p>
          <w:p w14:paraId="7A5CDC69" w14:textId="14A5BE7C" w:rsidR="00A27839" w:rsidRPr="00682FCF" w:rsidRDefault="00A27839" w:rsidP="00B51157">
            <w:pPr>
              <w:pStyle w:val="Tabletext"/>
              <w:framePr w:hSpace="0" w:wrap="auto" w:vAnchor="margin" w:hAnchor="text" w:xAlign="left" w:yAlign="inline"/>
              <w:tabs>
                <w:tab w:val="clear" w:pos="284"/>
                <w:tab w:val="clear" w:pos="567"/>
                <w:tab w:val="clear" w:pos="794"/>
                <w:tab w:val="clear" w:pos="851"/>
                <w:tab w:val="clear" w:pos="1191"/>
                <w:tab w:val="clear" w:pos="1418"/>
                <w:tab w:val="clear" w:pos="1588"/>
                <w:tab w:val="clear" w:pos="1701"/>
                <w:tab w:val="clear" w:pos="1985"/>
                <w:tab w:val="clear" w:pos="2552"/>
                <w:tab w:val="clear" w:pos="2835"/>
                <w:tab w:val="clear" w:pos="3119"/>
                <w:tab w:val="clear" w:pos="3402"/>
                <w:tab w:val="clear" w:pos="3686"/>
                <w:tab w:val="clear" w:pos="3969"/>
              </w:tabs>
              <w:ind w:left="284" w:hanging="284"/>
              <w:rPr>
                <w:lang w:val="fr-FR"/>
              </w:rPr>
            </w:pPr>
            <w:r w:rsidRPr="00682FCF">
              <w:rPr>
                <w:lang w:val="fr-FR"/>
              </w:rPr>
              <w:t>-</w:t>
            </w:r>
            <w:r w:rsidRPr="00682FCF">
              <w:rPr>
                <w:lang w:val="fr-FR"/>
              </w:rPr>
              <w:tab/>
              <w:t>ITU-T Associates</w:t>
            </w:r>
          </w:p>
          <w:p w14:paraId="5780AA12" w14:textId="77777777" w:rsidR="00A27839" w:rsidRPr="003C4F36" w:rsidRDefault="00A27839" w:rsidP="00B51157">
            <w:pPr>
              <w:pStyle w:val="Tabletext"/>
              <w:framePr w:hSpace="0" w:wrap="auto" w:vAnchor="margin" w:hAnchor="text" w:xAlign="left" w:yAlign="inline"/>
              <w:tabs>
                <w:tab w:val="clear" w:pos="284"/>
                <w:tab w:val="clear" w:pos="567"/>
                <w:tab w:val="clear" w:pos="794"/>
                <w:tab w:val="clear" w:pos="851"/>
                <w:tab w:val="clear" w:pos="1191"/>
                <w:tab w:val="clear" w:pos="1418"/>
                <w:tab w:val="clear" w:pos="1588"/>
                <w:tab w:val="clear" w:pos="1701"/>
                <w:tab w:val="clear" w:pos="1985"/>
                <w:tab w:val="clear" w:pos="2552"/>
                <w:tab w:val="clear" w:pos="2835"/>
                <w:tab w:val="clear" w:pos="3119"/>
                <w:tab w:val="clear" w:pos="3402"/>
                <w:tab w:val="clear" w:pos="3686"/>
                <w:tab w:val="clear" w:pos="3969"/>
              </w:tabs>
              <w:ind w:left="284" w:hanging="284"/>
            </w:pPr>
            <w:r w:rsidRPr="003C4F36">
              <w:t>-</w:t>
            </w:r>
            <w:r w:rsidRPr="003C4F36">
              <w:tab/>
              <w:t>ITU Academia</w:t>
            </w:r>
          </w:p>
        </w:tc>
      </w:tr>
      <w:tr w:rsidR="00A27839" w:rsidRPr="003C4F36" w14:paraId="4B95B0C4" w14:textId="77777777" w:rsidTr="00B51157">
        <w:trPr>
          <w:cantSplit/>
          <w:trHeight w:val="304"/>
        </w:trPr>
        <w:tc>
          <w:tcPr>
            <w:tcW w:w="1276" w:type="dxa"/>
          </w:tcPr>
          <w:p w14:paraId="45E2B2FB" w14:textId="77777777" w:rsidR="00A27839" w:rsidRPr="003C4F36" w:rsidRDefault="00A27839" w:rsidP="00B51157">
            <w:pPr>
              <w:pStyle w:val="Tabletext"/>
              <w:framePr w:hSpace="0" w:wrap="auto" w:vAnchor="margin" w:hAnchor="text" w:xAlign="left" w:yAlign="inline"/>
              <w:spacing w:before="0" w:after="0"/>
              <w:rPr>
                <w:b/>
                <w:bCs/>
              </w:rPr>
            </w:pPr>
            <w:r w:rsidRPr="003C4F36">
              <w:rPr>
                <w:b/>
                <w:bCs/>
              </w:rPr>
              <w:t>Tel:</w:t>
            </w:r>
          </w:p>
        </w:tc>
        <w:tc>
          <w:tcPr>
            <w:tcW w:w="3544" w:type="dxa"/>
          </w:tcPr>
          <w:p w14:paraId="24F915EF" w14:textId="57E9277A" w:rsidR="00A27839" w:rsidRPr="003C4F36" w:rsidRDefault="00A27839" w:rsidP="00B51157">
            <w:pPr>
              <w:pStyle w:val="Tabletext"/>
              <w:framePr w:hSpace="0" w:wrap="auto" w:vAnchor="margin" w:hAnchor="text" w:xAlign="left" w:yAlign="inline"/>
              <w:spacing w:before="0" w:after="0"/>
              <w:rPr>
                <w:b/>
              </w:rPr>
            </w:pPr>
            <w:r w:rsidRPr="003C4F36">
              <w:t>+41 22 730</w:t>
            </w:r>
            <w:r w:rsidR="0087293C" w:rsidRPr="003C4F36">
              <w:t xml:space="preserve"> </w:t>
            </w:r>
            <w:r w:rsidR="003703F2">
              <w:t>5858</w:t>
            </w:r>
          </w:p>
        </w:tc>
        <w:tc>
          <w:tcPr>
            <w:tcW w:w="5103" w:type="dxa"/>
            <w:gridSpan w:val="2"/>
            <w:vMerge/>
          </w:tcPr>
          <w:p w14:paraId="02CB47FF" w14:textId="77777777" w:rsidR="00A27839" w:rsidRPr="003C4F36" w:rsidRDefault="00A27839" w:rsidP="00B51157">
            <w:pPr>
              <w:pStyle w:val="Tabletext"/>
              <w:framePr w:hSpace="0" w:wrap="auto" w:vAnchor="margin" w:hAnchor="text" w:xAlign="left" w:yAlign="inline"/>
              <w:tabs>
                <w:tab w:val="clear" w:pos="284"/>
                <w:tab w:val="clear" w:pos="567"/>
                <w:tab w:val="clear" w:pos="794"/>
                <w:tab w:val="clear" w:pos="851"/>
                <w:tab w:val="clear" w:pos="1191"/>
                <w:tab w:val="clear" w:pos="1418"/>
                <w:tab w:val="clear" w:pos="1588"/>
                <w:tab w:val="clear" w:pos="1701"/>
                <w:tab w:val="clear" w:pos="1985"/>
                <w:tab w:val="clear" w:pos="2552"/>
                <w:tab w:val="clear" w:pos="2835"/>
                <w:tab w:val="clear" w:pos="3119"/>
                <w:tab w:val="clear" w:pos="3402"/>
                <w:tab w:val="clear" w:pos="3686"/>
                <w:tab w:val="clear" w:pos="3969"/>
              </w:tabs>
            </w:pPr>
          </w:p>
        </w:tc>
      </w:tr>
      <w:tr w:rsidR="00A27839" w:rsidRPr="003C4F36" w14:paraId="398C077B" w14:textId="77777777" w:rsidTr="00B51157">
        <w:trPr>
          <w:cantSplit/>
          <w:trHeight w:val="83"/>
        </w:trPr>
        <w:tc>
          <w:tcPr>
            <w:tcW w:w="1276" w:type="dxa"/>
          </w:tcPr>
          <w:p w14:paraId="7C4DFEEF" w14:textId="77777777" w:rsidR="00A27839" w:rsidRDefault="00A27839" w:rsidP="00B51157">
            <w:pPr>
              <w:pStyle w:val="Tabletext"/>
              <w:framePr w:hSpace="0" w:wrap="auto" w:vAnchor="margin" w:hAnchor="text" w:xAlign="left" w:yAlign="inline"/>
              <w:spacing w:before="0" w:after="0"/>
              <w:rPr>
                <w:b/>
                <w:bCs/>
              </w:rPr>
            </w:pPr>
            <w:r w:rsidRPr="003C4F36">
              <w:rPr>
                <w:b/>
                <w:bCs/>
              </w:rPr>
              <w:t>Fax:</w:t>
            </w:r>
          </w:p>
          <w:p w14:paraId="48AB32B6" w14:textId="64E5D7A9" w:rsidR="00485558" w:rsidRPr="003C4F36" w:rsidRDefault="00485558" w:rsidP="00B51157">
            <w:pPr>
              <w:pStyle w:val="Tabletext"/>
              <w:framePr w:hSpace="0" w:wrap="auto" w:vAnchor="margin" w:hAnchor="text" w:xAlign="left" w:yAlign="inline"/>
              <w:spacing w:before="0" w:after="0"/>
              <w:rPr>
                <w:b/>
                <w:bCs/>
              </w:rPr>
            </w:pPr>
            <w:r w:rsidRPr="003C4F36">
              <w:rPr>
                <w:b/>
                <w:bCs/>
              </w:rPr>
              <w:t>E-mail:</w:t>
            </w:r>
          </w:p>
        </w:tc>
        <w:tc>
          <w:tcPr>
            <w:tcW w:w="3544" w:type="dxa"/>
          </w:tcPr>
          <w:p w14:paraId="6A73BDB6" w14:textId="77777777" w:rsidR="00A27839" w:rsidRDefault="00A27839" w:rsidP="00B51157">
            <w:pPr>
              <w:pStyle w:val="Tabletext"/>
              <w:framePr w:hSpace="0" w:wrap="auto" w:vAnchor="margin" w:hAnchor="text" w:xAlign="left" w:yAlign="inline"/>
              <w:spacing w:before="0" w:after="0"/>
            </w:pPr>
            <w:r w:rsidRPr="003C4F36">
              <w:t>+41 22 730 5853</w:t>
            </w:r>
          </w:p>
          <w:p w14:paraId="6AC542FC" w14:textId="7541EB45" w:rsidR="00485558" w:rsidRPr="003C4F36" w:rsidRDefault="00485558" w:rsidP="00B51157">
            <w:pPr>
              <w:pStyle w:val="Tabletext"/>
              <w:framePr w:hSpace="0" w:wrap="auto" w:vAnchor="margin" w:hAnchor="text" w:xAlign="left" w:yAlign="inline"/>
              <w:spacing w:before="0" w:after="0"/>
              <w:rPr>
                <w:b/>
              </w:rPr>
            </w:pPr>
            <w:hyperlink r:id="rId12" w:history="1">
              <w:r w:rsidRPr="003C4F36">
                <w:rPr>
                  <w:rStyle w:val="Hyperlink"/>
                </w:rPr>
                <w:t>tsbevents@itu.int</w:t>
              </w:r>
            </w:hyperlink>
          </w:p>
        </w:tc>
        <w:tc>
          <w:tcPr>
            <w:tcW w:w="5103" w:type="dxa"/>
            <w:gridSpan w:val="2"/>
            <w:vMerge/>
          </w:tcPr>
          <w:p w14:paraId="2CA7B9B4" w14:textId="77777777" w:rsidR="00A27839" w:rsidRPr="003C4F36" w:rsidRDefault="00A27839" w:rsidP="00B51157">
            <w:pPr>
              <w:pStyle w:val="Tabletext"/>
              <w:framePr w:hSpace="0" w:wrap="auto" w:vAnchor="margin" w:hAnchor="text" w:xAlign="left" w:yAlign="inline"/>
              <w:tabs>
                <w:tab w:val="clear" w:pos="284"/>
                <w:tab w:val="clear" w:pos="567"/>
                <w:tab w:val="clear" w:pos="794"/>
                <w:tab w:val="clear" w:pos="851"/>
                <w:tab w:val="clear" w:pos="1191"/>
                <w:tab w:val="clear" w:pos="1418"/>
                <w:tab w:val="clear" w:pos="1588"/>
                <w:tab w:val="clear" w:pos="1701"/>
                <w:tab w:val="clear" w:pos="1985"/>
                <w:tab w:val="clear" w:pos="2552"/>
                <w:tab w:val="clear" w:pos="2835"/>
                <w:tab w:val="clear" w:pos="3119"/>
                <w:tab w:val="clear" w:pos="3402"/>
                <w:tab w:val="clear" w:pos="3686"/>
                <w:tab w:val="clear" w:pos="3969"/>
              </w:tabs>
            </w:pPr>
          </w:p>
        </w:tc>
      </w:tr>
      <w:tr w:rsidR="00A27839" w:rsidRPr="003C4F36" w14:paraId="53EFBF8D" w14:textId="77777777" w:rsidTr="5FE31617">
        <w:trPr>
          <w:cantSplit/>
          <w:trHeight w:val="1592"/>
        </w:trPr>
        <w:tc>
          <w:tcPr>
            <w:tcW w:w="1276" w:type="dxa"/>
          </w:tcPr>
          <w:p w14:paraId="4C07D266" w14:textId="771B1447" w:rsidR="00A27839" w:rsidRPr="003C4F36" w:rsidRDefault="00A27839" w:rsidP="00B51157">
            <w:pPr>
              <w:pStyle w:val="Tabletext"/>
              <w:framePr w:hSpace="0" w:wrap="auto" w:vAnchor="margin" w:hAnchor="text" w:xAlign="left" w:yAlign="inline"/>
              <w:spacing w:before="0" w:after="0"/>
              <w:rPr>
                <w:b/>
                <w:bCs/>
              </w:rPr>
            </w:pPr>
          </w:p>
        </w:tc>
        <w:tc>
          <w:tcPr>
            <w:tcW w:w="3544" w:type="dxa"/>
          </w:tcPr>
          <w:p w14:paraId="631F6F4A" w14:textId="36611945" w:rsidR="00A27839" w:rsidRPr="003C4F36" w:rsidRDefault="00A27839" w:rsidP="00734E88">
            <w:pPr>
              <w:pStyle w:val="Tabletext"/>
              <w:framePr w:hSpace="0" w:wrap="auto" w:vAnchor="margin" w:hAnchor="text" w:xAlign="left" w:yAlign="inline"/>
            </w:pPr>
          </w:p>
        </w:tc>
        <w:tc>
          <w:tcPr>
            <w:tcW w:w="5103" w:type="dxa"/>
            <w:gridSpan w:val="2"/>
          </w:tcPr>
          <w:p w14:paraId="47FD5ABA" w14:textId="77777777" w:rsidR="00A27839" w:rsidRPr="003C4F36" w:rsidRDefault="00A27839" w:rsidP="00B51157">
            <w:pPr>
              <w:pStyle w:val="Tabletext"/>
              <w:framePr w:hSpace="0" w:wrap="auto" w:vAnchor="margin" w:hAnchor="text" w:xAlign="left" w:yAlign="inline"/>
              <w:tabs>
                <w:tab w:val="clear" w:pos="284"/>
                <w:tab w:val="clear" w:pos="567"/>
                <w:tab w:val="clear" w:pos="794"/>
                <w:tab w:val="clear" w:pos="851"/>
                <w:tab w:val="clear" w:pos="1191"/>
                <w:tab w:val="clear" w:pos="1418"/>
                <w:tab w:val="clear" w:pos="1588"/>
                <w:tab w:val="clear" w:pos="1701"/>
                <w:tab w:val="clear" w:pos="1985"/>
                <w:tab w:val="clear" w:pos="2552"/>
                <w:tab w:val="clear" w:pos="2835"/>
                <w:tab w:val="clear" w:pos="3119"/>
                <w:tab w:val="clear" w:pos="3402"/>
                <w:tab w:val="clear" w:pos="3686"/>
                <w:tab w:val="clear" w:pos="3969"/>
              </w:tabs>
              <w:rPr>
                <w:b/>
                <w:bCs/>
              </w:rPr>
            </w:pPr>
            <w:r w:rsidRPr="003C4F36">
              <w:rPr>
                <w:b/>
                <w:bCs/>
              </w:rPr>
              <w:t>Copy to:</w:t>
            </w:r>
          </w:p>
          <w:p w14:paraId="5D8E5A2D" w14:textId="173FC299" w:rsidR="00A27839" w:rsidRPr="003C4F36" w:rsidRDefault="00A27839" w:rsidP="00B51157">
            <w:pPr>
              <w:pStyle w:val="Tabletext"/>
              <w:framePr w:hSpace="0" w:wrap="auto" w:vAnchor="margin" w:hAnchor="text" w:xAlign="left" w:yAlign="inline"/>
              <w:tabs>
                <w:tab w:val="clear" w:pos="284"/>
                <w:tab w:val="clear" w:pos="567"/>
                <w:tab w:val="clear" w:pos="794"/>
                <w:tab w:val="clear" w:pos="851"/>
                <w:tab w:val="clear" w:pos="1191"/>
                <w:tab w:val="clear" w:pos="1418"/>
                <w:tab w:val="clear" w:pos="1588"/>
                <w:tab w:val="clear" w:pos="1701"/>
                <w:tab w:val="clear" w:pos="1985"/>
                <w:tab w:val="clear" w:pos="2552"/>
                <w:tab w:val="clear" w:pos="2835"/>
                <w:tab w:val="clear" w:pos="3119"/>
                <w:tab w:val="clear" w:pos="3402"/>
                <w:tab w:val="clear" w:pos="3686"/>
                <w:tab w:val="clear" w:pos="3969"/>
              </w:tabs>
              <w:ind w:left="284" w:hanging="284"/>
            </w:pPr>
            <w:r w:rsidRPr="003C4F36">
              <w:t>-</w:t>
            </w:r>
            <w:r w:rsidRPr="003C4F36">
              <w:tab/>
              <w:t>The Chai</w:t>
            </w:r>
            <w:r w:rsidR="0038184A" w:rsidRPr="003C4F36">
              <w:t>rs</w:t>
            </w:r>
            <w:r w:rsidRPr="003C4F36">
              <w:t xml:space="preserve"> and Vice-Chai</w:t>
            </w:r>
            <w:r w:rsidR="0038184A" w:rsidRPr="003C4F36">
              <w:t>s</w:t>
            </w:r>
            <w:r w:rsidRPr="003C4F36">
              <w:t xml:space="preserve"> of Study Groups</w:t>
            </w:r>
          </w:p>
          <w:p w14:paraId="39264A90" w14:textId="6F683E6B" w:rsidR="00A27839" w:rsidRPr="003C4F36" w:rsidRDefault="00A27839" w:rsidP="00B51157">
            <w:pPr>
              <w:pStyle w:val="Tabletext"/>
              <w:framePr w:hSpace="0" w:wrap="auto" w:vAnchor="margin" w:hAnchor="text" w:xAlign="left" w:yAlign="inline"/>
              <w:tabs>
                <w:tab w:val="clear" w:pos="284"/>
                <w:tab w:val="clear" w:pos="567"/>
                <w:tab w:val="clear" w:pos="794"/>
                <w:tab w:val="clear" w:pos="851"/>
                <w:tab w:val="clear" w:pos="1191"/>
                <w:tab w:val="clear" w:pos="1418"/>
                <w:tab w:val="clear" w:pos="1588"/>
                <w:tab w:val="clear" w:pos="1701"/>
                <w:tab w:val="clear" w:pos="1985"/>
                <w:tab w:val="clear" w:pos="2552"/>
                <w:tab w:val="clear" w:pos="2835"/>
                <w:tab w:val="clear" w:pos="3119"/>
                <w:tab w:val="clear" w:pos="3402"/>
                <w:tab w:val="clear" w:pos="3686"/>
                <w:tab w:val="clear" w:pos="3969"/>
              </w:tabs>
              <w:ind w:left="284" w:hanging="284"/>
            </w:pPr>
            <w:r w:rsidRPr="003C4F36">
              <w:t>-</w:t>
            </w:r>
            <w:r w:rsidRPr="003C4F36">
              <w:tab/>
              <w:t>The Director of the Telecommunication Development Bureau</w:t>
            </w:r>
          </w:p>
          <w:p w14:paraId="6ADA4E03" w14:textId="2EFDFFA6" w:rsidR="00A27839" w:rsidRPr="003C4F36" w:rsidRDefault="00A27839" w:rsidP="00B51157">
            <w:pPr>
              <w:pStyle w:val="Tabletext"/>
              <w:framePr w:hSpace="0" w:wrap="auto" w:vAnchor="margin" w:hAnchor="text" w:xAlign="left" w:yAlign="inline"/>
              <w:tabs>
                <w:tab w:val="clear" w:pos="284"/>
                <w:tab w:val="clear" w:pos="567"/>
                <w:tab w:val="clear" w:pos="794"/>
                <w:tab w:val="clear" w:pos="851"/>
                <w:tab w:val="clear" w:pos="1191"/>
                <w:tab w:val="clear" w:pos="1418"/>
                <w:tab w:val="clear" w:pos="1588"/>
                <w:tab w:val="clear" w:pos="1701"/>
                <w:tab w:val="clear" w:pos="1985"/>
                <w:tab w:val="clear" w:pos="2552"/>
                <w:tab w:val="clear" w:pos="2835"/>
                <w:tab w:val="clear" w:pos="3119"/>
                <w:tab w:val="clear" w:pos="3402"/>
                <w:tab w:val="clear" w:pos="3686"/>
                <w:tab w:val="clear" w:pos="3969"/>
              </w:tabs>
              <w:ind w:left="284" w:hanging="284"/>
            </w:pPr>
            <w:r w:rsidRPr="003C4F36">
              <w:t>-</w:t>
            </w:r>
            <w:r w:rsidRPr="003C4F36">
              <w:tab/>
              <w:t>The Director of the Radiocommunication Bureau</w:t>
            </w:r>
          </w:p>
        </w:tc>
      </w:tr>
      <w:tr w:rsidR="00A27839" w:rsidRPr="003C4F36" w14:paraId="7D757198" w14:textId="77777777" w:rsidTr="5FE31617">
        <w:trPr>
          <w:cantSplit/>
        </w:trPr>
        <w:tc>
          <w:tcPr>
            <w:tcW w:w="1276" w:type="dxa"/>
          </w:tcPr>
          <w:p w14:paraId="2F9464CE" w14:textId="77777777" w:rsidR="00A27839" w:rsidRPr="003C4F36" w:rsidRDefault="00A27839" w:rsidP="00734E88">
            <w:pPr>
              <w:pStyle w:val="Tabletext"/>
              <w:framePr w:hSpace="0" w:wrap="auto" w:vAnchor="margin" w:hAnchor="text" w:xAlign="left" w:yAlign="inline"/>
              <w:rPr>
                <w:b/>
                <w:bCs/>
              </w:rPr>
            </w:pPr>
            <w:r w:rsidRPr="003C4F36">
              <w:rPr>
                <w:b/>
                <w:bCs/>
              </w:rPr>
              <w:t>Subject:</w:t>
            </w:r>
          </w:p>
        </w:tc>
        <w:tc>
          <w:tcPr>
            <w:tcW w:w="8647" w:type="dxa"/>
            <w:gridSpan w:val="3"/>
          </w:tcPr>
          <w:p w14:paraId="6AEC11D8" w14:textId="07B26A34" w:rsidR="00A27839" w:rsidRPr="003C4F36" w:rsidRDefault="003703F2" w:rsidP="003703F2">
            <w:pPr>
              <w:pStyle w:val="Tabletext"/>
              <w:framePr w:hSpace="0" w:wrap="auto" w:vAnchor="margin" w:hAnchor="text" w:xAlign="left" w:yAlign="inline"/>
              <w:rPr>
                <w:b/>
                <w:bCs/>
              </w:rPr>
            </w:pPr>
            <w:r>
              <w:rPr>
                <w:b/>
                <w:bCs/>
              </w:rPr>
              <w:t xml:space="preserve">ITU-T </w:t>
            </w:r>
            <w:r w:rsidRPr="003703F2">
              <w:rPr>
                <w:b/>
                <w:bCs/>
              </w:rPr>
              <w:t>SG21 Workshop on</w:t>
            </w:r>
            <w:r>
              <w:rPr>
                <w:b/>
                <w:bCs/>
              </w:rPr>
              <w:t xml:space="preserve"> </w:t>
            </w:r>
            <w:r w:rsidRPr="003703F2">
              <w:rPr>
                <w:b/>
                <w:bCs/>
              </w:rPr>
              <w:t xml:space="preserve">“Embodied AI </w:t>
            </w:r>
            <w:r w:rsidR="00EE2D1C">
              <w:rPr>
                <w:b/>
                <w:bCs/>
              </w:rPr>
              <w:t>and</w:t>
            </w:r>
            <w:r w:rsidR="00EE2D1C" w:rsidRPr="003703F2">
              <w:rPr>
                <w:b/>
                <w:bCs/>
              </w:rPr>
              <w:t xml:space="preserve"> </w:t>
            </w:r>
            <w:r w:rsidRPr="003703F2">
              <w:rPr>
                <w:b/>
                <w:bCs/>
              </w:rPr>
              <w:t>Multimedia Technology Standards”</w:t>
            </w:r>
            <w:r w:rsidR="00E94313" w:rsidRPr="003C4F36">
              <w:rPr>
                <w:b/>
                <w:bCs/>
              </w:rPr>
              <w:br/>
            </w:r>
            <w:r w:rsidR="00226C92" w:rsidRPr="003C4F36">
              <w:rPr>
                <w:b/>
                <w:bCs/>
              </w:rPr>
              <w:t>(</w:t>
            </w:r>
            <w:r w:rsidR="00E44A18" w:rsidRPr="003C4F36">
              <w:rPr>
                <w:b/>
                <w:bCs/>
              </w:rPr>
              <w:t>Geneva</w:t>
            </w:r>
            <w:r w:rsidR="00B30583" w:rsidRPr="003C4F36">
              <w:rPr>
                <w:b/>
                <w:bCs/>
              </w:rPr>
              <w:t>,</w:t>
            </w:r>
            <w:r w:rsidR="00E44A18" w:rsidRPr="003C4F36">
              <w:rPr>
                <w:b/>
                <w:bCs/>
              </w:rPr>
              <w:t xml:space="preserve"> Switzerland,</w:t>
            </w:r>
            <w:r w:rsidR="00C373B8" w:rsidRPr="003C4F36">
              <w:rPr>
                <w:b/>
                <w:bCs/>
              </w:rPr>
              <w:t xml:space="preserve"> </w:t>
            </w:r>
            <w:r>
              <w:rPr>
                <w:b/>
                <w:bCs/>
              </w:rPr>
              <w:t>10 October</w:t>
            </w:r>
            <w:r w:rsidR="005149E4" w:rsidRPr="003C4F36">
              <w:rPr>
                <w:b/>
                <w:bCs/>
              </w:rPr>
              <w:t xml:space="preserve"> 202</w:t>
            </w:r>
            <w:r>
              <w:rPr>
                <w:b/>
                <w:bCs/>
              </w:rPr>
              <w:t>5</w:t>
            </w:r>
            <w:r w:rsidR="00226C92" w:rsidRPr="003C4F36">
              <w:rPr>
                <w:b/>
                <w:bCs/>
              </w:rPr>
              <w:t>)</w:t>
            </w:r>
          </w:p>
        </w:tc>
      </w:tr>
      <w:tr w:rsidR="00E026FF" w:rsidRPr="003C4F36" w14:paraId="5FEF5A1D" w14:textId="77777777" w:rsidTr="5FE31617">
        <w:trPr>
          <w:cantSplit/>
        </w:trPr>
        <w:tc>
          <w:tcPr>
            <w:tcW w:w="9923" w:type="dxa"/>
            <w:gridSpan w:val="4"/>
          </w:tcPr>
          <w:p w14:paraId="6030198B" w14:textId="77777777" w:rsidR="00E026FF" w:rsidRPr="003C4F36" w:rsidRDefault="00E026FF" w:rsidP="00966228">
            <w:pPr>
              <w:framePr w:hSpace="0" w:wrap="auto" w:vAnchor="margin" w:hAnchor="text" w:xAlign="left" w:yAlign="inline"/>
              <w:spacing w:after="120"/>
            </w:pPr>
            <w:r w:rsidRPr="003C4F36">
              <w:t>Dear Sir/Madam,</w:t>
            </w:r>
          </w:p>
          <w:p w14:paraId="5690BC54" w14:textId="4D2F6493" w:rsidR="00705179" w:rsidRPr="003C4F36" w:rsidRDefault="00E026FF" w:rsidP="00B51157">
            <w:pPr>
              <w:framePr w:hSpace="0" w:wrap="auto" w:vAnchor="margin" w:hAnchor="text" w:xAlign="left" w:yAlign="inline"/>
              <w:spacing w:before="0" w:after="120"/>
            </w:pPr>
            <w:r w:rsidRPr="003C4F36">
              <w:t>1</w:t>
            </w:r>
            <w:r w:rsidRPr="003C4F36">
              <w:tab/>
            </w:r>
            <w:r w:rsidR="003703F2" w:rsidRPr="003703F2">
              <w:t xml:space="preserve">The International Telecommunication Union (ITU) </w:t>
            </w:r>
            <w:r w:rsidR="003703F2">
              <w:t xml:space="preserve">is </w:t>
            </w:r>
            <w:r w:rsidR="003703F2" w:rsidRPr="003703F2">
              <w:t>organiz</w:t>
            </w:r>
            <w:r w:rsidR="003703F2">
              <w:t>ing</w:t>
            </w:r>
            <w:r w:rsidR="003703F2" w:rsidRPr="003703F2">
              <w:t xml:space="preserve"> </w:t>
            </w:r>
            <w:r w:rsidR="003703F2">
              <w:t>a w</w:t>
            </w:r>
            <w:r w:rsidR="003703F2" w:rsidRPr="003703F2">
              <w:t>orkshop on “Embodied AI and Multimedia Technology Standards”, tak</w:t>
            </w:r>
            <w:r w:rsidR="003703F2">
              <w:t>in</w:t>
            </w:r>
            <w:r w:rsidR="00854083">
              <w:t>g</w:t>
            </w:r>
            <w:r w:rsidR="003703F2" w:rsidRPr="003703F2">
              <w:t xml:space="preserve"> place </w:t>
            </w:r>
            <w:r w:rsidR="004C4946">
              <w:t>at</w:t>
            </w:r>
            <w:r w:rsidR="003703F2" w:rsidRPr="003703F2">
              <w:t xml:space="preserve"> </w:t>
            </w:r>
            <w:r w:rsidR="002B7261">
              <w:t xml:space="preserve">the ITU headquarters in </w:t>
            </w:r>
            <w:r w:rsidR="003703F2" w:rsidRPr="003703F2">
              <w:t>Geneva, Switzerland, on 10</w:t>
            </w:r>
            <w:r w:rsidR="00966228">
              <w:t> </w:t>
            </w:r>
            <w:r w:rsidR="003703F2" w:rsidRPr="003703F2">
              <w:t>October 2025 from 14</w:t>
            </w:r>
            <w:r w:rsidR="003703F2">
              <w:t>h</w:t>
            </w:r>
            <w:r w:rsidR="003703F2" w:rsidRPr="003703F2">
              <w:t xml:space="preserve">00 to </w:t>
            </w:r>
            <w:r w:rsidR="00EE2D1C" w:rsidRPr="003703F2">
              <w:t>18</w:t>
            </w:r>
            <w:r w:rsidR="00EE2D1C">
              <w:t>h3</w:t>
            </w:r>
            <w:r w:rsidR="00EE2D1C" w:rsidRPr="003703F2">
              <w:t xml:space="preserve">0 </w:t>
            </w:r>
            <w:r w:rsidR="003703F2" w:rsidRPr="003703F2">
              <w:t>hours (CET</w:t>
            </w:r>
            <w:r w:rsidR="003703F2">
              <w:t>).</w:t>
            </w:r>
          </w:p>
          <w:p w14:paraId="791F20A0" w14:textId="0C08D38B" w:rsidR="00310868" w:rsidRPr="003C4F36" w:rsidRDefault="009B0157" w:rsidP="00B51157">
            <w:pPr>
              <w:framePr w:hSpace="0" w:wrap="auto" w:vAnchor="margin" w:hAnchor="text" w:xAlign="left" w:yAlign="inline"/>
              <w:spacing w:before="0" w:after="120"/>
            </w:pPr>
            <w:r w:rsidRPr="003C4F36">
              <w:t>2</w:t>
            </w:r>
            <w:r w:rsidRPr="003C4F36">
              <w:tab/>
            </w:r>
            <w:r w:rsidR="003703F2" w:rsidRPr="003703F2">
              <w:t>Embodied AI (EAI) can be described as a transformative shift in artificial intelligence that integrates AI into physical systems, enabling them to interact with and learn from their environment through sensory inputs and actions.</w:t>
            </w:r>
          </w:p>
          <w:p w14:paraId="3E1F8747" w14:textId="3F68D050" w:rsidR="00993ACA" w:rsidRDefault="009B0157" w:rsidP="00B51157">
            <w:pPr>
              <w:framePr w:hSpace="0" w:wrap="auto" w:vAnchor="margin" w:hAnchor="text" w:xAlign="left" w:yAlign="inline"/>
              <w:spacing w:before="0" w:after="120"/>
            </w:pPr>
            <w:r w:rsidRPr="003C4F36">
              <w:t>3</w:t>
            </w:r>
            <w:r w:rsidRPr="003C4F36">
              <w:tab/>
            </w:r>
            <w:r w:rsidR="003703F2" w:rsidRPr="003703F2">
              <w:t>The aim of the workshop is to bring together institutions, academia, and industry to discuss the requirements for enabling embodied AI in multimedia. Key topics include exploring standardization opportunities for technology advancement, identifying gaps in ITU-T Recommendations, examining real-world use cases for embodied AI in multimedia, and fostering collaboration across the ICT supply chain, with a focus on defining future work for ITU-T SG21 related to embodied AI technologies. This event continues the success of the valuable discussions from the AI for Good Global Summit (July 2025).</w:t>
            </w:r>
          </w:p>
          <w:p w14:paraId="41CC12D5" w14:textId="4CEDFC5C" w:rsidR="002B7261" w:rsidRPr="003C4F36" w:rsidRDefault="00EE2D1C" w:rsidP="00B51157">
            <w:pPr>
              <w:framePr w:hSpace="0" w:wrap="auto" w:vAnchor="margin" w:hAnchor="text" w:xAlign="left" w:yAlign="inline"/>
              <w:spacing w:before="0" w:after="120"/>
            </w:pPr>
            <w:r>
              <w:t>4</w:t>
            </w:r>
            <w:r w:rsidRPr="003C4F36">
              <w:tab/>
            </w:r>
            <w:r w:rsidRPr="00EE2D1C">
              <w:t xml:space="preserve">A demo showcasing </w:t>
            </w:r>
            <w:r w:rsidR="002B7261">
              <w:t xml:space="preserve">cutting-edge </w:t>
            </w:r>
            <w:r w:rsidRPr="00EE2D1C">
              <w:t>multimedia applications powered by AI technologies</w:t>
            </w:r>
            <w:r w:rsidR="004C4946">
              <w:t xml:space="preserve"> </w:t>
            </w:r>
            <w:r w:rsidR="002B7261">
              <w:t>will</w:t>
            </w:r>
            <w:r w:rsidRPr="00EE2D1C">
              <w:t xml:space="preserve"> be organized at the venue. If you are interested in participating or would like more information, please contact </w:t>
            </w:r>
            <w:hyperlink r:id="rId13" w:history="1">
              <w:r w:rsidR="002B7261" w:rsidRPr="00A76D4E">
                <w:rPr>
                  <w:rStyle w:val="Hyperlink"/>
                </w:rPr>
                <w:t>tsbevents@itu.int</w:t>
              </w:r>
            </w:hyperlink>
            <w:r>
              <w:t>.</w:t>
            </w:r>
          </w:p>
          <w:p w14:paraId="71D92D19" w14:textId="2FB431CD" w:rsidR="00490F68" w:rsidRDefault="00477016" w:rsidP="004C4946">
            <w:pPr>
              <w:framePr w:hSpace="0" w:wrap="auto" w:vAnchor="margin" w:hAnchor="text" w:xAlign="left" w:yAlign="inline"/>
              <w:spacing w:before="0"/>
            </w:pPr>
            <w:r>
              <w:t>5</w:t>
            </w:r>
            <w:r w:rsidR="009B0157" w:rsidRPr="003C4F36">
              <w:tab/>
            </w:r>
            <w:r w:rsidR="006A6CE1" w:rsidRPr="003C4F36">
              <w:t>Participation in the workshop is free of charge and open to</w:t>
            </w:r>
            <w:r w:rsidR="007208C1" w:rsidRPr="003C4F36">
              <w:t xml:space="preserve"> </w:t>
            </w:r>
            <w:r w:rsidR="00490F68" w:rsidRPr="003C4F36">
              <w:t>ITU Member States, Sector Members, Associates and Academic Institutions and to any individual from a country that is a member of ITU who wishes to contribute to the work. This includes individuals who are also members of international, regional, and national organizations</w:t>
            </w:r>
            <w:r w:rsidR="00827153" w:rsidRPr="003C4F36">
              <w:t xml:space="preserve">. </w:t>
            </w:r>
          </w:p>
          <w:p w14:paraId="590F226F" w14:textId="77777777" w:rsidR="00490F68" w:rsidRDefault="00490F68" w:rsidP="004C4946">
            <w:pPr>
              <w:framePr w:hSpace="0" w:wrap="auto" w:vAnchor="margin" w:hAnchor="text" w:xAlign="left" w:yAlign="inline"/>
              <w:spacing w:before="0"/>
            </w:pPr>
          </w:p>
          <w:p w14:paraId="62A19D0C" w14:textId="2F855A44" w:rsidR="00827153" w:rsidRPr="003C4F36" w:rsidRDefault="003F67BE" w:rsidP="00490F68">
            <w:pPr>
              <w:framePr w:hSpace="0" w:wrap="auto" w:vAnchor="margin" w:hAnchor="text" w:xAlign="left" w:yAlign="inline"/>
              <w:spacing w:before="0" w:after="120"/>
            </w:pPr>
            <w:r w:rsidRPr="003C4F36">
              <w:t>To enable TSB to make the necessary arrangements, I</w:t>
            </w:r>
            <w:r w:rsidR="00CD25A4">
              <w:t xml:space="preserve"> </w:t>
            </w:r>
            <w:r w:rsidRPr="003C4F36">
              <w:t xml:space="preserve">should be grateful if you would </w:t>
            </w:r>
            <w:r w:rsidRPr="00477016">
              <w:rPr>
                <w:b/>
                <w:bCs/>
              </w:rPr>
              <w:t>register</w:t>
            </w:r>
            <w:r w:rsidRPr="003C4F36">
              <w:t xml:space="preserve"> </w:t>
            </w:r>
            <w:r w:rsidR="00E84F27" w:rsidRPr="003C4F36">
              <w:t>as soon as possible</w:t>
            </w:r>
            <w:r w:rsidR="00490F68">
              <w:t>,</w:t>
            </w:r>
            <w:r w:rsidR="004C4946">
              <w:t xml:space="preserve"> and </w:t>
            </w:r>
            <w:r w:rsidR="004C4946" w:rsidRPr="003C4F36">
              <w:t xml:space="preserve">no later than </w:t>
            </w:r>
            <w:r w:rsidR="004C4946">
              <w:rPr>
                <w:b/>
                <w:bCs/>
              </w:rPr>
              <w:t>3</w:t>
            </w:r>
            <w:r w:rsidR="004C4946" w:rsidRPr="003C4F36">
              <w:rPr>
                <w:b/>
                <w:bCs/>
              </w:rPr>
              <w:t xml:space="preserve"> </w:t>
            </w:r>
            <w:r w:rsidR="004C4946">
              <w:rPr>
                <w:b/>
                <w:bCs/>
              </w:rPr>
              <w:t>October</w:t>
            </w:r>
            <w:r w:rsidR="004C4946" w:rsidRPr="003C4F36">
              <w:rPr>
                <w:b/>
                <w:bCs/>
              </w:rPr>
              <w:t xml:space="preserve"> 202</w:t>
            </w:r>
            <w:r w:rsidR="004C4946">
              <w:rPr>
                <w:b/>
                <w:bCs/>
              </w:rPr>
              <w:t xml:space="preserve">5 </w:t>
            </w:r>
            <w:r w:rsidR="00B7681D">
              <w:t xml:space="preserve">at: </w:t>
            </w:r>
            <w:hyperlink r:id="rId14" w:history="1">
              <w:r w:rsidR="004C4946" w:rsidRPr="00490F68">
                <w:rPr>
                  <w:rStyle w:val="Hyperlink"/>
                </w:rPr>
                <w:t>https://www.itu.int/net4/CRM/xreg/web/Registration.aspx?Event=C-00015814</w:t>
              </w:r>
            </w:hyperlink>
            <w:r w:rsidR="00827153" w:rsidRPr="003C4F36">
              <w:rPr>
                <w:b/>
                <w:bCs/>
              </w:rPr>
              <w:t xml:space="preserve">. </w:t>
            </w:r>
            <w:r w:rsidRPr="003C4F36">
              <w:rPr>
                <w:b/>
                <w:bCs/>
              </w:rPr>
              <w:t>Please note that pre-registration of participants for workshops</w:t>
            </w:r>
            <w:r w:rsidR="00490F68">
              <w:rPr>
                <w:b/>
                <w:bCs/>
              </w:rPr>
              <w:t xml:space="preserve"> (in person or online)</w:t>
            </w:r>
            <w:r w:rsidRPr="003C4F36">
              <w:rPr>
                <w:b/>
                <w:bCs/>
              </w:rPr>
              <w:t xml:space="preserve"> is mandatory and carried out </w:t>
            </w:r>
            <w:r w:rsidR="00490F68">
              <w:rPr>
                <w:b/>
                <w:bCs/>
              </w:rPr>
              <w:t xml:space="preserve">exclusively </w:t>
            </w:r>
            <w:r w:rsidRPr="003C4F36">
              <w:rPr>
                <w:b/>
                <w:bCs/>
              </w:rPr>
              <w:t>online.</w:t>
            </w:r>
          </w:p>
          <w:p w14:paraId="050838F7" w14:textId="2A76EAA1" w:rsidR="00827153" w:rsidRPr="003C4F36" w:rsidRDefault="00477016" w:rsidP="00B51157">
            <w:pPr>
              <w:framePr w:hSpace="0" w:wrap="auto" w:vAnchor="margin" w:hAnchor="text" w:xAlign="left" w:yAlign="inline"/>
              <w:spacing w:before="0" w:after="120"/>
            </w:pPr>
            <w:r>
              <w:t>6</w:t>
            </w:r>
            <w:r w:rsidR="00827153" w:rsidRPr="003C4F36">
              <w:tab/>
              <w:t>All relevant Information pertaining to the workshop including the draft programme will be made available on the event website at</w:t>
            </w:r>
            <w:r w:rsidR="006B3456">
              <w:t xml:space="preserve"> </w:t>
            </w:r>
            <w:hyperlink r:id="rId15" w:tgtFrame="_blank" w:tooltip="https://www.itu.int/en/itu-t/workshops-and-seminars/2025/1010/pages/default.aspx" w:history="1">
              <w:r w:rsidR="004C4946" w:rsidRPr="004C4946">
                <w:rPr>
                  <w:rStyle w:val="Hyperlink"/>
                </w:rPr>
                <w:t>https://www.itu.int/en/ITU-T/Workshops-and-Seminars/2025/1010/Pages/default.aspx</w:t>
              </w:r>
            </w:hyperlink>
            <w:r>
              <w:t xml:space="preserve"> </w:t>
            </w:r>
            <w:r w:rsidR="00827153" w:rsidRPr="003C4F36">
              <w:t xml:space="preserve">. The </w:t>
            </w:r>
            <w:r w:rsidR="00490F68">
              <w:t xml:space="preserve">website </w:t>
            </w:r>
            <w:r w:rsidR="00827153" w:rsidRPr="003C4F36">
              <w:t xml:space="preserve">will be updated regularly as more information becomes </w:t>
            </w:r>
            <w:proofErr w:type="gramStart"/>
            <w:r w:rsidR="00827153" w:rsidRPr="003C4F36">
              <w:t>available</w:t>
            </w:r>
            <w:proofErr w:type="gramEnd"/>
            <w:r w:rsidR="00490F68">
              <w:t xml:space="preserve"> and</w:t>
            </w:r>
            <w:r w:rsidR="00827153" w:rsidRPr="003C4F36">
              <w:t xml:space="preserve"> </w:t>
            </w:r>
            <w:r w:rsidR="00490F68">
              <w:t>p</w:t>
            </w:r>
            <w:r w:rsidR="00827153" w:rsidRPr="003C4F36">
              <w:t>articipants are encouraged to check periodically for updates.</w:t>
            </w:r>
          </w:p>
          <w:p w14:paraId="717EF024" w14:textId="533F6254" w:rsidR="00CE15CD" w:rsidRPr="003C4F36" w:rsidRDefault="00490F68" w:rsidP="00B51157">
            <w:pPr>
              <w:framePr w:hSpace="0" w:wrap="auto" w:vAnchor="margin" w:hAnchor="text" w:xAlign="left" w:yAlign="inline"/>
              <w:spacing w:before="0" w:after="120"/>
            </w:pPr>
            <w:r>
              <w:lastRenderedPageBreak/>
              <w:t>7</w:t>
            </w:r>
            <w:r w:rsidR="00520C59" w:rsidRPr="003C4F36">
              <w:tab/>
            </w:r>
            <w:r w:rsidR="00E44A18" w:rsidRPr="003C4F36">
              <w:t xml:space="preserve">I would like to remind you that citizens of some countries are required to obtain a visa </w:t>
            </w:r>
            <w:bookmarkStart w:id="0" w:name="_Int_4QcYIpaL"/>
            <w:r w:rsidR="00E44A18" w:rsidRPr="003C4F36">
              <w:t>in order to</w:t>
            </w:r>
            <w:bookmarkEnd w:id="0"/>
            <w:r w:rsidR="00E44A18" w:rsidRPr="003C4F36">
              <w:t xml:space="preserve"> enter and spend any time in Switzerland. The visa must be obtained from the office (embassy or consulate) representing Switzerland in your country or, if there is no such office in your country, from the one that is closest to the country of departure. Visa processing and approval may take some </w:t>
            </w:r>
            <w:proofErr w:type="gramStart"/>
            <w:r w:rsidR="00E44A18" w:rsidRPr="003C4F36">
              <w:t>time,</w:t>
            </w:r>
            <w:proofErr w:type="gramEnd"/>
            <w:r w:rsidR="00E44A18" w:rsidRPr="003C4F36">
              <w:t xml:space="preserve"> it is therefore suggested to check directly with the appropriate representation and apply early.</w:t>
            </w:r>
          </w:p>
          <w:p w14:paraId="48664E2E" w14:textId="06FD42E9" w:rsidR="007E14F0" w:rsidRPr="003C4F36" w:rsidRDefault="00E026FF" w:rsidP="00B51157">
            <w:pPr>
              <w:framePr w:hSpace="0" w:wrap="auto" w:vAnchor="margin" w:hAnchor="text" w:xAlign="left" w:yAlign="inline"/>
            </w:pPr>
            <w:r w:rsidRPr="003C4F36">
              <w:t>Yours faithfully,</w:t>
            </w:r>
          </w:p>
          <w:p w14:paraId="7CB5A7B2" w14:textId="34971183" w:rsidR="00E026FF" w:rsidRPr="003C4F36" w:rsidRDefault="00D0570A" w:rsidP="00B51157">
            <w:pPr>
              <w:framePr w:hSpace="0" w:wrap="auto" w:vAnchor="margin" w:hAnchor="text" w:xAlign="left" w:yAlign="inline"/>
              <w:spacing w:before="840"/>
            </w:pPr>
            <w:r w:rsidRPr="003C4F36">
              <w:rPr>
                <w:noProof/>
              </w:rPr>
              <w:drawing>
                <wp:anchor distT="0" distB="0" distL="114300" distR="114300" simplePos="0" relativeHeight="251659264" behindDoc="1" locked="0" layoutInCell="1" allowOverlap="1" wp14:anchorId="2287A73B" wp14:editId="74C8268C">
                  <wp:simplePos x="0" y="0"/>
                  <wp:positionH relativeFrom="column">
                    <wp:posOffset>0</wp:posOffset>
                  </wp:positionH>
                  <wp:positionV relativeFrom="paragraph">
                    <wp:posOffset>167005</wp:posOffset>
                  </wp:positionV>
                  <wp:extent cx="653920" cy="276225"/>
                  <wp:effectExtent l="0" t="0" r="0" b="0"/>
                  <wp:wrapNone/>
                  <wp:docPr id="349483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483074" name="Picture 349483074"/>
                          <pic:cNvPicPr/>
                        </pic:nvPicPr>
                        <pic:blipFill>
                          <a:blip r:embed="rId16">
                            <a:extLst>
                              <a:ext uri="{28A0092B-C50C-407E-A947-70E740481C1C}">
                                <a14:useLocalDpi xmlns:a14="http://schemas.microsoft.com/office/drawing/2010/main" val="0"/>
                              </a:ext>
                            </a:extLst>
                          </a:blip>
                          <a:stretch>
                            <a:fillRect/>
                          </a:stretch>
                        </pic:blipFill>
                        <pic:spPr>
                          <a:xfrm>
                            <a:off x="0" y="0"/>
                            <a:ext cx="653920" cy="276225"/>
                          </a:xfrm>
                          <a:prstGeom prst="rect">
                            <a:avLst/>
                          </a:prstGeom>
                        </pic:spPr>
                      </pic:pic>
                    </a:graphicData>
                  </a:graphic>
                </wp:anchor>
              </w:drawing>
            </w:r>
            <w:r w:rsidR="00E026FF" w:rsidRPr="003C4F36">
              <w:t>Seizo Onoe</w:t>
            </w:r>
            <w:r w:rsidR="00E026FF" w:rsidRPr="003C4F36">
              <w:br/>
              <w:t>Director of the Telecommunication</w:t>
            </w:r>
            <w:r w:rsidR="00E026FF" w:rsidRPr="003C4F36">
              <w:br/>
              <w:t>Standardization Bureau</w:t>
            </w:r>
          </w:p>
        </w:tc>
      </w:tr>
    </w:tbl>
    <w:p w14:paraId="65E19206" w14:textId="7B577C0E" w:rsidR="00993ACA" w:rsidRPr="003C4F36" w:rsidRDefault="003703F2" w:rsidP="00747890">
      <w:pPr>
        <w:framePr w:w="62" w:h="60" w:hRule="exact" w:wrap="around" w:hAnchor="page" w:x="1501" w:y="9437"/>
      </w:pPr>
      <w:r>
        <w:lastRenderedPageBreak/>
        <w:t xml:space="preserve">  </w:t>
      </w:r>
    </w:p>
    <w:sectPr w:rsidR="00993ACA" w:rsidRPr="003C4F36" w:rsidSect="0054512E">
      <w:headerReference w:type="even" r:id="rId17"/>
      <w:headerReference w:type="default" r:id="rId18"/>
      <w:footerReference w:type="even" r:id="rId19"/>
      <w:footerReference w:type="default" r:id="rId20"/>
      <w:headerReference w:type="first" r:id="rId21"/>
      <w:footerReference w:type="first" r:id="rId22"/>
      <w:pgSz w:w="11907" w:h="16834" w:code="9"/>
      <w:pgMar w:top="567" w:right="1089" w:bottom="567" w:left="1089" w:header="567"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AE6FB" w14:textId="77777777" w:rsidR="00C17D6B" w:rsidRDefault="00C17D6B" w:rsidP="007E14F0">
      <w:pPr>
        <w:framePr w:hSpace="0" w:wrap="auto" w:vAnchor="margin" w:hAnchor="text" w:xAlign="left" w:yAlign="inline"/>
      </w:pPr>
      <w:r>
        <w:separator/>
      </w:r>
    </w:p>
  </w:endnote>
  <w:endnote w:type="continuationSeparator" w:id="0">
    <w:p w14:paraId="69F087D1" w14:textId="77777777" w:rsidR="00C17D6B" w:rsidRDefault="00C17D6B" w:rsidP="007E14F0">
      <w:pPr>
        <w:framePr w:hSpace="0" w:wrap="auto" w:vAnchor="margin" w:hAnchor="text" w:xAlign="left" w:yAlign="inline"/>
      </w:pPr>
      <w:r>
        <w:continuationSeparator/>
      </w:r>
    </w:p>
  </w:endnote>
  <w:endnote w:type="continuationNotice" w:id="1">
    <w:p w14:paraId="03DA8658" w14:textId="77777777" w:rsidR="00C17D6B" w:rsidRDefault="00C17D6B" w:rsidP="007E14F0">
      <w:pPr>
        <w:framePr w:hSpace="0" w:wrap="auto" w:vAnchor="margin" w:hAnchor="text" w:xAlign="left" w:yAlign="inline"/>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BF75B" w14:textId="77777777" w:rsidR="007E14F0" w:rsidRDefault="007E14F0" w:rsidP="007E14F0">
    <w:pPr>
      <w:pStyle w:val="Footer"/>
      <w:framePr w:hSpace="0" w:wrap="auto" w:vAnchor="margin" w:hAnchor="text" w:xAlign="left" w:yAlign="in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83BE4" w14:textId="77777777" w:rsidR="007E14F0" w:rsidRDefault="007E14F0" w:rsidP="007E14F0">
    <w:pPr>
      <w:pStyle w:val="Footer"/>
      <w:framePr w:hSpace="0" w:wrap="auto" w:vAnchor="margin" w:hAnchor="text" w:xAlign="left" w:yAlign="in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43444" w14:textId="649435EC" w:rsidR="00CA2A8D" w:rsidRPr="007E14F0" w:rsidRDefault="007E14F0" w:rsidP="007E14F0">
    <w:pPr>
      <w:framePr w:hSpace="0" w:wrap="auto" w:vAnchor="margin" w:hAnchor="text" w:xAlign="left" w:yAlign="inline"/>
      <w:tabs>
        <w:tab w:val="left" w:pos="5954"/>
        <w:tab w:val="right" w:pos="9639"/>
      </w:tabs>
      <w:jc w:val="center"/>
    </w:pPr>
    <w:r w:rsidRPr="00F763C8">
      <w:rPr>
        <w:noProof/>
        <w:color w:val="0070C0"/>
        <w:sz w:val="18"/>
        <w:szCs w:val="18"/>
        <w:lang w:val="fr-CH"/>
      </w:rPr>
      <w:t xml:space="preserve">International Telecommunication Union • Place des Nations </w:t>
    </w:r>
    <w:r w:rsidRPr="00F763C8">
      <w:rPr>
        <w:caps/>
        <w:noProof/>
        <w:color w:val="0070C0"/>
        <w:sz w:val="18"/>
        <w:szCs w:val="18"/>
        <w:lang w:val="fr-CH"/>
      </w:rPr>
      <w:t>•</w:t>
    </w:r>
    <w:r w:rsidRPr="00F763C8">
      <w:rPr>
        <w:noProof/>
        <w:color w:val="0070C0"/>
        <w:sz w:val="18"/>
        <w:szCs w:val="18"/>
        <w:lang w:val="fr-CH"/>
      </w:rPr>
      <w:t xml:space="preserve"> CH</w:t>
    </w:r>
    <w:r w:rsidRPr="00F763C8">
      <w:rPr>
        <w:noProof/>
        <w:color w:val="0070C0"/>
        <w:sz w:val="18"/>
        <w:szCs w:val="18"/>
        <w:lang w:val="fr-CH"/>
      </w:rPr>
      <w:noBreakHyphen/>
      <w:t xml:space="preserve">1211 Geneva 20 </w:t>
    </w:r>
    <w:r w:rsidRPr="00F763C8">
      <w:rPr>
        <w:caps/>
        <w:noProof/>
        <w:color w:val="0070C0"/>
        <w:sz w:val="18"/>
        <w:szCs w:val="18"/>
        <w:lang w:val="fr-CH"/>
      </w:rPr>
      <w:t>•</w:t>
    </w:r>
    <w:r w:rsidRPr="00F763C8">
      <w:rPr>
        <w:noProof/>
        <w:color w:val="0070C0"/>
        <w:sz w:val="18"/>
        <w:szCs w:val="18"/>
        <w:lang w:val="fr-CH"/>
      </w:rPr>
      <w:t xml:space="preserve"> Switzerland </w:t>
    </w:r>
    <w:r w:rsidRPr="00F763C8">
      <w:rPr>
        <w:caps/>
        <w:noProof/>
        <w:color w:val="0070C0"/>
        <w:sz w:val="18"/>
        <w:szCs w:val="18"/>
        <w:lang w:val="fr-CH"/>
      </w:rPr>
      <w:br/>
    </w:r>
    <w:r w:rsidRPr="00F763C8">
      <w:rPr>
        <w:noProof/>
        <w:color w:val="0070C0"/>
        <w:sz w:val="18"/>
        <w:szCs w:val="18"/>
        <w:lang w:val="fr-CH"/>
      </w:rPr>
      <w:t>Tel:</w:t>
    </w:r>
    <w:r w:rsidRPr="00F763C8">
      <w:rPr>
        <w:caps/>
        <w:noProof/>
        <w:color w:val="0070C0"/>
        <w:sz w:val="18"/>
        <w:szCs w:val="18"/>
        <w:lang w:val="fr-CH"/>
      </w:rPr>
      <w:t xml:space="preserve"> +41 22 730 5111 • </w:t>
    </w:r>
    <w:r w:rsidRPr="00F763C8">
      <w:rPr>
        <w:noProof/>
        <w:color w:val="0070C0"/>
        <w:sz w:val="18"/>
        <w:szCs w:val="18"/>
        <w:lang w:val="fr-CH"/>
      </w:rPr>
      <w:t>Fax</w:t>
    </w:r>
    <w:r w:rsidRPr="00F763C8">
      <w:rPr>
        <w:caps/>
        <w:noProof/>
        <w:color w:val="0070C0"/>
        <w:sz w:val="18"/>
        <w:szCs w:val="18"/>
        <w:lang w:val="fr-CH"/>
      </w:rPr>
      <w:t>: +41 22 733 7256 • E-</w:t>
    </w:r>
    <w:r w:rsidRPr="00F763C8">
      <w:rPr>
        <w:noProof/>
        <w:color w:val="0070C0"/>
        <w:sz w:val="18"/>
        <w:szCs w:val="18"/>
        <w:lang w:val="fr-CH"/>
      </w:rPr>
      <w:t>mail</w:t>
    </w:r>
    <w:r w:rsidRPr="00F763C8">
      <w:rPr>
        <w:caps/>
        <w:noProof/>
        <w:color w:val="0070C0"/>
        <w:sz w:val="18"/>
        <w:szCs w:val="18"/>
        <w:lang w:val="fr-CH"/>
      </w:rPr>
      <w:t xml:space="preserve">: </w:t>
    </w:r>
    <w:hyperlink r:id="rId1" w:history="1">
      <w:r w:rsidRPr="00F763C8">
        <w:rPr>
          <w:noProof/>
          <w:color w:val="0070C0"/>
          <w:sz w:val="18"/>
          <w:szCs w:val="18"/>
          <w:u w:val="single"/>
          <w:lang w:val="fr-CH"/>
        </w:rPr>
        <w:t>itumail@itu.int</w:t>
      </w:r>
    </w:hyperlink>
    <w:r w:rsidRPr="00F763C8">
      <w:rPr>
        <w:noProof/>
        <w:color w:val="0070C0"/>
        <w:sz w:val="18"/>
        <w:szCs w:val="18"/>
        <w:lang w:val="fr-CH"/>
      </w:rPr>
      <w:t xml:space="preserve"> • </w:t>
    </w:r>
    <w:hyperlink r:id="rId2" w:history="1">
      <w:r w:rsidRPr="00F763C8">
        <w:rPr>
          <w:noProof/>
          <w:color w:val="0070C0"/>
          <w:sz w:val="18"/>
          <w:szCs w:val="18"/>
          <w:u w:val="single"/>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264D0" w14:textId="77777777" w:rsidR="00C17D6B" w:rsidRDefault="00C17D6B" w:rsidP="007E14F0">
      <w:pPr>
        <w:framePr w:hSpace="0" w:wrap="auto" w:vAnchor="margin" w:hAnchor="text" w:xAlign="left" w:yAlign="inline"/>
      </w:pPr>
      <w:r>
        <w:separator/>
      </w:r>
    </w:p>
  </w:footnote>
  <w:footnote w:type="continuationSeparator" w:id="0">
    <w:p w14:paraId="30CBADE3" w14:textId="77777777" w:rsidR="00C17D6B" w:rsidRDefault="00C17D6B" w:rsidP="007E14F0">
      <w:pPr>
        <w:framePr w:hSpace="0" w:wrap="auto" w:vAnchor="margin" w:hAnchor="text" w:xAlign="left" w:yAlign="inline"/>
      </w:pPr>
      <w:r>
        <w:continuationSeparator/>
      </w:r>
    </w:p>
  </w:footnote>
  <w:footnote w:type="continuationNotice" w:id="1">
    <w:p w14:paraId="30528D0C" w14:textId="77777777" w:rsidR="00C17D6B" w:rsidRDefault="00C17D6B" w:rsidP="007E14F0">
      <w:pPr>
        <w:framePr w:hSpace="0" w:wrap="auto" w:vAnchor="margin" w:hAnchor="text" w:xAlign="left" w:yAlign="inlin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53F34" w14:textId="77777777" w:rsidR="007E14F0" w:rsidRDefault="007E14F0" w:rsidP="007E14F0">
    <w:pPr>
      <w:pStyle w:val="Header"/>
      <w:framePr w:hSpace="0" w:wrap="auto" w:vAnchor="margin" w:hAnchor="text" w:xAlign="left" w:yAlign="inli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81E8" w14:textId="10B4A9C4" w:rsidR="22A51A38" w:rsidRDefault="22A51A38" w:rsidP="22A51A38">
    <w:pPr>
      <w:pStyle w:val="Header"/>
      <w:framePr w:wrap="around"/>
    </w:pPr>
    <w:r>
      <w:t xml:space="preserve">- </w:t>
    </w:r>
    <w:r w:rsidRPr="22A51A38">
      <w:rPr>
        <w:noProof/>
      </w:rPr>
      <w:fldChar w:fldCharType="begin"/>
    </w:r>
    <w:r>
      <w:instrText xml:space="preserve"> PAGE   \* MERGEFORMAT </w:instrText>
    </w:r>
    <w:r w:rsidRPr="22A51A38">
      <w:fldChar w:fldCharType="separate"/>
    </w:r>
    <w:r w:rsidRPr="22A51A38">
      <w:rPr>
        <w:noProof/>
      </w:rPr>
      <w:t>2</w:t>
    </w:r>
    <w:r w:rsidRPr="22A51A38">
      <w:rPr>
        <w:noProof/>
      </w:rPr>
      <w:fldChar w:fldCharType="end"/>
    </w:r>
    <w:r w:rsidRPr="22A51A38">
      <w:rPr>
        <w:noProof/>
      </w:rPr>
      <w:t xml:space="preserve"> -</w:t>
    </w:r>
    <w:r>
      <w:br/>
      <w:t xml:space="preserve">TSB Circular </w:t>
    </w:r>
    <w:r w:rsidR="003703F2">
      <w:t>070</w:t>
    </w:r>
  </w:p>
  <w:p w14:paraId="4DADA066" w14:textId="77777777" w:rsidR="003703F2" w:rsidRDefault="003703F2" w:rsidP="22A51A38">
    <w:pPr>
      <w:pStyle w:val="Header"/>
      <w:framePr w:wrap="around"/>
      <w:rPr>
        <w:noProof/>
        <w:highlight w:val="yellow"/>
      </w:rPr>
    </w:pPr>
  </w:p>
  <w:p w14:paraId="6E5310CB" w14:textId="77777777" w:rsidR="00CA2A8D" w:rsidRDefault="00CA2A8D" w:rsidP="007E14F0">
    <w:pPr>
      <w:pStyle w:val="Header"/>
      <w:framePr w:hSpace="0" w:wrap="auto" w:vAnchor="margin" w:hAnchor="text" w:xAlign="left" w:yAlign="inli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FADFC" w14:textId="77777777" w:rsidR="007E14F0" w:rsidRDefault="007E14F0" w:rsidP="007E14F0">
    <w:pPr>
      <w:pStyle w:val="Header"/>
      <w:framePr w:hSpace="0" w:wrap="auto" w:vAnchor="margin" w:hAnchor="text" w:xAlign="left" w:yAlign="in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D1A"/>
    <w:multiLevelType w:val="hybridMultilevel"/>
    <w:tmpl w:val="819CAEF2"/>
    <w:lvl w:ilvl="0" w:tplc="26144FE6">
      <w:start w:val="1"/>
      <w:numFmt w:val="lowerLetter"/>
      <w:lvlText w:val="%1."/>
      <w:lvlJc w:val="left"/>
      <w:pPr>
        <w:ind w:left="730" w:hanging="3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5E14AA"/>
    <w:multiLevelType w:val="hybridMultilevel"/>
    <w:tmpl w:val="BE545344"/>
    <w:lvl w:ilvl="0" w:tplc="9404D610">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3BD3A0"/>
    <w:multiLevelType w:val="hybridMultilevel"/>
    <w:tmpl w:val="65E6B80A"/>
    <w:lvl w:ilvl="0" w:tplc="F4A02F32">
      <w:start w:val="1"/>
      <w:numFmt w:val="bullet"/>
      <w:lvlText w:val="–"/>
      <w:lvlJc w:val="left"/>
      <w:pPr>
        <w:ind w:left="720" w:hanging="360"/>
      </w:pPr>
      <w:rPr>
        <w:rFonts w:ascii="Times New Roman" w:hAnsi="Times New Roman" w:hint="default"/>
      </w:rPr>
    </w:lvl>
    <w:lvl w:ilvl="1" w:tplc="072EC73E">
      <w:start w:val="1"/>
      <w:numFmt w:val="bullet"/>
      <w:lvlText w:val="o"/>
      <w:lvlJc w:val="left"/>
      <w:pPr>
        <w:ind w:left="1440" w:hanging="360"/>
      </w:pPr>
      <w:rPr>
        <w:rFonts w:ascii="Courier New" w:hAnsi="Courier New" w:hint="default"/>
      </w:rPr>
    </w:lvl>
    <w:lvl w:ilvl="2" w:tplc="51581BA0">
      <w:start w:val="1"/>
      <w:numFmt w:val="bullet"/>
      <w:lvlText w:val=""/>
      <w:lvlJc w:val="left"/>
      <w:pPr>
        <w:ind w:left="2160" w:hanging="360"/>
      </w:pPr>
      <w:rPr>
        <w:rFonts w:ascii="Wingdings" w:hAnsi="Wingdings" w:hint="default"/>
      </w:rPr>
    </w:lvl>
    <w:lvl w:ilvl="3" w:tplc="400A1920">
      <w:start w:val="1"/>
      <w:numFmt w:val="bullet"/>
      <w:lvlText w:val=""/>
      <w:lvlJc w:val="left"/>
      <w:pPr>
        <w:ind w:left="2880" w:hanging="360"/>
      </w:pPr>
      <w:rPr>
        <w:rFonts w:ascii="Symbol" w:hAnsi="Symbol" w:hint="default"/>
      </w:rPr>
    </w:lvl>
    <w:lvl w:ilvl="4" w:tplc="4D287AB2">
      <w:start w:val="1"/>
      <w:numFmt w:val="bullet"/>
      <w:lvlText w:val="o"/>
      <w:lvlJc w:val="left"/>
      <w:pPr>
        <w:ind w:left="3600" w:hanging="360"/>
      </w:pPr>
      <w:rPr>
        <w:rFonts w:ascii="Courier New" w:hAnsi="Courier New" w:hint="default"/>
      </w:rPr>
    </w:lvl>
    <w:lvl w:ilvl="5" w:tplc="9DDA42FC">
      <w:start w:val="1"/>
      <w:numFmt w:val="bullet"/>
      <w:lvlText w:val=""/>
      <w:lvlJc w:val="left"/>
      <w:pPr>
        <w:ind w:left="4320" w:hanging="360"/>
      </w:pPr>
      <w:rPr>
        <w:rFonts w:ascii="Wingdings" w:hAnsi="Wingdings" w:hint="default"/>
      </w:rPr>
    </w:lvl>
    <w:lvl w:ilvl="6" w:tplc="1A601404">
      <w:start w:val="1"/>
      <w:numFmt w:val="bullet"/>
      <w:lvlText w:val=""/>
      <w:lvlJc w:val="left"/>
      <w:pPr>
        <w:ind w:left="5040" w:hanging="360"/>
      </w:pPr>
      <w:rPr>
        <w:rFonts w:ascii="Symbol" w:hAnsi="Symbol" w:hint="default"/>
      </w:rPr>
    </w:lvl>
    <w:lvl w:ilvl="7" w:tplc="45789A06">
      <w:start w:val="1"/>
      <w:numFmt w:val="bullet"/>
      <w:lvlText w:val="o"/>
      <w:lvlJc w:val="left"/>
      <w:pPr>
        <w:ind w:left="5760" w:hanging="360"/>
      </w:pPr>
      <w:rPr>
        <w:rFonts w:ascii="Courier New" w:hAnsi="Courier New" w:hint="default"/>
      </w:rPr>
    </w:lvl>
    <w:lvl w:ilvl="8" w:tplc="5C163F8E">
      <w:start w:val="1"/>
      <w:numFmt w:val="bullet"/>
      <w:lvlText w:val=""/>
      <w:lvlJc w:val="left"/>
      <w:pPr>
        <w:ind w:left="6480" w:hanging="360"/>
      </w:pPr>
      <w:rPr>
        <w:rFonts w:ascii="Wingdings" w:hAnsi="Wingdings" w:hint="default"/>
      </w:rPr>
    </w:lvl>
  </w:abstractNum>
  <w:abstractNum w:abstractNumId="3" w15:restartNumberingAfterBreak="0">
    <w:nsid w:val="2B077539"/>
    <w:multiLevelType w:val="hybridMultilevel"/>
    <w:tmpl w:val="D982F9F8"/>
    <w:lvl w:ilvl="0" w:tplc="4CFCB8E0">
      <w:start w:val="1"/>
      <w:numFmt w:val="bullet"/>
      <w:lvlRestart w:val="0"/>
      <w:lvlText w:val="–"/>
      <w:lvlJc w:val="left"/>
      <w:pPr>
        <w:ind w:left="1157" w:hanging="363"/>
      </w:pPr>
      <w:rPr>
        <w:rFonts w:ascii="Times New Roman" w:hAnsi="Times New Roman" w:cs="Times New Roman" w:hint="default"/>
      </w:rPr>
    </w:lvl>
    <w:lvl w:ilvl="1" w:tplc="08090003" w:tentative="1">
      <w:start w:val="1"/>
      <w:numFmt w:val="bullet"/>
      <w:lvlText w:val="o"/>
      <w:lvlJc w:val="left"/>
      <w:pPr>
        <w:ind w:left="1877" w:hanging="360"/>
      </w:pPr>
      <w:rPr>
        <w:rFonts w:ascii="Courier New" w:hAnsi="Courier New" w:cs="Courier New" w:hint="default"/>
      </w:rPr>
    </w:lvl>
    <w:lvl w:ilvl="2" w:tplc="08090005" w:tentative="1">
      <w:start w:val="1"/>
      <w:numFmt w:val="bullet"/>
      <w:lvlText w:val=""/>
      <w:lvlJc w:val="left"/>
      <w:pPr>
        <w:ind w:left="2597" w:hanging="360"/>
      </w:pPr>
      <w:rPr>
        <w:rFonts w:ascii="Wingdings" w:hAnsi="Wingdings" w:hint="default"/>
      </w:rPr>
    </w:lvl>
    <w:lvl w:ilvl="3" w:tplc="08090001" w:tentative="1">
      <w:start w:val="1"/>
      <w:numFmt w:val="bullet"/>
      <w:lvlText w:val=""/>
      <w:lvlJc w:val="left"/>
      <w:pPr>
        <w:ind w:left="3317" w:hanging="360"/>
      </w:pPr>
      <w:rPr>
        <w:rFonts w:ascii="Symbol" w:hAnsi="Symbol" w:hint="default"/>
      </w:rPr>
    </w:lvl>
    <w:lvl w:ilvl="4" w:tplc="08090003" w:tentative="1">
      <w:start w:val="1"/>
      <w:numFmt w:val="bullet"/>
      <w:lvlText w:val="o"/>
      <w:lvlJc w:val="left"/>
      <w:pPr>
        <w:ind w:left="4037" w:hanging="360"/>
      </w:pPr>
      <w:rPr>
        <w:rFonts w:ascii="Courier New" w:hAnsi="Courier New" w:cs="Courier New" w:hint="default"/>
      </w:rPr>
    </w:lvl>
    <w:lvl w:ilvl="5" w:tplc="08090005" w:tentative="1">
      <w:start w:val="1"/>
      <w:numFmt w:val="bullet"/>
      <w:lvlText w:val=""/>
      <w:lvlJc w:val="left"/>
      <w:pPr>
        <w:ind w:left="4757" w:hanging="360"/>
      </w:pPr>
      <w:rPr>
        <w:rFonts w:ascii="Wingdings" w:hAnsi="Wingdings" w:hint="default"/>
      </w:rPr>
    </w:lvl>
    <w:lvl w:ilvl="6" w:tplc="08090001" w:tentative="1">
      <w:start w:val="1"/>
      <w:numFmt w:val="bullet"/>
      <w:lvlText w:val=""/>
      <w:lvlJc w:val="left"/>
      <w:pPr>
        <w:ind w:left="5477" w:hanging="360"/>
      </w:pPr>
      <w:rPr>
        <w:rFonts w:ascii="Symbol" w:hAnsi="Symbol" w:hint="default"/>
      </w:rPr>
    </w:lvl>
    <w:lvl w:ilvl="7" w:tplc="08090003" w:tentative="1">
      <w:start w:val="1"/>
      <w:numFmt w:val="bullet"/>
      <w:lvlText w:val="o"/>
      <w:lvlJc w:val="left"/>
      <w:pPr>
        <w:ind w:left="6197" w:hanging="360"/>
      </w:pPr>
      <w:rPr>
        <w:rFonts w:ascii="Courier New" w:hAnsi="Courier New" w:cs="Courier New" w:hint="default"/>
      </w:rPr>
    </w:lvl>
    <w:lvl w:ilvl="8" w:tplc="08090005" w:tentative="1">
      <w:start w:val="1"/>
      <w:numFmt w:val="bullet"/>
      <w:lvlText w:val=""/>
      <w:lvlJc w:val="left"/>
      <w:pPr>
        <w:ind w:left="6917" w:hanging="360"/>
      </w:pPr>
      <w:rPr>
        <w:rFonts w:ascii="Wingdings" w:hAnsi="Wingdings" w:hint="default"/>
      </w:rPr>
    </w:lvl>
  </w:abstractNum>
  <w:abstractNum w:abstractNumId="4" w15:restartNumberingAfterBreak="0">
    <w:nsid w:val="2E6E7AF1"/>
    <w:multiLevelType w:val="hybridMultilevel"/>
    <w:tmpl w:val="8272C126"/>
    <w:lvl w:ilvl="0" w:tplc="9404D61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90D6E4"/>
    <w:multiLevelType w:val="hybridMultilevel"/>
    <w:tmpl w:val="EEDE409C"/>
    <w:lvl w:ilvl="0" w:tplc="0AB6406E">
      <w:start w:val="1"/>
      <w:numFmt w:val="bullet"/>
      <w:lvlText w:val=""/>
      <w:lvlJc w:val="left"/>
      <w:pPr>
        <w:ind w:left="720" w:hanging="360"/>
      </w:pPr>
      <w:rPr>
        <w:rFonts w:ascii="Symbol" w:hAnsi="Symbol" w:hint="default"/>
      </w:rPr>
    </w:lvl>
    <w:lvl w:ilvl="1" w:tplc="12C6884C">
      <w:start w:val="1"/>
      <w:numFmt w:val="bullet"/>
      <w:lvlText w:val="o"/>
      <w:lvlJc w:val="left"/>
      <w:pPr>
        <w:ind w:left="1440" w:hanging="360"/>
      </w:pPr>
      <w:rPr>
        <w:rFonts w:ascii="Courier New" w:hAnsi="Courier New" w:hint="default"/>
      </w:rPr>
    </w:lvl>
    <w:lvl w:ilvl="2" w:tplc="4D3EAA8A">
      <w:start w:val="1"/>
      <w:numFmt w:val="bullet"/>
      <w:lvlText w:val=""/>
      <w:lvlJc w:val="left"/>
      <w:pPr>
        <w:ind w:left="2160" w:hanging="360"/>
      </w:pPr>
      <w:rPr>
        <w:rFonts w:ascii="Wingdings" w:hAnsi="Wingdings" w:hint="default"/>
      </w:rPr>
    </w:lvl>
    <w:lvl w:ilvl="3" w:tplc="F9D4DB90">
      <w:start w:val="1"/>
      <w:numFmt w:val="bullet"/>
      <w:lvlText w:val=""/>
      <w:lvlJc w:val="left"/>
      <w:pPr>
        <w:ind w:left="2880" w:hanging="360"/>
      </w:pPr>
      <w:rPr>
        <w:rFonts w:ascii="Symbol" w:hAnsi="Symbol" w:hint="default"/>
      </w:rPr>
    </w:lvl>
    <w:lvl w:ilvl="4" w:tplc="BCD2780C">
      <w:start w:val="1"/>
      <w:numFmt w:val="bullet"/>
      <w:lvlText w:val="o"/>
      <w:lvlJc w:val="left"/>
      <w:pPr>
        <w:ind w:left="3600" w:hanging="360"/>
      </w:pPr>
      <w:rPr>
        <w:rFonts w:ascii="Courier New" w:hAnsi="Courier New" w:hint="default"/>
      </w:rPr>
    </w:lvl>
    <w:lvl w:ilvl="5" w:tplc="F8346D06">
      <w:start w:val="1"/>
      <w:numFmt w:val="bullet"/>
      <w:lvlText w:val=""/>
      <w:lvlJc w:val="left"/>
      <w:pPr>
        <w:ind w:left="4320" w:hanging="360"/>
      </w:pPr>
      <w:rPr>
        <w:rFonts w:ascii="Wingdings" w:hAnsi="Wingdings" w:hint="default"/>
      </w:rPr>
    </w:lvl>
    <w:lvl w:ilvl="6" w:tplc="E5962C12">
      <w:start w:val="1"/>
      <w:numFmt w:val="bullet"/>
      <w:lvlText w:val=""/>
      <w:lvlJc w:val="left"/>
      <w:pPr>
        <w:ind w:left="5040" w:hanging="360"/>
      </w:pPr>
      <w:rPr>
        <w:rFonts w:ascii="Symbol" w:hAnsi="Symbol" w:hint="default"/>
      </w:rPr>
    </w:lvl>
    <w:lvl w:ilvl="7" w:tplc="267E1360">
      <w:start w:val="1"/>
      <w:numFmt w:val="bullet"/>
      <w:lvlText w:val="o"/>
      <w:lvlJc w:val="left"/>
      <w:pPr>
        <w:ind w:left="5760" w:hanging="360"/>
      </w:pPr>
      <w:rPr>
        <w:rFonts w:ascii="Courier New" w:hAnsi="Courier New" w:hint="default"/>
      </w:rPr>
    </w:lvl>
    <w:lvl w:ilvl="8" w:tplc="B3BCD302">
      <w:start w:val="1"/>
      <w:numFmt w:val="bullet"/>
      <w:lvlText w:val=""/>
      <w:lvlJc w:val="left"/>
      <w:pPr>
        <w:ind w:left="6480" w:hanging="360"/>
      </w:pPr>
      <w:rPr>
        <w:rFonts w:ascii="Wingdings" w:hAnsi="Wingdings" w:hint="default"/>
      </w:rPr>
    </w:lvl>
  </w:abstractNum>
  <w:abstractNum w:abstractNumId="6" w15:restartNumberingAfterBreak="0">
    <w:nsid w:val="469D3FD3"/>
    <w:multiLevelType w:val="hybridMultilevel"/>
    <w:tmpl w:val="0938F912"/>
    <w:lvl w:ilvl="0" w:tplc="2CFC0C16">
      <w:start w:val="1"/>
      <w:numFmt w:val="lowerLetter"/>
      <w:lvlText w:val="%1."/>
      <w:lvlJc w:val="left"/>
      <w:pPr>
        <w:ind w:left="1155" w:hanging="7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B8FBC9"/>
    <w:multiLevelType w:val="hybridMultilevel"/>
    <w:tmpl w:val="862A9CB6"/>
    <w:lvl w:ilvl="0" w:tplc="98323618">
      <w:start w:val="1"/>
      <w:numFmt w:val="bullet"/>
      <w:lvlText w:val=""/>
      <w:lvlJc w:val="left"/>
      <w:pPr>
        <w:ind w:left="720" w:hanging="360"/>
      </w:pPr>
      <w:rPr>
        <w:rFonts w:ascii="Symbol" w:hAnsi="Symbol" w:hint="default"/>
      </w:rPr>
    </w:lvl>
    <w:lvl w:ilvl="1" w:tplc="BA62F176">
      <w:start w:val="1"/>
      <w:numFmt w:val="bullet"/>
      <w:lvlText w:val="o"/>
      <w:lvlJc w:val="left"/>
      <w:pPr>
        <w:ind w:left="1440" w:hanging="360"/>
      </w:pPr>
      <w:rPr>
        <w:rFonts w:ascii="Courier New" w:hAnsi="Courier New" w:hint="default"/>
      </w:rPr>
    </w:lvl>
    <w:lvl w:ilvl="2" w:tplc="F3CA1D0A">
      <w:start w:val="1"/>
      <w:numFmt w:val="bullet"/>
      <w:lvlText w:val=""/>
      <w:lvlJc w:val="left"/>
      <w:pPr>
        <w:ind w:left="2160" w:hanging="360"/>
      </w:pPr>
      <w:rPr>
        <w:rFonts w:ascii="Wingdings" w:hAnsi="Wingdings" w:hint="default"/>
      </w:rPr>
    </w:lvl>
    <w:lvl w:ilvl="3" w:tplc="8886E7D2">
      <w:start w:val="1"/>
      <w:numFmt w:val="bullet"/>
      <w:lvlText w:val=""/>
      <w:lvlJc w:val="left"/>
      <w:pPr>
        <w:ind w:left="2880" w:hanging="360"/>
      </w:pPr>
      <w:rPr>
        <w:rFonts w:ascii="Symbol" w:hAnsi="Symbol" w:hint="default"/>
      </w:rPr>
    </w:lvl>
    <w:lvl w:ilvl="4" w:tplc="17800240">
      <w:start w:val="1"/>
      <w:numFmt w:val="bullet"/>
      <w:lvlText w:val="o"/>
      <w:lvlJc w:val="left"/>
      <w:pPr>
        <w:ind w:left="3600" w:hanging="360"/>
      </w:pPr>
      <w:rPr>
        <w:rFonts w:ascii="Courier New" w:hAnsi="Courier New" w:hint="default"/>
      </w:rPr>
    </w:lvl>
    <w:lvl w:ilvl="5" w:tplc="8ED2B5D4">
      <w:start w:val="1"/>
      <w:numFmt w:val="bullet"/>
      <w:lvlText w:val=""/>
      <w:lvlJc w:val="left"/>
      <w:pPr>
        <w:ind w:left="4320" w:hanging="360"/>
      </w:pPr>
      <w:rPr>
        <w:rFonts w:ascii="Wingdings" w:hAnsi="Wingdings" w:hint="default"/>
      </w:rPr>
    </w:lvl>
    <w:lvl w:ilvl="6" w:tplc="1326F516">
      <w:start w:val="1"/>
      <w:numFmt w:val="bullet"/>
      <w:lvlText w:val=""/>
      <w:lvlJc w:val="left"/>
      <w:pPr>
        <w:ind w:left="5040" w:hanging="360"/>
      </w:pPr>
      <w:rPr>
        <w:rFonts w:ascii="Symbol" w:hAnsi="Symbol" w:hint="default"/>
      </w:rPr>
    </w:lvl>
    <w:lvl w:ilvl="7" w:tplc="1616B904">
      <w:start w:val="1"/>
      <w:numFmt w:val="bullet"/>
      <w:lvlText w:val="o"/>
      <w:lvlJc w:val="left"/>
      <w:pPr>
        <w:ind w:left="5760" w:hanging="360"/>
      </w:pPr>
      <w:rPr>
        <w:rFonts w:ascii="Courier New" w:hAnsi="Courier New" w:hint="default"/>
      </w:rPr>
    </w:lvl>
    <w:lvl w:ilvl="8" w:tplc="62F83E3E">
      <w:start w:val="1"/>
      <w:numFmt w:val="bullet"/>
      <w:lvlText w:val=""/>
      <w:lvlJc w:val="left"/>
      <w:pPr>
        <w:ind w:left="6480" w:hanging="360"/>
      </w:pPr>
      <w:rPr>
        <w:rFonts w:ascii="Wingdings" w:hAnsi="Wingdings" w:hint="default"/>
      </w:rPr>
    </w:lvl>
  </w:abstractNum>
  <w:abstractNum w:abstractNumId="8" w15:restartNumberingAfterBreak="0">
    <w:nsid w:val="4730499A"/>
    <w:multiLevelType w:val="hybridMultilevel"/>
    <w:tmpl w:val="8F18F7F4"/>
    <w:lvl w:ilvl="0" w:tplc="F1748598">
      <w:start w:val="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5F48FE"/>
    <w:multiLevelType w:val="hybridMultilevel"/>
    <w:tmpl w:val="1CE27818"/>
    <w:lvl w:ilvl="0" w:tplc="9404D610">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A46BED"/>
    <w:multiLevelType w:val="hybridMultilevel"/>
    <w:tmpl w:val="62BAD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32167E"/>
    <w:multiLevelType w:val="hybridMultilevel"/>
    <w:tmpl w:val="ECBA4B80"/>
    <w:lvl w:ilvl="0" w:tplc="85F0D74A">
      <w:start w:val="1"/>
      <w:numFmt w:val="decimal"/>
      <w:lvlText w:val="%1"/>
      <w:lvlJc w:val="left"/>
      <w:pPr>
        <w:ind w:left="800" w:hanging="8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0981E97"/>
    <w:multiLevelType w:val="hybridMultilevel"/>
    <w:tmpl w:val="3DB4AE0A"/>
    <w:lvl w:ilvl="0" w:tplc="97FAE6F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146D01"/>
    <w:multiLevelType w:val="hybridMultilevel"/>
    <w:tmpl w:val="210E644C"/>
    <w:lvl w:ilvl="0" w:tplc="49103E8C">
      <w:start w:val="1"/>
      <w:numFmt w:val="bullet"/>
      <w:lvlText w:val=""/>
      <w:lvlJc w:val="left"/>
      <w:pPr>
        <w:ind w:left="720" w:hanging="360"/>
      </w:pPr>
      <w:rPr>
        <w:rFonts w:ascii="Symbol" w:hAnsi="Symbol" w:hint="default"/>
      </w:rPr>
    </w:lvl>
    <w:lvl w:ilvl="1" w:tplc="F11A23A6">
      <w:start w:val="1"/>
      <w:numFmt w:val="bullet"/>
      <w:lvlText w:val="–"/>
      <w:lvlJc w:val="left"/>
      <w:pPr>
        <w:ind w:left="1440" w:hanging="360"/>
      </w:pPr>
      <w:rPr>
        <w:rFonts w:ascii="Times New Roman" w:hAnsi="Times New Roman" w:hint="default"/>
      </w:rPr>
    </w:lvl>
    <w:lvl w:ilvl="2" w:tplc="FC4EFC82">
      <w:start w:val="1"/>
      <w:numFmt w:val="bullet"/>
      <w:lvlText w:val=""/>
      <w:lvlJc w:val="left"/>
      <w:pPr>
        <w:ind w:left="2160" w:hanging="360"/>
      </w:pPr>
      <w:rPr>
        <w:rFonts w:ascii="Wingdings" w:hAnsi="Wingdings" w:hint="default"/>
      </w:rPr>
    </w:lvl>
    <w:lvl w:ilvl="3" w:tplc="B89A7E10">
      <w:start w:val="1"/>
      <w:numFmt w:val="bullet"/>
      <w:lvlText w:val=""/>
      <w:lvlJc w:val="left"/>
      <w:pPr>
        <w:ind w:left="2880" w:hanging="360"/>
      </w:pPr>
      <w:rPr>
        <w:rFonts w:ascii="Symbol" w:hAnsi="Symbol" w:hint="default"/>
      </w:rPr>
    </w:lvl>
    <w:lvl w:ilvl="4" w:tplc="B3765F76">
      <w:start w:val="1"/>
      <w:numFmt w:val="bullet"/>
      <w:lvlText w:val="o"/>
      <w:lvlJc w:val="left"/>
      <w:pPr>
        <w:ind w:left="3600" w:hanging="360"/>
      </w:pPr>
      <w:rPr>
        <w:rFonts w:ascii="Courier New" w:hAnsi="Courier New" w:hint="default"/>
      </w:rPr>
    </w:lvl>
    <w:lvl w:ilvl="5" w:tplc="C4128834">
      <w:start w:val="1"/>
      <w:numFmt w:val="bullet"/>
      <w:lvlText w:val=""/>
      <w:lvlJc w:val="left"/>
      <w:pPr>
        <w:ind w:left="4320" w:hanging="360"/>
      </w:pPr>
      <w:rPr>
        <w:rFonts w:ascii="Wingdings" w:hAnsi="Wingdings" w:hint="default"/>
      </w:rPr>
    </w:lvl>
    <w:lvl w:ilvl="6" w:tplc="CD70B8F8">
      <w:start w:val="1"/>
      <w:numFmt w:val="bullet"/>
      <w:lvlText w:val=""/>
      <w:lvlJc w:val="left"/>
      <w:pPr>
        <w:ind w:left="5040" w:hanging="360"/>
      </w:pPr>
      <w:rPr>
        <w:rFonts w:ascii="Symbol" w:hAnsi="Symbol" w:hint="default"/>
      </w:rPr>
    </w:lvl>
    <w:lvl w:ilvl="7" w:tplc="B6C08FC2">
      <w:start w:val="1"/>
      <w:numFmt w:val="bullet"/>
      <w:lvlText w:val="o"/>
      <w:lvlJc w:val="left"/>
      <w:pPr>
        <w:ind w:left="5760" w:hanging="360"/>
      </w:pPr>
      <w:rPr>
        <w:rFonts w:ascii="Courier New" w:hAnsi="Courier New" w:hint="default"/>
      </w:rPr>
    </w:lvl>
    <w:lvl w:ilvl="8" w:tplc="837C9D84">
      <w:start w:val="1"/>
      <w:numFmt w:val="bullet"/>
      <w:lvlText w:val=""/>
      <w:lvlJc w:val="left"/>
      <w:pPr>
        <w:ind w:left="6480" w:hanging="360"/>
      </w:pPr>
      <w:rPr>
        <w:rFonts w:ascii="Wingdings" w:hAnsi="Wingdings" w:hint="default"/>
      </w:rPr>
    </w:lvl>
  </w:abstractNum>
  <w:abstractNum w:abstractNumId="14" w15:restartNumberingAfterBreak="0">
    <w:nsid w:val="5CD745AB"/>
    <w:multiLevelType w:val="hybridMultilevel"/>
    <w:tmpl w:val="C9C2CC50"/>
    <w:lvl w:ilvl="0" w:tplc="CB90E6E0">
      <w:start w:val="1"/>
      <w:numFmt w:val="bullet"/>
      <w:lvlText w:val=""/>
      <w:lvlJc w:val="left"/>
      <w:pPr>
        <w:ind w:left="720" w:hanging="360"/>
      </w:pPr>
      <w:rPr>
        <w:rFonts w:ascii="Symbol" w:hAnsi="Symbol" w:hint="default"/>
      </w:rPr>
    </w:lvl>
    <w:lvl w:ilvl="1" w:tplc="D122881A">
      <w:start w:val="1"/>
      <w:numFmt w:val="bullet"/>
      <w:lvlText w:val=""/>
      <w:lvlJc w:val="left"/>
      <w:pPr>
        <w:ind w:left="1440" w:hanging="360"/>
      </w:pPr>
      <w:rPr>
        <w:rFonts w:ascii="Symbol" w:hAnsi="Symbol" w:hint="default"/>
      </w:rPr>
    </w:lvl>
    <w:lvl w:ilvl="2" w:tplc="B9FCAD14">
      <w:start w:val="1"/>
      <w:numFmt w:val="bullet"/>
      <w:lvlText w:val=""/>
      <w:lvlJc w:val="left"/>
      <w:pPr>
        <w:ind w:left="2160" w:hanging="360"/>
      </w:pPr>
      <w:rPr>
        <w:rFonts w:ascii="Wingdings" w:hAnsi="Wingdings" w:hint="default"/>
      </w:rPr>
    </w:lvl>
    <w:lvl w:ilvl="3" w:tplc="8D9620BC">
      <w:start w:val="1"/>
      <w:numFmt w:val="bullet"/>
      <w:lvlText w:val=""/>
      <w:lvlJc w:val="left"/>
      <w:pPr>
        <w:ind w:left="2880" w:hanging="360"/>
      </w:pPr>
      <w:rPr>
        <w:rFonts w:ascii="Symbol" w:hAnsi="Symbol" w:hint="default"/>
      </w:rPr>
    </w:lvl>
    <w:lvl w:ilvl="4" w:tplc="3378005A">
      <w:start w:val="1"/>
      <w:numFmt w:val="bullet"/>
      <w:lvlText w:val="o"/>
      <w:lvlJc w:val="left"/>
      <w:pPr>
        <w:ind w:left="3600" w:hanging="360"/>
      </w:pPr>
      <w:rPr>
        <w:rFonts w:ascii="Courier New" w:hAnsi="Courier New" w:hint="default"/>
      </w:rPr>
    </w:lvl>
    <w:lvl w:ilvl="5" w:tplc="BE400EE4">
      <w:start w:val="1"/>
      <w:numFmt w:val="bullet"/>
      <w:lvlText w:val=""/>
      <w:lvlJc w:val="left"/>
      <w:pPr>
        <w:ind w:left="4320" w:hanging="360"/>
      </w:pPr>
      <w:rPr>
        <w:rFonts w:ascii="Wingdings" w:hAnsi="Wingdings" w:hint="default"/>
      </w:rPr>
    </w:lvl>
    <w:lvl w:ilvl="6" w:tplc="B7501A5C">
      <w:start w:val="1"/>
      <w:numFmt w:val="bullet"/>
      <w:lvlText w:val=""/>
      <w:lvlJc w:val="left"/>
      <w:pPr>
        <w:ind w:left="5040" w:hanging="360"/>
      </w:pPr>
      <w:rPr>
        <w:rFonts w:ascii="Symbol" w:hAnsi="Symbol" w:hint="default"/>
      </w:rPr>
    </w:lvl>
    <w:lvl w:ilvl="7" w:tplc="B4C222D0">
      <w:start w:val="1"/>
      <w:numFmt w:val="bullet"/>
      <w:lvlText w:val="o"/>
      <w:lvlJc w:val="left"/>
      <w:pPr>
        <w:ind w:left="5760" w:hanging="360"/>
      </w:pPr>
      <w:rPr>
        <w:rFonts w:ascii="Courier New" w:hAnsi="Courier New" w:hint="default"/>
      </w:rPr>
    </w:lvl>
    <w:lvl w:ilvl="8" w:tplc="DB4C83DA">
      <w:start w:val="1"/>
      <w:numFmt w:val="bullet"/>
      <w:lvlText w:val=""/>
      <w:lvlJc w:val="left"/>
      <w:pPr>
        <w:ind w:left="6480" w:hanging="360"/>
      </w:pPr>
      <w:rPr>
        <w:rFonts w:ascii="Wingdings" w:hAnsi="Wingdings" w:hint="default"/>
      </w:rPr>
    </w:lvl>
  </w:abstractNum>
  <w:abstractNum w:abstractNumId="15" w15:restartNumberingAfterBreak="0">
    <w:nsid w:val="79D5F12C"/>
    <w:multiLevelType w:val="hybridMultilevel"/>
    <w:tmpl w:val="EA6859A2"/>
    <w:lvl w:ilvl="0" w:tplc="1480F638">
      <w:start w:val="1"/>
      <w:numFmt w:val="bullet"/>
      <w:lvlText w:val=""/>
      <w:lvlJc w:val="left"/>
      <w:pPr>
        <w:ind w:left="720" w:hanging="360"/>
      </w:pPr>
      <w:rPr>
        <w:rFonts w:ascii="Symbol" w:hAnsi="Symbol" w:hint="default"/>
      </w:rPr>
    </w:lvl>
    <w:lvl w:ilvl="1" w:tplc="857ECCB6">
      <w:start w:val="1"/>
      <w:numFmt w:val="bullet"/>
      <w:lvlText w:val=""/>
      <w:lvlJc w:val="left"/>
      <w:pPr>
        <w:ind w:left="1440" w:hanging="360"/>
      </w:pPr>
      <w:rPr>
        <w:rFonts w:ascii="Symbol" w:hAnsi="Symbol" w:hint="default"/>
      </w:rPr>
    </w:lvl>
    <w:lvl w:ilvl="2" w:tplc="E4C29AEA">
      <w:start w:val="1"/>
      <w:numFmt w:val="bullet"/>
      <w:lvlText w:val=""/>
      <w:lvlJc w:val="left"/>
      <w:pPr>
        <w:ind w:left="2160" w:hanging="360"/>
      </w:pPr>
      <w:rPr>
        <w:rFonts w:ascii="Wingdings" w:hAnsi="Wingdings" w:hint="default"/>
      </w:rPr>
    </w:lvl>
    <w:lvl w:ilvl="3" w:tplc="8B2C828A">
      <w:start w:val="1"/>
      <w:numFmt w:val="bullet"/>
      <w:lvlText w:val=""/>
      <w:lvlJc w:val="left"/>
      <w:pPr>
        <w:ind w:left="2880" w:hanging="360"/>
      </w:pPr>
      <w:rPr>
        <w:rFonts w:ascii="Symbol" w:hAnsi="Symbol" w:hint="default"/>
      </w:rPr>
    </w:lvl>
    <w:lvl w:ilvl="4" w:tplc="6F36D30E">
      <w:start w:val="1"/>
      <w:numFmt w:val="bullet"/>
      <w:lvlText w:val="o"/>
      <w:lvlJc w:val="left"/>
      <w:pPr>
        <w:ind w:left="3600" w:hanging="360"/>
      </w:pPr>
      <w:rPr>
        <w:rFonts w:ascii="Courier New" w:hAnsi="Courier New" w:hint="default"/>
      </w:rPr>
    </w:lvl>
    <w:lvl w:ilvl="5" w:tplc="7F6E1368">
      <w:start w:val="1"/>
      <w:numFmt w:val="bullet"/>
      <w:lvlText w:val=""/>
      <w:lvlJc w:val="left"/>
      <w:pPr>
        <w:ind w:left="4320" w:hanging="360"/>
      </w:pPr>
      <w:rPr>
        <w:rFonts w:ascii="Wingdings" w:hAnsi="Wingdings" w:hint="default"/>
      </w:rPr>
    </w:lvl>
    <w:lvl w:ilvl="6" w:tplc="E4CACFCA">
      <w:start w:val="1"/>
      <w:numFmt w:val="bullet"/>
      <w:lvlText w:val=""/>
      <w:lvlJc w:val="left"/>
      <w:pPr>
        <w:ind w:left="5040" w:hanging="360"/>
      </w:pPr>
      <w:rPr>
        <w:rFonts w:ascii="Symbol" w:hAnsi="Symbol" w:hint="default"/>
      </w:rPr>
    </w:lvl>
    <w:lvl w:ilvl="7" w:tplc="ED44F70C">
      <w:start w:val="1"/>
      <w:numFmt w:val="bullet"/>
      <w:lvlText w:val="o"/>
      <w:lvlJc w:val="left"/>
      <w:pPr>
        <w:ind w:left="5760" w:hanging="360"/>
      </w:pPr>
      <w:rPr>
        <w:rFonts w:ascii="Courier New" w:hAnsi="Courier New" w:hint="default"/>
      </w:rPr>
    </w:lvl>
    <w:lvl w:ilvl="8" w:tplc="23A6F95E">
      <w:start w:val="1"/>
      <w:numFmt w:val="bullet"/>
      <w:lvlText w:val=""/>
      <w:lvlJc w:val="left"/>
      <w:pPr>
        <w:ind w:left="6480" w:hanging="360"/>
      </w:pPr>
      <w:rPr>
        <w:rFonts w:ascii="Wingdings" w:hAnsi="Wingdings" w:hint="default"/>
      </w:rPr>
    </w:lvl>
  </w:abstractNum>
  <w:abstractNum w:abstractNumId="16" w15:restartNumberingAfterBreak="0">
    <w:nsid w:val="7D753999"/>
    <w:multiLevelType w:val="hybridMultilevel"/>
    <w:tmpl w:val="A8FA322E"/>
    <w:lvl w:ilvl="0" w:tplc="1B90D032">
      <w:start w:val="1"/>
      <w:numFmt w:val="bullet"/>
      <w:lvlRestart w:val="0"/>
      <w:lvlText w:val="–"/>
      <w:lvlJc w:val="left"/>
      <w:pPr>
        <w:ind w:left="1287" w:hanging="363"/>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448159823">
    <w:abstractNumId w:val="2"/>
  </w:num>
  <w:num w:numId="2" w16cid:durableId="640811268">
    <w:abstractNumId w:val="7"/>
  </w:num>
  <w:num w:numId="3" w16cid:durableId="1088695390">
    <w:abstractNumId w:val="13"/>
  </w:num>
  <w:num w:numId="4" w16cid:durableId="1666323100">
    <w:abstractNumId w:val="15"/>
  </w:num>
  <w:num w:numId="5" w16cid:durableId="901016247">
    <w:abstractNumId w:val="14"/>
  </w:num>
  <w:num w:numId="6" w16cid:durableId="1790054351">
    <w:abstractNumId w:val="5"/>
  </w:num>
  <w:num w:numId="7" w16cid:durableId="1469205246">
    <w:abstractNumId w:val="11"/>
  </w:num>
  <w:num w:numId="8" w16cid:durableId="463693300">
    <w:abstractNumId w:val="12"/>
  </w:num>
  <w:num w:numId="9" w16cid:durableId="1618682141">
    <w:abstractNumId w:val="4"/>
  </w:num>
  <w:num w:numId="10" w16cid:durableId="1830975083">
    <w:abstractNumId w:val="9"/>
  </w:num>
  <w:num w:numId="11" w16cid:durableId="1469014399">
    <w:abstractNumId w:val="1"/>
  </w:num>
  <w:num w:numId="12" w16cid:durableId="1317299409">
    <w:abstractNumId w:val="10"/>
  </w:num>
  <w:num w:numId="13" w16cid:durableId="784153444">
    <w:abstractNumId w:val="6"/>
  </w:num>
  <w:num w:numId="14" w16cid:durableId="1794251274">
    <w:abstractNumId w:val="8"/>
  </w:num>
  <w:num w:numId="15" w16cid:durableId="1481383942">
    <w:abstractNumId w:val="16"/>
  </w:num>
  <w:num w:numId="16" w16cid:durableId="2011131146">
    <w:abstractNumId w:val="0"/>
  </w:num>
  <w:num w:numId="17" w16cid:durableId="503860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567"/>
  <w:hyphenationZone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xMzQwNjS0MDA2NrNQ0lEKTi0uzszPAykwrAUA6sWOwSwAAAA="/>
  </w:docVars>
  <w:rsids>
    <w:rsidRoot w:val="00A27839"/>
    <w:rsid w:val="0000382D"/>
    <w:rsid w:val="000337C4"/>
    <w:rsid w:val="00036A74"/>
    <w:rsid w:val="00040CA5"/>
    <w:rsid w:val="00074302"/>
    <w:rsid w:val="00081064"/>
    <w:rsid w:val="00083DA4"/>
    <w:rsid w:val="00092867"/>
    <w:rsid w:val="0009393F"/>
    <w:rsid w:val="000C59DD"/>
    <w:rsid w:val="000C5DE0"/>
    <w:rsid w:val="000D0825"/>
    <w:rsid w:val="000D25AF"/>
    <w:rsid w:val="0010364E"/>
    <w:rsid w:val="00105E27"/>
    <w:rsid w:val="0011584E"/>
    <w:rsid w:val="00117A62"/>
    <w:rsid w:val="00120E4F"/>
    <w:rsid w:val="001305F0"/>
    <w:rsid w:val="00136E73"/>
    <w:rsid w:val="001415AC"/>
    <w:rsid w:val="001422AF"/>
    <w:rsid w:val="00142D08"/>
    <w:rsid w:val="00143A5A"/>
    <w:rsid w:val="001459B4"/>
    <w:rsid w:val="00147431"/>
    <w:rsid w:val="00172317"/>
    <w:rsid w:val="00180F8A"/>
    <w:rsid w:val="00183D40"/>
    <w:rsid w:val="00190542"/>
    <w:rsid w:val="001A0FE6"/>
    <w:rsid w:val="001A6D32"/>
    <w:rsid w:val="001C1F97"/>
    <w:rsid w:val="001C2F4D"/>
    <w:rsid w:val="001C7F55"/>
    <w:rsid w:val="001D7B3C"/>
    <w:rsid w:val="001E5E03"/>
    <w:rsid w:val="001E74C1"/>
    <w:rsid w:val="001F47E9"/>
    <w:rsid w:val="001F58A8"/>
    <w:rsid w:val="001F6A30"/>
    <w:rsid w:val="002174AC"/>
    <w:rsid w:val="00217A39"/>
    <w:rsid w:val="00226C92"/>
    <w:rsid w:val="002323CF"/>
    <w:rsid w:val="00237316"/>
    <w:rsid w:val="00247337"/>
    <w:rsid w:val="002527F0"/>
    <w:rsid w:val="00252F93"/>
    <w:rsid w:val="00256879"/>
    <w:rsid w:val="002569A8"/>
    <w:rsid w:val="00256C93"/>
    <w:rsid w:val="00273C0B"/>
    <w:rsid w:val="00286EFB"/>
    <w:rsid w:val="0029338C"/>
    <w:rsid w:val="002A076D"/>
    <w:rsid w:val="002A5214"/>
    <w:rsid w:val="002B7261"/>
    <w:rsid w:val="002C1D7F"/>
    <w:rsid w:val="002C1E60"/>
    <w:rsid w:val="002D46F1"/>
    <w:rsid w:val="002D66DA"/>
    <w:rsid w:val="002D6AAE"/>
    <w:rsid w:val="002E308E"/>
    <w:rsid w:val="002E7CB6"/>
    <w:rsid w:val="002F073E"/>
    <w:rsid w:val="00300793"/>
    <w:rsid w:val="0030772A"/>
    <w:rsid w:val="00310868"/>
    <w:rsid w:val="003132DD"/>
    <w:rsid w:val="00314231"/>
    <w:rsid w:val="00320DCB"/>
    <w:rsid w:val="003312CC"/>
    <w:rsid w:val="00344E1C"/>
    <w:rsid w:val="003703F2"/>
    <w:rsid w:val="00371CF4"/>
    <w:rsid w:val="003766F0"/>
    <w:rsid w:val="003774F7"/>
    <w:rsid w:val="0037F08D"/>
    <w:rsid w:val="0038184A"/>
    <w:rsid w:val="003A20E9"/>
    <w:rsid w:val="003B7FD4"/>
    <w:rsid w:val="003C4F36"/>
    <w:rsid w:val="003C5F9A"/>
    <w:rsid w:val="003D0AC6"/>
    <w:rsid w:val="003D5E87"/>
    <w:rsid w:val="003D6AA6"/>
    <w:rsid w:val="003F2BE1"/>
    <w:rsid w:val="003F67BE"/>
    <w:rsid w:val="003F7F6A"/>
    <w:rsid w:val="004003B2"/>
    <w:rsid w:val="00406F17"/>
    <w:rsid w:val="004102C5"/>
    <w:rsid w:val="00411EC9"/>
    <w:rsid w:val="004152BC"/>
    <w:rsid w:val="00426031"/>
    <w:rsid w:val="00432197"/>
    <w:rsid w:val="004351F8"/>
    <w:rsid w:val="00446042"/>
    <w:rsid w:val="00446A54"/>
    <w:rsid w:val="004528F2"/>
    <w:rsid w:val="004571F8"/>
    <w:rsid w:val="0046785D"/>
    <w:rsid w:val="00471FD2"/>
    <w:rsid w:val="00474456"/>
    <w:rsid w:val="00477016"/>
    <w:rsid w:val="00477FB0"/>
    <w:rsid w:val="00482B9A"/>
    <w:rsid w:val="004847FA"/>
    <w:rsid w:val="00485558"/>
    <w:rsid w:val="00490F68"/>
    <w:rsid w:val="0049137E"/>
    <w:rsid w:val="004A45FA"/>
    <w:rsid w:val="004A5A3A"/>
    <w:rsid w:val="004B002D"/>
    <w:rsid w:val="004C277A"/>
    <w:rsid w:val="004C3C0B"/>
    <w:rsid w:val="004C4946"/>
    <w:rsid w:val="004C4B16"/>
    <w:rsid w:val="004C5A4B"/>
    <w:rsid w:val="004C6A7C"/>
    <w:rsid w:val="004D730D"/>
    <w:rsid w:val="004E4474"/>
    <w:rsid w:val="005149E4"/>
    <w:rsid w:val="00520C59"/>
    <w:rsid w:val="0053097D"/>
    <w:rsid w:val="00533629"/>
    <w:rsid w:val="00535010"/>
    <w:rsid w:val="00535BFF"/>
    <w:rsid w:val="00541D34"/>
    <w:rsid w:val="0054512E"/>
    <w:rsid w:val="005526E8"/>
    <w:rsid w:val="005528B1"/>
    <w:rsid w:val="00553A3D"/>
    <w:rsid w:val="005612F3"/>
    <w:rsid w:val="00583ABE"/>
    <w:rsid w:val="005850D9"/>
    <w:rsid w:val="005861D6"/>
    <w:rsid w:val="00592BBE"/>
    <w:rsid w:val="0059636E"/>
    <w:rsid w:val="005A4E5C"/>
    <w:rsid w:val="005A694A"/>
    <w:rsid w:val="005B257B"/>
    <w:rsid w:val="005B7745"/>
    <w:rsid w:val="005F528E"/>
    <w:rsid w:val="005F741E"/>
    <w:rsid w:val="006005D2"/>
    <w:rsid w:val="00602919"/>
    <w:rsid w:val="0060484B"/>
    <w:rsid w:val="00607FC7"/>
    <w:rsid w:val="00611889"/>
    <w:rsid w:val="00613F83"/>
    <w:rsid w:val="00621EE1"/>
    <w:rsid w:val="00635B30"/>
    <w:rsid w:val="006377FC"/>
    <w:rsid w:val="00640080"/>
    <w:rsid w:val="00646791"/>
    <w:rsid w:val="00651E56"/>
    <w:rsid w:val="00654577"/>
    <w:rsid w:val="00654FB9"/>
    <w:rsid w:val="006764F9"/>
    <w:rsid w:val="006808E5"/>
    <w:rsid w:val="00682FCF"/>
    <w:rsid w:val="00687F9B"/>
    <w:rsid w:val="00692C27"/>
    <w:rsid w:val="00697100"/>
    <w:rsid w:val="006A04E7"/>
    <w:rsid w:val="006A2219"/>
    <w:rsid w:val="006A6CE1"/>
    <w:rsid w:val="006A780C"/>
    <w:rsid w:val="006B11A8"/>
    <w:rsid w:val="006B3456"/>
    <w:rsid w:val="006C65B3"/>
    <w:rsid w:val="006C681C"/>
    <w:rsid w:val="006E4624"/>
    <w:rsid w:val="006F4D41"/>
    <w:rsid w:val="00702A50"/>
    <w:rsid w:val="00703B3E"/>
    <w:rsid w:val="00705179"/>
    <w:rsid w:val="007143E3"/>
    <w:rsid w:val="0071466F"/>
    <w:rsid w:val="007208C1"/>
    <w:rsid w:val="00725FFC"/>
    <w:rsid w:val="007261B9"/>
    <w:rsid w:val="00727108"/>
    <w:rsid w:val="0073100D"/>
    <w:rsid w:val="007316DD"/>
    <w:rsid w:val="00732FD5"/>
    <w:rsid w:val="00734E88"/>
    <w:rsid w:val="00741C2C"/>
    <w:rsid w:val="007465DF"/>
    <w:rsid w:val="00747890"/>
    <w:rsid w:val="00752275"/>
    <w:rsid w:val="0075467A"/>
    <w:rsid w:val="0075515C"/>
    <w:rsid w:val="007676EC"/>
    <w:rsid w:val="00770E88"/>
    <w:rsid w:val="007855C5"/>
    <w:rsid w:val="00791478"/>
    <w:rsid w:val="007918FA"/>
    <w:rsid w:val="007D09B1"/>
    <w:rsid w:val="007E14F0"/>
    <w:rsid w:val="007E4E12"/>
    <w:rsid w:val="007E6F4B"/>
    <w:rsid w:val="007F08F8"/>
    <w:rsid w:val="007F3846"/>
    <w:rsid w:val="00802DEE"/>
    <w:rsid w:val="008062F0"/>
    <w:rsid w:val="008073D9"/>
    <w:rsid w:val="0081325A"/>
    <w:rsid w:val="00822242"/>
    <w:rsid w:val="00826359"/>
    <w:rsid w:val="00827153"/>
    <w:rsid w:val="00835972"/>
    <w:rsid w:val="008516FD"/>
    <w:rsid w:val="00854083"/>
    <w:rsid w:val="00863C3A"/>
    <w:rsid w:val="00872583"/>
    <w:rsid w:val="0087293C"/>
    <w:rsid w:val="00885F5B"/>
    <w:rsid w:val="008A62AF"/>
    <w:rsid w:val="008A6F4D"/>
    <w:rsid w:val="008B4D6F"/>
    <w:rsid w:val="008B59C1"/>
    <w:rsid w:val="008D005D"/>
    <w:rsid w:val="008D07C7"/>
    <w:rsid w:val="008D52C5"/>
    <w:rsid w:val="008E67F6"/>
    <w:rsid w:val="008F7843"/>
    <w:rsid w:val="00905F49"/>
    <w:rsid w:val="00906070"/>
    <w:rsid w:val="0091067E"/>
    <w:rsid w:val="00916950"/>
    <w:rsid w:val="00917AC9"/>
    <w:rsid w:val="0093063B"/>
    <w:rsid w:val="009462CC"/>
    <w:rsid w:val="00952ED7"/>
    <w:rsid w:val="00954404"/>
    <w:rsid w:val="00966228"/>
    <w:rsid w:val="00976A4D"/>
    <w:rsid w:val="00980E64"/>
    <w:rsid w:val="00982881"/>
    <w:rsid w:val="00983C16"/>
    <w:rsid w:val="00991180"/>
    <w:rsid w:val="00991C6A"/>
    <w:rsid w:val="00993ACA"/>
    <w:rsid w:val="00996ED4"/>
    <w:rsid w:val="009A38E0"/>
    <w:rsid w:val="009B0157"/>
    <w:rsid w:val="009D3C6A"/>
    <w:rsid w:val="009E0AD4"/>
    <w:rsid w:val="009F06A2"/>
    <w:rsid w:val="009F4C11"/>
    <w:rsid w:val="009F7995"/>
    <w:rsid w:val="00A11C4C"/>
    <w:rsid w:val="00A2119E"/>
    <w:rsid w:val="00A27839"/>
    <w:rsid w:val="00A32EEF"/>
    <w:rsid w:val="00A34082"/>
    <w:rsid w:val="00A36F05"/>
    <w:rsid w:val="00A40735"/>
    <w:rsid w:val="00A66D78"/>
    <w:rsid w:val="00A70D7B"/>
    <w:rsid w:val="00A752F3"/>
    <w:rsid w:val="00A76327"/>
    <w:rsid w:val="00A83E73"/>
    <w:rsid w:val="00A84949"/>
    <w:rsid w:val="00A86EC9"/>
    <w:rsid w:val="00AA163E"/>
    <w:rsid w:val="00AA2116"/>
    <w:rsid w:val="00AA37BE"/>
    <w:rsid w:val="00AB00AB"/>
    <w:rsid w:val="00AD19B5"/>
    <w:rsid w:val="00AE4496"/>
    <w:rsid w:val="00AE5CFF"/>
    <w:rsid w:val="00AF3756"/>
    <w:rsid w:val="00AF39EC"/>
    <w:rsid w:val="00B0103B"/>
    <w:rsid w:val="00B02826"/>
    <w:rsid w:val="00B05439"/>
    <w:rsid w:val="00B06B4A"/>
    <w:rsid w:val="00B21CE4"/>
    <w:rsid w:val="00B23A24"/>
    <w:rsid w:val="00B246D4"/>
    <w:rsid w:val="00B26388"/>
    <w:rsid w:val="00B30583"/>
    <w:rsid w:val="00B3306F"/>
    <w:rsid w:val="00B341C1"/>
    <w:rsid w:val="00B35316"/>
    <w:rsid w:val="00B35435"/>
    <w:rsid w:val="00B419D3"/>
    <w:rsid w:val="00B44098"/>
    <w:rsid w:val="00B51157"/>
    <w:rsid w:val="00B7664B"/>
    <w:rsid w:val="00B7681D"/>
    <w:rsid w:val="00B863EE"/>
    <w:rsid w:val="00B9614E"/>
    <w:rsid w:val="00B97B87"/>
    <w:rsid w:val="00BA214F"/>
    <w:rsid w:val="00BD0F01"/>
    <w:rsid w:val="00BD12F6"/>
    <w:rsid w:val="00BE082D"/>
    <w:rsid w:val="00BE259F"/>
    <w:rsid w:val="00BE3D6F"/>
    <w:rsid w:val="00BE4F37"/>
    <w:rsid w:val="00BF7039"/>
    <w:rsid w:val="00C03269"/>
    <w:rsid w:val="00C131EE"/>
    <w:rsid w:val="00C17D6B"/>
    <w:rsid w:val="00C22214"/>
    <w:rsid w:val="00C227FD"/>
    <w:rsid w:val="00C25926"/>
    <w:rsid w:val="00C31176"/>
    <w:rsid w:val="00C323B2"/>
    <w:rsid w:val="00C373B8"/>
    <w:rsid w:val="00C41836"/>
    <w:rsid w:val="00C41F31"/>
    <w:rsid w:val="00C43EB2"/>
    <w:rsid w:val="00C544E8"/>
    <w:rsid w:val="00C57205"/>
    <w:rsid w:val="00C773C4"/>
    <w:rsid w:val="00CA1E4A"/>
    <w:rsid w:val="00CA2A8D"/>
    <w:rsid w:val="00CA4469"/>
    <w:rsid w:val="00CB0059"/>
    <w:rsid w:val="00CB17D5"/>
    <w:rsid w:val="00CC1821"/>
    <w:rsid w:val="00CC7BFD"/>
    <w:rsid w:val="00CD25A4"/>
    <w:rsid w:val="00CE15CD"/>
    <w:rsid w:val="00CE283F"/>
    <w:rsid w:val="00CE3398"/>
    <w:rsid w:val="00CF2061"/>
    <w:rsid w:val="00D01E3E"/>
    <w:rsid w:val="00D0570A"/>
    <w:rsid w:val="00D06BBD"/>
    <w:rsid w:val="00D1059B"/>
    <w:rsid w:val="00D17A04"/>
    <w:rsid w:val="00D230FF"/>
    <w:rsid w:val="00D2652A"/>
    <w:rsid w:val="00D34B4A"/>
    <w:rsid w:val="00D51A51"/>
    <w:rsid w:val="00D60CD2"/>
    <w:rsid w:val="00D76954"/>
    <w:rsid w:val="00D8790E"/>
    <w:rsid w:val="00D90BF3"/>
    <w:rsid w:val="00D922E1"/>
    <w:rsid w:val="00D9411D"/>
    <w:rsid w:val="00D974C1"/>
    <w:rsid w:val="00DA7E54"/>
    <w:rsid w:val="00DB4C01"/>
    <w:rsid w:val="00DC0B16"/>
    <w:rsid w:val="00DC16F2"/>
    <w:rsid w:val="00DC2801"/>
    <w:rsid w:val="00DD0F81"/>
    <w:rsid w:val="00DD386E"/>
    <w:rsid w:val="00DD49C5"/>
    <w:rsid w:val="00DF7403"/>
    <w:rsid w:val="00E026FF"/>
    <w:rsid w:val="00E035B9"/>
    <w:rsid w:val="00E052DB"/>
    <w:rsid w:val="00E063D6"/>
    <w:rsid w:val="00E13156"/>
    <w:rsid w:val="00E15080"/>
    <w:rsid w:val="00E24493"/>
    <w:rsid w:val="00E437BE"/>
    <w:rsid w:val="00E44A18"/>
    <w:rsid w:val="00E50D20"/>
    <w:rsid w:val="00E61AB0"/>
    <w:rsid w:val="00E75E6A"/>
    <w:rsid w:val="00E82B9C"/>
    <w:rsid w:val="00E84F27"/>
    <w:rsid w:val="00E94313"/>
    <w:rsid w:val="00EA18CF"/>
    <w:rsid w:val="00EB0408"/>
    <w:rsid w:val="00EB2858"/>
    <w:rsid w:val="00EC078E"/>
    <w:rsid w:val="00EC09E2"/>
    <w:rsid w:val="00EC7FB8"/>
    <w:rsid w:val="00ED5024"/>
    <w:rsid w:val="00EE2D1C"/>
    <w:rsid w:val="00EE41D7"/>
    <w:rsid w:val="00EF1E7C"/>
    <w:rsid w:val="00F2468C"/>
    <w:rsid w:val="00F258F6"/>
    <w:rsid w:val="00F3215D"/>
    <w:rsid w:val="00F32C84"/>
    <w:rsid w:val="00F346E9"/>
    <w:rsid w:val="00F3520E"/>
    <w:rsid w:val="00F3657B"/>
    <w:rsid w:val="00F37275"/>
    <w:rsid w:val="00F410A1"/>
    <w:rsid w:val="00F70312"/>
    <w:rsid w:val="00F74DD9"/>
    <w:rsid w:val="00F75288"/>
    <w:rsid w:val="00F75F4C"/>
    <w:rsid w:val="00F76392"/>
    <w:rsid w:val="00F86264"/>
    <w:rsid w:val="00F94093"/>
    <w:rsid w:val="00FA62D9"/>
    <w:rsid w:val="00FB68A0"/>
    <w:rsid w:val="00FC285F"/>
    <w:rsid w:val="00FC45A3"/>
    <w:rsid w:val="00FC47AB"/>
    <w:rsid w:val="00FC61DC"/>
    <w:rsid w:val="00FE0772"/>
    <w:rsid w:val="00FE0D13"/>
    <w:rsid w:val="00FE3CC2"/>
    <w:rsid w:val="00FF053E"/>
    <w:rsid w:val="03BAFCD4"/>
    <w:rsid w:val="04A54DB8"/>
    <w:rsid w:val="0C81D9E2"/>
    <w:rsid w:val="0E1DAA43"/>
    <w:rsid w:val="0E586D72"/>
    <w:rsid w:val="14862E2C"/>
    <w:rsid w:val="180F8459"/>
    <w:rsid w:val="1B6DEE81"/>
    <w:rsid w:val="1CFA44C8"/>
    <w:rsid w:val="21A8F357"/>
    <w:rsid w:val="22A51A38"/>
    <w:rsid w:val="22FC59DD"/>
    <w:rsid w:val="2B4009FB"/>
    <w:rsid w:val="2C65F740"/>
    <w:rsid w:val="2E746E1A"/>
    <w:rsid w:val="2EE8E3CA"/>
    <w:rsid w:val="2F3F8FFD"/>
    <w:rsid w:val="3054C1C8"/>
    <w:rsid w:val="32E5DDA4"/>
    <w:rsid w:val="36E4BCEA"/>
    <w:rsid w:val="37C86EB9"/>
    <w:rsid w:val="38786A7A"/>
    <w:rsid w:val="38D35C39"/>
    <w:rsid w:val="39A9B7F1"/>
    <w:rsid w:val="3B412896"/>
    <w:rsid w:val="3BED460A"/>
    <w:rsid w:val="3E738FF3"/>
    <w:rsid w:val="3ED07CD9"/>
    <w:rsid w:val="3F429DBD"/>
    <w:rsid w:val="41B2C828"/>
    <w:rsid w:val="43483A0E"/>
    <w:rsid w:val="4576369E"/>
    <w:rsid w:val="4778E107"/>
    <w:rsid w:val="4B2C3978"/>
    <w:rsid w:val="4CA41522"/>
    <w:rsid w:val="4E237A4D"/>
    <w:rsid w:val="4F2BD169"/>
    <w:rsid w:val="5135EBC6"/>
    <w:rsid w:val="549DA975"/>
    <w:rsid w:val="5610D1C1"/>
    <w:rsid w:val="5632BD4F"/>
    <w:rsid w:val="58FDA89F"/>
    <w:rsid w:val="5A3278D5"/>
    <w:rsid w:val="5ABEC7C7"/>
    <w:rsid w:val="5B002EBD"/>
    <w:rsid w:val="5CF2CC4F"/>
    <w:rsid w:val="5F16DE2F"/>
    <w:rsid w:val="5F820208"/>
    <w:rsid w:val="5FE31617"/>
    <w:rsid w:val="60170A31"/>
    <w:rsid w:val="615CE908"/>
    <w:rsid w:val="618A2948"/>
    <w:rsid w:val="64F55170"/>
    <w:rsid w:val="66B16C58"/>
    <w:rsid w:val="66C3F2DF"/>
    <w:rsid w:val="704E68DA"/>
    <w:rsid w:val="7268F274"/>
    <w:rsid w:val="730906E6"/>
    <w:rsid w:val="74D2C1DB"/>
    <w:rsid w:val="74F0B6D5"/>
    <w:rsid w:val="751FFE8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E34C8"/>
  <w15:docId w15:val="{7162C953-8693-41BE-8222-99D6B3B0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E88"/>
    <w:pPr>
      <w:framePr w:hSpace="181" w:wrap="around" w:vAnchor="page" w:hAnchor="margin" w:xAlign="center" w:y="664"/>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cs="Calibri"/>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_text"/>
    <w:basedOn w:val="Normal"/>
    <w:rsid w:val="00190542"/>
    <w:pPr>
      <w:framePr w:wrap="around"/>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styleId="Footer">
    <w:name w:val="footer"/>
    <w:basedOn w:val="Normal"/>
    <w:link w:val="FooterChar"/>
    <w:rsid w:val="00A27839"/>
    <w:pPr>
      <w:framePr w:wrap="around"/>
      <w:tabs>
        <w:tab w:val="left" w:pos="5954"/>
        <w:tab w:val="right" w:pos="9639"/>
      </w:tabs>
      <w:spacing w:before="0"/>
    </w:pPr>
    <w:rPr>
      <w:caps/>
      <w:noProof/>
      <w:sz w:val="16"/>
    </w:rPr>
  </w:style>
  <w:style w:type="character" w:customStyle="1" w:styleId="FooterChar">
    <w:name w:val="Footer Char"/>
    <w:basedOn w:val="DefaultParagraphFont"/>
    <w:link w:val="Footer"/>
    <w:rsid w:val="00A27839"/>
    <w:rPr>
      <w:rFonts w:ascii="Calibri" w:hAnsi="Calibri" w:cs="Times New Roman"/>
      <w:caps/>
      <w:noProof/>
      <w:kern w:val="0"/>
      <w:sz w:val="16"/>
      <w:szCs w:val="20"/>
      <w:lang w:val="en-GB" w:eastAsia="en-US"/>
    </w:rPr>
  </w:style>
  <w:style w:type="paragraph" w:styleId="Header">
    <w:name w:val="header"/>
    <w:basedOn w:val="Normal"/>
    <w:link w:val="HeaderChar"/>
    <w:rsid w:val="00A27839"/>
    <w:pPr>
      <w:framePr w:wrap="around"/>
      <w:spacing w:before="0"/>
      <w:jc w:val="center"/>
    </w:pPr>
    <w:rPr>
      <w:sz w:val="18"/>
    </w:rPr>
  </w:style>
  <w:style w:type="character" w:customStyle="1" w:styleId="HeaderChar">
    <w:name w:val="Header Char"/>
    <w:basedOn w:val="DefaultParagraphFont"/>
    <w:link w:val="Header"/>
    <w:rsid w:val="00A27839"/>
    <w:rPr>
      <w:rFonts w:ascii="Calibri" w:hAnsi="Calibri" w:cs="Times New Roman"/>
      <w:kern w:val="0"/>
      <w:sz w:val="18"/>
      <w:szCs w:val="20"/>
      <w:lang w:val="en-GB" w:eastAsia="en-US"/>
    </w:rPr>
  </w:style>
  <w:style w:type="character" w:styleId="Hyperlink">
    <w:name w:val="Hyperlink"/>
    <w:aliases w:val="超级链接,Style 58,超????,超?级链,하이퍼링크2"/>
    <w:uiPriority w:val="99"/>
    <w:rsid w:val="00A27839"/>
    <w:rPr>
      <w:color w:val="0000FF"/>
      <w:u w:val="single"/>
    </w:rPr>
  </w:style>
  <w:style w:type="paragraph" w:styleId="ListParagraph">
    <w:name w:val="List Paragraph"/>
    <w:basedOn w:val="Normal"/>
    <w:link w:val="ListParagraphChar"/>
    <w:uiPriority w:val="34"/>
    <w:qFormat/>
    <w:rsid w:val="00EB0408"/>
    <w:pPr>
      <w:framePr w:wrap="around"/>
      <w:ind w:firstLineChars="200" w:firstLine="420"/>
    </w:pPr>
  </w:style>
  <w:style w:type="character" w:customStyle="1" w:styleId="UnresolvedMention1">
    <w:name w:val="Unresolved Mention1"/>
    <w:basedOn w:val="DefaultParagraphFont"/>
    <w:uiPriority w:val="99"/>
    <w:semiHidden/>
    <w:unhideWhenUsed/>
    <w:rsid w:val="00C43EB2"/>
    <w:rPr>
      <w:color w:val="605E5C"/>
      <w:shd w:val="clear" w:color="auto" w:fill="E1DFDD"/>
    </w:rPr>
  </w:style>
  <w:style w:type="character" w:styleId="FollowedHyperlink">
    <w:name w:val="FollowedHyperlink"/>
    <w:basedOn w:val="DefaultParagraphFont"/>
    <w:uiPriority w:val="99"/>
    <w:semiHidden/>
    <w:unhideWhenUsed/>
    <w:rsid w:val="00A83E73"/>
    <w:rPr>
      <w:color w:val="954F72" w:themeColor="followedHyperlink"/>
      <w:u w:val="single"/>
    </w:rPr>
  </w:style>
  <w:style w:type="paragraph" w:styleId="Revision">
    <w:name w:val="Revision"/>
    <w:hidden/>
    <w:uiPriority w:val="99"/>
    <w:semiHidden/>
    <w:rsid w:val="00F346E9"/>
    <w:rPr>
      <w:rFonts w:ascii="Calibri" w:hAnsi="Calibri" w:cs="Times New Roman"/>
      <w:kern w:val="0"/>
      <w:sz w:val="24"/>
      <w:szCs w:val="20"/>
      <w:lang w:val="en-GB" w:eastAsia="en-US"/>
    </w:rPr>
  </w:style>
  <w:style w:type="character" w:styleId="CommentReference">
    <w:name w:val="annotation reference"/>
    <w:basedOn w:val="DefaultParagraphFont"/>
    <w:uiPriority w:val="99"/>
    <w:semiHidden/>
    <w:unhideWhenUsed/>
    <w:rsid w:val="00826359"/>
    <w:rPr>
      <w:sz w:val="16"/>
      <w:szCs w:val="16"/>
    </w:rPr>
  </w:style>
  <w:style w:type="paragraph" w:styleId="CommentText">
    <w:name w:val="annotation text"/>
    <w:basedOn w:val="Normal"/>
    <w:link w:val="CommentTextChar"/>
    <w:uiPriority w:val="99"/>
    <w:unhideWhenUsed/>
    <w:rsid w:val="00826359"/>
    <w:pPr>
      <w:framePr w:wrap="around"/>
    </w:pPr>
    <w:rPr>
      <w:sz w:val="20"/>
    </w:rPr>
  </w:style>
  <w:style w:type="character" w:customStyle="1" w:styleId="CommentTextChar">
    <w:name w:val="Comment Text Char"/>
    <w:basedOn w:val="DefaultParagraphFont"/>
    <w:link w:val="CommentText"/>
    <w:uiPriority w:val="99"/>
    <w:rsid w:val="00826359"/>
    <w:rPr>
      <w:rFonts w:ascii="Calibri" w:hAnsi="Calibri"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826359"/>
    <w:pPr>
      <w:framePr w:wrap="around"/>
    </w:pPr>
    <w:rPr>
      <w:b/>
      <w:bCs/>
    </w:rPr>
  </w:style>
  <w:style w:type="character" w:customStyle="1" w:styleId="CommentSubjectChar">
    <w:name w:val="Comment Subject Char"/>
    <w:basedOn w:val="CommentTextChar"/>
    <w:link w:val="CommentSubject"/>
    <w:uiPriority w:val="99"/>
    <w:semiHidden/>
    <w:rsid w:val="00826359"/>
    <w:rPr>
      <w:rFonts w:ascii="Calibri" w:hAnsi="Calibri" w:cs="Times New Roman"/>
      <w:b/>
      <w:bCs/>
      <w:kern w:val="0"/>
      <w:sz w:val="20"/>
      <w:szCs w:val="20"/>
      <w:lang w:val="en-GB" w:eastAsia="en-US"/>
    </w:rPr>
  </w:style>
  <w:style w:type="paragraph" w:styleId="BalloonText">
    <w:name w:val="Balloon Text"/>
    <w:basedOn w:val="Normal"/>
    <w:link w:val="BalloonTextChar"/>
    <w:uiPriority w:val="99"/>
    <w:semiHidden/>
    <w:unhideWhenUsed/>
    <w:rsid w:val="003312CC"/>
    <w:pPr>
      <w:framePr w:wrap="around"/>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2CC"/>
    <w:rPr>
      <w:rFonts w:ascii="Tahoma" w:hAnsi="Tahoma" w:cs="Tahoma"/>
      <w:kern w:val="0"/>
      <w:sz w:val="16"/>
      <w:szCs w:val="16"/>
      <w:lang w:val="en-GB" w:eastAsia="en-US"/>
    </w:rPr>
  </w:style>
  <w:style w:type="character" w:styleId="UnresolvedMention">
    <w:name w:val="Unresolved Mention"/>
    <w:basedOn w:val="DefaultParagraphFont"/>
    <w:uiPriority w:val="99"/>
    <w:semiHidden/>
    <w:unhideWhenUsed/>
    <w:rsid w:val="00A34082"/>
    <w:rPr>
      <w:color w:val="605E5C"/>
      <w:shd w:val="clear" w:color="auto" w:fill="E1DFDD"/>
    </w:rPr>
  </w:style>
  <w:style w:type="character" w:customStyle="1" w:styleId="ui-provider">
    <w:name w:val="ui-provider"/>
    <w:basedOn w:val="DefaultParagraphFont"/>
    <w:rsid w:val="003D5E87"/>
  </w:style>
  <w:style w:type="paragraph" w:styleId="NormalWeb">
    <w:name w:val="Normal (Web)"/>
    <w:basedOn w:val="Normal"/>
    <w:uiPriority w:val="99"/>
    <w:unhideWhenUsed/>
    <w:rsid w:val="00E94313"/>
    <w:pPr>
      <w:framePr w:wrap="around"/>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eastAsia="Times New Roman" w:hAnsi="Times New Roman"/>
      <w:szCs w:val="24"/>
      <w:lang w:eastAsia="zh-CN"/>
    </w:rPr>
  </w:style>
  <w:style w:type="paragraph" w:customStyle="1" w:styleId="TSBCircNo">
    <w:name w:val="TSBCircNo"/>
    <w:basedOn w:val="Tabletext"/>
    <w:rsid w:val="00190542"/>
    <w:pPr>
      <w:framePr w:wrap="around"/>
      <w:jc w:val="both"/>
    </w:pPr>
    <w:rPr>
      <w:b/>
      <w:bCs/>
    </w:rPr>
  </w:style>
  <w:style w:type="character" w:customStyle="1" w:styleId="ListParagraphChar">
    <w:name w:val="List Paragraph Char"/>
    <w:basedOn w:val="DefaultParagraphFont"/>
    <w:link w:val="ListParagraph"/>
    <w:uiPriority w:val="34"/>
    <w:rsid w:val="00314231"/>
    <w:rPr>
      <w:rFonts w:ascii="Calibri" w:hAnsi="Calibri" w:cs="Times New Roman"/>
      <w:kern w:val="0"/>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74817">
      <w:bodyDiv w:val="1"/>
      <w:marLeft w:val="0"/>
      <w:marRight w:val="0"/>
      <w:marTop w:val="0"/>
      <w:marBottom w:val="0"/>
      <w:divBdr>
        <w:top w:val="none" w:sz="0" w:space="0" w:color="auto"/>
        <w:left w:val="none" w:sz="0" w:space="0" w:color="auto"/>
        <w:bottom w:val="none" w:sz="0" w:space="0" w:color="auto"/>
        <w:right w:val="none" w:sz="0" w:space="0" w:color="auto"/>
      </w:divBdr>
    </w:div>
    <w:div w:id="167018028">
      <w:bodyDiv w:val="1"/>
      <w:marLeft w:val="0"/>
      <w:marRight w:val="0"/>
      <w:marTop w:val="0"/>
      <w:marBottom w:val="0"/>
      <w:divBdr>
        <w:top w:val="none" w:sz="0" w:space="0" w:color="auto"/>
        <w:left w:val="none" w:sz="0" w:space="0" w:color="auto"/>
        <w:bottom w:val="none" w:sz="0" w:space="0" w:color="auto"/>
        <w:right w:val="none" w:sz="0" w:space="0" w:color="auto"/>
      </w:divBdr>
    </w:div>
    <w:div w:id="193733824">
      <w:bodyDiv w:val="1"/>
      <w:marLeft w:val="0"/>
      <w:marRight w:val="0"/>
      <w:marTop w:val="0"/>
      <w:marBottom w:val="0"/>
      <w:divBdr>
        <w:top w:val="none" w:sz="0" w:space="0" w:color="auto"/>
        <w:left w:val="none" w:sz="0" w:space="0" w:color="auto"/>
        <w:bottom w:val="none" w:sz="0" w:space="0" w:color="auto"/>
        <w:right w:val="none" w:sz="0" w:space="0" w:color="auto"/>
      </w:divBdr>
    </w:div>
    <w:div w:id="231087332">
      <w:bodyDiv w:val="1"/>
      <w:marLeft w:val="0"/>
      <w:marRight w:val="0"/>
      <w:marTop w:val="0"/>
      <w:marBottom w:val="0"/>
      <w:divBdr>
        <w:top w:val="none" w:sz="0" w:space="0" w:color="auto"/>
        <w:left w:val="none" w:sz="0" w:space="0" w:color="auto"/>
        <w:bottom w:val="none" w:sz="0" w:space="0" w:color="auto"/>
        <w:right w:val="none" w:sz="0" w:space="0" w:color="auto"/>
      </w:divBdr>
      <w:divsChild>
        <w:div w:id="3941475">
          <w:marLeft w:val="0"/>
          <w:marRight w:val="0"/>
          <w:marTop w:val="0"/>
          <w:marBottom w:val="0"/>
          <w:divBdr>
            <w:top w:val="none" w:sz="0" w:space="0" w:color="auto"/>
            <w:left w:val="none" w:sz="0" w:space="0" w:color="auto"/>
            <w:bottom w:val="none" w:sz="0" w:space="0" w:color="auto"/>
            <w:right w:val="none" w:sz="0" w:space="0" w:color="auto"/>
          </w:divBdr>
          <w:divsChild>
            <w:div w:id="427704141">
              <w:marLeft w:val="0"/>
              <w:marRight w:val="0"/>
              <w:marTop w:val="0"/>
              <w:marBottom w:val="0"/>
              <w:divBdr>
                <w:top w:val="none" w:sz="0" w:space="0" w:color="auto"/>
                <w:left w:val="none" w:sz="0" w:space="0" w:color="auto"/>
                <w:bottom w:val="none" w:sz="0" w:space="0" w:color="auto"/>
                <w:right w:val="none" w:sz="0" w:space="0" w:color="auto"/>
              </w:divBdr>
              <w:divsChild>
                <w:div w:id="50109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067572">
      <w:bodyDiv w:val="1"/>
      <w:marLeft w:val="0"/>
      <w:marRight w:val="0"/>
      <w:marTop w:val="0"/>
      <w:marBottom w:val="0"/>
      <w:divBdr>
        <w:top w:val="none" w:sz="0" w:space="0" w:color="auto"/>
        <w:left w:val="none" w:sz="0" w:space="0" w:color="auto"/>
        <w:bottom w:val="none" w:sz="0" w:space="0" w:color="auto"/>
        <w:right w:val="none" w:sz="0" w:space="0" w:color="auto"/>
      </w:divBdr>
    </w:div>
    <w:div w:id="491264913">
      <w:bodyDiv w:val="1"/>
      <w:marLeft w:val="0"/>
      <w:marRight w:val="0"/>
      <w:marTop w:val="0"/>
      <w:marBottom w:val="0"/>
      <w:divBdr>
        <w:top w:val="none" w:sz="0" w:space="0" w:color="auto"/>
        <w:left w:val="none" w:sz="0" w:space="0" w:color="auto"/>
        <w:bottom w:val="none" w:sz="0" w:space="0" w:color="auto"/>
        <w:right w:val="none" w:sz="0" w:space="0" w:color="auto"/>
      </w:divBdr>
      <w:divsChild>
        <w:div w:id="693460909">
          <w:marLeft w:val="0"/>
          <w:marRight w:val="0"/>
          <w:marTop w:val="0"/>
          <w:marBottom w:val="0"/>
          <w:divBdr>
            <w:top w:val="none" w:sz="0" w:space="0" w:color="auto"/>
            <w:left w:val="none" w:sz="0" w:space="0" w:color="auto"/>
            <w:bottom w:val="none" w:sz="0" w:space="0" w:color="auto"/>
            <w:right w:val="none" w:sz="0" w:space="0" w:color="auto"/>
          </w:divBdr>
          <w:divsChild>
            <w:div w:id="2089114518">
              <w:marLeft w:val="0"/>
              <w:marRight w:val="0"/>
              <w:marTop w:val="0"/>
              <w:marBottom w:val="0"/>
              <w:divBdr>
                <w:top w:val="none" w:sz="0" w:space="0" w:color="auto"/>
                <w:left w:val="none" w:sz="0" w:space="0" w:color="auto"/>
                <w:bottom w:val="none" w:sz="0" w:space="0" w:color="auto"/>
                <w:right w:val="none" w:sz="0" w:space="0" w:color="auto"/>
              </w:divBdr>
              <w:divsChild>
                <w:div w:id="18506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857183">
      <w:bodyDiv w:val="1"/>
      <w:marLeft w:val="0"/>
      <w:marRight w:val="0"/>
      <w:marTop w:val="0"/>
      <w:marBottom w:val="0"/>
      <w:divBdr>
        <w:top w:val="none" w:sz="0" w:space="0" w:color="auto"/>
        <w:left w:val="none" w:sz="0" w:space="0" w:color="auto"/>
        <w:bottom w:val="none" w:sz="0" w:space="0" w:color="auto"/>
        <w:right w:val="none" w:sz="0" w:space="0" w:color="auto"/>
      </w:divBdr>
      <w:divsChild>
        <w:div w:id="426777409">
          <w:marLeft w:val="0"/>
          <w:marRight w:val="0"/>
          <w:marTop w:val="0"/>
          <w:marBottom w:val="0"/>
          <w:divBdr>
            <w:top w:val="none" w:sz="0" w:space="0" w:color="auto"/>
            <w:left w:val="none" w:sz="0" w:space="0" w:color="auto"/>
            <w:bottom w:val="none" w:sz="0" w:space="0" w:color="auto"/>
            <w:right w:val="none" w:sz="0" w:space="0" w:color="auto"/>
          </w:divBdr>
          <w:divsChild>
            <w:div w:id="95565018">
              <w:marLeft w:val="0"/>
              <w:marRight w:val="0"/>
              <w:marTop w:val="0"/>
              <w:marBottom w:val="0"/>
              <w:divBdr>
                <w:top w:val="none" w:sz="0" w:space="0" w:color="auto"/>
                <w:left w:val="none" w:sz="0" w:space="0" w:color="auto"/>
                <w:bottom w:val="none" w:sz="0" w:space="0" w:color="auto"/>
                <w:right w:val="none" w:sz="0" w:space="0" w:color="auto"/>
              </w:divBdr>
              <w:divsChild>
                <w:div w:id="95401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987464">
      <w:bodyDiv w:val="1"/>
      <w:marLeft w:val="0"/>
      <w:marRight w:val="0"/>
      <w:marTop w:val="0"/>
      <w:marBottom w:val="0"/>
      <w:divBdr>
        <w:top w:val="none" w:sz="0" w:space="0" w:color="auto"/>
        <w:left w:val="none" w:sz="0" w:space="0" w:color="auto"/>
        <w:bottom w:val="none" w:sz="0" w:space="0" w:color="auto"/>
        <w:right w:val="none" w:sz="0" w:space="0" w:color="auto"/>
      </w:divBdr>
    </w:div>
    <w:div w:id="787431444">
      <w:bodyDiv w:val="1"/>
      <w:marLeft w:val="0"/>
      <w:marRight w:val="0"/>
      <w:marTop w:val="0"/>
      <w:marBottom w:val="0"/>
      <w:divBdr>
        <w:top w:val="none" w:sz="0" w:space="0" w:color="auto"/>
        <w:left w:val="none" w:sz="0" w:space="0" w:color="auto"/>
        <w:bottom w:val="none" w:sz="0" w:space="0" w:color="auto"/>
        <w:right w:val="none" w:sz="0" w:space="0" w:color="auto"/>
      </w:divBdr>
    </w:div>
    <w:div w:id="789785313">
      <w:bodyDiv w:val="1"/>
      <w:marLeft w:val="0"/>
      <w:marRight w:val="0"/>
      <w:marTop w:val="0"/>
      <w:marBottom w:val="0"/>
      <w:divBdr>
        <w:top w:val="none" w:sz="0" w:space="0" w:color="auto"/>
        <w:left w:val="none" w:sz="0" w:space="0" w:color="auto"/>
        <w:bottom w:val="none" w:sz="0" w:space="0" w:color="auto"/>
        <w:right w:val="none" w:sz="0" w:space="0" w:color="auto"/>
      </w:divBdr>
      <w:divsChild>
        <w:div w:id="975993699">
          <w:marLeft w:val="0"/>
          <w:marRight w:val="0"/>
          <w:marTop w:val="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60563">
      <w:bodyDiv w:val="1"/>
      <w:marLeft w:val="0"/>
      <w:marRight w:val="0"/>
      <w:marTop w:val="0"/>
      <w:marBottom w:val="0"/>
      <w:divBdr>
        <w:top w:val="none" w:sz="0" w:space="0" w:color="auto"/>
        <w:left w:val="none" w:sz="0" w:space="0" w:color="auto"/>
        <w:bottom w:val="none" w:sz="0" w:space="0" w:color="auto"/>
        <w:right w:val="none" w:sz="0" w:space="0" w:color="auto"/>
      </w:divBdr>
      <w:divsChild>
        <w:div w:id="2131169226">
          <w:marLeft w:val="0"/>
          <w:marRight w:val="0"/>
          <w:marTop w:val="0"/>
          <w:marBottom w:val="0"/>
          <w:divBdr>
            <w:top w:val="none" w:sz="0" w:space="0" w:color="auto"/>
            <w:left w:val="none" w:sz="0" w:space="0" w:color="auto"/>
            <w:bottom w:val="none" w:sz="0" w:space="0" w:color="auto"/>
            <w:right w:val="none" w:sz="0" w:space="0" w:color="auto"/>
          </w:divBdr>
          <w:divsChild>
            <w:div w:id="942492454">
              <w:marLeft w:val="0"/>
              <w:marRight w:val="0"/>
              <w:marTop w:val="0"/>
              <w:marBottom w:val="0"/>
              <w:divBdr>
                <w:top w:val="none" w:sz="0" w:space="0" w:color="auto"/>
                <w:left w:val="none" w:sz="0" w:space="0" w:color="auto"/>
                <w:bottom w:val="none" w:sz="0" w:space="0" w:color="auto"/>
                <w:right w:val="none" w:sz="0" w:space="0" w:color="auto"/>
              </w:divBdr>
              <w:divsChild>
                <w:div w:id="21798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345863">
      <w:bodyDiv w:val="1"/>
      <w:marLeft w:val="0"/>
      <w:marRight w:val="0"/>
      <w:marTop w:val="0"/>
      <w:marBottom w:val="0"/>
      <w:divBdr>
        <w:top w:val="none" w:sz="0" w:space="0" w:color="auto"/>
        <w:left w:val="none" w:sz="0" w:space="0" w:color="auto"/>
        <w:bottom w:val="none" w:sz="0" w:space="0" w:color="auto"/>
        <w:right w:val="none" w:sz="0" w:space="0" w:color="auto"/>
      </w:divBdr>
      <w:divsChild>
        <w:div w:id="731538150">
          <w:marLeft w:val="0"/>
          <w:marRight w:val="0"/>
          <w:marTop w:val="0"/>
          <w:marBottom w:val="0"/>
          <w:divBdr>
            <w:top w:val="none" w:sz="0" w:space="0" w:color="auto"/>
            <w:left w:val="none" w:sz="0" w:space="0" w:color="auto"/>
            <w:bottom w:val="none" w:sz="0" w:space="0" w:color="auto"/>
            <w:right w:val="none" w:sz="0" w:space="0" w:color="auto"/>
          </w:divBdr>
          <w:divsChild>
            <w:div w:id="1042249677">
              <w:marLeft w:val="0"/>
              <w:marRight w:val="0"/>
              <w:marTop w:val="0"/>
              <w:marBottom w:val="0"/>
              <w:divBdr>
                <w:top w:val="none" w:sz="0" w:space="0" w:color="auto"/>
                <w:left w:val="none" w:sz="0" w:space="0" w:color="auto"/>
                <w:bottom w:val="none" w:sz="0" w:space="0" w:color="auto"/>
                <w:right w:val="none" w:sz="0" w:space="0" w:color="auto"/>
              </w:divBdr>
              <w:divsChild>
                <w:div w:id="144835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77475">
      <w:bodyDiv w:val="1"/>
      <w:marLeft w:val="0"/>
      <w:marRight w:val="0"/>
      <w:marTop w:val="0"/>
      <w:marBottom w:val="0"/>
      <w:divBdr>
        <w:top w:val="none" w:sz="0" w:space="0" w:color="auto"/>
        <w:left w:val="none" w:sz="0" w:space="0" w:color="auto"/>
        <w:bottom w:val="none" w:sz="0" w:space="0" w:color="auto"/>
        <w:right w:val="none" w:sz="0" w:space="0" w:color="auto"/>
      </w:divBdr>
    </w:div>
    <w:div w:id="1015576402">
      <w:bodyDiv w:val="1"/>
      <w:marLeft w:val="0"/>
      <w:marRight w:val="0"/>
      <w:marTop w:val="0"/>
      <w:marBottom w:val="0"/>
      <w:divBdr>
        <w:top w:val="none" w:sz="0" w:space="0" w:color="auto"/>
        <w:left w:val="none" w:sz="0" w:space="0" w:color="auto"/>
        <w:bottom w:val="none" w:sz="0" w:space="0" w:color="auto"/>
        <w:right w:val="none" w:sz="0" w:space="0" w:color="auto"/>
      </w:divBdr>
    </w:div>
    <w:div w:id="1042826899">
      <w:bodyDiv w:val="1"/>
      <w:marLeft w:val="0"/>
      <w:marRight w:val="0"/>
      <w:marTop w:val="0"/>
      <w:marBottom w:val="0"/>
      <w:divBdr>
        <w:top w:val="none" w:sz="0" w:space="0" w:color="auto"/>
        <w:left w:val="none" w:sz="0" w:space="0" w:color="auto"/>
        <w:bottom w:val="none" w:sz="0" w:space="0" w:color="auto"/>
        <w:right w:val="none" w:sz="0" w:space="0" w:color="auto"/>
      </w:divBdr>
    </w:div>
    <w:div w:id="1079253181">
      <w:bodyDiv w:val="1"/>
      <w:marLeft w:val="0"/>
      <w:marRight w:val="0"/>
      <w:marTop w:val="0"/>
      <w:marBottom w:val="0"/>
      <w:divBdr>
        <w:top w:val="none" w:sz="0" w:space="0" w:color="auto"/>
        <w:left w:val="none" w:sz="0" w:space="0" w:color="auto"/>
        <w:bottom w:val="none" w:sz="0" w:space="0" w:color="auto"/>
        <w:right w:val="none" w:sz="0" w:space="0" w:color="auto"/>
      </w:divBdr>
    </w:div>
    <w:div w:id="1127358034">
      <w:bodyDiv w:val="1"/>
      <w:marLeft w:val="0"/>
      <w:marRight w:val="0"/>
      <w:marTop w:val="0"/>
      <w:marBottom w:val="0"/>
      <w:divBdr>
        <w:top w:val="none" w:sz="0" w:space="0" w:color="auto"/>
        <w:left w:val="none" w:sz="0" w:space="0" w:color="auto"/>
        <w:bottom w:val="none" w:sz="0" w:space="0" w:color="auto"/>
        <w:right w:val="none" w:sz="0" w:space="0" w:color="auto"/>
      </w:divBdr>
      <w:divsChild>
        <w:div w:id="105514440">
          <w:marLeft w:val="0"/>
          <w:marRight w:val="0"/>
          <w:marTop w:val="0"/>
          <w:marBottom w:val="0"/>
          <w:divBdr>
            <w:top w:val="none" w:sz="0" w:space="0" w:color="auto"/>
            <w:left w:val="none" w:sz="0" w:space="0" w:color="auto"/>
            <w:bottom w:val="none" w:sz="0" w:space="0" w:color="auto"/>
            <w:right w:val="none" w:sz="0" w:space="0" w:color="auto"/>
          </w:divBdr>
          <w:divsChild>
            <w:div w:id="1836413346">
              <w:marLeft w:val="0"/>
              <w:marRight w:val="0"/>
              <w:marTop w:val="0"/>
              <w:marBottom w:val="0"/>
              <w:divBdr>
                <w:top w:val="none" w:sz="0" w:space="0" w:color="auto"/>
                <w:left w:val="none" w:sz="0" w:space="0" w:color="auto"/>
                <w:bottom w:val="none" w:sz="0" w:space="0" w:color="auto"/>
                <w:right w:val="none" w:sz="0" w:space="0" w:color="auto"/>
              </w:divBdr>
              <w:divsChild>
                <w:div w:id="12666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45116">
      <w:bodyDiv w:val="1"/>
      <w:marLeft w:val="0"/>
      <w:marRight w:val="0"/>
      <w:marTop w:val="0"/>
      <w:marBottom w:val="0"/>
      <w:divBdr>
        <w:top w:val="none" w:sz="0" w:space="0" w:color="auto"/>
        <w:left w:val="none" w:sz="0" w:space="0" w:color="auto"/>
        <w:bottom w:val="none" w:sz="0" w:space="0" w:color="auto"/>
        <w:right w:val="none" w:sz="0" w:space="0" w:color="auto"/>
      </w:divBdr>
    </w:div>
    <w:div w:id="1396510455">
      <w:bodyDiv w:val="1"/>
      <w:marLeft w:val="0"/>
      <w:marRight w:val="0"/>
      <w:marTop w:val="0"/>
      <w:marBottom w:val="0"/>
      <w:divBdr>
        <w:top w:val="none" w:sz="0" w:space="0" w:color="auto"/>
        <w:left w:val="none" w:sz="0" w:space="0" w:color="auto"/>
        <w:bottom w:val="none" w:sz="0" w:space="0" w:color="auto"/>
        <w:right w:val="none" w:sz="0" w:space="0" w:color="auto"/>
      </w:divBdr>
      <w:divsChild>
        <w:div w:id="2005163474">
          <w:marLeft w:val="0"/>
          <w:marRight w:val="0"/>
          <w:marTop w:val="0"/>
          <w:marBottom w:val="0"/>
          <w:divBdr>
            <w:top w:val="none" w:sz="0" w:space="0" w:color="auto"/>
            <w:left w:val="none" w:sz="0" w:space="0" w:color="auto"/>
            <w:bottom w:val="none" w:sz="0" w:space="0" w:color="auto"/>
            <w:right w:val="none" w:sz="0" w:space="0" w:color="auto"/>
          </w:divBdr>
          <w:divsChild>
            <w:div w:id="2114587645">
              <w:marLeft w:val="0"/>
              <w:marRight w:val="0"/>
              <w:marTop w:val="0"/>
              <w:marBottom w:val="0"/>
              <w:divBdr>
                <w:top w:val="none" w:sz="0" w:space="0" w:color="auto"/>
                <w:left w:val="none" w:sz="0" w:space="0" w:color="auto"/>
                <w:bottom w:val="none" w:sz="0" w:space="0" w:color="auto"/>
                <w:right w:val="none" w:sz="0" w:space="0" w:color="auto"/>
              </w:divBdr>
              <w:divsChild>
                <w:div w:id="134362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745759">
      <w:bodyDiv w:val="1"/>
      <w:marLeft w:val="0"/>
      <w:marRight w:val="0"/>
      <w:marTop w:val="0"/>
      <w:marBottom w:val="0"/>
      <w:divBdr>
        <w:top w:val="none" w:sz="0" w:space="0" w:color="auto"/>
        <w:left w:val="none" w:sz="0" w:space="0" w:color="auto"/>
        <w:bottom w:val="none" w:sz="0" w:space="0" w:color="auto"/>
        <w:right w:val="none" w:sz="0" w:space="0" w:color="auto"/>
      </w:divBdr>
      <w:divsChild>
        <w:div w:id="161707222">
          <w:marLeft w:val="0"/>
          <w:marRight w:val="0"/>
          <w:marTop w:val="0"/>
          <w:marBottom w:val="0"/>
          <w:divBdr>
            <w:top w:val="none" w:sz="0" w:space="0" w:color="auto"/>
            <w:left w:val="none" w:sz="0" w:space="0" w:color="auto"/>
            <w:bottom w:val="none" w:sz="0" w:space="0" w:color="auto"/>
            <w:right w:val="none" w:sz="0" w:space="0" w:color="auto"/>
          </w:divBdr>
          <w:divsChild>
            <w:div w:id="749280488">
              <w:marLeft w:val="0"/>
              <w:marRight w:val="0"/>
              <w:marTop w:val="0"/>
              <w:marBottom w:val="0"/>
              <w:divBdr>
                <w:top w:val="none" w:sz="0" w:space="0" w:color="auto"/>
                <w:left w:val="none" w:sz="0" w:space="0" w:color="auto"/>
                <w:bottom w:val="none" w:sz="0" w:space="0" w:color="auto"/>
                <w:right w:val="none" w:sz="0" w:space="0" w:color="auto"/>
              </w:divBdr>
              <w:divsChild>
                <w:div w:id="185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382446">
      <w:bodyDiv w:val="1"/>
      <w:marLeft w:val="0"/>
      <w:marRight w:val="0"/>
      <w:marTop w:val="0"/>
      <w:marBottom w:val="0"/>
      <w:divBdr>
        <w:top w:val="none" w:sz="0" w:space="0" w:color="auto"/>
        <w:left w:val="none" w:sz="0" w:space="0" w:color="auto"/>
        <w:bottom w:val="none" w:sz="0" w:space="0" w:color="auto"/>
        <w:right w:val="none" w:sz="0" w:space="0" w:color="auto"/>
      </w:divBdr>
    </w:div>
    <w:div w:id="1703094789">
      <w:bodyDiv w:val="1"/>
      <w:marLeft w:val="0"/>
      <w:marRight w:val="0"/>
      <w:marTop w:val="0"/>
      <w:marBottom w:val="0"/>
      <w:divBdr>
        <w:top w:val="none" w:sz="0" w:space="0" w:color="auto"/>
        <w:left w:val="none" w:sz="0" w:space="0" w:color="auto"/>
        <w:bottom w:val="none" w:sz="0" w:space="0" w:color="auto"/>
        <w:right w:val="none" w:sz="0" w:space="0" w:color="auto"/>
      </w:divBdr>
    </w:div>
    <w:div w:id="1725443559">
      <w:bodyDiv w:val="1"/>
      <w:marLeft w:val="0"/>
      <w:marRight w:val="0"/>
      <w:marTop w:val="0"/>
      <w:marBottom w:val="0"/>
      <w:divBdr>
        <w:top w:val="none" w:sz="0" w:space="0" w:color="auto"/>
        <w:left w:val="none" w:sz="0" w:space="0" w:color="auto"/>
        <w:bottom w:val="none" w:sz="0" w:space="0" w:color="auto"/>
        <w:right w:val="none" w:sz="0" w:space="0" w:color="auto"/>
      </w:divBdr>
    </w:div>
    <w:div w:id="1774013939">
      <w:bodyDiv w:val="1"/>
      <w:marLeft w:val="0"/>
      <w:marRight w:val="0"/>
      <w:marTop w:val="0"/>
      <w:marBottom w:val="0"/>
      <w:divBdr>
        <w:top w:val="none" w:sz="0" w:space="0" w:color="auto"/>
        <w:left w:val="none" w:sz="0" w:space="0" w:color="auto"/>
        <w:bottom w:val="none" w:sz="0" w:space="0" w:color="auto"/>
        <w:right w:val="none" w:sz="0" w:space="0" w:color="auto"/>
      </w:divBdr>
      <w:divsChild>
        <w:div w:id="1885360466">
          <w:marLeft w:val="0"/>
          <w:marRight w:val="0"/>
          <w:marTop w:val="0"/>
          <w:marBottom w:val="0"/>
          <w:divBdr>
            <w:top w:val="none" w:sz="0" w:space="0" w:color="auto"/>
            <w:left w:val="none" w:sz="0" w:space="0" w:color="auto"/>
            <w:bottom w:val="none" w:sz="0" w:space="0" w:color="auto"/>
            <w:right w:val="none" w:sz="0" w:space="0" w:color="auto"/>
          </w:divBdr>
          <w:divsChild>
            <w:div w:id="149560371">
              <w:marLeft w:val="0"/>
              <w:marRight w:val="0"/>
              <w:marTop w:val="0"/>
              <w:marBottom w:val="0"/>
              <w:divBdr>
                <w:top w:val="none" w:sz="0" w:space="0" w:color="auto"/>
                <w:left w:val="none" w:sz="0" w:space="0" w:color="auto"/>
                <w:bottom w:val="none" w:sz="0" w:space="0" w:color="auto"/>
                <w:right w:val="none" w:sz="0" w:space="0" w:color="auto"/>
              </w:divBdr>
              <w:divsChild>
                <w:div w:id="106171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965337">
      <w:bodyDiv w:val="1"/>
      <w:marLeft w:val="0"/>
      <w:marRight w:val="0"/>
      <w:marTop w:val="0"/>
      <w:marBottom w:val="0"/>
      <w:divBdr>
        <w:top w:val="none" w:sz="0" w:space="0" w:color="auto"/>
        <w:left w:val="none" w:sz="0" w:space="0" w:color="auto"/>
        <w:bottom w:val="none" w:sz="0" w:space="0" w:color="auto"/>
        <w:right w:val="none" w:sz="0" w:space="0" w:color="auto"/>
      </w:divBdr>
      <w:divsChild>
        <w:div w:id="653146115">
          <w:marLeft w:val="0"/>
          <w:marRight w:val="0"/>
          <w:marTop w:val="0"/>
          <w:marBottom w:val="0"/>
          <w:divBdr>
            <w:top w:val="none" w:sz="0" w:space="0" w:color="auto"/>
            <w:left w:val="none" w:sz="0" w:space="0" w:color="auto"/>
            <w:bottom w:val="none" w:sz="0" w:space="0" w:color="auto"/>
            <w:right w:val="none" w:sz="0" w:space="0" w:color="auto"/>
          </w:divBdr>
          <w:divsChild>
            <w:div w:id="359745115">
              <w:marLeft w:val="0"/>
              <w:marRight w:val="0"/>
              <w:marTop w:val="0"/>
              <w:marBottom w:val="0"/>
              <w:divBdr>
                <w:top w:val="none" w:sz="0" w:space="0" w:color="auto"/>
                <w:left w:val="none" w:sz="0" w:space="0" w:color="auto"/>
                <w:bottom w:val="none" w:sz="0" w:space="0" w:color="auto"/>
                <w:right w:val="none" w:sz="0" w:space="0" w:color="auto"/>
              </w:divBdr>
              <w:divsChild>
                <w:div w:id="108449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426811">
      <w:bodyDiv w:val="1"/>
      <w:marLeft w:val="0"/>
      <w:marRight w:val="0"/>
      <w:marTop w:val="0"/>
      <w:marBottom w:val="0"/>
      <w:divBdr>
        <w:top w:val="none" w:sz="0" w:space="0" w:color="auto"/>
        <w:left w:val="none" w:sz="0" w:space="0" w:color="auto"/>
        <w:bottom w:val="none" w:sz="0" w:space="0" w:color="auto"/>
        <w:right w:val="none" w:sz="0" w:space="0" w:color="auto"/>
      </w:divBdr>
      <w:divsChild>
        <w:div w:id="910625809">
          <w:marLeft w:val="0"/>
          <w:marRight w:val="0"/>
          <w:marTop w:val="0"/>
          <w:marBottom w:val="0"/>
          <w:divBdr>
            <w:top w:val="none" w:sz="0" w:space="0" w:color="auto"/>
            <w:left w:val="none" w:sz="0" w:space="0" w:color="auto"/>
            <w:bottom w:val="none" w:sz="0" w:space="0" w:color="auto"/>
            <w:right w:val="none" w:sz="0" w:space="0" w:color="auto"/>
          </w:divBdr>
          <w:divsChild>
            <w:div w:id="2030135999">
              <w:marLeft w:val="0"/>
              <w:marRight w:val="0"/>
              <w:marTop w:val="0"/>
              <w:marBottom w:val="0"/>
              <w:divBdr>
                <w:top w:val="none" w:sz="0" w:space="0" w:color="auto"/>
                <w:left w:val="none" w:sz="0" w:space="0" w:color="auto"/>
                <w:bottom w:val="none" w:sz="0" w:space="0" w:color="auto"/>
                <w:right w:val="none" w:sz="0" w:space="0" w:color="auto"/>
              </w:divBdr>
              <w:divsChild>
                <w:div w:id="146789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431344">
      <w:bodyDiv w:val="1"/>
      <w:marLeft w:val="0"/>
      <w:marRight w:val="0"/>
      <w:marTop w:val="0"/>
      <w:marBottom w:val="0"/>
      <w:divBdr>
        <w:top w:val="none" w:sz="0" w:space="0" w:color="auto"/>
        <w:left w:val="none" w:sz="0" w:space="0" w:color="auto"/>
        <w:bottom w:val="none" w:sz="0" w:space="0" w:color="auto"/>
        <w:right w:val="none" w:sz="0" w:space="0" w:color="auto"/>
      </w:divBdr>
    </w:div>
    <w:div w:id="1955088964">
      <w:bodyDiv w:val="1"/>
      <w:marLeft w:val="0"/>
      <w:marRight w:val="0"/>
      <w:marTop w:val="0"/>
      <w:marBottom w:val="0"/>
      <w:divBdr>
        <w:top w:val="none" w:sz="0" w:space="0" w:color="auto"/>
        <w:left w:val="none" w:sz="0" w:space="0" w:color="auto"/>
        <w:bottom w:val="none" w:sz="0" w:space="0" w:color="auto"/>
        <w:right w:val="none" w:sz="0" w:space="0" w:color="auto"/>
      </w:divBdr>
      <w:divsChild>
        <w:div w:id="744300432">
          <w:marLeft w:val="0"/>
          <w:marRight w:val="0"/>
          <w:marTop w:val="0"/>
          <w:marBottom w:val="0"/>
          <w:divBdr>
            <w:top w:val="none" w:sz="0" w:space="0" w:color="auto"/>
            <w:left w:val="none" w:sz="0" w:space="0" w:color="auto"/>
            <w:bottom w:val="none" w:sz="0" w:space="0" w:color="auto"/>
            <w:right w:val="none" w:sz="0" w:space="0" w:color="auto"/>
          </w:divBdr>
          <w:divsChild>
            <w:div w:id="1740057994">
              <w:marLeft w:val="0"/>
              <w:marRight w:val="0"/>
              <w:marTop w:val="0"/>
              <w:marBottom w:val="0"/>
              <w:divBdr>
                <w:top w:val="none" w:sz="0" w:space="0" w:color="auto"/>
                <w:left w:val="none" w:sz="0" w:space="0" w:color="auto"/>
                <w:bottom w:val="none" w:sz="0" w:space="0" w:color="auto"/>
                <w:right w:val="none" w:sz="0" w:space="0" w:color="auto"/>
              </w:divBdr>
              <w:divsChild>
                <w:div w:id="87485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8849">
      <w:bodyDiv w:val="1"/>
      <w:marLeft w:val="0"/>
      <w:marRight w:val="0"/>
      <w:marTop w:val="0"/>
      <w:marBottom w:val="0"/>
      <w:divBdr>
        <w:top w:val="none" w:sz="0" w:space="0" w:color="auto"/>
        <w:left w:val="none" w:sz="0" w:space="0" w:color="auto"/>
        <w:bottom w:val="none" w:sz="0" w:space="0" w:color="auto"/>
        <w:right w:val="none" w:sz="0" w:space="0" w:color="auto"/>
      </w:divBdr>
      <w:divsChild>
        <w:div w:id="1462991393">
          <w:marLeft w:val="0"/>
          <w:marRight w:val="0"/>
          <w:marTop w:val="0"/>
          <w:marBottom w:val="0"/>
          <w:divBdr>
            <w:top w:val="none" w:sz="0" w:space="0" w:color="auto"/>
            <w:left w:val="none" w:sz="0" w:space="0" w:color="auto"/>
            <w:bottom w:val="none" w:sz="0" w:space="0" w:color="auto"/>
            <w:right w:val="none" w:sz="0" w:space="0" w:color="auto"/>
          </w:divBdr>
          <w:divsChild>
            <w:div w:id="363141721">
              <w:marLeft w:val="0"/>
              <w:marRight w:val="0"/>
              <w:marTop w:val="0"/>
              <w:marBottom w:val="0"/>
              <w:divBdr>
                <w:top w:val="none" w:sz="0" w:space="0" w:color="auto"/>
                <w:left w:val="none" w:sz="0" w:space="0" w:color="auto"/>
                <w:bottom w:val="none" w:sz="0" w:space="0" w:color="auto"/>
                <w:right w:val="none" w:sz="0" w:space="0" w:color="auto"/>
              </w:divBdr>
              <w:divsChild>
                <w:div w:id="76861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208166">
      <w:bodyDiv w:val="1"/>
      <w:marLeft w:val="0"/>
      <w:marRight w:val="0"/>
      <w:marTop w:val="0"/>
      <w:marBottom w:val="0"/>
      <w:divBdr>
        <w:top w:val="none" w:sz="0" w:space="0" w:color="auto"/>
        <w:left w:val="none" w:sz="0" w:space="0" w:color="auto"/>
        <w:bottom w:val="none" w:sz="0" w:space="0" w:color="auto"/>
        <w:right w:val="none" w:sz="0" w:space="0" w:color="auto"/>
      </w:divBdr>
    </w:div>
    <w:div w:id="2117601998">
      <w:bodyDiv w:val="1"/>
      <w:marLeft w:val="0"/>
      <w:marRight w:val="0"/>
      <w:marTop w:val="0"/>
      <w:marBottom w:val="0"/>
      <w:divBdr>
        <w:top w:val="none" w:sz="0" w:space="0" w:color="auto"/>
        <w:left w:val="none" w:sz="0" w:space="0" w:color="auto"/>
        <w:bottom w:val="none" w:sz="0" w:space="0" w:color="auto"/>
        <w:right w:val="none" w:sz="0" w:space="0" w:color="auto"/>
      </w:divBdr>
      <w:divsChild>
        <w:div w:id="1322079394">
          <w:marLeft w:val="0"/>
          <w:marRight w:val="0"/>
          <w:marTop w:val="0"/>
          <w:marBottom w:val="0"/>
          <w:divBdr>
            <w:top w:val="none" w:sz="0" w:space="0" w:color="auto"/>
            <w:left w:val="none" w:sz="0" w:space="0" w:color="auto"/>
            <w:bottom w:val="none" w:sz="0" w:space="0" w:color="auto"/>
            <w:right w:val="none" w:sz="0" w:space="0" w:color="auto"/>
          </w:divBdr>
          <w:divsChild>
            <w:div w:id="1502046701">
              <w:marLeft w:val="0"/>
              <w:marRight w:val="0"/>
              <w:marTop w:val="0"/>
              <w:marBottom w:val="0"/>
              <w:divBdr>
                <w:top w:val="none" w:sz="0" w:space="0" w:color="auto"/>
                <w:left w:val="none" w:sz="0" w:space="0" w:color="auto"/>
                <w:bottom w:val="none" w:sz="0" w:space="0" w:color="auto"/>
                <w:right w:val="none" w:sz="0" w:space="0" w:color="auto"/>
              </w:divBdr>
              <w:divsChild>
                <w:div w:id="210711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sbevents@itu.in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tsbevents@itu.i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en/ITU-T/Workshops-and-Seminars/2025/1010/Pages/default.asp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net4/CRM/xreg/web/Registration.aspx?Event=C-00015814"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AD31C7D-8853-AC42-AA09-0D0B74A0F835}">
  <we:reference id="wa200001011" version="1.2.0.0" store="en-GB" storeType="OMEX"/>
  <we:alternateReferences>
    <we:reference id="wa200001011"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bb96a2a552c633365e221ce006eb6743">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83de83c7f8ddceaa4fb078a6996bd364"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c530d05-483b-4fd2-bcc9-ba5292dbeb46" xsi:nil="true"/>
    <lcf76f155ced4ddcb4097134ff3c332f xmlns="7bbce149-ba0e-4c7d-b138-75737535ebd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B2BDC3-CC14-4DC7-AAF4-9E83644D9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9E710A-3737-472C-A57F-BA09CF854622}">
  <ds:schemaRefs>
    <ds:schemaRef ds:uri="http://schemas.microsoft.com/office/2006/metadata/properties"/>
    <ds:schemaRef ds:uri="http://schemas.microsoft.com/office/infopath/2007/PartnerControls"/>
    <ds:schemaRef ds:uri="fc530d05-483b-4fd2-bcc9-ba5292dbeb46"/>
    <ds:schemaRef ds:uri="7bbce149-ba0e-4c7d-b138-75737535ebd3"/>
  </ds:schemaRefs>
</ds:datastoreItem>
</file>

<file path=customXml/itemProps3.xml><?xml version="1.0" encoding="utf-8"?>
<ds:datastoreItem xmlns:ds="http://schemas.openxmlformats.org/officeDocument/2006/customXml" ds:itemID="{7E6C6DCF-8077-4726-BA73-5B29FF2B7571}">
  <ds:schemaRefs>
    <ds:schemaRef ds:uri="http://schemas.openxmlformats.org/officeDocument/2006/bibliography"/>
  </ds:schemaRefs>
</ds:datastoreItem>
</file>

<file path=customXml/itemProps4.xml><?xml version="1.0" encoding="utf-8"?>
<ds:datastoreItem xmlns:ds="http://schemas.openxmlformats.org/officeDocument/2006/customXml" ds:itemID="{8F3944BF-4897-4C43-AA15-4829178954DF}">
  <ds:schemaRefs>
    <ds:schemaRef ds:uri="http://schemas.microsoft.com/sharepoint/v3/contenttype/forms"/>
  </ds:schemaRefs>
</ds:datastoreItem>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Joint ITU /WHO Workshop on safe listening in video gaming and esports: Updates (Rennes, France, 16 April 2024)</vt:lpstr>
    </vt:vector>
  </TitlesOfParts>
  <Manager>Simao Campos</Manager>
  <Company>ITU</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ITU /WHO Workshop on safe listening in video gaming and esports: Updates (Rennes, France, 16 April 2024)</dc:title>
  <dc:subject>Safe listening workshop</dc:subject>
  <dc:creator>TSB</dc:creator>
  <cp:lastModifiedBy>Maguire, Mairéad</cp:lastModifiedBy>
  <cp:revision>2</cp:revision>
  <cp:lastPrinted>2024-06-04T09:07:00Z</cp:lastPrinted>
  <dcterms:created xsi:type="dcterms:W3CDTF">2025-09-10T10:18:00Z</dcterms:created>
  <dcterms:modified xsi:type="dcterms:W3CDTF">2025-09-10T10:18:00Z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0x010100D1E61AAD99A901438D9BC061B6D8E5BF</vt:lpwstr>
  </property>
  <property fmtid="{D5CDD505-2E9C-101B-9397-08002B2CF9AE}" pid="3" name="MediaServiceImageTags">
    <vt:lpwstr/>
  </property>
  <property fmtid="{D5CDD505-2E9C-101B-9397-08002B2CF9AE}" pid="4" name="grammarly_documentId">
    <vt:lpwstr>documentId_3863</vt:lpwstr>
  </property>
  <property fmtid="{D5CDD505-2E9C-101B-9397-08002B2CF9AE}" pid="5" name="grammarly_documentContext">
    <vt:lpwstr>{"goals":[],"domain":"general","emotions":[],"dialect":"british"}</vt:lpwstr>
  </property>
</Properties>
</file>