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260"/>
        <w:gridCol w:w="16"/>
        <w:gridCol w:w="3402"/>
        <w:gridCol w:w="3119"/>
        <w:gridCol w:w="1984"/>
      </w:tblGrid>
      <w:tr w:rsidR="00FA46A0" w:rsidRPr="003F4959" w14:paraId="427248EF" w14:textId="77777777">
        <w:trPr>
          <w:trHeight w:val="1282"/>
        </w:trPr>
        <w:tc>
          <w:tcPr>
            <w:tcW w:w="1276" w:type="dxa"/>
            <w:gridSpan w:val="2"/>
            <w:shd w:val="clear" w:color="auto" w:fill="auto"/>
            <w:tcMar>
              <w:left w:w="0" w:type="dxa"/>
              <w:right w:w="0" w:type="dxa"/>
            </w:tcMar>
            <w:vAlign w:val="center"/>
          </w:tcPr>
          <w:p w14:paraId="63267DAD" w14:textId="77777777" w:rsidR="00FA46A0" w:rsidRPr="003F4959" w:rsidRDefault="009747C5">
            <w:pPr>
              <w:pStyle w:val="Tabletext"/>
              <w:jc w:val="center"/>
            </w:pPr>
            <w:r w:rsidRPr="003F4959">
              <w:rPr>
                <w:noProof/>
                <w:lang w:eastAsia="zh-CN"/>
              </w:rPr>
              <w:drawing>
                <wp:inline distT="0" distB="0" distL="0" distR="0" wp14:anchorId="4EC8A287" wp14:editId="020FF5C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56B052C1" w14:textId="77777777" w:rsidR="00FA46A0" w:rsidRPr="003F4959" w:rsidRDefault="00B61012">
            <w:pPr>
              <w:spacing w:before="0"/>
              <w:rPr>
                <w:rFonts w:cs="Times New Roman Bold"/>
                <w:b/>
                <w:bCs/>
                <w:smallCaps/>
                <w:sz w:val="26"/>
                <w:szCs w:val="26"/>
              </w:rPr>
            </w:pPr>
            <w:r w:rsidRPr="003F4959">
              <w:rPr>
                <w:rFonts w:cs="Times New Roman Bold"/>
                <w:b/>
                <w:bCs/>
                <w:smallCaps/>
                <w:sz w:val="36"/>
                <w:szCs w:val="36"/>
              </w:rPr>
              <w:t>International telecommunication union</w:t>
            </w:r>
          </w:p>
          <w:p w14:paraId="45638816" w14:textId="77777777" w:rsidR="00FA46A0" w:rsidRPr="003F4959" w:rsidRDefault="00B61012">
            <w:pPr>
              <w:spacing w:before="0"/>
              <w:rPr>
                <w:rFonts w:ascii="Verdana" w:hAnsi="Verdana"/>
                <w:color w:val="FFFFFF"/>
                <w:sz w:val="26"/>
                <w:szCs w:val="26"/>
              </w:rPr>
            </w:pPr>
            <w:r w:rsidRPr="003F4959">
              <w:rPr>
                <w:rFonts w:cs="Times New Roman Bold"/>
                <w:b/>
                <w:bCs/>
                <w:iCs/>
                <w:smallCaps/>
                <w:sz w:val="28"/>
                <w:szCs w:val="28"/>
              </w:rPr>
              <w:t>Telecommunication Standardization Bureau</w:t>
            </w:r>
          </w:p>
        </w:tc>
        <w:tc>
          <w:tcPr>
            <w:tcW w:w="1984" w:type="dxa"/>
            <w:shd w:val="clear" w:color="auto" w:fill="auto"/>
            <w:vAlign w:val="center"/>
          </w:tcPr>
          <w:p w14:paraId="166882E5" w14:textId="77777777" w:rsidR="00FA46A0" w:rsidRPr="003F4959" w:rsidRDefault="00FA46A0">
            <w:pPr>
              <w:spacing w:before="0"/>
              <w:jc w:val="right"/>
              <w:rPr>
                <w:rFonts w:ascii="Verdana" w:hAnsi="Verdana"/>
                <w:color w:val="FFFFFF"/>
                <w:sz w:val="26"/>
                <w:szCs w:val="26"/>
              </w:rPr>
            </w:pPr>
          </w:p>
        </w:tc>
      </w:tr>
      <w:tr w:rsidR="00FA46A0" w:rsidRPr="003F4959" w14:paraId="5225F8B8" w14:textId="77777777">
        <w:trPr>
          <w:cantSplit/>
          <w:trHeight w:val="80"/>
        </w:trPr>
        <w:tc>
          <w:tcPr>
            <w:tcW w:w="4678" w:type="dxa"/>
            <w:gridSpan w:val="3"/>
            <w:vAlign w:val="center"/>
          </w:tcPr>
          <w:p w14:paraId="3564C614" w14:textId="77777777" w:rsidR="00FA46A0" w:rsidRPr="003F4959" w:rsidRDefault="00FA46A0">
            <w:pPr>
              <w:pStyle w:val="Tabletext"/>
              <w:jc w:val="right"/>
              <w:rPr>
                <w:sz w:val="22"/>
                <w:szCs w:val="22"/>
              </w:rPr>
            </w:pPr>
          </w:p>
        </w:tc>
        <w:tc>
          <w:tcPr>
            <w:tcW w:w="5103" w:type="dxa"/>
            <w:gridSpan w:val="2"/>
            <w:vAlign w:val="center"/>
          </w:tcPr>
          <w:p w14:paraId="760FAB27" w14:textId="39F5F118" w:rsidR="00FA46A0" w:rsidRPr="003F4959" w:rsidRDefault="00B61012" w:rsidP="001548B4">
            <w:pPr>
              <w:pStyle w:val="Tabletext"/>
              <w:spacing w:before="120" w:after="120"/>
              <w:ind w:left="-108"/>
              <w:rPr>
                <w:sz w:val="22"/>
                <w:szCs w:val="22"/>
              </w:rPr>
            </w:pPr>
            <w:r w:rsidRPr="00ED71D4">
              <w:rPr>
                <w:sz w:val="22"/>
                <w:szCs w:val="22"/>
              </w:rPr>
              <w:t xml:space="preserve">Geneva, </w:t>
            </w:r>
            <w:r w:rsidR="0046136C" w:rsidRPr="00ED71D4">
              <w:rPr>
                <w:sz w:val="22"/>
                <w:szCs w:val="22"/>
              </w:rPr>
              <w:t>1</w:t>
            </w:r>
            <w:r w:rsidR="00C41D3F">
              <w:rPr>
                <w:sz w:val="22"/>
                <w:szCs w:val="22"/>
              </w:rPr>
              <w:t>5</w:t>
            </w:r>
            <w:r w:rsidR="00C9319E" w:rsidRPr="00ED71D4">
              <w:rPr>
                <w:sz w:val="22"/>
                <w:szCs w:val="22"/>
              </w:rPr>
              <w:t xml:space="preserve"> </w:t>
            </w:r>
            <w:r w:rsidR="0046136C" w:rsidRPr="00ED71D4">
              <w:rPr>
                <w:sz w:val="22"/>
                <w:szCs w:val="22"/>
              </w:rPr>
              <w:t>April</w:t>
            </w:r>
            <w:r w:rsidR="00C9319E" w:rsidRPr="00ED71D4">
              <w:rPr>
                <w:sz w:val="22"/>
                <w:szCs w:val="22"/>
              </w:rPr>
              <w:t xml:space="preserve"> 202</w:t>
            </w:r>
            <w:r w:rsidR="0046136C" w:rsidRPr="00ED71D4">
              <w:rPr>
                <w:sz w:val="22"/>
                <w:szCs w:val="22"/>
              </w:rPr>
              <w:t>5</w:t>
            </w:r>
          </w:p>
        </w:tc>
      </w:tr>
      <w:tr w:rsidR="000B6836" w:rsidRPr="003F4959" w14:paraId="1188BE59" w14:textId="77777777" w:rsidTr="00EF0632">
        <w:trPr>
          <w:cantSplit/>
          <w:trHeight w:val="746"/>
        </w:trPr>
        <w:tc>
          <w:tcPr>
            <w:tcW w:w="1260" w:type="dxa"/>
          </w:tcPr>
          <w:p w14:paraId="15C386EF" w14:textId="77777777" w:rsidR="000B6836" w:rsidRPr="003F4959" w:rsidRDefault="000B6836" w:rsidP="0088247E">
            <w:pPr>
              <w:pStyle w:val="Tabletext"/>
              <w:ind w:left="-110"/>
              <w:rPr>
                <w:sz w:val="22"/>
                <w:szCs w:val="22"/>
              </w:rPr>
            </w:pPr>
            <w:r w:rsidRPr="003F4959">
              <w:rPr>
                <w:b/>
                <w:sz w:val="22"/>
                <w:szCs w:val="22"/>
              </w:rPr>
              <w:t>Ref:</w:t>
            </w:r>
          </w:p>
        </w:tc>
        <w:tc>
          <w:tcPr>
            <w:tcW w:w="3418" w:type="dxa"/>
            <w:gridSpan w:val="2"/>
          </w:tcPr>
          <w:p w14:paraId="091C3B5F" w14:textId="5FF05C64" w:rsidR="000B6836" w:rsidRPr="003F4959" w:rsidRDefault="000B6836" w:rsidP="0028164B">
            <w:pPr>
              <w:pStyle w:val="Docnumber"/>
              <w:framePr w:hSpace="0" w:wrap="auto" w:vAnchor="margin" w:hAnchor="text" w:xAlign="left" w:yAlign="inline"/>
            </w:pPr>
            <w:r w:rsidRPr="003F4959">
              <w:t xml:space="preserve">TSB Circular </w:t>
            </w:r>
            <w:r w:rsidR="00454808">
              <w:t>44</w:t>
            </w:r>
          </w:p>
        </w:tc>
        <w:tc>
          <w:tcPr>
            <w:tcW w:w="5103" w:type="dxa"/>
            <w:gridSpan w:val="2"/>
            <w:vMerge w:val="restart"/>
          </w:tcPr>
          <w:p w14:paraId="1B1E5600" w14:textId="77777777" w:rsidR="000B6836" w:rsidRPr="003F4959" w:rsidRDefault="000B6836" w:rsidP="00FF5729">
            <w:pPr>
              <w:tabs>
                <w:tab w:val="clear" w:pos="794"/>
                <w:tab w:val="clear" w:pos="1191"/>
                <w:tab w:val="clear" w:pos="1588"/>
                <w:tab w:val="clear" w:pos="1985"/>
                <w:tab w:val="left" w:pos="241"/>
              </w:tabs>
              <w:spacing w:before="0"/>
              <w:ind w:left="283" w:hanging="391"/>
              <w:rPr>
                <w:sz w:val="22"/>
                <w:szCs w:val="22"/>
              </w:rPr>
            </w:pPr>
            <w:r w:rsidRPr="003F4959">
              <w:rPr>
                <w:b/>
                <w:sz w:val="22"/>
                <w:szCs w:val="22"/>
              </w:rPr>
              <w:t>To:</w:t>
            </w:r>
          </w:p>
          <w:p w14:paraId="75D5F119" w14:textId="77777777" w:rsidR="000B6836" w:rsidRPr="003F4959" w:rsidRDefault="000B6836" w:rsidP="009747C5">
            <w:pPr>
              <w:tabs>
                <w:tab w:val="clear" w:pos="794"/>
                <w:tab w:val="clear" w:pos="1191"/>
                <w:tab w:val="clear" w:pos="1588"/>
                <w:tab w:val="clear" w:pos="1985"/>
              </w:tabs>
              <w:spacing w:before="40" w:after="40"/>
              <w:ind w:left="283" w:hanging="391"/>
              <w:rPr>
                <w:sz w:val="22"/>
                <w:szCs w:val="22"/>
              </w:rPr>
            </w:pPr>
            <w:r w:rsidRPr="003F4959">
              <w:rPr>
                <w:sz w:val="22"/>
                <w:szCs w:val="22"/>
              </w:rPr>
              <w:t>-</w:t>
            </w:r>
            <w:r w:rsidRPr="003F4959">
              <w:rPr>
                <w:sz w:val="22"/>
                <w:szCs w:val="22"/>
              </w:rPr>
              <w:tab/>
              <w:t xml:space="preserve">Administrations of Member States of the </w:t>
            </w:r>
            <w:proofErr w:type="gramStart"/>
            <w:r w:rsidRPr="003F4959">
              <w:rPr>
                <w:sz w:val="22"/>
                <w:szCs w:val="22"/>
              </w:rPr>
              <w:t>Union;</w:t>
            </w:r>
            <w:proofErr w:type="gramEnd"/>
          </w:p>
          <w:p w14:paraId="72CF8790" w14:textId="7440CC07" w:rsidR="000B6836" w:rsidRPr="003F4959" w:rsidRDefault="000B6836" w:rsidP="009747C5">
            <w:pPr>
              <w:tabs>
                <w:tab w:val="clear" w:pos="794"/>
                <w:tab w:val="clear" w:pos="1191"/>
                <w:tab w:val="clear" w:pos="1588"/>
                <w:tab w:val="clear" w:pos="1985"/>
              </w:tabs>
              <w:spacing w:before="40" w:after="40"/>
              <w:ind w:left="283" w:hanging="391"/>
              <w:rPr>
                <w:sz w:val="22"/>
                <w:szCs w:val="22"/>
              </w:rPr>
            </w:pPr>
            <w:r w:rsidRPr="003F4959">
              <w:rPr>
                <w:sz w:val="22"/>
                <w:szCs w:val="22"/>
              </w:rPr>
              <w:t>-</w:t>
            </w:r>
            <w:r w:rsidRPr="003F4959">
              <w:rPr>
                <w:sz w:val="22"/>
                <w:szCs w:val="22"/>
              </w:rPr>
              <w:tab/>
              <w:t>The State of Palestine (Res. 99 (Rev. Dubai, 2018)</w:t>
            </w:r>
            <w:proofErr w:type="gramStart"/>
            <w:r w:rsidRPr="003F4959">
              <w:rPr>
                <w:sz w:val="22"/>
                <w:szCs w:val="22"/>
              </w:rPr>
              <w:t>);</w:t>
            </w:r>
            <w:proofErr w:type="gramEnd"/>
          </w:p>
          <w:p w14:paraId="2B8F47A4" w14:textId="77777777" w:rsidR="000B6836" w:rsidRPr="005760C4" w:rsidRDefault="000B6836" w:rsidP="009747C5">
            <w:pPr>
              <w:tabs>
                <w:tab w:val="clear" w:pos="794"/>
                <w:tab w:val="clear" w:pos="1191"/>
                <w:tab w:val="clear" w:pos="1588"/>
                <w:tab w:val="clear" w:pos="1985"/>
              </w:tabs>
              <w:spacing w:before="40" w:after="40"/>
              <w:ind w:left="283" w:hanging="391"/>
              <w:rPr>
                <w:sz w:val="22"/>
                <w:szCs w:val="22"/>
                <w:lang w:val="fr-FR"/>
              </w:rPr>
            </w:pPr>
            <w:r w:rsidRPr="0046136C">
              <w:rPr>
                <w:sz w:val="22"/>
                <w:szCs w:val="22"/>
                <w:lang w:val="fr-FR"/>
              </w:rPr>
              <w:t>-</w:t>
            </w:r>
            <w:r w:rsidRPr="005760C4">
              <w:rPr>
                <w:sz w:val="22"/>
                <w:szCs w:val="22"/>
                <w:lang w:val="fr-FR"/>
              </w:rPr>
              <w:tab/>
              <w:t xml:space="preserve">ITU-T </w:t>
            </w:r>
            <w:proofErr w:type="spellStart"/>
            <w:r w:rsidRPr="005760C4">
              <w:rPr>
                <w:sz w:val="22"/>
                <w:szCs w:val="22"/>
                <w:lang w:val="fr-FR"/>
              </w:rPr>
              <w:t>Sector</w:t>
            </w:r>
            <w:proofErr w:type="spellEnd"/>
            <w:r w:rsidRPr="005760C4">
              <w:rPr>
                <w:sz w:val="22"/>
                <w:szCs w:val="22"/>
                <w:lang w:val="fr-FR"/>
              </w:rPr>
              <w:t xml:space="preserve"> </w:t>
            </w:r>
            <w:proofErr w:type="gramStart"/>
            <w:r w:rsidRPr="005760C4">
              <w:rPr>
                <w:sz w:val="22"/>
                <w:szCs w:val="22"/>
                <w:lang w:val="fr-FR"/>
              </w:rPr>
              <w:t>Members;</w:t>
            </w:r>
            <w:proofErr w:type="gramEnd"/>
          </w:p>
          <w:p w14:paraId="32BC2649" w14:textId="77777777" w:rsidR="000B6836" w:rsidRPr="0046136C" w:rsidRDefault="000B6836" w:rsidP="009747C5">
            <w:pPr>
              <w:tabs>
                <w:tab w:val="clear" w:pos="794"/>
                <w:tab w:val="clear" w:pos="1191"/>
                <w:tab w:val="clear" w:pos="1588"/>
                <w:tab w:val="clear" w:pos="1985"/>
              </w:tabs>
              <w:spacing w:before="40" w:after="40"/>
              <w:ind w:left="283" w:hanging="391"/>
              <w:rPr>
                <w:sz w:val="22"/>
                <w:szCs w:val="22"/>
                <w:lang w:val="fr-FR"/>
              </w:rPr>
            </w:pPr>
            <w:r w:rsidRPr="0046136C">
              <w:rPr>
                <w:sz w:val="22"/>
                <w:szCs w:val="22"/>
                <w:lang w:val="fr-FR"/>
              </w:rPr>
              <w:t>-</w:t>
            </w:r>
            <w:r w:rsidRPr="0046136C">
              <w:rPr>
                <w:sz w:val="22"/>
                <w:szCs w:val="22"/>
                <w:lang w:val="fr-FR"/>
              </w:rPr>
              <w:tab/>
              <w:t xml:space="preserve">ITU-T </w:t>
            </w:r>
            <w:proofErr w:type="gramStart"/>
            <w:r w:rsidRPr="0046136C">
              <w:rPr>
                <w:sz w:val="22"/>
                <w:szCs w:val="22"/>
                <w:lang w:val="fr-FR"/>
              </w:rPr>
              <w:t>Associates;</w:t>
            </w:r>
            <w:proofErr w:type="gramEnd"/>
          </w:p>
          <w:p w14:paraId="0AD2A9A6" w14:textId="77777777" w:rsidR="000B6836" w:rsidRDefault="000B6836" w:rsidP="009747C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 w:val="22"/>
                <w:szCs w:val="22"/>
              </w:rPr>
            </w:pPr>
            <w:r w:rsidRPr="003F4959">
              <w:rPr>
                <w:sz w:val="22"/>
                <w:szCs w:val="22"/>
              </w:rPr>
              <w:t>-</w:t>
            </w:r>
            <w:r w:rsidRPr="003F4959">
              <w:rPr>
                <w:sz w:val="22"/>
                <w:szCs w:val="22"/>
              </w:rPr>
              <w:tab/>
              <w:t>ITU Academia</w:t>
            </w:r>
          </w:p>
          <w:p w14:paraId="37AC3E4B" w14:textId="77777777" w:rsidR="000B6836" w:rsidRPr="003F4959" w:rsidRDefault="000B6836" w:rsidP="000B6836">
            <w:pPr>
              <w:pStyle w:val="Tabletext"/>
              <w:ind w:left="283" w:hanging="391"/>
              <w:rPr>
                <w:sz w:val="22"/>
                <w:szCs w:val="22"/>
              </w:rPr>
            </w:pPr>
            <w:r w:rsidRPr="003F4959">
              <w:rPr>
                <w:b/>
                <w:sz w:val="22"/>
                <w:szCs w:val="22"/>
              </w:rPr>
              <w:t>Copy to:</w:t>
            </w:r>
          </w:p>
          <w:p w14:paraId="65DE943E" w14:textId="77777777" w:rsidR="000B6836" w:rsidRPr="003F4959" w:rsidRDefault="000B6836" w:rsidP="000B6836">
            <w:pPr>
              <w:pStyle w:val="Tabletext"/>
              <w:tabs>
                <w:tab w:val="clear" w:pos="284"/>
              </w:tabs>
              <w:ind w:left="283" w:hanging="391"/>
              <w:rPr>
                <w:sz w:val="22"/>
                <w:szCs w:val="22"/>
              </w:rPr>
            </w:pPr>
            <w:r w:rsidRPr="003F4959">
              <w:rPr>
                <w:sz w:val="22"/>
                <w:szCs w:val="22"/>
              </w:rPr>
              <w:t>-</w:t>
            </w:r>
            <w:r w:rsidRPr="003F4959">
              <w:rPr>
                <w:sz w:val="22"/>
                <w:szCs w:val="22"/>
              </w:rPr>
              <w:tab/>
              <w:t xml:space="preserve">The chairs and vice-chairs of ITU-T study </w:t>
            </w:r>
            <w:proofErr w:type="gramStart"/>
            <w:r w:rsidRPr="003F4959">
              <w:rPr>
                <w:sz w:val="22"/>
                <w:szCs w:val="22"/>
              </w:rPr>
              <w:t>groups;</w:t>
            </w:r>
            <w:proofErr w:type="gramEnd"/>
          </w:p>
          <w:p w14:paraId="26E9F5ED" w14:textId="77777777" w:rsidR="000B6836" w:rsidRPr="003F4959" w:rsidRDefault="000B6836" w:rsidP="000B6836">
            <w:pPr>
              <w:pStyle w:val="Tabletext"/>
              <w:tabs>
                <w:tab w:val="clear" w:pos="284"/>
              </w:tabs>
              <w:ind w:left="283" w:hanging="391"/>
              <w:rPr>
                <w:sz w:val="22"/>
                <w:szCs w:val="22"/>
              </w:rPr>
            </w:pPr>
            <w:r w:rsidRPr="003F4959">
              <w:rPr>
                <w:sz w:val="22"/>
                <w:szCs w:val="22"/>
              </w:rPr>
              <w:t>-</w:t>
            </w:r>
            <w:r w:rsidRPr="003F4959">
              <w:rPr>
                <w:sz w:val="22"/>
                <w:szCs w:val="22"/>
              </w:rPr>
              <w:tab/>
              <w:t xml:space="preserve">The Director of the Telecommunication Development </w:t>
            </w:r>
            <w:proofErr w:type="gramStart"/>
            <w:r w:rsidRPr="003F4959">
              <w:rPr>
                <w:sz w:val="22"/>
                <w:szCs w:val="22"/>
              </w:rPr>
              <w:t>Bureau;</w:t>
            </w:r>
            <w:proofErr w:type="gramEnd"/>
          </w:p>
          <w:p w14:paraId="771591D6" w14:textId="788C520C" w:rsidR="000B6836" w:rsidRPr="003F4959" w:rsidRDefault="000B6836" w:rsidP="000B683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 w:val="22"/>
                <w:szCs w:val="22"/>
              </w:rPr>
            </w:pPr>
            <w:r w:rsidRPr="003F4959">
              <w:rPr>
                <w:sz w:val="22"/>
                <w:szCs w:val="22"/>
              </w:rPr>
              <w:t>-</w:t>
            </w:r>
            <w:r w:rsidRPr="003F4959">
              <w:rPr>
                <w:sz w:val="22"/>
                <w:szCs w:val="22"/>
              </w:rPr>
              <w:tab/>
              <w:t>The Director of the Radiocommunication Bureau</w:t>
            </w:r>
          </w:p>
        </w:tc>
      </w:tr>
      <w:tr w:rsidR="000B6836" w:rsidRPr="003F4959" w14:paraId="4B512585" w14:textId="77777777" w:rsidTr="00EF0632">
        <w:trPr>
          <w:cantSplit/>
          <w:trHeight w:val="221"/>
        </w:trPr>
        <w:tc>
          <w:tcPr>
            <w:tcW w:w="1260" w:type="dxa"/>
          </w:tcPr>
          <w:p w14:paraId="45FB1CB2" w14:textId="77777777" w:rsidR="000B6836" w:rsidRPr="00EF0632" w:rsidRDefault="000B6836" w:rsidP="0088247E">
            <w:pPr>
              <w:pStyle w:val="Tabletext"/>
              <w:ind w:left="-110"/>
              <w:rPr>
                <w:bCs/>
                <w:sz w:val="22"/>
                <w:szCs w:val="22"/>
              </w:rPr>
            </w:pPr>
            <w:r w:rsidRPr="00EF0632">
              <w:rPr>
                <w:bCs/>
                <w:sz w:val="22"/>
                <w:szCs w:val="22"/>
              </w:rPr>
              <w:t>Tel:</w:t>
            </w:r>
          </w:p>
        </w:tc>
        <w:tc>
          <w:tcPr>
            <w:tcW w:w="3418" w:type="dxa"/>
            <w:gridSpan w:val="2"/>
          </w:tcPr>
          <w:p w14:paraId="4D88B3A0" w14:textId="51500067" w:rsidR="000B6836" w:rsidRPr="003F4959" w:rsidRDefault="000B6836" w:rsidP="00C95BF6">
            <w:pPr>
              <w:pStyle w:val="Tabletext"/>
              <w:rPr>
                <w:b/>
                <w:sz w:val="22"/>
                <w:szCs w:val="22"/>
              </w:rPr>
            </w:pPr>
            <w:r w:rsidRPr="003F4959">
              <w:rPr>
                <w:sz w:val="22"/>
                <w:szCs w:val="22"/>
              </w:rPr>
              <w:t xml:space="preserve">+41 22 730 </w:t>
            </w:r>
            <w:r>
              <w:rPr>
                <w:sz w:val="22"/>
                <w:szCs w:val="22"/>
              </w:rPr>
              <w:t>5893</w:t>
            </w:r>
          </w:p>
        </w:tc>
        <w:tc>
          <w:tcPr>
            <w:tcW w:w="5103" w:type="dxa"/>
            <w:gridSpan w:val="2"/>
            <w:vMerge/>
          </w:tcPr>
          <w:p w14:paraId="105FEE99" w14:textId="77777777" w:rsidR="000B6836" w:rsidRPr="003F4959" w:rsidRDefault="000B6836" w:rsidP="00FF5729">
            <w:pPr>
              <w:pStyle w:val="Tabletext"/>
              <w:ind w:left="142" w:hanging="391"/>
              <w:rPr>
                <w:sz w:val="22"/>
                <w:szCs w:val="22"/>
              </w:rPr>
            </w:pPr>
          </w:p>
        </w:tc>
      </w:tr>
      <w:tr w:rsidR="000B6836" w:rsidRPr="003F4959" w14:paraId="0E71A02B" w14:textId="77777777" w:rsidTr="00EF0632">
        <w:trPr>
          <w:cantSplit/>
          <w:trHeight w:val="282"/>
        </w:trPr>
        <w:tc>
          <w:tcPr>
            <w:tcW w:w="1260" w:type="dxa"/>
          </w:tcPr>
          <w:p w14:paraId="0319332A" w14:textId="7997262E" w:rsidR="000B6836" w:rsidRPr="00EF0632" w:rsidRDefault="000B6836" w:rsidP="0088247E">
            <w:pPr>
              <w:pStyle w:val="Tabletext"/>
              <w:ind w:left="-110"/>
              <w:rPr>
                <w:bCs/>
                <w:sz w:val="22"/>
                <w:szCs w:val="22"/>
              </w:rPr>
            </w:pPr>
            <w:r w:rsidRPr="00EF0632">
              <w:rPr>
                <w:bCs/>
                <w:sz w:val="22"/>
                <w:szCs w:val="22"/>
              </w:rPr>
              <w:t>Fax:</w:t>
            </w:r>
          </w:p>
        </w:tc>
        <w:tc>
          <w:tcPr>
            <w:tcW w:w="3418" w:type="dxa"/>
            <w:gridSpan w:val="2"/>
          </w:tcPr>
          <w:p w14:paraId="78CC8F8C" w14:textId="77777777" w:rsidR="000B6836" w:rsidRPr="003F4959" w:rsidRDefault="000B6836">
            <w:pPr>
              <w:pStyle w:val="Tabletext"/>
              <w:rPr>
                <w:b/>
                <w:sz w:val="22"/>
                <w:szCs w:val="22"/>
              </w:rPr>
            </w:pPr>
            <w:r w:rsidRPr="003F4959">
              <w:rPr>
                <w:sz w:val="22"/>
                <w:szCs w:val="22"/>
              </w:rPr>
              <w:t>+41 22 730 5853</w:t>
            </w:r>
          </w:p>
        </w:tc>
        <w:tc>
          <w:tcPr>
            <w:tcW w:w="5103" w:type="dxa"/>
            <w:gridSpan w:val="2"/>
            <w:vMerge/>
          </w:tcPr>
          <w:p w14:paraId="5AABDE07" w14:textId="77777777" w:rsidR="000B6836" w:rsidRPr="003F4959" w:rsidRDefault="000B6836" w:rsidP="00FF5729">
            <w:pPr>
              <w:pStyle w:val="Tabletext"/>
              <w:ind w:left="142" w:hanging="391"/>
              <w:rPr>
                <w:sz w:val="22"/>
                <w:szCs w:val="22"/>
              </w:rPr>
            </w:pPr>
          </w:p>
        </w:tc>
      </w:tr>
      <w:tr w:rsidR="000B6836" w:rsidRPr="003F4959" w14:paraId="5EBD4325" w14:textId="77777777" w:rsidTr="00EF0632">
        <w:trPr>
          <w:cantSplit/>
          <w:trHeight w:val="1943"/>
        </w:trPr>
        <w:tc>
          <w:tcPr>
            <w:tcW w:w="1260" w:type="dxa"/>
          </w:tcPr>
          <w:p w14:paraId="381A3B22" w14:textId="77777777" w:rsidR="000B6836" w:rsidRPr="00EF0632" w:rsidRDefault="000B6836" w:rsidP="0088247E">
            <w:pPr>
              <w:pStyle w:val="Tabletext"/>
              <w:ind w:left="-110"/>
              <w:rPr>
                <w:bCs/>
                <w:sz w:val="22"/>
                <w:szCs w:val="22"/>
              </w:rPr>
            </w:pPr>
            <w:r w:rsidRPr="00EF0632">
              <w:rPr>
                <w:bCs/>
                <w:sz w:val="22"/>
                <w:szCs w:val="22"/>
              </w:rPr>
              <w:t>E-mail:</w:t>
            </w:r>
          </w:p>
        </w:tc>
        <w:tc>
          <w:tcPr>
            <w:tcW w:w="3418" w:type="dxa"/>
            <w:gridSpan w:val="2"/>
          </w:tcPr>
          <w:p w14:paraId="615B52F4" w14:textId="55D25EB3" w:rsidR="000B6836" w:rsidRPr="003F4959" w:rsidRDefault="000B6836" w:rsidP="00FC1C19">
            <w:pPr>
              <w:pStyle w:val="Tabletext"/>
              <w:rPr>
                <w:sz w:val="22"/>
                <w:szCs w:val="22"/>
              </w:rPr>
            </w:pPr>
            <w:hyperlink r:id="rId11" w:history="1">
              <w:r w:rsidRPr="005B2D97">
                <w:rPr>
                  <w:rStyle w:val="Hyperlink"/>
                  <w:sz w:val="22"/>
                  <w:szCs w:val="22"/>
                </w:rPr>
                <w:t>quantum@itu.int</w:t>
              </w:r>
            </w:hyperlink>
            <w:r>
              <w:rPr>
                <w:sz w:val="22"/>
                <w:szCs w:val="22"/>
              </w:rPr>
              <w:t xml:space="preserve"> </w:t>
            </w:r>
            <w:r w:rsidRPr="003F4959">
              <w:rPr>
                <w:sz w:val="22"/>
                <w:szCs w:val="22"/>
              </w:rPr>
              <w:t xml:space="preserve"> </w:t>
            </w:r>
          </w:p>
        </w:tc>
        <w:tc>
          <w:tcPr>
            <w:tcW w:w="5103" w:type="dxa"/>
            <w:gridSpan w:val="2"/>
            <w:vMerge/>
          </w:tcPr>
          <w:p w14:paraId="4B498698" w14:textId="71CE6BE3" w:rsidR="000B6836" w:rsidRPr="003F4959" w:rsidRDefault="000B6836" w:rsidP="00963900">
            <w:pPr>
              <w:pStyle w:val="Tabletext"/>
              <w:tabs>
                <w:tab w:val="clear" w:pos="284"/>
              </w:tabs>
              <w:ind w:left="283" w:hanging="391"/>
              <w:rPr>
                <w:sz w:val="22"/>
                <w:szCs w:val="22"/>
              </w:rPr>
            </w:pPr>
          </w:p>
        </w:tc>
      </w:tr>
      <w:tr w:rsidR="00FA46A0" w:rsidRPr="003F4959" w14:paraId="669AAEA7" w14:textId="77777777" w:rsidTr="00EF0632">
        <w:trPr>
          <w:cantSplit/>
          <w:trHeight w:val="618"/>
        </w:trPr>
        <w:tc>
          <w:tcPr>
            <w:tcW w:w="1260" w:type="dxa"/>
          </w:tcPr>
          <w:p w14:paraId="1DC5B8B0" w14:textId="77777777" w:rsidR="00FA46A0" w:rsidRPr="003F4959" w:rsidRDefault="00B61012" w:rsidP="0088247E">
            <w:pPr>
              <w:pStyle w:val="Tabletext"/>
              <w:ind w:left="-110"/>
              <w:rPr>
                <w:sz w:val="22"/>
                <w:szCs w:val="22"/>
              </w:rPr>
            </w:pPr>
            <w:r w:rsidRPr="003F4959">
              <w:rPr>
                <w:b/>
                <w:sz w:val="22"/>
                <w:szCs w:val="22"/>
              </w:rPr>
              <w:t>Subject:</w:t>
            </w:r>
          </w:p>
        </w:tc>
        <w:tc>
          <w:tcPr>
            <w:tcW w:w="8521" w:type="dxa"/>
            <w:gridSpan w:val="4"/>
          </w:tcPr>
          <w:p w14:paraId="454AEE09" w14:textId="35563942" w:rsidR="00FA46A0" w:rsidRPr="003F4959" w:rsidRDefault="0046136C">
            <w:pPr>
              <w:pStyle w:val="Tabletext"/>
              <w:rPr>
                <w:b/>
                <w:bCs/>
                <w:sz w:val="22"/>
                <w:szCs w:val="22"/>
              </w:rPr>
            </w:pPr>
            <w:r>
              <w:rPr>
                <w:b/>
                <w:bCs/>
                <w:sz w:val="22"/>
                <w:szCs w:val="22"/>
              </w:rPr>
              <w:t>The Future Leaders in Quantum</w:t>
            </w:r>
            <w:r w:rsidR="00064AE5">
              <w:rPr>
                <w:b/>
                <w:bCs/>
                <w:sz w:val="22"/>
                <w:szCs w:val="22"/>
              </w:rPr>
              <w:t xml:space="preserve"> (FLIQ) Global</w:t>
            </w:r>
            <w:r>
              <w:rPr>
                <w:b/>
                <w:bCs/>
                <w:sz w:val="22"/>
                <w:szCs w:val="22"/>
              </w:rPr>
              <w:t xml:space="preserve"> Hackathon</w:t>
            </w:r>
            <w:r w:rsidR="32AC9606" w:rsidRPr="461E7DA2">
              <w:rPr>
                <w:b/>
                <w:bCs/>
                <w:sz w:val="22"/>
                <w:szCs w:val="22"/>
              </w:rPr>
              <w:t xml:space="preserve"> </w:t>
            </w:r>
            <w:r>
              <w:br/>
            </w:r>
            <w:r w:rsidR="00EB0A88">
              <w:rPr>
                <w:b/>
                <w:bCs/>
                <w:sz w:val="22"/>
                <w:szCs w:val="22"/>
              </w:rPr>
              <w:t>(</w:t>
            </w:r>
            <w:r>
              <w:rPr>
                <w:b/>
                <w:bCs/>
                <w:sz w:val="22"/>
                <w:szCs w:val="22"/>
              </w:rPr>
              <w:t>Virtual, 16-</w:t>
            </w:r>
            <w:r w:rsidR="00960465">
              <w:rPr>
                <w:b/>
                <w:bCs/>
                <w:sz w:val="22"/>
                <w:szCs w:val="22"/>
              </w:rPr>
              <w:t>20</w:t>
            </w:r>
            <w:r>
              <w:rPr>
                <w:b/>
                <w:bCs/>
                <w:sz w:val="22"/>
                <w:szCs w:val="22"/>
              </w:rPr>
              <w:t xml:space="preserve"> May 2025</w:t>
            </w:r>
            <w:r w:rsidR="0032027D">
              <w:rPr>
                <w:b/>
                <w:bCs/>
                <w:sz w:val="22"/>
                <w:szCs w:val="22"/>
              </w:rPr>
              <w:t>)</w:t>
            </w:r>
          </w:p>
        </w:tc>
      </w:tr>
    </w:tbl>
    <w:p w14:paraId="51739827" w14:textId="77777777" w:rsidR="00FA46A0" w:rsidRPr="003F4959" w:rsidRDefault="00B61012">
      <w:pPr>
        <w:rPr>
          <w:sz w:val="22"/>
          <w:szCs w:val="22"/>
        </w:rPr>
      </w:pPr>
      <w:r w:rsidRPr="003F4959">
        <w:rPr>
          <w:sz w:val="22"/>
          <w:szCs w:val="22"/>
        </w:rPr>
        <w:t>Dear Sir/Madam,</w:t>
      </w:r>
    </w:p>
    <w:p w14:paraId="4EAA4E30" w14:textId="563D1603" w:rsidR="0046136C" w:rsidRDefault="0046136C" w:rsidP="2B48ED84">
      <w:pPr>
        <w:tabs>
          <w:tab w:val="clear" w:pos="794"/>
          <w:tab w:val="clear" w:pos="1191"/>
          <w:tab w:val="left" w:pos="851"/>
        </w:tabs>
        <w:spacing w:line="259" w:lineRule="auto"/>
        <w:rPr>
          <w:rFonts w:asciiTheme="minorHAnsi" w:hAnsiTheme="minorHAnsi" w:cstheme="minorBidi"/>
          <w:sz w:val="22"/>
          <w:szCs w:val="22"/>
        </w:rPr>
      </w:pPr>
      <w:r w:rsidRPr="00B81AF2">
        <w:rPr>
          <w:rFonts w:asciiTheme="minorHAnsi" w:hAnsiTheme="minorHAnsi" w:cstheme="minorBidi"/>
          <w:sz w:val="22"/>
          <w:szCs w:val="22"/>
        </w:rPr>
        <w:t>1</w:t>
      </w:r>
      <w:r>
        <w:tab/>
      </w:r>
      <w:r w:rsidRPr="00B81AF2">
        <w:rPr>
          <w:rFonts w:asciiTheme="minorHAnsi" w:hAnsiTheme="minorHAnsi" w:cstheme="minorBidi"/>
          <w:sz w:val="22"/>
          <w:szCs w:val="22"/>
        </w:rPr>
        <w:t xml:space="preserve">It is my pleasure to invite you to participate in </w:t>
      </w:r>
      <w:hyperlink r:id="rId12" w:history="1">
        <w:r w:rsidRPr="00685CEC">
          <w:rPr>
            <w:rStyle w:val="Hyperlink"/>
            <w:rFonts w:asciiTheme="minorHAnsi" w:hAnsiTheme="minorHAnsi" w:cstheme="minorBidi"/>
            <w:sz w:val="22"/>
            <w:szCs w:val="22"/>
          </w:rPr>
          <w:t xml:space="preserve">The Future Leaders in Quantum </w:t>
        </w:r>
        <w:r w:rsidR="00064AE5" w:rsidRPr="00B81AF2">
          <w:rPr>
            <w:rFonts w:asciiTheme="minorHAnsi" w:hAnsiTheme="minorHAnsi" w:cstheme="minorBidi"/>
            <w:sz w:val="22"/>
            <w:szCs w:val="22"/>
          </w:rPr>
          <w:t xml:space="preserve">(FLIQ) </w:t>
        </w:r>
        <w:r w:rsidR="00F456B1" w:rsidRPr="00685CEC">
          <w:rPr>
            <w:rStyle w:val="Hyperlink"/>
            <w:rFonts w:asciiTheme="minorHAnsi" w:hAnsiTheme="minorHAnsi" w:cstheme="minorBidi"/>
            <w:sz w:val="22"/>
            <w:szCs w:val="22"/>
          </w:rPr>
          <w:t xml:space="preserve">Global </w:t>
        </w:r>
        <w:r w:rsidRPr="00685CEC">
          <w:rPr>
            <w:rStyle w:val="Hyperlink"/>
            <w:rFonts w:asciiTheme="minorHAnsi" w:hAnsiTheme="minorHAnsi" w:cstheme="minorBidi"/>
            <w:sz w:val="22"/>
            <w:szCs w:val="22"/>
          </w:rPr>
          <w:t>Hackathon</w:t>
        </w:r>
      </w:hyperlink>
      <w:r w:rsidRPr="00B81AF2">
        <w:rPr>
          <w:rFonts w:asciiTheme="minorHAnsi" w:hAnsiTheme="minorHAnsi" w:cstheme="minorBidi"/>
          <w:sz w:val="22"/>
          <w:szCs w:val="22"/>
        </w:rPr>
        <w:t xml:space="preserve"> co-organized by the International Telecommunication Union (ITU) and the </w:t>
      </w:r>
      <w:hyperlink r:id="rId13" w:history="1">
        <w:r w:rsidRPr="009E609E">
          <w:rPr>
            <w:rStyle w:val="Hyperlink"/>
            <w:rFonts w:asciiTheme="minorHAnsi" w:hAnsiTheme="minorHAnsi" w:cstheme="minorBidi"/>
            <w:sz w:val="22"/>
            <w:szCs w:val="22"/>
          </w:rPr>
          <w:t>Quantum Coalition</w:t>
        </w:r>
      </w:hyperlink>
      <w:r w:rsidRPr="00B81AF2">
        <w:rPr>
          <w:rFonts w:asciiTheme="minorHAnsi" w:hAnsiTheme="minorHAnsi" w:cstheme="minorBidi"/>
          <w:sz w:val="22"/>
          <w:szCs w:val="22"/>
        </w:rPr>
        <w:t xml:space="preserve"> in celebration of the </w:t>
      </w:r>
      <w:hyperlink r:id="rId14" w:history="1">
        <w:r w:rsidRPr="007E6A04">
          <w:rPr>
            <w:rStyle w:val="Hyperlink"/>
            <w:rFonts w:asciiTheme="minorHAnsi" w:hAnsiTheme="minorHAnsi" w:cstheme="minorBidi"/>
            <w:sz w:val="22"/>
            <w:szCs w:val="22"/>
          </w:rPr>
          <w:t>International Year of Quantum Science and Technology 2025</w:t>
        </w:r>
      </w:hyperlink>
      <w:r w:rsidRPr="00B81AF2">
        <w:rPr>
          <w:rFonts w:asciiTheme="minorHAnsi" w:hAnsiTheme="minorHAnsi" w:cstheme="minorBidi"/>
          <w:sz w:val="22"/>
          <w:szCs w:val="22"/>
        </w:rPr>
        <w:t xml:space="preserve"> (IYQ 2025).</w:t>
      </w:r>
    </w:p>
    <w:p w14:paraId="28D2377E" w14:textId="0D30D14E" w:rsidR="0046136C" w:rsidRPr="00007F91" w:rsidRDefault="0046136C" w:rsidP="00F456B1">
      <w:pPr>
        <w:rPr>
          <w:rFonts w:asciiTheme="minorHAnsi" w:hAnsiTheme="minorHAnsi" w:cstheme="minorHAnsi"/>
          <w:sz w:val="22"/>
          <w:szCs w:val="22"/>
        </w:rPr>
      </w:pPr>
      <w:r w:rsidRPr="00007F91">
        <w:rPr>
          <w:rFonts w:asciiTheme="minorHAnsi" w:hAnsiTheme="minorHAnsi" w:cstheme="minorHAnsi"/>
          <w:sz w:val="22"/>
          <w:szCs w:val="22"/>
        </w:rPr>
        <w:t>2</w:t>
      </w:r>
      <w:r w:rsidRPr="00007F91">
        <w:rPr>
          <w:rFonts w:asciiTheme="minorHAnsi" w:hAnsiTheme="minorHAnsi" w:cstheme="minorHAnsi"/>
          <w:sz w:val="22"/>
          <w:szCs w:val="22"/>
        </w:rPr>
        <w:tab/>
      </w:r>
      <w:r w:rsidR="001E7EC5" w:rsidRPr="001E7EC5">
        <w:rPr>
          <w:rFonts w:asciiTheme="minorHAnsi" w:hAnsiTheme="minorHAnsi" w:cstheme="minorHAnsi"/>
          <w:sz w:val="22"/>
          <w:szCs w:val="22"/>
        </w:rPr>
        <w:t xml:space="preserve">The FLIQ </w:t>
      </w:r>
      <w:r w:rsidR="0028351D">
        <w:rPr>
          <w:rFonts w:asciiTheme="minorHAnsi" w:hAnsiTheme="minorHAnsi" w:cstheme="minorHAnsi"/>
          <w:sz w:val="22"/>
          <w:szCs w:val="22"/>
        </w:rPr>
        <w:t>G</w:t>
      </w:r>
      <w:r w:rsidR="001E7EC5" w:rsidRPr="001E7EC5">
        <w:rPr>
          <w:rFonts w:asciiTheme="minorHAnsi" w:hAnsiTheme="minorHAnsi" w:cstheme="minorHAnsi"/>
          <w:sz w:val="22"/>
          <w:szCs w:val="22"/>
        </w:rPr>
        <w:t xml:space="preserve">lobal </w:t>
      </w:r>
      <w:r w:rsidR="0028351D">
        <w:rPr>
          <w:rFonts w:asciiTheme="minorHAnsi" w:hAnsiTheme="minorHAnsi" w:cstheme="minorHAnsi"/>
          <w:sz w:val="22"/>
          <w:szCs w:val="22"/>
        </w:rPr>
        <w:t>H</w:t>
      </w:r>
      <w:r w:rsidR="001E7EC5" w:rsidRPr="001E7EC5">
        <w:rPr>
          <w:rFonts w:asciiTheme="minorHAnsi" w:hAnsiTheme="minorHAnsi" w:cstheme="minorHAnsi"/>
          <w:sz w:val="22"/>
          <w:szCs w:val="22"/>
        </w:rPr>
        <w:t xml:space="preserve">ackathon aims to </w:t>
      </w:r>
      <w:r w:rsidR="00E4538F">
        <w:rPr>
          <w:rFonts w:asciiTheme="minorHAnsi" w:hAnsiTheme="minorHAnsi" w:cstheme="minorHAnsi"/>
          <w:sz w:val="22"/>
          <w:szCs w:val="22"/>
        </w:rPr>
        <w:t>attract</w:t>
      </w:r>
      <w:r w:rsidR="00E4538F" w:rsidRPr="001E7EC5">
        <w:rPr>
          <w:rFonts w:asciiTheme="minorHAnsi" w:hAnsiTheme="minorHAnsi" w:cstheme="minorHAnsi"/>
          <w:sz w:val="22"/>
          <w:szCs w:val="22"/>
        </w:rPr>
        <w:t xml:space="preserve"> </w:t>
      </w:r>
      <w:r w:rsidR="001E7EC5" w:rsidRPr="001E7EC5">
        <w:rPr>
          <w:rFonts w:asciiTheme="minorHAnsi" w:hAnsiTheme="minorHAnsi" w:cstheme="minorHAnsi"/>
          <w:sz w:val="22"/>
          <w:szCs w:val="22"/>
        </w:rPr>
        <w:t xml:space="preserve">students, early-career professionals, and pre-university </w:t>
      </w:r>
      <w:r w:rsidR="001E7EC5" w:rsidRPr="00F456B1">
        <w:rPr>
          <w:rFonts w:asciiTheme="minorHAnsi" w:hAnsiTheme="minorHAnsi" w:cstheme="minorHAnsi"/>
          <w:sz w:val="22"/>
          <w:szCs w:val="22"/>
        </w:rPr>
        <w:t xml:space="preserve">students </w:t>
      </w:r>
      <w:r w:rsidR="001E7EC5" w:rsidRPr="001E7EC5">
        <w:rPr>
          <w:rFonts w:asciiTheme="minorHAnsi" w:hAnsiTheme="minorHAnsi" w:cstheme="minorHAnsi"/>
          <w:sz w:val="22"/>
          <w:szCs w:val="22"/>
        </w:rPr>
        <w:t xml:space="preserve">aged 16 and above with an interest in quantum science and technology. It </w:t>
      </w:r>
      <w:r w:rsidR="0028351D">
        <w:rPr>
          <w:rFonts w:asciiTheme="minorHAnsi" w:hAnsiTheme="minorHAnsi" w:cstheme="minorHAnsi"/>
          <w:sz w:val="22"/>
          <w:szCs w:val="22"/>
        </w:rPr>
        <w:t xml:space="preserve">will </w:t>
      </w:r>
      <w:r w:rsidR="001E7EC5" w:rsidRPr="001E7EC5">
        <w:rPr>
          <w:rFonts w:asciiTheme="minorHAnsi" w:hAnsiTheme="minorHAnsi" w:cstheme="minorHAnsi"/>
          <w:sz w:val="22"/>
          <w:szCs w:val="22"/>
        </w:rPr>
        <w:t>foster collaboration with industry to co-create solutions for social good, while promoting innovation, interdisciplinary teamwork, and creative approaches in quantum technology.</w:t>
      </w:r>
    </w:p>
    <w:p w14:paraId="15BA5833" w14:textId="5AE6DACD" w:rsidR="00F456B1" w:rsidRPr="00007F91" w:rsidRDefault="00F456B1" w:rsidP="00F456B1">
      <w:pPr>
        <w:rPr>
          <w:rFonts w:asciiTheme="minorHAnsi" w:hAnsiTheme="minorHAnsi" w:cstheme="minorHAnsi"/>
          <w:sz w:val="22"/>
          <w:szCs w:val="22"/>
        </w:rPr>
      </w:pPr>
      <w:r w:rsidRPr="00007F91">
        <w:rPr>
          <w:rFonts w:asciiTheme="minorHAnsi" w:hAnsiTheme="minorHAnsi" w:cstheme="minorHAnsi"/>
          <w:sz w:val="22"/>
          <w:szCs w:val="22"/>
        </w:rPr>
        <w:t>3</w:t>
      </w:r>
      <w:r w:rsidRPr="00007F91">
        <w:rPr>
          <w:rFonts w:asciiTheme="minorHAnsi" w:hAnsiTheme="minorHAnsi" w:cstheme="minorHAnsi"/>
          <w:sz w:val="22"/>
          <w:szCs w:val="22"/>
        </w:rPr>
        <w:tab/>
        <w:t xml:space="preserve">The </w:t>
      </w:r>
      <w:r w:rsidR="0028351D">
        <w:rPr>
          <w:rFonts w:asciiTheme="minorHAnsi" w:hAnsiTheme="minorHAnsi" w:cstheme="minorHAnsi"/>
          <w:sz w:val="22"/>
          <w:szCs w:val="22"/>
        </w:rPr>
        <w:t>H</w:t>
      </w:r>
      <w:r>
        <w:rPr>
          <w:rFonts w:asciiTheme="minorHAnsi" w:hAnsiTheme="minorHAnsi" w:cstheme="minorHAnsi"/>
          <w:sz w:val="22"/>
          <w:szCs w:val="22"/>
        </w:rPr>
        <w:t xml:space="preserve">ackathon </w:t>
      </w:r>
      <w:r w:rsidR="00ED71D4">
        <w:rPr>
          <w:rFonts w:asciiTheme="minorHAnsi" w:hAnsiTheme="minorHAnsi" w:cstheme="minorHAnsi"/>
          <w:sz w:val="22"/>
          <w:szCs w:val="22"/>
        </w:rPr>
        <w:t xml:space="preserve">will </w:t>
      </w:r>
      <w:r>
        <w:rPr>
          <w:rFonts w:asciiTheme="minorHAnsi" w:hAnsiTheme="minorHAnsi" w:cstheme="minorHAnsi"/>
          <w:sz w:val="22"/>
          <w:szCs w:val="22"/>
        </w:rPr>
        <w:t>feature four thematic tracks</w:t>
      </w:r>
      <w:r w:rsidR="00E4538F">
        <w:rPr>
          <w:rFonts w:asciiTheme="minorHAnsi" w:hAnsiTheme="minorHAnsi" w:cstheme="minorHAnsi"/>
          <w:sz w:val="22"/>
          <w:szCs w:val="22"/>
        </w:rPr>
        <w:t xml:space="preserve"> (</w:t>
      </w:r>
      <w:r w:rsidR="00E4538F" w:rsidRPr="00E4538F">
        <w:rPr>
          <w:rFonts w:asciiTheme="minorHAnsi" w:hAnsiTheme="minorHAnsi" w:cstheme="minorHAnsi"/>
          <w:sz w:val="22"/>
          <w:szCs w:val="22"/>
        </w:rPr>
        <w:t xml:space="preserve">each offering </w:t>
      </w:r>
      <w:r w:rsidR="00E4538F">
        <w:rPr>
          <w:rFonts w:asciiTheme="minorHAnsi" w:hAnsiTheme="minorHAnsi" w:cstheme="minorHAnsi"/>
          <w:sz w:val="22"/>
          <w:szCs w:val="22"/>
        </w:rPr>
        <w:t>two</w:t>
      </w:r>
      <w:r w:rsidR="00E4538F" w:rsidRPr="00E4538F">
        <w:rPr>
          <w:rFonts w:asciiTheme="minorHAnsi" w:hAnsiTheme="minorHAnsi" w:cstheme="minorHAnsi"/>
          <w:sz w:val="22"/>
          <w:szCs w:val="22"/>
        </w:rPr>
        <w:t xml:space="preserve"> challenges</w:t>
      </w:r>
      <w:r w:rsidR="00E4538F">
        <w:rPr>
          <w:rFonts w:asciiTheme="minorHAnsi" w:hAnsiTheme="minorHAnsi" w:cstheme="minorHAnsi"/>
          <w:sz w:val="22"/>
          <w:szCs w:val="22"/>
        </w:rPr>
        <w:t>)</w:t>
      </w:r>
      <w:r w:rsidR="00E4538F" w:rsidRPr="00E4538F">
        <w:rPr>
          <w:rFonts w:asciiTheme="minorHAnsi" w:hAnsiTheme="minorHAnsi" w:cstheme="minorHAnsi"/>
          <w:sz w:val="22"/>
          <w:szCs w:val="22"/>
        </w:rPr>
        <w:t xml:space="preserve"> </w:t>
      </w:r>
      <w:r w:rsidR="00ED71D4" w:rsidRPr="00ED71D4">
        <w:rPr>
          <w:rFonts w:asciiTheme="minorHAnsi" w:hAnsiTheme="minorHAnsi" w:cstheme="minorHAnsi"/>
          <w:sz w:val="22"/>
          <w:szCs w:val="22"/>
        </w:rPr>
        <w:t>designed to engage participants with a variety of interests and skill sets:</w:t>
      </w:r>
    </w:p>
    <w:p w14:paraId="796E59B1" w14:textId="00A1F2F0" w:rsidR="005A4053" w:rsidRPr="005A4053" w:rsidRDefault="005A4053" w:rsidP="00ED71D4">
      <w:pPr>
        <w:numPr>
          <w:ilvl w:val="0"/>
          <w:numId w:val="21"/>
        </w:numPr>
        <w:rPr>
          <w:rFonts w:asciiTheme="minorHAnsi" w:hAnsiTheme="minorHAnsi" w:cstheme="minorHAnsi"/>
          <w:sz w:val="22"/>
          <w:szCs w:val="22"/>
        </w:rPr>
      </w:pPr>
      <w:r w:rsidRPr="005A4053">
        <w:rPr>
          <w:rFonts w:asciiTheme="minorHAnsi" w:hAnsiTheme="minorHAnsi" w:cstheme="minorHAnsi"/>
          <w:b/>
          <w:bCs/>
          <w:sz w:val="22"/>
          <w:szCs w:val="22"/>
        </w:rPr>
        <w:t>The Science Track</w:t>
      </w:r>
      <w:r w:rsidRPr="005A4053">
        <w:rPr>
          <w:rFonts w:asciiTheme="minorHAnsi" w:hAnsiTheme="minorHAnsi" w:cstheme="minorHAnsi"/>
          <w:sz w:val="22"/>
          <w:szCs w:val="22"/>
        </w:rPr>
        <w:t xml:space="preserve"> </w:t>
      </w:r>
      <w:r>
        <w:rPr>
          <w:rFonts w:asciiTheme="minorHAnsi" w:hAnsiTheme="minorHAnsi" w:cstheme="minorHAnsi"/>
          <w:sz w:val="22"/>
          <w:szCs w:val="22"/>
        </w:rPr>
        <w:t xml:space="preserve">will </w:t>
      </w:r>
      <w:r w:rsidRPr="005A4053">
        <w:rPr>
          <w:rFonts w:asciiTheme="minorHAnsi" w:hAnsiTheme="minorHAnsi" w:cstheme="minorHAnsi"/>
          <w:sz w:val="22"/>
          <w:szCs w:val="22"/>
        </w:rPr>
        <w:t xml:space="preserve">offer participants hands-on experience with the quantum technology stack and is best suited for those with a background in STEM or a strong interest in quantum research. It </w:t>
      </w:r>
      <w:r w:rsidR="0028351D">
        <w:rPr>
          <w:rFonts w:asciiTheme="minorHAnsi" w:hAnsiTheme="minorHAnsi" w:cstheme="minorHAnsi"/>
          <w:sz w:val="22"/>
          <w:szCs w:val="22"/>
        </w:rPr>
        <w:t xml:space="preserve">will </w:t>
      </w:r>
      <w:r w:rsidRPr="005A4053">
        <w:rPr>
          <w:rFonts w:asciiTheme="minorHAnsi" w:hAnsiTheme="minorHAnsi" w:cstheme="minorHAnsi"/>
          <w:sz w:val="22"/>
          <w:szCs w:val="22"/>
        </w:rPr>
        <w:t>provide an opportunity to solve technical challenges using software and tools provided by the challenge curators, while also allowing industry partners to showcase their platforms, methodologies, and research priorities.</w:t>
      </w:r>
    </w:p>
    <w:p w14:paraId="24F1F341" w14:textId="74F9CC3C" w:rsidR="005A4053" w:rsidRPr="005A4053" w:rsidRDefault="005A4053" w:rsidP="005A4053">
      <w:pPr>
        <w:numPr>
          <w:ilvl w:val="0"/>
          <w:numId w:val="21"/>
        </w:numPr>
        <w:rPr>
          <w:rFonts w:asciiTheme="minorHAnsi" w:hAnsiTheme="minorHAnsi" w:cstheme="minorHAnsi"/>
          <w:sz w:val="22"/>
          <w:szCs w:val="22"/>
        </w:rPr>
      </w:pPr>
      <w:r w:rsidRPr="005A4053">
        <w:rPr>
          <w:rFonts w:asciiTheme="minorHAnsi" w:hAnsiTheme="minorHAnsi" w:cstheme="minorHAnsi"/>
          <w:b/>
          <w:bCs/>
          <w:sz w:val="22"/>
          <w:szCs w:val="22"/>
        </w:rPr>
        <w:t>The Education Track</w:t>
      </w:r>
      <w:r w:rsidRPr="005A4053">
        <w:rPr>
          <w:rFonts w:asciiTheme="minorHAnsi" w:hAnsiTheme="minorHAnsi" w:cstheme="minorHAnsi"/>
          <w:sz w:val="22"/>
          <w:szCs w:val="22"/>
        </w:rPr>
        <w:t xml:space="preserve"> will focus on developing accessible learning resources such as tutorials, visualizations, and interactive tools. It will encourage participants to find innovative ways to explain complex quantum concepts, particularly to audiences with limited technical backgrounds. This track will be ideal for those seeking to lower the barriers to entry into the field of quantum information science</w:t>
      </w:r>
      <w:r>
        <w:rPr>
          <w:rFonts w:asciiTheme="minorHAnsi" w:hAnsiTheme="minorHAnsi" w:cstheme="minorHAnsi"/>
          <w:sz w:val="22"/>
          <w:szCs w:val="22"/>
        </w:rPr>
        <w:t xml:space="preserve"> including educators and curriculum developers. </w:t>
      </w:r>
    </w:p>
    <w:p w14:paraId="2C9DEDC8" w14:textId="7FCBCCA2" w:rsidR="005A4053" w:rsidRPr="00ED71D4" w:rsidRDefault="005A4053" w:rsidP="00ED71D4">
      <w:pPr>
        <w:numPr>
          <w:ilvl w:val="0"/>
          <w:numId w:val="21"/>
        </w:numPr>
        <w:rPr>
          <w:rFonts w:asciiTheme="minorHAnsi" w:hAnsiTheme="minorHAnsi" w:cstheme="minorHAnsi"/>
          <w:sz w:val="22"/>
          <w:szCs w:val="22"/>
        </w:rPr>
      </w:pPr>
      <w:r w:rsidRPr="005A4053">
        <w:rPr>
          <w:rFonts w:asciiTheme="minorHAnsi" w:hAnsiTheme="minorHAnsi" w:cstheme="minorHAnsi"/>
          <w:b/>
          <w:bCs/>
          <w:sz w:val="22"/>
          <w:szCs w:val="22"/>
        </w:rPr>
        <w:t>The Innovation Track</w:t>
      </w:r>
      <w:r w:rsidRPr="005A4053">
        <w:rPr>
          <w:rFonts w:asciiTheme="minorHAnsi" w:hAnsiTheme="minorHAnsi" w:cstheme="minorHAnsi"/>
          <w:sz w:val="22"/>
          <w:szCs w:val="22"/>
        </w:rPr>
        <w:t xml:space="preserve"> will focus on practical, real-world applications of quantum technologies with an emphasis on social impact. It will be well suited for participants interested in entrepreneurship and interdisciplinary problem-solving, including those exploring how quantum can drive innovation across industries and help address global challenges.</w:t>
      </w:r>
    </w:p>
    <w:p w14:paraId="70D4F38B" w14:textId="27279751" w:rsidR="0049606B" w:rsidRPr="00ED71D4" w:rsidRDefault="0049606B" w:rsidP="00ED71D4">
      <w:pPr>
        <w:numPr>
          <w:ilvl w:val="0"/>
          <w:numId w:val="21"/>
        </w:numPr>
        <w:rPr>
          <w:rFonts w:asciiTheme="minorHAnsi" w:hAnsiTheme="minorHAnsi" w:cstheme="minorHAnsi"/>
          <w:sz w:val="22"/>
          <w:szCs w:val="22"/>
        </w:rPr>
      </w:pPr>
      <w:r w:rsidRPr="0049606B">
        <w:rPr>
          <w:rFonts w:asciiTheme="minorHAnsi" w:hAnsiTheme="minorHAnsi" w:cstheme="minorHAnsi"/>
          <w:b/>
          <w:bCs/>
          <w:sz w:val="22"/>
          <w:szCs w:val="22"/>
        </w:rPr>
        <w:t>The Art Track</w:t>
      </w:r>
      <w:r w:rsidRPr="0049606B">
        <w:rPr>
          <w:rFonts w:asciiTheme="minorHAnsi" w:hAnsiTheme="minorHAnsi" w:cstheme="minorHAnsi"/>
          <w:sz w:val="22"/>
          <w:szCs w:val="22"/>
        </w:rPr>
        <w:t xml:space="preserve"> will focus on using creative and intuitive expression to communicate the mystery and complexity of quantum mechanics to wider audiences. It will emphasize the importance of artistic interpretation in scientific communication and invite participants to explore quantum concepts through mediums such as visual art, music, or storytelling. This track will be well suited for individuals with an interest in science communication and creative disciplines, including those with little or no technical background.</w:t>
      </w:r>
    </w:p>
    <w:p w14:paraId="13349FFC" w14:textId="0F9C7DCA" w:rsidR="00F456B1" w:rsidRDefault="00F456B1" w:rsidP="00F456B1">
      <w:pPr>
        <w:rPr>
          <w:rFonts w:asciiTheme="minorHAnsi" w:hAnsiTheme="minorHAnsi" w:cstheme="minorHAnsi"/>
          <w:sz w:val="22"/>
          <w:szCs w:val="22"/>
        </w:rPr>
      </w:pPr>
      <w:r w:rsidRPr="00007F91">
        <w:rPr>
          <w:rFonts w:asciiTheme="minorHAnsi" w:hAnsiTheme="minorHAnsi" w:cstheme="minorHAnsi"/>
          <w:sz w:val="22"/>
          <w:szCs w:val="22"/>
        </w:rPr>
        <w:lastRenderedPageBreak/>
        <w:t>4</w:t>
      </w:r>
      <w:r w:rsidRPr="00007F91">
        <w:rPr>
          <w:rFonts w:asciiTheme="minorHAnsi" w:hAnsiTheme="minorHAnsi" w:cstheme="minorHAnsi"/>
          <w:sz w:val="22"/>
          <w:szCs w:val="22"/>
        </w:rPr>
        <w:tab/>
      </w:r>
      <w:r w:rsidR="0049606B" w:rsidRPr="0049606B">
        <w:rPr>
          <w:rFonts w:asciiTheme="minorHAnsi" w:hAnsiTheme="minorHAnsi" w:cstheme="minorHAnsi"/>
          <w:sz w:val="22"/>
          <w:szCs w:val="22"/>
        </w:rPr>
        <w:t xml:space="preserve">The </w:t>
      </w:r>
      <w:r w:rsidR="0028351D">
        <w:rPr>
          <w:rFonts w:asciiTheme="minorHAnsi" w:hAnsiTheme="minorHAnsi" w:cstheme="minorHAnsi"/>
          <w:sz w:val="22"/>
          <w:szCs w:val="22"/>
        </w:rPr>
        <w:t>H</w:t>
      </w:r>
      <w:r w:rsidR="0049606B" w:rsidRPr="0049606B">
        <w:rPr>
          <w:rFonts w:asciiTheme="minorHAnsi" w:hAnsiTheme="minorHAnsi" w:cstheme="minorHAnsi"/>
          <w:sz w:val="22"/>
          <w:szCs w:val="22"/>
        </w:rPr>
        <w:t xml:space="preserve">ackathon will officially open on </w:t>
      </w:r>
      <w:r w:rsidR="0049606B" w:rsidRPr="0049606B">
        <w:rPr>
          <w:rFonts w:asciiTheme="minorHAnsi" w:hAnsiTheme="minorHAnsi" w:cstheme="minorHAnsi"/>
          <w:b/>
          <w:bCs/>
          <w:sz w:val="22"/>
          <w:szCs w:val="22"/>
        </w:rPr>
        <w:t>1</w:t>
      </w:r>
      <w:r w:rsidR="00A169D1">
        <w:rPr>
          <w:rFonts w:asciiTheme="minorHAnsi" w:hAnsiTheme="minorHAnsi" w:cstheme="minorHAnsi"/>
          <w:b/>
          <w:bCs/>
          <w:sz w:val="22"/>
          <w:szCs w:val="22"/>
        </w:rPr>
        <w:t>6</w:t>
      </w:r>
      <w:r w:rsidR="0049606B" w:rsidRPr="0049606B">
        <w:rPr>
          <w:rFonts w:asciiTheme="minorHAnsi" w:hAnsiTheme="minorHAnsi" w:cstheme="minorHAnsi"/>
          <w:b/>
          <w:bCs/>
          <w:sz w:val="22"/>
          <w:szCs w:val="22"/>
        </w:rPr>
        <w:t xml:space="preserve"> May 2025</w:t>
      </w:r>
      <w:r w:rsidR="0049606B" w:rsidRPr="0049606B">
        <w:rPr>
          <w:rFonts w:asciiTheme="minorHAnsi" w:hAnsiTheme="minorHAnsi" w:cstheme="minorHAnsi"/>
          <w:sz w:val="22"/>
          <w:szCs w:val="22"/>
        </w:rPr>
        <w:t xml:space="preserve"> with a virtual launch event featuring keynote speakers and mentor introductions. The hacking period will run from </w:t>
      </w:r>
      <w:r w:rsidR="0049606B" w:rsidRPr="0049606B">
        <w:rPr>
          <w:rFonts w:asciiTheme="minorHAnsi" w:hAnsiTheme="minorHAnsi" w:cstheme="minorHAnsi"/>
          <w:b/>
          <w:bCs/>
          <w:sz w:val="22"/>
          <w:szCs w:val="22"/>
        </w:rPr>
        <w:t>1</w:t>
      </w:r>
      <w:r w:rsidR="00A169D1">
        <w:rPr>
          <w:rFonts w:asciiTheme="minorHAnsi" w:hAnsiTheme="minorHAnsi" w:cstheme="minorHAnsi"/>
          <w:b/>
          <w:bCs/>
          <w:sz w:val="22"/>
          <w:szCs w:val="22"/>
        </w:rPr>
        <w:t>6</w:t>
      </w:r>
      <w:r w:rsidR="0049606B" w:rsidRPr="0049606B">
        <w:rPr>
          <w:rFonts w:asciiTheme="minorHAnsi" w:hAnsiTheme="minorHAnsi" w:cstheme="minorHAnsi"/>
          <w:b/>
          <w:bCs/>
          <w:sz w:val="22"/>
          <w:szCs w:val="22"/>
        </w:rPr>
        <w:t xml:space="preserve"> to 18 May</w:t>
      </w:r>
      <w:r w:rsidR="005760C4">
        <w:rPr>
          <w:rFonts w:asciiTheme="minorHAnsi" w:hAnsiTheme="minorHAnsi" w:cstheme="minorHAnsi"/>
          <w:b/>
          <w:bCs/>
          <w:sz w:val="22"/>
          <w:szCs w:val="22"/>
        </w:rPr>
        <w:t xml:space="preserve"> 2025</w:t>
      </w:r>
      <w:r w:rsidR="0049606B" w:rsidRPr="0049606B">
        <w:rPr>
          <w:rFonts w:asciiTheme="minorHAnsi" w:hAnsiTheme="minorHAnsi" w:cstheme="minorHAnsi"/>
          <w:sz w:val="22"/>
          <w:szCs w:val="22"/>
        </w:rPr>
        <w:t xml:space="preserve">, during which </w:t>
      </w:r>
      <w:r w:rsidR="00064AE5">
        <w:rPr>
          <w:rFonts w:asciiTheme="minorHAnsi" w:hAnsiTheme="minorHAnsi" w:cstheme="minorHAnsi"/>
          <w:sz w:val="22"/>
          <w:szCs w:val="22"/>
        </w:rPr>
        <w:t xml:space="preserve">time the </w:t>
      </w:r>
      <w:r w:rsidR="0049606B" w:rsidRPr="0049606B">
        <w:rPr>
          <w:rFonts w:asciiTheme="minorHAnsi" w:hAnsiTheme="minorHAnsi" w:cstheme="minorHAnsi"/>
          <w:sz w:val="22"/>
          <w:szCs w:val="22"/>
        </w:rPr>
        <w:t>teams will be supported by expert mentors and have access to resources from leading quantum organizations.</w:t>
      </w:r>
    </w:p>
    <w:p w14:paraId="721164BE" w14:textId="71A55383" w:rsidR="0049606B" w:rsidRDefault="00F456B1" w:rsidP="0049606B">
      <w:pPr>
        <w:rPr>
          <w:rFonts w:asciiTheme="minorHAnsi" w:hAnsiTheme="minorHAnsi" w:cstheme="minorHAnsi"/>
          <w:sz w:val="22"/>
          <w:szCs w:val="22"/>
        </w:rPr>
      </w:pPr>
      <w:r>
        <w:rPr>
          <w:rFonts w:asciiTheme="minorHAnsi" w:hAnsiTheme="minorHAnsi" w:cstheme="minorHAnsi"/>
          <w:sz w:val="22"/>
          <w:szCs w:val="22"/>
        </w:rPr>
        <w:t>5</w:t>
      </w:r>
      <w:r w:rsidRPr="00007F91">
        <w:rPr>
          <w:rFonts w:asciiTheme="minorHAnsi" w:hAnsiTheme="minorHAnsi" w:cstheme="minorHAnsi"/>
          <w:sz w:val="22"/>
          <w:szCs w:val="22"/>
        </w:rPr>
        <w:tab/>
      </w:r>
      <w:r w:rsidRPr="00F456B1">
        <w:rPr>
          <w:rFonts w:asciiTheme="minorHAnsi" w:hAnsiTheme="minorHAnsi" w:cstheme="minorHAnsi"/>
          <w:sz w:val="22"/>
          <w:szCs w:val="22"/>
        </w:rPr>
        <w:t xml:space="preserve">In </w:t>
      </w:r>
      <w:r w:rsidR="0049606B" w:rsidRPr="0049606B">
        <w:rPr>
          <w:rFonts w:asciiTheme="minorHAnsi" w:hAnsiTheme="minorHAnsi" w:cstheme="minorHAnsi"/>
          <w:sz w:val="22"/>
          <w:szCs w:val="22"/>
        </w:rPr>
        <w:t xml:space="preserve">preparation, a series of virtual workshops </w:t>
      </w:r>
      <w:r w:rsidR="0049606B">
        <w:rPr>
          <w:rFonts w:asciiTheme="minorHAnsi" w:hAnsiTheme="minorHAnsi" w:cstheme="minorHAnsi"/>
          <w:sz w:val="22"/>
          <w:szCs w:val="22"/>
        </w:rPr>
        <w:t>began on</w:t>
      </w:r>
      <w:r w:rsidR="0049606B" w:rsidRPr="0049606B">
        <w:rPr>
          <w:rFonts w:asciiTheme="minorHAnsi" w:hAnsiTheme="minorHAnsi" w:cstheme="minorHAnsi"/>
          <w:sz w:val="22"/>
          <w:szCs w:val="22"/>
        </w:rPr>
        <w:t xml:space="preserve"> </w:t>
      </w:r>
      <w:r w:rsidR="0049606B" w:rsidRPr="0049606B">
        <w:rPr>
          <w:rFonts w:asciiTheme="minorHAnsi" w:hAnsiTheme="minorHAnsi" w:cstheme="minorHAnsi"/>
          <w:b/>
          <w:bCs/>
          <w:sz w:val="22"/>
          <w:szCs w:val="22"/>
        </w:rPr>
        <w:t xml:space="preserve">14 March </w:t>
      </w:r>
      <w:r w:rsidR="0049606B">
        <w:rPr>
          <w:rFonts w:asciiTheme="minorHAnsi" w:hAnsiTheme="minorHAnsi" w:cstheme="minorHAnsi"/>
          <w:b/>
          <w:bCs/>
          <w:sz w:val="22"/>
          <w:szCs w:val="22"/>
        </w:rPr>
        <w:t xml:space="preserve">and will continue </w:t>
      </w:r>
      <w:r w:rsidR="0028351D">
        <w:rPr>
          <w:rFonts w:asciiTheme="minorHAnsi" w:hAnsiTheme="minorHAnsi" w:cstheme="minorHAnsi"/>
          <w:b/>
          <w:bCs/>
          <w:sz w:val="22"/>
          <w:szCs w:val="22"/>
        </w:rPr>
        <w:t xml:space="preserve">until </w:t>
      </w:r>
      <w:r w:rsidR="0049606B" w:rsidRPr="0049606B">
        <w:rPr>
          <w:rFonts w:asciiTheme="minorHAnsi" w:hAnsiTheme="minorHAnsi" w:cstheme="minorHAnsi"/>
          <w:b/>
          <w:bCs/>
          <w:sz w:val="22"/>
          <w:szCs w:val="22"/>
        </w:rPr>
        <w:t>14 May</w:t>
      </w:r>
      <w:r w:rsidR="00DF088C">
        <w:rPr>
          <w:rFonts w:asciiTheme="minorHAnsi" w:hAnsiTheme="minorHAnsi" w:cstheme="minorHAnsi"/>
          <w:b/>
          <w:bCs/>
          <w:sz w:val="22"/>
          <w:szCs w:val="22"/>
        </w:rPr>
        <w:t xml:space="preserve"> 2025</w:t>
      </w:r>
      <w:r w:rsidR="0049606B" w:rsidRPr="0049606B">
        <w:rPr>
          <w:rFonts w:asciiTheme="minorHAnsi" w:hAnsiTheme="minorHAnsi" w:cstheme="minorHAnsi"/>
          <w:sz w:val="22"/>
          <w:szCs w:val="22"/>
        </w:rPr>
        <w:t xml:space="preserve">, </w:t>
      </w:r>
      <w:r w:rsidR="0049606B">
        <w:rPr>
          <w:rFonts w:asciiTheme="minorHAnsi" w:hAnsiTheme="minorHAnsi" w:cstheme="minorHAnsi"/>
          <w:sz w:val="22"/>
          <w:szCs w:val="22"/>
        </w:rPr>
        <w:t>providing</w:t>
      </w:r>
      <w:r w:rsidR="0049606B" w:rsidRPr="0049606B">
        <w:rPr>
          <w:rFonts w:asciiTheme="minorHAnsi" w:hAnsiTheme="minorHAnsi" w:cstheme="minorHAnsi"/>
          <w:sz w:val="22"/>
          <w:szCs w:val="22"/>
        </w:rPr>
        <w:t xml:space="preserve"> participants</w:t>
      </w:r>
      <w:r w:rsidR="0049606B">
        <w:rPr>
          <w:rFonts w:asciiTheme="minorHAnsi" w:hAnsiTheme="minorHAnsi" w:cstheme="minorHAnsi"/>
          <w:sz w:val="22"/>
          <w:szCs w:val="22"/>
        </w:rPr>
        <w:t xml:space="preserve"> with</w:t>
      </w:r>
      <w:r w:rsidR="0049606B" w:rsidRPr="0049606B">
        <w:rPr>
          <w:rFonts w:asciiTheme="minorHAnsi" w:hAnsiTheme="minorHAnsi" w:cstheme="minorHAnsi"/>
          <w:sz w:val="22"/>
          <w:szCs w:val="22"/>
        </w:rPr>
        <w:t xml:space="preserve"> foundational knowledge, practical tools, and guidance across all four tracks, as well as opportunities for team building and orientation on the challenge themes.</w:t>
      </w:r>
    </w:p>
    <w:p w14:paraId="350F627F" w14:textId="05EEDF6F" w:rsidR="00FA37BD" w:rsidRDefault="00F456B1" w:rsidP="00500940">
      <w:pPr>
        <w:rPr>
          <w:rFonts w:asciiTheme="minorHAnsi" w:hAnsiTheme="minorHAnsi" w:cstheme="minorHAnsi"/>
          <w:sz w:val="22"/>
          <w:szCs w:val="22"/>
        </w:rPr>
      </w:pPr>
      <w:r>
        <w:rPr>
          <w:rFonts w:asciiTheme="minorHAnsi" w:hAnsiTheme="minorHAnsi" w:cstheme="minorHAnsi"/>
          <w:sz w:val="22"/>
          <w:szCs w:val="22"/>
        </w:rPr>
        <w:t>6</w:t>
      </w:r>
      <w:r w:rsidRPr="00007F91">
        <w:rPr>
          <w:rFonts w:asciiTheme="minorHAnsi" w:hAnsiTheme="minorHAnsi" w:cstheme="minorHAnsi"/>
          <w:sz w:val="22"/>
          <w:szCs w:val="22"/>
        </w:rPr>
        <w:tab/>
        <w:t xml:space="preserve">Participation in the </w:t>
      </w:r>
      <w:r>
        <w:rPr>
          <w:rFonts w:asciiTheme="minorHAnsi" w:hAnsiTheme="minorHAnsi" w:cstheme="minorHAnsi"/>
          <w:sz w:val="22"/>
          <w:szCs w:val="22"/>
        </w:rPr>
        <w:t xml:space="preserve">FLIQ </w:t>
      </w:r>
      <w:r w:rsidR="0028351D">
        <w:rPr>
          <w:rFonts w:asciiTheme="minorHAnsi" w:hAnsiTheme="minorHAnsi" w:cstheme="minorHAnsi"/>
          <w:sz w:val="22"/>
          <w:szCs w:val="22"/>
        </w:rPr>
        <w:t>H</w:t>
      </w:r>
      <w:r>
        <w:rPr>
          <w:rFonts w:asciiTheme="minorHAnsi" w:hAnsiTheme="minorHAnsi" w:cstheme="minorHAnsi"/>
          <w:sz w:val="22"/>
          <w:szCs w:val="22"/>
        </w:rPr>
        <w:t>ackathon</w:t>
      </w:r>
      <w:r w:rsidRPr="00007F91">
        <w:rPr>
          <w:rFonts w:asciiTheme="minorHAnsi" w:hAnsiTheme="minorHAnsi" w:cstheme="minorHAnsi"/>
          <w:sz w:val="22"/>
          <w:szCs w:val="22"/>
        </w:rPr>
        <w:t xml:space="preserve"> is free of charge and open to</w:t>
      </w:r>
      <w:r>
        <w:rPr>
          <w:rFonts w:asciiTheme="minorHAnsi" w:hAnsiTheme="minorHAnsi" w:cstheme="minorHAnsi"/>
          <w:sz w:val="22"/>
          <w:szCs w:val="22"/>
        </w:rPr>
        <w:t xml:space="preserve"> </w:t>
      </w:r>
      <w:r w:rsidRPr="0046136C">
        <w:rPr>
          <w:rFonts w:asciiTheme="minorHAnsi" w:hAnsiTheme="minorHAnsi" w:cstheme="minorHAnsi"/>
          <w:sz w:val="22"/>
          <w:szCs w:val="22"/>
        </w:rPr>
        <w:t xml:space="preserve">students, early-career professionals, </w:t>
      </w:r>
      <w:r w:rsidRPr="00F456B1">
        <w:rPr>
          <w:rFonts w:asciiTheme="minorHAnsi" w:hAnsiTheme="minorHAnsi" w:cstheme="minorHAnsi"/>
          <w:sz w:val="22"/>
          <w:szCs w:val="22"/>
        </w:rPr>
        <w:t>and pre-university students aged 16</w:t>
      </w:r>
      <w:r w:rsidR="000757E3">
        <w:rPr>
          <w:rFonts w:asciiTheme="minorHAnsi" w:hAnsiTheme="minorHAnsi" w:cstheme="minorHAnsi"/>
          <w:sz w:val="22"/>
          <w:szCs w:val="22"/>
        </w:rPr>
        <w:t xml:space="preserve"> and above</w:t>
      </w:r>
      <w:r>
        <w:rPr>
          <w:rFonts w:asciiTheme="minorHAnsi" w:hAnsiTheme="minorHAnsi" w:cstheme="minorHAnsi"/>
          <w:sz w:val="22"/>
          <w:szCs w:val="22"/>
        </w:rPr>
        <w:t>.</w:t>
      </w:r>
      <w:r w:rsidRPr="00007F91">
        <w:rPr>
          <w:rFonts w:asciiTheme="minorHAnsi" w:hAnsiTheme="minorHAnsi" w:cstheme="minorHAnsi"/>
          <w:sz w:val="22"/>
          <w:szCs w:val="22"/>
        </w:rPr>
        <w:t xml:space="preserve"> </w:t>
      </w:r>
      <w:r w:rsidR="00CF513C" w:rsidRPr="00FA37BD">
        <w:rPr>
          <w:rFonts w:asciiTheme="minorHAnsi" w:hAnsiTheme="minorHAnsi" w:cstheme="minorHAnsi"/>
          <w:b/>
          <w:bCs/>
          <w:sz w:val="22"/>
          <w:szCs w:val="22"/>
        </w:rPr>
        <w:t>Pre-registration is now open</w:t>
      </w:r>
      <w:r w:rsidR="00CF513C" w:rsidRPr="00CF513C">
        <w:rPr>
          <w:rFonts w:asciiTheme="minorHAnsi" w:hAnsiTheme="minorHAnsi" w:cstheme="minorHAnsi"/>
          <w:sz w:val="22"/>
          <w:szCs w:val="22"/>
        </w:rPr>
        <w:t>, and participants are encouraged to sign up early</w:t>
      </w:r>
      <w:r w:rsidR="00FA37BD">
        <w:rPr>
          <w:rFonts w:asciiTheme="minorHAnsi" w:hAnsiTheme="minorHAnsi" w:cstheme="minorHAnsi"/>
          <w:sz w:val="22"/>
          <w:szCs w:val="22"/>
        </w:rPr>
        <w:t xml:space="preserve"> </w:t>
      </w:r>
      <w:hyperlink r:id="rId15" w:history="1">
        <w:r w:rsidR="00FA37BD" w:rsidRPr="00C455E4">
          <w:rPr>
            <w:rStyle w:val="Hyperlink"/>
            <w:rFonts w:asciiTheme="minorHAnsi" w:hAnsiTheme="minorHAnsi" w:cstheme="minorHAnsi"/>
            <w:b/>
            <w:bCs/>
            <w:sz w:val="22"/>
            <w:szCs w:val="22"/>
          </w:rPr>
          <w:t>here</w:t>
        </w:r>
      </w:hyperlink>
      <w:r w:rsidR="00CF513C" w:rsidRPr="00CF513C">
        <w:rPr>
          <w:rFonts w:asciiTheme="minorHAnsi" w:hAnsiTheme="minorHAnsi" w:cstheme="minorHAnsi"/>
          <w:sz w:val="22"/>
          <w:szCs w:val="22"/>
        </w:rPr>
        <w:t xml:space="preserve"> to stay informed and access </w:t>
      </w:r>
      <w:r w:rsidR="001D26D0">
        <w:rPr>
          <w:rFonts w:asciiTheme="minorHAnsi" w:hAnsiTheme="minorHAnsi" w:cstheme="minorHAnsi"/>
          <w:sz w:val="22"/>
          <w:szCs w:val="22"/>
        </w:rPr>
        <w:t>the preparatory</w:t>
      </w:r>
      <w:r w:rsidR="00CF513C" w:rsidRPr="00CF513C">
        <w:rPr>
          <w:rFonts w:asciiTheme="minorHAnsi" w:hAnsiTheme="minorHAnsi" w:cstheme="minorHAnsi"/>
          <w:sz w:val="22"/>
          <w:szCs w:val="22"/>
        </w:rPr>
        <w:t xml:space="preserve"> resources. </w:t>
      </w:r>
    </w:p>
    <w:p w14:paraId="6831C2CB" w14:textId="6DF6FEB1" w:rsidR="00CF513C" w:rsidRDefault="00CF513C" w:rsidP="00500940">
      <w:pPr>
        <w:rPr>
          <w:rFonts w:asciiTheme="minorHAnsi" w:hAnsiTheme="minorHAnsi" w:cstheme="minorHAnsi"/>
          <w:sz w:val="22"/>
          <w:szCs w:val="22"/>
        </w:rPr>
      </w:pPr>
      <w:r w:rsidRPr="00CF513C">
        <w:rPr>
          <w:rFonts w:asciiTheme="minorHAnsi" w:hAnsiTheme="minorHAnsi" w:cstheme="minorHAnsi"/>
          <w:sz w:val="22"/>
          <w:szCs w:val="22"/>
        </w:rPr>
        <w:t xml:space="preserve">Challenge problem statements will be released </w:t>
      </w:r>
      <w:r w:rsidR="00ED6B6A">
        <w:rPr>
          <w:rFonts w:asciiTheme="minorHAnsi" w:hAnsiTheme="minorHAnsi" w:cstheme="minorHAnsi"/>
          <w:sz w:val="22"/>
          <w:szCs w:val="22"/>
        </w:rPr>
        <w:t>on</w:t>
      </w:r>
      <w:r w:rsidRPr="00CF513C">
        <w:rPr>
          <w:rFonts w:asciiTheme="minorHAnsi" w:hAnsiTheme="minorHAnsi" w:cstheme="minorHAnsi"/>
          <w:sz w:val="22"/>
          <w:szCs w:val="22"/>
        </w:rPr>
        <w:t xml:space="preserve"> </w:t>
      </w:r>
      <w:r w:rsidR="00ED6B6A">
        <w:rPr>
          <w:rFonts w:asciiTheme="minorHAnsi" w:hAnsiTheme="minorHAnsi" w:cstheme="minorHAnsi"/>
          <w:b/>
          <w:bCs/>
          <w:sz w:val="22"/>
          <w:szCs w:val="22"/>
        </w:rPr>
        <w:t>16</w:t>
      </w:r>
      <w:r w:rsidRPr="00FA37BD">
        <w:rPr>
          <w:rFonts w:asciiTheme="minorHAnsi" w:hAnsiTheme="minorHAnsi" w:cstheme="minorHAnsi"/>
          <w:b/>
          <w:bCs/>
          <w:sz w:val="22"/>
          <w:szCs w:val="22"/>
        </w:rPr>
        <w:t xml:space="preserve"> May 2025</w:t>
      </w:r>
      <w:r w:rsidR="004F7F43">
        <w:rPr>
          <w:rFonts w:asciiTheme="minorHAnsi" w:hAnsiTheme="minorHAnsi" w:cstheme="minorHAnsi"/>
          <w:sz w:val="22"/>
          <w:szCs w:val="22"/>
        </w:rPr>
        <w:t>. However</w:t>
      </w:r>
      <w:r w:rsidR="00ED6B6A">
        <w:rPr>
          <w:rFonts w:asciiTheme="minorHAnsi" w:hAnsiTheme="minorHAnsi" w:cstheme="minorHAnsi"/>
          <w:sz w:val="22"/>
          <w:szCs w:val="22"/>
        </w:rPr>
        <w:t xml:space="preserve">, draft </w:t>
      </w:r>
      <w:r w:rsidR="000A2A32">
        <w:rPr>
          <w:rFonts w:asciiTheme="minorHAnsi" w:hAnsiTheme="minorHAnsi" w:cstheme="minorHAnsi"/>
          <w:sz w:val="22"/>
          <w:szCs w:val="22"/>
        </w:rPr>
        <w:t>descriptions</w:t>
      </w:r>
      <w:r w:rsidR="00ED6B6A">
        <w:rPr>
          <w:rFonts w:asciiTheme="minorHAnsi" w:hAnsiTheme="minorHAnsi" w:cstheme="minorHAnsi"/>
          <w:sz w:val="22"/>
          <w:szCs w:val="22"/>
        </w:rPr>
        <w:t xml:space="preserve"> will be available </w:t>
      </w:r>
      <w:r w:rsidR="000A2A32">
        <w:rPr>
          <w:rFonts w:asciiTheme="minorHAnsi" w:hAnsiTheme="minorHAnsi" w:cstheme="minorHAnsi"/>
          <w:sz w:val="22"/>
          <w:szCs w:val="22"/>
        </w:rPr>
        <w:t xml:space="preserve">by </w:t>
      </w:r>
      <w:r w:rsidR="000A2A32" w:rsidRPr="00DD5B8A">
        <w:rPr>
          <w:rFonts w:asciiTheme="minorHAnsi" w:hAnsiTheme="minorHAnsi" w:cstheme="minorHAnsi"/>
          <w:b/>
          <w:bCs/>
          <w:sz w:val="22"/>
          <w:szCs w:val="22"/>
        </w:rPr>
        <w:t>7 May 2025</w:t>
      </w:r>
      <w:r w:rsidR="00516C89">
        <w:rPr>
          <w:rFonts w:asciiTheme="minorHAnsi" w:hAnsiTheme="minorHAnsi" w:cstheme="minorHAnsi"/>
          <w:sz w:val="22"/>
          <w:szCs w:val="22"/>
        </w:rPr>
        <w:t xml:space="preserve"> allowing </w:t>
      </w:r>
      <w:r w:rsidRPr="00CF513C">
        <w:rPr>
          <w:rFonts w:asciiTheme="minorHAnsi" w:hAnsiTheme="minorHAnsi" w:cstheme="minorHAnsi"/>
          <w:sz w:val="22"/>
          <w:szCs w:val="22"/>
        </w:rPr>
        <w:t>participants to register for specific challenges and begin</w:t>
      </w:r>
      <w:r w:rsidR="008D04DE">
        <w:rPr>
          <w:rFonts w:asciiTheme="minorHAnsi" w:hAnsiTheme="minorHAnsi" w:cstheme="minorHAnsi"/>
          <w:sz w:val="22"/>
          <w:szCs w:val="22"/>
        </w:rPr>
        <w:t xml:space="preserve"> preliminary</w:t>
      </w:r>
      <w:r w:rsidRPr="00CF513C">
        <w:rPr>
          <w:rFonts w:asciiTheme="minorHAnsi" w:hAnsiTheme="minorHAnsi" w:cstheme="minorHAnsi"/>
          <w:sz w:val="22"/>
          <w:szCs w:val="22"/>
        </w:rPr>
        <w:t xml:space="preserve"> prepar</w:t>
      </w:r>
      <w:r w:rsidR="008D04DE">
        <w:rPr>
          <w:rFonts w:asciiTheme="minorHAnsi" w:hAnsiTheme="minorHAnsi" w:cstheme="minorHAnsi"/>
          <w:sz w:val="22"/>
          <w:szCs w:val="22"/>
        </w:rPr>
        <w:t xml:space="preserve">ation ahead </w:t>
      </w:r>
      <w:r w:rsidRPr="00CF513C">
        <w:rPr>
          <w:rFonts w:asciiTheme="minorHAnsi" w:hAnsiTheme="minorHAnsi" w:cstheme="minorHAnsi"/>
          <w:sz w:val="22"/>
          <w:szCs w:val="22"/>
        </w:rPr>
        <w:t>of the</w:t>
      </w:r>
      <w:r w:rsidR="00064AE5">
        <w:rPr>
          <w:rFonts w:asciiTheme="minorHAnsi" w:hAnsiTheme="minorHAnsi" w:cstheme="minorHAnsi"/>
          <w:sz w:val="22"/>
          <w:szCs w:val="22"/>
        </w:rPr>
        <w:t xml:space="preserve"> </w:t>
      </w:r>
      <w:r w:rsidR="0028351D">
        <w:rPr>
          <w:rFonts w:asciiTheme="minorHAnsi" w:hAnsiTheme="minorHAnsi" w:cstheme="minorHAnsi"/>
          <w:sz w:val="22"/>
          <w:szCs w:val="22"/>
        </w:rPr>
        <w:t>event</w:t>
      </w:r>
      <w:r w:rsidRPr="00CF513C">
        <w:rPr>
          <w:rFonts w:asciiTheme="minorHAnsi" w:hAnsiTheme="minorHAnsi" w:cstheme="minorHAnsi"/>
          <w:sz w:val="22"/>
          <w:szCs w:val="22"/>
        </w:rPr>
        <w:t>.</w:t>
      </w:r>
    </w:p>
    <w:p w14:paraId="4EA5A84E" w14:textId="3943236A" w:rsidR="00E724FE" w:rsidRDefault="00D33F3F" w:rsidP="00500940">
      <w:pPr>
        <w:rPr>
          <w:rFonts w:asciiTheme="minorHAnsi" w:hAnsiTheme="minorHAnsi" w:cstheme="minorHAnsi"/>
          <w:sz w:val="22"/>
          <w:szCs w:val="22"/>
        </w:rPr>
      </w:pPr>
      <w:r>
        <w:rPr>
          <w:rFonts w:asciiTheme="minorHAnsi" w:hAnsiTheme="minorHAnsi" w:cstheme="minorHAnsi"/>
          <w:sz w:val="22"/>
          <w:szCs w:val="22"/>
        </w:rPr>
        <w:t>Final pitches and j</w:t>
      </w:r>
      <w:r w:rsidR="00E724FE" w:rsidRPr="00E724FE">
        <w:rPr>
          <w:rFonts w:asciiTheme="minorHAnsi" w:hAnsiTheme="minorHAnsi" w:cstheme="minorHAnsi"/>
          <w:sz w:val="22"/>
          <w:szCs w:val="22"/>
        </w:rPr>
        <w:t xml:space="preserve">udging will take place on </w:t>
      </w:r>
      <w:r w:rsidR="00E724FE" w:rsidRPr="00E724FE">
        <w:rPr>
          <w:rFonts w:asciiTheme="minorHAnsi" w:hAnsiTheme="minorHAnsi" w:cstheme="minorHAnsi"/>
          <w:b/>
          <w:bCs/>
          <w:sz w:val="22"/>
          <w:szCs w:val="22"/>
        </w:rPr>
        <w:t>19 May 2025</w:t>
      </w:r>
      <w:r w:rsidR="00E724FE" w:rsidRPr="00E724FE">
        <w:rPr>
          <w:rFonts w:asciiTheme="minorHAnsi" w:hAnsiTheme="minorHAnsi" w:cstheme="minorHAnsi"/>
          <w:sz w:val="22"/>
          <w:szCs w:val="22"/>
        </w:rPr>
        <w:t xml:space="preserve">, with the possibility of </w:t>
      </w:r>
      <w:r w:rsidR="0028351D">
        <w:rPr>
          <w:rFonts w:asciiTheme="minorHAnsi" w:hAnsiTheme="minorHAnsi" w:cstheme="minorHAnsi"/>
          <w:sz w:val="22"/>
          <w:szCs w:val="22"/>
        </w:rPr>
        <w:t xml:space="preserve">an extension until </w:t>
      </w:r>
      <w:r w:rsidR="00E724FE" w:rsidRPr="00D33F3F">
        <w:rPr>
          <w:rFonts w:asciiTheme="minorHAnsi" w:hAnsiTheme="minorHAnsi" w:cstheme="minorHAnsi"/>
          <w:b/>
          <w:bCs/>
          <w:sz w:val="22"/>
          <w:szCs w:val="22"/>
        </w:rPr>
        <w:t>20 May</w:t>
      </w:r>
      <w:r w:rsidR="00E724FE">
        <w:rPr>
          <w:rFonts w:asciiTheme="minorHAnsi" w:hAnsiTheme="minorHAnsi" w:cstheme="minorHAnsi"/>
          <w:b/>
          <w:bCs/>
          <w:sz w:val="22"/>
          <w:szCs w:val="22"/>
        </w:rPr>
        <w:t xml:space="preserve"> </w:t>
      </w:r>
      <w:r w:rsidR="000957A5">
        <w:rPr>
          <w:rFonts w:asciiTheme="minorHAnsi" w:hAnsiTheme="minorHAnsi" w:cstheme="minorHAnsi"/>
          <w:b/>
          <w:bCs/>
          <w:sz w:val="22"/>
          <w:szCs w:val="22"/>
        </w:rPr>
        <w:t>2025</w:t>
      </w:r>
      <w:r w:rsidR="00E724FE" w:rsidRPr="00E724FE">
        <w:rPr>
          <w:rFonts w:asciiTheme="minorHAnsi" w:hAnsiTheme="minorHAnsi" w:cstheme="minorHAnsi"/>
          <w:sz w:val="22"/>
          <w:szCs w:val="22"/>
        </w:rPr>
        <w:t xml:space="preserve"> depending on the volume of submissions. </w:t>
      </w:r>
      <w:r w:rsidR="00F4001A" w:rsidRPr="00F4001A">
        <w:rPr>
          <w:rFonts w:asciiTheme="minorHAnsi" w:hAnsiTheme="minorHAnsi" w:cstheme="minorHAnsi"/>
          <w:sz w:val="22"/>
          <w:szCs w:val="22"/>
        </w:rPr>
        <w:t xml:space="preserve">Winners will be announced shortly thereafter and recognized both online and during the Quantum for Good track at the </w:t>
      </w:r>
      <w:hyperlink r:id="rId16" w:history="1">
        <w:r w:rsidR="00F4001A" w:rsidRPr="0028351D">
          <w:rPr>
            <w:rStyle w:val="Hyperlink"/>
            <w:rFonts w:asciiTheme="minorHAnsi" w:hAnsiTheme="minorHAnsi" w:cstheme="minorHAnsi"/>
            <w:sz w:val="22"/>
            <w:szCs w:val="22"/>
          </w:rPr>
          <w:t>AI for Good Global Summit</w:t>
        </w:r>
      </w:hyperlink>
      <w:r w:rsidR="00F4001A" w:rsidRPr="00F4001A">
        <w:rPr>
          <w:rFonts w:asciiTheme="minorHAnsi" w:hAnsiTheme="minorHAnsi" w:cstheme="minorHAnsi"/>
          <w:sz w:val="22"/>
          <w:szCs w:val="22"/>
        </w:rPr>
        <w:t xml:space="preserve"> </w:t>
      </w:r>
      <w:r w:rsidR="0028351D">
        <w:rPr>
          <w:rFonts w:asciiTheme="minorHAnsi" w:hAnsiTheme="minorHAnsi" w:cstheme="minorHAnsi"/>
          <w:sz w:val="22"/>
          <w:szCs w:val="22"/>
        </w:rPr>
        <w:t>taking place in Geneva, Switzerland from 8 to 11</w:t>
      </w:r>
      <w:r w:rsidR="00F4001A" w:rsidRPr="00F4001A">
        <w:rPr>
          <w:rFonts w:asciiTheme="minorHAnsi" w:hAnsiTheme="minorHAnsi" w:cstheme="minorHAnsi"/>
          <w:sz w:val="22"/>
          <w:szCs w:val="22"/>
        </w:rPr>
        <w:t xml:space="preserve"> July 2025.</w:t>
      </w:r>
    </w:p>
    <w:p w14:paraId="65CBF411" w14:textId="0B9AF917" w:rsidR="0049606B" w:rsidRDefault="00F456B1" w:rsidP="00F456B1">
      <w:pPr>
        <w:rPr>
          <w:rFonts w:asciiTheme="minorHAnsi" w:hAnsiTheme="minorHAnsi" w:cstheme="minorHAnsi"/>
          <w:sz w:val="22"/>
          <w:szCs w:val="22"/>
        </w:rPr>
      </w:pPr>
      <w:r>
        <w:rPr>
          <w:rFonts w:asciiTheme="minorHAnsi" w:hAnsiTheme="minorHAnsi" w:cstheme="minorHAnsi"/>
          <w:sz w:val="22"/>
          <w:szCs w:val="22"/>
        </w:rPr>
        <w:t>7</w:t>
      </w:r>
      <w:r w:rsidRPr="00007F91">
        <w:rPr>
          <w:rFonts w:asciiTheme="minorHAnsi" w:hAnsiTheme="minorHAnsi" w:cstheme="minorHAnsi"/>
          <w:sz w:val="22"/>
          <w:szCs w:val="22"/>
        </w:rPr>
        <w:tab/>
      </w:r>
      <w:r w:rsidR="0049606B" w:rsidRPr="0049606B">
        <w:rPr>
          <w:rFonts w:asciiTheme="minorHAnsi" w:hAnsiTheme="minorHAnsi" w:cstheme="minorHAnsi"/>
          <w:sz w:val="22"/>
          <w:szCs w:val="22"/>
        </w:rPr>
        <w:t xml:space="preserve">The </w:t>
      </w:r>
      <w:r w:rsidR="0028351D">
        <w:rPr>
          <w:rFonts w:asciiTheme="minorHAnsi" w:hAnsiTheme="minorHAnsi" w:cstheme="minorHAnsi"/>
          <w:sz w:val="22"/>
          <w:szCs w:val="22"/>
        </w:rPr>
        <w:t>H</w:t>
      </w:r>
      <w:r w:rsidR="0049606B" w:rsidRPr="0049606B">
        <w:rPr>
          <w:rFonts w:asciiTheme="minorHAnsi" w:hAnsiTheme="minorHAnsi" w:cstheme="minorHAnsi"/>
          <w:sz w:val="22"/>
          <w:szCs w:val="22"/>
        </w:rPr>
        <w:t>ackathon offers a total prize pool of USD 10,000, awarded across three categories:</w:t>
      </w:r>
    </w:p>
    <w:p w14:paraId="71A06A49" w14:textId="05C7B8F7" w:rsidR="0049606B" w:rsidRDefault="0049606B" w:rsidP="0049606B">
      <w:pPr>
        <w:numPr>
          <w:ilvl w:val="0"/>
          <w:numId w:val="21"/>
        </w:numPr>
        <w:rPr>
          <w:rFonts w:asciiTheme="minorHAnsi" w:hAnsiTheme="minorHAnsi" w:cstheme="minorHAnsi"/>
          <w:sz w:val="22"/>
          <w:szCs w:val="22"/>
        </w:rPr>
      </w:pPr>
      <w:r w:rsidRPr="0049606B">
        <w:rPr>
          <w:rFonts w:asciiTheme="minorHAnsi" w:hAnsiTheme="minorHAnsi" w:cstheme="minorHAnsi"/>
          <w:b/>
          <w:bCs/>
          <w:sz w:val="22"/>
          <w:szCs w:val="22"/>
        </w:rPr>
        <w:t>Community impact awards:</w:t>
      </w:r>
      <w:r w:rsidRPr="0049606B">
        <w:rPr>
          <w:rFonts w:asciiTheme="minorHAnsi" w:hAnsiTheme="minorHAnsi" w:cstheme="minorHAnsi"/>
          <w:sz w:val="22"/>
          <w:szCs w:val="22"/>
        </w:rPr>
        <w:t xml:space="preserve"> Two prizes of USD 1</w:t>
      </w:r>
      <w:r w:rsidR="00E31198">
        <w:rPr>
          <w:rFonts w:asciiTheme="minorHAnsi" w:hAnsiTheme="minorHAnsi" w:cstheme="minorHAnsi"/>
          <w:sz w:val="22"/>
          <w:szCs w:val="22"/>
        </w:rPr>
        <w:t>,</w:t>
      </w:r>
      <w:r w:rsidRPr="0049606B">
        <w:rPr>
          <w:rFonts w:asciiTheme="minorHAnsi" w:hAnsiTheme="minorHAnsi" w:cstheme="minorHAnsi"/>
          <w:sz w:val="22"/>
          <w:szCs w:val="22"/>
        </w:rPr>
        <w:t xml:space="preserve">000 each will be awarded to individuals or </w:t>
      </w:r>
      <w:r>
        <w:rPr>
          <w:rFonts w:asciiTheme="minorHAnsi" w:hAnsiTheme="minorHAnsi" w:cstheme="minorHAnsi"/>
          <w:sz w:val="22"/>
          <w:szCs w:val="22"/>
        </w:rPr>
        <w:t>groups</w:t>
      </w:r>
      <w:r w:rsidRPr="0049606B">
        <w:rPr>
          <w:rFonts w:asciiTheme="minorHAnsi" w:hAnsiTheme="minorHAnsi" w:cstheme="minorHAnsi"/>
          <w:sz w:val="22"/>
          <w:szCs w:val="22"/>
        </w:rPr>
        <w:t xml:space="preserve"> </w:t>
      </w:r>
      <w:r w:rsidR="00D862E5">
        <w:rPr>
          <w:rFonts w:asciiTheme="minorHAnsi" w:hAnsiTheme="minorHAnsi" w:cstheme="minorHAnsi"/>
          <w:sz w:val="22"/>
          <w:szCs w:val="22"/>
        </w:rPr>
        <w:t xml:space="preserve">with the most impactful </w:t>
      </w:r>
      <w:r w:rsidR="00D862E5" w:rsidRPr="0049606B">
        <w:rPr>
          <w:rFonts w:asciiTheme="minorHAnsi" w:hAnsiTheme="minorHAnsi" w:cstheme="minorHAnsi"/>
          <w:sz w:val="22"/>
          <w:szCs w:val="22"/>
        </w:rPr>
        <w:t>outreach</w:t>
      </w:r>
      <w:r w:rsidR="00D862E5">
        <w:rPr>
          <w:rFonts w:asciiTheme="minorHAnsi" w:hAnsiTheme="minorHAnsi" w:cstheme="minorHAnsi"/>
          <w:sz w:val="22"/>
          <w:szCs w:val="22"/>
        </w:rPr>
        <w:t xml:space="preserve"> such as organizing local events linked to the Hackathon or driving participant registration</w:t>
      </w:r>
      <w:r w:rsidRPr="0049606B">
        <w:rPr>
          <w:rFonts w:asciiTheme="minorHAnsi" w:hAnsiTheme="minorHAnsi" w:cstheme="minorHAnsi"/>
          <w:sz w:val="22"/>
          <w:szCs w:val="22"/>
        </w:rPr>
        <w:t>.</w:t>
      </w:r>
    </w:p>
    <w:p w14:paraId="194771B1" w14:textId="7C1A8DF0" w:rsidR="0049606B" w:rsidRDefault="0049606B" w:rsidP="0049606B">
      <w:pPr>
        <w:numPr>
          <w:ilvl w:val="0"/>
          <w:numId w:val="21"/>
        </w:numPr>
        <w:rPr>
          <w:rFonts w:asciiTheme="minorHAnsi" w:hAnsiTheme="minorHAnsi" w:cstheme="minorHAnsi"/>
          <w:sz w:val="22"/>
          <w:szCs w:val="22"/>
        </w:rPr>
      </w:pPr>
      <w:r w:rsidRPr="0049606B">
        <w:rPr>
          <w:rFonts w:asciiTheme="minorHAnsi" w:hAnsiTheme="minorHAnsi" w:cstheme="minorHAnsi"/>
          <w:b/>
          <w:bCs/>
          <w:sz w:val="22"/>
          <w:szCs w:val="22"/>
        </w:rPr>
        <w:t>Individual challenge winners:</w:t>
      </w:r>
      <w:r w:rsidRPr="0049606B">
        <w:rPr>
          <w:rFonts w:asciiTheme="minorHAnsi" w:hAnsiTheme="minorHAnsi" w:cstheme="minorHAnsi"/>
          <w:sz w:val="22"/>
          <w:szCs w:val="22"/>
        </w:rPr>
        <w:t xml:space="preserve"> Eight winners</w:t>
      </w:r>
      <w:r>
        <w:rPr>
          <w:rFonts w:asciiTheme="minorHAnsi" w:hAnsiTheme="minorHAnsi" w:cstheme="minorHAnsi"/>
          <w:sz w:val="22"/>
          <w:szCs w:val="22"/>
        </w:rPr>
        <w:t xml:space="preserve"> (</w:t>
      </w:r>
      <w:r w:rsidRPr="0049606B">
        <w:rPr>
          <w:rFonts w:asciiTheme="minorHAnsi" w:hAnsiTheme="minorHAnsi" w:cstheme="minorHAnsi"/>
          <w:sz w:val="22"/>
          <w:szCs w:val="22"/>
        </w:rPr>
        <w:t xml:space="preserve">one </w:t>
      </w:r>
      <w:r>
        <w:rPr>
          <w:rFonts w:asciiTheme="minorHAnsi" w:hAnsiTheme="minorHAnsi" w:cstheme="minorHAnsi"/>
          <w:sz w:val="22"/>
          <w:szCs w:val="22"/>
        </w:rPr>
        <w:t>per</w:t>
      </w:r>
      <w:r w:rsidRPr="0049606B">
        <w:rPr>
          <w:rFonts w:asciiTheme="minorHAnsi" w:hAnsiTheme="minorHAnsi" w:cstheme="minorHAnsi"/>
          <w:sz w:val="22"/>
          <w:szCs w:val="22"/>
        </w:rPr>
        <w:t xml:space="preserve"> challenge</w:t>
      </w:r>
      <w:r>
        <w:rPr>
          <w:rFonts w:asciiTheme="minorHAnsi" w:hAnsiTheme="minorHAnsi" w:cstheme="minorHAnsi"/>
          <w:sz w:val="22"/>
          <w:szCs w:val="22"/>
        </w:rPr>
        <w:t xml:space="preserve">) </w:t>
      </w:r>
      <w:r w:rsidRPr="0049606B">
        <w:rPr>
          <w:rFonts w:asciiTheme="minorHAnsi" w:hAnsiTheme="minorHAnsi" w:cstheme="minorHAnsi"/>
          <w:sz w:val="22"/>
          <w:szCs w:val="22"/>
        </w:rPr>
        <w:t>will</w:t>
      </w:r>
      <w:r>
        <w:rPr>
          <w:rFonts w:asciiTheme="minorHAnsi" w:hAnsiTheme="minorHAnsi" w:cstheme="minorHAnsi"/>
          <w:sz w:val="22"/>
          <w:szCs w:val="22"/>
        </w:rPr>
        <w:t xml:space="preserve"> each</w:t>
      </w:r>
      <w:r w:rsidRPr="0049606B">
        <w:rPr>
          <w:rFonts w:asciiTheme="minorHAnsi" w:hAnsiTheme="minorHAnsi" w:cstheme="minorHAnsi"/>
          <w:sz w:val="22"/>
          <w:szCs w:val="22"/>
        </w:rPr>
        <w:t xml:space="preserve"> receive USD 500</w:t>
      </w:r>
      <w:r w:rsidR="003B17E5">
        <w:rPr>
          <w:rFonts w:asciiTheme="minorHAnsi" w:hAnsiTheme="minorHAnsi" w:cstheme="minorHAnsi"/>
          <w:sz w:val="22"/>
          <w:szCs w:val="22"/>
        </w:rPr>
        <w:t>.</w:t>
      </w:r>
    </w:p>
    <w:p w14:paraId="35D895FC" w14:textId="630AA2AB" w:rsidR="0049606B" w:rsidRPr="0049606B" w:rsidRDefault="0049606B" w:rsidP="0049606B">
      <w:pPr>
        <w:numPr>
          <w:ilvl w:val="0"/>
          <w:numId w:val="21"/>
        </w:numPr>
        <w:rPr>
          <w:rFonts w:asciiTheme="minorHAnsi" w:hAnsiTheme="minorHAnsi" w:cstheme="minorHAnsi"/>
          <w:sz w:val="22"/>
          <w:szCs w:val="22"/>
        </w:rPr>
      </w:pPr>
      <w:r w:rsidRPr="0049606B">
        <w:rPr>
          <w:rFonts w:asciiTheme="minorHAnsi" w:hAnsiTheme="minorHAnsi" w:cstheme="minorHAnsi"/>
          <w:b/>
          <w:bCs/>
          <w:sz w:val="22"/>
          <w:szCs w:val="22"/>
        </w:rPr>
        <w:t>Overall track winners:</w:t>
      </w:r>
      <w:r w:rsidRPr="0049606B">
        <w:rPr>
          <w:rFonts w:asciiTheme="minorHAnsi" w:hAnsiTheme="minorHAnsi" w:cstheme="minorHAnsi"/>
          <w:sz w:val="22"/>
          <w:szCs w:val="22"/>
        </w:rPr>
        <w:t xml:space="preserve"> The best overall solution in each of the four tracks will receive USD 1</w:t>
      </w:r>
      <w:r w:rsidR="00E31198">
        <w:rPr>
          <w:rFonts w:asciiTheme="minorHAnsi" w:hAnsiTheme="minorHAnsi" w:cstheme="minorHAnsi"/>
          <w:sz w:val="22"/>
          <w:szCs w:val="22"/>
        </w:rPr>
        <w:t>,</w:t>
      </w:r>
      <w:r w:rsidRPr="0049606B">
        <w:rPr>
          <w:rFonts w:asciiTheme="minorHAnsi" w:hAnsiTheme="minorHAnsi" w:cstheme="minorHAnsi"/>
          <w:sz w:val="22"/>
          <w:szCs w:val="22"/>
        </w:rPr>
        <w:t>000</w:t>
      </w:r>
      <w:r w:rsidR="003B17E5">
        <w:rPr>
          <w:rFonts w:asciiTheme="minorHAnsi" w:hAnsiTheme="minorHAnsi" w:cstheme="minorHAnsi"/>
          <w:sz w:val="22"/>
          <w:szCs w:val="22"/>
        </w:rPr>
        <w:t>.</w:t>
      </w:r>
    </w:p>
    <w:p w14:paraId="54A4302B" w14:textId="6CBB534A" w:rsidR="0049606B" w:rsidRDefault="00F456B1" w:rsidP="00F456B1">
      <w:pPr>
        <w:rPr>
          <w:rFonts w:asciiTheme="minorHAnsi" w:hAnsiTheme="minorHAnsi" w:cstheme="minorHAnsi"/>
          <w:sz w:val="22"/>
          <w:szCs w:val="22"/>
        </w:rPr>
      </w:pPr>
      <w:r w:rsidRPr="00F456B1">
        <w:rPr>
          <w:rFonts w:asciiTheme="minorHAnsi" w:hAnsiTheme="minorHAnsi" w:cstheme="minorHAnsi"/>
          <w:sz w:val="22"/>
          <w:szCs w:val="22"/>
        </w:rPr>
        <w:t>8</w:t>
      </w:r>
      <w:r w:rsidRPr="00F456B1">
        <w:rPr>
          <w:rFonts w:asciiTheme="minorHAnsi" w:hAnsiTheme="minorHAnsi" w:cstheme="minorHAnsi"/>
          <w:sz w:val="22"/>
          <w:szCs w:val="22"/>
        </w:rPr>
        <w:tab/>
      </w:r>
      <w:r w:rsidR="0049606B" w:rsidRPr="0049606B">
        <w:rPr>
          <w:rFonts w:asciiTheme="minorHAnsi" w:hAnsiTheme="minorHAnsi" w:cstheme="minorHAnsi"/>
          <w:sz w:val="22"/>
          <w:szCs w:val="22"/>
        </w:rPr>
        <w:t xml:space="preserve">In addition to the cash prizes, select winners will receive travel grants to attend the Quantum for Good track </w:t>
      </w:r>
      <w:r w:rsidR="00D71D82">
        <w:rPr>
          <w:rFonts w:asciiTheme="minorHAnsi" w:hAnsiTheme="minorHAnsi" w:cstheme="minorHAnsi"/>
          <w:sz w:val="22"/>
          <w:szCs w:val="22"/>
        </w:rPr>
        <w:t>during</w:t>
      </w:r>
      <w:r w:rsidR="00D71D82" w:rsidRPr="0049606B">
        <w:rPr>
          <w:rFonts w:asciiTheme="minorHAnsi" w:hAnsiTheme="minorHAnsi" w:cstheme="minorHAnsi"/>
          <w:sz w:val="22"/>
          <w:szCs w:val="22"/>
        </w:rPr>
        <w:t xml:space="preserve"> </w:t>
      </w:r>
      <w:r w:rsidR="0049606B" w:rsidRPr="0049606B">
        <w:rPr>
          <w:rFonts w:asciiTheme="minorHAnsi" w:hAnsiTheme="minorHAnsi" w:cstheme="minorHAnsi"/>
          <w:sz w:val="22"/>
          <w:szCs w:val="22"/>
        </w:rPr>
        <w:t xml:space="preserve">the </w:t>
      </w:r>
      <w:r w:rsidR="0028351D" w:rsidRPr="00D71D82">
        <w:rPr>
          <w:rFonts w:asciiTheme="minorHAnsi" w:hAnsiTheme="minorHAnsi" w:cstheme="minorHAnsi"/>
          <w:sz w:val="22"/>
          <w:szCs w:val="22"/>
        </w:rPr>
        <w:t>AI for Good Global Summit</w:t>
      </w:r>
      <w:r w:rsidR="0049606B" w:rsidRPr="0049606B">
        <w:rPr>
          <w:rFonts w:asciiTheme="minorHAnsi" w:hAnsiTheme="minorHAnsi" w:cstheme="minorHAnsi"/>
          <w:sz w:val="22"/>
          <w:szCs w:val="22"/>
        </w:rPr>
        <w:t>. Selected participants will benefit from:</w:t>
      </w:r>
    </w:p>
    <w:p w14:paraId="06F914A1" w14:textId="2E864ECD" w:rsidR="0049606B" w:rsidRDefault="00F456B1" w:rsidP="0049606B">
      <w:pPr>
        <w:numPr>
          <w:ilvl w:val="0"/>
          <w:numId w:val="21"/>
        </w:numPr>
        <w:rPr>
          <w:rFonts w:asciiTheme="minorHAnsi" w:hAnsiTheme="minorHAnsi" w:cstheme="minorHAnsi"/>
          <w:sz w:val="22"/>
          <w:szCs w:val="22"/>
        </w:rPr>
      </w:pPr>
      <w:r w:rsidRPr="0049606B">
        <w:rPr>
          <w:rFonts w:asciiTheme="minorHAnsi" w:hAnsiTheme="minorHAnsi" w:cstheme="minorHAnsi"/>
          <w:sz w:val="22"/>
          <w:szCs w:val="22"/>
        </w:rPr>
        <w:t>Exclusive networking and mentorship opportunities with global quantum industry leaders</w:t>
      </w:r>
      <w:r w:rsidR="0028351D">
        <w:rPr>
          <w:rFonts w:asciiTheme="minorHAnsi" w:hAnsiTheme="minorHAnsi" w:cstheme="minorHAnsi"/>
          <w:sz w:val="22"/>
          <w:szCs w:val="22"/>
        </w:rPr>
        <w:t>.</w:t>
      </w:r>
    </w:p>
    <w:p w14:paraId="1B607BBD" w14:textId="74E4F14A" w:rsidR="0049606B" w:rsidRDefault="00F456B1" w:rsidP="0049606B">
      <w:pPr>
        <w:numPr>
          <w:ilvl w:val="0"/>
          <w:numId w:val="21"/>
        </w:numPr>
        <w:rPr>
          <w:rFonts w:asciiTheme="minorHAnsi" w:hAnsiTheme="minorHAnsi" w:cstheme="minorHAnsi"/>
          <w:sz w:val="22"/>
          <w:szCs w:val="22"/>
        </w:rPr>
      </w:pPr>
      <w:r w:rsidRPr="0049606B">
        <w:rPr>
          <w:rFonts w:asciiTheme="minorHAnsi" w:hAnsiTheme="minorHAnsi" w:cstheme="minorHAnsi"/>
          <w:sz w:val="22"/>
          <w:szCs w:val="22"/>
        </w:rPr>
        <w:t>A platform to present their projects to an international audience of experts, policymakers, and researchers</w:t>
      </w:r>
      <w:r w:rsidR="0028351D">
        <w:rPr>
          <w:rFonts w:asciiTheme="minorHAnsi" w:hAnsiTheme="minorHAnsi" w:cstheme="minorHAnsi"/>
          <w:sz w:val="22"/>
          <w:szCs w:val="22"/>
        </w:rPr>
        <w:t>.</w:t>
      </w:r>
    </w:p>
    <w:p w14:paraId="78700678" w14:textId="535DE573" w:rsidR="000B7F69" w:rsidRPr="000B7F69" w:rsidRDefault="000B7F69" w:rsidP="000B7F69">
      <w:pPr>
        <w:numPr>
          <w:ilvl w:val="0"/>
          <w:numId w:val="21"/>
        </w:numPr>
        <w:rPr>
          <w:rFonts w:asciiTheme="minorHAnsi" w:hAnsiTheme="minorHAnsi" w:cstheme="minorHAnsi"/>
          <w:sz w:val="22"/>
          <w:szCs w:val="22"/>
        </w:rPr>
      </w:pPr>
      <w:r w:rsidRPr="0049606B">
        <w:rPr>
          <w:rFonts w:asciiTheme="minorHAnsi" w:hAnsiTheme="minorHAnsi" w:cstheme="minorHAnsi"/>
          <w:sz w:val="22"/>
          <w:szCs w:val="22"/>
        </w:rPr>
        <w:t>A visit to CERN, offering a behind-the-scenes view of cutting-edge physics research</w:t>
      </w:r>
      <w:r>
        <w:rPr>
          <w:rFonts w:asciiTheme="minorHAnsi" w:hAnsiTheme="minorHAnsi" w:cstheme="minorHAnsi"/>
          <w:sz w:val="22"/>
          <w:szCs w:val="22"/>
        </w:rPr>
        <w:t>.</w:t>
      </w:r>
    </w:p>
    <w:p w14:paraId="12F19D02" w14:textId="6A273F86" w:rsidR="00011F6F" w:rsidRDefault="00011F6F" w:rsidP="00011F6F">
      <w:pPr>
        <w:rPr>
          <w:rFonts w:asciiTheme="minorHAnsi" w:hAnsiTheme="minorHAnsi" w:cstheme="minorHAnsi"/>
          <w:sz w:val="22"/>
          <w:szCs w:val="22"/>
        </w:rPr>
      </w:pPr>
      <w:r w:rsidRPr="000B7F69">
        <w:rPr>
          <w:rFonts w:asciiTheme="minorHAnsi" w:hAnsiTheme="minorHAnsi" w:cstheme="minorHAnsi"/>
          <w:sz w:val="22"/>
          <w:szCs w:val="22"/>
        </w:rPr>
        <w:t xml:space="preserve">Recipients will be selected by the </w:t>
      </w:r>
      <w:r w:rsidR="0022742B" w:rsidRPr="000B7F69">
        <w:rPr>
          <w:rFonts w:asciiTheme="minorHAnsi" w:hAnsiTheme="minorHAnsi" w:cstheme="minorHAnsi"/>
          <w:sz w:val="22"/>
          <w:szCs w:val="22"/>
        </w:rPr>
        <w:t xml:space="preserve">Hackathon’s </w:t>
      </w:r>
      <w:r w:rsidRPr="000B7F69">
        <w:rPr>
          <w:rFonts w:asciiTheme="minorHAnsi" w:hAnsiTheme="minorHAnsi" w:cstheme="minorHAnsi"/>
          <w:sz w:val="22"/>
          <w:szCs w:val="22"/>
        </w:rPr>
        <w:t>judging panel based on the impact, innovation, and relevance of their solutions—subject to funding availability</w:t>
      </w:r>
      <w:r w:rsidR="00C36ED3" w:rsidRPr="000B7F69">
        <w:rPr>
          <w:rFonts w:asciiTheme="minorHAnsi" w:hAnsiTheme="minorHAnsi" w:cstheme="minorHAnsi"/>
          <w:sz w:val="22"/>
          <w:szCs w:val="22"/>
        </w:rPr>
        <w:t xml:space="preserve">. More details will </w:t>
      </w:r>
      <w:r w:rsidR="00CE3F0C" w:rsidRPr="000B7F69">
        <w:rPr>
          <w:rFonts w:asciiTheme="minorHAnsi" w:hAnsiTheme="minorHAnsi" w:cstheme="minorHAnsi"/>
          <w:sz w:val="22"/>
          <w:szCs w:val="22"/>
        </w:rPr>
        <w:t xml:space="preserve">be </w:t>
      </w:r>
      <w:r w:rsidR="00C36ED3" w:rsidRPr="000B7F69">
        <w:rPr>
          <w:rFonts w:asciiTheme="minorHAnsi" w:hAnsiTheme="minorHAnsi" w:cstheme="minorHAnsi"/>
          <w:sz w:val="22"/>
          <w:szCs w:val="22"/>
        </w:rPr>
        <w:t>available on the Hackathon’s webpage</w:t>
      </w:r>
      <w:r w:rsidRPr="000B7F69">
        <w:rPr>
          <w:rFonts w:asciiTheme="minorHAnsi" w:hAnsiTheme="minorHAnsi" w:cstheme="minorHAnsi"/>
          <w:sz w:val="22"/>
          <w:szCs w:val="22"/>
        </w:rPr>
        <w:t>.</w:t>
      </w:r>
      <w:r w:rsidR="00C36ED3">
        <w:rPr>
          <w:rFonts w:asciiTheme="minorHAnsi" w:hAnsiTheme="minorHAnsi" w:cstheme="minorHAnsi"/>
          <w:sz w:val="22"/>
          <w:szCs w:val="22"/>
        </w:rPr>
        <w:t xml:space="preserve"> </w:t>
      </w:r>
    </w:p>
    <w:p w14:paraId="447C0277" w14:textId="7DA1EFDF" w:rsidR="00F456B1" w:rsidRPr="00007F91" w:rsidRDefault="0049606B" w:rsidP="00F456B1">
      <w:pPr>
        <w:tabs>
          <w:tab w:val="clear" w:pos="794"/>
          <w:tab w:val="clear" w:pos="1191"/>
          <w:tab w:val="clear" w:pos="1588"/>
          <w:tab w:val="clear" w:pos="1985"/>
          <w:tab w:val="left" w:pos="426"/>
          <w:tab w:val="left" w:pos="851"/>
        </w:tabs>
        <w:rPr>
          <w:rStyle w:val="Hyperlink"/>
          <w:rFonts w:asciiTheme="minorHAnsi" w:hAnsiTheme="minorHAnsi" w:cstheme="minorHAnsi"/>
          <w:color w:val="000000" w:themeColor="text1"/>
          <w:sz w:val="22"/>
          <w:szCs w:val="22"/>
          <w:u w:val="none"/>
        </w:rPr>
      </w:pPr>
      <w:r>
        <w:rPr>
          <w:rFonts w:asciiTheme="minorHAnsi" w:hAnsiTheme="minorHAnsi" w:cstheme="minorHAnsi"/>
          <w:sz w:val="22"/>
          <w:szCs w:val="22"/>
        </w:rPr>
        <w:t>9</w:t>
      </w:r>
      <w:r w:rsidR="00F456B1" w:rsidRPr="00007F91">
        <w:rPr>
          <w:rFonts w:asciiTheme="minorHAnsi" w:hAnsiTheme="minorHAnsi" w:cstheme="minorHAnsi"/>
          <w:sz w:val="22"/>
          <w:szCs w:val="22"/>
        </w:rPr>
        <w:tab/>
      </w:r>
      <w:r w:rsidR="00F456B1" w:rsidRPr="00F144F6">
        <w:rPr>
          <w:rFonts w:asciiTheme="minorHAnsi" w:hAnsiTheme="minorHAnsi" w:cstheme="minorHAnsi"/>
          <w:sz w:val="22"/>
          <w:szCs w:val="22"/>
        </w:rPr>
        <w:tab/>
      </w:r>
      <w:r w:rsidR="00F456B1" w:rsidRPr="00E50940">
        <w:rPr>
          <w:rFonts w:asciiTheme="minorHAnsi" w:hAnsiTheme="minorHAnsi" w:cstheme="minorHAnsi"/>
          <w:sz w:val="22"/>
          <w:szCs w:val="22"/>
        </w:rPr>
        <w:t xml:space="preserve">Information relating to the </w:t>
      </w:r>
      <w:r>
        <w:rPr>
          <w:rFonts w:asciiTheme="minorHAnsi" w:hAnsiTheme="minorHAnsi" w:cstheme="minorHAnsi"/>
          <w:sz w:val="22"/>
          <w:szCs w:val="22"/>
        </w:rPr>
        <w:t>FLIQ Hackathon</w:t>
      </w:r>
      <w:r w:rsidR="00F456B1" w:rsidRPr="00007F91">
        <w:rPr>
          <w:rFonts w:asciiTheme="minorHAnsi" w:hAnsiTheme="minorHAnsi" w:cstheme="minorHAnsi"/>
          <w:sz w:val="22"/>
          <w:szCs w:val="22"/>
        </w:rPr>
        <w:t>, including the timeline, format and proposed problem statements</w:t>
      </w:r>
      <w:r w:rsidR="00F456B1" w:rsidRPr="00007F91">
        <w:rPr>
          <w:rStyle w:val="Hyperlink"/>
          <w:rFonts w:asciiTheme="minorHAnsi" w:hAnsiTheme="minorHAnsi" w:cstheme="minorHAnsi"/>
          <w:color w:val="000000" w:themeColor="text1"/>
          <w:sz w:val="22"/>
          <w:szCs w:val="22"/>
          <w:u w:val="none"/>
        </w:rPr>
        <w:t xml:space="preserve">, </w:t>
      </w:r>
      <w:r w:rsidR="00564ED8">
        <w:rPr>
          <w:rFonts w:asciiTheme="minorHAnsi" w:hAnsiTheme="minorHAnsi" w:cstheme="minorHAnsi"/>
          <w:sz w:val="22"/>
          <w:szCs w:val="22"/>
        </w:rPr>
        <w:t>will be</w:t>
      </w:r>
      <w:r w:rsidR="00F456B1" w:rsidRPr="00007F91">
        <w:rPr>
          <w:rFonts w:asciiTheme="minorHAnsi" w:hAnsiTheme="minorHAnsi" w:cstheme="minorHAnsi"/>
          <w:sz w:val="22"/>
          <w:szCs w:val="22"/>
        </w:rPr>
        <w:t xml:space="preserve"> available </w:t>
      </w:r>
      <w:hyperlink r:id="rId17" w:history="1">
        <w:r w:rsidR="00F456B1" w:rsidRPr="00007F91">
          <w:rPr>
            <w:rStyle w:val="Hyperlink"/>
            <w:rFonts w:asciiTheme="minorHAnsi" w:hAnsiTheme="minorHAnsi" w:cstheme="minorHAnsi"/>
            <w:sz w:val="22"/>
            <w:szCs w:val="22"/>
          </w:rPr>
          <w:t>here</w:t>
        </w:r>
      </w:hyperlink>
      <w:r w:rsidR="00F456B1" w:rsidRPr="00007F91">
        <w:rPr>
          <w:rFonts w:asciiTheme="minorHAnsi" w:hAnsiTheme="minorHAnsi" w:cstheme="minorHAnsi"/>
          <w:sz w:val="22"/>
          <w:szCs w:val="22"/>
        </w:rPr>
        <w:t xml:space="preserve">. Please check the </w:t>
      </w:r>
      <w:r>
        <w:rPr>
          <w:rFonts w:asciiTheme="minorHAnsi" w:hAnsiTheme="minorHAnsi" w:cstheme="minorHAnsi"/>
          <w:sz w:val="22"/>
          <w:szCs w:val="22"/>
        </w:rPr>
        <w:t>web</w:t>
      </w:r>
      <w:r w:rsidR="00F456B1" w:rsidRPr="00007F91">
        <w:rPr>
          <w:rFonts w:asciiTheme="minorHAnsi" w:hAnsiTheme="minorHAnsi" w:cstheme="minorHAnsi"/>
          <w:sz w:val="22"/>
          <w:szCs w:val="22"/>
        </w:rPr>
        <w:t xml:space="preserve">page periodically for </w:t>
      </w:r>
      <w:r w:rsidR="00F456B1" w:rsidRPr="00007F91">
        <w:rPr>
          <w:rStyle w:val="Hyperlink"/>
          <w:rFonts w:asciiTheme="minorHAnsi" w:hAnsiTheme="minorHAnsi" w:cstheme="minorHAnsi"/>
          <w:color w:val="000000" w:themeColor="text1"/>
          <w:sz w:val="22"/>
          <w:szCs w:val="22"/>
          <w:u w:val="none"/>
        </w:rPr>
        <w:t>updates.</w:t>
      </w:r>
    </w:p>
    <w:p w14:paraId="2DA394BD" w14:textId="09D8A23B" w:rsidR="00F456B1" w:rsidRPr="00007F91" w:rsidRDefault="764E4061" w:rsidP="00F456B1">
      <w:pPr>
        <w:tabs>
          <w:tab w:val="clear" w:pos="794"/>
          <w:tab w:val="clear" w:pos="1191"/>
          <w:tab w:val="left" w:pos="851"/>
        </w:tabs>
        <w:rPr>
          <w:rFonts w:asciiTheme="minorHAnsi" w:hAnsiTheme="minorHAnsi" w:cstheme="minorBidi"/>
          <w:sz w:val="22"/>
          <w:szCs w:val="22"/>
        </w:rPr>
      </w:pPr>
      <w:r w:rsidRPr="7AF83116">
        <w:rPr>
          <w:rFonts w:asciiTheme="minorHAnsi" w:hAnsiTheme="minorHAnsi" w:cstheme="minorBidi"/>
          <w:sz w:val="22"/>
          <w:szCs w:val="22"/>
        </w:rPr>
        <w:t>10</w:t>
      </w:r>
      <w:r w:rsidR="00F456B1" w:rsidRPr="00F144F6">
        <w:rPr>
          <w:sz w:val="22"/>
          <w:szCs w:val="22"/>
        </w:rPr>
        <w:tab/>
      </w:r>
      <w:r w:rsidR="00F456B1" w:rsidRPr="15CC0102">
        <w:rPr>
          <w:rStyle w:val="Hyperlink"/>
          <w:rFonts w:asciiTheme="minorHAnsi" w:hAnsiTheme="minorHAnsi" w:cstheme="minorBidi"/>
          <w:color w:val="000000" w:themeColor="text1"/>
          <w:sz w:val="22"/>
          <w:szCs w:val="22"/>
          <w:u w:val="none"/>
        </w:rPr>
        <w:t xml:space="preserve">For additional information and questions relating to the </w:t>
      </w:r>
      <w:r w:rsidR="0049606B" w:rsidRPr="15CC0102">
        <w:rPr>
          <w:rFonts w:asciiTheme="minorHAnsi" w:hAnsiTheme="minorHAnsi" w:cstheme="minorBidi"/>
          <w:sz w:val="22"/>
          <w:szCs w:val="22"/>
        </w:rPr>
        <w:t>Hackathon</w:t>
      </w:r>
      <w:r w:rsidR="00F456B1" w:rsidRPr="15CC0102">
        <w:rPr>
          <w:rStyle w:val="Hyperlink"/>
          <w:rFonts w:asciiTheme="minorHAnsi" w:hAnsiTheme="minorHAnsi" w:cstheme="minorBidi"/>
          <w:color w:val="000000" w:themeColor="text1"/>
          <w:sz w:val="22"/>
          <w:szCs w:val="22"/>
          <w:u w:val="none"/>
        </w:rPr>
        <w:t>, please</w:t>
      </w:r>
      <w:r w:rsidR="00F456B1" w:rsidRPr="15CC0102">
        <w:rPr>
          <w:rFonts w:asciiTheme="minorHAnsi" w:hAnsiTheme="minorHAnsi" w:cstheme="minorBidi"/>
          <w:sz w:val="22"/>
          <w:szCs w:val="22"/>
        </w:rPr>
        <w:t xml:space="preserve"> contact </w:t>
      </w:r>
      <w:r w:rsidR="009F3494">
        <w:rPr>
          <w:rFonts w:asciiTheme="minorHAnsi" w:hAnsiTheme="minorHAnsi" w:cstheme="minorBidi"/>
          <w:sz w:val="22"/>
          <w:szCs w:val="22"/>
        </w:rPr>
        <w:t xml:space="preserve">Ms Gillian Makamara at </w:t>
      </w:r>
      <w:hyperlink r:id="rId18" w:history="1">
        <w:r w:rsidR="009F3494" w:rsidRPr="005B2D97">
          <w:rPr>
            <w:rStyle w:val="Hyperlink"/>
            <w:rFonts w:asciiTheme="minorHAnsi" w:hAnsiTheme="minorHAnsi" w:cstheme="minorBidi"/>
            <w:sz w:val="22"/>
            <w:szCs w:val="22"/>
          </w:rPr>
          <w:t>quantum@itu.int</w:t>
        </w:r>
      </w:hyperlink>
      <w:r w:rsidR="00F456B1" w:rsidRPr="15CC0102">
        <w:rPr>
          <w:rFonts w:asciiTheme="minorHAnsi" w:hAnsiTheme="minorHAnsi" w:cstheme="minorBidi"/>
          <w:sz w:val="22"/>
          <w:szCs w:val="22"/>
        </w:rPr>
        <w:t>.</w:t>
      </w:r>
    </w:p>
    <w:p w14:paraId="3B57AD03" w14:textId="19CF636E" w:rsidR="00FA46A0" w:rsidRPr="003F4959" w:rsidRDefault="00B61012" w:rsidP="00EF0632">
      <w:pPr>
        <w:rPr>
          <w:sz w:val="22"/>
          <w:szCs w:val="22"/>
        </w:rPr>
      </w:pPr>
      <w:r w:rsidRPr="003F4959">
        <w:rPr>
          <w:sz w:val="22"/>
          <w:szCs w:val="22"/>
        </w:rPr>
        <w:t>Yours faithfully,</w:t>
      </w:r>
    </w:p>
    <w:p w14:paraId="2D952C13" w14:textId="1FC4FE0F" w:rsidR="003B7AC2" w:rsidRPr="003F4959" w:rsidRDefault="00ED5785" w:rsidP="00EF0632">
      <w:pPr>
        <w:spacing w:before="840"/>
        <w:rPr>
          <w:sz w:val="22"/>
          <w:szCs w:val="22"/>
        </w:rPr>
      </w:pPr>
      <w:r>
        <w:rPr>
          <w:noProof/>
          <w:sz w:val="22"/>
          <w:szCs w:val="22"/>
        </w:rPr>
        <w:drawing>
          <wp:anchor distT="0" distB="0" distL="114300" distR="114300" simplePos="0" relativeHeight="251658240" behindDoc="0" locked="0" layoutInCell="1" allowOverlap="1" wp14:anchorId="635354CC" wp14:editId="084998A6">
            <wp:simplePos x="0" y="0"/>
            <wp:positionH relativeFrom="margin">
              <wp:align>left</wp:align>
            </wp:positionH>
            <wp:positionV relativeFrom="paragraph">
              <wp:posOffset>69850</wp:posOffset>
            </wp:positionV>
            <wp:extent cx="711237" cy="368319"/>
            <wp:effectExtent l="0" t="0" r="0" b="0"/>
            <wp:wrapNone/>
            <wp:docPr id="890886337"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886337" name="Picture 2" descr="A black text on a white background&#10;&#10;AI-generated content may be incorrect."/>
                    <pic:cNvPicPr/>
                  </pic:nvPicPr>
                  <pic:blipFill>
                    <a:blip r:embed="rId19">
                      <a:extLst>
                        <a:ext uri="{28A0092B-C50C-407E-A947-70E740481C1C}">
                          <a14:useLocalDpi xmlns:a14="http://schemas.microsoft.com/office/drawing/2010/main" val="0"/>
                        </a:ext>
                      </a:extLst>
                    </a:blip>
                    <a:stretch>
                      <a:fillRect/>
                    </a:stretch>
                  </pic:blipFill>
                  <pic:spPr>
                    <a:xfrm>
                      <a:off x="0" y="0"/>
                      <a:ext cx="711237" cy="368319"/>
                    </a:xfrm>
                    <a:prstGeom prst="rect">
                      <a:avLst/>
                    </a:prstGeom>
                  </pic:spPr>
                </pic:pic>
              </a:graphicData>
            </a:graphic>
          </wp:anchor>
        </w:drawing>
      </w:r>
      <w:r w:rsidR="00CF4EE3" w:rsidRPr="003F4959">
        <w:rPr>
          <w:sz w:val="22"/>
          <w:szCs w:val="22"/>
        </w:rPr>
        <w:t>Seizo Onoe</w:t>
      </w:r>
      <w:r w:rsidR="00B61012" w:rsidRPr="003F4959">
        <w:rPr>
          <w:sz w:val="22"/>
          <w:szCs w:val="22"/>
        </w:rPr>
        <w:br/>
        <w:t>Director of the Telecommunication</w:t>
      </w:r>
      <w:r w:rsidR="00B61012" w:rsidRPr="003F4959">
        <w:rPr>
          <w:sz w:val="22"/>
          <w:szCs w:val="22"/>
        </w:rPr>
        <w:br/>
        <w:t>Standardization Bureau</w:t>
      </w:r>
    </w:p>
    <w:p w14:paraId="3211DEBB" w14:textId="37E0DDC8" w:rsidR="00D62702" w:rsidRPr="003F4959" w:rsidRDefault="00D62702" w:rsidP="009B2EB5">
      <w:pPr>
        <w:spacing w:before="0"/>
        <w:rPr>
          <w:sz w:val="22"/>
          <w:szCs w:val="22"/>
        </w:rPr>
      </w:pPr>
    </w:p>
    <w:sectPr w:rsidR="00D62702" w:rsidRPr="003F4959" w:rsidSect="0028164B">
      <w:headerReference w:type="default" r:id="rId20"/>
      <w:footerReference w:type="first" r:id="rId21"/>
      <w:type w:val="oddPage"/>
      <w:pgSz w:w="11907" w:h="16834" w:code="9"/>
      <w:pgMar w:top="946" w:right="1089" w:bottom="567" w:left="1089" w:header="284"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C2EF3" w14:textId="77777777" w:rsidR="00AA7067" w:rsidRDefault="00AA7067">
      <w:r>
        <w:separator/>
      </w:r>
    </w:p>
  </w:endnote>
  <w:endnote w:type="continuationSeparator" w:id="0">
    <w:p w14:paraId="68A1A71D" w14:textId="77777777" w:rsidR="00AA7067" w:rsidRDefault="00AA7067">
      <w:r>
        <w:continuationSeparator/>
      </w:r>
    </w:p>
  </w:endnote>
  <w:endnote w:type="continuationNotice" w:id="1">
    <w:p w14:paraId="17424EF0" w14:textId="77777777" w:rsidR="00AA7067" w:rsidRDefault="00AA706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C4B9D" w14:textId="53D7A48F" w:rsidR="00FA46A0" w:rsidRPr="00854BCC" w:rsidRDefault="00854BCC" w:rsidP="00854B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35BF7" w14:textId="77777777" w:rsidR="00AA7067" w:rsidRDefault="00AA7067">
      <w:r>
        <w:t>____________________</w:t>
      </w:r>
    </w:p>
  </w:footnote>
  <w:footnote w:type="continuationSeparator" w:id="0">
    <w:p w14:paraId="6C36EE61" w14:textId="77777777" w:rsidR="00AA7067" w:rsidRDefault="00AA7067">
      <w:r>
        <w:continuationSeparator/>
      </w:r>
    </w:p>
  </w:footnote>
  <w:footnote w:type="continuationNotice" w:id="1">
    <w:p w14:paraId="1F6B5953" w14:textId="77777777" w:rsidR="00AA7067" w:rsidRDefault="00AA706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A6FAF" w14:textId="0B749AF4" w:rsidR="00EF0632" w:rsidRDefault="00B61012" w:rsidP="0088247E">
    <w:pPr>
      <w:pStyle w:val="Header"/>
      <w:spacing w:before="120" w:after="240"/>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r>
    <w:r w:rsidR="0028164B">
      <w:fldChar w:fldCharType="begin"/>
    </w:r>
    <w:r w:rsidR="0028164B">
      <w:instrText xml:space="preserve"> styleref Docnumber </w:instrText>
    </w:r>
    <w:r w:rsidR="0028164B">
      <w:fldChar w:fldCharType="separate"/>
    </w:r>
    <w:r w:rsidR="00ED5785">
      <w:rPr>
        <w:noProof/>
      </w:rPr>
      <w:t>TSB Circular 44</w:t>
    </w:r>
    <w:r w:rsidR="002816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96A9F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3B447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A4E6B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72076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A7893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989D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6C2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E637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F8ED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0A90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20D77"/>
    <w:multiLevelType w:val="multilevel"/>
    <w:tmpl w:val="658661FE"/>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97112239">
    <w:abstractNumId w:val="9"/>
  </w:num>
  <w:num w:numId="2" w16cid:durableId="418454494">
    <w:abstractNumId w:val="7"/>
  </w:num>
  <w:num w:numId="3" w16cid:durableId="432088853">
    <w:abstractNumId w:val="6"/>
  </w:num>
  <w:num w:numId="4" w16cid:durableId="1662587651">
    <w:abstractNumId w:val="5"/>
  </w:num>
  <w:num w:numId="5" w16cid:durableId="102960939">
    <w:abstractNumId w:val="4"/>
  </w:num>
  <w:num w:numId="6" w16cid:durableId="1086463945">
    <w:abstractNumId w:val="8"/>
  </w:num>
  <w:num w:numId="7" w16cid:durableId="212161909">
    <w:abstractNumId w:val="3"/>
  </w:num>
  <w:num w:numId="8" w16cid:durableId="374736138">
    <w:abstractNumId w:val="2"/>
  </w:num>
  <w:num w:numId="9" w16cid:durableId="1111972862">
    <w:abstractNumId w:val="1"/>
  </w:num>
  <w:num w:numId="10" w16cid:durableId="697391512">
    <w:abstractNumId w:val="0"/>
  </w:num>
  <w:num w:numId="11" w16cid:durableId="738946840">
    <w:abstractNumId w:val="8"/>
  </w:num>
  <w:num w:numId="12" w16cid:durableId="1840539572">
    <w:abstractNumId w:val="3"/>
  </w:num>
  <w:num w:numId="13" w16cid:durableId="2068794710">
    <w:abstractNumId w:val="2"/>
  </w:num>
  <w:num w:numId="14" w16cid:durableId="899054799">
    <w:abstractNumId w:val="1"/>
  </w:num>
  <w:num w:numId="15" w16cid:durableId="2085296641">
    <w:abstractNumId w:val="0"/>
  </w:num>
  <w:num w:numId="16" w16cid:durableId="670567520">
    <w:abstractNumId w:val="8"/>
  </w:num>
  <w:num w:numId="17" w16cid:durableId="1461872783">
    <w:abstractNumId w:val="3"/>
  </w:num>
  <w:num w:numId="18" w16cid:durableId="2027976723">
    <w:abstractNumId w:val="2"/>
  </w:num>
  <w:num w:numId="19" w16cid:durableId="994575419">
    <w:abstractNumId w:val="1"/>
  </w:num>
  <w:num w:numId="20" w16cid:durableId="742679849">
    <w:abstractNumId w:val="0"/>
  </w:num>
  <w:num w:numId="21" w16cid:durableId="9384868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F4"/>
    <w:rsid w:val="00011F6F"/>
    <w:rsid w:val="00022E6B"/>
    <w:rsid w:val="00035D8E"/>
    <w:rsid w:val="00060065"/>
    <w:rsid w:val="000647D9"/>
    <w:rsid w:val="00064AE5"/>
    <w:rsid w:val="00064D4E"/>
    <w:rsid w:val="000662C9"/>
    <w:rsid w:val="00070BA3"/>
    <w:rsid w:val="00071360"/>
    <w:rsid w:val="000757E3"/>
    <w:rsid w:val="00076D79"/>
    <w:rsid w:val="000957A5"/>
    <w:rsid w:val="000A02D9"/>
    <w:rsid w:val="000A2A32"/>
    <w:rsid w:val="000B15C8"/>
    <w:rsid w:val="000B6836"/>
    <w:rsid w:val="000B7F69"/>
    <w:rsid w:val="000E0A87"/>
    <w:rsid w:val="000E0C15"/>
    <w:rsid w:val="00100783"/>
    <w:rsid w:val="001018E1"/>
    <w:rsid w:val="001102A5"/>
    <w:rsid w:val="00112F37"/>
    <w:rsid w:val="00120D03"/>
    <w:rsid w:val="00135443"/>
    <w:rsid w:val="001548B4"/>
    <w:rsid w:val="00166EB5"/>
    <w:rsid w:val="00183469"/>
    <w:rsid w:val="00186C54"/>
    <w:rsid w:val="00190C11"/>
    <w:rsid w:val="001A2F7C"/>
    <w:rsid w:val="001A34EC"/>
    <w:rsid w:val="001C640B"/>
    <w:rsid w:val="001D26D0"/>
    <w:rsid w:val="001D7315"/>
    <w:rsid w:val="001E30E5"/>
    <w:rsid w:val="001E7EC5"/>
    <w:rsid w:val="001F4AFA"/>
    <w:rsid w:val="001F61E8"/>
    <w:rsid w:val="001F6B45"/>
    <w:rsid w:val="00215DAA"/>
    <w:rsid w:val="002179C6"/>
    <w:rsid w:val="00226063"/>
    <w:rsid w:val="0022742B"/>
    <w:rsid w:val="00245FA0"/>
    <w:rsid w:val="00267815"/>
    <w:rsid w:val="00267EF4"/>
    <w:rsid w:val="00273C07"/>
    <w:rsid w:val="0028164B"/>
    <w:rsid w:val="0028351D"/>
    <w:rsid w:val="002953CD"/>
    <w:rsid w:val="00295A88"/>
    <w:rsid w:val="002D7666"/>
    <w:rsid w:val="002E4F1E"/>
    <w:rsid w:val="002E5A5B"/>
    <w:rsid w:val="002E5C9E"/>
    <w:rsid w:val="002F1A21"/>
    <w:rsid w:val="00303E7C"/>
    <w:rsid w:val="0031188B"/>
    <w:rsid w:val="00317643"/>
    <w:rsid w:val="0032027D"/>
    <w:rsid w:val="00321C5D"/>
    <w:rsid w:val="003237A7"/>
    <w:rsid w:val="003518A4"/>
    <w:rsid w:val="00356B73"/>
    <w:rsid w:val="0037437D"/>
    <w:rsid w:val="003746A5"/>
    <w:rsid w:val="00377CC1"/>
    <w:rsid w:val="00383496"/>
    <w:rsid w:val="00387345"/>
    <w:rsid w:val="003917EA"/>
    <w:rsid w:val="0039207F"/>
    <w:rsid w:val="0039361D"/>
    <w:rsid w:val="00395B69"/>
    <w:rsid w:val="003A102F"/>
    <w:rsid w:val="003B09B7"/>
    <w:rsid w:val="003B17E5"/>
    <w:rsid w:val="003B7AC2"/>
    <w:rsid w:val="003C0E3A"/>
    <w:rsid w:val="003D4268"/>
    <w:rsid w:val="003D4690"/>
    <w:rsid w:val="003F4959"/>
    <w:rsid w:val="00416CA5"/>
    <w:rsid w:val="004234C9"/>
    <w:rsid w:val="0043637A"/>
    <w:rsid w:val="00443949"/>
    <w:rsid w:val="00453CEA"/>
    <w:rsid w:val="00454808"/>
    <w:rsid w:val="00457E89"/>
    <w:rsid w:val="0046136C"/>
    <w:rsid w:val="00463D5A"/>
    <w:rsid w:val="00487330"/>
    <w:rsid w:val="00492017"/>
    <w:rsid w:val="0049606B"/>
    <w:rsid w:val="004D7C86"/>
    <w:rsid w:val="004F4C39"/>
    <w:rsid w:val="004F5CFC"/>
    <w:rsid w:val="004F7F43"/>
    <w:rsid w:val="00500940"/>
    <w:rsid w:val="00500E71"/>
    <w:rsid w:val="00503ADB"/>
    <w:rsid w:val="00516C89"/>
    <w:rsid w:val="0052267D"/>
    <w:rsid w:val="00530F13"/>
    <w:rsid w:val="00540717"/>
    <w:rsid w:val="005513A4"/>
    <w:rsid w:val="0055441A"/>
    <w:rsid w:val="00556925"/>
    <w:rsid w:val="00556C70"/>
    <w:rsid w:val="00564ED8"/>
    <w:rsid w:val="005760C4"/>
    <w:rsid w:val="00580198"/>
    <w:rsid w:val="0059209F"/>
    <w:rsid w:val="005A4053"/>
    <w:rsid w:val="005A423E"/>
    <w:rsid w:val="005C1718"/>
    <w:rsid w:val="005E003C"/>
    <w:rsid w:val="00664EB4"/>
    <w:rsid w:val="00672F1F"/>
    <w:rsid w:val="00680BAA"/>
    <w:rsid w:val="00685CEC"/>
    <w:rsid w:val="006C347C"/>
    <w:rsid w:val="00730A58"/>
    <w:rsid w:val="00735231"/>
    <w:rsid w:val="00737BA3"/>
    <w:rsid w:val="007403CC"/>
    <w:rsid w:val="00754CF2"/>
    <w:rsid w:val="00755309"/>
    <w:rsid w:val="0076119D"/>
    <w:rsid w:val="00783EAF"/>
    <w:rsid w:val="0079763E"/>
    <w:rsid w:val="007A65E8"/>
    <w:rsid w:val="007C080C"/>
    <w:rsid w:val="007E6A04"/>
    <w:rsid w:val="007F0D4D"/>
    <w:rsid w:val="008012FB"/>
    <w:rsid w:val="0081395D"/>
    <w:rsid w:val="00816339"/>
    <w:rsid w:val="00842381"/>
    <w:rsid w:val="008442F4"/>
    <w:rsid w:val="00854BCC"/>
    <w:rsid w:val="00870757"/>
    <w:rsid w:val="008722D5"/>
    <w:rsid w:val="008822C6"/>
    <w:rsid w:val="0088247E"/>
    <w:rsid w:val="00883EFD"/>
    <w:rsid w:val="00884017"/>
    <w:rsid w:val="008936A4"/>
    <w:rsid w:val="008A3CCF"/>
    <w:rsid w:val="008C6C72"/>
    <w:rsid w:val="008D04DE"/>
    <w:rsid w:val="00911635"/>
    <w:rsid w:val="00927E7A"/>
    <w:rsid w:val="009335AA"/>
    <w:rsid w:val="00953D39"/>
    <w:rsid w:val="00960465"/>
    <w:rsid w:val="00960974"/>
    <w:rsid w:val="00963900"/>
    <w:rsid w:val="009747C5"/>
    <w:rsid w:val="00975DBF"/>
    <w:rsid w:val="009A4E1A"/>
    <w:rsid w:val="009A7BA9"/>
    <w:rsid w:val="009B2EB5"/>
    <w:rsid w:val="009C50C1"/>
    <w:rsid w:val="009E609E"/>
    <w:rsid w:val="009E7924"/>
    <w:rsid w:val="009F09F4"/>
    <w:rsid w:val="009F1BFC"/>
    <w:rsid w:val="009F3494"/>
    <w:rsid w:val="009F6D20"/>
    <w:rsid w:val="009F736F"/>
    <w:rsid w:val="00A03690"/>
    <w:rsid w:val="00A06581"/>
    <w:rsid w:val="00A169D1"/>
    <w:rsid w:val="00A4582D"/>
    <w:rsid w:val="00A64E06"/>
    <w:rsid w:val="00A6590D"/>
    <w:rsid w:val="00A72C30"/>
    <w:rsid w:val="00A94B92"/>
    <w:rsid w:val="00AA7067"/>
    <w:rsid w:val="00AB0EFD"/>
    <w:rsid w:val="00AB6F34"/>
    <w:rsid w:val="00AC2063"/>
    <w:rsid w:val="00AD263D"/>
    <w:rsid w:val="00B2488F"/>
    <w:rsid w:val="00B4669D"/>
    <w:rsid w:val="00B61012"/>
    <w:rsid w:val="00B81AF2"/>
    <w:rsid w:val="00B92CB5"/>
    <w:rsid w:val="00B972B7"/>
    <w:rsid w:val="00BA05E8"/>
    <w:rsid w:val="00BA1D16"/>
    <w:rsid w:val="00BA584E"/>
    <w:rsid w:val="00BA62FE"/>
    <w:rsid w:val="00BF1BAB"/>
    <w:rsid w:val="00BF38AF"/>
    <w:rsid w:val="00C36ED3"/>
    <w:rsid w:val="00C41D3F"/>
    <w:rsid w:val="00C455E4"/>
    <w:rsid w:val="00C9319E"/>
    <w:rsid w:val="00C95BF6"/>
    <w:rsid w:val="00CB3A97"/>
    <w:rsid w:val="00CE3F0C"/>
    <w:rsid w:val="00CE48F5"/>
    <w:rsid w:val="00CF4EE3"/>
    <w:rsid w:val="00CF513C"/>
    <w:rsid w:val="00D13D9B"/>
    <w:rsid w:val="00D2171A"/>
    <w:rsid w:val="00D33F3F"/>
    <w:rsid w:val="00D56F88"/>
    <w:rsid w:val="00D62702"/>
    <w:rsid w:val="00D67532"/>
    <w:rsid w:val="00D71D82"/>
    <w:rsid w:val="00D746AE"/>
    <w:rsid w:val="00D749AF"/>
    <w:rsid w:val="00D81A63"/>
    <w:rsid w:val="00D862E5"/>
    <w:rsid w:val="00D86BF0"/>
    <w:rsid w:val="00DB707F"/>
    <w:rsid w:val="00DC2460"/>
    <w:rsid w:val="00DD03C8"/>
    <w:rsid w:val="00DD5B8A"/>
    <w:rsid w:val="00DD6281"/>
    <w:rsid w:val="00DE06CF"/>
    <w:rsid w:val="00DE47F4"/>
    <w:rsid w:val="00DE4FE8"/>
    <w:rsid w:val="00DE7E5D"/>
    <w:rsid w:val="00DF088C"/>
    <w:rsid w:val="00E21703"/>
    <w:rsid w:val="00E24D71"/>
    <w:rsid w:val="00E31198"/>
    <w:rsid w:val="00E4538F"/>
    <w:rsid w:val="00E50792"/>
    <w:rsid w:val="00E50940"/>
    <w:rsid w:val="00E52B46"/>
    <w:rsid w:val="00E52B6B"/>
    <w:rsid w:val="00E65196"/>
    <w:rsid w:val="00E724FE"/>
    <w:rsid w:val="00EA2114"/>
    <w:rsid w:val="00EB0A88"/>
    <w:rsid w:val="00EC15F4"/>
    <w:rsid w:val="00ED5785"/>
    <w:rsid w:val="00ED6B6A"/>
    <w:rsid w:val="00ED71D4"/>
    <w:rsid w:val="00EF0632"/>
    <w:rsid w:val="00EF1523"/>
    <w:rsid w:val="00EF1804"/>
    <w:rsid w:val="00EF52E9"/>
    <w:rsid w:val="00F1307B"/>
    <w:rsid w:val="00F13BA8"/>
    <w:rsid w:val="00F144F6"/>
    <w:rsid w:val="00F21894"/>
    <w:rsid w:val="00F22314"/>
    <w:rsid w:val="00F4001A"/>
    <w:rsid w:val="00F456B1"/>
    <w:rsid w:val="00F675C3"/>
    <w:rsid w:val="00F71A88"/>
    <w:rsid w:val="00F727AA"/>
    <w:rsid w:val="00F76530"/>
    <w:rsid w:val="00FA37BD"/>
    <w:rsid w:val="00FA46A0"/>
    <w:rsid w:val="00FB1041"/>
    <w:rsid w:val="00FB4669"/>
    <w:rsid w:val="00FB7FBA"/>
    <w:rsid w:val="00FC1C19"/>
    <w:rsid w:val="00FC66F3"/>
    <w:rsid w:val="00FD1D5A"/>
    <w:rsid w:val="00FD64E8"/>
    <w:rsid w:val="00FD7F10"/>
    <w:rsid w:val="00FF5729"/>
    <w:rsid w:val="0C3AE784"/>
    <w:rsid w:val="15CC0102"/>
    <w:rsid w:val="2B48ED84"/>
    <w:rsid w:val="32AC9606"/>
    <w:rsid w:val="3F9C369A"/>
    <w:rsid w:val="461E7DA2"/>
    <w:rsid w:val="47F2BBC1"/>
    <w:rsid w:val="51467216"/>
    <w:rsid w:val="518E9C09"/>
    <w:rsid w:val="5B63CA94"/>
    <w:rsid w:val="61DAFD5D"/>
    <w:rsid w:val="68E9243D"/>
    <w:rsid w:val="70A40124"/>
    <w:rsid w:val="739AD0B5"/>
    <w:rsid w:val="764E4061"/>
    <w:rsid w:val="782B8C9C"/>
    <w:rsid w:val="7AF83116"/>
    <w:rsid w:val="7F39C3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F8AEE"/>
  <w15:docId w15:val="{6810CA39-4045-48B6-8001-3ACC71304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styleId="UnresolvedMention">
    <w:name w:val="Unresolved Mention"/>
    <w:basedOn w:val="DefaultParagraphFont"/>
    <w:uiPriority w:val="99"/>
    <w:semiHidden/>
    <w:unhideWhenUsed/>
    <w:rsid w:val="00C9319E"/>
    <w:rPr>
      <w:color w:val="605E5C"/>
      <w:shd w:val="clear" w:color="auto" w:fill="E1DFDD"/>
    </w:rPr>
  </w:style>
  <w:style w:type="paragraph" w:customStyle="1" w:styleId="Docnumber">
    <w:name w:val="Docnumber"/>
    <w:basedOn w:val="Tabletext"/>
    <w:rsid w:val="0028164B"/>
    <w:pPr>
      <w:framePr w:hSpace="181" w:wrap="around" w:vAnchor="page" w:hAnchor="margin" w:xAlign="center" w:y="664"/>
    </w:pPr>
    <w:rPr>
      <w:b/>
      <w:bCs/>
      <w:sz w:val="22"/>
      <w:szCs w:val="22"/>
    </w:rPr>
  </w:style>
  <w:style w:type="paragraph" w:styleId="ListParagraph">
    <w:name w:val="List Paragraph"/>
    <w:basedOn w:val="Normal"/>
    <w:qFormat/>
    <w:rsid w:val="0046136C"/>
    <w:pPr>
      <w:ind w:left="720"/>
      <w:contextualSpacing/>
    </w:pPr>
  </w:style>
  <w:style w:type="paragraph" w:styleId="NormalWeb">
    <w:name w:val="Normal (Web)"/>
    <w:basedOn w:val="Normal"/>
    <w:rsid w:val="00ED71D4"/>
    <w:rPr>
      <w:rFonts w:ascii="Times New Roman" w:hAnsi="Times New Roman"/>
      <w:szCs w:val="24"/>
    </w:rPr>
  </w:style>
  <w:style w:type="paragraph" w:styleId="Revision">
    <w:name w:val="Revision"/>
    <w:hidden/>
    <w:semiHidden/>
    <w:rsid w:val="0028351D"/>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84970">
      <w:bodyDiv w:val="1"/>
      <w:marLeft w:val="0"/>
      <w:marRight w:val="0"/>
      <w:marTop w:val="0"/>
      <w:marBottom w:val="0"/>
      <w:divBdr>
        <w:top w:val="none" w:sz="0" w:space="0" w:color="auto"/>
        <w:left w:val="none" w:sz="0" w:space="0" w:color="auto"/>
        <w:bottom w:val="none" w:sz="0" w:space="0" w:color="auto"/>
        <w:right w:val="none" w:sz="0" w:space="0" w:color="auto"/>
      </w:divBdr>
    </w:div>
    <w:div w:id="603684071">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76481903">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94285455">
      <w:bodyDiv w:val="1"/>
      <w:marLeft w:val="0"/>
      <w:marRight w:val="0"/>
      <w:marTop w:val="0"/>
      <w:marBottom w:val="0"/>
      <w:divBdr>
        <w:top w:val="none" w:sz="0" w:space="0" w:color="auto"/>
        <w:left w:val="none" w:sz="0" w:space="0" w:color="auto"/>
        <w:bottom w:val="none" w:sz="0" w:space="0" w:color="auto"/>
        <w:right w:val="none" w:sz="0" w:space="0" w:color="auto"/>
      </w:divBdr>
    </w:div>
    <w:div w:id="1295134363">
      <w:bodyDiv w:val="1"/>
      <w:marLeft w:val="0"/>
      <w:marRight w:val="0"/>
      <w:marTop w:val="0"/>
      <w:marBottom w:val="0"/>
      <w:divBdr>
        <w:top w:val="none" w:sz="0" w:space="0" w:color="auto"/>
        <w:left w:val="none" w:sz="0" w:space="0" w:color="auto"/>
        <w:bottom w:val="none" w:sz="0" w:space="0" w:color="auto"/>
        <w:right w:val="none" w:sz="0" w:space="0" w:color="auto"/>
      </w:divBdr>
    </w:div>
    <w:div w:id="212311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quantumcoalition.io/about-us" TargetMode="External"/><Relationship Id="rId18" Type="http://schemas.openxmlformats.org/officeDocument/2006/relationships/hyperlink" Target="mailto:quantum@itu.in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aiforgood.itu.int/the-future-leaders-in-quantum-hackathon/" TargetMode="External"/><Relationship Id="rId17" Type="http://schemas.openxmlformats.org/officeDocument/2006/relationships/hyperlink" Target="https://aiforgood.itu.int/the-future-leaders-in-quantum-hackathon/" TargetMode="External"/><Relationship Id="rId2" Type="http://schemas.openxmlformats.org/officeDocument/2006/relationships/customXml" Target="../customXml/item2.xml"/><Relationship Id="rId16" Type="http://schemas.openxmlformats.org/officeDocument/2006/relationships/hyperlink" Target="https://aiforgood.itu.i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quantum@itu.int" TargetMode="External"/><Relationship Id="rId5" Type="http://schemas.openxmlformats.org/officeDocument/2006/relationships/styles" Target="styles.xml"/><Relationship Id="rId15" Type="http://schemas.openxmlformats.org/officeDocument/2006/relationships/hyperlink" Target="https://aiforgood.itu.int/the-future-leaders-in-quantum-hackathon/"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quantum2025.or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5" ma:contentTypeDescription="Create a new document." ma:contentTypeScope="" ma:versionID="dda1debccf8a5053ba7a2c17ed37b3ff">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660e23b465620b1074cc0dcf41098a34"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69D37-7554-472D-8C35-297ACA26F4B5}">
  <ds:schemaRefs>
    <ds:schemaRef ds:uri="http://schemas.microsoft.com/sharepoint/v3/contenttype/forms"/>
  </ds:schemaRefs>
</ds:datastoreItem>
</file>

<file path=customXml/itemProps2.xml><?xml version="1.0" encoding="utf-8"?>
<ds:datastoreItem xmlns:ds="http://schemas.openxmlformats.org/officeDocument/2006/customXml" ds:itemID="{C51F92AE-FFFB-478A-BBBE-E2F45AF7355D}">
  <ds:schemaRefs>
    <ds:schemaRef ds:uri="http://schemas.microsoft.com/office/2006/metadata/properties"/>
    <ds:schemaRef ds:uri="http://schemas.microsoft.com/office/infopath/2007/PartnerControls"/>
    <ds:schemaRef ds:uri="1238c2fb-f919-419c-a17c-617fee3c8b80"/>
  </ds:schemaRefs>
</ds:datastoreItem>
</file>

<file path=customXml/itemProps3.xml><?xml version="1.0" encoding="utf-8"?>
<ds:datastoreItem xmlns:ds="http://schemas.openxmlformats.org/officeDocument/2006/customXml" ds:itemID="{34DD17DE-81E4-44CD-8E6C-03531D0DC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TSB_Circular-E.dotx</Template>
  <TotalTime>15</TotalTime>
  <Pages>2</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6741</CharactersWithSpaces>
  <SharedDoc>false</SharedDoc>
  <HLinks>
    <vt:vector size="60" baseType="variant">
      <vt:variant>
        <vt:i4>6946896</vt:i4>
      </vt:variant>
      <vt:variant>
        <vt:i4>21</vt:i4>
      </vt:variant>
      <vt:variant>
        <vt:i4>0</vt:i4>
      </vt:variant>
      <vt:variant>
        <vt:i4>5</vt:i4>
      </vt:variant>
      <vt:variant>
        <vt:lpwstr>mailto:quantum@itu.int</vt:lpwstr>
      </vt:variant>
      <vt:variant>
        <vt:lpwstr/>
      </vt:variant>
      <vt:variant>
        <vt:i4>2621494</vt:i4>
      </vt:variant>
      <vt:variant>
        <vt:i4>18</vt:i4>
      </vt:variant>
      <vt:variant>
        <vt:i4>0</vt:i4>
      </vt:variant>
      <vt:variant>
        <vt:i4>5</vt:i4>
      </vt:variant>
      <vt:variant>
        <vt:lpwstr>https://aiforgood.itu.int/the-future-leaders-in-quantum-hackathon/</vt:lpwstr>
      </vt:variant>
      <vt:variant>
        <vt:lpwstr/>
      </vt:variant>
      <vt:variant>
        <vt:i4>1441868</vt:i4>
      </vt:variant>
      <vt:variant>
        <vt:i4>15</vt:i4>
      </vt:variant>
      <vt:variant>
        <vt:i4>0</vt:i4>
      </vt:variant>
      <vt:variant>
        <vt:i4>5</vt:i4>
      </vt:variant>
      <vt:variant>
        <vt:lpwstr>https://aiforgood.itu.int/summit25/programme/</vt:lpwstr>
      </vt:variant>
      <vt:variant>
        <vt:lpwstr/>
      </vt:variant>
      <vt:variant>
        <vt:i4>2621494</vt:i4>
      </vt:variant>
      <vt:variant>
        <vt:i4>12</vt:i4>
      </vt:variant>
      <vt:variant>
        <vt:i4>0</vt:i4>
      </vt:variant>
      <vt:variant>
        <vt:i4>5</vt:i4>
      </vt:variant>
      <vt:variant>
        <vt:lpwstr>https://aiforgood.itu.int/the-future-leaders-in-quantum-hackathon/</vt:lpwstr>
      </vt:variant>
      <vt:variant>
        <vt:lpwstr/>
      </vt:variant>
      <vt:variant>
        <vt:i4>786500</vt:i4>
      </vt:variant>
      <vt:variant>
        <vt:i4>9</vt:i4>
      </vt:variant>
      <vt:variant>
        <vt:i4>0</vt:i4>
      </vt:variant>
      <vt:variant>
        <vt:i4>5</vt:i4>
      </vt:variant>
      <vt:variant>
        <vt:lpwstr>https://quantum2025.org/</vt:lpwstr>
      </vt:variant>
      <vt:variant>
        <vt:lpwstr/>
      </vt:variant>
      <vt:variant>
        <vt:i4>4522015</vt:i4>
      </vt:variant>
      <vt:variant>
        <vt:i4>6</vt:i4>
      </vt:variant>
      <vt:variant>
        <vt:i4>0</vt:i4>
      </vt:variant>
      <vt:variant>
        <vt:i4>5</vt:i4>
      </vt:variant>
      <vt:variant>
        <vt:lpwstr>https://www.quantumcoalition.io/about-us</vt:lpwstr>
      </vt:variant>
      <vt:variant>
        <vt:lpwstr/>
      </vt:variant>
      <vt:variant>
        <vt:i4>2621494</vt:i4>
      </vt:variant>
      <vt:variant>
        <vt:i4>3</vt:i4>
      </vt:variant>
      <vt:variant>
        <vt:i4>0</vt:i4>
      </vt:variant>
      <vt:variant>
        <vt:i4>5</vt:i4>
      </vt:variant>
      <vt:variant>
        <vt:lpwstr>https://aiforgood.itu.int/the-future-leaders-in-quantum-hackathon/</vt:lpwstr>
      </vt:variant>
      <vt:variant>
        <vt:lpwstr/>
      </vt:variant>
      <vt:variant>
        <vt:i4>6946896</vt:i4>
      </vt:variant>
      <vt:variant>
        <vt:i4>0</vt:i4>
      </vt:variant>
      <vt:variant>
        <vt:i4>0</vt:i4>
      </vt:variant>
      <vt:variant>
        <vt:i4>5</vt:i4>
      </vt:variant>
      <vt:variant>
        <vt:lpwstr>mailto:quantum@itu.int</vt:lpwstr>
      </vt:variant>
      <vt:variant>
        <vt:lpwstr/>
      </vt:variant>
      <vt:variant>
        <vt:i4>2752612</vt:i4>
      </vt:variant>
      <vt:variant>
        <vt:i4>9</vt:i4>
      </vt:variant>
      <vt:variant>
        <vt:i4>0</vt:i4>
      </vt:variant>
      <vt:variant>
        <vt:i4>5</vt:i4>
      </vt:variant>
      <vt:variant>
        <vt:lpwstr>http://www.itu.int/</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
  <cp:lastModifiedBy>Braud, Olivia</cp:lastModifiedBy>
  <cp:revision>9</cp:revision>
  <cp:lastPrinted>2025-04-15T13:41:00Z</cp:lastPrinted>
  <dcterms:created xsi:type="dcterms:W3CDTF">2025-04-14T13:49:00Z</dcterms:created>
  <dcterms:modified xsi:type="dcterms:W3CDTF">2025-04-15T13:41:00Z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ies>
</file>