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865"/>
        <w:gridCol w:w="1984"/>
        <w:gridCol w:w="6"/>
      </w:tblGrid>
      <w:tr w:rsidR="00FA46A0" w:rsidRPr="00060C0F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C652E5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C652E5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C652E5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C652E5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C652E5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C652E5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C652E5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C652E5" w14:paraId="0DC86AF3" w14:textId="77777777" w:rsidTr="003D2D60">
        <w:trPr>
          <w:gridAfter w:val="1"/>
          <w:wAfter w:w="6" w:type="dxa"/>
          <w:cantSplit/>
          <w:trHeight w:val="73"/>
        </w:trPr>
        <w:tc>
          <w:tcPr>
            <w:tcW w:w="4962" w:type="dxa"/>
            <w:gridSpan w:val="2"/>
            <w:vAlign w:val="center"/>
          </w:tcPr>
          <w:p w14:paraId="63FA2529" w14:textId="57FFEA26" w:rsidR="00FA46A0" w:rsidRPr="00C652E5" w:rsidRDefault="00FA46A0" w:rsidP="00BD4F75">
            <w:pPr>
              <w:pStyle w:val="Tabletext"/>
              <w:jc w:val="right"/>
              <w:rPr>
                <w:szCs w:val="22"/>
                <w:lang w:val="ru-RU"/>
              </w:rPr>
            </w:pPr>
          </w:p>
        </w:tc>
        <w:tc>
          <w:tcPr>
            <w:tcW w:w="4849" w:type="dxa"/>
            <w:gridSpan w:val="2"/>
            <w:vAlign w:val="center"/>
          </w:tcPr>
          <w:p w14:paraId="0E7085C4" w14:textId="043661EA" w:rsidR="00FA46A0" w:rsidRPr="00C652E5" w:rsidRDefault="00DF3447" w:rsidP="003D2D60">
            <w:pPr>
              <w:pStyle w:val="Tabletext"/>
              <w:spacing w:before="120" w:after="120"/>
              <w:rPr>
                <w:szCs w:val="22"/>
                <w:lang w:val="ru-RU"/>
              </w:rPr>
            </w:pPr>
            <w:r w:rsidRPr="00C652E5">
              <w:rPr>
                <w:lang w:val="ru-RU"/>
              </w:rPr>
              <w:t xml:space="preserve">Женева, </w:t>
            </w:r>
            <w:r w:rsidR="00A15FC9" w:rsidRPr="00C652E5">
              <w:rPr>
                <w:lang w:val="ru-RU"/>
              </w:rPr>
              <w:t>2</w:t>
            </w:r>
            <w:r w:rsidR="00AD33D7" w:rsidRPr="00C652E5">
              <w:rPr>
                <w:lang w:val="ru-RU"/>
              </w:rPr>
              <w:t>7</w:t>
            </w:r>
            <w:r w:rsidRPr="00C652E5">
              <w:rPr>
                <w:lang w:val="ru-RU"/>
              </w:rPr>
              <w:t xml:space="preserve"> </w:t>
            </w:r>
            <w:r w:rsidR="00AD33D7" w:rsidRPr="00C652E5">
              <w:rPr>
                <w:lang w:val="ru-RU"/>
              </w:rPr>
              <w:t>марта</w:t>
            </w:r>
            <w:r w:rsidRPr="00C652E5">
              <w:rPr>
                <w:lang w:val="ru-RU"/>
              </w:rPr>
              <w:t xml:space="preserve"> 202</w:t>
            </w:r>
            <w:r w:rsidR="006568E0" w:rsidRPr="00C652E5">
              <w:rPr>
                <w:lang w:val="ru-RU"/>
              </w:rPr>
              <w:t>5</w:t>
            </w:r>
            <w:r w:rsidRPr="00C652E5">
              <w:rPr>
                <w:lang w:val="ru-RU"/>
              </w:rPr>
              <w:t xml:space="preserve"> года</w:t>
            </w:r>
          </w:p>
        </w:tc>
      </w:tr>
      <w:tr w:rsidR="00270C6C" w:rsidRPr="00060C0F" w14:paraId="21DD573F" w14:textId="77777777" w:rsidTr="003D2D60">
        <w:trPr>
          <w:cantSplit/>
          <w:trHeight w:val="306"/>
        </w:trPr>
        <w:tc>
          <w:tcPr>
            <w:tcW w:w="1418" w:type="dxa"/>
          </w:tcPr>
          <w:p w14:paraId="5CBBAF56" w14:textId="77777777" w:rsidR="00270C6C" w:rsidRPr="00C652E5" w:rsidRDefault="00270C6C" w:rsidP="00B1200B">
            <w:pPr>
              <w:pStyle w:val="Tabletext"/>
              <w:spacing w:after="0"/>
              <w:rPr>
                <w:szCs w:val="22"/>
                <w:lang w:val="ru-RU"/>
              </w:rPr>
            </w:pPr>
            <w:r w:rsidRPr="00C652E5">
              <w:rPr>
                <w:b/>
                <w:bCs/>
                <w:szCs w:val="22"/>
                <w:lang w:val="ru-RU"/>
              </w:rPr>
              <w:t>Осн</w:t>
            </w:r>
            <w:r w:rsidRPr="00C652E5">
              <w:rPr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274265E3" w14:textId="770E321F" w:rsidR="006568E0" w:rsidRPr="00C652E5" w:rsidRDefault="00270C6C" w:rsidP="00B1200B">
            <w:pPr>
              <w:pStyle w:val="Tabletext"/>
              <w:spacing w:after="0"/>
              <w:jc w:val="left"/>
              <w:rPr>
                <w:szCs w:val="22"/>
                <w:lang w:val="ru-RU"/>
              </w:rPr>
            </w:pPr>
            <w:r w:rsidRPr="00C652E5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AD33D7" w:rsidRPr="00C652E5">
              <w:rPr>
                <w:b/>
                <w:bCs/>
                <w:szCs w:val="22"/>
                <w:lang w:val="ru-RU"/>
              </w:rPr>
              <w:t>3</w:t>
            </w:r>
            <w:r w:rsidR="007A5025" w:rsidRPr="00C652E5">
              <w:rPr>
                <w:b/>
                <w:bCs/>
                <w:szCs w:val="22"/>
                <w:lang w:val="ru-RU"/>
              </w:rPr>
              <w:t>7</w:t>
            </w:r>
            <w:r w:rsidRPr="00C652E5">
              <w:rPr>
                <w:b/>
                <w:bCs/>
                <w:szCs w:val="22"/>
                <w:lang w:val="ru-RU"/>
              </w:rPr>
              <w:t xml:space="preserve"> БСЭ</w:t>
            </w:r>
            <w:r w:rsidR="002050A8" w:rsidRPr="00C652E5">
              <w:rPr>
                <w:b/>
                <w:bCs/>
                <w:szCs w:val="22"/>
                <w:lang w:val="ru-RU"/>
              </w:rPr>
              <w:br/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>SG</w:t>
            </w:r>
            <w:r w:rsidR="00AD33D7" w:rsidRPr="00C652E5">
              <w:rPr>
                <w:rFonts w:asciiTheme="minorHAnsi" w:hAnsiTheme="minorHAnsi" w:cstheme="minorHAnsi"/>
                <w:szCs w:val="22"/>
                <w:lang w:val="ru-RU"/>
              </w:rPr>
              <w:t>13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>/</w:t>
            </w:r>
            <w:r w:rsidR="00AD33D7" w:rsidRPr="00C652E5">
              <w:rPr>
                <w:rFonts w:asciiTheme="minorHAnsi" w:hAnsiTheme="minorHAnsi" w:cstheme="minorHAnsi"/>
                <w:szCs w:val="22"/>
                <w:lang w:val="ru-RU"/>
              </w:rPr>
              <w:t>TK</w:t>
            </w:r>
          </w:p>
        </w:tc>
        <w:tc>
          <w:tcPr>
            <w:tcW w:w="4855" w:type="dxa"/>
            <w:gridSpan w:val="3"/>
            <w:vMerge w:val="restart"/>
          </w:tcPr>
          <w:p w14:paraId="04E7EB04" w14:textId="73F39979" w:rsidR="00270C6C" w:rsidRPr="00C652E5" w:rsidRDefault="00270C6C" w:rsidP="00060C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 w:after="2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C652E5">
              <w:rPr>
                <w:b/>
                <w:bCs/>
                <w:szCs w:val="22"/>
                <w:lang w:val="ru-RU"/>
              </w:rPr>
              <w:t>Кому</w:t>
            </w:r>
            <w:r w:rsidRPr="00C652E5">
              <w:rPr>
                <w:szCs w:val="22"/>
                <w:lang w:val="ru-RU"/>
              </w:rPr>
              <w:t>:</w:t>
            </w:r>
          </w:p>
          <w:p w14:paraId="3F32C945" w14:textId="390377D2" w:rsidR="00270C6C" w:rsidRPr="00C652E5" w:rsidRDefault="002050A8" w:rsidP="00060C0F">
            <w:pPr>
              <w:pStyle w:val="Tabletext"/>
              <w:spacing w:before="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652E5">
              <w:rPr>
                <w:szCs w:val="22"/>
                <w:lang w:val="ru-RU"/>
              </w:rPr>
              <w:t>−</w:t>
            </w:r>
            <w:r w:rsidR="00270C6C" w:rsidRPr="00C652E5">
              <w:rPr>
                <w:szCs w:val="22"/>
                <w:lang w:val="ru-RU"/>
              </w:rPr>
              <w:tab/>
              <w:t xml:space="preserve">Администрациям </w:t>
            </w:r>
            <w:r w:rsidR="00270C6C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Государств </w:t>
            </w:r>
            <w:r w:rsidR="0089411A" w:rsidRPr="00C652E5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270C6C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 Членов Союза</w:t>
            </w:r>
          </w:p>
          <w:p w14:paraId="1EDE2509" w14:textId="2882B60A" w:rsidR="00270C6C" w:rsidRPr="00C652E5" w:rsidRDefault="002050A8" w:rsidP="00060C0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652E5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270C6C" w:rsidRPr="00C652E5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Государству Палестина </w:t>
            </w:r>
            <w:r w:rsidR="00EA4BEE" w:rsidRPr="00060C0F">
              <w:rPr>
                <w:rFonts w:asciiTheme="minorHAnsi" w:hAnsiTheme="minorHAnsi" w:cstheme="minorHAnsi"/>
                <w:szCs w:val="22"/>
                <w:lang w:val="ru-RU"/>
              </w:rPr>
              <w:br/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>(Рез. 99 (Пересм.</w:t>
            </w:r>
            <w:r w:rsidR="00B1200B" w:rsidRPr="00C652E5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>Дубай, 2018 г.))</w:t>
            </w:r>
          </w:p>
          <w:p w14:paraId="2AB000C7" w14:textId="24E8A665" w:rsidR="006568E0" w:rsidRPr="00C652E5" w:rsidRDefault="002050A8" w:rsidP="00060C0F">
            <w:pPr>
              <w:pStyle w:val="Tabletext"/>
              <w:spacing w:before="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652E5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C652E5">
              <w:rPr>
                <w:szCs w:val="22"/>
                <w:lang w:val="ru-RU"/>
              </w:rPr>
              <w:t>Членам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 Сектора МСЭ-Т</w:t>
            </w:r>
          </w:p>
          <w:p w14:paraId="3D1AAAA2" w14:textId="2B920867" w:rsidR="006568E0" w:rsidRPr="00C652E5" w:rsidRDefault="002050A8" w:rsidP="00060C0F">
            <w:pPr>
              <w:pStyle w:val="Tabletext"/>
              <w:spacing w:before="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652E5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C652E5">
              <w:rPr>
                <w:szCs w:val="22"/>
                <w:lang w:val="ru-RU"/>
              </w:rPr>
              <w:t>Ассоциированным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 членам МСЭ-Т</w:t>
            </w:r>
            <w:r w:rsidR="007A5025" w:rsidRPr="00C652E5">
              <w:rPr>
                <w:rFonts w:asciiTheme="minorHAnsi" w:hAnsiTheme="minorHAnsi" w:cstheme="minorHAnsi"/>
                <w:szCs w:val="22"/>
                <w:lang w:val="ru-RU"/>
              </w:rPr>
              <w:t>, участвующим в работе 13</w:t>
            </w:r>
            <w:r w:rsidR="007A5025" w:rsidRPr="00C652E5">
              <w:rPr>
                <w:rFonts w:asciiTheme="minorHAnsi" w:hAnsiTheme="minorHAnsi" w:cs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4310E89C" w14:textId="2656FC13" w:rsidR="006568E0" w:rsidRPr="00C652E5" w:rsidRDefault="002050A8" w:rsidP="00060C0F">
            <w:pPr>
              <w:pStyle w:val="Tabletext"/>
              <w:spacing w:before="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652E5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C652E5">
              <w:rPr>
                <w:szCs w:val="22"/>
                <w:lang w:val="ru-RU"/>
              </w:rPr>
              <w:t>Академическим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 организациям </w:t>
            </w:r>
            <w:r w:rsidR="0089411A" w:rsidRPr="00C652E5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 Членам МСЭ</w:t>
            </w:r>
          </w:p>
          <w:p w14:paraId="4167D7F2" w14:textId="77777777" w:rsidR="00AD33D7" w:rsidRPr="00C652E5" w:rsidRDefault="00AD33D7" w:rsidP="00060C0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652E5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Копии</w:t>
            </w:r>
            <w:r w:rsidRPr="00C652E5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  <w:p w14:paraId="7AB887C1" w14:textId="63FC1F6F" w:rsidR="006568E0" w:rsidRPr="00C652E5" w:rsidRDefault="002050A8" w:rsidP="00060C0F">
            <w:pPr>
              <w:pStyle w:val="Tabletext"/>
              <w:spacing w:before="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652E5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C652E5">
              <w:rPr>
                <w:szCs w:val="22"/>
                <w:lang w:val="ru-RU"/>
              </w:rPr>
              <w:t>Председател</w:t>
            </w:r>
            <w:r w:rsidR="007A5025" w:rsidRPr="00C652E5">
              <w:rPr>
                <w:szCs w:val="22"/>
                <w:lang w:val="ru-RU"/>
              </w:rPr>
              <w:t>ям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 и заместителям </w:t>
            </w:r>
            <w:r w:rsidR="007A5025" w:rsidRPr="00C652E5">
              <w:rPr>
                <w:rFonts w:asciiTheme="minorHAnsi" w:hAnsiTheme="minorHAnsi" w:cstheme="minorHAnsi"/>
                <w:szCs w:val="22"/>
                <w:lang w:val="ru-RU"/>
              </w:rPr>
              <w:t>председателей и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>сследовательск</w:t>
            </w:r>
            <w:r w:rsidR="007A5025" w:rsidRPr="00C652E5">
              <w:rPr>
                <w:rFonts w:asciiTheme="minorHAnsi" w:hAnsiTheme="minorHAnsi" w:cstheme="minorHAnsi"/>
                <w:szCs w:val="22"/>
                <w:lang w:val="ru-RU"/>
              </w:rPr>
              <w:t>их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 комисси</w:t>
            </w:r>
            <w:r w:rsidR="007A5025" w:rsidRPr="00C652E5">
              <w:rPr>
                <w:rFonts w:asciiTheme="minorHAnsi" w:hAnsiTheme="minorHAnsi" w:cstheme="minorHAnsi"/>
                <w:szCs w:val="22"/>
                <w:lang w:val="ru-RU"/>
              </w:rPr>
              <w:t>й</w:t>
            </w:r>
            <w:r w:rsidR="00B1200B" w:rsidRPr="00C652E5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>МСЭ-Т</w:t>
            </w:r>
          </w:p>
          <w:p w14:paraId="143CE436" w14:textId="33ADD152" w:rsidR="006568E0" w:rsidRPr="00C652E5" w:rsidRDefault="002050A8" w:rsidP="00060C0F">
            <w:pPr>
              <w:pStyle w:val="Tabletext"/>
              <w:spacing w:before="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652E5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C652E5">
              <w:rPr>
                <w:szCs w:val="22"/>
                <w:lang w:val="ru-RU"/>
              </w:rPr>
              <w:t>Директору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 Бюро развития электросвязи</w:t>
            </w:r>
          </w:p>
          <w:p w14:paraId="78139238" w14:textId="694C8A01" w:rsidR="00270C6C" w:rsidRPr="00C652E5" w:rsidRDefault="002050A8" w:rsidP="00060C0F">
            <w:pPr>
              <w:pStyle w:val="Tabletext"/>
              <w:spacing w:before="0" w:after="20"/>
              <w:ind w:left="283" w:hanging="283"/>
              <w:jc w:val="left"/>
              <w:rPr>
                <w:szCs w:val="22"/>
                <w:lang w:val="ru-RU"/>
              </w:rPr>
            </w:pPr>
            <w:r w:rsidRPr="00C652E5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C652E5">
              <w:rPr>
                <w:szCs w:val="22"/>
                <w:lang w:val="ru-RU"/>
              </w:rPr>
              <w:t>Директору</w:t>
            </w:r>
            <w:r w:rsidR="006568E0" w:rsidRPr="00C652E5">
              <w:rPr>
                <w:rFonts w:asciiTheme="minorHAnsi" w:hAnsiTheme="minorHAnsi" w:cstheme="minorHAnsi"/>
                <w:szCs w:val="22"/>
                <w:lang w:val="ru-RU"/>
              </w:rPr>
              <w:t xml:space="preserve"> Бюро радиосвязи</w:t>
            </w:r>
          </w:p>
        </w:tc>
      </w:tr>
      <w:tr w:rsidR="00270C6C" w:rsidRPr="00C652E5" w14:paraId="7FB3ECCD" w14:textId="77777777" w:rsidTr="003D2D60">
        <w:trPr>
          <w:cantSplit/>
          <w:trHeight w:val="306"/>
        </w:trPr>
        <w:tc>
          <w:tcPr>
            <w:tcW w:w="1418" w:type="dxa"/>
          </w:tcPr>
          <w:p w14:paraId="6B91C5B4" w14:textId="0A8B25D4" w:rsidR="00270C6C" w:rsidRPr="00C652E5" w:rsidRDefault="006568E0" w:rsidP="00B1200B">
            <w:pPr>
              <w:pStyle w:val="Tabletext"/>
              <w:spacing w:after="0"/>
              <w:rPr>
                <w:b/>
                <w:bCs/>
                <w:szCs w:val="22"/>
                <w:lang w:val="ru-RU"/>
              </w:rPr>
            </w:pPr>
            <w:r w:rsidRPr="00C652E5">
              <w:rPr>
                <w:b/>
                <w:bCs/>
                <w:lang w:val="ru-RU"/>
              </w:rPr>
              <w:t>Тел</w:t>
            </w:r>
            <w:r w:rsidRPr="00C652E5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525A8340" w14:textId="7FDA4104" w:rsidR="00270C6C" w:rsidRPr="00C652E5" w:rsidRDefault="006568E0" w:rsidP="00B1200B">
            <w:pPr>
              <w:pStyle w:val="Tabletext"/>
              <w:spacing w:after="0"/>
              <w:jc w:val="left"/>
              <w:rPr>
                <w:szCs w:val="22"/>
                <w:lang w:val="ru-RU"/>
              </w:rPr>
            </w:pPr>
            <w:r w:rsidRPr="00C652E5">
              <w:rPr>
                <w:rFonts w:asciiTheme="minorHAnsi" w:hAnsiTheme="minorHAnsi" w:cstheme="minorHAnsi"/>
                <w:szCs w:val="22"/>
                <w:lang w:val="ru-RU"/>
              </w:rPr>
              <w:t>+41 22 730 51</w:t>
            </w:r>
            <w:r w:rsidR="00AD33D7" w:rsidRPr="00C652E5">
              <w:rPr>
                <w:rFonts w:asciiTheme="minorHAnsi" w:hAnsiTheme="minorHAnsi" w:cstheme="minorHAnsi"/>
                <w:szCs w:val="22"/>
                <w:lang w:val="ru-RU"/>
              </w:rPr>
              <w:t>26</w:t>
            </w:r>
          </w:p>
        </w:tc>
        <w:tc>
          <w:tcPr>
            <w:tcW w:w="4855" w:type="dxa"/>
            <w:gridSpan w:val="3"/>
            <w:vMerge/>
          </w:tcPr>
          <w:p w14:paraId="756A07A3" w14:textId="77777777" w:rsidR="00270C6C" w:rsidRPr="00C652E5" w:rsidRDefault="00270C6C" w:rsidP="00270C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b/>
                <w:bCs/>
                <w:szCs w:val="22"/>
                <w:lang w:val="ru-RU"/>
              </w:rPr>
            </w:pPr>
          </w:p>
        </w:tc>
      </w:tr>
      <w:tr w:rsidR="00A15FC9" w:rsidRPr="00C652E5" w14:paraId="07B03F3E" w14:textId="77777777" w:rsidTr="003D2D60">
        <w:trPr>
          <w:cantSplit/>
          <w:trHeight w:val="99"/>
        </w:trPr>
        <w:tc>
          <w:tcPr>
            <w:tcW w:w="1418" w:type="dxa"/>
          </w:tcPr>
          <w:p w14:paraId="4368CAC0" w14:textId="68CCDC8E" w:rsidR="00A15FC9" w:rsidRPr="00C652E5" w:rsidRDefault="006568E0" w:rsidP="00B1200B">
            <w:pPr>
              <w:pStyle w:val="Tabletext"/>
              <w:spacing w:after="0"/>
              <w:rPr>
                <w:b/>
                <w:bCs/>
                <w:szCs w:val="22"/>
                <w:lang w:val="ru-RU"/>
              </w:rPr>
            </w:pPr>
            <w:r w:rsidRPr="00C652E5">
              <w:rPr>
                <w:b/>
                <w:bCs/>
                <w:lang w:val="ru-RU"/>
              </w:rPr>
              <w:t>Факс</w:t>
            </w:r>
            <w:r w:rsidRPr="00C652E5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263710CD" w14:textId="1AFBD4DC" w:rsidR="00A15FC9" w:rsidRPr="00C652E5" w:rsidRDefault="006568E0" w:rsidP="00B1200B">
            <w:pPr>
              <w:pStyle w:val="Tabletext"/>
              <w:spacing w:after="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652E5">
              <w:rPr>
                <w:rFonts w:asciiTheme="minorHAnsi" w:hAnsiTheme="minorHAnsi" w:cstheme="minorHAnsi"/>
                <w:szCs w:val="22"/>
                <w:lang w:val="ru-RU"/>
              </w:rPr>
              <w:t>+41 22 730 5853</w:t>
            </w:r>
          </w:p>
        </w:tc>
        <w:tc>
          <w:tcPr>
            <w:tcW w:w="4855" w:type="dxa"/>
            <w:gridSpan w:val="3"/>
            <w:vMerge/>
          </w:tcPr>
          <w:p w14:paraId="298C5547" w14:textId="77777777" w:rsidR="00A15FC9" w:rsidRPr="00C652E5" w:rsidRDefault="00A15FC9" w:rsidP="00A15FC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2050A8" w:rsidRPr="00C652E5" w14:paraId="59643F58" w14:textId="77777777" w:rsidTr="003D2D60">
        <w:trPr>
          <w:cantSplit/>
          <w:trHeight w:val="1538"/>
        </w:trPr>
        <w:tc>
          <w:tcPr>
            <w:tcW w:w="1418" w:type="dxa"/>
          </w:tcPr>
          <w:p w14:paraId="0F76D4B7" w14:textId="35E958D8" w:rsidR="002050A8" w:rsidRPr="00C652E5" w:rsidRDefault="002050A8" w:rsidP="00B1200B">
            <w:pPr>
              <w:pStyle w:val="Tabletext"/>
              <w:spacing w:after="0"/>
              <w:rPr>
                <w:b/>
                <w:bCs/>
                <w:szCs w:val="22"/>
                <w:lang w:val="ru-RU"/>
              </w:rPr>
            </w:pPr>
            <w:r w:rsidRPr="00C652E5">
              <w:rPr>
                <w:b/>
                <w:bCs/>
                <w:lang w:val="ru-RU"/>
              </w:rPr>
              <w:t>Эл. почта</w:t>
            </w:r>
            <w:r w:rsidRPr="00C652E5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5CCB23E1" w14:textId="65838838" w:rsidR="002050A8" w:rsidRPr="00C652E5" w:rsidRDefault="00AD33D7" w:rsidP="00B1200B">
            <w:pPr>
              <w:pStyle w:val="Tabletext"/>
              <w:spacing w:after="0"/>
              <w:rPr>
                <w:b/>
                <w:szCs w:val="22"/>
                <w:lang w:val="ru-RU"/>
              </w:rPr>
            </w:pPr>
            <w:hyperlink r:id="rId11" w:history="1">
              <w:r w:rsidRPr="00C652E5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855" w:type="dxa"/>
            <w:gridSpan w:val="3"/>
            <w:vMerge/>
          </w:tcPr>
          <w:p w14:paraId="782C5FCD" w14:textId="77777777" w:rsidR="002050A8" w:rsidRPr="00C652E5" w:rsidRDefault="002050A8" w:rsidP="00A15FC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060C0F" w14:paraId="5C105EF0" w14:textId="77777777" w:rsidTr="00ED2F1E">
        <w:trPr>
          <w:cantSplit/>
        </w:trPr>
        <w:tc>
          <w:tcPr>
            <w:tcW w:w="1418" w:type="dxa"/>
          </w:tcPr>
          <w:p w14:paraId="2527C622" w14:textId="5C1BD99D" w:rsidR="00F12D97" w:rsidRPr="00C652E5" w:rsidRDefault="00F12D97" w:rsidP="003D2D60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C652E5">
              <w:rPr>
                <w:b/>
                <w:bCs/>
                <w:szCs w:val="22"/>
                <w:lang w:val="ru-RU"/>
              </w:rPr>
              <w:t>Предмет</w:t>
            </w:r>
            <w:r w:rsidRPr="00C652E5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33B19EFA" w:rsidR="00F12D97" w:rsidRPr="00C652E5" w:rsidRDefault="007A5025" w:rsidP="003D2D60">
            <w:pPr>
              <w:pStyle w:val="Tabletext"/>
              <w:spacing w:before="120" w:after="0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C652E5">
              <w:rPr>
                <w:b/>
                <w:bCs/>
                <w:color w:val="000000"/>
                <w:lang w:val="ru-RU"/>
              </w:rPr>
              <w:t>Вопросник по сценариям использования универсализации услуг в развивающихся странах с применением открытых сетей и моделей ИИ</w:t>
            </w:r>
          </w:p>
        </w:tc>
      </w:tr>
    </w:tbl>
    <w:p w14:paraId="7EC9E977" w14:textId="697C2E2D" w:rsidR="000620A4" w:rsidRPr="00C652E5" w:rsidRDefault="00DA7CF5" w:rsidP="00060C0F">
      <w:pPr>
        <w:jc w:val="left"/>
        <w:rPr>
          <w:rFonts w:eastAsia="SimSun"/>
          <w:szCs w:val="22"/>
          <w:lang w:val="ru-RU"/>
        </w:rPr>
      </w:pPr>
      <w:r w:rsidRPr="00C652E5">
        <w:rPr>
          <w:rFonts w:eastAsia="SimSun"/>
          <w:szCs w:val="22"/>
          <w:lang w:val="ru-RU"/>
        </w:rPr>
        <w:t xml:space="preserve">Уважаемая госпожа, </w:t>
      </w:r>
      <w:r w:rsidRPr="00C652E5">
        <w:rPr>
          <w:rFonts w:eastAsia="SimSun"/>
          <w:szCs w:val="22"/>
          <w:lang w:val="ru-RU"/>
        </w:rPr>
        <w:br/>
        <w:t>уважаемый господин,</w:t>
      </w:r>
    </w:p>
    <w:p w14:paraId="11E9E5BC" w14:textId="22BE19EE" w:rsidR="007A5025" w:rsidRPr="00C652E5" w:rsidRDefault="007A5025" w:rsidP="007A5025">
      <w:pPr>
        <w:rPr>
          <w:szCs w:val="22"/>
          <w:lang w:val="ru-RU"/>
        </w:rPr>
      </w:pPr>
      <w:r w:rsidRPr="00C652E5">
        <w:rPr>
          <w:lang w:val="ru-RU"/>
        </w:rPr>
        <w:t>На последнем собрании 13-й Исследовательской комиссии МСЭ-Т (</w:t>
      </w:r>
      <w:r w:rsidRPr="00C652E5">
        <w:rPr>
          <w:i/>
          <w:iCs/>
          <w:lang w:val="ru-RU"/>
        </w:rPr>
        <w:t>Будущие сети и появляющиеся сетевые технологии</w:t>
      </w:r>
      <w:r w:rsidRPr="00C652E5">
        <w:rPr>
          <w:lang w:val="ru-RU"/>
        </w:rPr>
        <w:t>) (Женева, 3−14 марта 2025 г.) было принято решение распространить вопросник</w:t>
      </w:r>
      <w:r w:rsidRPr="00C652E5">
        <w:rPr>
          <w:i/>
          <w:iCs/>
          <w:lang w:val="ru-RU"/>
        </w:rPr>
        <w:t xml:space="preserve"> </w:t>
      </w:r>
      <w:r w:rsidRPr="00C652E5">
        <w:rPr>
          <w:lang w:val="ru-RU"/>
        </w:rPr>
        <w:t>по сценариям использования универсализации услуг в развивающихся странах с применением открытых сетей и моделей ИИ. Данный вопросник предназначен для Членов из развивающихся стран, однако приветствуются ответы и других Членов.</w:t>
      </w:r>
    </w:p>
    <w:p w14:paraId="551F114C" w14:textId="1D698E65" w:rsidR="007A5025" w:rsidRPr="00C652E5" w:rsidRDefault="007A5025" w:rsidP="007A5025">
      <w:pPr>
        <w:rPr>
          <w:rFonts w:ascii="Verdana" w:hAnsi="Verdana"/>
          <w:szCs w:val="22"/>
          <w:lang w:val="ru-RU"/>
        </w:rPr>
      </w:pPr>
      <w:r w:rsidRPr="00C652E5">
        <w:rPr>
          <w:lang w:val="ru-RU"/>
        </w:rPr>
        <w:t>13-я Исследовательская комиссия в рамках своего Вопроса 5/13 (</w:t>
      </w:r>
      <w:r w:rsidRPr="00C652E5">
        <w:rPr>
          <w:i/>
          <w:iCs/>
          <w:lang w:val="ru-RU"/>
        </w:rPr>
        <w:t>Применение будущих сетей и инноваций в развивающихся странах</w:t>
      </w:r>
      <w:r w:rsidRPr="00C652E5">
        <w:rPr>
          <w:lang w:val="ru-RU"/>
        </w:rPr>
        <w:t>) разрабатывает Добавление по сценариям использования универсализации услуг в развивающихся странах с применением открытых сетей и моделей ИИ. Анализ результатов ответов, полученных в ходе обследования, будет способствовать работе над вышеуказанным Добавлением в рамках Вопроса 5/13.</w:t>
      </w:r>
    </w:p>
    <w:p w14:paraId="43198CE1" w14:textId="71C13185" w:rsidR="007A5025" w:rsidRPr="00C652E5" w:rsidRDefault="007A5025" w:rsidP="007A5025">
      <w:pPr>
        <w:spacing w:after="120"/>
        <w:rPr>
          <w:lang w:val="ru-RU"/>
        </w:rPr>
      </w:pPr>
      <w:r w:rsidRPr="00C652E5">
        <w:rPr>
          <w:lang w:val="ru-RU"/>
        </w:rPr>
        <w:t xml:space="preserve">Предлагаю вам принять участие в этом обследовании и буду признателен, если вы заполните вопросник, содержащийся в </w:t>
      </w:r>
      <w:r w:rsidRPr="00C652E5">
        <w:rPr>
          <w:b/>
          <w:bCs/>
          <w:lang w:val="ru-RU"/>
        </w:rPr>
        <w:t>Приложении 1</w:t>
      </w:r>
      <w:r w:rsidRPr="00C652E5">
        <w:rPr>
          <w:lang w:val="ru-RU"/>
        </w:rPr>
        <w:t xml:space="preserve">, не позднее </w:t>
      </w:r>
      <w:r w:rsidRPr="00C652E5">
        <w:rPr>
          <w:b/>
          <w:bCs/>
          <w:lang w:val="ru-RU"/>
        </w:rPr>
        <w:t>30 июня 2025 года</w:t>
      </w:r>
      <w:r w:rsidRPr="00C652E5">
        <w:rPr>
          <w:lang w:val="ru-RU"/>
        </w:rPr>
        <w:t xml:space="preserve">. При этом для большей эффективности сбора и анализа ответов просим вас использовать онлайновую версию вопросника, размещенную по адресу: </w:t>
      </w:r>
      <w:r>
        <w:fldChar w:fldCharType="begin"/>
      </w:r>
      <w:r>
        <w:instrText>HYPERLINK</w:instrText>
      </w:r>
      <w:r w:rsidRPr="00060C0F">
        <w:rPr>
          <w:lang w:val="ru-RU"/>
        </w:rPr>
        <w:instrText xml:space="preserve"> "</w:instrText>
      </w:r>
      <w:r>
        <w:instrText>https</w:instrText>
      </w:r>
      <w:r w:rsidRPr="00060C0F">
        <w:rPr>
          <w:lang w:val="ru-RU"/>
        </w:rPr>
        <w:instrText>://</w:instrText>
      </w:r>
      <w:r>
        <w:instrText>eur</w:instrText>
      </w:r>
      <w:r w:rsidRPr="00060C0F">
        <w:rPr>
          <w:lang w:val="ru-RU"/>
        </w:rPr>
        <w:instrText>03.</w:instrText>
      </w:r>
      <w:r>
        <w:instrText>safelinks</w:instrText>
      </w:r>
      <w:r w:rsidRPr="00060C0F">
        <w:rPr>
          <w:lang w:val="ru-RU"/>
        </w:rPr>
        <w:instrText>.</w:instrText>
      </w:r>
      <w:r>
        <w:instrText>protection</w:instrText>
      </w:r>
      <w:r w:rsidRPr="00060C0F">
        <w:rPr>
          <w:lang w:val="ru-RU"/>
        </w:rPr>
        <w:instrText>.</w:instrText>
      </w:r>
      <w:r>
        <w:instrText>outlook</w:instrText>
      </w:r>
      <w:r w:rsidRPr="00060C0F">
        <w:rPr>
          <w:lang w:val="ru-RU"/>
        </w:rPr>
        <w:instrText>.</w:instrText>
      </w:r>
      <w:r>
        <w:instrText>com</w:instrText>
      </w:r>
      <w:r w:rsidRPr="00060C0F">
        <w:rPr>
          <w:lang w:val="ru-RU"/>
        </w:rPr>
        <w:instrText>/?</w:instrText>
      </w:r>
      <w:r>
        <w:instrText>url</w:instrText>
      </w:r>
      <w:r w:rsidRPr="00060C0F">
        <w:rPr>
          <w:lang w:val="ru-RU"/>
        </w:rPr>
        <w:instrText>=</w:instrText>
      </w:r>
      <w:r>
        <w:instrText>https</w:instrText>
      </w:r>
      <w:r w:rsidRPr="00060C0F">
        <w:rPr>
          <w:lang w:val="ru-RU"/>
        </w:rPr>
        <w:instrText>%3</w:instrText>
      </w:r>
      <w:r>
        <w:instrText>A</w:instrText>
      </w:r>
      <w:r w:rsidRPr="00060C0F">
        <w:rPr>
          <w:lang w:val="ru-RU"/>
        </w:rPr>
        <w:instrText>%2</w:instrText>
      </w:r>
      <w:r>
        <w:instrText>F</w:instrText>
      </w:r>
      <w:r w:rsidRPr="00060C0F">
        <w:rPr>
          <w:lang w:val="ru-RU"/>
        </w:rPr>
        <w:instrText>%2</w:instrText>
      </w:r>
      <w:r>
        <w:instrText>Fwww</w:instrText>
      </w:r>
      <w:r w:rsidRPr="00060C0F">
        <w:rPr>
          <w:lang w:val="ru-RU"/>
        </w:rPr>
        <w:instrText>.</w:instrText>
      </w:r>
      <w:r>
        <w:instrText>research</w:instrText>
      </w:r>
      <w:r w:rsidRPr="00060C0F">
        <w:rPr>
          <w:lang w:val="ru-RU"/>
        </w:rPr>
        <w:instrText>.</w:instrText>
      </w:r>
      <w:r>
        <w:instrText>net</w:instrText>
      </w:r>
      <w:r w:rsidRPr="00060C0F">
        <w:rPr>
          <w:lang w:val="ru-RU"/>
        </w:rPr>
        <w:instrText>%2</w:instrText>
      </w:r>
      <w:r>
        <w:instrText>Fr</w:instrText>
      </w:r>
      <w:r w:rsidRPr="00060C0F">
        <w:rPr>
          <w:lang w:val="ru-RU"/>
        </w:rPr>
        <w:instrText>%2</w:instrText>
      </w:r>
      <w:r>
        <w:instrText>FYJ</w:instrText>
      </w:r>
      <w:r w:rsidRPr="00060C0F">
        <w:rPr>
          <w:lang w:val="ru-RU"/>
        </w:rPr>
        <w:instrText>3</w:instrText>
      </w:r>
      <w:r>
        <w:instrText>GHWN</w:instrText>
      </w:r>
      <w:r w:rsidRPr="00060C0F">
        <w:rPr>
          <w:lang w:val="ru-RU"/>
        </w:rPr>
        <w:instrText>&amp;</w:instrText>
      </w:r>
      <w:r>
        <w:instrText>data</w:instrText>
      </w:r>
      <w:r w:rsidRPr="00060C0F">
        <w:rPr>
          <w:lang w:val="ru-RU"/>
        </w:rPr>
        <w:instrText>=05%7</w:instrText>
      </w:r>
      <w:r>
        <w:instrText>C</w:instrText>
      </w:r>
      <w:r w:rsidRPr="00060C0F">
        <w:rPr>
          <w:lang w:val="ru-RU"/>
        </w:rPr>
        <w:instrText>02%7</w:instrText>
      </w:r>
      <w:r>
        <w:instrText>Ctsbsg</w:instrText>
      </w:r>
      <w:r w:rsidRPr="00060C0F">
        <w:rPr>
          <w:lang w:val="ru-RU"/>
        </w:rPr>
        <w:instrText>13%40</w:instrText>
      </w:r>
      <w:r>
        <w:instrText>itu</w:instrText>
      </w:r>
      <w:r w:rsidRPr="00060C0F">
        <w:rPr>
          <w:lang w:val="ru-RU"/>
        </w:rPr>
        <w:instrText>.</w:instrText>
      </w:r>
      <w:r>
        <w:instrText>int</w:instrText>
      </w:r>
      <w:r w:rsidRPr="00060C0F">
        <w:rPr>
          <w:lang w:val="ru-RU"/>
        </w:rPr>
        <w:instrText>%7</w:instrText>
      </w:r>
      <w:r>
        <w:instrText>C</w:instrText>
      </w:r>
      <w:r w:rsidRPr="00060C0F">
        <w:rPr>
          <w:lang w:val="ru-RU"/>
        </w:rPr>
        <w:instrText>3</w:instrText>
      </w:r>
      <w:r>
        <w:instrText>b</w:instrText>
      </w:r>
      <w:r w:rsidRPr="00060C0F">
        <w:rPr>
          <w:lang w:val="ru-RU"/>
        </w:rPr>
        <w:instrText>67</w:instrText>
      </w:r>
      <w:r>
        <w:instrText>a</w:instrText>
      </w:r>
      <w:r w:rsidRPr="00060C0F">
        <w:rPr>
          <w:lang w:val="ru-RU"/>
        </w:rPr>
        <w:instrText>2540</w:instrText>
      </w:r>
      <w:r>
        <w:instrText>b</w:instrText>
      </w:r>
      <w:r w:rsidRPr="00060C0F">
        <w:rPr>
          <w:lang w:val="ru-RU"/>
        </w:rPr>
        <w:instrText>1346</w:instrText>
      </w:r>
      <w:r>
        <w:instrText>cda</w:instrText>
      </w:r>
      <w:r w:rsidRPr="00060C0F">
        <w:rPr>
          <w:lang w:val="ru-RU"/>
        </w:rPr>
        <w:instrText>5</w:instrText>
      </w:r>
      <w:r>
        <w:instrText>dd</w:instrText>
      </w:r>
      <w:r w:rsidRPr="00060C0F">
        <w:rPr>
          <w:lang w:val="ru-RU"/>
        </w:rPr>
        <w:instrText>08</w:instrText>
      </w:r>
      <w:r>
        <w:instrText>dd</w:instrText>
      </w:r>
      <w:r w:rsidRPr="00060C0F">
        <w:rPr>
          <w:lang w:val="ru-RU"/>
        </w:rPr>
        <w:instrText>6</w:instrText>
      </w:r>
      <w:r>
        <w:instrText>c</w:instrText>
      </w:r>
      <w:r w:rsidRPr="00060C0F">
        <w:rPr>
          <w:lang w:val="ru-RU"/>
        </w:rPr>
        <w:instrText>6</w:instrText>
      </w:r>
      <w:r>
        <w:instrText>e</w:instrText>
      </w:r>
      <w:r w:rsidRPr="00060C0F">
        <w:rPr>
          <w:lang w:val="ru-RU"/>
        </w:rPr>
        <w:instrText>70</w:instrText>
      </w:r>
      <w:r>
        <w:instrText>a</w:instrText>
      </w:r>
      <w:r w:rsidRPr="00060C0F">
        <w:rPr>
          <w:lang w:val="ru-RU"/>
        </w:rPr>
        <w:instrText>2%7</w:instrText>
      </w:r>
      <w:r>
        <w:instrText>C</w:instrText>
      </w:r>
      <w:r w:rsidRPr="00060C0F">
        <w:rPr>
          <w:lang w:val="ru-RU"/>
        </w:rPr>
        <w:instrText>23</w:instrText>
      </w:r>
      <w:r>
        <w:instrText>e</w:instrText>
      </w:r>
      <w:r w:rsidRPr="00060C0F">
        <w:rPr>
          <w:lang w:val="ru-RU"/>
        </w:rPr>
        <w:instrText>464</w:instrText>
      </w:r>
      <w:r>
        <w:instrText>d</w:instrText>
      </w:r>
      <w:r w:rsidRPr="00060C0F">
        <w:rPr>
          <w:lang w:val="ru-RU"/>
        </w:rPr>
        <w:instrText>704</w:instrText>
      </w:r>
      <w:r>
        <w:instrText>e</w:instrText>
      </w:r>
      <w:r w:rsidRPr="00060C0F">
        <w:rPr>
          <w:lang w:val="ru-RU"/>
        </w:rPr>
        <w:instrText>64</w:instrText>
      </w:r>
      <w:r>
        <w:instrText>b</w:instrText>
      </w:r>
      <w:r w:rsidRPr="00060C0F">
        <w:rPr>
          <w:lang w:val="ru-RU"/>
        </w:rPr>
        <w:instrText>87913</w:instrText>
      </w:r>
      <w:r>
        <w:instrText>c</w:instrText>
      </w:r>
      <w:r w:rsidRPr="00060C0F">
        <w:rPr>
          <w:lang w:val="ru-RU"/>
        </w:rPr>
        <w:instrText>24</w:instrText>
      </w:r>
      <w:r>
        <w:instrText>bd</w:instrText>
      </w:r>
      <w:r w:rsidRPr="00060C0F">
        <w:rPr>
          <w:lang w:val="ru-RU"/>
        </w:rPr>
        <w:instrText>89219</w:instrText>
      </w:r>
      <w:r>
        <w:instrText>fd</w:instrText>
      </w:r>
      <w:r w:rsidRPr="00060C0F">
        <w:rPr>
          <w:lang w:val="ru-RU"/>
        </w:rPr>
        <w:instrText>3%7</w:instrText>
      </w:r>
      <w:r>
        <w:instrText>C</w:instrText>
      </w:r>
      <w:r w:rsidRPr="00060C0F">
        <w:rPr>
          <w:lang w:val="ru-RU"/>
        </w:rPr>
        <w:instrText>0%7</w:instrText>
      </w:r>
      <w:r>
        <w:instrText>C</w:instrText>
      </w:r>
      <w:r w:rsidRPr="00060C0F">
        <w:rPr>
          <w:lang w:val="ru-RU"/>
        </w:rPr>
        <w:instrText>0%7</w:instrText>
      </w:r>
      <w:r>
        <w:instrText>C</w:instrText>
      </w:r>
      <w:r w:rsidRPr="00060C0F">
        <w:rPr>
          <w:lang w:val="ru-RU"/>
        </w:rPr>
        <w:instrText>638785943787071832%7</w:instrText>
      </w:r>
      <w:r>
        <w:instrText>CUnknown</w:instrText>
      </w:r>
      <w:r w:rsidRPr="00060C0F">
        <w:rPr>
          <w:lang w:val="ru-RU"/>
        </w:rPr>
        <w:instrText>%7</w:instrText>
      </w:r>
      <w:r>
        <w:instrText>CTWFpbGZsb</w:instrText>
      </w:r>
      <w:r w:rsidRPr="00060C0F">
        <w:rPr>
          <w:lang w:val="ru-RU"/>
        </w:rPr>
        <w:instrText>3</w:instrText>
      </w:r>
      <w:r>
        <w:instrText>d</w:instrText>
      </w:r>
      <w:r w:rsidRPr="00060C0F">
        <w:rPr>
          <w:lang w:val="ru-RU"/>
        </w:rPr>
        <w:instrText>8</w:instrText>
      </w:r>
      <w:r>
        <w:instrText>eyJFbXB</w:instrText>
      </w:r>
      <w:r w:rsidRPr="00060C0F">
        <w:rPr>
          <w:lang w:val="ru-RU"/>
        </w:rPr>
        <w:instrText>0</w:instrText>
      </w:r>
      <w:r>
        <w:instrText>eU</w:instrText>
      </w:r>
      <w:r w:rsidRPr="00060C0F">
        <w:rPr>
          <w:lang w:val="ru-RU"/>
        </w:rPr>
        <w:instrText>1</w:instrText>
      </w:r>
      <w:r>
        <w:instrText>hcGkiOnRydWUsIlYiOiIwLjAuMDAwMCIsIlAiOiJXaW</w:instrText>
      </w:r>
      <w:r w:rsidRPr="00060C0F">
        <w:rPr>
          <w:lang w:val="ru-RU"/>
        </w:rPr>
        <w:instrText>4</w:instrText>
      </w:r>
      <w:r>
        <w:instrText>zMiIsIkFOIjoiTWFpbCIsIldUIjoyfQ</w:instrText>
      </w:r>
      <w:r w:rsidRPr="00060C0F">
        <w:rPr>
          <w:lang w:val="ru-RU"/>
        </w:rPr>
        <w:instrText>%3</w:instrText>
      </w:r>
      <w:r>
        <w:instrText>D</w:instrText>
      </w:r>
      <w:r w:rsidRPr="00060C0F">
        <w:rPr>
          <w:lang w:val="ru-RU"/>
        </w:rPr>
        <w:instrText>%3</w:instrText>
      </w:r>
      <w:r>
        <w:instrText>D</w:instrText>
      </w:r>
      <w:r w:rsidRPr="00060C0F">
        <w:rPr>
          <w:lang w:val="ru-RU"/>
        </w:rPr>
        <w:instrText>%7</w:instrText>
      </w:r>
      <w:r>
        <w:instrText>C</w:instrText>
      </w:r>
      <w:r w:rsidRPr="00060C0F">
        <w:rPr>
          <w:lang w:val="ru-RU"/>
        </w:rPr>
        <w:instrText>0%7</w:instrText>
      </w:r>
      <w:r>
        <w:instrText>C</w:instrText>
      </w:r>
      <w:r w:rsidRPr="00060C0F">
        <w:rPr>
          <w:lang w:val="ru-RU"/>
        </w:rPr>
        <w:instrText>%7</w:instrText>
      </w:r>
      <w:r>
        <w:instrText>C</w:instrText>
      </w:r>
      <w:r w:rsidRPr="00060C0F">
        <w:rPr>
          <w:lang w:val="ru-RU"/>
        </w:rPr>
        <w:instrText>%7</w:instrText>
      </w:r>
      <w:r>
        <w:instrText>C</w:instrText>
      </w:r>
      <w:r w:rsidRPr="00060C0F">
        <w:rPr>
          <w:lang w:val="ru-RU"/>
        </w:rPr>
        <w:instrText>&amp;</w:instrText>
      </w:r>
      <w:r>
        <w:instrText>sdata</w:instrText>
      </w:r>
      <w:r w:rsidRPr="00060C0F">
        <w:rPr>
          <w:lang w:val="ru-RU"/>
        </w:rPr>
        <w:instrText>=</w:instrText>
      </w:r>
      <w:r>
        <w:instrText>b</w:instrText>
      </w:r>
      <w:r w:rsidRPr="00060C0F">
        <w:rPr>
          <w:lang w:val="ru-RU"/>
        </w:rPr>
        <w:instrText>1</w:instrText>
      </w:r>
      <w:r>
        <w:instrText>mCiCuUE</w:instrText>
      </w:r>
      <w:r w:rsidRPr="00060C0F">
        <w:rPr>
          <w:lang w:val="ru-RU"/>
        </w:rPr>
        <w:instrText>%2</w:instrText>
      </w:r>
      <w:r>
        <w:instrText>B</w:instrText>
      </w:r>
      <w:r w:rsidRPr="00060C0F">
        <w:rPr>
          <w:lang w:val="ru-RU"/>
        </w:rPr>
        <w:instrText>9</w:instrText>
      </w:r>
      <w:r>
        <w:instrText>zMA</w:instrText>
      </w:r>
      <w:r w:rsidRPr="00060C0F">
        <w:rPr>
          <w:lang w:val="ru-RU"/>
        </w:rPr>
        <w:instrText>59</w:instrText>
      </w:r>
      <w:r>
        <w:instrText>Wk</w:instrText>
      </w:r>
      <w:r w:rsidRPr="00060C0F">
        <w:rPr>
          <w:lang w:val="ru-RU"/>
        </w:rPr>
        <w:instrText>59</w:instrText>
      </w:r>
      <w:r>
        <w:instrText>Cy</w:instrText>
      </w:r>
      <w:r w:rsidRPr="00060C0F">
        <w:rPr>
          <w:lang w:val="ru-RU"/>
        </w:rPr>
        <w:instrText>7</w:instrText>
      </w:r>
      <w:r>
        <w:instrText>i</w:instrText>
      </w:r>
      <w:r w:rsidRPr="00060C0F">
        <w:rPr>
          <w:lang w:val="ru-RU"/>
        </w:rPr>
        <w:instrText>7</w:instrText>
      </w:r>
      <w:r>
        <w:instrText>DE</w:instrText>
      </w:r>
      <w:r w:rsidRPr="00060C0F">
        <w:rPr>
          <w:lang w:val="ru-RU"/>
        </w:rPr>
        <w:instrText>2</w:instrText>
      </w:r>
      <w:r>
        <w:instrText>iqL</w:instrText>
      </w:r>
      <w:r w:rsidRPr="00060C0F">
        <w:rPr>
          <w:lang w:val="ru-RU"/>
        </w:rPr>
        <w:instrText>8</w:instrText>
      </w:r>
      <w:r>
        <w:instrText>GZsrZj</w:instrText>
      </w:r>
      <w:r w:rsidRPr="00060C0F">
        <w:rPr>
          <w:lang w:val="ru-RU"/>
        </w:rPr>
        <w:instrText>2</w:instrText>
      </w:r>
      <w:r>
        <w:instrText>GOro</w:instrText>
      </w:r>
      <w:r w:rsidRPr="00060C0F">
        <w:rPr>
          <w:lang w:val="ru-RU"/>
        </w:rPr>
        <w:instrText>%3</w:instrText>
      </w:r>
      <w:r>
        <w:instrText>D</w:instrText>
      </w:r>
      <w:r w:rsidRPr="00060C0F">
        <w:rPr>
          <w:lang w:val="ru-RU"/>
        </w:rPr>
        <w:instrText>&amp;</w:instrText>
      </w:r>
      <w:r>
        <w:instrText>reserved</w:instrText>
      </w:r>
      <w:r w:rsidRPr="00060C0F">
        <w:rPr>
          <w:lang w:val="ru-RU"/>
        </w:rPr>
        <w:instrText>=0"</w:instrText>
      </w:r>
      <w:r>
        <w:fldChar w:fldCharType="separate"/>
      </w:r>
      <w:r w:rsidRPr="00C652E5">
        <w:rPr>
          <w:rStyle w:val="Hyperlink"/>
          <w:lang w:val="ru-RU"/>
        </w:rPr>
        <w:t>https://www.research.net/r/YJ3GHWN</w:t>
      </w:r>
      <w:r>
        <w:fldChar w:fldCharType="end"/>
      </w:r>
      <w:r w:rsidRPr="00C652E5">
        <w:rPr>
          <w:lang w:val="ru-RU"/>
        </w:rPr>
        <w:t>. В случае возникновения трудностей с использованием онлайновой формы вы можете воспользоваться формой, представленной в</w:t>
      </w:r>
      <w:r w:rsidR="00B1200B" w:rsidRPr="00C652E5">
        <w:rPr>
          <w:lang w:val="ru-RU"/>
        </w:rPr>
        <w:t> </w:t>
      </w:r>
      <w:r w:rsidRPr="00C652E5">
        <w:rPr>
          <w:lang w:val="ru-RU"/>
        </w:rPr>
        <w:t>Приложении 1.</w:t>
      </w:r>
    </w:p>
    <w:p w14:paraId="5E0DB6C8" w14:textId="77777777" w:rsidR="007A5025" w:rsidRPr="00C652E5" w:rsidRDefault="007A5025" w:rsidP="00060C0F">
      <w:pPr>
        <w:spacing w:before="0" w:after="120"/>
        <w:rPr>
          <w:szCs w:val="22"/>
          <w:lang w:val="ru-RU"/>
        </w:rPr>
      </w:pPr>
      <w:r w:rsidRPr="00C652E5">
        <w:rPr>
          <w:color w:val="000000"/>
          <w:lang w:val="ru-RU"/>
        </w:rPr>
        <w:t>Заранее благодарю вас за участие в этом обследовании. Для нас важно ваше мнение.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2541"/>
      </w:tblGrid>
      <w:tr w:rsidR="00B1200B" w:rsidRPr="00C652E5" w14:paraId="5B5B193D" w14:textId="77777777" w:rsidTr="00EA4BEE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4F306DA7" w14:textId="272F65EB" w:rsidR="00B1200B" w:rsidRPr="00C652E5" w:rsidRDefault="00B1200B" w:rsidP="00060C0F">
            <w:pPr>
              <w:spacing w:before="0"/>
              <w:ind w:left="-110"/>
              <w:jc w:val="left"/>
              <w:rPr>
                <w:rFonts w:eastAsia="SimSun" w:cs="Calibri"/>
                <w:szCs w:val="22"/>
                <w:lang w:val="ru-RU"/>
              </w:rPr>
            </w:pPr>
            <w:r w:rsidRPr="00C652E5">
              <w:rPr>
                <w:rFonts w:eastAsia="SimSun" w:cs="Calibri"/>
                <w:szCs w:val="22"/>
                <w:lang w:val="ru-RU"/>
              </w:rPr>
              <w:t>С уважением,</w:t>
            </w:r>
          </w:p>
          <w:p w14:paraId="601019DC" w14:textId="6065B4F2" w:rsidR="00B1200B" w:rsidRPr="00060C0F" w:rsidRDefault="00F5329C" w:rsidP="00060C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819"/>
              </w:tabs>
              <w:overflowPunct/>
              <w:autoSpaceDE/>
              <w:autoSpaceDN/>
              <w:adjustRightInd/>
              <w:spacing w:before="720" w:after="120"/>
              <w:ind w:left="-115"/>
              <w:jc w:val="left"/>
              <w:textAlignment w:val="auto"/>
              <w:rPr>
                <w:rFonts w:eastAsia="SimSun"/>
                <w:szCs w:val="22"/>
                <w:lang w:val="ru-RU"/>
              </w:rPr>
            </w:pPr>
            <w:r>
              <w:rPr>
                <w:rFonts w:eastAsia="SimSun" w:cs="Calibr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1F9FAD80" wp14:editId="4414082C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768389" cy="342918"/>
                  <wp:effectExtent l="0" t="0" r="0" b="0"/>
                  <wp:wrapNone/>
                  <wp:docPr id="1945666462" name="Picture 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666462" name="Picture 1" descr="A black text on a white background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89" cy="34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200B" w:rsidRPr="00C652E5">
              <w:rPr>
                <w:rFonts w:eastAsia="SimSun" w:cs="Calibri"/>
                <w:szCs w:val="22"/>
                <w:lang w:val="ru-RU"/>
              </w:rPr>
              <w:t>Сейдзо Оноэ</w:t>
            </w:r>
            <w:r w:rsidR="00B1200B" w:rsidRPr="00C652E5">
              <w:rPr>
                <w:rFonts w:eastAsia="SimSun" w:cs="Calibri"/>
                <w:szCs w:val="22"/>
                <w:lang w:val="ru-RU"/>
              </w:rPr>
              <w:br/>
            </w:r>
            <w:r w:rsidR="00B1200B" w:rsidRPr="00C652E5">
              <w:rPr>
                <w:rFonts w:eastAsia="SimSun"/>
                <w:szCs w:val="22"/>
                <w:lang w:val="ru-RU"/>
              </w:rPr>
              <w:t>Директор Бюро</w:t>
            </w:r>
            <w:r w:rsidR="00B1200B" w:rsidRPr="00C652E5">
              <w:rPr>
                <w:rFonts w:eastAsia="SimSun"/>
                <w:szCs w:val="22"/>
                <w:lang w:val="ru-RU"/>
              </w:rPr>
              <w:br/>
              <w:t>стандартизации электросвязи</w:t>
            </w:r>
          </w:p>
          <w:p w14:paraId="11C3F332" w14:textId="6F76C1C6" w:rsidR="00060C0F" w:rsidRPr="00060C0F" w:rsidRDefault="00060C0F" w:rsidP="00060C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819"/>
              </w:tabs>
              <w:overflowPunct/>
              <w:autoSpaceDE/>
              <w:autoSpaceDN/>
              <w:adjustRightInd/>
              <w:spacing w:before="360"/>
              <w:ind w:left="-115"/>
              <w:jc w:val="left"/>
              <w:textAlignment w:val="auto"/>
              <w:rPr>
                <w:rFonts w:eastAsia="SimSun"/>
                <w:b/>
                <w:bCs/>
                <w:szCs w:val="22"/>
              </w:rPr>
            </w:pPr>
            <w:r w:rsidRPr="007A5025">
              <w:rPr>
                <w:rFonts w:eastAsia="SimSun"/>
                <w:b/>
                <w:bCs/>
                <w:szCs w:val="22"/>
                <w:lang w:val="ru-RU"/>
              </w:rPr>
              <w:t>Приложение</w:t>
            </w:r>
            <w:r w:rsidRPr="00353BF9">
              <w:rPr>
                <w:rFonts w:eastAsia="SimSun"/>
                <w:szCs w:val="22"/>
              </w:rPr>
              <w:t>:</w:t>
            </w:r>
            <w:r w:rsidRPr="00B1200B">
              <w:rPr>
                <w:rFonts w:eastAsia="SimSun"/>
                <w:b/>
                <w:bCs/>
                <w:szCs w:val="22"/>
              </w:rPr>
              <w:t xml:space="preserve"> </w:t>
            </w:r>
            <w:r w:rsidRPr="00B1200B">
              <w:rPr>
                <w:rFonts w:eastAsia="SimSun"/>
                <w:szCs w:val="22"/>
              </w:rPr>
              <w:t>1</w:t>
            </w:r>
          </w:p>
        </w:tc>
        <w:tc>
          <w:tcPr>
            <w:tcW w:w="2541" w:type="dxa"/>
          </w:tcPr>
          <w:p w14:paraId="25557AF7" w14:textId="75DE1FF9" w:rsidR="00B1200B" w:rsidRPr="00C652E5" w:rsidRDefault="00B1200B" w:rsidP="00EA4B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819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eastAsia="SimSun"/>
                <w:szCs w:val="22"/>
                <w:lang w:val="ru-RU"/>
              </w:rPr>
            </w:pPr>
            <w:r w:rsidRPr="00C652E5">
              <w:rPr>
                <w:noProof/>
                <w:szCs w:val="22"/>
                <w:lang w:val="ru-RU"/>
              </w:rPr>
              <w:drawing>
                <wp:inline distT="0" distB="0" distL="0" distR="0" wp14:anchorId="657D86EB" wp14:editId="0FE5CE44">
                  <wp:extent cx="1263650" cy="1314967"/>
                  <wp:effectExtent l="0" t="0" r="0" b="0"/>
                  <wp:docPr id="6594937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9378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058" cy="1324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B9570" w14:textId="1CA1FB56" w:rsidR="00B1200B" w:rsidRDefault="00B1200B" w:rsidP="00B1200B">
      <w:pPr>
        <w:pStyle w:val="AnnexNo"/>
        <w:rPr>
          <w:lang w:eastAsia="zh-CN"/>
        </w:rPr>
      </w:pPr>
      <w:r>
        <w:rPr>
          <w:lang w:val="ru-RU" w:eastAsia="zh-CN"/>
        </w:rPr>
        <w:lastRenderedPageBreak/>
        <w:t>ПРИЛОЖЕНИЕ</w:t>
      </w:r>
      <w:r w:rsidRPr="00B35624">
        <w:rPr>
          <w:lang w:eastAsia="zh-CN"/>
        </w:rPr>
        <w:t xml:space="preserve"> 1</w:t>
      </w:r>
    </w:p>
    <w:p w14:paraId="7BBDB195" w14:textId="77777777" w:rsidR="00B1200B" w:rsidRDefault="00B1200B" w:rsidP="00B1200B">
      <w:pPr>
        <w:pStyle w:val="AnnexTitle0"/>
        <w:rPr>
          <w:lang w:val="ru-RU" w:eastAsia="ja-JP"/>
        </w:rPr>
      </w:pPr>
      <w:r w:rsidRPr="00BA52F3">
        <w:rPr>
          <w:lang w:val="en-US" w:eastAsia="ja-JP"/>
        </w:rPr>
        <w:t>Questionnaire on Use Cases of services universalization in developing countries using open networks and AI models</w:t>
      </w:r>
    </w:p>
    <w:p w14:paraId="47F367D6" w14:textId="77777777" w:rsidR="00B1200B" w:rsidRPr="00BA52F3" w:rsidRDefault="00B1200B" w:rsidP="00B1200B">
      <w:pPr>
        <w:spacing w:after="120"/>
        <w:rPr>
          <w:lang w:val="en-US" w:eastAsia="ja-JP"/>
        </w:rPr>
      </w:pPr>
      <w:r w:rsidRPr="00BA52F3">
        <w:rPr>
          <w:lang w:val="en-US" w:eastAsia="ja-JP"/>
        </w:rPr>
        <w:t>Responder’s Information</w:t>
      </w:r>
    </w:p>
    <w:tbl>
      <w:tblPr>
        <w:tblStyle w:val="TableGrid2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B1200B" w:rsidRPr="00376F32" w14:paraId="6016C792" w14:textId="77777777" w:rsidTr="006807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08B97A5" w14:textId="77777777" w:rsidR="00B1200B" w:rsidRPr="00BA52F3" w:rsidRDefault="00B1200B" w:rsidP="00680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Country</w:t>
            </w:r>
            <w:r w:rsidRPr="00B1200B">
              <w:rPr>
                <w:rFonts w:asciiTheme="minorHAnsi" w:hAnsiTheme="minorHAnsi"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555228260"/>
            <w:placeholder>
              <w:docPart w:val="EBCDDC9BF0ED46D4A9FF862B241A1F8A"/>
            </w:placeholder>
          </w:sdtPr>
          <w:sdtEndPr/>
          <w:sdtContent>
            <w:tc>
              <w:tcPr>
                <w:tcW w:w="8046" w:type="dxa"/>
              </w:tcPr>
              <w:p w14:paraId="76456A95" w14:textId="40374854" w:rsidR="00B1200B" w:rsidRPr="00376F32" w:rsidRDefault="0019332A" w:rsidP="0068076D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B1200B" w:rsidRPr="00376F32" w14:paraId="04F3EF1A" w14:textId="77777777" w:rsidTr="006807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4F3062D" w14:textId="77777777" w:rsidR="00B1200B" w:rsidRPr="00BA52F3" w:rsidRDefault="00B1200B" w:rsidP="00680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Sector</w:t>
            </w:r>
            <w:r w:rsidRPr="00B1200B">
              <w:rPr>
                <w:rFonts w:asciiTheme="minorHAnsi" w:hAnsiTheme="minorHAnsi"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635021991"/>
            <w:placeholder>
              <w:docPart w:val="8A243F3326FC4E759CA3B83A88B9DE80"/>
            </w:placeholder>
          </w:sdtPr>
          <w:sdtEndPr/>
          <w:sdtContent>
            <w:tc>
              <w:tcPr>
                <w:tcW w:w="8046" w:type="dxa"/>
              </w:tcPr>
              <w:p w14:paraId="5A40D9E4" w14:textId="4C702077" w:rsidR="00B1200B" w:rsidRPr="00376F32" w:rsidRDefault="0019332A" w:rsidP="0068076D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B1200B" w:rsidRPr="00376F32" w14:paraId="0C30ADEF" w14:textId="77777777" w:rsidTr="006807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D2861CF" w14:textId="77777777" w:rsidR="00B1200B" w:rsidRPr="00BA52F3" w:rsidRDefault="00B1200B" w:rsidP="00680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Organization</w:t>
            </w:r>
            <w:r w:rsidRPr="00B1200B">
              <w:rPr>
                <w:rFonts w:asciiTheme="minorHAnsi" w:hAnsiTheme="minorHAnsi"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058777484"/>
            <w:placeholder>
              <w:docPart w:val="7E4BE964EF4B4EBBA6AF5F6E819FF9BE"/>
            </w:placeholder>
          </w:sdtPr>
          <w:sdtEndPr/>
          <w:sdtContent>
            <w:tc>
              <w:tcPr>
                <w:tcW w:w="8046" w:type="dxa"/>
              </w:tcPr>
              <w:p w14:paraId="313CFFDE" w14:textId="21A7DA2A" w:rsidR="00B1200B" w:rsidRPr="00376F32" w:rsidRDefault="0019332A" w:rsidP="0068076D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B1200B" w:rsidRPr="00376F32" w14:paraId="2383E61F" w14:textId="77777777" w:rsidTr="006807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28D6BD6" w14:textId="77777777" w:rsidR="00B1200B" w:rsidRPr="00BA52F3" w:rsidRDefault="00B1200B" w:rsidP="00680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Name</w:t>
            </w:r>
            <w:r w:rsidRPr="00B1200B">
              <w:rPr>
                <w:rFonts w:asciiTheme="minorHAnsi" w:hAnsiTheme="minorHAnsi"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044902292"/>
            <w:placeholder>
              <w:docPart w:val="E74031067E8040BD883359DE5554DAC6"/>
            </w:placeholder>
          </w:sdtPr>
          <w:sdtEndPr/>
          <w:sdtContent>
            <w:tc>
              <w:tcPr>
                <w:tcW w:w="8046" w:type="dxa"/>
              </w:tcPr>
              <w:p w14:paraId="466ECB8E" w14:textId="06D78A79" w:rsidR="00B1200B" w:rsidRPr="00376F32" w:rsidRDefault="0019332A" w:rsidP="0068076D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B1200B" w:rsidRPr="00376F32" w14:paraId="1F949524" w14:textId="77777777" w:rsidTr="006807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61FFD72" w14:textId="77777777" w:rsidR="00B1200B" w:rsidRPr="00BA52F3" w:rsidRDefault="00B1200B" w:rsidP="00680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Title</w:t>
            </w:r>
            <w:r w:rsidRPr="00B1200B">
              <w:rPr>
                <w:rFonts w:asciiTheme="minorHAnsi" w:hAnsiTheme="minorHAnsi"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1832871682"/>
            <w:placeholder>
              <w:docPart w:val="87EB958E82524D1BBDBA603DDEB3B98D"/>
            </w:placeholder>
          </w:sdtPr>
          <w:sdtEndPr/>
          <w:sdtContent>
            <w:tc>
              <w:tcPr>
                <w:tcW w:w="8046" w:type="dxa"/>
              </w:tcPr>
              <w:p w14:paraId="644AAB25" w14:textId="43BA84D3" w:rsidR="00B1200B" w:rsidRPr="00376F32" w:rsidRDefault="0019332A" w:rsidP="0068076D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B1200B" w:rsidRPr="00376F32" w14:paraId="48D68EA1" w14:textId="77777777" w:rsidTr="006807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22A52BB" w14:textId="77777777" w:rsidR="00B1200B" w:rsidRPr="00BA52F3" w:rsidRDefault="00B1200B" w:rsidP="00680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Address</w:t>
            </w:r>
            <w:r w:rsidRPr="00B1200B">
              <w:rPr>
                <w:rFonts w:asciiTheme="minorHAnsi" w:hAnsiTheme="minorHAnsi"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715035179"/>
            <w:placeholder>
              <w:docPart w:val="85A53BBA60394E249FC40F78ACC0A88C"/>
            </w:placeholder>
          </w:sdtPr>
          <w:sdtEndPr/>
          <w:sdtContent>
            <w:tc>
              <w:tcPr>
                <w:tcW w:w="8046" w:type="dxa"/>
              </w:tcPr>
              <w:p w14:paraId="4CB4A2CE" w14:textId="177E3F4D" w:rsidR="00B1200B" w:rsidRPr="00376F32" w:rsidRDefault="0019332A" w:rsidP="0068076D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B1200B" w:rsidRPr="00376F32" w14:paraId="33735608" w14:textId="77777777" w:rsidTr="006807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A2A8F80" w14:textId="77777777" w:rsidR="00B1200B" w:rsidRPr="00BA52F3" w:rsidRDefault="00B1200B" w:rsidP="00680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Telephone</w:t>
            </w:r>
            <w:r w:rsidRPr="00B1200B">
              <w:rPr>
                <w:rFonts w:asciiTheme="minorHAnsi" w:hAnsiTheme="minorHAnsi"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684124421"/>
            <w:placeholder>
              <w:docPart w:val="F6B6D0EB3F47430887AC5E887E4435D1"/>
            </w:placeholder>
          </w:sdtPr>
          <w:sdtEndPr/>
          <w:sdtContent>
            <w:tc>
              <w:tcPr>
                <w:tcW w:w="8046" w:type="dxa"/>
              </w:tcPr>
              <w:p w14:paraId="7DD0199B" w14:textId="77BCCBA2" w:rsidR="00B1200B" w:rsidRPr="00376F32" w:rsidRDefault="0019332A" w:rsidP="0068076D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B1200B" w:rsidRPr="00376F32" w14:paraId="16013695" w14:textId="77777777" w:rsidTr="006807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AB83B28" w14:textId="77777777" w:rsidR="00B1200B" w:rsidRPr="00BA52F3" w:rsidRDefault="00B1200B" w:rsidP="00680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Fax</w:t>
            </w:r>
            <w:r w:rsidRPr="00B1200B">
              <w:rPr>
                <w:rFonts w:asciiTheme="minorHAnsi" w:hAnsiTheme="minorHAnsi"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606475807"/>
            <w:placeholder>
              <w:docPart w:val="5A4C9164FF4A41CBAB8F91DAA30D1A7D"/>
            </w:placeholder>
          </w:sdtPr>
          <w:sdtEndPr/>
          <w:sdtContent>
            <w:tc>
              <w:tcPr>
                <w:tcW w:w="8046" w:type="dxa"/>
              </w:tcPr>
              <w:p w14:paraId="38C26DF6" w14:textId="5D2E03F8" w:rsidR="00B1200B" w:rsidRPr="00376F32" w:rsidRDefault="0019332A" w:rsidP="0068076D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  <w:tr w:rsidR="00B1200B" w:rsidRPr="00376F32" w14:paraId="7A990F49" w14:textId="77777777" w:rsidTr="006807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97BF28" w14:textId="77777777" w:rsidR="00B1200B" w:rsidRPr="00BA52F3" w:rsidRDefault="00B1200B" w:rsidP="001933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  <w:r w:rsidRPr="00BA52F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E-Mail</w:t>
            </w:r>
            <w:r w:rsidRPr="00B1200B">
              <w:rPr>
                <w:rFonts w:asciiTheme="minorHAnsi" w:hAnsiTheme="minorHAnsi" w:cstheme="minorHAnsi"/>
                <w:szCs w:val="24"/>
                <w:lang w:eastAsia="zh-CN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24"/>
              <w:lang w:eastAsia="zh-CN"/>
            </w:rPr>
            <w:id w:val="-1552213882"/>
            <w:placeholder>
              <w:docPart w:val="B5B8141767A54D9E958E340C4BF6C9C4"/>
            </w:placeholder>
          </w:sdtPr>
          <w:sdtEndPr/>
          <w:sdtContent>
            <w:tc>
              <w:tcPr>
                <w:tcW w:w="8046" w:type="dxa"/>
              </w:tcPr>
              <w:p w14:paraId="238D30E2" w14:textId="538D398F" w:rsidR="00B1200B" w:rsidRPr="00376F32" w:rsidRDefault="0019332A" w:rsidP="0068076D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 w:cs="Calibri"/>
                    <w:szCs w:val="24"/>
                    <w:lang w:eastAsia="zh-CN"/>
                  </w:rPr>
                </w:pPr>
                <w:r>
                  <w:rPr>
                    <w:rFonts w:asciiTheme="minorHAnsi" w:hAnsiTheme="minorHAnsi" w:cstheme="minorHAnsi"/>
                    <w:szCs w:val="24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5CEC64C5" w14:textId="1B32558F" w:rsidR="00B1200B" w:rsidRPr="00B1200B" w:rsidRDefault="00B1200B" w:rsidP="00B120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val="ru-RU" w:eastAsia="ja-JP"/>
        </w:rPr>
      </w:pPr>
      <w:r w:rsidRPr="009D3C91">
        <w:rPr>
          <w:rFonts w:asciiTheme="minorHAnsi" w:hAnsiTheme="minorHAnsi" w:cstheme="minorHAnsi"/>
          <w:b/>
          <w:bCs/>
          <w:szCs w:val="24"/>
          <w:lang w:eastAsia="ja-JP"/>
        </w:rPr>
        <w:t>Instructions</w:t>
      </w:r>
      <w:r w:rsidRPr="00B1200B">
        <w:rPr>
          <w:rFonts w:asciiTheme="minorHAnsi" w:hAnsiTheme="minorHAnsi" w:cstheme="minorHAnsi"/>
          <w:szCs w:val="24"/>
          <w:lang w:eastAsia="ja-JP"/>
        </w:rPr>
        <w:t>:</w:t>
      </w:r>
    </w:p>
    <w:p w14:paraId="73E2C024" w14:textId="77777777" w:rsidR="00B1200B" w:rsidRPr="009D3C91" w:rsidRDefault="00B1200B" w:rsidP="00B120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ja-JP"/>
        </w:rPr>
      </w:pPr>
      <w:r w:rsidRPr="009D3C91">
        <w:rPr>
          <w:rFonts w:asciiTheme="minorHAnsi" w:hAnsiTheme="minorHAnsi" w:cstheme="minorHAnsi"/>
          <w:szCs w:val="24"/>
          <w:lang w:eastAsia="ja-JP"/>
        </w:rPr>
        <w:t>Multiple choice to some questions is possible and is welcome</w:t>
      </w:r>
      <w:r>
        <w:rPr>
          <w:rFonts w:asciiTheme="minorHAnsi" w:hAnsiTheme="minorHAnsi" w:cstheme="minorHAnsi"/>
          <w:szCs w:val="24"/>
          <w:lang w:eastAsia="ja-JP"/>
        </w:rPr>
        <w:t>.</w:t>
      </w:r>
    </w:p>
    <w:p w14:paraId="5CF21877" w14:textId="77777777" w:rsidR="00B1200B" w:rsidRDefault="00B1200B" w:rsidP="00B120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eastAsia="ja-JP"/>
        </w:rPr>
      </w:pPr>
      <w:r>
        <w:rPr>
          <w:rFonts w:asciiTheme="majorBidi" w:hAnsiTheme="majorBidi" w:cstheme="majorBidi"/>
          <w:szCs w:val="24"/>
          <w:lang w:eastAsia="ja-JP"/>
        </w:rPr>
        <w:br w:type="page"/>
      </w:r>
    </w:p>
    <w:p w14:paraId="25293F1B" w14:textId="493125A7" w:rsidR="00B1200B" w:rsidRPr="001809C6" w:rsidRDefault="00B1200B" w:rsidP="00B1200B">
      <w:pPr>
        <w:pStyle w:val="Heading1"/>
      </w:pPr>
      <w:r w:rsidRPr="00B1200B">
        <w:lastRenderedPageBreak/>
        <w:t>1</w:t>
      </w:r>
      <w:r w:rsidRPr="00B1200B">
        <w:tab/>
      </w:r>
      <w:r w:rsidRPr="001809C6">
        <w:t>Status of IMT-2020 and beyond in network deployment</w:t>
      </w:r>
    </w:p>
    <w:p w14:paraId="3A66A356" w14:textId="5429DB93" w:rsidR="00B1200B" w:rsidRPr="00FA7E4A" w:rsidRDefault="00B1200B" w:rsidP="00FA7E4A">
      <w:pPr>
        <w:pStyle w:val="enumlev1"/>
        <w:rPr>
          <w:b/>
          <w:bCs/>
        </w:rPr>
      </w:pPr>
      <w:r w:rsidRPr="00FA7E4A">
        <w:rPr>
          <w:b/>
          <w:bCs/>
        </w:rPr>
        <w:t>1.1</w:t>
      </w:r>
      <w:r w:rsidRPr="00FA7E4A">
        <w:rPr>
          <w:b/>
          <w:bCs/>
        </w:rPr>
        <w:tab/>
        <w:t>How many telecom operators have already commercially launched IMT-2020 and beyond services in your country?</w:t>
      </w:r>
    </w:p>
    <w:p w14:paraId="0E94DA62" w14:textId="77777777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672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0</w:t>
      </w:r>
    </w:p>
    <w:p w14:paraId="7F8AA7A8" w14:textId="77777777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44559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1</w:t>
      </w:r>
    </w:p>
    <w:p w14:paraId="054ED1DE" w14:textId="77777777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75840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2</w:t>
      </w:r>
    </w:p>
    <w:p w14:paraId="3BD5F29D" w14:textId="3D351933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90769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3</w:t>
      </w:r>
    </w:p>
    <w:p w14:paraId="19C93705" w14:textId="77777777" w:rsidR="00B1200B" w:rsidRDefault="00F5329C" w:rsidP="00B120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ind w:left="1080"/>
        <w:textAlignment w:val="auto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5283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883009218"/>
          <w:placeholder>
            <w:docPart w:val="09FD48914E9A4EF8B4FACE7BCD90F177"/>
          </w:placeholder>
        </w:sdtPr>
        <w:sdtEndPr/>
        <w:sdtContent>
          <w:r w:rsidR="00B1200B" w:rsidRPr="00A46CE4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</w:t>
          </w:r>
        </w:sdtContent>
      </w:sdt>
    </w:p>
    <w:p w14:paraId="57508751" w14:textId="352DDF09" w:rsidR="00B1200B" w:rsidRPr="00FA7E4A" w:rsidRDefault="00B1200B" w:rsidP="00FA7E4A">
      <w:pPr>
        <w:pStyle w:val="enumlev1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FA7E4A">
        <w:rPr>
          <w:b/>
          <w:bCs/>
        </w:rPr>
        <w:t>1.2</w:t>
      </w:r>
      <w:r w:rsidRPr="00FA7E4A">
        <w:rPr>
          <w:b/>
          <w:bCs/>
        </w:rPr>
        <w:tab/>
        <w:t>What percentage of your country's population has access to IMT-2020 and beyond services?</w:t>
      </w:r>
    </w:p>
    <w:p w14:paraId="476419B9" w14:textId="77777777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73676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0%</w:t>
      </w:r>
    </w:p>
    <w:p w14:paraId="663BAC3D" w14:textId="77777777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71032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Less than 10%</w:t>
      </w:r>
    </w:p>
    <w:p w14:paraId="1A4B9ECB" w14:textId="77777777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213297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10-30%</w:t>
      </w:r>
    </w:p>
    <w:p w14:paraId="6217842C" w14:textId="77777777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99245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30-50%</w:t>
      </w:r>
    </w:p>
    <w:p w14:paraId="3B366F31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13430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More than 50%</w:t>
      </w:r>
    </w:p>
    <w:p w14:paraId="32547129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58367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Do not know</w:t>
      </w:r>
    </w:p>
    <w:p w14:paraId="6C85FADF" w14:textId="5D4A16B9" w:rsidR="00B1200B" w:rsidRPr="00FA7E4A" w:rsidRDefault="00B1200B" w:rsidP="00FA7E4A">
      <w:pPr>
        <w:pStyle w:val="enumlev1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 w:rsidRPr="00FA7E4A">
        <w:rPr>
          <w:b/>
          <w:bCs/>
        </w:rPr>
        <w:t>1.3</w:t>
      </w:r>
      <w:r w:rsidRPr="00FA7E4A">
        <w:rPr>
          <w:b/>
          <w:bCs/>
        </w:rPr>
        <w:tab/>
        <w:t>How many telecom operators in your country have a focus/strong presence or market segment in rural/remote areas?</w:t>
      </w:r>
    </w:p>
    <w:p w14:paraId="6AF63A11" w14:textId="77777777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50464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0</w:t>
      </w:r>
    </w:p>
    <w:p w14:paraId="031E7E2A" w14:textId="77777777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46162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1</w:t>
      </w:r>
    </w:p>
    <w:p w14:paraId="43DAB898" w14:textId="77777777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69882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2</w:t>
      </w:r>
    </w:p>
    <w:p w14:paraId="38E886EC" w14:textId="391494F1" w:rsidR="00B1200B" w:rsidRPr="006D526C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88886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>3</w:t>
      </w:r>
    </w:p>
    <w:p w14:paraId="4B8CE533" w14:textId="77777777" w:rsidR="00B1200B" w:rsidRDefault="00F5329C" w:rsidP="00B120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360" w:lineRule="auto"/>
        <w:ind w:left="1080"/>
        <w:textAlignment w:val="auto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35974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6D526C">
        <w:t xml:space="preserve">Other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-1386640318"/>
          <w:placeholder>
            <w:docPart w:val="AA2A3F5072BF4A8BA2A61A50330869CD"/>
          </w:placeholder>
        </w:sdtPr>
        <w:sdtEndPr/>
        <w:sdtContent>
          <w:r w:rsidR="00B1200B" w:rsidRPr="00A46CE4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</w:t>
          </w:r>
        </w:sdtContent>
      </w:sdt>
    </w:p>
    <w:p w14:paraId="7741AAB8" w14:textId="0B2B329F" w:rsidR="00B1200B" w:rsidRPr="00FA7E4A" w:rsidRDefault="00B1200B" w:rsidP="00FA7E4A">
      <w:pPr>
        <w:pStyle w:val="enumlev1"/>
        <w:rPr>
          <w:rStyle w:val="Strong"/>
          <w:rFonts w:asciiTheme="minorHAnsi" w:hAnsiTheme="minorHAnsi" w:cstheme="minorHAnsi"/>
          <w:lang w:val="en-US"/>
        </w:rPr>
      </w:pPr>
      <w:r w:rsidRPr="00FA7E4A">
        <w:rPr>
          <w:rStyle w:val="Strong"/>
          <w:rFonts w:asciiTheme="minorHAnsi" w:hAnsiTheme="minorHAnsi" w:cstheme="minorHAnsi"/>
          <w:lang w:val="en-US"/>
        </w:rPr>
        <w:t>1.4</w:t>
      </w:r>
      <w:r w:rsidRPr="00FA7E4A">
        <w:rPr>
          <w:rStyle w:val="Strong"/>
          <w:rFonts w:asciiTheme="minorHAnsi" w:hAnsiTheme="minorHAnsi" w:cstheme="minorHAnsi"/>
          <w:lang w:val="en-US"/>
        </w:rPr>
        <w:tab/>
        <w:t>Which sectors will benefit the most from IMT-2020 and beyond services in your country?</w:t>
      </w:r>
    </w:p>
    <w:p w14:paraId="2D3F42D7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4046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Government (e-services)</w:t>
      </w:r>
    </w:p>
    <w:p w14:paraId="6EF3FE74" w14:textId="77777777" w:rsidR="00B1200B" w:rsidRPr="00046190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40845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046190">
        <w:t>Health</w:t>
      </w:r>
      <w:r w:rsidR="00B1200B">
        <w:t>care</w:t>
      </w:r>
    </w:p>
    <w:p w14:paraId="2175ABDE" w14:textId="77777777" w:rsidR="00B1200B" w:rsidRPr="00046190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2976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046190">
        <w:t>Transport</w:t>
      </w:r>
      <w:r w:rsidR="00B1200B">
        <w:t>ation</w:t>
      </w:r>
    </w:p>
    <w:p w14:paraId="3A4F23B6" w14:textId="77777777" w:rsidR="00B1200B" w:rsidRPr="00046190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63075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Education</w:t>
      </w:r>
    </w:p>
    <w:p w14:paraId="0919E293" w14:textId="77777777" w:rsidR="00B1200B" w:rsidRPr="00046190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54332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046190">
        <w:t>Entertainment</w:t>
      </w:r>
      <w:r w:rsidR="00B1200B">
        <w:t xml:space="preserve"> and media</w:t>
      </w:r>
    </w:p>
    <w:p w14:paraId="4115D2A1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97004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Manufacturing</w:t>
      </w:r>
    </w:p>
    <w:p w14:paraId="7D3E5149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20217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Agriculture</w:t>
      </w:r>
    </w:p>
    <w:p w14:paraId="5AC165D0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9605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Retail</w:t>
      </w:r>
    </w:p>
    <w:p w14:paraId="486BC5FD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9029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046190">
        <w:t xml:space="preserve">Others (please specify): </w:t>
      </w:r>
      <w:sdt>
        <w:sdtPr>
          <w:rPr>
            <w:rFonts w:asciiTheme="minorHAnsi" w:eastAsia="Malgun Gothic" w:hAnsiTheme="minorHAnsi" w:cstheme="minorHAnsi"/>
            <w:kern w:val="2"/>
            <w:szCs w:val="24"/>
            <w:lang w:val="fr-FR" w:eastAsia="ko-KR"/>
            <w14:ligatures w14:val="standardContextual"/>
          </w:rPr>
          <w:id w:val="1352522306"/>
          <w:placeholder>
            <w:docPart w:val="D3EC9405287D45D09126B2AAFD75AB5C"/>
          </w:placeholder>
        </w:sdtPr>
        <w:sdtEndPr/>
        <w:sdtContent>
          <w:r w:rsidR="00B1200B" w:rsidRPr="00A46CE4">
            <w:rPr>
              <w:rFonts w:asciiTheme="minorHAnsi" w:eastAsia="Malgun Gothic" w:hAnsiTheme="minorHAnsi" w:cstheme="minorHAnsi"/>
              <w:kern w:val="2"/>
              <w:szCs w:val="24"/>
              <w:lang w:eastAsia="ko-KR"/>
              <w14:ligatures w14:val="standardContextual"/>
            </w:rPr>
            <w:t>………………………………………………</w:t>
          </w:r>
        </w:sdtContent>
      </w:sdt>
    </w:p>
    <w:p w14:paraId="6B1FD800" w14:textId="14DC7A17" w:rsidR="00B1200B" w:rsidRPr="001809C6" w:rsidRDefault="00B1200B" w:rsidP="00B1200B">
      <w:pPr>
        <w:pStyle w:val="Heading1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</w:t>
      </w:r>
      <w:r>
        <w:rPr>
          <w:rFonts w:asciiTheme="minorHAnsi" w:hAnsiTheme="minorHAnsi" w:cstheme="minorHAnsi"/>
          <w:bCs/>
          <w:szCs w:val="24"/>
        </w:rPr>
        <w:tab/>
      </w:r>
      <w:r w:rsidRPr="001809C6">
        <w:rPr>
          <w:rFonts w:asciiTheme="minorHAnsi" w:hAnsiTheme="minorHAnsi" w:cstheme="minorHAnsi"/>
          <w:bCs/>
          <w:szCs w:val="24"/>
        </w:rPr>
        <w:t xml:space="preserve">Use of Artificial Intelligence for IMT-2020 and beyond for network deployment </w:t>
      </w:r>
    </w:p>
    <w:p w14:paraId="21B6A68A" w14:textId="170F77DE" w:rsidR="00B1200B" w:rsidRPr="00E64739" w:rsidRDefault="00B1200B" w:rsidP="00FA7E4A">
      <w:pPr>
        <w:pStyle w:val="enumlev1"/>
        <w:rPr>
          <w:rStyle w:val="Strong"/>
          <w:rFonts w:asciiTheme="minorHAnsi" w:hAnsiTheme="minorHAnsi" w:cstheme="minorHAnsi"/>
          <w:bCs w:val="0"/>
          <w:lang w:val="en-US"/>
        </w:rPr>
      </w:pPr>
      <w:r w:rsidRPr="00FA7E4A">
        <w:rPr>
          <w:rStyle w:val="Strong"/>
          <w:rFonts w:asciiTheme="minorHAnsi" w:hAnsiTheme="minorHAnsi" w:cstheme="minorHAnsi"/>
          <w:lang w:val="en-US"/>
        </w:rPr>
        <w:t>2.1</w:t>
      </w:r>
      <w:r w:rsidRPr="00FA7E4A">
        <w:rPr>
          <w:rStyle w:val="Strong"/>
          <w:rFonts w:asciiTheme="minorHAnsi" w:hAnsiTheme="minorHAnsi" w:cstheme="minorHAnsi"/>
          <w:lang w:val="en-US"/>
        </w:rPr>
        <w:tab/>
        <w:t>Are you currently using any AI-based technology in your telecommunication network?</w:t>
      </w:r>
    </w:p>
    <w:p w14:paraId="771FD2E6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64261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 xml:space="preserve">Yes (please specify): </w:t>
      </w:r>
    </w:p>
    <w:p w14:paraId="1AEAA86F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36524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No</w:t>
      </w:r>
    </w:p>
    <w:p w14:paraId="374C6CF0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213508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I don’t know</w:t>
      </w:r>
    </w:p>
    <w:p w14:paraId="09FBF906" w14:textId="063991B8" w:rsidR="00B1200B" w:rsidRPr="00E64739" w:rsidRDefault="00B1200B" w:rsidP="00FA7E4A">
      <w:pPr>
        <w:pStyle w:val="enumlev1"/>
        <w:rPr>
          <w:rStyle w:val="Strong"/>
          <w:rFonts w:asciiTheme="minorHAnsi" w:hAnsiTheme="minorHAnsi" w:cstheme="minorHAnsi"/>
          <w:b w:val="0"/>
        </w:rPr>
      </w:pPr>
      <w:r w:rsidRPr="00FA7E4A">
        <w:rPr>
          <w:rStyle w:val="Strong"/>
          <w:rFonts w:asciiTheme="minorHAnsi" w:hAnsiTheme="minorHAnsi" w:cstheme="minorHAnsi"/>
          <w:lang w:val="en-US"/>
        </w:rPr>
        <w:t>2.2</w:t>
      </w:r>
      <w:r w:rsidRPr="00FA7E4A">
        <w:rPr>
          <w:rStyle w:val="Strong"/>
          <w:rFonts w:asciiTheme="minorHAnsi" w:hAnsiTheme="minorHAnsi" w:cstheme="minorHAnsi"/>
          <w:lang w:val="en-US"/>
        </w:rPr>
        <w:tab/>
        <w:t xml:space="preserve">Have you implemented strategies to use AI-based technology in your telecommunication </w:t>
      </w:r>
      <w:r w:rsidRPr="00FA7E4A">
        <w:rPr>
          <w:rStyle w:val="Strong"/>
          <w:rFonts w:asciiTheme="minorHAnsi" w:hAnsiTheme="minorHAnsi" w:cstheme="minorHAnsi"/>
          <w:lang w:val="en-US"/>
        </w:rPr>
        <w:br/>
        <w:t>networks in the next 5 years?</w:t>
      </w:r>
    </w:p>
    <w:p w14:paraId="1A218191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b/>
            <w:bCs/>
            <w:szCs w:val="24"/>
            <w:lang w:val="en-US" w:eastAsia="zh-CN"/>
          </w:rPr>
          <w:id w:val="126296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 xml:space="preserve">Yes (please specify): </w:t>
      </w:r>
    </w:p>
    <w:p w14:paraId="12744E9A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66793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No</w:t>
      </w:r>
    </w:p>
    <w:p w14:paraId="12F822E5" w14:textId="77777777" w:rsidR="00B1200B" w:rsidRPr="005C7840" w:rsidRDefault="00F5329C" w:rsidP="00B1200B">
      <w:pPr>
        <w:pStyle w:val="enumlev2"/>
        <w:spacing w:before="0"/>
        <w:ind w:left="1080" w:firstLine="0"/>
        <w:rPr>
          <w:rStyle w:val="Strong"/>
          <w:b w:val="0"/>
          <w:bCs w:val="0"/>
        </w:rPr>
      </w:pPr>
      <w:sdt>
        <w:sdtPr>
          <w:rPr>
            <w:rFonts w:asciiTheme="minorHAnsi" w:hAnsiTheme="minorHAnsi" w:cstheme="minorHAnsi"/>
            <w:b/>
            <w:bCs/>
            <w:szCs w:val="24"/>
            <w:lang w:val="en-US" w:eastAsia="zh-CN"/>
          </w:rPr>
          <w:id w:val="-155539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I don’t know</w:t>
      </w:r>
    </w:p>
    <w:p w14:paraId="545F6077" w14:textId="1E91A786" w:rsidR="00B1200B" w:rsidRPr="001809C6" w:rsidRDefault="00FA7E4A" w:rsidP="00FA7E4A">
      <w:pPr>
        <w:pStyle w:val="enumlev1"/>
        <w:rPr>
          <w:rStyle w:val="Strong"/>
          <w:rFonts w:asciiTheme="minorHAnsi" w:hAnsiTheme="minorHAnsi" w:cstheme="minorHAnsi"/>
          <w:b w:val="0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t>2.3</w:t>
      </w:r>
      <w:r>
        <w:rPr>
          <w:rStyle w:val="Strong"/>
          <w:rFonts w:asciiTheme="minorHAnsi" w:hAnsiTheme="minorHAnsi" w:cstheme="minorHAnsi"/>
          <w:lang w:val="en-US"/>
        </w:rPr>
        <w:tab/>
      </w:r>
      <w:r w:rsidR="00B1200B" w:rsidRPr="001809C6">
        <w:rPr>
          <w:rStyle w:val="Strong"/>
          <w:rFonts w:asciiTheme="minorHAnsi" w:hAnsiTheme="minorHAnsi" w:cstheme="minorHAnsi"/>
          <w:lang w:val="en-US"/>
        </w:rPr>
        <w:t>Rate the following benefits of using Artificial Intelligence in IMT-2020 and beyond networks on a scale of 1 to 5 (1=low benefit 5=high benefit) with regards to network deployment in developing</w:t>
      </w:r>
      <w:r>
        <w:rPr>
          <w:rStyle w:val="Strong"/>
          <w:rFonts w:asciiTheme="minorHAnsi" w:hAnsiTheme="minorHAnsi" w:cstheme="minorHAnsi"/>
          <w:lang w:val="en-US"/>
        </w:rPr>
        <w:t> </w:t>
      </w:r>
      <w:r w:rsidR="00B1200B" w:rsidRPr="001809C6">
        <w:rPr>
          <w:rStyle w:val="Strong"/>
          <w:rFonts w:asciiTheme="minorHAnsi" w:hAnsiTheme="minorHAnsi" w:cstheme="minorHAnsi"/>
          <w:lang w:val="en-US"/>
        </w:rPr>
        <w:t>countries.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B1200B" w:rsidRPr="00E50EE0" w14:paraId="75F1EC96" w14:textId="77777777" w:rsidTr="0068076D">
        <w:trPr>
          <w:trHeight w:val="40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A0494B0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lastRenderedPageBreak/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C90D83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831CE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3B9629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FC7312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D73AA6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5</w:t>
            </w:r>
          </w:p>
        </w:tc>
      </w:tr>
      <w:tr w:rsidR="00B1200B" w14:paraId="20A0127D" w14:textId="77777777" w:rsidTr="0068076D">
        <w:tc>
          <w:tcPr>
            <w:tcW w:w="6663" w:type="dxa"/>
            <w:vAlign w:val="center"/>
          </w:tcPr>
          <w:p w14:paraId="5D0E211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  <w:r w:rsidRPr="00E842EF">
              <w:t xml:space="preserve">Service </w:t>
            </w:r>
            <w:r>
              <w:t>o</w:t>
            </w:r>
            <w:r w:rsidRPr="00E842EF">
              <w:t xml:space="preserve">rchestration and </w:t>
            </w:r>
            <w:r>
              <w:t>a</w:t>
            </w:r>
            <w:r w:rsidRPr="00E842EF">
              <w:t>utomation</w:t>
            </w:r>
          </w:p>
        </w:tc>
        <w:tc>
          <w:tcPr>
            <w:tcW w:w="567" w:type="dxa"/>
            <w:vAlign w:val="center"/>
          </w:tcPr>
          <w:p w14:paraId="021941A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DF8A7F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518C9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E8AB0F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9B35A6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7D948DFA" w14:textId="77777777" w:rsidTr="0068076D">
        <w:tc>
          <w:tcPr>
            <w:tcW w:w="6663" w:type="dxa"/>
            <w:vAlign w:val="center"/>
          </w:tcPr>
          <w:p w14:paraId="37F1FC8F" w14:textId="77777777" w:rsidR="00B1200B" w:rsidRDefault="00B1200B" w:rsidP="00FA7E4A">
            <w:pPr>
              <w:pStyle w:val="Tabletext"/>
            </w:pPr>
            <w:r w:rsidRPr="008D3F94">
              <w:t>Increased network capacity and efficiency</w:t>
            </w:r>
          </w:p>
        </w:tc>
        <w:tc>
          <w:tcPr>
            <w:tcW w:w="567" w:type="dxa"/>
            <w:vAlign w:val="center"/>
          </w:tcPr>
          <w:p w14:paraId="5972C7C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67D2C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10CC9F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2AD0E1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402E19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275C42D9" w14:textId="77777777" w:rsidTr="0068076D">
        <w:tc>
          <w:tcPr>
            <w:tcW w:w="6663" w:type="dxa"/>
            <w:vAlign w:val="center"/>
          </w:tcPr>
          <w:p w14:paraId="4717BE42" w14:textId="77777777" w:rsidR="00B1200B" w:rsidRDefault="00B1200B" w:rsidP="00FA7E4A">
            <w:pPr>
              <w:pStyle w:val="Tabletext"/>
            </w:pPr>
            <w:r>
              <w:t>Private network deployment</w:t>
            </w:r>
          </w:p>
        </w:tc>
        <w:tc>
          <w:tcPr>
            <w:tcW w:w="567" w:type="dxa"/>
            <w:vAlign w:val="center"/>
          </w:tcPr>
          <w:p w14:paraId="74EACF5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F21A6A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9044C2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4E995F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02BB21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54176715" w14:textId="77777777" w:rsidTr="0068076D">
        <w:tc>
          <w:tcPr>
            <w:tcW w:w="6663" w:type="dxa"/>
            <w:vAlign w:val="center"/>
          </w:tcPr>
          <w:p w14:paraId="197D498A" w14:textId="77777777" w:rsidR="00B1200B" w:rsidRDefault="00B1200B" w:rsidP="00FA7E4A">
            <w:pPr>
              <w:pStyle w:val="Tabletext"/>
            </w:pPr>
            <w:r>
              <w:rPr>
                <w:bCs/>
              </w:rPr>
              <w:t>Service deployment</w:t>
            </w:r>
          </w:p>
        </w:tc>
        <w:tc>
          <w:tcPr>
            <w:tcW w:w="567" w:type="dxa"/>
            <w:vAlign w:val="center"/>
          </w:tcPr>
          <w:p w14:paraId="767AF8A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6A2812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342791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82BFD6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AA481E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26DC5F3D" w14:textId="77777777" w:rsidTr="0068076D">
        <w:tc>
          <w:tcPr>
            <w:tcW w:w="6663" w:type="dxa"/>
            <w:vAlign w:val="center"/>
          </w:tcPr>
          <w:p w14:paraId="20DA825F" w14:textId="77777777" w:rsidR="00B1200B" w:rsidRPr="00727BD5" w:rsidRDefault="00B1200B" w:rsidP="00FA7E4A">
            <w:pPr>
              <w:pStyle w:val="Tabletext"/>
            </w:pPr>
            <w:r w:rsidRPr="008D3F94">
              <w:t>Increased network capacity and efficiency</w:t>
            </w:r>
          </w:p>
        </w:tc>
        <w:tc>
          <w:tcPr>
            <w:tcW w:w="567" w:type="dxa"/>
            <w:vAlign w:val="center"/>
          </w:tcPr>
          <w:p w14:paraId="79C8460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332B03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A9F00A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0E7E16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ABE054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58FA2F95" w14:textId="77777777" w:rsidTr="0068076D">
        <w:tc>
          <w:tcPr>
            <w:tcW w:w="6663" w:type="dxa"/>
            <w:vAlign w:val="center"/>
          </w:tcPr>
          <w:p w14:paraId="6F3E6BB8" w14:textId="77777777" w:rsidR="00B1200B" w:rsidRPr="00727BD5" w:rsidRDefault="00B1200B" w:rsidP="00FA7E4A">
            <w:pPr>
              <w:pStyle w:val="Tabletext"/>
            </w:pPr>
            <w:r>
              <w:t>Client support</w:t>
            </w:r>
          </w:p>
        </w:tc>
        <w:tc>
          <w:tcPr>
            <w:tcW w:w="567" w:type="dxa"/>
            <w:vAlign w:val="center"/>
          </w:tcPr>
          <w:p w14:paraId="48B7536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C075D1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18A86C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A6086A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41BC8F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1B8FDAE8" w14:textId="77777777" w:rsidTr="0068076D">
        <w:tc>
          <w:tcPr>
            <w:tcW w:w="6663" w:type="dxa"/>
            <w:vAlign w:val="center"/>
          </w:tcPr>
          <w:p w14:paraId="11003E46" w14:textId="77777777" w:rsidR="00B1200B" w:rsidRPr="00727BD5" w:rsidRDefault="00B1200B" w:rsidP="00FA7E4A">
            <w:pPr>
              <w:pStyle w:val="Tabletext"/>
            </w:pPr>
            <w:r>
              <w:t>Energy consumption</w:t>
            </w:r>
          </w:p>
        </w:tc>
        <w:tc>
          <w:tcPr>
            <w:tcW w:w="567" w:type="dxa"/>
            <w:vAlign w:val="center"/>
          </w:tcPr>
          <w:p w14:paraId="5161C06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E1FC38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39CF92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80ED7E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C7CD1F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193BD1DC" w14:textId="77777777" w:rsidTr="0068076D">
        <w:tc>
          <w:tcPr>
            <w:tcW w:w="6663" w:type="dxa"/>
            <w:vAlign w:val="center"/>
          </w:tcPr>
          <w:p w14:paraId="78CDB884" w14:textId="77777777" w:rsidR="00B1200B" w:rsidRPr="00066AB7" w:rsidRDefault="00B1200B" w:rsidP="00FA7E4A">
            <w:pPr>
              <w:pStyle w:val="Tabletext"/>
            </w:pPr>
            <w:r>
              <w:t xml:space="preserve">Open systems </w:t>
            </w:r>
          </w:p>
        </w:tc>
        <w:tc>
          <w:tcPr>
            <w:tcW w:w="567" w:type="dxa"/>
            <w:vAlign w:val="center"/>
          </w:tcPr>
          <w:p w14:paraId="072C8FA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3908CB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B73B43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0D519A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A46627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7513F16D" w14:textId="77777777" w:rsidTr="0068076D">
        <w:tc>
          <w:tcPr>
            <w:tcW w:w="6663" w:type="dxa"/>
            <w:vAlign w:val="center"/>
          </w:tcPr>
          <w:p w14:paraId="26EEB6F8" w14:textId="77777777" w:rsidR="00B1200B" w:rsidRDefault="00B1200B" w:rsidP="00FA7E4A">
            <w:pPr>
              <w:pStyle w:val="Tabletext"/>
            </w:pPr>
            <w:r w:rsidRPr="008D3F94">
              <w:t>Support for innovative applications and services</w:t>
            </w:r>
          </w:p>
        </w:tc>
        <w:tc>
          <w:tcPr>
            <w:tcW w:w="567" w:type="dxa"/>
            <w:vAlign w:val="center"/>
          </w:tcPr>
          <w:p w14:paraId="2EEE1DF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000465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597B85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887028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E78A30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485773E3" w14:textId="77777777" w:rsidTr="0068076D">
        <w:trPr>
          <w:trHeight w:val="520"/>
        </w:trPr>
        <w:tc>
          <w:tcPr>
            <w:tcW w:w="6663" w:type="dxa"/>
            <w:vAlign w:val="center"/>
          </w:tcPr>
          <w:p w14:paraId="1921DC5C" w14:textId="77777777" w:rsidR="00B1200B" w:rsidRPr="008D3F94" w:rsidRDefault="00B1200B" w:rsidP="00FA7E4A">
            <w:pPr>
              <w:pStyle w:val="Tabletext"/>
            </w:pPr>
            <w:r w:rsidRPr="008D3F94">
              <w:t>Support for digital transformation</w:t>
            </w:r>
            <w:r>
              <w:t xml:space="preserve"> in the long term</w:t>
            </w:r>
          </w:p>
        </w:tc>
        <w:tc>
          <w:tcPr>
            <w:tcW w:w="567" w:type="dxa"/>
            <w:vAlign w:val="center"/>
          </w:tcPr>
          <w:p w14:paraId="430F6F5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22F461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AA14A0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8A2E98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CE5D63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3618C224" w14:textId="77777777" w:rsidTr="0068076D">
        <w:trPr>
          <w:trHeight w:val="520"/>
        </w:trPr>
        <w:tc>
          <w:tcPr>
            <w:tcW w:w="6663" w:type="dxa"/>
            <w:vAlign w:val="center"/>
          </w:tcPr>
          <w:p w14:paraId="5E05B3FD" w14:textId="77777777" w:rsidR="00B1200B" w:rsidRPr="008D3F94" w:rsidRDefault="00B1200B" w:rsidP="00FA7E4A">
            <w:pPr>
              <w:pStyle w:val="Tabletext"/>
            </w:pPr>
            <w:r w:rsidRPr="00066AB7">
              <w:t>Other (Please specify</w:t>
            </w:r>
            <w:r>
              <w:t xml:space="preserve"> and rate): ……………………………</w:t>
            </w:r>
          </w:p>
        </w:tc>
        <w:tc>
          <w:tcPr>
            <w:tcW w:w="567" w:type="dxa"/>
            <w:vAlign w:val="center"/>
          </w:tcPr>
          <w:p w14:paraId="1BD6D9A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C68FFB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325CDD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C5789B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54A7FE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</w:tbl>
    <w:p w14:paraId="6EDCAC07" w14:textId="66609D3F" w:rsidR="00B1200B" w:rsidRPr="005C7840" w:rsidRDefault="00FA7E4A" w:rsidP="00FA7E4A">
      <w:pPr>
        <w:pStyle w:val="enumlev1"/>
        <w:spacing w:after="120"/>
        <w:rPr>
          <w:rStyle w:val="Strong"/>
          <w:rFonts w:asciiTheme="minorHAnsi" w:hAnsiTheme="minorHAnsi" w:cstheme="minorHAnsi"/>
          <w:b w:val="0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t>2.4</w:t>
      </w:r>
      <w:r>
        <w:rPr>
          <w:rStyle w:val="Strong"/>
          <w:rFonts w:asciiTheme="minorHAnsi" w:hAnsiTheme="minorHAnsi" w:cstheme="minorHAnsi"/>
          <w:lang w:val="en-US"/>
        </w:rPr>
        <w:tab/>
      </w:r>
      <w:r w:rsidR="00B1200B" w:rsidRPr="001809C6">
        <w:rPr>
          <w:rStyle w:val="Strong"/>
          <w:rFonts w:asciiTheme="minorHAnsi" w:hAnsiTheme="minorHAnsi" w:cstheme="minorHAnsi"/>
          <w:lang w:val="en-US"/>
        </w:rPr>
        <w:t>Rate the main technical challenges or concerns about using Artificial Intelligence in IMT-2020 and beyond networks on a scale of 1 to 5 (1=low concern 5=high concern)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B1200B" w:rsidRPr="00E50EE0" w14:paraId="49E034B9" w14:textId="77777777" w:rsidTr="0068076D">
        <w:trPr>
          <w:trHeight w:val="382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2C0774A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AD1757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654D0F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49F3DD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1D670F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7079B5F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5</w:t>
            </w:r>
          </w:p>
        </w:tc>
      </w:tr>
      <w:tr w:rsidR="00B1200B" w14:paraId="516EB47A" w14:textId="77777777" w:rsidTr="0068076D">
        <w:tc>
          <w:tcPr>
            <w:tcW w:w="6663" w:type="dxa"/>
            <w:vAlign w:val="center"/>
          </w:tcPr>
          <w:p w14:paraId="3953734D" w14:textId="77777777" w:rsidR="00B1200B" w:rsidRDefault="00B1200B" w:rsidP="00FA7E4A">
            <w:pPr>
              <w:pStyle w:val="Tabletext"/>
            </w:pPr>
            <w:r>
              <w:t>High infrastructure cost</w:t>
            </w:r>
          </w:p>
        </w:tc>
        <w:tc>
          <w:tcPr>
            <w:tcW w:w="567" w:type="dxa"/>
            <w:vAlign w:val="center"/>
          </w:tcPr>
          <w:p w14:paraId="517B1F7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B7432C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3CC44B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E74433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D42A98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0C7F24D1" w14:textId="77777777" w:rsidTr="0068076D">
        <w:tc>
          <w:tcPr>
            <w:tcW w:w="6663" w:type="dxa"/>
            <w:vAlign w:val="center"/>
          </w:tcPr>
          <w:p w14:paraId="1F0E7FA5" w14:textId="77777777" w:rsidR="00B1200B" w:rsidRDefault="00B1200B" w:rsidP="00FA7E4A">
            <w:pPr>
              <w:pStyle w:val="Tabletext"/>
            </w:pPr>
            <w:r>
              <w:t>Uncertain return on investment (</w:t>
            </w:r>
            <w:proofErr w:type="spellStart"/>
            <w:r>
              <w:t>RoI</w:t>
            </w:r>
            <w:proofErr w:type="spellEnd"/>
            <w:r>
              <w:t>)</w:t>
            </w:r>
          </w:p>
        </w:tc>
        <w:tc>
          <w:tcPr>
            <w:tcW w:w="567" w:type="dxa"/>
            <w:vAlign w:val="center"/>
          </w:tcPr>
          <w:p w14:paraId="0A438FD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CF12B9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B21A0C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21241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671881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45F8A2EF" w14:textId="77777777" w:rsidTr="0068076D">
        <w:tc>
          <w:tcPr>
            <w:tcW w:w="6663" w:type="dxa"/>
            <w:vAlign w:val="center"/>
          </w:tcPr>
          <w:p w14:paraId="04B41177" w14:textId="77777777" w:rsidR="00B1200B" w:rsidRDefault="00B1200B" w:rsidP="00FA7E4A">
            <w:pPr>
              <w:pStyle w:val="Tabletext"/>
            </w:pPr>
            <w:r>
              <w:t>Deployment complexity</w:t>
            </w:r>
          </w:p>
        </w:tc>
        <w:tc>
          <w:tcPr>
            <w:tcW w:w="567" w:type="dxa"/>
            <w:vAlign w:val="center"/>
          </w:tcPr>
          <w:p w14:paraId="0B0EA3C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BAEB15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7D5FD1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75C4FA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B69694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491AA548" w14:textId="77777777" w:rsidTr="0068076D">
        <w:trPr>
          <w:trHeight w:val="435"/>
        </w:trPr>
        <w:tc>
          <w:tcPr>
            <w:tcW w:w="6663" w:type="dxa"/>
            <w:vAlign w:val="center"/>
          </w:tcPr>
          <w:p w14:paraId="6E8F7214" w14:textId="77777777" w:rsidR="00B1200B" w:rsidRPr="00F135D0" w:rsidRDefault="00B1200B" w:rsidP="00FA7E4A">
            <w:pPr>
              <w:pStyle w:val="Tabletext"/>
            </w:pPr>
            <w:r>
              <w:t>Integration with e</w:t>
            </w:r>
            <w:r w:rsidRPr="00814030">
              <w:t xml:space="preserve">xisting </w:t>
            </w:r>
            <w:r>
              <w:t>n</w:t>
            </w:r>
            <w:r w:rsidRPr="00814030">
              <w:t>etworks</w:t>
            </w:r>
          </w:p>
        </w:tc>
        <w:tc>
          <w:tcPr>
            <w:tcW w:w="567" w:type="dxa"/>
            <w:vAlign w:val="center"/>
          </w:tcPr>
          <w:p w14:paraId="10185F8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14A39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CD5B06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CDC33C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6BA6DF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6F04A689" w14:textId="77777777" w:rsidTr="0068076D">
        <w:tc>
          <w:tcPr>
            <w:tcW w:w="6663" w:type="dxa"/>
            <w:vAlign w:val="center"/>
          </w:tcPr>
          <w:p w14:paraId="1E43863D" w14:textId="77777777" w:rsidR="00B1200B" w:rsidRPr="00F135D0" w:rsidRDefault="00B1200B" w:rsidP="00FA7E4A">
            <w:pPr>
              <w:pStyle w:val="Tabletext"/>
            </w:pPr>
            <w:r w:rsidRPr="00066AB7">
              <w:t>Regulatory issues</w:t>
            </w:r>
          </w:p>
        </w:tc>
        <w:tc>
          <w:tcPr>
            <w:tcW w:w="567" w:type="dxa"/>
            <w:vAlign w:val="center"/>
          </w:tcPr>
          <w:p w14:paraId="1F8185C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6F64FA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259A4A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0DD03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0F8ACA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106D11AC" w14:textId="77777777" w:rsidTr="0068076D">
        <w:tc>
          <w:tcPr>
            <w:tcW w:w="6663" w:type="dxa"/>
            <w:vAlign w:val="center"/>
          </w:tcPr>
          <w:p w14:paraId="2075B920" w14:textId="77777777" w:rsidR="00B1200B" w:rsidRPr="00F135D0" w:rsidRDefault="00B1200B" w:rsidP="00FA7E4A">
            <w:pPr>
              <w:pStyle w:val="Tabletext"/>
            </w:pPr>
            <w:r w:rsidRPr="00066AB7">
              <w:t>Lack of expertise</w:t>
            </w:r>
          </w:p>
        </w:tc>
        <w:tc>
          <w:tcPr>
            <w:tcW w:w="567" w:type="dxa"/>
            <w:vAlign w:val="center"/>
          </w:tcPr>
          <w:p w14:paraId="5F4BD51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B39E23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6A8272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BF3E96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74DD83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5F576385" w14:textId="77777777" w:rsidTr="0068076D">
        <w:tc>
          <w:tcPr>
            <w:tcW w:w="6663" w:type="dxa"/>
            <w:vAlign w:val="center"/>
          </w:tcPr>
          <w:p w14:paraId="434BBCD7" w14:textId="77777777" w:rsidR="00B1200B" w:rsidRPr="00066AB7" w:rsidRDefault="00B1200B" w:rsidP="00FA7E4A">
            <w:pPr>
              <w:pStyle w:val="Tabletext"/>
            </w:pPr>
            <w:r>
              <w:t>Cybersecurity risks</w:t>
            </w:r>
          </w:p>
        </w:tc>
        <w:tc>
          <w:tcPr>
            <w:tcW w:w="567" w:type="dxa"/>
            <w:vAlign w:val="center"/>
          </w:tcPr>
          <w:p w14:paraId="4B98574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E590A1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8E5299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A7A3F4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EDA7F6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20808310" w14:textId="77777777" w:rsidTr="0068076D">
        <w:tc>
          <w:tcPr>
            <w:tcW w:w="6663" w:type="dxa"/>
            <w:vAlign w:val="center"/>
          </w:tcPr>
          <w:p w14:paraId="3691C6E0" w14:textId="77777777" w:rsidR="00B1200B" w:rsidRDefault="00B1200B" w:rsidP="00FA7E4A">
            <w:pPr>
              <w:pStyle w:val="Tabletext"/>
            </w:pPr>
            <w:r>
              <w:t>Data p</w:t>
            </w:r>
            <w:r w:rsidRPr="00066AB7">
              <w:t xml:space="preserve">rivacy </w:t>
            </w:r>
            <w:r>
              <w:t>and protection concerns</w:t>
            </w:r>
          </w:p>
        </w:tc>
        <w:tc>
          <w:tcPr>
            <w:tcW w:w="567" w:type="dxa"/>
            <w:vAlign w:val="center"/>
          </w:tcPr>
          <w:p w14:paraId="118745E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90C60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6097C4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4F11D5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100386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:rsidRPr="00533F1D" w14:paraId="4CD81C6B" w14:textId="77777777" w:rsidTr="0068076D">
        <w:trPr>
          <w:trHeight w:val="351"/>
        </w:trPr>
        <w:tc>
          <w:tcPr>
            <w:tcW w:w="6663" w:type="dxa"/>
            <w:vAlign w:val="center"/>
          </w:tcPr>
          <w:p w14:paraId="7D30C6C3" w14:textId="77777777" w:rsidR="00B1200B" w:rsidRPr="008D3F94" w:rsidRDefault="00B1200B" w:rsidP="00FA7E4A">
            <w:pPr>
              <w:pStyle w:val="Tabletext"/>
            </w:pPr>
            <w:r>
              <w:t>E</w:t>
            </w:r>
            <w:r w:rsidRPr="00066AB7">
              <w:t xml:space="preserve">nergy </w:t>
            </w:r>
            <w:r>
              <w:t>consumption</w:t>
            </w:r>
          </w:p>
        </w:tc>
        <w:tc>
          <w:tcPr>
            <w:tcW w:w="567" w:type="dxa"/>
            <w:vAlign w:val="center"/>
          </w:tcPr>
          <w:p w14:paraId="534631C2" w14:textId="77777777" w:rsidR="00B1200B" w:rsidRPr="00E1657A" w:rsidRDefault="00B1200B" w:rsidP="00FA7E4A">
            <w:pPr>
              <w:pStyle w:val="Tabletext"/>
            </w:pPr>
          </w:p>
        </w:tc>
        <w:tc>
          <w:tcPr>
            <w:tcW w:w="567" w:type="dxa"/>
            <w:vAlign w:val="center"/>
          </w:tcPr>
          <w:p w14:paraId="46EFB053" w14:textId="77777777" w:rsidR="00B1200B" w:rsidRPr="00E1657A" w:rsidRDefault="00B1200B" w:rsidP="00FA7E4A">
            <w:pPr>
              <w:pStyle w:val="Tabletext"/>
            </w:pPr>
          </w:p>
        </w:tc>
        <w:tc>
          <w:tcPr>
            <w:tcW w:w="567" w:type="dxa"/>
            <w:vAlign w:val="center"/>
          </w:tcPr>
          <w:p w14:paraId="744C399D" w14:textId="77777777" w:rsidR="00B1200B" w:rsidRPr="00E1657A" w:rsidRDefault="00B1200B" w:rsidP="00FA7E4A">
            <w:pPr>
              <w:pStyle w:val="Tabletext"/>
            </w:pPr>
          </w:p>
        </w:tc>
        <w:tc>
          <w:tcPr>
            <w:tcW w:w="567" w:type="dxa"/>
            <w:vAlign w:val="center"/>
          </w:tcPr>
          <w:p w14:paraId="2B4B3798" w14:textId="77777777" w:rsidR="00B1200B" w:rsidRPr="00E1657A" w:rsidRDefault="00B1200B" w:rsidP="00FA7E4A">
            <w:pPr>
              <w:pStyle w:val="Tabletext"/>
            </w:pPr>
          </w:p>
        </w:tc>
        <w:tc>
          <w:tcPr>
            <w:tcW w:w="562" w:type="dxa"/>
            <w:vAlign w:val="center"/>
          </w:tcPr>
          <w:p w14:paraId="7FA089EC" w14:textId="77777777" w:rsidR="00B1200B" w:rsidRPr="00E1657A" w:rsidRDefault="00B1200B" w:rsidP="00FA7E4A">
            <w:pPr>
              <w:pStyle w:val="Tabletext"/>
            </w:pPr>
          </w:p>
        </w:tc>
      </w:tr>
      <w:tr w:rsidR="00B1200B" w14:paraId="401F56C9" w14:textId="77777777" w:rsidTr="0068076D">
        <w:trPr>
          <w:trHeight w:val="520"/>
        </w:trPr>
        <w:tc>
          <w:tcPr>
            <w:tcW w:w="6663" w:type="dxa"/>
            <w:vAlign w:val="center"/>
          </w:tcPr>
          <w:p w14:paraId="19C70E1D" w14:textId="32014C6F" w:rsidR="00B1200B" w:rsidRPr="008D3F94" w:rsidRDefault="00B1200B" w:rsidP="00FA7E4A">
            <w:pPr>
              <w:pStyle w:val="Tabletext"/>
            </w:pPr>
            <w:r w:rsidRPr="00066AB7">
              <w:t>Other (Please specify</w:t>
            </w:r>
            <w:r>
              <w:t xml:space="preserve"> and rate):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228381406"/>
                <w:placeholder>
                  <w:docPart w:val="DC67F593FC5248A7BBDE221FC920C45E"/>
                </w:placeholder>
              </w:sdtPr>
              <w:sdtEndPr/>
              <w:sdtContent>
                <w:r w:rsidR="00FA7E4A">
                  <w:t>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04752ED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E9228A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82E338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F7BD05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BF4243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</w:tbl>
    <w:p w14:paraId="0D5124F4" w14:textId="5D4FAB69" w:rsidR="00B1200B" w:rsidRPr="001809C6" w:rsidRDefault="00FA7E4A" w:rsidP="00FA7E4A">
      <w:pPr>
        <w:pStyle w:val="Heading1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3</w:t>
      </w:r>
      <w:r>
        <w:rPr>
          <w:rFonts w:asciiTheme="minorHAnsi" w:hAnsiTheme="minorHAnsi" w:cstheme="minorHAnsi"/>
          <w:bCs/>
          <w:szCs w:val="24"/>
        </w:rPr>
        <w:tab/>
      </w:r>
      <w:r w:rsidR="00B1200B" w:rsidRPr="001809C6">
        <w:rPr>
          <w:rFonts w:asciiTheme="minorHAnsi" w:hAnsiTheme="minorHAnsi" w:cstheme="minorHAnsi"/>
          <w:bCs/>
          <w:szCs w:val="24"/>
        </w:rPr>
        <w:t>Use of Open Networks for IMT-2020 and beyond for network deployment</w:t>
      </w:r>
    </w:p>
    <w:p w14:paraId="06802FBE" w14:textId="2BC225A3" w:rsidR="00B1200B" w:rsidRPr="001809C6" w:rsidRDefault="00FA7E4A" w:rsidP="00FA7E4A">
      <w:pPr>
        <w:pStyle w:val="enumlev1"/>
        <w:rPr>
          <w:rStyle w:val="Strong"/>
          <w:rFonts w:asciiTheme="minorHAnsi" w:hAnsiTheme="minorHAnsi" w:cstheme="minorHAnsi"/>
          <w:bCs w:val="0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t>3.1</w:t>
      </w:r>
      <w:r>
        <w:rPr>
          <w:rStyle w:val="Strong"/>
          <w:rFonts w:asciiTheme="minorHAnsi" w:hAnsiTheme="minorHAnsi" w:cstheme="minorHAnsi"/>
          <w:lang w:val="en-US"/>
        </w:rPr>
        <w:tab/>
      </w:r>
      <w:r w:rsidR="00B1200B" w:rsidRPr="001809C6">
        <w:rPr>
          <w:rStyle w:val="Strong"/>
          <w:rFonts w:asciiTheme="minorHAnsi" w:hAnsiTheme="minorHAnsi" w:cstheme="minorHAnsi"/>
          <w:lang w:val="en-US"/>
        </w:rPr>
        <w:t>Are you currently using any tool/framework/equipment that provides openness to your current telecommunication network infrastructure?</w:t>
      </w:r>
    </w:p>
    <w:p w14:paraId="7EB44D95" w14:textId="65A2AC1A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91808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Yes (please specify):</w:t>
      </w:r>
    </w:p>
    <w:p w14:paraId="66114ADB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06700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No</w:t>
      </w:r>
    </w:p>
    <w:p w14:paraId="4071ABF8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77512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I don’t know</w:t>
      </w:r>
    </w:p>
    <w:p w14:paraId="63DF1EF6" w14:textId="4EFC80EC" w:rsidR="00B1200B" w:rsidRPr="001809C6" w:rsidRDefault="00FA7E4A" w:rsidP="00FA7E4A">
      <w:pPr>
        <w:pStyle w:val="enumlev1"/>
        <w:rPr>
          <w:rStyle w:val="Strong"/>
          <w:rFonts w:asciiTheme="minorHAnsi" w:hAnsiTheme="minorHAnsi" w:cstheme="minorHAnsi"/>
          <w:b w:val="0"/>
        </w:rPr>
      </w:pPr>
      <w:r>
        <w:rPr>
          <w:rStyle w:val="Strong"/>
          <w:rFonts w:asciiTheme="minorHAnsi" w:hAnsiTheme="minorHAnsi" w:cstheme="minorHAnsi"/>
          <w:lang w:val="en-US"/>
        </w:rPr>
        <w:t>3.2</w:t>
      </w:r>
      <w:r>
        <w:rPr>
          <w:rStyle w:val="Strong"/>
          <w:rFonts w:asciiTheme="minorHAnsi" w:hAnsiTheme="minorHAnsi" w:cstheme="minorHAnsi"/>
          <w:lang w:val="en-US"/>
        </w:rPr>
        <w:tab/>
      </w:r>
      <w:r w:rsidR="00B1200B" w:rsidRPr="001809C6">
        <w:rPr>
          <w:rStyle w:val="Strong"/>
          <w:rFonts w:asciiTheme="minorHAnsi" w:hAnsiTheme="minorHAnsi" w:cstheme="minorHAnsi"/>
          <w:lang w:val="en-US"/>
        </w:rPr>
        <w:t xml:space="preserve">Have you implemented or considered strategies to use open networks in your telecommunication infrastructure for the upcoming years? </w:t>
      </w:r>
    </w:p>
    <w:p w14:paraId="01B3A35B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56179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Yes (please specify):</w:t>
      </w:r>
    </w:p>
    <w:p w14:paraId="638E8152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97157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No</w:t>
      </w:r>
    </w:p>
    <w:p w14:paraId="6D040785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35117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I don’t know</w:t>
      </w:r>
    </w:p>
    <w:p w14:paraId="4EA17D44" w14:textId="08F52538" w:rsidR="00B1200B" w:rsidRPr="001809C6" w:rsidRDefault="00FA7E4A" w:rsidP="00FA7E4A">
      <w:pPr>
        <w:pStyle w:val="enumlev1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3.3</w:t>
      </w:r>
      <w:r>
        <w:rPr>
          <w:rFonts w:asciiTheme="minorHAnsi" w:hAnsiTheme="minorHAnsi" w:cstheme="minorHAnsi"/>
          <w:b/>
          <w:bCs/>
          <w:lang w:val="en-US"/>
        </w:rPr>
        <w:tab/>
      </w:r>
      <w:r w:rsidR="00B1200B" w:rsidRPr="001809C6">
        <w:rPr>
          <w:rFonts w:asciiTheme="minorHAnsi" w:hAnsiTheme="minorHAnsi" w:cstheme="minorHAnsi"/>
          <w:b/>
          <w:bCs/>
          <w:lang w:val="en-US"/>
        </w:rPr>
        <w:t>In your opinion, which type of network will benefit the most on the use of Open Networks for IMT-2020 and beyond in developing countries?</w:t>
      </w:r>
    </w:p>
    <w:p w14:paraId="244F6E99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3906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60923DC5">
        <w:rPr>
          <w:lang w:val="en-US"/>
        </w:rPr>
        <w:t>Public network</w:t>
      </w:r>
    </w:p>
    <w:p w14:paraId="1652B5B5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29397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Private Network</w:t>
      </w:r>
    </w:p>
    <w:p w14:paraId="7E119739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60094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Both</w:t>
      </w:r>
    </w:p>
    <w:p w14:paraId="03E367F0" w14:textId="77777777" w:rsidR="00B1200B" w:rsidRPr="001809C6" w:rsidRDefault="00F5329C" w:rsidP="00B1200B">
      <w:pPr>
        <w:pStyle w:val="enumlev2"/>
        <w:spacing w:before="0"/>
        <w:ind w:left="1080" w:firstLine="0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3037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 w:rsidRPr="001809C6">
            <w:rPr>
              <w:rFonts w:ascii="Segoe UI Symbol" w:eastAsia="MS Gothic" w:hAnsi="Segoe UI Symbol" w:cs="Segoe UI Symbol"/>
              <w:szCs w:val="24"/>
              <w:lang w:val="en-US" w:eastAsia="zh-CN"/>
            </w:rPr>
            <w:t>☐</w:t>
          </w:r>
        </w:sdtContent>
      </w:sdt>
      <w:r w:rsidR="00B1200B" w:rsidRPr="001809C6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001809C6">
        <w:rPr>
          <w:rFonts w:asciiTheme="minorHAnsi" w:hAnsiTheme="minorHAnsi" w:cstheme="minorHAnsi"/>
        </w:rPr>
        <w:t>I don’t know</w:t>
      </w:r>
      <w:r w:rsidR="00B1200B" w:rsidRPr="001809C6">
        <w:rPr>
          <w:rFonts w:asciiTheme="minorHAnsi" w:hAnsiTheme="minorHAnsi" w:cstheme="minorHAnsi"/>
          <w:lang w:val="en-US"/>
        </w:rPr>
        <w:t xml:space="preserve"> </w:t>
      </w:r>
    </w:p>
    <w:p w14:paraId="461709F9" w14:textId="47E095B1" w:rsidR="00B1200B" w:rsidRPr="001809C6" w:rsidRDefault="00FA7E4A" w:rsidP="00FA7E4A">
      <w:pPr>
        <w:pStyle w:val="enumlev1"/>
        <w:rPr>
          <w:rStyle w:val="Strong"/>
          <w:rFonts w:asciiTheme="minorHAnsi" w:hAnsiTheme="minorHAnsi" w:cstheme="minorHAnsi"/>
          <w:b w:val="0"/>
          <w:bCs w:val="0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t>3.4</w:t>
      </w:r>
      <w:r>
        <w:rPr>
          <w:rStyle w:val="Strong"/>
          <w:rFonts w:asciiTheme="minorHAnsi" w:hAnsiTheme="minorHAnsi" w:cstheme="minorHAnsi"/>
          <w:lang w:val="en-US"/>
        </w:rPr>
        <w:tab/>
      </w:r>
      <w:r w:rsidR="00B1200B" w:rsidRPr="001809C6">
        <w:rPr>
          <w:rStyle w:val="Strong"/>
          <w:rFonts w:asciiTheme="minorHAnsi" w:hAnsiTheme="minorHAnsi" w:cstheme="minorHAnsi"/>
          <w:lang w:val="en-US"/>
        </w:rPr>
        <w:t>Has the Local Regulatory Authority implemented or considered strategies to regulate Open Networks for IMT-2020 and beyond for network deployment:</w:t>
      </w:r>
    </w:p>
    <w:p w14:paraId="7CE6809A" w14:textId="77777777" w:rsidR="00B1200B" w:rsidRDefault="00F5329C" w:rsidP="00B1200B">
      <w:pPr>
        <w:pStyle w:val="enumlev2"/>
        <w:spacing w:before="0"/>
        <w:ind w:left="1080" w:firstLine="0"/>
        <w:rPr>
          <w:lang w:val="en-US"/>
        </w:rPr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69866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 w:rsidRPr="60923DC5">
        <w:rPr>
          <w:lang w:val="en-US"/>
        </w:rPr>
        <w:t>Yes</w:t>
      </w:r>
      <w:r w:rsidR="00B1200B">
        <w:rPr>
          <w:lang w:val="en-US"/>
        </w:rPr>
        <w:t xml:space="preserve"> </w:t>
      </w:r>
      <w:r w:rsidR="00B1200B">
        <w:t>(please specify):</w:t>
      </w:r>
    </w:p>
    <w:p w14:paraId="31E08A68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-198615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No</w:t>
      </w:r>
    </w:p>
    <w:p w14:paraId="0E2A985E" w14:textId="77777777" w:rsidR="00B1200B" w:rsidRDefault="00F5329C" w:rsidP="00B1200B">
      <w:pPr>
        <w:pStyle w:val="enumlev2"/>
        <w:spacing w:before="0"/>
        <w:ind w:left="1080" w:firstLine="0"/>
      </w:pPr>
      <w:sdt>
        <w:sdtPr>
          <w:rPr>
            <w:rFonts w:asciiTheme="minorHAnsi" w:hAnsiTheme="minorHAnsi" w:cstheme="minorHAnsi"/>
            <w:szCs w:val="24"/>
            <w:lang w:val="en-US" w:eastAsia="zh-CN"/>
          </w:rPr>
          <w:id w:val="198465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0B">
            <w:rPr>
              <w:rFonts w:ascii="MS Gothic" w:eastAsia="MS Gothic" w:hAnsi="MS Gothic" w:cstheme="minorHAnsi" w:hint="eastAsia"/>
              <w:szCs w:val="24"/>
              <w:lang w:val="en-US" w:eastAsia="zh-CN"/>
            </w:rPr>
            <w:t>☐</w:t>
          </w:r>
        </w:sdtContent>
      </w:sdt>
      <w:r w:rsidR="00B1200B" w:rsidRPr="00A46CE4">
        <w:rPr>
          <w:rFonts w:asciiTheme="minorHAnsi" w:hAnsiTheme="minorHAnsi" w:cstheme="minorHAnsi"/>
          <w:szCs w:val="24"/>
          <w:lang w:val="en-US" w:eastAsia="zh-CN"/>
        </w:rPr>
        <w:t xml:space="preserve">  </w:t>
      </w:r>
      <w:r w:rsidR="00B1200B">
        <w:t>I don’t know</w:t>
      </w:r>
    </w:p>
    <w:p w14:paraId="132406CC" w14:textId="34EF2088" w:rsidR="00B1200B" w:rsidRPr="005C7840" w:rsidRDefault="00FA7E4A" w:rsidP="00FA7E4A">
      <w:pPr>
        <w:pStyle w:val="enumlev1"/>
        <w:spacing w:after="120"/>
        <w:rPr>
          <w:rStyle w:val="Strong"/>
          <w:rFonts w:asciiTheme="minorHAnsi" w:hAnsiTheme="minorHAnsi" w:cstheme="minorHAnsi"/>
          <w:b w:val="0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t>3.5</w:t>
      </w:r>
      <w:r>
        <w:rPr>
          <w:rStyle w:val="Strong"/>
          <w:rFonts w:asciiTheme="minorHAnsi" w:hAnsiTheme="minorHAnsi" w:cstheme="minorHAnsi"/>
          <w:lang w:val="en-US"/>
        </w:rPr>
        <w:tab/>
      </w:r>
      <w:r w:rsidR="00B1200B" w:rsidRPr="001809C6">
        <w:rPr>
          <w:rStyle w:val="Strong"/>
          <w:rFonts w:asciiTheme="minorHAnsi" w:hAnsiTheme="minorHAnsi" w:cstheme="minorHAnsi"/>
          <w:lang w:val="en-US"/>
        </w:rPr>
        <w:t>On a scale of 1 to 5, where do you consider the use of open networks and open interfaces will benefit your current telecommunication network? (1=low benefit, 5=high benefit)?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B1200B" w:rsidRPr="00E50EE0" w14:paraId="52D6C967" w14:textId="77777777" w:rsidTr="0068076D">
        <w:trPr>
          <w:trHeight w:val="46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8257FDF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A77DF5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97E1B8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BB0ECA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330A2D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1A37AD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5</w:t>
            </w:r>
          </w:p>
        </w:tc>
      </w:tr>
      <w:tr w:rsidR="00B1200B" w14:paraId="032EC7B5" w14:textId="77777777" w:rsidTr="0068076D">
        <w:tc>
          <w:tcPr>
            <w:tcW w:w="6663" w:type="dxa"/>
          </w:tcPr>
          <w:p w14:paraId="14F9614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  <w:r>
              <w:t xml:space="preserve">Access Network </w:t>
            </w:r>
          </w:p>
        </w:tc>
        <w:tc>
          <w:tcPr>
            <w:tcW w:w="567" w:type="dxa"/>
            <w:vAlign w:val="center"/>
          </w:tcPr>
          <w:p w14:paraId="3E162AC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74C8E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4CE66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B2F707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5FA021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248609EC" w14:textId="77777777" w:rsidTr="0068076D">
        <w:tc>
          <w:tcPr>
            <w:tcW w:w="6663" w:type="dxa"/>
          </w:tcPr>
          <w:p w14:paraId="34B029B2" w14:textId="77777777" w:rsidR="00B1200B" w:rsidRDefault="00B1200B" w:rsidP="00FA7E4A">
            <w:pPr>
              <w:pStyle w:val="Tabletext"/>
            </w:pPr>
            <w:r>
              <w:t>Private Network Deployment</w:t>
            </w:r>
          </w:p>
        </w:tc>
        <w:tc>
          <w:tcPr>
            <w:tcW w:w="567" w:type="dxa"/>
            <w:vAlign w:val="center"/>
          </w:tcPr>
          <w:p w14:paraId="653C5B5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788387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FEB521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B86DC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B57709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6ACEEEC5" w14:textId="77777777" w:rsidTr="0068076D">
        <w:tc>
          <w:tcPr>
            <w:tcW w:w="6663" w:type="dxa"/>
          </w:tcPr>
          <w:p w14:paraId="453772C2" w14:textId="77777777" w:rsidR="00B1200B" w:rsidRDefault="00B1200B" w:rsidP="00FA7E4A">
            <w:pPr>
              <w:pStyle w:val="Tabletext"/>
            </w:pPr>
            <w:r>
              <w:rPr>
                <w:bCs/>
              </w:rPr>
              <w:t>Service Deployment</w:t>
            </w:r>
          </w:p>
        </w:tc>
        <w:tc>
          <w:tcPr>
            <w:tcW w:w="567" w:type="dxa"/>
            <w:vAlign w:val="center"/>
          </w:tcPr>
          <w:p w14:paraId="7B3A560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802B39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AB1780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557B21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058D42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0104B077" w14:textId="77777777" w:rsidTr="0068076D">
        <w:tc>
          <w:tcPr>
            <w:tcW w:w="6663" w:type="dxa"/>
          </w:tcPr>
          <w:p w14:paraId="1FAAF448" w14:textId="77777777" w:rsidR="00B1200B" w:rsidRDefault="00B1200B" w:rsidP="00FA7E4A">
            <w:pPr>
              <w:pStyle w:val="Tabletext"/>
              <w:rPr>
                <w:bCs/>
              </w:rPr>
            </w:pPr>
            <w:r>
              <w:rPr>
                <w:bCs/>
              </w:rPr>
              <w:t>OPEX and CAPEX optimization</w:t>
            </w:r>
          </w:p>
        </w:tc>
        <w:tc>
          <w:tcPr>
            <w:tcW w:w="567" w:type="dxa"/>
            <w:vAlign w:val="center"/>
          </w:tcPr>
          <w:p w14:paraId="7C6A21A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E99158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DB8F3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F12338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84EC5B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4CCFC887" w14:textId="77777777" w:rsidTr="0068076D">
        <w:tc>
          <w:tcPr>
            <w:tcW w:w="6663" w:type="dxa"/>
          </w:tcPr>
          <w:p w14:paraId="2BF27FC0" w14:textId="77777777" w:rsidR="00B1200B" w:rsidRDefault="00B1200B" w:rsidP="00FA7E4A">
            <w:pPr>
              <w:pStyle w:val="Tabletext"/>
              <w:rPr>
                <w:bCs/>
              </w:rPr>
            </w:pPr>
            <w:r>
              <w:rPr>
                <w:bCs/>
              </w:rPr>
              <w:t>Core Network</w:t>
            </w:r>
          </w:p>
        </w:tc>
        <w:tc>
          <w:tcPr>
            <w:tcW w:w="567" w:type="dxa"/>
            <w:vAlign w:val="center"/>
          </w:tcPr>
          <w:p w14:paraId="111BBD4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038E13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124AE5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741406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6D50B8D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40F588B6" w14:textId="77777777" w:rsidTr="0068076D">
        <w:tc>
          <w:tcPr>
            <w:tcW w:w="6663" w:type="dxa"/>
          </w:tcPr>
          <w:p w14:paraId="5A4CB457" w14:textId="77777777" w:rsidR="00B1200B" w:rsidRDefault="00B1200B" w:rsidP="00FA7E4A">
            <w:pPr>
              <w:pStyle w:val="Tabletext"/>
              <w:rPr>
                <w:bCs/>
              </w:rPr>
            </w:pPr>
            <w:r>
              <w:rPr>
                <w:bCs/>
              </w:rPr>
              <w:t>Scalability</w:t>
            </w:r>
          </w:p>
        </w:tc>
        <w:tc>
          <w:tcPr>
            <w:tcW w:w="567" w:type="dxa"/>
            <w:vAlign w:val="center"/>
          </w:tcPr>
          <w:p w14:paraId="4BAF4A8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ECA8CC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B87C4E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299892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72EFEE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7932AE20" w14:textId="77777777" w:rsidTr="0068076D">
        <w:tc>
          <w:tcPr>
            <w:tcW w:w="6663" w:type="dxa"/>
            <w:vAlign w:val="center"/>
          </w:tcPr>
          <w:p w14:paraId="268A7FB7" w14:textId="32BFC7C6" w:rsidR="00B1200B" w:rsidRPr="00066AB7" w:rsidRDefault="00B1200B" w:rsidP="00FA7E4A">
            <w:pPr>
              <w:pStyle w:val="Tabletext"/>
            </w:pPr>
            <w:r w:rsidRPr="00066AB7">
              <w:t>Other (Please specify</w:t>
            </w:r>
            <w:r>
              <w:t xml:space="preserve"> and rate):</w:t>
            </w:r>
            <w:r w:rsidRPr="002B7F7E">
              <w:rPr>
                <w:rFonts w:asciiTheme="minorHAnsi" w:eastAsia="Malgun Gothic" w:hAnsiTheme="minorHAnsi" w:cstheme="minorHAnsi"/>
                <w:kern w:val="2"/>
                <w:szCs w:val="24"/>
                <w:lang w:eastAsia="ko-KR"/>
                <w14:ligatures w14:val="standardContextual"/>
              </w:rPr>
              <w:t xml:space="preserve">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-259367537"/>
                <w:placeholder>
                  <w:docPart w:val="8AC66D43503B42D18D8D1093FDA52430"/>
                </w:placeholder>
              </w:sdtPr>
              <w:sdtEndPr/>
              <w:sdtContent>
                <w:r w:rsidR="00FA7E4A">
                  <w:t>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2A5261E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582AD4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13DD51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C24562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908FF3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</w:tbl>
    <w:p w14:paraId="284EEBBA" w14:textId="0512D152" w:rsidR="00B1200B" w:rsidRPr="005C7840" w:rsidRDefault="00FA7E4A" w:rsidP="00FA7E4A">
      <w:pPr>
        <w:pStyle w:val="enumlev1"/>
        <w:spacing w:after="120"/>
        <w:rPr>
          <w:rStyle w:val="Strong"/>
          <w:rFonts w:asciiTheme="minorHAnsi" w:hAnsiTheme="minorHAnsi" w:cstheme="minorHAnsi"/>
          <w:b w:val="0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t>3.6</w:t>
      </w:r>
      <w:r>
        <w:rPr>
          <w:rStyle w:val="Strong"/>
          <w:rFonts w:asciiTheme="minorHAnsi" w:hAnsiTheme="minorHAnsi" w:cstheme="minorHAnsi"/>
          <w:lang w:val="en-US"/>
        </w:rPr>
        <w:tab/>
      </w:r>
      <w:r w:rsidR="00B1200B" w:rsidRPr="001809C6">
        <w:rPr>
          <w:rStyle w:val="Strong"/>
          <w:rFonts w:asciiTheme="minorHAnsi" w:hAnsiTheme="minorHAnsi" w:cstheme="minorHAnsi"/>
          <w:lang w:val="en-US"/>
        </w:rPr>
        <w:t>On a scale of 1 to 5, which do you consider the use of open networks and open interfaces will present the major challenges for your current telecommunication network? (1=low challenge, 5=major challenge)?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567"/>
        <w:gridCol w:w="567"/>
        <w:gridCol w:w="562"/>
      </w:tblGrid>
      <w:tr w:rsidR="00B1200B" w:rsidRPr="000D2DA3" w14:paraId="52B9FE00" w14:textId="77777777" w:rsidTr="0068076D">
        <w:trPr>
          <w:trHeight w:val="494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76B5F9D6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3E7A95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17912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EAAAA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A610CD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1DF6887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5</w:t>
            </w:r>
          </w:p>
        </w:tc>
      </w:tr>
      <w:tr w:rsidR="00B1200B" w14:paraId="3C918134" w14:textId="77777777" w:rsidTr="0068076D">
        <w:tc>
          <w:tcPr>
            <w:tcW w:w="6663" w:type="dxa"/>
          </w:tcPr>
          <w:p w14:paraId="4452229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  <w:r>
              <w:t>Infrastructure cost</w:t>
            </w:r>
          </w:p>
        </w:tc>
        <w:tc>
          <w:tcPr>
            <w:tcW w:w="567" w:type="dxa"/>
            <w:vAlign w:val="center"/>
          </w:tcPr>
          <w:p w14:paraId="1E06A7F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06795A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0E46A4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5CEEEE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EAF0CF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1C2D769D" w14:textId="77777777" w:rsidTr="0068076D">
        <w:tc>
          <w:tcPr>
            <w:tcW w:w="6663" w:type="dxa"/>
          </w:tcPr>
          <w:p w14:paraId="35166C14" w14:textId="77777777" w:rsidR="00B1200B" w:rsidRDefault="00B1200B" w:rsidP="00FA7E4A">
            <w:pPr>
              <w:pStyle w:val="Tabletext"/>
            </w:pPr>
            <w:r>
              <w:t>Deployment complexity</w:t>
            </w:r>
          </w:p>
        </w:tc>
        <w:tc>
          <w:tcPr>
            <w:tcW w:w="567" w:type="dxa"/>
            <w:vAlign w:val="center"/>
          </w:tcPr>
          <w:p w14:paraId="383CF9F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64EED4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CF251A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73353B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771FDB5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776CF483" w14:textId="77777777" w:rsidTr="0068076D">
        <w:tc>
          <w:tcPr>
            <w:tcW w:w="6663" w:type="dxa"/>
          </w:tcPr>
          <w:p w14:paraId="172C23E7" w14:textId="77777777" w:rsidR="00B1200B" w:rsidRDefault="00B1200B" w:rsidP="00FA7E4A">
            <w:pPr>
              <w:pStyle w:val="Tabletext"/>
            </w:pPr>
            <w:r>
              <w:t>Integration with e</w:t>
            </w:r>
            <w:r w:rsidRPr="00814030">
              <w:t xml:space="preserve">xisting </w:t>
            </w:r>
            <w:r>
              <w:t>n</w:t>
            </w:r>
            <w:r w:rsidRPr="00814030">
              <w:t>etworks</w:t>
            </w:r>
          </w:p>
        </w:tc>
        <w:tc>
          <w:tcPr>
            <w:tcW w:w="567" w:type="dxa"/>
            <w:vAlign w:val="center"/>
          </w:tcPr>
          <w:p w14:paraId="136A179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818621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A78ACF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290E6B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1BF0941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222390A4" w14:textId="77777777" w:rsidTr="0068076D">
        <w:tc>
          <w:tcPr>
            <w:tcW w:w="6663" w:type="dxa"/>
          </w:tcPr>
          <w:p w14:paraId="29ED4977" w14:textId="77777777" w:rsidR="00B1200B" w:rsidRDefault="00B1200B" w:rsidP="00FA7E4A">
            <w:pPr>
              <w:pStyle w:val="Tabletext"/>
            </w:pPr>
            <w:r w:rsidRPr="00066AB7">
              <w:t>Regulatory issues</w:t>
            </w:r>
          </w:p>
        </w:tc>
        <w:tc>
          <w:tcPr>
            <w:tcW w:w="567" w:type="dxa"/>
            <w:vAlign w:val="center"/>
          </w:tcPr>
          <w:p w14:paraId="0F28281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967CE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2428A8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DC82F8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3D3745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24957920" w14:textId="77777777" w:rsidTr="0068076D">
        <w:tc>
          <w:tcPr>
            <w:tcW w:w="6663" w:type="dxa"/>
          </w:tcPr>
          <w:p w14:paraId="4970A54A" w14:textId="77777777" w:rsidR="00B1200B" w:rsidRPr="00727BD5" w:rsidRDefault="00B1200B" w:rsidP="00FA7E4A">
            <w:pPr>
              <w:pStyle w:val="Tabletext"/>
            </w:pPr>
            <w:r w:rsidRPr="00066AB7">
              <w:t>Lack of expertise</w:t>
            </w:r>
          </w:p>
        </w:tc>
        <w:tc>
          <w:tcPr>
            <w:tcW w:w="567" w:type="dxa"/>
            <w:vAlign w:val="center"/>
          </w:tcPr>
          <w:p w14:paraId="0181ED3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075141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690A56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62626C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00AA694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5EB2151D" w14:textId="77777777" w:rsidTr="0068076D">
        <w:tc>
          <w:tcPr>
            <w:tcW w:w="6663" w:type="dxa"/>
          </w:tcPr>
          <w:p w14:paraId="15547A2D" w14:textId="77777777" w:rsidR="00B1200B" w:rsidRPr="00727BD5" w:rsidRDefault="00B1200B" w:rsidP="00FA7E4A">
            <w:pPr>
              <w:pStyle w:val="Tabletext"/>
            </w:pPr>
            <w:r>
              <w:t>Equipment and Software providers</w:t>
            </w:r>
          </w:p>
        </w:tc>
        <w:tc>
          <w:tcPr>
            <w:tcW w:w="567" w:type="dxa"/>
            <w:vAlign w:val="center"/>
          </w:tcPr>
          <w:p w14:paraId="64DFBC2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641A49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F53AEB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8625A2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029626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5174A780" w14:textId="77777777" w:rsidTr="0068076D">
        <w:tc>
          <w:tcPr>
            <w:tcW w:w="6663" w:type="dxa"/>
          </w:tcPr>
          <w:p w14:paraId="70E0DCBD" w14:textId="77777777" w:rsidR="00B1200B" w:rsidRPr="00727BD5" w:rsidRDefault="00B1200B" w:rsidP="00FA7E4A">
            <w:pPr>
              <w:pStyle w:val="Tabletext"/>
            </w:pPr>
            <w:r>
              <w:rPr>
                <w:lang w:eastAsia="fr-FR"/>
              </w:rPr>
              <w:t>Cybersecurity risks</w:t>
            </w:r>
          </w:p>
        </w:tc>
        <w:tc>
          <w:tcPr>
            <w:tcW w:w="567" w:type="dxa"/>
            <w:vAlign w:val="center"/>
          </w:tcPr>
          <w:p w14:paraId="7D812B6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F6A17A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41A65C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3BEF2F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F7B8A4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06B65EE0" w14:textId="77777777" w:rsidTr="0068076D">
        <w:tc>
          <w:tcPr>
            <w:tcW w:w="6663" w:type="dxa"/>
          </w:tcPr>
          <w:p w14:paraId="034AADF3" w14:textId="77777777" w:rsidR="00B1200B" w:rsidRDefault="00B1200B" w:rsidP="00FA7E4A">
            <w:pPr>
              <w:pStyle w:val="Tabletext"/>
              <w:rPr>
                <w:lang w:eastAsia="fr-FR"/>
              </w:rPr>
            </w:pPr>
            <w:r>
              <w:t>Data p</w:t>
            </w:r>
            <w:r w:rsidRPr="00066AB7">
              <w:t xml:space="preserve">rivacy </w:t>
            </w:r>
            <w:r>
              <w:t>and protection concerns</w:t>
            </w:r>
          </w:p>
        </w:tc>
        <w:tc>
          <w:tcPr>
            <w:tcW w:w="567" w:type="dxa"/>
            <w:vAlign w:val="center"/>
          </w:tcPr>
          <w:p w14:paraId="62FFEB9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EFDCF0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9FD3CB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30E9F7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3080BB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6D2981E8" w14:textId="77777777" w:rsidTr="0068076D">
        <w:tc>
          <w:tcPr>
            <w:tcW w:w="6663" w:type="dxa"/>
          </w:tcPr>
          <w:p w14:paraId="1D62605D" w14:textId="77777777" w:rsidR="00B1200B" w:rsidRDefault="00B1200B" w:rsidP="00FA7E4A">
            <w:pPr>
              <w:pStyle w:val="Tabletext"/>
            </w:pPr>
            <w:r>
              <w:t>E</w:t>
            </w:r>
            <w:r w:rsidRPr="00066AB7">
              <w:t xml:space="preserve">nergy </w:t>
            </w:r>
            <w:r>
              <w:t>consumption</w:t>
            </w:r>
            <w:r w:rsidRPr="00066AB7">
              <w:t xml:space="preserve"> </w:t>
            </w:r>
          </w:p>
        </w:tc>
        <w:tc>
          <w:tcPr>
            <w:tcW w:w="567" w:type="dxa"/>
            <w:vAlign w:val="center"/>
          </w:tcPr>
          <w:p w14:paraId="621790F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D217B5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885C57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EF5790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3A3061E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25572E26" w14:textId="77777777" w:rsidTr="0068076D">
        <w:tc>
          <w:tcPr>
            <w:tcW w:w="6663" w:type="dxa"/>
          </w:tcPr>
          <w:p w14:paraId="6C69A60D" w14:textId="77777777" w:rsidR="00B1200B" w:rsidRDefault="00B1200B" w:rsidP="00FA7E4A">
            <w:pPr>
              <w:pStyle w:val="Tabletext"/>
            </w:pPr>
            <w:r w:rsidRPr="00066AB7">
              <w:t>Customer adoption</w:t>
            </w:r>
          </w:p>
        </w:tc>
        <w:tc>
          <w:tcPr>
            <w:tcW w:w="567" w:type="dxa"/>
            <w:vAlign w:val="center"/>
          </w:tcPr>
          <w:p w14:paraId="2C143BD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F481EA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CCC3F4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2A3C45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4FAFC64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03338C13" w14:textId="77777777" w:rsidTr="0068076D">
        <w:tc>
          <w:tcPr>
            <w:tcW w:w="6663" w:type="dxa"/>
          </w:tcPr>
          <w:p w14:paraId="1C9227CC" w14:textId="77777777" w:rsidR="00B1200B" w:rsidRPr="00066AB7" w:rsidRDefault="00B1200B" w:rsidP="00FA7E4A">
            <w:pPr>
              <w:pStyle w:val="Tabletext"/>
            </w:pPr>
            <w:r w:rsidRPr="00066AB7">
              <w:t>Device availability and compatibility</w:t>
            </w:r>
          </w:p>
        </w:tc>
        <w:tc>
          <w:tcPr>
            <w:tcW w:w="567" w:type="dxa"/>
            <w:vAlign w:val="center"/>
          </w:tcPr>
          <w:p w14:paraId="2E0D753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557342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7855D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C830B1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2A4DBC0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3E7E380D" w14:textId="77777777" w:rsidTr="0068076D">
        <w:tc>
          <w:tcPr>
            <w:tcW w:w="6663" w:type="dxa"/>
            <w:vAlign w:val="center"/>
          </w:tcPr>
          <w:p w14:paraId="6B917078" w14:textId="2E270647" w:rsidR="00B1200B" w:rsidRPr="00066AB7" w:rsidRDefault="00B1200B" w:rsidP="00FA7E4A">
            <w:pPr>
              <w:pStyle w:val="Tabletext"/>
            </w:pPr>
            <w:r w:rsidRPr="00066AB7">
              <w:t>Other (Please specify</w:t>
            </w:r>
            <w:r>
              <w:t xml:space="preserve"> and rate): </w:t>
            </w:r>
            <w:sdt>
              <w:sdtPr>
                <w:rPr>
                  <w:rFonts w:asciiTheme="minorHAnsi" w:eastAsia="Malgun Gothic" w:hAnsiTheme="minorHAnsi" w:cstheme="minorHAnsi"/>
                  <w:kern w:val="2"/>
                  <w:szCs w:val="24"/>
                  <w:lang w:val="fr-FR" w:eastAsia="ko-KR"/>
                  <w14:ligatures w14:val="standardContextual"/>
                </w:rPr>
                <w:id w:val="1189178419"/>
                <w:placeholder>
                  <w:docPart w:val="54384355F7C243589B87514DC02510F9"/>
                </w:placeholder>
              </w:sdtPr>
              <w:sdtEndPr/>
              <w:sdtContent>
                <w:r w:rsidR="00FA7E4A">
                  <w:t>……………………………</w:t>
                </w:r>
              </w:sdtContent>
            </w:sdt>
          </w:p>
        </w:tc>
        <w:tc>
          <w:tcPr>
            <w:tcW w:w="567" w:type="dxa"/>
            <w:vAlign w:val="center"/>
          </w:tcPr>
          <w:p w14:paraId="459494F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022E14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52A3B9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03BCF1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2" w:type="dxa"/>
            <w:vAlign w:val="center"/>
          </w:tcPr>
          <w:p w14:paraId="51838B2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</w:tbl>
    <w:p w14:paraId="2970632B" w14:textId="0E4A125F" w:rsidR="00B1200B" w:rsidRPr="001809C6" w:rsidRDefault="00FA7E4A" w:rsidP="00FA7E4A">
      <w:pPr>
        <w:pStyle w:val="Heading1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4</w:t>
      </w:r>
      <w:r>
        <w:rPr>
          <w:rFonts w:asciiTheme="minorHAnsi" w:hAnsiTheme="minorHAnsi" w:cstheme="minorHAnsi"/>
          <w:bCs/>
          <w:szCs w:val="24"/>
        </w:rPr>
        <w:tab/>
      </w:r>
      <w:r w:rsidR="00B1200B" w:rsidRPr="001809C6">
        <w:rPr>
          <w:rFonts w:asciiTheme="minorHAnsi" w:hAnsiTheme="minorHAnsi" w:cstheme="minorHAnsi"/>
          <w:bCs/>
          <w:szCs w:val="24"/>
        </w:rPr>
        <w:t xml:space="preserve">Network Deployment Landscape </w:t>
      </w:r>
    </w:p>
    <w:p w14:paraId="2B613405" w14:textId="7FA1C9A5" w:rsidR="00FA7E4A" w:rsidRDefault="00FA7E4A" w:rsidP="00FA7E4A">
      <w:pPr>
        <w:pStyle w:val="enumlev1"/>
        <w:spacing w:after="120"/>
        <w:rPr>
          <w:rStyle w:val="Strong"/>
          <w:rFonts w:asciiTheme="minorHAnsi" w:hAnsiTheme="minorHAnsi" w:cstheme="minorHAnsi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t>4.1</w:t>
      </w:r>
      <w:r>
        <w:rPr>
          <w:rStyle w:val="Strong"/>
          <w:rFonts w:asciiTheme="minorHAnsi" w:hAnsiTheme="minorHAnsi" w:cstheme="minorHAnsi"/>
          <w:lang w:val="en-US"/>
        </w:rPr>
        <w:tab/>
      </w:r>
      <w:r w:rsidR="00B1200B" w:rsidRPr="001809C6">
        <w:rPr>
          <w:rStyle w:val="Strong"/>
          <w:rFonts w:asciiTheme="minorHAnsi" w:hAnsiTheme="minorHAnsi" w:cstheme="minorHAnsi"/>
          <w:lang w:val="en-US"/>
        </w:rPr>
        <w:t>Which IMT-2020 and beyond use cases do you consider would benefit from using artificial intelligence and open networks for network deployment?</w:t>
      </w:r>
    </w:p>
    <w:p w14:paraId="7CC1C56F" w14:textId="3A887079" w:rsidR="00FA7E4A" w:rsidRDefault="00FA7E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Style w:val="Strong"/>
          <w:rFonts w:asciiTheme="minorHAnsi" w:hAnsiTheme="minorHAnsi" w:cstheme="minorHAnsi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br w:type="page"/>
      </w:r>
    </w:p>
    <w:tbl>
      <w:tblPr>
        <w:tblStyle w:val="TableGrid"/>
        <w:tblpPr w:leftFromText="141" w:rightFromText="141" w:vertAnchor="text" w:tblpY="202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1554"/>
      </w:tblGrid>
      <w:tr w:rsidR="00B1200B" w14:paraId="54D77EA3" w14:textId="77777777" w:rsidTr="0068076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B155D10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lastRenderedPageBreak/>
              <w:t>IMT-2020 and beyond use cases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2B4F57" w14:textId="08E8E8BD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Short-term</w:t>
            </w:r>
            <w:r w:rsidR="00FA7E4A">
              <w:rPr>
                <w:rStyle w:val="Strong"/>
                <w:b/>
                <w:bCs w:val="0"/>
                <w:lang w:val="en-US"/>
              </w:rPr>
              <w:br/>
            </w:r>
            <w:r w:rsidRPr="00FA7E4A">
              <w:rPr>
                <w:rStyle w:val="Strong"/>
                <w:b/>
                <w:bCs w:val="0"/>
                <w:lang w:val="en-US"/>
              </w:rPr>
              <w:t>(within 1 year)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208758" w14:textId="19346FB3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Mid-term</w:t>
            </w:r>
            <w:r w:rsidR="00FA7E4A">
              <w:rPr>
                <w:rStyle w:val="Strong"/>
                <w:b/>
                <w:bCs w:val="0"/>
                <w:lang w:val="en-US"/>
              </w:rPr>
              <w:br/>
            </w:r>
            <w:r w:rsidRPr="00FA7E4A">
              <w:rPr>
                <w:rStyle w:val="Strong"/>
                <w:b/>
                <w:bCs w:val="0"/>
                <w:lang w:val="en-US"/>
              </w:rPr>
              <w:t>(1 to 3 years)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7B0A4A76" w14:textId="781E2E24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Long-term</w:t>
            </w:r>
            <w:r w:rsidR="00FA7E4A">
              <w:rPr>
                <w:rStyle w:val="Strong"/>
                <w:b/>
                <w:bCs w:val="0"/>
                <w:lang w:val="en-US"/>
              </w:rPr>
              <w:br/>
            </w:r>
            <w:r w:rsidRPr="00FA7E4A">
              <w:rPr>
                <w:rStyle w:val="Strong"/>
                <w:b/>
                <w:bCs w:val="0"/>
                <w:lang w:val="en-US"/>
              </w:rPr>
              <w:t xml:space="preserve">(More than </w:t>
            </w:r>
            <w:r w:rsidR="00FA7E4A">
              <w:rPr>
                <w:rStyle w:val="Strong"/>
                <w:b/>
                <w:bCs w:val="0"/>
                <w:lang w:val="en-US"/>
              </w:rPr>
              <w:t> </w:t>
            </w:r>
            <w:r w:rsidRPr="00FA7E4A">
              <w:rPr>
                <w:rStyle w:val="Strong"/>
                <w:b/>
                <w:bCs w:val="0"/>
                <w:lang w:val="en-US"/>
              </w:rPr>
              <w:t xml:space="preserve"> years)</w:t>
            </w:r>
          </w:p>
        </w:tc>
      </w:tr>
      <w:tr w:rsidR="00B1200B" w14:paraId="580F070D" w14:textId="77777777" w:rsidTr="0068076D">
        <w:tc>
          <w:tcPr>
            <w:tcW w:w="4673" w:type="dxa"/>
            <w:vAlign w:val="center"/>
          </w:tcPr>
          <w:p w14:paraId="6A221119" w14:textId="77777777" w:rsidR="00B1200B" w:rsidRPr="00FA7E4A" w:rsidRDefault="00B1200B" w:rsidP="00FA7E4A">
            <w:pPr>
              <w:pStyle w:val="Tabletext"/>
            </w:pPr>
            <w:r w:rsidRPr="00FA7E4A">
              <w:rPr>
                <w:rStyle w:val="Strong"/>
                <w:b w:val="0"/>
                <w:bCs w:val="0"/>
              </w:rPr>
              <w:t>High-speed mobile Internet access</w:t>
            </w:r>
          </w:p>
        </w:tc>
        <w:tc>
          <w:tcPr>
            <w:tcW w:w="1843" w:type="dxa"/>
            <w:vAlign w:val="center"/>
          </w:tcPr>
          <w:p w14:paraId="37F6DCC6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148078F7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1FAD57D3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40F6262F" w14:textId="77777777" w:rsidTr="0068076D">
        <w:tc>
          <w:tcPr>
            <w:tcW w:w="4673" w:type="dxa"/>
            <w:vAlign w:val="center"/>
          </w:tcPr>
          <w:p w14:paraId="538E6FEA" w14:textId="77777777" w:rsidR="00B1200B" w:rsidRPr="00FA7E4A" w:rsidRDefault="00B1200B" w:rsidP="00FA7E4A">
            <w:pPr>
              <w:pStyle w:val="Tabletext"/>
            </w:pPr>
            <w:r w:rsidRPr="00FA7E4A">
              <w:rPr>
                <w:rStyle w:val="Strong"/>
                <w:b w:val="0"/>
                <w:bCs w:val="0"/>
              </w:rPr>
              <w:t>Fixed Wireless Access (FWA)</w:t>
            </w:r>
          </w:p>
        </w:tc>
        <w:tc>
          <w:tcPr>
            <w:tcW w:w="1843" w:type="dxa"/>
            <w:vAlign w:val="center"/>
          </w:tcPr>
          <w:p w14:paraId="1A6836F5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2B110B67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47EF4350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03DA0C5F" w14:textId="77777777" w:rsidTr="0068076D">
        <w:tc>
          <w:tcPr>
            <w:tcW w:w="4673" w:type="dxa"/>
            <w:vAlign w:val="center"/>
          </w:tcPr>
          <w:p w14:paraId="3E23B5E9" w14:textId="77777777" w:rsidR="00B1200B" w:rsidRPr="00FA7E4A" w:rsidRDefault="00B1200B" w:rsidP="00FA7E4A">
            <w:pPr>
              <w:pStyle w:val="Tabletext"/>
            </w:pPr>
            <w:r w:rsidRPr="00FA7E4A">
              <w:t>Augmented Reality (AR) and Virtual Reality (VR)</w:t>
            </w:r>
          </w:p>
        </w:tc>
        <w:tc>
          <w:tcPr>
            <w:tcW w:w="1843" w:type="dxa"/>
            <w:vAlign w:val="center"/>
          </w:tcPr>
          <w:p w14:paraId="7B068781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4489543A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6371125B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46C2541B" w14:textId="77777777" w:rsidTr="0068076D">
        <w:tc>
          <w:tcPr>
            <w:tcW w:w="4673" w:type="dxa"/>
            <w:vAlign w:val="center"/>
          </w:tcPr>
          <w:p w14:paraId="5F194DC9" w14:textId="77777777" w:rsidR="00B1200B" w:rsidRPr="00FA7E4A" w:rsidRDefault="00B1200B" w:rsidP="00FA7E4A">
            <w:pPr>
              <w:pStyle w:val="Tabletext"/>
            </w:pPr>
            <w:r w:rsidRPr="00FA7E4A">
              <w:t>Enhanced entertainment and media (including gaming)</w:t>
            </w:r>
          </w:p>
        </w:tc>
        <w:tc>
          <w:tcPr>
            <w:tcW w:w="1843" w:type="dxa"/>
            <w:vAlign w:val="center"/>
          </w:tcPr>
          <w:p w14:paraId="68C9F77A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2727ECE5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41B7E468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15D0D2A0" w14:textId="77777777" w:rsidTr="0068076D">
        <w:tc>
          <w:tcPr>
            <w:tcW w:w="4673" w:type="dxa"/>
            <w:vAlign w:val="center"/>
          </w:tcPr>
          <w:p w14:paraId="28215FFC" w14:textId="77777777" w:rsidR="00B1200B" w:rsidRPr="00FA7E4A" w:rsidRDefault="00B1200B" w:rsidP="00FA7E4A">
            <w:pPr>
              <w:pStyle w:val="Tabletext"/>
            </w:pPr>
            <w:r w:rsidRPr="00FA7E4A">
              <w:t xml:space="preserve">e-Government </w:t>
            </w:r>
          </w:p>
        </w:tc>
        <w:tc>
          <w:tcPr>
            <w:tcW w:w="1843" w:type="dxa"/>
            <w:vAlign w:val="center"/>
          </w:tcPr>
          <w:p w14:paraId="236C07A9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026EB251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6BBB91AF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418C8F0E" w14:textId="77777777" w:rsidTr="0068076D">
        <w:tc>
          <w:tcPr>
            <w:tcW w:w="4673" w:type="dxa"/>
            <w:vAlign w:val="center"/>
          </w:tcPr>
          <w:p w14:paraId="072D0BD6" w14:textId="77777777" w:rsidR="00B1200B" w:rsidRPr="00FA7E4A" w:rsidRDefault="00B1200B" w:rsidP="00FA7E4A">
            <w:pPr>
              <w:pStyle w:val="Tabletext"/>
            </w:pPr>
            <w:r w:rsidRPr="00FA7E4A">
              <w:rPr>
                <w:rStyle w:val="Strong"/>
                <w:b w:val="0"/>
                <w:bCs w:val="0"/>
              </w:rPr>
              <w:t>Healthcare applications and telemedicine</w:t>
            </w:r>
          </w:p>
        </w:tc>
        <w:tc>
          <w:tcPr>
            <w:tcW w:w="1843" w:type="dxa"/>
            <w:vAlign w:val="center"/>
          </w:tcPr>
          <w:p w14:paraId="662BBDB2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37195545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61E8F85A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5506534E" w14:textId="77777777" w:rsidTr="0068076D">
        <w:tc>
          <w:tcPr>
            <w:tcW w:w="4673" w:type="dxa"/>
            <w:vAlign w:val="center"/>
          </w:tcPr>
          <w:p w14:paraId="4858D750" w14:textId="77777777" w:rsidR="00B1200B" w:rsidRPr="00FA7E4A" w:rsidRDefault="00B1200B" w:rsidP="00FA7E4A">
            <w:pPr>
              <w:pStyle w:val="Tabletext"/>
            </w:pPr>
            <w:r w:rsidRPr="00FA7E4A">
              <w:rPr>
                <w:rStyle w:val="Strong"/>
                <w:b w:val="0"/>
                <w:bCs w:val="0"/>
              </w:rPr>
              <w:t>Smart agriculture</w:t>
            </w:r>
          </w:p>
        </w:tc>
        <w:tc>
          <w:tcPr>
            <w:tcW w:w="1843" w:type="dxa"/>
            <w:vAlign w:val="center"/>
          </w:tcPr>
          <w:p w14:paraId="1348FFFE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72916446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4EC0C9B0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483D1D70" w14:textId="77777777" w:rsidTr="0068076D">
        <w:tc>
          <w:tcPr>
            <w:tcW w:w="4673" w:type="dxa"/>
            <w:vAlign w:val="center"/>
          </w:tcPr>
          <w:p w14:paraId="6EB6C687" w14:textId="77777777" w:rsidR="00B1200B" w:rsidRPr="00FA7E4A" w:rsidRDefault="00B1200B" w:rsidP="00FA7E4A">
            <w:pPr>
              <w:pStyle w:val="Tabletext"/>
            </w:pPr>
            <w:r w:rsidRPr="00FA7E4A">
              <w:rPr>
                <w:rStyle w:val="Strong"/>
                <w:b w:val="0"/>
                <w:bCs w:val="0"/>
              </w:rPr>
              <w:t>Smart transportation and autonomous vehicles</w:t>
            </w:r>
          </w:p>
        </w:tc>
        <w:tc>
          <w:tcPr>
            <w:tcW w:w="1843" w:type="dxa"/>
            <w:vAlign w:val="center"/>
          </w:tcPr>
          <w:p w14:paraId="74EB1829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7A0AC51E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0A390337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22B84D04" w14:textId="77777777" w:rsidTr="0068076D">
        <w:tc>
          <w:tcPr>
            <w:tcW w:w="4673" w:type="dxa"/>
            <w:vAlign w:val="center"/>
          </w:tcPr>
          <w:p w14:paraId="6B9F1DF6" w14:textId="77777777" w:rsidR="00B1200B" w:rsidRPr="00FA7E4A" w:rsidRDefault="00B1200B" w:rsidP="00FA7E4A">
            <w:pPr>
              <w:pStyle w:val="Tabletext"/>
            </w:pPr>
            <w:r w:rsidRPr="00FA7E4A">
              <w:rPr>
                <w:rStyle w:val="Strong"/>
                <w:b w:val="0"/>
                <w:bCs w:val="0"/>
              </w:rPr>
              <w:t>Industrial automation and smart factories</w:t>
            </w:r>
          </w:p>
        </w:tc>
        <w:tc>
          <w:tcPr>
            <w:tcW w:w="1843" w:type="dxa"/>
            <w:vAlign w:val="center"/>
          </w:tcPr>
          <w:p w14:paraId="524D631F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7DE086BB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299DB869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4063D878" w14:textId="77777777" w:rsidTr="0068076D">
        <w:tc>
          <w:tcPr>
            <w:tcW w:w="4673" w:type="dxa"/>
            <w:vAlign w:val="center"/>
          </w:tcPr>
          <w:p w14:paraId="136F6720" w14:textId="77777777" w:rsidR="00B1200B" w:rsidRPr="00FA7E4A" w:rsidRDefault="00B1200B" w:rsidP="00FA7E4A">
            <w:pPr>
              <w:pStyle w:val="Tabletext"/>
            </w:pPr>
            <w:r w:rsidRPr="00FA7E4A">
              <w:rPr>
                <w:rStyle w:val="Strong"/>
                <w:b w:val="0"/>
                <w:bCs w:val="0"/>
              </w:rPr>
              <w:t>Public safety and emergency services</w:t>
            </w:r>
          </w:p>
        </w:tc>
        <w:tc>
          <w:tcPr>
            <w:tcW w:w="1843" w:type="dxa"/>
            <w:vAlign w:val="center"/>
          </w:tcPr>
          <w:p w14:paraId="33D3F3D8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653E684E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26345313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3C10805D" w14:textId="77777777" w:rsidTr="0068076D">
        <w:tc>
          <w:tcPr>
            <w:tcW w:w="4673" w:type="dxa"/>
            <w:vAlign w:val="center"/>
          </w:tcPr>
          <w:p w14:paraId="517441E5" w14:textId="77777777" w:rsidR="00B1200B" w:rsidRPr="00FA7E4A" w:rsidRDefault="00B1200B" w:rsidP="00FA7E4A">
            <w:pPr>
              <w:pStyle w:val="Tabletext"/>
            </w:pPr>
            <w:r w:rsidRPr="00FA7E4A">
              <w:rPr>
                <w:rStyle w:val="Strong"/>
                <w:b w:val="0"/>
                <w:bCs w:val="0"/>
              </w:rPr>
              <w:t>Cloud computing and edge computing</w:t>
            </w:r>
          </w:p>
        </w:tc>
        <w:tc>
          <w:tcPr>
            <w:tcW w:w="1843" w:type="dxa"/>
            <w:vAlign w:val="center"/>
          </w:tcPr>
          <w:p w14:paraId="7410C0E9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41C598DD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5486379E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08C2CAD2" w14:textId="77777777" w:rsidTr="0068076D">
        <w:tc>
          <w:tcPr>
            <w:tcW w:w="4673" w:type="dxa"/>
            <w:vAlign w:val="center"/>
          </w:tcPr>
          <w:p w14:paraId="60195310" w14:textId="77777777" w:rsidR="00B1200B" w:rsidRPr="00FA7E4A" w:rsidRDefault="00B1200B" w:rsidP="00FA7E4A">
            <w:pPr>
              <w:pStyle w:val="Tabletext"/>
            </w:pPr>
            <w:r w:rsidRPr="00FA7E4A">
              <w:rPr>
                <w:rStyle w:val="Strong"/>
                <w:b w:val="0"/>
                <w:bCs w:val="0"/>
              </w:rPr>
              <w:t>Environmental monitoring</w:t>
            </w:r>
          </w:p>
        </w:tc>
        <w:tc>
          <w:tcPr>
            <w:tcW w:w="1843" w:type="dxa"/>
            <w:vAlign w:val="center"/>
          </w:tcPr>
          <w:p w14:paraId="46948080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4A1299B9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46A02546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4642AB85" w14:textId="77777777" w:rsidTr="0068076D">
        <w:tc>
          <w:tcPr>
            <w:tcW w:w="4673" w:type="dxa"/>
            <w:vAlign w:val="center"/>
          </w:tcPr>
          <w:p w14:paraId="33EB8C58" w14:textId="77777777" w:rsidR="00B1200B" w:rsidRPr="00FA7E4A" w:rsidRDefault="00B1200B" w:rsidP="00FA7E4A">
            <w:pPr>
              <w:pStyle w:val="Tabletext"/>
            </w:pPr>
            <w:r w:rsidRPr="00FA7E4A">
              <w:t>Smart grids and energy management</w:t>
            </w:r>
          </w:p>
        </w:tc>
        <w:tc>
          <w:tcPr>
            <w:tcW w:w="1843" w:type="dxa"/>
            <w:vAlign w:val="center"/>
          </w:tcPr>
          <w:p w14:paraId="6E73CC54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6B72B3D7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2A6A2CBA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07FA8391" w14:textId="77777777" w:rsidTr="0068076D">
        <w:tc>
          <w:tcPr>
            <w:tcW w:w="4673" w:type="dxa"/>
            <w:vAlign w:val="center"/>
          </w:tcPr>
          <w:p w14:paraId="06BADFE4" w14:textId="77777777" w:rsidR="00B1200B" w:rsidRPr="00FA7E4A" w:rsidRDefault="00B1200B" w:rsidP="00FA7E4A">
            <w:pPr>
              <w:pStyle w:val="Tabletext"/>
            </w:pPr>
            <w:r w:rsidRPr="00FA7E4A">
              <w:t>Smart retail solutions</w:t>
            </w:r>
          </w:p>
        </w:tc>
        <w:tc>
          <w:tcPr>
            <w:tcW w:w="1843" w:type="dxa"/>
            <w:vAlign w:val="center"/>
          </w:tcPr>
          <w:p w14:paraId="4A2BE7BF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116673E4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22789BB7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0F107918" w14:textId="77777777" w:rsidTr="0068076D">
        <w:trPr>
          <w:trHeight w:val="65"/>
        </w:trPr>
        <w:tc>
          <w:tcPr>
            <w:tcW w:w="4673" w:type="dxa"/>
            <w:vAlign w:val="center"/>
          </w:tcPr>
          <w:p w14:paraId="3095FB1D" w14:textId="77777777" w:rsidR="00B1200B" w:rsidRPr="00FA7E4A" w:rsidRDefault="00B1200B" w:rsidP="00FA7E4A">
            <w:pPr>
              <w:pStyle w:val="Tabletext"/>
            </w:pPr>
            <w:r w:rsidRPr="00FA7E4A">
              <w:t>Education and e-learning</w:t>
            </w:r>
          </w:p>
        </w:tc>
        <w:tc>
          <w:tcPr>
            <w:tcW w:w="1843" w:type="dxa"/>
            <w:vAlign w:val="center"/>
          </w:tcPr>
          <w:p w14:paraId="04CF4C2C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1FA9F626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5654D231" w14:textId="77777777" w:rsidR="00B1200B" w:rsidRPr="00FA7E4A" w:rsidRDefault="00B1200B" w:rsidP="00FA7E4A">
            <w:pPr>
              <w:pStyle w:val="Tabletext"/>
            </w:pPr>
          </w:p>
        </w:tc>
      </w:tr>
      <w:tr w:rsidR="00B1200B" w14:paraId="7A4DF903" w14:textId="77777777" w:rsidTr="0068076D">
        <w:tc>
          <w:tcPr>
            <w:tcW w:w="4673" w:type="dxa"/>
            <w:vAlign w:val="center"/>
          </w:tcPr>
          <w:p w14:paraId="060258A7" w14:textId="49E8E810" w:rsidR="00B1200B" w:rsidRPr="00FA7E4A" w:rsidRDefault="00B1200B" w:rsidP="00FA7E4A">
            <w:pPr>
              <w:pStyle w:val="Tabletext"/>
            </w:pPr>
            <w:r w:rsidRPr="00FA7E4A">
              <w:t>Other (Please specify):</w:t>
            </w:r>
            <w:r w:rsidRPr="00FA7E4A">
              <w:rPr>
                <w:rFonts w:eastAsia="Malgun Gothic"/>
              </w:rPr>
              <w:t xml:space="preserve"> </w:t>
            </w:r>
            <w:sdt>
              <w:sdtPr>
                <w:rPr>
                  <w:rFonts w:eastAsia="Malgun Gothic"/>
                </w:rPr>
                <w:id w:val="-864210588"/>
                <w:placeholder>
                  <w:docPart w:val="3C3F33889A4D487D825C93C4754FEED8"/>
                </w:placeholder>
              </w:sdtPr>
              <w:sdtEndPr/>
              <w:sdtContent>
                <w:r w:rsidR="00FA7E4A" w:rsidRPr="00FA7E4A">
                  <w:t>……………………………</w:t>
                </w:r>
              </w:sdtContent>
            </w:sdt>
          </w:p>
        </w:tc>
        <w:tc>
          <w:tcPr>
            <w:tcW w:w="1843" w:type="dxa"/>
            <w:vAlign w:val="center"/>
          </w:tcPr>
          <w:p w14:paraId="230FA45C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9" w:type="dxa"/>
            <w:vAlign w:val="center"/>
          </w:tcPr>
          <w:p w14:paraId="2A211EE9" w14:textId="77777777" w:rsidR="00B1200B" w:rsidRPr="00FA7E4A" w:rsidRDefault="00B1200B" w:rsidP="00FA7E4A">
            <w:pPr>
              <w:pStyle w:val="Tabletext"/>
            </w:pPr>
          </w:p>
        </w:tc>
        <w:tc>
          <w:tcPr>
            <w:tcW w:w="1554" w:type="dxa"/>
            <w:vAlign w:val="center"/>
          </w:tcPr>
          <w:p w14:paraId="53ABA10B" w14:textId="77777777" w:rsidR="00B1200B" w:rsidRPr="00FA7E4A" w:rsidRDefault="00B1200B" w:rsidP="00FA7E4A">
            <w:pPr>
              <w:pStyle w:val="Tabletext"/>
            </w:pPr>
          </w:p>
        </w:tc>
      </w:tr>
    </w:tbl>
    <w:p w14:paraId="1C56D603" w14:textId="0F361EE2" w:rsidR="00B1200B" w:rsidRPr="001809C6" w:rsidRDefault="00FA7E4A" w:rsidP="00FA7E4A">
      <w:pPr>
        <w:pStyle w:val="enumlev1"/>
        <w:spacing w:after="120"/>
        <w:rPr>
          <w:rStyle w:val="Strong"/>
          <w:rFonts w:asciiTheme="minorHAnsi" w:hAnsiTheme="minorHAnsi" w:cstheme="minorHAnsi"/>
          <w:b w:val="0"/>
          <w:lang w:val="en-US"/>
        </w:rPr>
      </w:pPr>
      <w:r>
        <w:rPr>
          <w:rStyle w:val="Strong"/>
          <w:rFonts w:asciiTheme="minorHAnsi" w:hAnsiTheme="minorHAnsi" w:cstheme="minorHAnsi"/>
          <w:lang w:val="en-US"/>
        </w:rPr>
        <w:t>4.2</w:t>
      </w:r>
      <w:r>
        <w:rPr>
          <w:rStyle w:val="Strong"/>
          <w:rFonts w:asciiTheme="minorHAnsi" w:hAnsiTheme="minorHAnsi" w:cstheme="minorHAnsi"/>
          <w:lang w:val="en-US"/>
        </w:rPr>
        <w:tab/>
      </w:r>
      <w:r w:rsidR="00B1200B" w:rsidRPr="001809C6">
        <w:rPr>
          <w:rStyle w:val="Strong"/>
          <w:rFonts w:asciiTheme="minorHAnsi" w:hAnsiTheme="minorHAnsi" w:cstheme="minorHAnsi"/>
          <w:lang w:val="en-US"/>
        </w:rPr>
        <w:t>What are the key considerations for prioritizing IMT-2020 and beyond use cases in your country when using artificial intelligence and open networks? Rate the following considerations on a scale of 0 to 5 (1= least important, 5 = most important):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804"/>
        <w:gridCol w:w="567"/>
        <w:gridCol w:w="567"/>
        <w:gridCol w:w="567"/>
        <w:gridCol w:w="567"/>
        <w:gridCol w:w="567"/>
      </w:tblGrid>
      <w:tr w:rsidR="00B1200B" w:rsidRPr="00F135D0" w14:paraId="04EAA138" w14:textId="77777777" w:rsidTr="0068076D">
        <w:trPr>
          <w:trHeight w:val="399"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6B6B414F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Response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B5557C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9D2B2C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8E0881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E92EAD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B09FAE" w14:textId="77777777" w:rsidR="00B1200B" w:rsidRPr="00FA7E4A" w:rsidRDefault="00B1200B" w:rsidP="00FA7E4A">
            <w:pPr>
              <w:pStyle w:val="Tablehead"/>
              <w:rPr>
                <w:rStyle w:val="Strong"/>
                <w:b/>
                <w:bCs w:val="0"/>
                <w:lang w:val="en-US"/>
              </w:rPr>
            </w:pPr>
            <w:r w:rsidRPr="00FA7E4A">
              <w:rPr>
                <w:rStyle w:val="Strong"/>
                <w:b/>
                <w:bCs w:val="0"/>
                <w:lang w:val="en-US"/>
              </w:rPr>
              <w:t>5</w:t>
            </w:r>
          </w:p>
        </w:tc>
      </w:tr>
      <w:tr w:rsidR="00B1200B" w14:paraId="292B4C97" w14:textId="77777777" w:rsidTr="0068076D">
        <w:tc>
          <w:tcPr>
            <w:tcW w:w="6804" w:type="dxa"/>
            <w:vAlign w:val="center"/>
          </w:tcPr>
          <w:p w14:paraId="38378E0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  <w:r w:rsidRPr="008B68B8">
              <w:t>Economic benefits</w:t>
            </w:r>
          </w:p>
        </w:tc>
        <w:tc>
          <w:tcPr>
            <w:tcW w:w="567" w:type="dxa"/>
            <w:vAlign w:val="center"/>
          </w:tcPr>
          <w:p w14:paraId="464F79B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1FDCBB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07CB14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AA8BDA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6800ACD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0FCD71F3" w14:textId="77777777" w:rsidTr="0068076D">
        <w:tc>
          <w:tcPr>
            <w:tcW w:w="6804" w:type="dxa"/>
            <w:vAlign w:val="center"/>
          </w:tcPr>
          <w:p w14:paraId="7D2608E7" w14:textId="77777777" w:rsidR="00B1200B" w:rsidRDefault="00B1200B" w:rsidP="00FA7E4A">
            <w:pPr>
              <w:pStyle w:val="Tabletext"/>
            </w:pPr>
            <w:r w:rsidRPr="008B68B8">
              <w:t>Technological maturity</w:t>
            </w:r>
          </w:p>
        </w:tc>
        <w:tc>
          <w:tcPr>
            <w:tcW w:w="567" w:type="dxa"/>
            <w:vAlign w:val="center"/>
          </w:tcPr>
          <w:p w14:paraId="3730942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DAFACE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788D78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7C07BE8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E5E396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51C25817" w14:textId="77777777" w:rsidTr="0068076D">
        <w:tc>
          <w:tcPr>
            <w:tcW w:w="6804" w:type="dxa"/>
            <w:vAlign w:val="center"/>
          </w:tcPr>
          <w:p w14:paraId="579933F8" w14:textId="77777777" w:rsidR="00B1200B" w:rsidRDefault="00B1200B" w:rsidP="00FA7E4A">
            <w:pPr>
              <w:pStyle w:val="Tabletext"/>
            </w:pPr>
            <w:r>
              <w:t>Digital inclusion and societal needs and b</w:t>
            </w:r>
            <w:r w:rsidRPr="008B68B8">
              <w:t>enefits</w:t>
            </w:r>
          </w:p>
        </w:tc>
        <w:tc>
          <w:tcPr>
            <w:tcW w:w="567" w:type="dxa"/>
            <w:vAlign w:val="center"/>
          </w:tcPr>
          <w:p w14:paraId="2B6B8FE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87B7BF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44F625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47B57A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ADE6B2C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2B427142" w14:textId="77777777" w:rsidTr="0068076D">
        <w:tc>
          <w:tcPr>
            <w:tcW w:w="6804" w:type="dxa"/>
            <w:vAlign w:val="center"/>
          </w:tcPr>
          <w:p w14:paraId="27BA53C8" w14:textId="77777777" w:rsidR="00B1200B" w:rsidRDefault="00B1200B" w:rsidP="00FA7E4A">
            <w:pPr>
              <w:pStyle w:val="Tabletext"/>
            </w:pPr>
            <w:r>
              <w:t>A</w:t>
            </w:r>
            <w:r w:rsidRPr="008B68B8">
              <w:t>lignment with national regulatory frameworks and policies</w:t>
            </w:r>
          </w:p>
        </w:tc>
        <w:tc>
          <w:tcPr>
            <w:tcW w:w="567" w:type="dxa"/>
            <w:vAlign w:val="center"/>
          </w:tcPr>
          <w:p w14:paraId="322CE8F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FF10B6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D4ECAC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2C5164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DF42BD5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7BF7369E" w14:textId="77777777" w:rsidTr="0068076D">
        <w:tc>
          <w:tcPr>
            <w:tcW w:w="6804" w:type="dxa"/>
            <w:vAlign w:val="center"/>
          </w:tcPr>
          <w:p w14:paraId="2EFFB384" w14:textId="77777777" w:rsidR="00B1200B" w:rsidRPr="00F135D0" w:rsidRDefault="00B1200B" w:rsidP="00FA7E4A">
            <w:pPr>
              <w:pStyle w:val="Tabletext"/>
            </w:pPr>
            <w:r w:rsidRPr="008B68B8">
              <w:t>Compliance</w:t>
            </w:r>
            <w:r>
              <w:t xml:space="preserve"> to standards</w:t>
            </w:r>
          </w:p>
        </w:tc>
        <w:tc>
          <w:tcPr>
            <w:tcW w:w="567" w:type="dxa"/>
            <w:vAlign w:val="center"/>
          </w:tcPr>
          <w:p w14:paraId="22968DD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4CB73F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C2D0AA0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FD569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FEEEC9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276F2DFE" w14:textId="77777777" w:rsidTr="0068076D">
        <w:tc>
          <w:tcPr>
            <w:tcW w:w="6804" w:type="dxa"/>
            <w:vAlign w:val="center"/>
          </w:tcPr>
          <w:p w14:paraId="55F73C77" w14:textId="77777777" w:rsidR="00B1200B" w:rsidRPr="00F135D0" w:rsidRDefault="00B1200B" w:rsidP="00FA7E4A">
            <w:pPr>
              <w:pStyle w:val="Tabletext"/>
            </w:pPr>
            <w:r>
              <w:t>Infrastructure a</w:t>
            </w:r>
            <w:r w:rsidRPr="008B68B8">
              <w:t xml:space="preserve">vailability </w:t>
            </w:r>
          </w:p>
        </w:tc>
        <w:tc>
          <w:tcPr>
            <w:tcW w:w="567" w:type="dxa"/>
            <w:vAlign w:val="center"/>
          </w:tcPr>
          <w:p w14:paraId="08D77ED2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E28ECB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30F268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7465D1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16E16D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37C7B729" w14:textId="77777777" w:rsidTr="0068076D">
        <w:tc>
          <w:tcPr>
            <w:tcW w:w="6804" w:type="dxa"/>
            <w:vAlign w:val="center"/>
          </w:tcPr>
          <w:p w14:paraId="6F4434B9" w14:textId="77777777" w:rsidR="00B1200B" w:rsidRPr="00F135D0" w:rsidRDefault="00B1200B" w:rsidP="00FA7E4A">
            <w:pPr>
              <w:pStyle w:val="Tabletext"/>
            </w:pPr>
            <w:r>
              <w:t>Ease of adoption</w:t>
            </w:r>
          </w:p>
        </w:tc>
        <w:tc>
          <w:tcPr>
            <w:tcW w:w="567" w:type="dxa"/>
            <w:vAlign w:val="center"/>
          </w:tcPr>
          <w:p w14:paraId="26A79A0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6CD3CCA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AA1CBF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C1B114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573D539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7987E4A7" w14:textId="77777777" w:rsidTr="0068076D">
        <w:tc>
          <w:tcPr>
            <w:tcW w:w="6804" w:type="dxa"/>
            <w:vAlign w:val="center"/>
          </w:tcPr>
          <w:p w14:paraId="03CA765E" w14:textId="77777777" w:rsidR="00B1200B" w:rsidRDefault="00B1200B" w:rsidP="00FA7E4A">
            <w:pPr>
              <w:pStyle w:val="Tabletext"/>
            </w:pPr>
            <w:r>
              <w:t>Cost and maintenance</w:t>
            </w:r>
          </w:p>
        </w:tc>
        <w:tc>
          <w:tcPr>
            <w:tcW w:w="567" w:type="dxa"/>
            <w:vAlign w:val="center"/>
          </w:tcPr>
          <w:p w14:paraId="092B98CB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891506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C6632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AD6799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102F543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7BB4DC31" w14:textId="77777777" w:rsidTr="0068076D">
        <w:tc>
          <w:tcPr>
            <w:tcW w:w="6804" w:type="dxa"/>
            <w:vAlign w:val="center"/>
          </w:tcPr>
          <w:p w14:paraId="6D5BC849" w14:textId="77777777" w:rsidR="00B1200B" w:rsidRDefault="00B1200B" w:rsidP="00FA7E4A">
            <w:pPr>
              <w:pStyle w:val="Tabletext"/>
            </w:pPr>
            <w:r>
              <w:t>Scalability and sustainability</w:t>
            </w:r>
          </w:p>
        </w:tc>
        <w:tc>
          <w:tcPr>
            <w:tcW w:w="567" w:type="dxa"/>
            <w:vAlign w:val="center"/>
          </w:tcPr>
          <w:p w14:paraId="751F8ED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6B7540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21F5181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686AE36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7D61A1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  <w:tr w:rsidR="00B1200B" w14:paraId="75C631C9" w14:textId="77777777" w:rsidTr="0068076D">
        <w:tc>
          <w:tcPr>
            <w:tcW w:w="6804" w:type="dxa"/>
            <w:vAlign w:val="center"/>
          </w:tcPr>
          <w:p w14:paraId="64704832" w14:textId="775D1B30" w:rsidR="00B1200B" w:rsidRPr="00066AB7" w:rsidRDefault="00B1200B" w:rsidP="00FA7E4A">
            <w:pPr>
              <w:pStyle w:val="Tabletext"/>
            </w:pPr>
            <w:r>
              <w:t>Oth</w:t>
            </w:r>
            <w:r w:rsidRPr="00066AB7">
              <w:t>er (Please specify</w:t>
            </w:r>
            <w:r>
              <w:t xml:space="preserve"> and rate</w:t>
            </w:r>
            <w:r w:rsidR="00DD4E5E">
              <w:t>)</w:t>
            </w:r>
            <w:r w:rsidR="00DD4E5E" w:rsidRPr="00DD4E5E">
              <w:t xml:space="preserve">: </w:t>
            </w:r>
            <w:r w:rsidR="00FA7E4A">
              <w:t>……………………………</w:t>
            </w:r>
          </w:p>
        </w:tc>
        <w:tc>
          <w:tcPr>
            <w:tcW w:w="567" w:type="dxa"/>
            <w:vAlign w:val="center"/>
          </w:tcPr>
          <w:p w14:paraId="428EA4D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557B867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14A4CDE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A73A774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1EBFFEF" w14:textId="77777777" w:rsidR="00B1200B" w:rsidRDefault="00B1200B" w:rsidP="00FA7E4A">
            <w:pPr>
              <w:pStyle w:val="Tabletext"/>
              <w:rPr>
                <w:rStyle w:val="Strong"/>
                <w:b w:val="0"/>
                <w:lang w:val="en-US"/>
              </w:rPr>
            </w:pPr>
          </w:p>
        </w:tc>
      </w:tr>
    </w:tbl>
    <w:p w14:paraId="4F70F48A" w14:textId="77777777" w:rsidR="00B1200B" w:rsidRPr="005C7840" w:rsidRDefault="00B1200B" w:rsidP="00B1200B">
      <w:pPr>
        <w:rPr>
          <w:rFonts w:asciiTheme="minorHAnsi" w:hAnsiTheme="minorHAnsi" w:cstheme="minorHAnsi"/>
          <w:i/>
          <w:iCs/>
          <w:szCs w:val="24"/>
          <w:lang w:eastAsia="zh-CN"/>
        </w:rPr>
      </w:pPr>
      <w:r w:rsidRPr="005C7840">
        <w:rPr>
          <w:rFonts w:asciiTheme="minorHAnsi" w:hAnsiTheme="minorHAnsi" w:cstheme="minorHAnsi"/>
          <w:i/>
          <w:iCs/>
          <w:szCs w:val="24"/>
          <w:lang w:eastAsia="zh-CN"/>
        </w:rPr>
        <w:t>Thank you for your active participation in this survey!</w:t>
      </w:r>
    </w:p>
    <w:p w14:paraId="3B622A2D" w14:textId="013ABFA5" w:rsidR="00B1200B" w:rsidRPr="00A46CE4" w:rsidRDefault="00B1200B" w:rsidP="00B1200B">
      <w:pPr>
        <w:rPr>
          <w:rFonts w:asciiTheme="minorHAnsi" w:hAnsiTheme="minorHAnsi" w:cstheme="minorHAnsi"/>
          <w:szCs w:val="24"/>
          <w:lang w:eastAsia="zh-CN"/>
        </w:rPr>
      </w:pPr>
      <w:r w:rsidRPr="005C7840">
        <w:rPr>
          <w:rFonts w:asciiTheme="minorHAnsi" w:hAnsiTheme="minorHAnsi" w:cstheme="minorHAnsi"/>
          <w:szCs w:val="24"/>
          <w:lang w:eastAsia="zh-CN"/>
        </w:rPr>
        <w:t>If you have questions, please, contact us at</w:t>
      </w:r>
      <w:r w:rsidRPr="005C7840">
        <w:rPr>
          <w:rFonts w:asciiTheme="minorHAnsi" w:hAnsiTheme="minorHAnsi" w:cstheme="minorHAnsi"/>
          <w:szCs w:val="24"/>
        </w:rPr>
        <w:t xml:space="preserve"> </w:t>
      </w:r>
      <w:hyperlink r:id="rId14" w:history="1">
        <w:r w:rsidRPr="005C7840">
          <w:rPr>
            <w:rStyle w:val="Hyperlink"/>
            <w:rFonts w:asciiTheme="minorHAnsi" w:hAnsiTheme="minorHAnsi" w:cstheme="minorHAnsi"/>
            <w:szCs w:val="24"/>
          </w:rPr>
          <w:t>tsbsg13@itu.int</w:t>
        </w:r>
      </w:hyperlink>
      <w:r w:rsidRPr="005C7840">
        <w:rPr>
          <w:rFonts w:asciiTheme="minorHAnsi" w:hAnsiTheme="minorHAnsi" w:cstheme="minorHAnsi"/>
          <w:szCs w:val="24"/>
        </w:rPr>
        <w:t>.</w:t>
      </w:r>
    </w:p>
    <w:sectPr w:rsidR="00B1200B" w:rsidRPr="00A46CE4" w:rsidSect="00C438CD">
      <w:headerReference w:type="default" r:id="rId15"/>
      <w:footerReference w:type="first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CF89" w14:textId="77777777" w:rsidR="007E1D18" w:rsidRDefault="007E1D18">
      <w:r>
        <w:separator/>
      </w:r>
    </w:p>
  </w:endnote>
  <w:endnote w:type="continuationSeparator" w:id="0">
    <w:p w14:paraId="0293E9D2" w14:textId="77777777" w:rsidR="007E1D18" w:rsidRDefault="007E1D18">
      <w:r>
        <w:continuationSeparator/>
      </w:r>
    </w:p>
  </w:endnote>
  <w:endnote w:type="continuationNotice" w:id="1">
    <w:p w14:paraId="174351F3" w14:textId="77777777" w:rsidR="007E1D18" w:rsidRDefault="007E1D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2050A8" w:rsidRDefault="004A54F8">
    <w:pPr>
      <w:pStyle w:val="FirstFooter"/>
      <w:ind w:left="-397" w:right="-397"/>
      <w:jc w:val="center"/>
      <w:rPr>
        <w:sz w:val="18"/>
        <w:szCs w:val="18"/>
      </w:rPr>
    </w:pPr>
    <w:r w:rsidRPr="002050A8">
      <w:rPr>
        <w:color w:val="0070C0"/>
        <w:sz w:val="18"/>
        <w:szCs w:val="18"/>
      </w:rPr>
      <w:t>International Telecommunication Union • Place des Nations • CH-1211 Geneva 20 • Switzerland</w:t>
    </w:r>
    <w:r w:rsidRPr="002050A8">
      <w:rPr>
        <w:color w:val="0070C0"/>
        <w:sz w:val="18"/>
        <w:szCs w:val="18"/>
      </w:rPr>
      <w:br/>
    </w:r>
    <w:r w:rsidRPr="002050A8">
      <w:rPr>
        <w:color w:val="0070C0"/>
        <w:sz w:val="18"/>
        <w:szCs w:val="18"/>
        <w:lang w:val="ru-RU"/>
      </w:rPr>
      <w:t>Тел.</w:t>
    </w:r>
    <w:r w:rsidRPr="002050A8">
      <w:rPr>
        <w:color w:val="0070C0"/>
        <w:sz w:val="18"/>
        <w:szCs w:val="18"/>
      </w:rPr>
      <w:t xml:space="preserve">: +41 22 730 5111 • </w:t>
    </w:r>
    <w:r w:rsidRPr="002050A8">
      <w:rPr>
        <w:color w:val="0070C0"/>
        <w:sz w:val="18"/>
        <w:szCs w:val="18"/>
        <w:lang w:val="ru-RU"/>
      </w:rPr>
      <w:t>Факс</w:t>
    </w:r>
    <w:r w:rsidRPr="002050A8">
      <w:rPr>
        <w:color w:val="0070C0"/>
        <w:sz w:val="18"/>
        <w:szCs w:val="18"/>
      </w:rPr>
      <w:t xml:space="preserve">: +41 22 733 7256 • </w:t>
    </w:r>
    <w:r w:rsidRPr="002050A8">
      <w:rPr>
        <w:color w:val="0070C0"/>
        <w:sz w:val="18"/>
        <w:szCs w:val="18"/>
        <w:lang w:val="ru-RU"/>
      </w:rPr>
      <w:t xml:space="preserve">Эл. </w:t>
    </w:r>
    <w:r w:rsidRPr="002050A8">
      <w:rPr>
        <w:color w:val="0070C0"/>
        <w:sz w:val="18"/>
        <w:szCs w:val="18"/>
        <w:lang w:val="ru-RU"/>
      </w:rPr>
      <w:t>почта</w:t>
    </w:r>
    <w:r w:rsidRPr="002050A8">
      <w:rPr>
        <w:color w:val="0070C0"/>
        <w:sz w:val="18"/>
        <w:szCs w:val="18"/>
      </w:rPr>
      <w:t xml:space="preserve">: </w:t>
    </w:r>
    <w:hyperlink r:id="rId1" w:history="1">
      <w:r w:rsidRPr="002050A8">
        <w:rPr>
          <w:rStyle w:val="Hyperlink"/>
          <w:color w:val="0070C0"/>
          <w:sz w:val="18"/>
          <w:szCs w:val="18"/>
        </w:rPr>
        <w:t>itumail@itu.int</w:t>
      </w:r>
    </w:hyperlink>
    <w:r w:rsidRPr="002050A8">
      <w:rPr>
        <w:color w:val="0070C0"/>
        <w:sz w:val="18"/>
        <w:szCs w:val="18"/>
      </w:rPr>
      <w:t xml:space="preserve"> • </w:t>
    </w:r>
    <w:hyperlink r:id="rId2" w:history="1">
      <w:r w:rsidRPr="002050A8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8AB55" w14:textId="77777777" w:rsidR="007E1D18" w:rsidRDefault="007E1D18">
      <w:r>
        <w:t>____________________</w:t>
      </w:r>
    </w:p>
  </w:footnote>
  <w:footnote w:type="continuationSeparator" w:id="0">
    <w:p w14:paraId="652A7DAE" w14:textId="77777777" w:rsidR="007E1D18" w:rsidRDefault="007E1D18">
      <w:r>
        <w:continuationSeparator/>
      </w:r>
    </w:p>
  </w:footnote>
  <w:footnote w:type="continuationNotice" w:id="1">
    <w:p w14:paraId="543606A5" w14:textId="77777777" w:rsidR="007E1D18" w:rsidRDefault="007E1D1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5D8D" w14:textId="6DBB6C83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9A5B2B">
      <w:rPr>
        <w:lang w:val="ru-RU"/>
      </w:rPr>
      <w:t>37</w:t>
    </w:r>
    <w:r w:rsidR="00DA7CF5">
      <w:rPr>
        <w:lang w:val="ru-RU"/>
      </w:rPr>
      <w:t xml:space="preserve"> </w:t>
    </w:r>
    <w:r w:rsidRPr="00414B3C">
      <w:rPr>
        <w:lang w:val="ru-RU"/>
      </w:rPr>
      <w:t>БСЭ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27AA6"/>
    <w:rsid w:val="00030121"/>
    <w:rsid w:val="0003097A"/>
    <w:rsid w:val="0003507E"/>
    <w:rsid w:val="000401F5"/>
    <w:rsid w:val="0004136F"/>
    <w:rsid w:val="00042566"/>
    <w:rsid w:val="0004490E"/>
    <w:rsid w:val="00046536"/>
    <w:rsid w:val="00051AD0"/>
    <w:rsid w:val="00052D5C"/>
    <w:rsid w:val="00052F8C"/>
    <w:rsid w:val="000540DE"/>
    <w:rsid w:val="00054732"/>
    <w:rsid w:val="00054F8C"/>
    <w:rsid w:val="00060C0F"/>
    <w:rsid w:val="00061617"/>
    <w:rsid w:val="000620A4"/>
    <w:rsid w:val="00063797"/>
    <w:rsid w:val="000651B7"/>
    <w:rsid w:val="00065F36"/>
    <w:rsid w:val="00067894"/>
    <w:rsid w:val="00070535"/>
    <w:rsid w:val="00072A8D"/>
    <w:rsid w:val="00073003"/>
    <w:rsid w:val="00073A14"/>
    <w:rsid w:val="00073D09"/>
    <w:rsid w:val="00076ACF"/>
    <w:rsid w:val="00081722"/>
    <w:rsid w:val="00081DB8"/>
    <w:rsid w:val="00084303"/>
    <w:rsid w:val="00085594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22"/>
    <w:rsid w:val="000A76FE"/>
    <w:rsid w:val="000B0429"/>
    <w:rsid w:val="000B15C8"/>
    <w:rsid w:val="000B7244"/>
    <w:rsid w:val="000B7C8A"/>
    <w:rsid w:val="000C0281"/>
    <w:rsid w:val="000C2B0C"/>
    <w:rsid w:val="000C42E9"/>
    <w:rsid w:val="000D04CE"/>
    <w:rsid w:val="000D32E2"/>
    <w:rsid w:val="000D56F6"/>
    <w:rsid w:val="000E1902"/>
    <w:rsid w:val="000E3578"/>
    <w:rsid w:val="000E4A63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17AF9"/>
    <w:rsid w:val="001223B6"/>
    <w:rsid w:val="00130580"/>
    <w:rsid w:val="001306A8"/>
    <w:rsid w:val="001307D4"/>
    <w:rsid w:val="00130BCD"/>
    <w:rsid w:val="001327C8"/>
    <w:rsid w:val="00132AC6"/>
    <w:rsid w:val="00137359"/>
    <w:rsid w:val="00137F0D"/>
    <w:rsid w:val="00140DD3"/>
    <w:rsid w:val="00142A6D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2588"/>
    <w:rsid w:val="001734DA"/>
    <w:rsid w:val="001737DD"/>
    <w:rsid w:val="001748C2"/>
    <w:rsid w:val="001760F4"/>
    <w:rsid w:val="00180B6E"/>
    <w:rsid w:val="00182A89"/>
    <w:rsid w:val="00183C32"/>
    <w:rsid w:val="00184ED5"/>
    <w:rsid w:val="00185491"/>
    <w:rsid w:val="0019179A"/>
    <w:rsid w:val="0019332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50A8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3C2D"/>
    <w:rsid w:val="00264361"/>
    <w:rsid w:val="002667D7"/>
    <w:rsid w:val="00270C6C"/>
    <w:rsid w:val="002731E6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20E"/>
    <w:rsid w:val="00292CCA"/>
    <w:rsid w:val="002938D0"/>
    <w:rsid w:val="00293B95"/>
    <w:rsid w:val="00295B3B"/>
    <w:rsid w:val="00295D9C"/>
    <w:rsid w:val="00297C0C"/>
    <w:rsid w:val="002A0477"/>
    <w:rsid w:val="002A1280"/>
    <w:rsid w:val="002A4E1E"/>
    <w:rsid w:val="002A70BD"/>
    <w:rsid w:val="002B1C0E"/>
    <w:rsid w:val="002B26DF"/>
    <w:rsid w:val="002B34D3"/>
    <w:rsid w:val="002B36B0"/>
    <w:rsid w:val="002B4D26"/>
    <w:rsid w:val="002C12F3"/>
    <w:rsid w:val="002C3EBE"/>
    <w:rsid w:val="002C4298"/>
    <w:rsid w:val="002C5942"/>
    <w:rsid w:val="002C73B5"/>
    <w:rsid w:val="002C7E47"/>
    <w:rsid w:val="002D2178"/>
    <w:rsid w:val="002D28E5"/>
    <w:rsid w:val="002D3B76"/>
    <w:rsid w:val="002D48B8"/>
    <w:rsid w:val="002D60AA"/>
    <w:rsid w:val="002D666A"/>
    <w:rsid w:val="002D7524"/>
    <w:rsid w:val="002E04A3"/>
    <w:rsid w:val="002E086E"/>
    <w:rsid w:val="002E4BB8"/>
    <w:rsid w:val="002E650D"/>
    <w:rsid w:val="002E6CB4"/>
    <w:rsid w:val="002F0D4C"/>
    <w:rsid w:val="002F28A0"/>
    <w:rsid w:val="002F30C7"/>
    <w:rsid w:val="002F3B20"/>
    <w:rsid w:val="002F43F2"/>
    <w:rsid w:val="002F5053"/>
    <w:rsid w:val="002F61D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1D0C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3BF9"/>
    <w:rsid w:val="00354927"/>
    <w:rsid w:val="00356A32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1280"/>
    <w:rsid w:val="003B2408"/>
    <w:rsid w:val="003B3A27"/>
    <w:rsid w:val="003B4978"/>
    <w:rsid w:val="003B6006"/>
    <w:rsid w:val="003B79B5"/>
    <w:rsid w:val="003C06BD"/>
    <w:rsid w:val="003C1373"/>
    <w:rsid w:val="003C468D"/>
    <w:rsid w:val="003C763F"/>
    <w:rsid w:val="003C7CB4"/>
    <w:rsid w:val="003D2067"/>
    <w:rsid w:val="003D2D60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4962"/>
    <w:rsid w:val="00405E47"/>
    <w:rsid w:val="00406CD0"/>
    <w:rsid w:val="00406D5F"/>
    <w:rsid w:val="0040734C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754"/>
    <w:rsid w:val="00420DE3"/>
    <w:rsid w:val="004215C5"/>
    <w:rsid w:val="0042212D"/>
    <w:rsid w:val="0042747E"/>
    <w:rsid w:val="00430A43"/>
    <w:rsid w:val="00433C29"/>
    <w:rsid w:val="0043463F"/>
    <w:rsid w:val="004357F7"/>
    <w:rsid w:val="00440D3D"/>
    <w:rsid w:val="00441EA8"/>
    <w:rsid w:val="00442B7D"/>
    <w:rsid w:val="00444806"/>
    <w:rsid w:val="00450819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250"/>
    <w:rsid w:val="00463ED7"/>
    <w:rsid w:val="00464427"/>
    <w:rsid w:val="00465508"/>
    <w:rsid w:val="0047269E"/>
    <w:rsid w:val="00472CE5"/>
    <w:rsid w:val="004731E5"/>
    <w:rsid w:val="00480B56"/>
    <w:rsid w:val="00481CB9"/>
    <w:rsid w:val="00482875"/>
    <w:rsid w:val="00484CDE"/>
    <w:rsid w:val="004864CE"/>
    <w:rsid w:val="00486B85"/>
    <w:rsid w:val="00487298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14AF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247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37117"/>
    <w:rsid w:val="00537C99"/>
    <w:rsid w:val="00541FE1"/>
    <w:rsid w:val="00542228"/>
    <w:rsid w:val="00542DE6"/>
    <w:rsid w:val="0054348C"/>
    <w:rsid w:val="00543F4D"/>
    <w:rsid w:val="005447D5"/>
    <w:rsid w:val="00547ECE"/>
    <w:rsid w:val="005500E1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234B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588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6D06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6BA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977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8E0"/>
    <w:rsid w:val="00656FEA"/>
    <w:rsid w:val="00657C07"/>
    <w:rsid w:val="00660C59"/>
    <w:rsid w:val="006618E8"/>
    <w:rsid w:val="006639A6"/>
    <w:rsid w:val="00665C89"/>
    <w:rsid w:val="0067102E"/>
    <w:rsid w:val="00672126"/>
    <w:rsid w:val="00673222"/>
    <w:rsid w:val="0067357A"/>
    <w:rsid w:val="0067444F"/>
    <w:rsid w:val="00675ABF"/>
    <w:rsid w:val="00677102"/>
    <w:rsid w:val="006771F7"/>
    <w:rsid w:val="006775EA"/>
    <w:rsid w:val="00677D37"/>
    <w:rsid w:val="0068115E"/>
    <w:rsid w:val="00681194"/>
    <w:rsid w:val="00681C6D"/>
    <w:rsid w:val="00683254"/>
    <w:rsid w:val="0068367E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978E1"/>
    <w:rsid w:val="006A1D15"/>
    <w:rsid w:val="006A2039"/>
    <w:rsid w:val="006A4527"/>
    <w:rsid w:val="006A4ABA"/>
    <w:rsid w:val="006A519A"/>
    <w:rsid w:val="006A67B6"/>
    <w:rsid w:val="006A6BF8"/>
    <w:rsid w:val="006A7EBD"/>
    <w:rsid w:val="006B0347"/>
    <w:rsid w:val="006B181F"/>
    <w:rsid w:val="006B2412"/>
    <w:rsid w:val="006B4F0D"/>
    <w:rsid w:val="006B544C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4A11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0ED8"/>
    <w:rsid w:val="00734F6A"/>
    <w:rsid w:val="00735019"/>
    <w:rsid w:val="00736700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5058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8793D"/>
    <w:rsid w:val="0079366C"/>
    <w:rsid w:val="00793926"/>
    <w:rsid w:val="0079465B"/>
    <w:rsid w:val="007949E2"/>
    <w:rsid w:val="00797445"/>
    <w:rsid w:val="007974F1"/>
    <w:rsid w:val="0079763E"/>
    <w:rsid w:val="007A1D8A"/>
    <w:rsid w:val="007A3794"/>
    <w:rsid w:val="007A4BA2"/>
    <w:rsid w:val="007A5025"/>
    <w:rsid w:val="007A65E8"/>
    <w:rsid w:val="007A7888"/>
    <w:rsid w:val="007B0C81"/>
    <w:rsid w:val="007B47FA"/>
    <w:rsid w:val="007B59BD"/>
    <w:rsid w:val="007B775D"/>
    <w:rsid w:val="007B7C46"/>
    <w:rsid w:val="007C1656"/>
    <w:rsid w:val="007C2FE5"/>
    <w:rsid w:val="007C36B3"/>
    <w:rsid w:val="007C3B99"/>
    <w:rsid w:val="007C4CC3"/>
    <w:rsid w:val="007C5425"/>
    <w:rsid w:val="007C584A"/>
    <w:rsid w:val="007D226D"/>
    <w:rsid w:val="007E0657"/>
    <w:rsid w:val="007E1D18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3BD7"/>
    <w:rsid w:val="00807C2A"/>
    <w:rsid w:val="008135A0"/>
    <w:rsid w:val="0081465A"/>
    <w:rsid w:val="00815C7D"/>
    <w:rsid w:val="00820F3E"/>
    <w:rsid w:val="00824571"/>
    <w:rsid w:val="0082525C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1677"/>
    <w:rsid w:val="00863653"/>
    <w:rsid w:val="00864509"/>
    <w:rsid w:val="00864B64"/>
    <w:rsid w:val="008655FE"/>
    <w:rsid w:val="008669F4"/>
    <w:rsid w:val="00872903"/>
    <w:rsid w:val="00874383"/>
    <w:rsid w:val="008820A0"/>
    <w:rsid w:val="00882E60"/>
    <w:rsid w:val="00885842"/>
    <w:rsid w:val="008858BA"/>
    <w:rsid w:val="0089042E"/>
    <w:rsid w:val="00890C67"/>
    <w:rsid w:val="00891DC4"/>
    <w:rsid w:val="0089411A"/>
    <w:rsid w:val="00895A32"/>
    <w:rsid w:val="00896363"/>
    <w:rsid w:val="008A0719"/>
    <w:rsid w:val="008A4810"/>
    <w:rsid w:val="008A647D"/>
    <w:rsid w:val="008A78C2"/>
    <w:rsid w:val="008B07EE"/>
    <w:rsid w:val="008B0A9B"/>
    <w:rsid w:val="008B5C08"/>
    <w:rsid w:val="008B7689"/>
    <w:rsid w:val="008C0950"/>
    <w:rsid w:val="008C34B1"/>
    <w:rsid w:val="008C3BCF"/>
    <w:rsid w:val="008C6220"/>
    <w:rsid w:val="008C6DFC"/>
    <w:rsid w:val="008D077C"/>
    <w:rsid w:val="008D0CF9"/>
    <w:rsid w:val="008D1A30"/>
    <w:rsid w:val="008D2101"/>
    <w:rsid w:val="008D2A87"/>
    <w:rsid w:val="008D4419"/>
    <w:rsid w:val="008D4955"/>
    <w:rsid w:val="008D5286"/>
    <w:rsid w:val="008D6935"/>
    <w:rsid w:val="008D7A08"/>
    <w:rsid w:val="008E0196"/>
    <w:rsid w:val="008E0383"/>
    <w:rsid w:val="008E1031"/>
    <w:rsid w:val="008E2D16"/>
    <w:rsid w:val="008E3D3C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1EB8"/>
    <w:rsid w:val="0090238D"/>
    <w:rsid w:val="00902846"/>
    <w:rsid w:val="009032C3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17664"/>
    <w:rsid w:val="00920413"/>
    <w:rsid w:val="0092154F"/>
    <w:rsid w:val="00922381"/>
    <w:rsid w:val="00922874"/>
    <w:rsid w:val="0092297B"/>
    <w:rsid w:val="00923641"/>
    <w:rsid w:val="00925333"/>
    <w:rsid w:val="00927746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DDF"/>
    <w:rsid w:val="00947FA7"/>
    <w:rsid w:val="0095080C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2F5E"/>
    <w:rsid w:val="009747C5"/>
    <w:rsid w:val="00976A36"/>
    <w:rsid w:val="0098005C"/>
    <w:rsid w:val="00981799"/>
    <w:rsid w:val="0098279E"/>
    <w:rsid w:val="0098293D"/>
    <w:rsid w:val="00982A66"/>
    <w:rsid w:val="00983CAB"/>
    <w:rsid w:val="00984C33"/>
    <w:rsid w:val="0098697D"/>
    <w:rsid w:val="00986B8B"/>
    <w:rsid w:val="0099078B"/>
    <w:rsid w:val="00991AA5"/>
    <w:rsid w:val="009955E0"/>
    <w:rsid w:val="00995DED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A5B2B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4E5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B82"/>
    <w:rsid w:val="009E0F1E"/>
    <w:rsid w:val="009E242E"/>
    <w:rsid w:val="009E419F"/>
    <w:rsid w:val="009E6D58"/>
    <w:rsid w:val="009E7AF4"/>
    <w:rsid w:val="009F0656"/>
    <w:rsid w:val="009F22B8"/>
    <w:rsid w:val="009F2DC7"/>
    <w:rsid w:val="009F3416"/>
    <w:rsid w:val="009F3704"/>
    <w:rsid w:val="009F42CD"/>
    <w:rsid w:val="009F6387"/>
    <w:rsid w:val="009F6749"/>
    <w:rsid w:val="009F74B9"/>
    <w:rsid w:val="00A01CB2"/>
    <w:rsid w:val="00A06687"/>
    <w:rsid w:val="00A07493"/>
    <w:rsid w:val="00A07B45"/>
    <w:rsid w:val="00A10026"/>
    <w:rsid w:val="00A12DB2"/>
    <w:rsid w:val="00A13224"/>
    <w:rsid w:val="00A1394C"/>
    <w:rsid w:val="00A14338"/>
    <w:rsid w:val="00A14396"/>
    <w:rsid w:val="00A150A8"/>
    <w:rsid w:val="00A15FC9"/>
    <w:rsid w:val="00A23D24"/>
    <w:rsid w:val="00A278C5"/>
    <w:rsid w:val="00A303D4"/>
    <w:rsid w:val="00A3174A"/>
    <w:rsid w:val="00A31B0B"/>
    <w:rsid w:val="00A32D29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506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6267"/>
    <w:rsid w:val="00A67841"/>
    <w:rsid w:val="00A7206B"/>
    <w:rsid w:val="00A72C30"/>
    <w:rsid w:val="00A76CBE"/>
    <w:rsid w:val="00A775C7"/>
    <w:rsid w:val="00A80691"/>
    <w:rsid w:val="00A81FB3"/>
    <w:rsid w:val="00A82DFD"/>
    <w:rsid w:val="00A83312"/>
    <w:rsid w:val="00A83943"/>
    <w:rsid w:val="00A85DB5"/>
    <w:rsid w:val="00A86B7E"/>
    <w:rsid w:val="00A86E4C"/>
    <w:rsid w:val="00A901EC"/>
    <w:rsid w:val="00A903A5"/>
    <w:rsid w:val="00A965B6"/>
    <w:rsid w:val="00A96AAE"/>
    <w:rsid w:val="00AA3B53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33D7"/>
    <w:rsid w:val="00AD4D03"/>
    <w:rsid w:val="00AD6668"/>
    <w:rsid w:val="00AD795B"/>
    <w:rsid w:val="00AE1025"/>
    <w:rsid w:val="00AE18C5"/>
    <w:rsid w:val="00AE2FE4"/>
    <w:rsid w:val="00AE4EA6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00B"/>
    <w:rsid w:val="00B12B51"/>
    <w:rsid w:val="00B14D77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5BC1"/>
    <w:rsid w:val="00B57293"/>
    <w:rsid w:val="00B57D9A"/>
    <w:rsid w:val="00B61012"/>
    <w:rsid w:val="00B6388D"/>
    <w:rsid w:val="00B644AE"/>
    <w:rsid w:val="00B65246"/>
    <w:rsid w:val="00B66113"/>
    <w:rsid w:val="00B67B28"/>
    <w:rsid w:val="00B67C9A"/>
    <w:rsid w:val="00B67FF8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08DA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4F75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11C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29B"/>
    <w:rsid w:val="00C2231E"/>
    <w:rsid w:val="00C22818"/>
    <w:rsid w:val="00C31A8C"/>
    <w:rsid w:val="00C321E1"/>
    <w:rsid w:val="00C400D5"/>
    <w:rsid w:val="00C40F35"/>
    <w:rsid w:val="00C42E08"/>
    <w:rsid w:val="00C438CD"/>
    <w:rsid w:val="00C463B7"/>
    <w:rsid w:val="00C46D3A"/>
    <w:rsid w:val="00C47931"/>
    <w:rsid w:val="00C50DF4"/>
    <w:rsid w:val="00C53426"/>
    <w:rsid w:val="00C534D5"/>
    <w:rsid w:val="00C542FB"/>
    <w:rsid w:val="00C55AD7"/>
    <w:rsid w:val="00C60172"/>
    <w:rsid w:val="00C608C8"/>
    <w:rsid w:val="00C60EDA"/>
    <w:rsid w:val="00C61857"/>
    <w:rsid w:val="00C61BDA"/>
    <w:rsid w:val="00C624C6"/>
    <w:rsid w:val="00C62B05"/>
    <w:rsid w:val="00C63DAA"/>
    <w:rsid w:val="00C652E5"/>
    <w:rsid w:val="00C659D7"/>
    <w:rsid w:val="00C6727C"/>
    <w:rsid w:val="00C71412"/>
    <w:rsid w:val="00C73564"/>
    <w:rsid w:val="00C74D98"/>
    <w:rsid w:val="00C7515C"/>
    <w:rsid w:val="00C76258"/>
    <w:rsid w:val="00C7668A"/>
    <w:rsid w:val="00C77E22"/>
    <w:rsid w:val="00C80B3D"/>
    <w:rsid w:val="00C824BA"/>
    <w:rsid w:val="00C834C7"/>
    <w:rsid w:val="00C87A96"/>
    <w:rsid w:val="00C90923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045F"/>
    <w:rsid w:val="00CC1493"/>
    <w:rsid w:val="00CC3C64"/>
    <w:rsid w:val="00CD1F80"/>
    <w:rsid w:val="00CD501E"/>
    <w:rsid w:val="00CD5A29"/>
    <w:rsid w:val="00CE0210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335C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27E05"/>
    <w:rsid w:val="00D31E2A"/>
    <w:rsid w:val="00D322CC"/>
    <w:rsid w:val="00D345B0"/>
    <w:rsid w:val="00D36B01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47D"/>
    <w:rsid w:val="00D9748B"/>
    <w:rsid w:val="00DA183D"/>
    <w:rsid w:val="00DA2232"/>
    <w:rsid w:val="00DA2A4B"/>
    <w:rsid w:val="00DA498B"/>
    <w:rsid w:val="00DA7CF5"/>
    <w:rsid w:val="00DB0915"/>
    <w:rsid w:val="00DB13EB"/>
    <w:rsid w:val="00DB1638"/>
    <w:rsid w:val="00DB1FEC"/>
    <w:rsid w:val="00DB50F1"/>
    <w:rsid w:val="00DB5735"/>
    <w:rsid w:val="00DB5BF1"/>
    <w:rsid w:val="00DB6789"/>
    <w:rsid w:val="00DC51AD"/>
    <w:rsid w:val="00DC6B78"/>
    <w:rsid w:val="00DC71FD"/>
    <w:rsid w:val="00DD170B"/>
    <w:rsid w:val="00DD4E5E"/>
    <w:rsid w:val="00DD4F60"/>
    <w:rsid w:val="00DD7466"/>
    <w:rsid w:val="00DD7630"/>
    <w:rsid w:val="00DD7EC5"/>
    <w:rsid w:val="00DE3C96"/>
    <w:rsid w:val="00DE6F4D"/>
    <w:rsid w:val="00DE7009"/>
    <w:rsid w:val="00DF0D58"/>
    <w:rsid w:val="00DF1057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1074"/>
    <w:rsid w:val="00E22125"/>
    <w:rsid w:val="00E261FC"/>
    <w:rsid w:val="00E30580"/>
    <w:rsid w:val="00E307CB"/>
    <w:rsid w:val="00E31729"/>
    <w:rsid w:val="00E320DB"/>
    <w:rsid w:val="00E325CA"/>
    <w:rsid w:val="00E330E2"/>
    <w:rsid w:val="00E345AB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5BA3"/>
    <w:rsid w:val="00E46785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87B7C"/>
    <w:rsid w:val="00E945A3"/>
    <w:rsid w:val="00E95389"/>
    <w:rsid w:val="00E965A5"/>
    <w:rsid w:val="00E97183"/>
    <w:rsid w:val="00E97235"/>
    <w:rsid w:val="00EA0BE4"/>
    <w:rsid w:val="00EA1436"/>
    <w:rsid w:val="00EA163C"/>
    <w:rsid w:val="00EA1CA6"/>
    <w:rsid w:val="00EA2114"/>
    <w:rsid w:val="00EA23EE"/>
    <w:rsid w:val="00EA2A38"/>
    <w:rsid w:val="00EA3872"/>
    <w:rsid w:val="00EA4183"/>
    <w:rsid w:val="00EA4BEE"/>
    <w:rsid w:val="00EA4FAB"/>
    <w:rsid w:val="00EA5FA9"/>
    <w:rsid w:val="00EA7602"/>
    <w:rsid w:val="00EB0A2D"/>
    <w:rsid w:val="00EB0F03"/>
    <w:rsid w:val="00EB2C48"/>
    <w:rsid w:val="00EB3810"/>
    <w:rsid w:val="00EB3E59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3023"/>
    <w:rsid w:val="00F255FB"/>
    <w:rsid w:val="00F25636"/>
    <w:rsid w:val="00F26149"/>
    <w:rsid w:val="00F300D5"/>
    <w:rsid w:val="00F323BF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29C"/>
    <w:rsid w:val="00F53956"/>
    <w:rsid w:val="00F53B5B"/>
    <w:rsid w:val="00F56D78"/>
    <w:rsid w:val="00F601C1"/>
    <w:rsid w:val="00F64EDE"/>
    <w:rsid w:val="00F65759"/>
    <w:rsid w:val="00F65F51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3C7"/>
    <w:rsid w:val="00FA1474"/>
    <w:rsid w:val="00FA2AAE"/>
    <w:rsid w:val="00FA2D9B"/>
    <w:rsid w:val="00FA46A0"/>
    <w:rsid w:val="00FA710E"/>
    <w:rsid w:val="00FA7E4A"/>
    <w:rsid w:val="00FB0DE2"/>
    <w:rsid w:val="00FB165E"/>
    <w:rsid w:val="00FB21F8"/>
    <w:rsid w:val="00FB2D9A"/>
    <w:rsid w:val="00FB3D51"/>
    <w:rsid w:val="00FB42AA"/>
    <w:rsid w:val="00FB6BB8"/>
    <w:rsid w:val="00FC194A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97C0C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uiPriority w:val="99"/>
    <w:qFormat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uiPriority w:val="99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qFormat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297C0C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0E4A63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76A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A143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DengXian" w:hAnsi="Times New Roman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0"/>
    <w:rsid w:val="008E0196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</w:rPr>
  </w:style>
  <w:style w:type="paragraph" w:customStyle="1" w:styleId="TableTitle0">
    <w:name w:val="Table_Title"/>
    <w:basedOn w:val="Table"/>
    <w:next w:val="TableText0"/>
    <w:rsid w:val="008E0196"/>
    <w:rPr>
      <w:rFonts w:ascii="Times New Roman" w:hAnsi="Times New Roman"/>
      <w:sz w:val="22"/>
    </w:rPr>
  </w:style>
  <w:style w:type="paragraph" w:customStyle="1" w:styleId="TableHead0">
    <w:name w:val="Table_Head"/>
    <w:basedOn w:val="TableText0"/>
    <w:rsid w:val="008E019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8E0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8E0196"/>
    <w:rPr>
      <w:rFonts w:ascii="Times New Roman" w:hAnsi="Times New Roman"/>
      <w:sz w:val="22"/>
    </w:rPr>
  </w:style>
  <w:style w:type="paragraph" w:customStyle="1" w:styleId="FigureTitle0">
    <w:name w:val="Figure_Title"/>
    <w:basedOn w:val="TableTitle0"/>
    <w:next w:val="Normal"/>
    <w:rsid w:val="008E0196"/>
    <w:pPr>
      <w:keepNext w:val="0"/>
      <w:keepLines/>
      <w:spacing w:before="0" w:after="480"/>
    </w:pPr>
    <w:rPr>
      <w:b/>
      <w:caps w:val="0"/>
    </w:rPr>
  </w:style>
  <w:style w:type="paragraph" w:customStyle="1" w:styleId="Annex">
    <w:name w:val="Annex_#"/>
    <w:basedOn w:val="Normal"/>
    <w:next w:val="AnnexRef0"/>
    <w:rsid w:val="008E0196"/>
    <w:pPr>
      <w:keepNext/>
      <w:keepLines/>
      <w:spacing w:before="480" w:after="80"/>
      <w:jc w:val="center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AnnexTitle0"/>
    <w:rsid w:val="008E0196"/>
    <w:pPr>
      <w:keepNext/>
      <w:keepLines/>
      <w:jc w:val="center"/>
    </w:pPr>
    <w:rPr>
      <w:rFonts w:ascii="Times New Roman" w:hAnsi="Times New Roman"/>
    </w:rPr>
  </w:style>
  <w:style w:type="paragraph" w:customStyle="1" w:styleId="Appendix">
    <w:name w:val="Appendix_#"/>
    <w:basedOn w:val="Annex"/>
    <w:next w:val="AppendixRef0"/>
    <w:rsid w:val="008E0196"/>
  </w:style>
  <w:style w:type="paragraph" w:customStyle="1" w:styleId="AppendixRef0">
    <w:name w:val="Appendix_Ref"/>
    <w:basedOn w:val="AnnexRef0"/>
    <w:next w:val="AppendixTitle0"/>
    <w:rsid w:val="008E0196"/>
  </w:style>
  <w:style w:type="paragraph" w:customStyle="1" w:styleId="AppendixTitle0">
    <w:name w:val="Appendix_Title"/>
    <w:basedOn w:val="AnnexTitle0"/>
    <w:next w:val="Normalaftertitle0"/>
    <w:rsid w:val="008E0196"/>
    <w:rPr>
      <w:rFonts w:ascii="Times New Roman" w:hAnsi="Times New Roman"/>
      <w:sz w:val="22"/>
    </w:rPr>
  </w:style>
  <w:style w:type="paragraph" w:customStyle="1" w:styleId="RefTitle0">
    <w:name w:val="Ref_Title"/>
    <w:basedOn w:val="Normal"/>
    <w:next w:val="RefText0"/>
    <w:rsid w:val="008E0196"/>
    <w:pPr>
      <w:spacing w:before="480"/>
      <w:jc w:val="center"/>
    </w:pPr>
    <w:rPr>
      <w:rFonts w:ascii="Times New Roman" w:hAnsi="Times New Roman"/>
      <w:caps/>
    </w:rPr>
  </w:style>
  <w:style w:type="paragraph" w:customStyle="1" w:styleId="RefText0">
    <w:name w:val="Ref_Text"/>
    <w:basedOn w:val="Normal"/>
    <w:rsid w:val="008E0196"/>
    <w:pPr>
      <w:ind w:left="794" w:hanging="794"/>
      <w:jc w:val="left"/>
    </w:pPr>
    <w:rPr>
      <w:rFonts w:ascii="Times New Roman" w:hAnsi="Times New Roman"/>
    </w:rPr>
  </w:style>
  <w:style w:type="paragraph" w:customStyle="1" w:styleId="Head">
    <w:name w:val="Head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  <w:jc w:val="left"/>
    </w:pPr>
    <w:rPr>
      <w:rFonts w:ascii="Times New Roman" w:hAnsi="Times New Roman"/>
    </w:rPr>
  </w:style>
  <w:style w:type="paragraph" w:customStyle="1" w:styleId="RecTitle0">
    <w:name w:val="Rec_Title"/>
    <w:basedOn w:val="Normal"/>
    <w:next w:val="Heading1"/>
    <w:rsid w:val="008E0196"/>
    <w:pPr>
      <w:keepNext/>
      <w:keepLines/>
      <w:spacing w:before="240"/>
      <w:jc w:val="center"/>
    </w:pPr>
    <w:rPr>
      <w:rFonts w:ascii="Times New Roman" w:hAnsi="Times New Roman"/>
      <w:b/>
      <w:caps/>
    </w:rPr>
  </w:style>
  <w:style w:type="paragraph" w:customStyle="1" w:styleId="call0">
    <w:name w:val="call"/>
    <w:basedOn w:val="Normal"/>
    <w:next w:val="Normal"/>
    <w:rsid w:val="008E0196"/>
    <w:pPr>
      <w:keepNext/>
      <w:keepLines/>
      <w:spacing w:before="160"/>
      <w:ind w:left="794"/>
      <w:jc w:val="left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8E0196"/>
    <w:pPr>
      <w:keepNext/>
      <w:keepLines/>
      <w:spacing w:before="480"/>
      <w:jc w:val="center"/>
    </w:pPr>
    <w:rPr>
      <w:rFonts w:ascii="Times New Roman" w:hAnsi="Times New Roman"/>
      <w:caps/>
    </w:rPr>
  </w:style>
  <w:style w:type="paragraph" w:styleId="List">
    <w:name w:val="Lis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  <w:jc w:val="left"/>
    </w:pPr>
    <w:rPr>
      <w:rFonts w:ascii="Times New Roman" w:hAnsi="Times New Roman"/>
    </w:rPr>
  </w:style>
  <w:style w:type="paragraph" w:customStyle="1" w:styleId="Infodoc">
    <w:name w:val="Infodoc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hAnsi="Times New Roman"/>
    </w:rPr>
  </w:style>
  <w:style w:type="paragraph" w:customStyle="1" w:styleId="Part">
    <w:name w:val="Par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left"/>
    </w:pPr>
    <w:rPr>
      <w:rFonts w:ascii="Times New Roman" w:hAnsi="Times New Roman"/>
      <w:caps/>
    </w:rPr>
  </w:style>
  <w:style w:type="paragraph" w:customStyle="1" w:styleId="Address">
    <w:name w:val="Addres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hAnsi="Times New Roman"/>
    </w:rPr>
  </w:style>
  <w:style w:type="paragraph" w:customStyle="1" w:styleId="headingb0">
    <w:name w:val="heading_b"/>
    <w:basedOn w:val="Heading3"/>
    <w:next w:val="Normal"/>
    <w:rsid w:val="008E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8E0196"/>
    <w:pPr>
      <w:tabs>
        <w:tab w:val="clear" w:pos="1191"/>
        <w:tab w:val="clear" w:pos="1588"/>
      </w:tabs>
      <w:ind w:left="794" w:hanging="794"/>
      <w:jc w:val="left"/>
    </w:pPr>
    <w:rPr>
      <w:rFonts w:ascii="Times New Roman" w:hAnsi="Times New Roman"/>
    </w:rPr>
  </w:style>
  <w:style w:type="paragraph" w:customStyle="1" w:styleId="EquationLegend0">
    <w:name w:val="Equation_Legend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left"/>
    </w:pPr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8E019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  <w:jc w:val="left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8E0196"/>
    <w:rPr>
      <w:rFonts w:ascii="Times New Roman" w:hAnsi="Times New Roman"/>
      <w:sz w:val="22"/>
      <w:lang w:val="en-GB" w:eastAsia="en-US"/>
    </w:rPr>
  </w:style>
  <w:style w:type="paragraph" w:customStyle="1" w:styleId="meeting">
    <w:name w:val="meeting"/>
    <w:basedOn w:val="Head"/>
    <w:next w:val="Head"/>
    <w:rsid w:val="008E0196"/>
  </w:style>
  <w:style w:type="paragraph" w:customStyle="1" w:styleId="BodyText0">
    <w:name w:val="BodyText"/>
    <w:basedOn w:val="Normal"/>
    <w:rsid w:val="008E0196"/>
    <w:pPr>
      <w:tabs>
        <w:tab w:val="clear" w:pos="794"/>
        <w:tab w:val="clear" w:pos="1191"/>
        <w:tab w:val="clear" w:pos="1588"/>
        <w:tab w:val="clear" w:pos="1985"/>
      </w:tabs>
      <w:spacing w:before="240"/>
      <w:jc w:val="left"/>
    </w:pPr>
    <w:rPr>
      <w:rFonts w:ascii="Times New Roman" w:hAnsi="Times New Roman"/>
    </w:rPr>
  </w:style>
  <w:style w:type="paragraph" w:customStyle="1" w:styleId="ITUintr">
    <w:name w:val="ITU_intr"/>
    <w:basedOn w:val="Normal"/>
    <w:next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  <w:jc w:val="left"/>
    </w:pPr>
    <w:rPr>
      <w:rFonts w:ascii="Times New Roman" w:hAnsi="Times New Roman"/>
      <w:sz w:val="20"/>
    </w:rPr>
  </w:style>
  <w:style w:type="paragraph" w:customStyle="1" w:styleId="ITUadres">
    <w:name w:val="ITU_adre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  <w:jc w:val="left"/>
    </w:pPr>
    <w:rPr>
      <w:rFonts w:ascii="Times New Roman" w:hAnsi="Times New Roman"/>
      <w:sz w:val="16"/>
    </w:rPr>
  </w:style>
  <w:style w:type="paragraph" w:customStyle="1" w:styleId="ITUheader">
    <w:name w:val="ITU_header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  <w:jc w:val="left"/>
    </w:pPr>
    <w:rPr>
      <w:rFonts w:ascii="Times New Roman" w:hAnsi="Times New Roman"/>
      <w:b/>
      <w:sz w:val="28"/>
    </w:rPr>
  </w:style>
  <w:style w:type="paragraph" w:customStyle="1" w:styleId="Body">
    <w:name w:val="Body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  <w:jc w:val="left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  <w:jc w:val="left"/>
    </w:pPr>
    <w:rPr>
      <w:rFonts w:ascii="Times New Roman" w:hAnsi="Times New Roman"/>
      <w:sz w:val="18"/>
    </w:rPr>
  </w:style>
  <w:style w:type="paragraph" w:customStyle="1" w:styleId="ITUfillin">
    <w:name w:val="ITU_fillin"/>
    <w:basedOn w:val="ITUref"/>
    <w:rsid w:val="008E0196"/>
    <w:rPr>
      <w:sz w:val="20"/>
    </w:rPr>
  </w:style>
  <w:style w:type="paragraph" w:customStyle="1" w:styleId="ITUbureau">
    <w:name w:val="ITU_bureau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  <w:jc w:val="left"/>
    </w:pPr>
    <w:rPr>
      <w:rFonts w:ascii="Times New Roman" w:hAnsi="Times New Roman"/>
      <w:b/>
      <w:sz w:val="20"/>
    </w:rPr>
  </w:style>
  <w:style w:type="paragraph" w:customStyle="1" w:styleId="duties">
    <w:name w:val="dutie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  <w:jc w:val="left"/>
    </w:pPr>
    <w:rPr>
      <w:rFonts w:ascii="Times New Roman" w:hAnsi="Times New Roman"/>
      <w:b/>
      <w:sz w:val="8"/>
    </w:rPr>
  </w:style>
  <w:style w:type="paragraph" w:customStyle="1" w:styleId="Tiret">
    <w:name w:val="Tiret"/>
    <w:basedOn w:val="Normal"/>
    <w:rsid w:val="008E0196"/>
    <w:pPr>
      <w:tabs>
        <w:tab w:val="clear" w:pos="794"/>
        <w:tab w:val="clear" w:pos="1191"/>
        <w:tab w:val="clear" w:pos="1588"/>
        <w:tab w:val="clear" w:pos="1985"/>
      </w:tabs>
      <w:ind w:left="-680"/>
      <w:jc w:val="left"/>
    </w:pPr>
    <w:rPr>
      <w:rFonts w:ascii="Times New Roman" w:hAnsi="Times New Roman"/>
    </w:rPr>
  </w:style>
  <w:style w:type="paragraph" w:customStyle="1" w:styleId="details">
    <w:name w:val="details"/>
    <w:basedOn w:val="Normal"/>
    <w:next w:val="Tiret"/>
    <w:rsid w:val="008E019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  <w:jc w:val="left"/>
    </w:pPr>
    <w:rPr>
      <w:rFonts w:ascii="Times New Roman" w:hAnsi="Times New Roman"/>
    </w:rPr>
  </w:style>
  <w:style w:type="paragraph" w:customStyle="1" w:styleId="LetterText">
    <w:name w:val="Letter_Text"/>
    <w:basedOn w:val="LetterStart"/>
    <w:rsid w:val="008E0196"/>
    <w:pPr>
      <w:jc w:val="left"/>
    </w:pPr>
  </w:style>
  <w:style w:type="paragraph" w:customStyle="1" w:styleId="NormFoot">
    <w:name w:val="Norm_Foo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hAnsi="Times New Roman"/>
    </w:rPr>
  </w:style>
  <w:style w:type="paragraph" w:customStyle="1" w:styleId="headingi0">
    <w:name w:val="heading_i"/>
    <w:basedOn w:val="Heading3"/>
    <w:next w:val="Normal"/>
    <w:rsid w:val="008E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/>
      <w:b w:val="0"/>
      <w:i/>
    </w:rPr>
  </w:style>
  <w:style w:type="paragraph" w:customStyle="1" w:styleId="listitem">
    <w:name w:val="listitem"/>
    <w:basedOn w:val="Normal"/>
    <w:rsid w:val="008E0196"/>
    <w:pPr>
      <w:keepLines/>
      <w:tabs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hAnsi="Times New Roman"/>
    </w:rPr>
  </w:style>
  <w:style w:type="paragraph" w:customStyle="1" w:styleId="Qlist">
    <w:name w:val="Qlis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left"/>
    </w:pPr>
    <w:rPr>
      <w:rFonts w:ascii="Times New Roman" w:hAnsi="Times New Roman"/>
      <w:b/>
    </w:rPr>
  </w:style>
  <w:style w:type="paragraph" w:styleId="TOC9">
    <w:name w:val="toc 9"/>
    <w:basedOn w:val="TOC3"/>
    <w:next w:val="Normal"/>
    <w:rsid w:val="008E0196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spacing w:before="80"/>
      <w:ind w:left="794" w:hanging="794"/>
      <w:jc w:val="left"/>
    </w:pPr>
    <w:rPr>
      <w:rFonts w:ascii="Times New Roman" w:hAnsi="Times New Roman"/>
    </w:rPr>
  </w:style>
  <w:style w:type="table" w:customStyle="1" w:styleId="TableGrid3">
    <w:name w:val="Table Grid3"/>
    <w:basedOn w:val="TableNormal"/>
    <w:next w:val="TableGrid"/>
    <w:qFormat/>
    <w:rsid w:val="008E01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8E019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RecCCITT">
    <w:name w:val="Rec_CCITT_#"/>
    <w:basedOn w:val="Normal"/>
    <w:rsid w:val="008E0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b/>
    </w:rPr>
  </w:style>
  <w:style w:type="paragraph" w:customStyle="1" w:styleId="AnnexNoTitle">
    <w:name w:val="Annex_NoTitle"/>
    <w:basedOn w:val="Normal"/>
    <w:next w:val="Normal"/>
    <w:uiPriority w:val="99"/>
    <w:rsid w:val="008E0196"/>
    <w:pPr>
      <w:keepNext/>
      <w:keepLines/>
      <w:spacing w:before="720" w:after="120" w:line="280" w:lineRule="exact"/>
      <w:jc w:val="center"/>
    </w:pPr>
    <w:rPr>
      <w:rFonts w:ascii="Times New Roman" w:hAnsi="Times New Roman"/>
      <w:b/>
      <w:lang w:val="en-US"/>
    </w:rPr>
  </w:style>
  <w:style w:type="paragraph" w:customStyle="1" w:styleId="TableNotitle">
    <w:name w:val="Table_No &amp; title"/>
    <w:basedOn w:val="Normal"/>
    <w:next w:val="Tablehead"/>
    <w:rsid w:val="008E0196"/>
    <w:pPr>
      <w:keepNext/>
      <w:keepLines/>
      <w:spacing w:before="240" w:after="60"/>
      <w:jc w:val="center"/>
    </w:pPr>
    <w:rPr>
      <w:rFonts w:asciiTheme="minorHAnsi" w:hAnsiTheme="minorHAnsi"/>
      <w:b/>
      <w:lang w:val="en-US"/>
    </w:rPr>
  </w:style>
  <w:style w:type="paragraph" w:customStyle="1" w:styleId="Abstract">
    <w:name w:val="Abstract"/>
    <w:basedOn w:val="Normal"/>
    <w:rsid w:val="008E0196"/>
    <w:pPr>
      <w:jc w:val="left"/>
    </w:pPr>
    <w:rPr>
      <w:rFonts w:ascii="Times New Roman" w:hAnsi="Times New Roman"/>
      <w:lang w:val="en-US"/>
    </w:rPr>
  </w:style>
  <w:style w:type="paragraph" w:customStyle="1" w:styleId="Agendaitem">
    <w:name w:val="Agenda_item"/>
    <w:basedOn w:val="Normal"/>
    <w:next w:val="Normal"/>
    <w:qFormat/>
    <w:rsid w:val="008E0196"/>
    <w:pPr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sz w:val="28"/>
      <w:lang w:val="es-ES_tradnl"/>
    </w:rPr>
  </w:style>
  <w:style w:type="paragraph" w:customStyle="1" w:styleId="Committee">
    <w:name w:val="Committee"/>
    <w:basedOn w:val="Normal"/>
    <w:qFormat/>
    <w:rsid w:val="008E0196"/>
    <w:pPr>
      <w:tabs>
        <w:tab w:val="left" w:pos="851"/>
      </w:tabs>
      <w:spacing w:before="0" w:line="240" w:lineRule="atLeast"/>
      <w:jc w:val="left"/>
    </w:pPr>
    <w:rPr>
      <w:rFonts w:ascii="Verdana" w:hAnsi="Verdana" w:cstheme="minorHAnsi"/>
      <w:b/>
      <w:sz w:val="20"/>
      <w:szCs w:val="24"/>
    </w:rPr>
  </w:style>
  <w:style w:type="paragraph" w:customStyle="1" w:styleId="Normalend">
    <w:name w:val="Normal_end"/>
    <w:basedOn w:val="Normal"/>
    <w:next w:val="Normal"/>
    <w:rsid w:val="008E0196"/>
    <w:pPr>
      <w:jc w:val="left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8E0196"/>
    <w:pPr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Part1">
    <w:name w:val="Part_1"/>
    <w:basedOn w:val="Section1"/>
    <w:next w:val="Section1"/>
    <w:rsid w:val="008E0196"/>
    <w:rPr>
      <w:rFonts w:ascii="Times New Roman" w:hAnsi="Times New Roman"/>
    </w:rPr>
  </w:style>
  <w:style w:type="table" w:styleId="TableGridLight">
    <w:name w:val="Grid Table Light"/>
    <w:basedOn w:val="TableNormal"/>
    <w:rsid w:val="008E01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pHeader">
    <w:name w:val="TopHeader"/>
    <w:basedOn w:val="Normal"/>
    <w:rsid w:val="008E0196"/>
    <w:pPr>
      <w:jc w:val="left"/>
    </w:pPr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8E0196"/>
    <w:pPr>
      <w:spacing w:before="0" w:after="200"/>
      <w:jc w:val="left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8E0196"/>
    <w:pPr>
      <w:spacing w:before="0"/>
    </w:pPr>
    <w:rPr>
      <w:rFonts w:asciiTheme="minorHAnsi" w:hAnsiTheme="minorHAnsi" w:cstheme="minorHAnsi"/>
      <w:szCs w:val="22"/>
    </w:rPr>
  </w:style>
  <w:style w:type="character" w:customStyle="1" w:styleId="DocnumberChar">
    <w:name w:val="Docnumber Char"/>
    <w:link w:val="Docnumber"/>
    <w:rsid w:val="008E0196"/>
    <w:rPr>
      <w:rFonts w:asciiTheme="minorHAnsi" w:hAnsiTheme="minorHAnsi" w:cstheme="minorHAnsi"/>
      <w:b/>
      <w:bCs/>
      <w:sz w:val="22"/>
      <w:szCs w:val="22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8E0196"/>
    <w:rPr>
      <w:rFonts w:ascii="Times New Roman" w:hAnsi="Times New Roman Bold"/>
    </w:rPr>
  </w:style>
  <w:style w:type="paragraph" w:customStyle="1" w:styleId="Opinionref">
    <w:name w:val="Opinion_ref"/>
    <w:basedOn w:val="Normal"/>
    <w:next w:val="Normalaftertitle0"/>
    <w:qFormat/>
    <w:rsid w:val="008E0196"/>
    <w:pPr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8E0196"/>
    <w:rPr>
      <w:rFonts w:ascii="Times New Roman Bold" w:hAnsi="Times New Roman Bold" w:cs="Times New Roman Bold"/>
      <w:bCs/>
    </w:rPr>
  </w:style>
  <w:style w:type="paragraph" w:customStyle="1" w:styleId="HeadingSummary">
    <w:name w:val="HeadingSummary"/>
    <w:basedOn w:val="Headingb"/>
    <w:qFormat/>
    <w:rsid w:val="008E0196"/>
    <w:pPr>
      <w:jc w:val="left"/>
    </w:pPr>
    <w:rPr>
      <w:rFonts w:ascii="Times New Roman Bold" w:hAnsi="Times New Roman Bold" w:cs="Times New Roman Bold"/>
      <w:lang w:val="fr-CH"/>
    </w:rPr>
  </w:style>
  <w:style w:type="paragraph" w:styleId="NormalWeb">
    <w:name w:val="Normal (Web)"/>
    <w:basedOn w:val="Normal"/>
    <w:uiPriority w:val="99"/>
    <w:unhideWhenUsed/>
    <w:rsid w:val="008E01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Batang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0196"/>
    <w:rPr>
      <w:b/>
      <w:bCs/>
    </w:rPr>
  </w:style>
  <w:style w:type="paragraph" w:customStyle="1" w:styleId="Default">
    <w:name w:val="Default"/>
    <w:rsid w:val="008E0196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8E0196"/>
    <w:rPr>
      <w:color w:val="0000FF"/>
      <w:u w:val="single"/>
      <w:shd w:val="clear" w:color="auto" w:fill="F3F2F1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15FC9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PlaceholderText">
    <w:name w:val="Placeholder Text"/>
    <w:basedOn w:val="DefaultParagraphFont"/>
    <w:uiPriority w:val="99"/>
    <w:rsid w:val="00B1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sbsg13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CDDC9BF0ED46D4A9FF862B241A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5426-0FC2-4600-A654-96D997A0137D}"/>
      </w:docPartPr>
      <w:docPartBody>
        <w:p w:rsidR="009643BD" w:rsidRDefault="009643BD" w:rsidP="009643BD">
          <w:pPr>
            <w:pStyle w:val="EBCDDC9BF0ED46D4A9FF862B241A1F8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43F3326FC4E759CA3B83A88B9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0474-D291-4DD7-AE4F-55D32A0C707C}"/>
      </w:docPartPr>
      <w:docPartBody>
        <w:p w:rsidR="009643BD" w:rsidRDefault="009643BD" w:rsidP="009643BD">
          <w:pPr>
            <w:pStyle w:val="8A243F3326FC4E759CA3B83A88B9DE8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BE964EF4B4EBBA6AF5F6E819F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F79E-9760-4A55-B658-864BB8FD3AD6}"/>
      </w:docPartPr>
      <w:docPartBody>
        <w:p w:rsidR="009643BD" w:rsidRDefault="009643BD" w:rsidP="009643BD">
          <w:pPr>
            <w:pStyle w:val="7E4BE964EF4B4EBBA6AF5F6E819FF9B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031067E8040BD883359DE5554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3758-FA37-425F-9134-3DF848528D6E}"/>
      </w:docPartPr>
      <w:docPartBody>
        <w:p w:rsidR="009643BD" w:rsidRDefault="009643BD" w:rsidP="009643BD">
          <w:pPr>
            <w:pStyle w:val="E74031067E8040BD883359DE5554DAC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B958E82524D1BBDBA603DDEB3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2128-3212-45F7-BEB9-444992060333}"/>
      </w:docPartPr>
      <w:docPartBody>
        <w:p w:rsidR="009643BD" w:rsidRDefault="009643BD" w:rsidP="009643BD">
          <w:pPr>
            <w:pStyle w:val="87EB958E82524D1BBDBA603DDEB3B98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53BBA60394E249FC40F78ACC0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CE31-5D69-4CAE-967B-B08CEB15C9F6}"/>
      </w:docPartPr>
      <w:docPartBody>
        <w:p w:rsidR="009643BD" w:rsidRDefault="009643BD" w:rsidP="009643BD">
          <w:pPr>
            <w:pStyle w:val="85A53BBA60394E249FC40F78ACC0A88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6D0EB3F47430887AC5E887E443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2CDE0-CE5C-4BF4-89DB-83DAB444F625}"/>
      </w:docPartPr>
      <w:docPartBody>
        <w:p w:rsidR="009643BD" w:rsidRDefault="009643BD" w:rsidP="009643BD">
          <w:pPr>
            <w:pStyle w:val="F6B6D0EB3F47430887AC5E887E4435D1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C9164FF4A41CBAB8F91DAA30D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90146-7167-406B-B207-2C1475AF4872}"/>
      </w:docPartPr>
      <w:docPartBody>
        <w:p w:rsidR="009643BD" w:rsidRDefault="009643BD" w:rsidP="009643BD">
          <w:pPr>
            <w:pStyle w:val="5A4C9164FF4A41CBAB8F91DAA30D1A7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8141767A54D9E958E340C4BF6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D577-F59B-4667-9791-4FA4B61A9DAD}"/>
      </w:docPartPr>
      <w:docPartBody>
        <w:p w:rsidR="009643BD" w:rsidRDefault="009643BD" w:rsidP="009643BD">
          <w:pPr>
            <w:pStyle w:val="B5B8141767A54D9E958E340C4BF6C9C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D48914E9A4EF8B4FACE7BCD90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37D6-08A0-46C9-9EFF-415AF65BA2D0}"/>
      </w:docPartPr>
      <w:docPartBody>
        <w:p w:rsidR="009643BD" w:rsidRDefault="009643BD" w:rsidP="009643BD">
          <w:pPr>
            <w:pStyle w:val="09FD48914E9A4EF8B4FACE7BCD90F17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A3F5072BF4A8BA2A61A503308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AF443-DF15-41BF-9E7B-391FB0A94902}"/>
      </w:docPartPr>
      <w:docPartBody>
        <w:p w:rsidR="009643BD" w:rsidRDefault="009643BD" w:rsidP="009643BD">
          <w:pPr>
            <w:pStyle w:val="AA2A3F5072BF4A8BA2A61A50330869C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C9405287D45D09126B2AAFD75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AECD-7B69-4612-AF6B-E2F2EACA2A5D}"/>
      </w:docPartPr>
      <w:docPartBody>
        <w:p w:rsidR="009643BD" w:rsidRDefault="009643BD" w:rsidP="009643BD">
          <w:pPr>
            <w:pStyle w:val="D3EC9405287D45D09126B2AAFD75AB5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7F593FC5248A7BBDE221FC920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ACADC-CB46-4777-86E7-EAAA73AE38CC}"/>
      </w:docPartPr>
      <w:docPartBody>
        <w:p w:rsidR="009643BD" w:rsidRDefault="009643BD" w:rsidP="009643BD">
          <w:pPr>
            <w:pStyle w:val="DC67F593FC5248A7BBDE221FC920C45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66D43503B42D18D8D1093FDA5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5781-D744-45DF-8622-B3DCCB382443}"/>
      </w:docPartPr>
      <w:docPartBody>
        <w:p w:rsidR="009643BD" w:rsidRDefault="009643BD" w:rsidP="009643BD">
          <w:pPr>
            <w:pStyle w:val="8AC66D43503B42D18D8D1093FDA5243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84355F7C243589B87514DC025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9071-5F68-485B-9070-9EF9827FAE25}"/>
      </w:docPartPr>
      <w:docPartBody>
        <w:p w:rsidR="009643BD" w:rsidRDefault="009643BD" w:rsidP="009643BD">
          <w:pPr>
            <w:pStyle w:val="54384355F7C243589B87514DC02510F9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F33889A4D487D825C93C4754F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E703-0B24-4324-9A2C-5DD300B53E20}"/>
      </w:docPartPr>
      <w:docPartBody>
        <w:p w:rsidR="009643BD" w:rsidRDefault="009643BD" w:rsidP="009643BD">
          <w:pPr>
            <w:pStyle w:val="3C3F33889A4D487D825C93C4754FEED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BD"/>
    <w:rsid w:val="00130BCD"/>
    <w:rsid w:val="0089042E"/>
    <w:rsid w:val="0096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643BD"/>
  </w:style>
  <w:style w:type="paragraph" w:customStyle="1" w:styleId="EBCDDC9BF0ED46D4A9FF862B241A1F8A">
    <w:name w:val="EBCDDC9BF0ED46D4A9FF862B241A1F8A"/>
    <w:rsid w:val="009643BD"/>
  </w:style>
  <w:style w:type="paragraph" w:customStyle="1" w:styleId="8A243F3326FC4E759CA3B83A88B9DE80">
    <w:name w:val="8A243F3326FC4E759CA3B83A88B9DE80"/>
    <w:rsid w:val="009643BD"/>
  </w:style>
  <w:style w:type="paragraph" w:customStyle="1" w:styleId="7E4BE964EF4B4EBBA6AF5F6E819FF9BE">
    <w:name w:val="7E4BE964EF4B4EBBA6AF5F6E819FF9BE"/>
    <w:rsid w:val="009643BD"/>
  </w:style>
  <w:style w:type="paragraph" w:customStyle="1" w:styleId="E74031067E8040BD883359DE5554DAC6">
    <w:name w:val="E74031067E8040BD883359DE5554DAC6"/>
    <w:rsid w:val="009643BD"/>
  </w:style>
  <w:style w:type="paragraph" w:customStyle="1" w:styleId="87EB958E82524D1BBDBA603DDEB3B98D">
    <w:name w:val="87EB958E82524D1BBDBA603DDEB3B98D"/>
    <w:rsid w:val="009643BD"/>
  </w:style>
  <w:style w:type="paragraph" w:customStyle="1" w:styleId="85A53BBA60394E249FC40F78ACC0A88C">
    <w:name w:val="85A53BBA60394E249FC40F78ACC0A88C"/>
    <w:rsid w:val="009643BD"/>
  </w:style>
  <w:style w:type="paragraph" w:customStyle="1" w:styleId="F6B6D0EB3F47430887AC5E887E4435D1">
    <w:name w:val="F6B6D0EB3F47430887AC5E887E4435D1"/>
    <w:rsid w:val="009643BD"/>
  </w:style>
  <w:style w:type="paragraph" w:customStyle="1" w:styleId="5A4C9164FF4A41CBAB8F91DAA30D1A7D">
    <w:name w:val="5A4C9164FF4A41CBAB8F91DAA30D1A7D"/>
    <w:rsid w:val="009643BD"/>
  </w:style>
  <w:style w:type="paragraph" w:customStyle="1" w:styleId="B5B8141767A54D9E958E340C4BF6C9C4">
    <w:name w:val="B5B8141767A54D9E958E340C4BF6C9C4"/>
    <w:rsid w:val="009643BD"/>
  </w:style>
  <w:style w:type="paragraph" w:customStyle="1" w:styleId="09FD48914E9A4EF8B4FACE7BCD90F177">
    <w:name w:val="09FD48914E9A4EF8B4FACE7BCD90F177"/>
    <w:rsid w:val="009643BD"/>
  </w:style>
  <w:style w:type="paragraph" w:customStyle="1" w:styleId="AA2A3F5072BF4A8BA2A61A50330869CD">
    <w:name w:val="AA2A3F5072BF4A8BA2A61A50330869CD"/>
    <w:rsid w:val="009643BD"/>
  </w:style>
  <w:style w:type="paragraph" w:customStyle="1" w:styleId="D3EC9405287D45D09126B2AAFD75AB5C">
    <w:name w:val="D3EC9405287D45D09126B2AAFD75AB5C"/>
    <w:rsid w:val="009643BD"/>
  </w:style>
  <w:style w:type="paragraph" w:customStyle="1" w:styleId="DC67F593FC5248A7BBDE221FC920C45E">
    <w:name w:val="DC67F593FC5248A7BBDE221FC920C45E"/>
    <w:rsid w:val="009643BD"/>
  </w:style>
  <w:style w:type="paragraph" w:customStyle="1" w:styleId="8AC66D43503B42D18D8D1093FDA52430">
    <w:name w:val="8AC66D43503B42D18D8D1093FDA52430"/>
    <w:rsid w:val="009643BD"/>
  </w:style>
  <w:style w:type="paragraph" w:customStyle="1" w:styleId="54384355F7C243589B87514DC02510F9">
    <w:name w:val="54384355F7C243589B87514DC02510F9"/>
    <w:rsid w:val="009643BD"/>
  </w:style>
  <w:style w:type="paragraph" w:customStyle="1" w:styleId="3C3F33889A4D487D825C93C4754FEED8">
    <w:name w:val="3C3F33889A4D487D825C93C4754FEED8"/>
    <w:rsid w:val="00964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3E1A0D-8EB7-4F27-9B21-F138DCB6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33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9143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11</cp:revision>
  <cp:lastPrinted>2025-04-09T11:39:00Z</cp:lastPrinted>
  <dcterms:created xsi:type="dcterms:W3CDTF">2025-04-08T09:33:00Z</dcterms:created>
  <dcterms:modified xsi:type="dcterms:W3CDTF">2025-04-09T11:39:00Z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