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865"/>
        <w:gridCol w:w="1984"/>
        <w:gridCol w:w="6"/>
      </w:tblGrid>
      <w:tr w:rsidR="00FA46A0" w:rsidRPr="00DF0D58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D36B01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D36B01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D36B01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D36B01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D36B01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D36B01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D36B01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D36B01" w14:paraId="0DC86AF3" w14:textId="77777777" w:rsidTr="003D2D60">
        <w:trPr>
          <w:gridAfter w:val="1"/>
          <w:wAfter w:w="6" w:type="dxa"/>
          <w:cantSplit/>
          <w:trHeight w:val="73"/>
        </w:trPr>
        <w:tc>
          <w:tcPr>
            <w:tcW w:w="4962" w:type="dxa"/>
            <w:gridSpan w:val="2"/>
            <w:vAlign w:val="center"/>
          </w:tcPr>
          <w:p w14:paraId="63FA2529" w14:textId="57FFEA26" w:rsidR="00FA46A0" w:rsidRPr="00D36B01" w:rsidRDefault="00FA46A0" w:rsidP="00BD4F75">
            <w:pPr>
              <w:pStyle w:val="Tabletext"/>
              <w:jc w:val="right"/>
              <w:rPr>
                <w:szCs w:val="22"/>
                <w:lang w:val="ru-RU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0E7085C4" w14:textId="2CF51F5D" w:rsidR="00FA46A0" w:rsidRPr="00D36B01" w:rsidRDefault="00DF3447" w:rsidP="003D2D60">
            <w:pPr>
              <w:pStyle w:val="Tabletext"/>
              <w:spacing w:before="120" w:after="120"/>
              <w:rPr>
                <w:szCs w:val="22"/>
                <w:lang w:val="ru-RU"/>
              </w:rPr>
            </w:pPr>
            <w:r w:rsidRPr="00D36B01">
              <w:rPr>
                <w:lang w:val="ru-RU"/>
              </w:rPr>
              <w:t xml:space="preserve">Женева, </w:t>
            </w:r>
            <w:r w:rsidR="00A15FC9" w:rsidRPr="00D36B01">
              <w:rPr>
                <w:lang w:val="ru-RU"/>
              </w:rPr>
              <w:t>2</w:t>
            </w:r>
            <w:r w:rsidR="006568E0" w:rsidRPr="00D36B01">
              <w:rPr>
                <w:lang w:val="ru-RU"/>
              </w:rPr>
              <w:t>0</w:t>
            </w:r>
            <w:r w:rsidRPr="00D36B01">
              <w:rPr>
                <w:lang w:val="ru-RU"/>
              </w:rPr>
              <w:t xml:space="preserve"> </w:t>
            </w:r>
            <w:r w:rsidR="006568E0" w:rsidRPr="00D36B01">
              <w:rPr>
                <w:lang w:val="ru-RU"/>
              </w:rPr>
              <w:t>февраля</w:t>
            </w:r>
            <w:r w:rsidRPr="00D36B01">
              <w:rPr>
                <w:lang w:val="ru-RU"/>
              </w:rPr>
              <w:t xml:space="preserve"> 202</w:t>
            </w:r>
            <w:r w:rsidR="006568E0" w:rsidRPr="00D36B01">
              <w:rPr>
                <w:lang w:val="ru-RU"/>
              </w:rPr>
              <w:t>5</w:t>
            </w:r>
            <w:r w:rsidRPr="00D36B01">
              <w:rPr>
                <w:lang w:val="ru-RU"/>
              </w:rPr>
              <w:t xml:space="preserve"> года</w:t>
            </w:r>
          </w:p>
        </w:tc>
      </w:tr>
      <w:tr w:rsidR="00270C6C" w:rsidRPr="00DF0D58" w14:paraId="21DD573F" w14:textId="77777777" w:rsidTr="003D2D60">
        <w:trPr>
          <w:cantSplit/>
          <w:trHeight w:val="306"/>
        </w:trPr>
        <w:tc>
          <w:tcPr>
            <w:tcW w:w="1418" w:type="dxa"/>
          </w:tcPr>
          <w:p w14:paraId="5CBBAF56" w14:textId="77777777" w:rsidR="00270C6C" w:rsidRPr="00D36B01" w:rsidRDefault="00270C6C" w:rsidP="002050A8">
            <w:pPr>
              <w:pStyle w:val="Tabletext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Осн</w:t>
            </w:r>
            <w:r w:rsidRPr="00D36B01">
              <w:rPr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274265E3" w14:textId="65CB4FC1" w:rsidR="006568E0" w:rsidRPr="00D36B01" w:rsidRDefault="00270C6C" w:rsidP="002050A8">
            <w:pPr>
              <w:pStyle w:val="Tabletext"/>
              <w:jc w:val="left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6568E0" w:rsidRPr="00D36B01">
              <w:rPr>
                <w:b/>
                <w:bCs/>
                <w:szCs w:val="22"/>
                <w:lang w:val="ru-RU"/>
              </w:rPr>
              <w:t>28</w:t>
            </w:r>
            <w:r w:rsidRPr="00D36B01">
              <w:rPr>
                <w:b/>
                <w:bCs/>
                <w:szCs w:val="22"/>
                <w:lang w:val="ru-RU"/>
              </w:rPr>
              <w:t xml:space="preserve"> БСЭ</w:t>
            </w:r>
            <w:r w:rsidR="002050A8" w:rsidRPr="00D36B01">
              <w:rPr>
                <w:b/>
                <w:bCs/>
                <w:szCs w:val="22"/>
                <w:lang w:val="ru-RU"/>
              </w:rPr>
              <w:br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SG2/MCB</w:t>
            </w:r>
          </w:p>
        </w:tc>
        <w:tc>
          <w:tcPr>
            <w:tcW w:w="4855" w:type="dxa"/>
            <w:gridSpan w:val="3"/>
            <w:vMerge w:val="restart"/>
          </w:tcPr>
          <w:p w14:paraId="04E7EB04" w14:textId="73F39979" w:rsidR="00270C6C" w:rsidRPr="00D36B01" w:rsidRDefault="00270C6C" w:rsidP="00DF0D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20" w:after="20"/>
              <w:ind w:left="284" w:hanging="284"/>
              <w:jc w:val="left"/>
              <w:textAlignment w:val="auto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Кому</w:t>
            </w:r>
            <w:r w:rsidRPr="00D36B01">
              <w:rPr>
                <w:szCs w:val="22"/>
                <w:lang w:val="ru-RU"/>
              </w:rPr>
              <w:t>:</w:t>
            </w:r>
          </w:p>
          <w:p w14:paraId="3F32C945" w14:textId="390377D2" w:rsidR="00270C6C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szCs w:val="22"/>
                <w:lang w:val="ru-RU"/>
              </w:rPr>
              <w:t>−</w:t>
            </w:r>
            <w:r w:rsidR="00270C6C" w:rsidRPr="00D36B01">
              <w:rPr>
                <w:szCs w:val="22"/>
                <w:lang w:val="ru-RU"/>
              </w:rPr>
              <w:tab/>
              <w:t xml:space="preserve">Администрациям 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Государств 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Членов Союза</w:t>
            </w:r>
          </w:p>
          <w:p w14:paraId="1EDE2509" w14:textId="29725919" w:rsidR="00270C6C" w:rsidRPr="00D36B01" w:rsidRDefault="002050A8" w:rsidP="00DF0D5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270C6C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Государству Палестина (Рез. 99 (Пересм. Дубай, 2018 г.))</w:t>
            </w:r>
          </w:p>
          <w:p w14:paraId="1D22C4F5" w14:textId="77777777" w:rsidR="006568E0" w:rsidRPr="00D36B01" w:rsidRDefault="00270C6C" w:rsidP="00DF0D5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284" w:hanging="284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Копии</w:t>
            </w: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:</w:t>
            </w:r>
          </w:p>
          <w:p w14:paraId="2AB000C7" w14:textId="24E8A665" w:rsidR="006568E0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Членам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Сектора МСЭ-Т</w:t>
            </w:r>
          </w:p>
          <w:p w14:paraId="3D1AAAA2" w14:textId="1886DF8C" w:rsidR="006568E0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Ассоциированным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МСЭ-Т, участвующим в работе 2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noBreakHyphen/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Исследовательской комиссии</w:t>
            </w:r>
          </w:p>
          <w:p w14:paraId="4310E89C" w14:textId="3D970A10" w:rsidR="006568E0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Академическим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организациям 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Членам МСЭ</w:t>
            </w:r>
          </w:p>
          <w:p w14:paraId="7AB887C1" w14:textId="06A77E70" w:rsidR="006568E0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Председателю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и заместителям Председателя</w:t>
            </w:r>
            <w:r w:rsidR="003D2D60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2</w:t>
            </w:r>
            <w:r w:rsidR="0089411A" w:rsidRPr="00D36B01">
              <w:rPr>
                <w:rFonts w:ascii="Cambria Math" w:hAnsi="Cambria Math" w:cs="Cambria Math"/>
                <w:szCs w:val="22"/>
                <w:lang w:val="ru-RU"/>
              </w:rPr>
              <w:t>‑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й</w:t>
            </w:r>
            <w:r w:rsidR="0089411A" w:rsidRPr="00D36B01">
              <w:rPr>
                <w:rFonts w:asciiTheme="minorHAnsi" w:hAnsiTheme="minorHAnsi" w:cstheme="minorHAnsi"/>
                <w:szCs w:val="22"/>
                <w:lang w:val="ru-RU"/>
              </w:rPr>
              <w:t> 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>Исследовательской комиссии МСЭ-Т</w:t>
            </w:r>
          </w:p>
          <w:p w14:paraId="143CE436" w14:textId="33ADD152" w:rsidR="006568E0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Директору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развития электросвязи</w:t>
            </w:r>
          </w:p>
          <w:p w14:paraId="78139238" w14:textId="694C8A01" w:rsidR="00270C6C" w:rsidRPr="00D36B01" w:rsidRDefault="002050A8" w:rsidP="00DF0D58">
            <w:pPr>
              <w:pStyle w:val="Tabletext"/>
              <w:spacing w:before="20" w:after="20"/>
              <w:ind w:left="283" w:hanging="283"/>
              <w:jc w:val="left"/>
              <w:rPr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="006568E0" w:rsidRPr="00D36B01">
              <w:rPr>
                <w:szCs w:val="22"/>
                <w:lang w:val="ru-RU"/>
              </w:rPr>
              <w:t>Директору</w:t>
            </w:r>
            <w:r w:rsidR="006568E0" w:rsidRPr="00D36B01">
              <w:rPr>
                <w:rFonts w:asciiTheme="minorHAnsi" w:hAnsiTheme="minorHAnsi" w:cstheme="minorHAnsi"/>
                <w:szCs w:val="22"/>
                <w:lang w:val="ru-RU"/>
              </w:rPr>
              <w:t xml:space="preserve"> Бюро радиосвязи</w:t>
            </w:r>
          </w:p>
        </w:tc>
      </w:tr>
      <w:tr w:rsidR="00270C6C" w:rsidRPr="00D36B01" w14:paraId="7FB3ECCD" w14:textId="77777777" w:rsidTr="003D2D60">
        <w:trPr>
          <w:cantSplit/>
          <w:trHeight w:val="306"/>
        </w:trPr>
        <w:tc>
          <w:tcPr>
            <w:tcW w:w="1418" w:type="dxa"/>
          </w:tcPr>
          <w:p w14:paraId="6B91C5B4" w14:textId="0A8B25D4" w:rsidR="00270C6C" w:rsidRPr="00D36B01" w:rsidRDefault="006568E0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Тел</w:t>
            </w:r>
            <w:r w:rsidRPr="00D36B01">
              <w:rPr>
                <w:lang w:val="ru-RU"/>
              </w:rPr>
              <w:t>.:</w:t>
            </w:r>
          </w:p>
        </w:tc>
        <w:tc>
          <w:tcPr>
            <w:tcW w:w="3544" w:type="dxa"/>
          </w:tcPr>
          <w:p w14:paraId="525A8340" w14:textId="1B7B206A" w:rsidR="00270C6C" w:rsidRPr="00D36B01" w:rsidRDefault="006568E0" w:rsidP="002050A8">
            <w:pPr>
              <w:pStyle w:val="Tabletext"/>
              <w:jc w:val="left"/>
              <w:rPr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+41 22 730 5901</w:t>
            </w:r>
          </w:p>
        </w:tc>
        <w:tc>
          <w:tcPr>
            <w:tcW w:w="4855" w:type="dxa"/>
            <w:gridSpan w:val="3"/>
            <w:vMerge/>
          </w:tcPr>
          <w:p w14:paraId="756A07A3" w14:textId="77777777" w:rsidR="00270C6C" w:rsidRPr="00D36B01" w:rsidRDefault="00270C6C" w:rsidP="00270C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jc w:val="left"/>
              <w:textAlignment w:val="auto"/>
              <w:rPr>
                <w:b/>
                <w:bCs/>
                <w:szCs w:val="22"/>
                <w:lang w:val="ru-RU"/>
              </w:rPr>
            </w:pPr>
          </w:p>
        </w:tc>
      </w:tr>
      <w:tr w:rsidR="00A15FC9" w:rsidRPr="00D36B01" w14:paraId="07B03F3E" w14:textId="77777777" w:rsidTr="003D2D60">
        <w:trPr>
          <w:cantSplit/>
          <w:trHeight w:val="99"/>
        </w:trPr>
        <w:tc>
          <w:tcPr>
            <w:tcW w:w="1418" w:type="dxa"/>
          </w:tcPr>
          <w:p w14:paraId="4368CAC0" w14:textId="68CCDC8E" w:rsidR="00A15FC9" w:rsidRPr="00D36B01" w:rsidRDefault="006568E0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Факс</w:t>
            </w:r>
            <w:r w:rsidRPr="00D36B01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263710CD" w14:textId="1AFBD4DC" w:rsidR="00A15FC9" w:rsidRPr="00D36B01" w:rsidRDefault="006568E0" w:rsidP="002050A8">
            <w:pPr>
              <w:pStyle w:val="Tabletext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4855" w:type="dxa"/>
            <w:gridSpan w:val="3"/>
            <w:vMerge/>
          </w:tcPr>
          <w:p w14:paraId="298C5547" w14:textId="77777777" w:rsidR="00A15FC9" w:rsidRPr="00D36B01" w:rsidRDefault="00A15FC9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2050A8" w:rsidRPr="00D36B01" w14:paraId="59643F58" w14:textId="77777777" w:rsidTr="003D2D60">
        <w:trPr>
          <w:cantSplit/>
          <w:trHeight w:val="1538"/>
        </w:trPr>
        <w:tc>
          <w:tcPr>
            <w:tcW w:w="1418" w:type="dxa"/>
          </w:tcPr>
          <w:p w14:paraId="0F76D4B7" w14:textId="35E958D8" w:rsidR="002050A8" w:rsidRPr="00D36B01" w:rsidRDefault="002050A8" w:rsidP="002050A8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D36B01">
              <w:rPr>
                <w:b/>
                <w:bCs/>
                <w:lang w:val="ru-RU"/>
              </w:rPr>
              <w:t>Эл. почта</w:t>
            </w:r>
            <w:r w:rsidRPr="00D36B01">
              <w:rPr>
                <w:lang w:val="ru-RU"/>
              </w:rPr>
              <w:t>:</w:t>
            </w:r>
          </w:p>
        </w:tc>
        <w:tc>
          <w:tcPr>
            <w:tcW w:w="3544" w:type="dxa"/>
          </w:tcPr>
          <w:p w14:paraId="5CCB23E1" w14:textId="4DBF5D99" w:rsidR="002050A8" w:rsidRPr="00D36B01" w:rsidRDefault="002050A8" w:rsidP="002050A8">
            <w:pPr>
              <w:pStyle w:val="Tabletext"/>
              <w:rPr>
                <w:b/>
                <w:szCs w:val="22"/>
                <w:lang w:val="ru-RU"/>
              </w:rPr>
            </w:pPr>
            <w:hyperlink r:id="rId12" w:history="1">
              <w:r w:rsidRPr="00D36B01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tsbsg2@itu.int</w:t>
              </w:r>
            </w:hyperlink>
          </w:p>
        </w:tc>
        <w:tc>
          <w:tcPr>
            <w:tcW w:w="4855" w:type="dxa"/>
            <w:gridSpan w:val="3"/>
            <w:vMerge/>
          </w:tcPr>
          <w:p w14:paraId="782C5FCD" w14:textId="77777777" w:rsidR="002050A8" w:rsidRPr="00D36B01" w:rsidRDefault="002050A8" w:rsidP="00A15FC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jc w:val="left"/>
              <w:rPr>
                <w:szCs w:val="22"/>
                <w:lang w:val="ru-RU"/>
              </w:rPr>
            </w:pPr>
          </w:p>
        </w:tc>
      </w:tr>
      <w:tr w:rsidR="00F12D97" w:rsidRPr="00DF0D58" w14:paraId="5C105EF0" w14:textId="77777777" w:rsidTr="00ED2F1E">
        <w:trPr>
          <w:cantSplit/>
        </w:trPr>
        <w:tc>
          <w:tcPr>
            <w:tcW w:w="1418" w:type="dxa"/>
          </w:tcPr>
          <w:p w14:paraId="2527C622" w14:textId="5C1BD99D" w:rsidR="00F12D97" w:rsidRPr="00D36B01" w:rsidRDefault="00F12D97" w:rsidP="003D2D60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D36B01">
              <w:rPr>
                <w:b/>
                <w:bCs/>
                <w:szCs w:val="22"/>
                <w:lang w:val="ru-RU"/>
              </w:rPr>
              <w:t>Предмет</w:t>
            </w:r>
            <w:r w:rsidRPr="00D36B01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0E9B3CE" w:rsidR="00F12D97" w:rsidRPr="00D36B01" w:rsidRDefault="00BF311C" w:rsidP="003D2D60">
            <w:pPr>
              <w:pStyle w:val="Tabletext"/>
              <w:spacing w:before="120" w:after="0"/>
              <w:jc w:val="left"/>
              <w:rPr>
                <w:rFonts w:cstheme="minorHAnsi"/>
                <w:b/>
                <w:bCs/>
                <w:color w:val="000000"/>
                <w:szCs w:val="22"/>
                <w:lang w:val="ru-RU"/>
              </w:rPr>
            </w:pP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Статус пересмотренной Рекомендации МСЭ-Т E.190 и новой Рекомендации МСЭ-Т E.1120 (ранее E.gap)</w:t>
            </w:r>
            <w:r w:rsidR="002731E6"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, по которым сделано заключение,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после собрания 2</w:t>
            </w:r>
            <w:r w:rsidRPr="00D36B01">
              <w:rPr>
                <w:rFonts w:ascii="Cambria Math" w:hAnsi="Cambria Math" w:cs="Cambria Math"/>
                <w:b/>
                <w:bCs/>
                <w:szCs w:val="22"/>
                <w:lang w:val="ru-RU"/>
              </w:rPr>
              <w:t>‑</w:t>
            </w:r>
            <w:r w:rsidRPr="00D36B01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й Исследовательской комиссии МСЭ-Т (Женева, 5−14 февраля 2025 г.)</w:t>
            </w:r>
          </w:p>
        </w:tc>
      </w:tr>
    </w:tbl>
    <w:p w14:paraId="7EC9E977" w14:textId="697C2E2D" w:rsidR="000620A4" w:rsidRPr="00D36B01" w:rsidRDefault="00DA7CF5" w:rsidP="00DF0D58">
      <w:pPr>
        <w:jc w:val="left"/>
        <w:rPr>
          <w:rFonts w:eastAsia="SimSun"/>
          <w:szCs w:val="22"/>
          <w:lang w:val="ru-RU"/>
        </w:rPr>
      </w:pPr>
      <w:r w:rsidRPr="00D36B01">
        <w:rPr>
          <w:rFonts w:eastAsia="SimSun"/>
          <w:szCs w:val="22"/>
          <w:lang w:val="ru-RU"/>
        </w:rPr>
        <w:t xml:space="preserve">Уважаемая госпожа, </w:t>
      </w:r>
      <w:r w:rsidRPr="00D36B01">
        <w:rPr>
          <w:rFonts w:eastAsia="SimSun"/>
          <w:szCs w:val="22"/>
          <w:lang w:val="ru-RU"/>
        </w:rPr>
        <w:br/>
        <w:t>уважаемый господин,</w:t>
      </w:r>
    </w:p>
    <w:p w14:paraId="485368C8" w14:textId="6E613404" w:rsidR="00BF311C" w:rsidRPr="00D36B01" w:rsidRDefault="00BF311C" w:rsidP="002050A8">
      <w:pPr>
        <w:spacing w:after="120"/>
        <w:rPr>
          <w:rFonts w:eastAsia="SimSun" w:cs="Calibri"/>
          <w:spacing w:val="-2"/>
          <w:szCs w:val="22"/>
          <w:lang w:val="ru-RU"/>
        </w:rPr>
      </w:pPr>
      <w:r w:rsidRPr="00D36B01">
        <w:rPr>
          <w:rFonts w:eastAsia="SimSun" w:cs="Calibri"/>
          <w:spacing w:val="-2"/>
          <w:szCs w:val="22"/>
          <w:lang w:val="ru-RU"/>
        </w:rPr>
        <w:t>1</w:t>
      </w:r>
      <w:r w:rsidRPr="00D36B01">
        <w:rPr>
          <w:rFonts w:eastAsia="SimSun" w:cs="Calibri"/>
          <w:spacing w:val="-2"/>
          <w:szCs w:val="22"/>
          <w:lang w:val="ru-RU"/>
        </w:rPr>
        <w:tab/>
      </w:r>
      <w:r w:rsidR="00882E60" w:rsidRPr="00D36B01">
        <w:rPr>
          <w:rFonts w:eastAsia="SimSun" w:cs="Calibri"/>
          <w:spacing w:val="-2"/>
          <w:szCs w:val="22"/>
          <w:lang w:val="ru-RU"/>
        </w:rPr>
        <w:t xml:space="preserve">В дополнение к </w:t>
      </w:r>
      <w:hyperlink r:id="rId13" w:history="1">
        <w:r w:rsidR="00882E60" w:rsidRPr="00D36B01">
          <w:rPr>
            <w:rStyle w:val="Hyperlink"/>
            <w:rFonts w:eastAsia="SimSun" w:cs="Calibri"/>
            <w:spacing w:val="-2"/>
            <w:szCs w:val="22"/>
            <w:lang w:val="ru-RU"/>
          </w:rPr>
          <w:t>Циркуляру 214 БСЭ</w:t>
        </w:r>
      </w:hyperlink>
      <w:r w:rsidR="00882E60" w:rsidRPr="00D36B01">
        <w:rPr>
          <w:rFonts w:eastAsia="SimSun" w:cs="Calibri"/>
          <w:spacing w:val="-2"/>
          <w:szCs w:val="22"/>
          <w:lang w:val="ru-RU"/>
        </w:rPr>
        <w:t xml:space="preserve"> от 8 июля 2024 года и в соответствии с п.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9.5 Резолюции</w:t>
      </w:r>
      <w:r w:rsidR="002050A8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1 (Пересм. Нью-Дели, 2024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г.) настоящим довожу до вашего сведения, что 2-я Исследовательская комиссия МСЭ-Т на своем заключительном пленарном заседании, состоявшемся 14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февраля 2025</w:t>
      </w:r>
      <w:r w:rsidR="00BD4F75" w:rsidRPr="00D36B01">
        <w:rPr>
          <w:rFonts w:eastAsia="SimSun" w:cs="Calibri"/>
          <w:spacing w:val="-2"/>
          <w:szCs w:val="22"/>
          <w:lang w:val="ru-RU"/>
        </w:rPr>
        <w:t> </w:t>
      </w:r>
      <w:r w:rsidR="00882E60" w:rsidRPr="00D36B01">
        <w:rPr>
          <w:rFonts w:eastAsia="SimSun" w:cs="Calibri"/>
          <w:spacing w:val="-2"/>
          <w:szCs w:val="22"/>
          <w:lang w:val="ru-RU"/>
        </w:rPr>
        <w:t>года, приняла следующие решения по перечисленным ниже проектам текстов МСЭ-Т: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600"/>
        <w:gridCol w:w="3494"/>
      </w:tblGrid>
      <w:tr w:rsidR="00BF311C" w:rsidRPr="00D36B01" w14:paraId="790A5138" w14:textId="77777777" w:rsidTr="002050A8">
        <w:trPr>
          <w:cantSplit/>
          <w:tblHeader/>
        </w:trPr>
        <w:tc>
          <w:tcPr>
            <w:tcW w:w="1555" w:type="dxa"/>
            <w:vAlign w:val="center"/>
          </w:tcPr>
          <w:p w14:paraId="42E7A3C9" w14:textId="73917B30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Номер</w:t>
            </w:r>
          </w:p>
        </w:tc>
        <w:tc>
          <w:tcPr>
            <w:tcW w:w="4677" w:type="dxa"/>
            <w:vAlign w:val="center"/>
          </w:tcPr>
          <w:p w14:paraId="4B833BC6" w14:textId="09CED8EB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Название</w:t>
            </w:r>
          </w:p>
        </w:tc>
        <w:tc>
          <w:tcPr>
            <w:tcW w:w="3511" w:type="dxa"/>
            <w:vAlign w:val="center"/>
          </w:tcPr>
          <w:p w14:paraId="0498E809" w14:textId="5E6B8F42" w:rsidR="00BF311C" w:rsidRPr="00DF0D58" w:rsidRDefault="00882E60" w:rsidP="002050A8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 w:cs="Calibri"/>
                <w:b/>
                <w:sz w:val="20"/>
                <w:lang w:val="ru-RU"/>
              </w:rPr>
            </w:pPr>
            <w:r w:rsidRPr="00DF0D58">
              <w:rPr>
                <w:rFonts w:eastAsia="SimSun" w:cs="Calibri"/>
                <w:b/>
                <w:sz w:val="20"/>
                <w:lang w:val="ru-RU"/>
              </w:rPr>
              <w:t>Решение</w:t>
            </w:r>
          </w:p>
        </w:tc>
      </w:tr>
      <w:tr w:rsidR="00BF311C" w:rsidRPr="00DF0D58" w14:paraId="2FFB372E" w14:textId="77777777" w:rsidTr="002050A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DB24" w14:textId="0398754F" w:rsidR="00BF311C" w:rsidRPr="00DF0D58" w:rsidRDefault="00882E60" w:rsidP="00675A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bCs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МСЭ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t>-T E.190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90E" w14:textId="1BB1D037" w:rsidR="00BF311C" w:rsidRPr="00DF0D58" w:rsidRDefault="00882E60" w:rsidP="002050A8">
            <w:pPr>
              <w:spacing w:before="40" w:after="40"/>
              <w:jc w:val="left"/>
              <w:rPr>
                <w:rFonts w:eastAsia="SimSun" w:cs="Calibri"/>
                <w:sz w:val="20"/>
                <w:highlight w:val="yellow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Принципы и обязательства по распределению, резервированию, присвоению, возврату международных ресурсов наименования, нумерации, адресации и идентификации (ННАИ) МСЭ-Т и</w:t>
            </w:r>
            <w:r w:rsidR="002050A8" w:rsidRPr="00DF0D58">
              <w:rPr>
                <w:rFonts w:eastAsia="SimSun" w:cs="Calibri"/>
                <w:sz w:val="20"/>
                <w:lang w:val="ru-RU"/>
              </w:rPr>
              <w:t> </w:t>
            </w:r>
            <w:r w:rsidRPr="00DF0D58">
              <w:rPr>
                <w:rFonts w:eastAsia="SimSun" w:cs="Calibri"/>
                <w:sz w:val="20"/>
                <w:lang w:val="ru-RU"/>
              </w:rPr>
              <w:t>управлению ими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1AB" w14:textId="3B106629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Утверждена, см. текст в</w:t>
            </w:r>
            <w:r w:rsidR="002050A8" w:rsidRPr="00DF0D58">
              <w:rPr>
                <w:rFonts w:eastAsia="SimSun" w:cs="Calibri"/>
                <w:sz w:val="20"/>
                <w:lang w:val="ru-RU"/>
              </w:rPr>
              <w:t> </w:t>
            </w:r>
            <w:r w:rsidRPr="00DF0D58">
              <w:rPr>
                <w:rFonts w:eastAsia="SimSun" w:cs="Calibri"/>
                <w:sz w:val="20"/>
                <w:lang w:val="ru-RU"/>
              </w:rPr>
              <w:t>Документе </w:t>
            </w:r>
            <w:hyperlink r:id="rId14" w:history="1"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SG2</w:t>
              </w:r>
              <w:r w:rsidR="002050A8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noBreakHyphen/>
              </w:r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TD89R1/P</w:t>
              </w:r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L</w:t>
              </w:r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EN</w:t>
              </w:r>
            </w:hyperlink>
          </w:p>
        </w:tc>
      </w:tr>
      <w:tr w:rsidR="00BF311C" w:rsidRPr="00DF0D58" w14:paraId="61C51867" w14:textId="77777777" w:rsidTr="002050A8">
        <w:trPr>
          <w:cantSplit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581" w14:textId="00568280" w:rsidR="00BF311C" w:rsidRPr="00DF0D58" w:rsidRDefault="00882E60" w:rsidP="00675AB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МСЭ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t>-T E.1120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br/>
              <w:t>(</w:t>
            </w:r>
            <w:r w:rsidRPr="00DF0D58">
              <w:rPr>
                <w:rFonts w:eastAsia="SimSun" w:cs="Calibri"/>
                <w:sz w:val="20"/>
                <w:lang w:val="ru-RU"/>
              </w:rPr>
              <w:t>ранее</w:t>
            </w:r>
            <w:r w:rsidR="00BF311C" w:rsidRPr="00DF0D58">
              <w:rPr>
                <w:rFonts w:eastAsia="SimSun" w:cs="Calibri"/>
                <w:sz w:val="20"/>
                <w:lang w:val="ru-RU"/>
              </w:rPr>
              <w:t xml:space="preserve"> E.gap)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EE2" w14:textId="71C1E968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Процедуры присвоения международных ресурсов нумерации, наименования, адресации и</w:t>
            </w:r>
            <w:r w:rsidR="002050A8" w:rsidRPr="00DF0D58">
              <w:rPr>
                <w:rFonts w:eastAsia="SimSun" w:cs="Calibri"/>
                <w:sz w:val="20"/>
                <w:lang w:val="ru-RU"/>
              </w:rPr>
              <w:t> </w:t>
            </w:r>
            <w:r w:rsidRPr="00DF0D58">
              <w:rPr>
                <w:rFonts w:eastAsia="SimSun" w:cs="Calibri"/>
                <w:sz w:val="20"/>
                <w:lang w:val="ru-RU"/>
              </w:rPr>
              <w:t>идентификации (ННАИ)</w:t>
            </w:r>
            <w:r w:rsidR="00B67B28" w:rsidRPr="00DF0D58">
              <w:rPr>
                <w:rFonts w:eastAsia="SimSun" w:cs="Calibri"/>
                <w:sz w:val="20"/>
                <w:lang w:val="ru-RU"/>
              </w:rPr>
              <w:t xml:space="preserve"> в области электросвязи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FF7C" w14:textId="0B2A461B" w:rsidR="00BF311C" w:rsidRPr="00DF0D58" w:rsidRDefault="00882E60" w:rsidP="002050A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SimSun" w:cs="Calibri"/>
                <w:sz w:val="20"/>
                <w:lang w:val="ru-RU"/>
              </w:rPr>
            </w:pPr>
            <w:r w:rsidRPr="00DF0D58">
              <w:rPr>
                <w:rFonts w:eastAsia="SimSun" w:cs="Calibri"/>
                <w:sz w:val="20"/>
                <w:lang w:val="ru-RU"/>
              </w:rPr>
              <w:t>Утверждена, см. текст в</w:t>
            </w:r>
            <w:r w:rsidR="002050A8" w:rsidRPr="00DF0D58">
              <w:rPr>
                <w:rFonts w:eastAsia="SimSun" w:cs="Calibri"/>
                <w:sz w:val="20"/>
                <w:lang w:val="ru-RU"/>
              </w:rPr>
              <w:t> </w:t>
            </w:r>
            <w:r w:rsidRPr="00DF0D58">
              <w:rPr>
                <w:rFonts w:eastAsia="SimSun" w:cs="Calibri"/>
                <w:sz w:val="20"/>
                <w:lang w:val="ru-RU"/>
              </w:rPr>
              <w:t>Документе</w:t>
            </w:r>
            <w:r w:rsidR="00B67B28" w:rsidRPr="00DF0D58">
              <w:rPr>
                <w:rFonts w:eastAsia="SimSun" w:cs="Calibri"/>
                <w:sz w:val="20"/>
                <w:lang w:val="ru-RU"/>
              </w:rPr>
              <w:t> </w:t>
            </w:r>
            <w:hyperlink r:id="rId15" w:history="1"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SG2</w:t>
              </w:r>
              <w:r w:rsidR="002050A8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noBreakHyphen/>
              </w:r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T</w:t>
              </w:r>
              <w:r w:rsidR="00BF311C" w:rsidRPr="00DF0D58">
                <w:rPr>
                  <w:rFonts w:eastAsia="SimSun" w:cs="Calibri"/>
                  <w:color w:val="0000FF"/>
                  <w:sz w:val="20"/>
                  <w:u w:val="single"/>
                  <w:lang w:val="ru-RU"/>
                </w:rPr>
                <w:t>D88R2/PLEN</w:t>
              </w:r>
            </w:hyperlink>
          </w:p>
        </w:tc>
      </w:tr>
    </w:tbl>
    <w:p w14:paraId="614617E2" w14:textId="0F8AF023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2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 xml:space="preserve">Имеющаяся патентная информация доступна в онлайновом режиме на </w:t>
      </w:r>
      <w:hyperlink r:id="rId16" w:history="1">
        <w:r w:rsidR="00882E60" w:rsidRPr="00D36B01">
          <w:rPr>
            <w:rStyle w:val="Hyperlink"/>
            <w:rFonts w:eastAsia="SimSun" w:cs="Calibri"/>
            <w:szCs w:val="22"/>
            <w:lang w:val="ru-RU"/>
          </w:rPr>
          <w:t>веб-</w:t>
        </w:r>
        <w:r w:rsidR="00882E60" w:rsidRPr="00D36B01">
          <w:rPr>
            <w:rStyle w:val="Hyperlink"/>
            <w:rFonts w:eastAsia="SimSun" w:cs="Calibri"/>
            <w:szCs w:val="22"/>
            <w:lang w:val="ru-RU"/>
          </w:rPr>
          <w:t>с</w:t>
        </w:r>
        <w:r w:rsidR="00882E60" w:rsidRPr="00D36B01">
          <w:rPr>
            <w:rStyle w:val="Hyperlink"/>
            <w:rFonts w:eastAsia="SimSun" w:cs="Calibri"/>
            <w:szCs w:val="22"/>
            <w:lang w:val="ru-RU"/>
          </w:rPr>
          <w:t>айте МСЭ-T</w:t>
        </w:r>
      </w:hyperlink>
      <w:r w:rsidR="00882E60" w:rsidRPr="00D36B01">
        <w:rPr>
          <w:rFonts w:eastAsia="SimSun" w:cs="Calibri"/>
          <w:szCs w:val="22"/>
          <w:lang w:val="ru-RU"/>
        </w:rPr>
        <w:t>.</w:t>
      </w:r>
    </w:p>
    <w:p w14:paraId="590F2B97" w14:textId="38BF34FA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3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>Тексты предварительно опубликованных Рекомендаций размещены на веб-сайте МСЭ-Т по</w:t>
      </w:r>
      <w:r w:rsidR="00B67B28" w:rsidRPr="00D36B01">
        <w:rPr>
          <w:rFonts w:eastAsia="SimSun" w:cs="Calibri"/>
          <w:szCs w:val="22"/>
          <w:lang w:val="ru-RU"/>
        </w:rPr>
        <w:t> </w:t>
      </w:r>
      <w:hyperlink r:id="rId17" w:history="1">
        <w:r w:rsidR="00882E60" w:rsidRPr="00D36B01">
          <w:rPr>
            <w:rStyle w:val="Hyperlink"/>
            <w:rFonts w:eastAsia="SimSun" w:cs="Calibri"/>
            <w:szCs w:val="22"/>
            <w:lang w:val="ru-RU"/>
          </w:rPr>
          <w:t>этому адр</w:t>
        </w:r>
        <w:r w:rsidR="00882E60" w:rsidRPr="00D36B01">
          <w:rPr>
            <w:rStyle w:val="Hyperlink"/>
            <w:rFonts w:eastAsia="SimSun" w:cs="Calibri"/>
            <w:szCs w:val="22"/>
            <w:lang w:val="ru-RU"/>
          </w:rPr>
          <w:t>е</w:t>
        </w:r>
        <w:r w:rsidR="00882E60" w:rsidRPr="00D36B01">
          <w:rPr>
            <w:rStyle w:val="Hyperlink"/>
            <w:rFonts w:eastAsia="SimSun" w:cs="Calibri"/>
            <w:szCs w:val="22"/>
            <w:lang w:val="ru-RU"/>
          </w:rPr>
          <w:t>су</w:t>
        </w:r>
      </w:hyperlink>
      <w:r w:rsidR="00882E60" w:rsidRPr="00D36B01">
        <w:rPr>
          <w:rFonts w:eastAsia="SimSun" w:cs="Calibri"/>
          <w:szCs w:val="22"/>
          <w:lang w:val="ru-RU"/>
        </w:rPr>
        <w:t>.</w:t>
      </w:r>
    </w:p>
    <w:p w14:paraId="5F6C0B3F" w14:textId="10CB0E70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4</w:t>
      </w:r>
      <w:r w:rsidRPr="00D36B01">
        <w:rPr>
          <w:rFonts w:eastAsia="SimSun" w:cs="Calibri"/>
          <w:szCs w:val="22"/>
          <w:lang w:val="ru-RU"/>
        </w:rPr>
        <w:tab/>
      </w:r>
      <w:r w:rsidR="00882E60" w:rsidRPr="00D36B01">
        <w:rPr>
          <w:rFonts w:eastAsia="SimSun" w:cs="Calibri"/>
          <w:szCs w:val="22"/>
          <w:lang w:val="ru-RU"/>
        </w:rPr>
        <w:t>Тексты утвержденных Рекомендаций будут опубликованы МСЭ в кратчайшие сроки.</w:t>
      </w:r>
    </w:p>
    <w:p w14:paraId="19A8AD69" w14:textId="782AB4D6" w:rsidR="00BF311C" w:rsidRPr="00D36B01" w:rsidRDefault="00BF311C" w:rsidP="002050A8">
      <w:pPr>
        <w:jc w:val="left"/>
        <w:rPr>
          <w:rFonts w:eastAsia="SimSun" w:cs="Calibri"/>
          <w:szCs w:val="22"/>
          <w:lang w:val="ru-RU"/>
        </w:rPr>
      </w:pPr>
      <w:r w:rsidRPr="00D36B01">
        <w:rPr>
          <w:rFonts w:eastAsia="SimSun" w:cs="Calibri"/>
          <w:szCs w:val="22"/>
          <w:lang w:val="ru-RU"/>
        </w:rPr>
        <w:t>С уважением,</w:t>
      </w:r>
    </w:p>
    <w:p w14:paraId="195BBFD3" w14:textId="11D90F17" w:rsidR="00A15FC9" w:rsidRPr="00D36B01" w:rsidRDefault="00487298" w:rsidP="00DF0D58">
      <w:pPr>
        <w:tabs>
          <w:tab w:val="clear" w:pos="794"/>
          <w:tab w:val="clear" w:pos="1191"/>
          <w:tab w:val="clear" w:pos="1588"/>
          <w:tab w:val="clear" w:pos="1985"/>
          <w:tab w:val="center" w:pos="4819"/>
        </w:tabs>
        <w:overflowPunct/>
        <w:autoSpaceDE/>
        <w:autoSpaceDN/>
        <w:adjustRightInd/>
        <w:spacing w:before="720"/>
        <w:jc w:val="left"/>
        <w:textAlignment w:val="auto"/>
        <w:rPr>
          <w:rFonts w:eastAsia="SimSun"/>
          <w:szCs w:val="22"/>
          <w:lang w:val="ru-RU"/>
        </w:rPr>
      </w:pPr>
      <w:r>
        <w:rPr>
          <w:rFonts w:eastAsia="SimSun" w:cs="Calibri"/>
          <w:noProof/>
          <w:szCs w:val="22"/>
          <w:lang w:val="ru-RU"/>
        </w:rPr>
        <w:drawing>
          <wp:anchor distT="0" distB="0" distL="114300" distR="114300" simplePos="0" relativeHeight="251658240" behindDoc="0" locked="0" layoutInCell="1" allowOverlap="1" wp14:anchorId="4F9E4D47" wp14:editId="4F24ADB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768389" cy="342918"/>
            <wp:effectExtent l="0" t="0" r="0" b="0"/>
            <wp:wrapNone/>
            <wp:docPr id="246481716" name="Picture 2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481716" name="Picture 2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11C" w:rsidRPr="00D36B01">
        <w:rPr>
          <w:rFonts w:eastAsia="SimSun" w:cs="Calibri"/>
          <w:szCs w:val="22"/>
          <w:lang w:val="ru-RU"/>
        </w:rPr>
        <w:t>Сейдзо Оноэ</w:t>
      </w:r>
      <w:r w:rsidR="00BF311C" w:rsidRPr="00D36B01">
        <w:rPr>
          <w:rFonts w:eastAsia="SimSun" w:cs="Calibri"/>
          <w:szCs w:val="22"/>
          <w:lang w:val="ru-RU"/>
        </w:rPr>
        <w:br/>
      </w:r>
      <w:r w:rsidR="00073D09" w:rsidRPr="00D36B01">
        <w:rPr>
          <w:rFonts w:eastAsia="SimSun"/>
          <w:szCs w:val="22"/>
          <w:lang w:val="ru-RU"/>
        </w:rPr>
        <w:t>Директор Бюро</w:t>
      </w:r>
      <w:r w:rsidR="00DA7CF5" w:rsidRPr="00D36B01">
        <w:rPr>
          <w:rFonts w:eastAsia="SimSun"/>
          <w:szCs w:val="22"/>
          <w:lang w:val="ru-RU"/>
        </w:rPr>
        <w:br/>
      </w:r>
      <w:r w:rsidR="00073D09" w:rsidRPr="00D36B01">
        <w:rPr>
          <w:rFonts w:eastAsia="SimSun"/>
          <w:szCs w:val="22"/>
          <w:lang w:val="ru-RU"/>
        </w:rPr>
        <w:t>стандартизации электросвязи</w:t>
      </w:r>
    </w:p>
    <w:sectPr w:rsidR="00A15FC9" w:rsidRPr="00D36B01" w:rsidSect="00C438CD">
      <w:headerReference w:type="defaul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889F8" w14:textId="77777777" w:rsidR="00FA13C7" w:rsidRDefault="00FA13C7">
      <w:r>
        <w:separator/>
      </w:r>
    </w:p>
  </w:endnote>
  <w:endnote w:type="continuationSeparator" w:id="0">
    <w:p w14:paraId="7906F6A2" w14:textId="77777777" w:rsidR="00FA13C7" w:rsidRDefault="00FA13C7">
      <w:r>
        <w:continuationSeparator/>
      </w:r>
    </w:p>
  </w:endnote>
  <w:endnote w:type="continuationNotice" w:id="1">
    <w:p w14:paraId="33B781BA" w14:textId="77777777" w:rsidR="00FA13C7" w:rsidRDefault="00FA13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2050A8" w:rsidRDefault="004A54F8">
    <w:pPr>
      <w:pStyle w:val="FirstFooter"/>
      <w:ind w:left="-397" w:right="-397"/>
      <w:jc w:val="center"/>
      <w:rPr>
        <w:sz w:val="18"/>
        <w:szCs w:val="18"/>
      </w:rPr>
    </w:pPr>
    <w:r w:rsidRPr="002050A8">
      <w:rPr>
        <w:color w:val="0070C0"/>
        <w:sz w:val="18"/>
        <w:szCs w:val="18"/>
      </w:rPr>
      <w:t>International Telecommunication Union • Place des Nations • CH-1211 Geneva 20 • Switzerland</w:t>
    </w:r>
    <w:r w:rsidRPr="002050A8">
      <w:rPr>
        <w:color w:val="0070C0"/>
        <w:sz w:val="18"/>
        <w:szCs w:val="18"/>
      </w:rPr>
      <w:br/>
    </w:r>
    <w:r w:rsidRPr="002050A8">
      <w:rPr>
        <w:color w:val="0070C0"/>
        <w:sz w:val="18"/>
        <w:szCs w:val="18"/>
        <w:lang w:val="ru-RU"/>
      </w:rPr>
      <w:t>Тел.</w:t>
    </w:r>
    <w:r w:rsidRPr="002050A8">
      <w:rPr>
        <w:color w:val="0070C0"/>
        <w:sz w:val="18"/>
        <w:szCs w:val="18"/>
      </w:rPr>
      <w:t xml:space="preserve">: +41 22 730 5111 • </w:t>
    </w:r>
    <w:r w:rsidRPr="002050A8">
      <w:rPr>
        <w:color w:val="0070C0"/>
        <w:sz w:val="18"/>
        <w:szCs w:val="18"/>
        <w:lang w:val="ru-RU"/>
      </w:rPr>
      <w:t>Факс</w:t>
    </w:r>
    <w:r w:rsidRPr="002050A8">
      <w:rPr>
        <w:color w:val="0070C0"/>
        <w:sz w:val="18"/>
        <w:szCs w:val="18"/>
      </w:rPr>
      <w:t xml:space="preserve">: +41 22 733 7256 • </w:t>
    </w:r>
    <w:r w:rsidRPr="002050A8">
      <w:rPr>
        <w:color w:val="0070C0"/>
        <w:sz w:val="18"/>
        <w:szCs w:val="18"/>
        <w:lang w:val="ru-RU"/>
      </w:rPr>
      <w:t>Эл. почта</w:t>
    </w:r>
    <w:r w:rsidRPr="002050A8">
      <w:rPr>
        <w:color w:val="0070C0"/>
        <w:sz w:val="18"/>
        <w:szCs w:val="18"/>
      </w:rPr>
      <w:t xml:space="preserve">: </w:t>
    </w:r>
    <w:hyperlink r:id="rId1" w:history="1">
      <w:r w:rsidRPr="002050A8">
        <w:rPr>
          <w:rStyle w:val="Hyperlink"/>
          <w:color w:val="0070C0"/>
          <w:sz w:val="18"/>
          <w:szCs w:val="18"/>
        </w:rPr>
        <w:t>itumail@itu.int</w:t>
      </w:r>
    </w:hyperlink>
    <w:r w:rsidRPr="002050A8">
      <w:rPr>
        <w:color w:val="0070C0"/>
        <w:sz w:val="18"/>
        <w:szCs w:val="18"/>
      </w:rPr>
      <w:t xml:space="preserve"> • </w:t>
    </w:r>
    <w:hyperlink r:id="rId2" w:history="1">
      <w:r w:rsidRPr="002050A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DB2E7" w14:textId="77777777" w:rsidR="00FA13C7" w:rsidRDefault="00FA13C7">
      <w:r>
        <w:t>____________________</w:t>
      </w:r>
    </w:p>
  </w:footnote>
  <w:footnote w:type="continuationSeparator" w:id="0">
    <w:p w14:paraId="5117F922" w14:textId="77777777" w:rsidR="00FA13C7" w:rsidRDefault="00FA13C7">
      <w:r>
        <w:continuationSeparator/>
      </w:r>
    </w:p>
  </w:footnote>
  <w:footnote w:type="continuationNotice" w:id="1">
    <w:p w14:paraId="3F6BFD23" w14:textId="77777777" w:rsidR="00FA13C7" w:rsidRDefault="00FA13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5D8D" w14:textId="1518B9B0" w:rsidR="00FA46A0" w:rsidRPr="00414B3C" w:rsidRDefault="003B6006" w:rsidP="00414B3C">
    <w:pPr>
      <w:pStyle w:val="Header"/>
      <w:rPr>
        <w:lang w:val="ru-RU"/>
      </w:rPr>
    </w:pPr>
    <w:r>
      <w:t>- 2 -</w:t>
    </w:r>
    <w:r w:rsidR="00414B3C">
      <w:br/>
    </w:r>
    <w:r w:rsidRPr="00414B3C">
      <w:rPr>
        <w:lang w:val="ru-RU"/>
      </w:rPr>
      <w:t xml:space="preserve">Циркуляр </w:t>
    </w:r>
    <w:r w:rsidR="00C6727C">
      <w:rPr>
        <w:lang w:val="ru-RU"/>
      </w:rPr>
      <w:t>28</w:t>
    </w:r>
    <w:r w:rsidR="00DA7CF5">
      <w:rPr>
        <w:lang w:val="ru-RU"/>
      </w:rPr>
      <w:t xml:space="preserve"> </w:t>
    </w:r>
    <w:r w:rsidRPr="00414B3C">
      <w:rPr>
        <w:lang w:val="ru-RU"/>
      </w:rPr>
      <w:t>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3A08CE2"/>
    <w:lvl w:ilvl="0">
      <w:numFmt w:val="decimal"/>
      <w:lvlText w:val="*"/>
      <w:lvlJc w:val="left"/>
    </w:lvl>
  </w:abstractNum>
  <w:abstractNum w:abstractNumId="11" w15:restartNumberingAfterBreak="0">
    <w:nsid w:val="014E42EF"/>
    <w:multiLevelType w:val="hybridMultilevel"/>
    <w:tmpl w:val="BBC87302"/>
    <w:lvl w:ilvl="0" w:tplc="6F020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16228"/>
    <w:multiLevelType w:val="hybridMultilevel"/>
    <w:tmpl w:val="08D083D2"/>
    <w:lvl w:ilvl="0" w:tplc="D2DE2B56">
      <w:start w:val="4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A95CEC"/>
    <w:multiLevelType w:val="hybridMultilevel"/>
    <w:tmpl w:val="0AB2CE6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20" w15:restartNumberingAfterBreak="0">
    <w:nsid w:val="1DE7615E"/>
    <w:multiLevelType w:val="hybridMultilevel"/>
    <w:tmpl w:val="70C49C0A"/>
    <w:lvl w:ilvl="0" w:tplc="9FE2076E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1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BB38E2"/>
    <w:multiLevelType w:val="hybridMultilevel"/>
    <w:tmpl w:val="1C5EC100"/>
    <w:lvl w:ilvl="0" w:tplc="9EF82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AF135F"/>
    <w:multiLevelType w:val="hybridMultilevel"/>
    <w:tmpl w:val="F058197C"/>
    <w:lvl w:ilvl="0" w:tplc="4DEE2C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B077539"/>
    <w:multiLevelType w:val="hybridMultilevel"/>
    <w:tmpl w:val="D982F9F8"/>
    <w:lvl w:ilvl="0" w:tplc="4CFCB8E0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6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8" w15:restartNumberingAfterBreak="0">
    <w:nsid w:val="3A5F12C0"/>
    <w:multiLevelType w:val="multilevel"/>
    <w:tmpl w:val="F7C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DC688C"/>
    <w:multiLevelType w:val="multilevel"/>
    <w:tmpl w:val="4216BFFA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71"/>
        </w:tabs>
        <w:ind w:left="227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91"/>
        </w:tabs>
        <w:ind w:left="299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1"/>
        </w:tabs>
        <w:ind w:left="371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1"/>
        </w:tabs>
        <w:ind w:left="515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1"/>
        </w:tabs>
        <w:ind w:left="587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1"/>
        </w:tabs>
        <w:ind w:left="7311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E7C77"/>
    <w:multiLevelType w:val="hybridMultilevel"/>
    <w:tmpl w:val="55228176"/>
    <w:lvl w:ilvl="0" w:tplc="C308898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E4AF8"/>
    <w:multiLevelType w:val="hybridMultilevel"/>
    <w:tmpl w:val="F36AC308"/>
    <w:lvl w:ilvl="0" w:tplc="C614947C">
      <w:start w:val="3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972F0"/>
    <w:multiLevelType w:val="hybridMultilevel"/>
    <w:tmpl w:val="645E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7" w15:restartNumberingAfterBreak="0">
    <w:nsid w:val="5E007714"/>
    <w:multiLevelType w:val="multilevel"/>
    <w:tmpl w:val="053A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D09AC"/>
    <w:multiLevelType w:val="hybridMultilevel"/>
    <w:tmpl w:val="047694A8"/>
    <w:lvl w:ilvl="0" w:tplc="E5D6E9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7D3381"/>
    <w:multiLevelType w:val="hybridMultilevel"/>
    <w:tmpl w:val="2F4256CA"/>
    <w:lvl w:ilvl="0" w:tplc="0E5AEE0E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F5222"/>
    <w:multiLevelType w:val="hybridMultilevel"/>
    <w:tmpl w:val="48126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E853C6"/>
    <w:multiLevelType w:val="hybridMultilevel"/>
    <w:tmpl w:val="2D6CED6E"/>
    <w:lvl w:ilvl="0" w:tplc="B7EEB8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50B66"/>
    <w:multiLevelType w:val="hybridMultilevel"/>
    <w:tmpl w:val="544C46FE"/>
    <w:lvl w:ilvl="0" w:tplc="CD3898EE">
      <w:start w:val="1"/>
      <w:numFmt w:val="lowerLetter"/>
      <w:lvlText w:val="%1)"/>
      <w:lvlJc w:val="left"/>
      <w:pPr>
        <w:ind w:left="1157" w:hanging="7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30445"/>
    <w:multiLevelType w:val="hybridMultilevel"/>
    <w:tmpl w:val="E564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7"/>
  </w:num>
  <w:num w:numId="12" w16cid:durableId="534386655">
    <w:abstractNumId w:val="34"/>
  </w:num>
  <w:num w:numId="13" w16cid:durableId="259024582">
    <w:abstractNumId w:val="35"/>
  </w:num>
  <w:num w:numId="14" w16cid:durableId="68507006">
    <w:abstractNumId w:val="40"/>
  </w:num>
  <w:num w:numId="15" w16cid:durableId="1523322403">
    <w:abstractNumId w:val="38"/>
  </w:num>
  <w:num w:numId="16" w16cid:durableId="1341545519">
    <w:abstractNumId w:val="13"/>
  </w:num>
  <w:num w:numId="17" w16cid:durableId="663900088">
    <w:abstractNumId w:val="12"/>
  </w:num>
  <w:num w:numId="18" w16cid:durableId="1883980613">
    <w:abstractNumId w:val="36"/>
  </w:num>
  <w:num w:numId="19" w16cid:durableId="1523931048">
    <w:abstractNumId w:val="48"/>
  </w:num>
  <w:num w:numId="20" w16cid:durableId="496574885">
    <w:abstractNumId w:val="16"/>
  </w:num>
  <w:num w:numId="21" w16cid:durableId="241914137">
    <w:abstractNumId w:val="31"/>
  </w:num>
  <w:num w:numId="22" w16cid:durableId="725489192">
    <w:abstractNumId w:val="27"/>
  </w:num>
  <w:num w:numId="23" w16cid:durableId="1985118205">
    <w:abstractNumId w:val="26"/>
  </w:num>
  <w:num w:numId="24" w16cid:durableId="2083986707">
    <w:abstractNumId w:val="21"/>
  </w:num>
  <w:num w:numId="25" w16cid:durableId="1505509332">
    <w:abstractNumId w:val="14"/>
  </w:num>
  <w:num w:numId="26" w16cid:durableId="150218594">
    <w:abstractNumId w:val="19"/>
  </w:num>
  <w:num w:numId="27" w16cid:durableId="942616608">
    <w:abstractNumId w:val="47"/>
  </w:num>
  <w:num w:numId="28" w16cid:durableId="334769545">
    <w:abstractNumId w:val="23"/>
  </w:num>
  <w:num w:numId="29" w16cid:durableId="1559976025">
    <w:abstractNumId w:val="44"/>
  </w:num>
  <w:num w:numId="30" w16cid:durableId="636839988">
    <w:abstractNumId w:val="41"/>
  </w:num>
  <w:num w:numId="31" w16cid:durableId="131606095">
    <w:abstractNumId w:val="30"/>
  </w:num>
  <w:num w:numId="32" w16cid:durableId="1850099720">
    <w:abstractNumId w:val="18"/>
  </w:num>
  <w:num w:numId="33" w16cid:durableId="83301549">
    <w:abstractNumId w:val="46"/>
  </w:num>
  <w:num w:numId="34" w16cid:durableId="709499047">
    <w:abstractNumId w:val="28"/>
  </w:num>
  <w:num w:numId="35" w16cid:durableId="2033796179">
    <w:abstractNumId w:val="11"/>
  </w:num>
  <w:num w:numId="36" w16cid:durableId="1770395842">
    <w:abstractNumId w:val="32"/>
  </w:num>
  <w:num w:numId="37" w16cid:durableId="31343654">
    <w:abstractNumId w:val="39"/>
  </w:num>
  <w:num w:numId="38" w16cid:durableId="482503773">
    <w:abstractNumId w:val="15"/>
  </w:num>
  <w:num w:numId="39" w16cid:durableId="62104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20" w:hanging="283"/>
        </w:pPr>
        <w:rPr>
          <w:rFonts w:ascii="Symbol" w:hAnsi="Symbol" w:hint="default"/>
        </w:rPr>
      </w:lvl>
    </w:lvlOverride>
  </w:num>
  <w:num w:numId="40" w16cid:durableId="722757172">
    <w:abstractNumId w:val="20"/>
  </w:num>
  <w:num w:numId="41" w16cid:durableId="725184920">
    <w:abstractNumId w:val="22"/>
  </w:num>
  <w:num w:numId="42" w16cid:durableId="1192572896">
    <w:abstractNumId w:val="24"/>
  </w:num>
  <w:num w:numId="43" w16cid:durableId="782580308">
    <w:abstractNumId w:val="42"/>
  </w:num>
  <w:num w:numId="44" w16cid:durableId="5713924">
    <w:abstractNumId w:val="45"/>
  </w:num>
  <w:num w:numId="45" w16cid:durableId="1202742150">
    <w:abstractNumId w:val="43"/>
  </w:num>
  <w:num w:numId="46" w16cid:durableId="2008552842">
    <w:abstractNumId w:val="25"/>
  </w:num>
  <w:num w:numId="47" w16cid:durableId="1472206877">
    <w:abstractNumId w:val="37"/>
  </w:num>
  <w:num w:numId="48" w16cid:durableId="442772354">
    <w:abstractNumId w:val="33"/>
  </w:num>
  <w:num w:numId="49" w16cid:durableId="70001739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27AA6"/>
    <w:rsid w:val="00030121"/>
    <w:rsid w:val="0003097A"/>
    <w:rsid w:val="0003507E"/>
    <w:rsid w:val="000401F5"/>
    <w:rsid w:val="0004136F"/>
    <w:rsid w:val="00042566"/>
    <w:rsid w:val="0004490E"/>
    <w:rsid w:val="00046536"/>
    <w:rsid w:val="00051AD0"/>
    <w:rsid w:val="00052D5C"/>
    <w:rsid w:val="00052F8C"/>
    <w:rsid w:val="000540DE"/>
    <w:rsid w:val="00054732"/>
    <w:rsid w:val="00054F8C"/>
    <w:rsid w:val="00061617"/>
    <w:rsid w:val="000620A4"/>
    <w:rsid w:val="00063797"/>
    <w:rsid w:val="000651B7"/>
    <w:rsid w:val="00065F36"/>
    <w:rsid w:val="00067894"/>
    <w:rsid w:val="00070535"/>
    <w:rsid w:val="00072A8D"/>
    <w:rsid w:val="00073003"/>
    <w:rsid w:val="00073A14"/>
    <w:rsid w:val="00073D09"/>
    <w:rsid w:val="00076ACF"/>
    <w:rsid w:val="00081DB8"/>
    <w:rsid w:val="00084303"/>
    <w:rsid w:val="00085594"/>
    <w:rsid w:val="00092637"/>
    <w:rsid w:val="00095717"/>
    <w:rsid w:val="000968A5"/>
    <w:rsid w:val="0009789E"/>
    <w:rsid w:val="00097BF0"/>
    <w:rsid w:val="000A062C"/>
    <w:rsid w:val="000A1295"/>
    <w:rsid w:val="000A4572"/>
    <w:rsid w:val="000A5C92"/>
    <w:rsid w:val="000A72DA"/>
    <w:rsid w:val="000A7622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56F6"/>
    <w:rsid w:val="000E1902"/>
    <w:rsid w:val="000E3578"/>
    <w:rsid w:val="000E4A63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17AF9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2A6D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2588"/>
    <w:rsid w:val="001734DA"/>
    <w:rsid w:val="001737DD"/>
    <w:rsid w:val="001748C2"/>
    <w:rsid w:val="001760F4"/>
    <w:rsid w:val="00180B6E"/>
    <w:rsid w:val="00182A89"/>
    <w:rsid w:val="00183C32"/>
    <w:rsid w:val="00184ED5"/>
    <w:rsid w:val="00185491"/>
    <w:rsid w:val="0019179A"/>
    <w:rsid w:val="001954E6"/>
    <w:rsid w:val="00197845"/>
    <w:rsid w:val="001A0C28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50A8"/>
    <w:rsid w:val="0020622D"/>
    <w:rsid w:val="0020667D"/>
    <w:rsid w:val="00210A52"/>
    <w:rsid w:val="00210F4F"/>
    <w:rsid w:val="00210FCA"/>
    <w:rsid w:val="00212DEB"/>
    <w:rsid w:val="0022077D"/>
    <w:rsid w:val="002210A5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61FE"/>
    <w:rsid w:val="00260B0E"/>
    <w:rsid w:val="00263C2D"/>
    <w:rsid w:val="00264361"/>
    <w:rsid w:val="002667D7"/>
    <w:rsid w:val="00270C6C"/>
    <w:rsid w:val="002731E6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20E"/>
    <w:rsid w:val="00292CCA"/>
    <w:rsid w:val="002938D0"/>
    <w:rsid w:val="00293B95"/>
    <w:rsid w:val="00295B3B"/>
    <w:rsid w:val="00295D9C"/>
    <w:rsid w:val="00297C0C"/>
    <w:rsid w:val="002A0477"/>
    <w:rsid w:val="002A1280"/>
    <w:rsid w:val="002A4E1E"/>
    <w:rsid w:val="002A70BD"/>
    <w:rsid w:val="002B1C0E"/>
    <w:rsid w:val="002B26DF"/>
    <w:rsid w:val="002B34D3"/>
    <w:rsid w:val="002B36B0"/>
    <w:rsid w:val="002B4D26"/>
    <w:rsid w:val="002C12F3"/>
    <w:rsid w:val="002C3EBE"/>
    <w:rsid w:val="002C4298"/>
    <w:rsid w:val="002C5942"/>
    <w:rsid w:val="002C73B5"/>
    <w:rsid w:val="002C7E47"/>
    <w:rsid w:val="002D2178"/>
    <w:rsid w:val="002D28E5"/>
    <w:rsid w:val="002D3B76"/>
    <w:rsid w:val="002D48B8"/>
    <w:rsid w:val="002D60AA"/>
    <w:rsid w:val="002D666A"/>
    <w:rsid w:val="002D7524"/>
    <w:rsid w:val="002E04A3"/>
    <w:rsid w:val="002E086E"/>
    <w:rsid w:val="002E4BB8"/>
    <w:rsid w:val="002E650D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1D0C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A32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1280"/>
    <w:rsid w:val="003B2408"/>
    <w:rsid w:val="003B3A27"/>
    <w:rsid w:val="003B4978"/>
    <w:rsid w:val="003B6006"/>
    <w:rsid w:val="003B79B5"/>
    <w:rsid w:val="003C06BD"/>
    <w:rsid w:val="003C1373"/>
    <w:rsid w:val="003C468D"/>
    <w:rsid w:val="003C763F"/>
    <w:rsid w:val="003C7CB4"/>
    <w:rsid w:val="003D2067"/>
    <w:rsid w:val="003D2D60"/>
    <w:rsid w:val="003D4690"/>
    <w:rsid w:val="003D522A"/>
    <w:rsid w:val="003E1405"/>
    <w:rsid w:val="003E1B28"/>
    <w:rsid w:val="003E2DF0"/>
    <w:rsid w:val="003E6A15"/>
    <w:rsid w:val="003E7CD8"/>
    <w:rsid w:val="003F0CAD"/>
    <w:rsid w:val="003F19BA"/>
    <w:rsid w:val="003F1DDC"/>
    <w:rsid w:val="003F3859"/>
    <w:rsid w:val="003F5B03"/>
    <w:rsid w:val="004001A6"/>
    <w:rsid w:val="00400FB6"/>
    <w:rsid w:val="00404962"/>
    <w:rsid w:val="00405E47"/>
    <w:rsid w:val="00406CD0"/>
    <w:rsid w:val="00406D5F"/>
    <w:rsid w:val="0040734C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5C5"/>
    <w:rsid w:val="0042212D"/>
    <w:rsid w:val="0042747E"/>
    <w:rsid w:val="00430A43"/>
    <w:rsid w:val="00433C29"/>
    <w:rsid w:val="0043463F"/>
    <w:rsid w:val="004357F7"/>
    <w:rsid w:val="00440D3D"/>
    <w:rsid w:val="00441EA8"/>
    <w:rsid w:val="00442B7D"/>
    <w:rsid w:val="00444806"/>
    <w:rsid w:val="00450819"/>
    <w:rsid w:val="004527E5"/>
    <w:rsid w:val="00452CB1"/>
    <w:rsid w:val="00453934"/>
    <w:rsid w:val="00453CEA"/>
    <w:rsid w:val="00454C86"/>
    <w:rsid w:val="00455D77"/>
    <w:rsid w:val="004568BE"/>
    <w:rsid w:val="00460CAB"/>
    <w:rsid w:val="00462D9D"/>
    <w:rsid w:val="00463250"/>
    <w:rsid w:val="00463ED7"/>
    <w:rsid w:val="00464427"/>
    <w:rsid w:val="00465508"/>
    <w:rsid w:val="0047269E"/>
    <w:rsid w:val="00472CE5"/>
    <w:rsid w:val="004731E5"/>
    <w:rsid w:val="00480B56"/>
    <w:rsid w:val="00481CB9"/>
    <w:rsid w:val="00482875"/>
    <w:rsid w:val="00484CDE"/>
    <w:rsid w:val="004864CE"/>
    <w:rsid w:val="00486B85"/>
    <w:rsid w:val="00487298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14AF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247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37117"/>
    <w:rsid w:val="00537C99"/>
    <w:rsid w:val="00541FE1"/>
    <w:rsid w:val="00542228"/>
    <w:rsid w:val="00542DE6"/>
    <w:rsid w:val="0054348C"/>
    <w:rsid w:val="00543F4D"/>
    <w:rsid w:val="005447D5"/>
    <w:rsid w:val="00547ECE"/>
    <w:rsid w:val="005500E1"/>
    <w:rsid w:val="005514F1"/>
    <w:rsid w:val="005520DD"/>
    <w:rsid w:val="00552973"/>
    <w:rsid w:val="00553692"/>
    <w:rsid w:val="00554003"/>
    <w:rsid w:val="00555163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22C0"/>
    <w:rsid w:val="0057234B"/>
    <w:rsid w:val="0057371B"/>
    <w:rsid w:val="00574A79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588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C17B4"/>
    <w:rsid w:val="005C276B"/>
    <w:rsid w:val="005C62FE"/>
    <w:rsid w:val="005C64E1"/>
    <w:rsid w:val="005D0439"/>
    <w:rsid w:val="005D3CE9"/>
    <w:rsid w:val="005D6D06"/>
    <w:rsid w:val="005D70A0"/>
    <w:rsid w:val="005D7A22"/>
    <w:rsid w:val="005E003C"/>
    <w:rsid w:val="005E328E"/>
    <w:rsid w:val="005E3CA2"/>
    <w:rsid w:val="005F68D9"/>
    <w:rsid w:val="0060003C"/>
    <w:rsid w:val="00602EE5"/>
    <w:rsid w:val="006038AD"/>
    <w:rsid w:val="00604716"/>
    <w:rsid w:val="00605268"/>
    <w:rsid w:val="00606BA8"/>
    <w:rsid w:val="00607459"/>
    <w:rsid w:val="00607C18"/>
    <w:rsid w:val="0061031C"/>
    <w:rsid w:val="0061033E"/>
    <w:rsid w:val="00611C90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977"/>
    <w:rsid w:val="00630D2B"/>
    <w:rsid w:val="00630EE5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52860"/>
    <w:rsid w:val="006568E0"/>
    <w:rsid w:val="00656FEA"/>
    <w:rsid w:val="00657C07"/>
    <w:rsid w:val="00660C59"/>
    <w:rsid w:val="006618E8"/>
    <w:rsid w:val="006639A6"/>
    <w:rsid w:val="00665C89"/>
    <w:rsid w:val="0067102E"/>
    <w:rsid w:val="00672126"/>
    <w:rsid w:val="00673222"/>
    <w:rsid w:val="0067357A"/>
    <w:rsid w:val="0067444F"/>
    <w:rsid w:val="00675ABF"/>
    <w:rsid w:val="00677102"/>
    <w:rsid w:val="006771F7"/>
    <w:rsid w:val="006775EA"/>
    <w:rsid w:val="00677D37"/>
    <w:rsid w:val="0068115E"/>
    <w:rsid w:val="00681194"/>
    <w:rsid w:val="00681C6D"/>
    <w:rsid w:val="00683254"/>
    <w:rsid w:val="0068367E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978E1"/>
    <w:rsid w:val="006A1D15"/>
    <w:rsid w:val="006A2039"/>
    <w:rsid w:val="006A4527"/>
    <w:rsid w:val="006A4ABA"/>
    <w:rsid w:val="006A519A"/>
    <w:rsid w:val="006A67B6"/>
    <w:rsid w:val="006A6BF8"/>
    <w:rsid w:val="006A7EBD"/>
    <w:rsid w:val="006B0347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4A11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406C"/>
    <w:rsid w:val="007258BB"/>
    <w:rsid w:val="00725FC0"/>
    <w:rsid w:val="00726C3D"/>
    <w:rsid w:val="00730A58"/>
    <w:rsid w:val="00730E0A"/>
    <w:rsid w:val="00730ED8"/>
    <w:rsid w:val="00734F6A"/>
    <w:rsid w:val="00735019"/>
    <w:rsid w:val="00736700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5058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F96"/>
    <w:rsid w:val="00777635"/>
    <w:rsid w:val="00777AD4"/>
    <w:rsid w:val="0078793D"/>
    <w:rsid w:val="0079366C"/>
    <w:rsid w:val="00793926"/>
    <w:rsid w:val="0079465B"/>
    <w:rsid w:val="007949E2"/>
    <w:rsid w:val="00797445"/>
    <w:rsid w:val="007974F1"/>
    <w:rsid w:val="0079763E"/>
    <w:rsid w:val="007A1D8A"/>
    <w:rsid w:val="007A3794"/>
    <w:rsid w:val="007A4BA2"/>
    <w:rsid w:val="007A65E8"/>
    <w:rsid w:val="007A7888"/>
    <w:rsid w:val="007B0C81"/>
    <w:rsid w:val="007B47FA"/>
    <w:rsid w:val="007B59BD"/>
    <w:rsid w:val="007B775D"/>
    <w:rsid w:val="007B7C46"/>
    <w:rsid w:val="007C1656"/>
    <w:rsid w:val="007C2FE5"/>
    <w:rsid w:val="007C36B3"/>
    <w:rsid w:val="007C3B99"/>
    <w:rsid w:val="007C4CC3"/>
    <w:rsid w:val="007C5425"/>
    <w:rsid w:val="007C584A"/>
    <w:rsid w:val="007D226D"/>
    <w:rsid w:val="007E0657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3BD7"/>
    <w:rsid w:val="00807C2A"/>
    <w:rsid w:val="008135A0"/>
    <w:rsid w:val="0081465A"/>
    <w:rsid w:val="00820F3E"/>
    <w:rsid w:val="00824571"/>
    <w:rsid w:val="0082525C"/>
    <w:rsid w:val="00825E89"/>
    <w:rsid w:val="008262BF"/>
    <w:rsid w:val="00826413"/>
    <w:rsid w:val="00826759"/>
    <w:rsid w:val="00830439"/>
    <w:rsid w:val="00830733"/>
    <w:rsid w:val="0083158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1677"/>
    <w:rsid w:val="00863653"/>
    <w:rsid w:val="00864509"/>
    <w:rsid w:val="00864B64"/>
    <w:rsid w:val="008655FE"/>
    <w:rsid w:val="008669F4"/>
    <w:rsid w:val="00872903"/>
    <w:rsid w:val="00874383"/>
    <w:rsid w:val="008820A0"/>
    <w:rsid w:val="00882E60"/>
    <w:rsid w:val="00885842"/>
    <w:rsid w:val="008858BA"/>
    <w:rsid w:val="00890C67"/>
    <w:rsid w:val="00891DC4"/>
    <w:rsid w:val="0089411A"/>
    <w:rsid w:val="00895A32"/>
    <w:rsid w:val="00896363"/>
    <w:rsid w:val="008A0719"/>
    <w:rsid w:val="008A4810"/>
    <w:rsid w:val="008A647D"/>
    <w:rsid w:val="008A78C2"/>
    <w:rsid w:val="008B07EE"/>
    <w:rsid w:val="008B0A9B"/>
    <w:rsid w:val="008B5C08"/>
    <w:rsid w:val="008B7689"/>
    <w:rsid w:val="008C0950"/>
    <w:rsid w:val="008C34B1"/>
    <w:rsid w:val="008C3BCF"/>
    <w:rsid w:val="008C6220"/>
    <w:rsid w:val="008C6DFC"/>
    <w:rsid w:val="008D077C"/>
    <w:rsid w:val="008D0CF9"/>
    <w:rsid w:val="008D1A30"/>
    <w:rsid w:val="008D2101"/>
    <w:rsid w:val="008D2A87"/>
    <w:rsid w:val="008D4419"/>
    <w:rsid w:val="008D4955"/>
    <w:rsid w:val="008D5286"/>
    <w:rsid w:val="008D6935"/>
    <w:rsid w:val="008D7A08"/>
    <w:rsid w:val="008E0196"/>
    <w:rsid w:val="008E0383"/>
    <w:rsid w:val="008E1031"/>
    <w:rsid w:val="008E2D16"/>
    <w:rsid w:val="008E3D3C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1EB8"/>
    <w:rsid w:val="0090238D"/>
    <w:rsid w:val="00902846"/>
    <w:rsid w:val="009032C3"/>
    <w:rsid w:val="00903679"/>
    <w:rsid w:val="009042A3"/>
    <w:rsid w:val="009061A2"/>
    <w:rsid w:val="00907263"/>
    <w:rsid w:val="0090792B"/>
    <w:rsid w:val="009129B4"/>
    <w:rsid w:val="00912EBF"/>
    <w:rsid w:val="009132B1"/>
    <w:rsid w:val="00913804"/>
    <w:rsid w:val="00913A83"/>
    <w:rsid w:val="00914887"/>
    <w:rsid w:val="0091518A"/>
    <w:rsid w:val="009157B9"/>
    <w:rsid w:val="00917664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DDF"/>
    <w:rsid w:val="00947FA7"/>
    <w:rsid w:val="0095080C"/>
    <w:rsid w:val="00954322"/>
    <w:rsid w:val="00960562"/>
    <w:rsid w:val="00961CD3"/>
    <w:rsid w:val="00961E27"/>
    <w:rsid w:val="00962446"/>
    <w:rsid w:val="00962CD2"/>
    <w:rsid w:val="00963900"/>
    <w:rsid w:val="00965BB3"/>
    <w:rsid w:val="00972396"/>
    <w:rsid w:val="00972BB4"/>
    <w:rsid w:val="00972F5E"/>
    <w:rsid w:val="009747C5"/>
    <w:rsid w:val="00976A36"/>
    <w:rsid w:val="0098005C"/>
    <w:rsid w:val="00981799"/>
    <w:rsid w:val="0098279E"/>
    <w:rsid w:val="0098293D"/>
    <w:rsid w:val="00982A66"/>
    <w:rsid w:val="00983CAB"/>
    <w:rsid w:val="00984C33"/>
    <w:rsid w:val="0098697D"/>
    <w:rsid w:val="00986B8B"/>
    <w:rsid w:val="0099078B"/>
    <w:rsid w:val="00991AA5"/>
    <w:rsid w:val="009955E0"/>
    <w:rsid w:val="00995DED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B82"/>
    <w:rsid w:val="009E0F1E"/>
    <w:rsid w:val="009E242E"/>
    <w:rsid w:val="009E419F"/>
    <w:rsid w:val="009E6D58"/>
    <w:rsid w:val="009E7AF4"/>
    <w:rsid w:val="009F0656"/>
    <w:rsid w:val="009F22B8"/>
    <w:rsid w:val="009F2DC7"/>
    <w:rsid w:val="009F3416"/>
    <w:rsid w:val="009F3704"/>
    <w:rsid w:val="009F42CD"/>
    <w:rsid w:val="009F6387"/>
    <w:rsid w:val="009F6749"/>
    <w:rsid w:val="009F74B9"/>
    <w:rsid w:val="00A01CB2"/>
    <w:rsid w:val="00A06687"/>
    <w:rsid w:val="00A07493"/>
    <w:rsid w:val="00A07B45"/>
    <w:rsid w:val="00A10026"/>
    <w:rsid w:val="00A12DB2"/>
    <w:rsid w:val="00A13224"/>
    <w:rsid w:val="00A1394C"/>
    <w:rsid w:val="00A14338"/>
    <w:rsid w:val="00A14396"/>
    <w:rsid w:val="00A150A8"/>
    <w:rsid w:val="00A15FC9"/>
    <w:rsid w:val="00A23D24"/>
    <w:rsid w:val="00A278C5"/>
    <w:rsid w:val="00A303D4"/>
    <w:rsid w:val="00A3174A"/>
    <w:rsid w:val="00A31B0B"/>
    <w:rsid w:val="00A32D29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506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6267"/>
    <w:rsid w:val="00A67841"/>
    <w:rsid w:val="00A7206B"/>
    <w:rsid w:val="00A72C30"/>
    <w:rsid w:val="00A76CBE"/>
    <w:rsid w:val="00A775C7"/>
    <w:rsid w:val="00A80691"/>
    <w:rsid w:val="00A81FB3"/>
    <w:rsid w:val="00A82DFD"/>
    <w:rsid w:val="00A83312"/>
    <w:rsid w:val="00A83943"/>
    <w:rsid w:val="00A85DB5"/>
    <w:rsid w:val="00A86B7E"/>
    <w:rsid w:val="00A86E4C"/>
    <w:rsid w:val="00A901EC"/>
    <w:rsid w:val="00A903A5"/>
    <w:rsid w:val="00A965B6"/>
    <w:rsid w:val="00A96AAE"/>
    <w:rsid w:val="00AA3B53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2FE4"/>
    <w:rsid w:val="00AE4EA6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14D77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5BC1"/>
    <w:rsid w:val="00B57293"/>
    <w:rsid w:val="00B57D9A"/>
    <w:rsid w:val="00B61012"/>
    <w:rsid w:val="00B6388D"/>
    <w:rsid w:val="00B644AE"/>
    <w:rsid w:val="00B65246"/>
    <w:rsid w:val="00B66113"/>
    <w:rsid w:val="00B67B28"/>
    <w:rsid w:val="00B67C9A"/>
    <w:rsid w:val="00B67FF8"/>
    <w:rsid w:val="00B716A5"/>
    <w:rsid w:val="00B72C37"/>
    <w:rsid w:val="00B73EAF"/>
    <w:rsid w:val="00B7482D"/>
    <w:rsid w:val="00B75C80"/>
    <w:rsid w:val="00B75F5A"/>
    <w:rsid w:val="00B7774D"/>
    <w:rsid w:val="00B8232C"/>
    <w:rsid w:val="00B84746"/>
    <w:rsid w:val="00B85E4B"/>
    <w:rsid w:val="00B908DA"/>
    <w:rsid w:val="00B91CB2"/>
    <w:rsid w:val="00B92017"/>
    <w:rsid w:val="00B929D5"/>
    <w:rsid w:val="00B933DA"/>
    <w:rsid w:val="00B944BF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4F75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2053"/>
    <w:rsid w:val="00BF311C"/>
    <w:rsid w:val="00BF3CB3"/>
    <w:rsid w:val="00BF44DD"/>
    <w:rsid w:val="00BF482B"/>
    <w:rsid w:val="00BF4C4E"/>
    <w:rsid w:val="00BF515D"/>
    <w:rsid w:val="00BF51D2"/>
    <w:rsid w:val="00C02E9A"/>
    <w:rsid w:val="00C0318F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29B"/>
    <w:rsid w:val="00C2231E"/>
    <w:rsid w:val="00C22818"/>
    <w:rsid w:val="00C31A8C"/>
    <w:rsid w:val="00C321E1"/>
    <w:rsid w:val="00C400D5"/>
    <w:rsid w:val="00C40F35"/>
    <w:rsid w:val="00C42E08"/>
    <w:rsid w:val="00C438CD"/>
    <w:rsid w:val="00C463B7"/>
    <w:rsid w:val="00C46D3A"/>
    <w:rsid w:val="00C47931"/>
    <w:rsid w:val="00C50DF4"/>
    <w:rsid w:val="00C53426"/>
    <w:rsid w:val="00C534D5"/>
    <w:rsid w:val="00C542FB"/>
    <w:rsid w:val="00C55AD7"/>
    <w:rsid w:val="00C60172"/>
    <w:rsid w:val="00C608C8"/>
    <w:rsid w:val="00C60EDA"/>
    <w:rsid w:val="00C61857"/>
    <w:rsid w:val="00C61BDA"/>
    <w:rsid w:val="00C624C6"/>
    <w:rsid w:val="00C62B05"/>
    <w:rsid w:val="00C63DAA"/>
    <w:rsid w:val="00C659D7"/>
    <w:rsid w:val="00C6727C"/>
    <w:rsid w:val="00C71412"/>
    <w:rsid w:val="00C73564"/>
    <w:rsid w:val="00C74D98"/>
    <w:rsid w:val="00C7515C"/>
    <w:rsid w:val="00C76258"/>
    <w:rsid w:val="00C7668A"/>
    <w:rsid w:val="00C77E22"/>
    <w:rsid w:val="00C80B3D"/>
    <w:rsid w:val="00C824BA"/>
    <w:rsid w:val="00C834C7"/>
    <w:rsid w:val="00C87A96"/>
    <w:rsid w:val="00C90923"/>
    <w:rsid w:val="00C93E27"/>
    <w:rsid w:val="00C95B77"/>
    <w:rsid w:val="00C95BF6"/>
    <w:rsid w:val="00CA2781"/>
    <w:rsid w:val="00CA3853"/>
    <w:rsid w:val="00CA6BF9"/>
    <w:rsid w:val="00CA71E5"/>
    <w:rsid w:val="00CB0C00"/>
    <w:rsid w:val="00CB1E9A"/>
    <w:rsid w:val="00CB5B8D"/>
    <w:rsid w:val="00CB62CB"/>
    <w:rsid w:val="00CB66E3"/>
    <w:rsid w:val="00CC02A4"/>
    <w:rsid w:val="00CC045F"/>
    <w:rsid w:val="00CC1493"/>
    <w:rsid w:val="00CC3C64"/>
    <w:rsid w:val="00CD1F80"/>
    <w:rsid w:val="00CD501E"/>
    <w:rsid w:val="00CD5A29"/>
    <w:rsid w:val="00CE0210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335C"/>
    <w:rsid w:val="00D07672"/>
    <w:rsid w:val="00D104AF"/>
    <w:rsid w:val="00D1104A"/>
    <w:rsid w:val="00D12D3A"/>
    <w:rsid w:val="00D1448B"/>
    <w:rsid w:val="00D1562C"/>
    <w:rsid w:val="00D15B9A"/>
    <w:rsid w:val="00D15BCB"/>
    <w:rsid w:val="00D20856"/>
    <w:rsid w:val="00D240B6"/>
    <w:rsid w:val="00D27378"/>
    <w:rsid w:val="00D27E05"/>
    <w:rsid w:val="00D31E2A"/>
    <w:rsid w:val="00D322CC"/>
    <w:rsid w:val="00D345B0"/>
    <w:rsid w:val="00D36B01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66B9"/>
    <w:rsid w:val="00D9747D"/>
    <w:rsid w:val="00D9748B"/>
    <w:rsid w:val="00DA183D"/>
    <w:rsid w:val="00DA2232"/>
    <w:rsid w:val="00DA2A4B"/>
    <w:rsid w:val="00DA498B"/>
    <w:rsid w:val="00DA7CF5"/>
    <w:rsid w:val="00DB0915"/>
    <w:rsid w:val="00DB13EB"/>
    <w:rsid w:val="00DB1638"/>
    <w:rsid w:val="00DB1FEC"/>
    <w:rsid w:val="00DB50F1"/>
    <w:rsid w:val="00DB5735"/>
    <w:rsid w:val="00DB5BF1"/>
    <w:rsid w:val="00DB6789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0D58"/>
    <w:rsid w:val="00DF1057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1074"/>
    <w:rsid w:val="00E22125"/>
    <w:rsid w:val="00E261FC"/>
    <w:rsid w:val="00E30580"/>
    <w:rsid w:val="00E307CB"/>
    <w:rsid w:val="00E31729"/>
    <w:rsid w:val="00E320DB"/>
    <w:rsid w:val="00E325CA"/>
    <w:rsid w:val="00E330E2"/>
    <w:rsid w:val="00E345AB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5BA3"/>
    <w:rsid w:val="00E46785"/>
    <w:rsid w:val="00E46B3B"/>
    <w:rsid w:val="00E46F57"/>
    <w:rsid w:val="00E4751B"/>
    <w:rsid w:val="00E5010C"/>
    <w:rsid w:val="00E5070C"/>
    <w:rsid w:val="00E50E9B"/>
    <w:rsid w:val="00E5281C"/>
    <w:rsid w:val="00E5492B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87B7C"/>
    <w:rsid w:val="00E945A3"/>
    <w:rsid w:val="00E95389"/>
    <w:rsid w:val="00E965A5"/>
    <w:rsid w:val="00E97183"/>
    <w:rsid w:val="00E97235"/>
    <w:rsid w:val="00EA0BE4"/>
    <w:rsid w:val="00EA1436"/>
    <w:rsid w:val="00EA163C"/>
    <w:rsid w:val="00EA1CA6"/>
    <w:rsid w:val="00EA2114"/>
    <w:rsid w:val="00EA23EE"/>
    <w:rsid w:val="00EA2A38"/>
    <w:rsid w:val="00EA3872"/>
    <w:rsid w:val="00EA4183"/>
    <w:rsid w:val="00EA4FAB"/>
    <w:rsid w:val="00EA5FA9"/>
    <w:rsid w:val="00EA7602"/>
    <w:rsid w:val="00EB0A2D"/>
    <w:rsid w:val="00EB0F03"/>
    <w:rsid w:val="00EB2C48"/>
    <w:rsid w:val="00EB3810"/>
    <w:rsid w:val="00EB3E59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6E3A"/>
    <w:rsid w:val="00ED7EB9"/>
    <w:rsid w:val="00EE2B8C"/>
    <w:rsid w:val="00EE5990"/>
    <w:rsid w:val="00EE5EAA"/>
    <w:rsid w:val="00EE7ED3"/>
    <w:rsid w:val="00EF22B4"/>
    <w:rsid w:val="00EF71A9"/>
    <w:rsid w:val="00EF740C"/>
    <w:rsid w:val="00F00AB5"/>
    <w:rsid w:val="00F00CD0"/>
    <w:rsid w:val="00F02F48"/>
    <w:rsid w:val="00F06FA2"/>
    <w:rsid w:val="00F10057"/>
    <w:rsid w:val="00F10CDE"/>
    <w:rsid w:val="00F11BA1"/>
    <w:rsid w:val="00F12B52"/>
    <w:rsid w:val="00F12D97"/>
    <w:rsid w:val="00F132BC"/>
    <w:rsid w:val="00F16061"/>
    <w:rsid w:val="00F22314"/>
    <w:rsid w:val="00F2245D"/>
    <w:rsid w:val="00F23023"/>
    <w:rsid w:val="00F255FB"/>
    <w:rsid w:val="00F25636"/>
    <w:rsid w:val="00F26149"/>
    <w:rsid w:val="00F300D5"/>
    <w:rsid w:val="00F323BF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5F51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3C7"/>
    <w:rsid w:val="00FA1474"/>
    <w:rsid w:val="00FA2AAE"/>
    <w:rsid w:val="00FA2D9B"/>
    <w:rsid w:val="00FA46A0"/>
    <w:rsid w:val="00FA710E"/>
    <w:rsid w:val="00FB0DE2"/>
    <w:rsid w:val="00FB165E"/>
    <w:rsid w:val="00FB21F8"/>
    <w:rsid w:val="00FB2D9A"/>
    <w:rsid w:val="00FB3D51"/>
    <w:rsid w:val="00FB42AA"/>
    <w:rsid w:val="00FB6BB8"/>
    <w:rsid w:val="00FC194A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uiPriority="99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7A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F51D2"/>
    <w:pPr>
      <w:keepNext/>
      <w:keepLines/>
      <w:spacing w:before="36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F51D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D1448B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"/>
    <w:rsid w:val="00D966B9"/>
    <w:rPr>
      <w:rFonts w:ascii="Calibri" w:hAnsi="Calibr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297C0C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uiPriority w:val="99"/>
    <w:qFormat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,CEO_Hyperlink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uiPriority w:val="99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uiPriority w:val="99"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jc w:val="left"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jc w:val="left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jc w:val="left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jc w:val="left"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297C0C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jc w:val="left"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E4A63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76A3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143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 New Roman" w:eastAsia="DengXian" w:hAnsi="Times New Roman" w:cs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egend0">
    <w:name w:val="Table_Legend"/>
    <w:basedOn w:val="TableText0"/>
    <w:rsid w:val="008E0196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</w:rPr>
  </w:style>
  <w:style w:type="paragraph" w:customStyle="1" w:styleId="TableTitle0">
    <w:name w:val="Table_Title"/>
    <w:basedOn w:val="Table"/>
    <w:next w:val="TableText0"/>
    <w:rsid w:val="008E0196"/>
    <w:rPr>
      <w:rFonts w:ascii="Times New Roman" w:hAnsi="Times New Roman"/>
      <w:sz w:val="22"/>
    </w:rPr>
  </w:style>
  <w:style w:type="paragraph" w:customStyle="1" w:styleId="TableHead0">
    <w:name w:val="Table_Head"/>
    <w:basedOn w:val="TableText0"/>
    <w:rsid w:val="008E0196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b/>
    </w:rPr>
  </w:style>
  <w:style w:type="paragraph" w:customStyle="1" w:styleId="FigureLegend0">
    <w:name w:val="Figure_Legend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0">
    <w:name w:val="Figure_#"/>
    <w:basedOn w:val="Table"/>
    <w:next w:val="FigureTitle0"/>
    <w:rsid w:val="008E0196"/>
    <w:rPr>
      <w:rFonts w:ascii="Times New Roman" w:hAnsi="Times New Roman"/>
      <w:sz w:val="22"/>
    </w:rPr>
  </w:style>
  <w:style w:type="paragraph" w:customStyle="1" w:styleId="FigureTitle0">
    <w:name w:val="Figure_Title"/>
    <w:basedOn w:val="TableTitle0"/>
    <w:next w:val="Normal"/>
    <w:rsid w:val="008E0196"/>
    <w:pPr>
      <w:keepNext w:val="0"/>
      <w:keepLines/>
      <w:spacing w:before="0" w:after="480"/>
    </w:pPr>
    <w:rPr>
      <w:b/>
      <w:caps w:val="0"/>
    </w:rPr>
  </w:style>
  <w:style w:type="paragraph" w:customStyle="1" w:styleId="Annex">
    <w:name w:val="Annex_#"/>
    <w:basedOn w:val="Normal"/>
    <w:next w:val="AnnexRef0"/>
    <w:rsid w:val="008E0196"/>
    <w:pPr>
      <w:keepNext/>
      <w:keepLines/>
      <w:spacing w:before="480" w:after="80"/>
      <w:jc w:val="center"/>
    </w:pPr>
    <w:rPr>
      <w:rFonts w:ascii="Times New Roman" w:hAnsi="Times New Roman"/>
      <w:caps/>
    </w:rPr>
  </w:style>
  <w:style w:type="paragraph" w:customStyle="1" w:styleId="AnnexRef0">
    <w:name w:val="Annex_Ref"/>
    <w:basedOn w:val="Normal"/>
    <w:next w:val="AnnexTitle0"/>
    <w:rsid w:val="008E0196"/>
    <w:pPr>
      <w:keepNext/>
      <w:keepLines/>
      <w:jc w:val="center"/>
    </w:pPr>
    <w:rPr>
      <w:rFonts w:ascii="Times New Roman" w:hAnsi="Times New Roman"/>
    </w:rPr>
  </w:style>
  <w:style w:type="paragraph" w:customStyle="1" w:styleId="Appendix">
    <w:name w:val="Appendix_#"/>
    <w:basedOn w:val="Annex"/>
    <w:next w:val="AppendixRef0"/>
    <w:rsid w:val="008E0196"/>
  </w:style>
  <w:style w:type="paragraph" w:customStyle="1" w:styleId="AppendixRef0">
    <w:name w:val="Appendix_Ref"/>
    <w:basedOn w:val="AnnexRef0"/>
    <w:next w:val="AppendixTitle0"/>
    <w:rsid w:val="008E0196"/>
  </w:style>
  <w:style w:type="paragraph" w:customStyle="1" w:styleId="AppendixTitle0">
    <w:name w:val="Appendix_Title"/>
    <w:basedOn w:val="AnnexTitle0"/>
    <w:next w:val="Normalaftertitle0"/>
    <w:rsid w:val="008E0196"/>
    <w:rPr>
      <w:rFonts w:ascii="Times New Roman" w:hAnsi="Times New Roman"/>
      <w:sz w:val="22"/>
    </w:rPr>
  </w:style>
  <w:style w:type="paragraph" w:customStyle="1" w:styleId="RefTitle0">
    <w:name w:val="Ref_Title"/>
    <w:basedOn w:val="Normal"/>
    <w:next w:val="RefText0"/>
    <w:rsid w:val="008E0196"/>
    <w:pPr>
      <w:spacing w:before="480"/>
      <w:jc w:val="center"/>
    </w:pPr>
    <w:rPr>
      <w:rFonts w:ascii="Times New Roman" w:hAnsi="Times New Roman"/>
      <w:caps/>
    </w:rPr>
  </w:style>
  <w:style w:type="paragraph" w:customStyle="1" w:styleId="RefText0">
    <w:name w:val="Ref_Text"/>
    <w:basedOn w:val="Normal"/>
    <w:rsid w:val="008E0196"/>
    <w:pPr>
      <w:ind w:left="794" w:hanging="794"/>
      <w:jc w:val="left"/>
    </w:pPr>
    <w:rPr>
      <w:rFonts w:ascii="Times New Roman" w:hAnsi="Times New Roman"/>
    </w:rPr>
  </w:style>
  <w:style w:type="paragraph" w:customStyle="1" w:styleId="Head">
    <w:name w:val="Hea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  <w:jc w:val="left"/>
    </w:pPr>
    <w:rPr>
      <w:rFonts w:ascii="Times New Roman" w:hAnsi="Times New Roman"/>
    </w:rPr>
  </w:style>
  <w:style w:type="paragraph" w:customStyle="1" w:styleId="RecTitle0">
    <w:name w:val="Rec_Title"/>
    <w:basedOn w:val="Normal"/>
    <w:next w:val="Heading1"/>
    <w:rsid w:val="008E0196"/>
    <w:pPr>
      <w:keepNext/>
      <w:keepLines/>
      <w:spacing w:before="240"/>
      <w:jc w:val="center"/>
    </w:pPr>
    <w:rPr>
      <w:rFonts w:ascii="Times New Roman" w:hAnsi="Times New Roman"/>
      <w:b/>
      <w:caps/>
    </w:rPr>
  </w:style>
  <w:style w:type="paragraph" w:customStyle="1" w:styleId="call0">
    <w:name w:val="call"/>
    <w:basedOn w:val="Normal"/>
    <w:next w:val="Normal"/>
    <w:rsid w:val="008E0196"/>
    <w:pPr>
      <w:keepNext/>
      <w:keepLines/>
      <w:spacing w:before="160"/>
      <w:ind w:left="794"/>
      <w:jc w:val="left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8E0196"/>
    <w:pPr>
      <w:keepNext/>
      <w:keepLines/>
      <w:spacing w:before="480"/>
      <w:jc w:val="center"/>
    </w:pPr>
    <w:rPr>
      <w:rFonts w:ascii="Times New Roman" w:hAnsi="Times New Roman"/>
      <w:caps/>
    </w:rPr>
  </w:style>
  <w:style w:type="paragraph" w:styleId="List">
    <w:name w:val="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  <w:jc w:val="left"/>
    </w:pPr>
    <w:rPr>
      <w:rFonts w:ascii="Times New Roman" w:hAnsi="Times New Roman"/>
    </w:rPr>
  </w:style>
  <w:style w:type="paragraph" w:customStyle="1" w:styleId="Infodoc">
    <w:name w:val="Infodoc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/>
    </w:rPr>
  </w:style>
  <w:style w:type="paragraph" w:customStyle="1" w:styleId="Part">
    <w:name w:val="Par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  <w:jc w:val="left"/>
    </w:pPr>
    <w:rPr>
      <w:rFonts w:ascii="Times New Roman" w:hAnsi="Times New Roman"/>
      <w:caps/>
    </w:rPr>
  </w:style>
  <w:style w:type="paragraph" w:customStyle="1" w:styleId="Address">
    <w:name w:val="Addres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/>
    </w:rPr>
  </w:style>
  <w:style w:type="paragraph" w:customStyle="1" w:styleId="headingb0">
    <w:name w:val="heading_b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8E0196"/>
    <w:pPr>
      <w:tabs>
        <w:tab w:val="clear" w:pos="1191"/>
        <w:tab w:val="clear" w:pos="1588"/>
      </w:tabs>
      <w:ind w:left="794" w:hanging="794"/>
      <w:jc w:val="left"/>
    </w:pPr>
    <w:rPr>
      <w:rFonts w:ascii="Times New Roman" w:hAnsi="Times New Roman"/>
    </w:rPr>
  </w:style>
  <w:style w:type="paragraph" w:customStyle="1" w:styleId="EquationLegend0">
    <w:name w:val="Equation_Legend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left"/>
    </w:pPr>
    <w:rPr>
      <w:rFonts w:ascii="Times New Roman" w:hAnsi="Times New Roman"/>
    </w:rPr>
  </w:style>
  <w:style w:type="paragraph" w:styleId="Signature">
    <w:name w:val="Signature"/>
    <w:basedOn w:val="Normal"/>
    <w:link w:val="SignatureChar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  <w:jc w:val="left"/>
    </w:pPr>
    <w:rPr>
      <w:rFonts w:ascii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8E0196"/>
    <w:rPr>
      <w:rFonts w:ascii="Times New Roman" w:hAnsi="Times New Roman"/>
      <w:sz w:val="22"/>
      <w:lang w:val="en-GB" w:eastAsia="en-US"/>
    </w:rPr>
  </w:style>
  <w:style w:type="paragraph" w:customStyle="1" w:styleId="meeting">
    <w:name w:val="meeting"/>
    <w:basedOn w:val="Head"/>
    <w:next w:val="Head"/>
    <w:rsid w:val="008E0196"/>
  </w:style>
  <w:style w:type="paragraph" w:customStyle="1" w:styleId="BodyText0">
    <w:name w:val="BodyTex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spacing w:before="240"/>
      <w:jc w:val="left"/>
    </w:pPr>
    <w:rPr>
      <w:rFonts w:ascii="Times New Roman" w:hAnsi="Times New Roman"/>
    </w:rPr>
  </w:style>
  <w:style w:type="paragraph" w:customStyle="1" w:styleId="ITUintr">
    <w:name w:val="ITU_intr"/>
    <w:basedOn w:val="Normal"/>
    <w:next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  <w:jc w:val="left"/>
    </w:pPr>
    <w:rPr>
      <w:rFonts w:ascii="Times New Roman" w:hAnsi="Times New Roman"/>
      <w:sz w:val="20"/>
    </w:rPr>
  </w:style>
  <w:style w:type="paragraph" w:customStyle="1" w:styleId="ITUadres">
    <w:name w:val="ITU_adr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  <w:jc w:val="left"/>
    </w:pPr>
    <w:rPr>
      <w:rFonts w:ascii="Times New Roman" w:hAnsi="Times New Roman"/>
      <w:sz w:val="16"/>
    </w:rPr>
  </w:style>
  <w:style w:type="paragraph" w:customStyle="1" w:styleId="ITUheader">
    <w:name w:val="ITU_header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  <w:jc w:val="left"/>
    </w:pPr>
    <w:rPr>
      <w:rFonts w:ascii="Times New Roman" w:hAnsi="Times New Roman"/>
      <w:b/>
      <w:sz w:val="28"/>
    </w:rPr>
  </w:style>
  <w:style w:type="paragraph" w:customStyle="1" w:styleId="Body">
    <w:name w:val="Body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</w:pPr>
    <w:rPr>
      <w:rFonts w:ascii="Times New Roman" w:hAnsi="Times New Roman"/>
      <w:sz w:val="20"/>
    </w:rPr>
  </w:style>
  <w:style w:type="paragraph" w:customStyle="1" w:styleId="ITUsignet">
    <w:name w:val="ITU_signe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  <w:jc w:val="left"/>
    </w:pPr>
    <w:rPr>
      <w:rFonts w:ascii="Times New Roman" w:hAnsi="Times New Roman"/>
      <w:b/>
      <w:sz w:val="20"/>
    </w:rPr>
  </w:style>
  <w:style w:type="paragraph" w:customStyle="1" w:styleId="ITUref">
    <w:name w:val="ITU_ref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  <w:jc w:val="left"/>
    </w:pPr>
    <w:rPr>
      <w:rFonts w:ascii="Times New Roman" w:hAnsi="Times New Roman"/>
      <w:sz w:val="18"/>
    </w:rPr>
  </w:style>
  <w:style w:type="paragraph" w:customStyle="1" w:styleId="ITUfillin">
    <w:name w:val="ITU_fillin"/>
    <w:basedOn w:val="ITUref"/>
    <w:rsid w:val="008E0196"/>
    <w:rPr>
      <w:sz w:val="20"/>
    </w:rPr>
  </w:style>
  <w:style w:type="paragraph" w:customStyle="1" w:styleId="ITUbureau">
    <w:name w:val="ITU_bureau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  <w:jc w:val="left"/>
    </w:pPr>
    <w:rPr>
      <w:rFonts w:ascii="Times New Roman" w:hAnsi="Times New Roman"/>
      <w:b/>
      <w:sz w:val="20"/>
    </w:rPr>
  </w:style>
  <w:style w:type="paragraph" w:customStyle="1" w:styleId="duties">
    <w:name w:val="duties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  <w:jc w:val="left"/>
    </w:pPr>
    <w:rPr>
      <w:rFonts w:ascii="Times New Roman" w:hAnsi="Times New Roman"/>
      <w:b/>
      <w:sz w:val="8"/>
    </w:rPr>
  </w:style>
  <w:style w:type="paragraph" w:customStyle="1" w:styleId="Tiret">
    <w:name w:val="Tiret"/>
    <w:basedOn w:val="Normal"/>
    <w:rsid w:val="008E0196"/>
    <w:pPr>
      <w:tabs>
        <w:tab w:val="clear" w:pos="794"/>
        <w:tab w:val="clear" w:pos="1191"/>
        <w:tab w:val="clear" w:pos="1588"/>
        <w:tab w:val="clear" w:pos="1985"/>
      </w:tabs>
      <w:ind w:left="-680"/>
      <w:jc w:val="left"/>
    </w:pPr>
    <w:rPr>
      <w:rFonts w:ascii="Times New Roman" w:hAnsi="Times New Roman"/>
    </w:rPr>
  </w:style>
  <w:style w:type="paragraph" w:customStyle="1" w:styleId="details">
    <w:name w:val="details"/>
    <w:basedOn w:val="Normal"/>
    <w:next w:val="Tiret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  <w:jc w:val="left"/>
    </w:pPr>
    <w:rPr>
      <w:rFonts w:ascii="Times New Roman" w:hAnsi="Times New Roman"/>
    </w:rPr>
  </w:style>
  <w:style w:type="paragraph" w:customStyle="1" w:styleId="LetterText">
    <w:name w:val="Letter_Text"/>
    <w:basedOn w:val="LetterStart"/>
    <w:rsid w:val="008E0196"/>
    <w:pPr>
      <w:jc w:val="left"/>
    </w:pPr>
  </w:style>
  <w:style w:type="paragraph" w:customStyle="1" w:styleId="NormFoot">
    <w:name w:val="Norm_Foo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headingi0">
    <w:name w:val="heading_i"/>
    <w:basedOn w:val="Heading3"/>
    <w:next w:val="Normal"/>
    <w:rsid w:val="008E01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/>
      <w:b w:val="0"/>
      <w:i/>
    </w:rPr>
  </w:style>
  <w:style w:type="paragraph" w:customStyle="1" w:styleId="listitem">
    <w:name w:val="listitem"/>
    <w:basedOn w:val="Normal"/>
    <w:rsid w:val="008E0196"/>
    <w:pPr>
      <w:keepLines/>
      <w:tabs>
        <w:tab w:val="left" w:pos="1361"/>
        <w:tab w:val="left" w:pos="1758"/>
        <w:tab w:val="left" w:pos="2155"/>
        <w:tab w:val="left" w:pos="2552"/>
      </w:tabs>
      <w:ind w:left="567"/>
      <w:jc w:val="left"/>
    </w:pPr>
    <w:rPr>
      <w:rFonts w:ascii="Times New Roman" w:hAnsi="Times New Roman"/>
    </w:rPr>
  </w:style>
  <w:style w:type="paragraph" w:customStyle="1" w:styleId="Qlist">
    <w:name w:val="Qlist"/>
    <w:basedOn w:val="Normal"/>
    <w:rsid w:val="008E019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left"/>
    </w:pPr>
    <w:rPr>
      <w:rFonts w:ascii="Times New Roman" w:hAnsi="Times New Roman"/>
      <w:b/>
    </w:rPr>
  </w:style>
  <w:style w:type="paragraph" w:styleId="TOC9">
    <w:name w:val="toc 9"/>
    <w:basedOn w:val="TOC3"/>
    <w:next w:val="Normal"/>
    <w:rsid w:val="008E0196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spacing w:before="80"/>
      <w:ind w:left="794" w:hanging="794"/>
      <w:jc w:val="left"/>
    </w:pPr>
    <w:rPr>
      <w:rFonts w:ascii="Times New Roman" w:hAnsi="Times New Roman"/>
    </w:rPr>
  </w:style>
  <w:style w:type="table" w:customStyle="1" w:styleId="TableGrid3">
    <w:name w:val="Table Grid3"/>
    <w:basedOn w:val="TableNormal"/>
    <w:next w:val="TableGrid"/>
    <w:qFormat/>
    <w:rsid w:val="008E01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8E0196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RecCCITT">
    <w:name w:val="Rec_CCITT_#"/>
    <w:basedOn w:val="Normal"/>
    <w:rsid w:val="008E01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b/>
    </w:rPr>
  </w:style>
  <w:style w:type="paragraph" w:customStyle="1" w:styleId="AnnexNoTitle">
    <w:name w:val="Annex_NoTitle"/>
    <w:basedOn w:val="Normal"/>
    <w:next w:val="Normal"/>
    <w:uiPriority w:val="99"/>
    <w:rsid w:val="008E0196"/>
    <w:pPr>
      <w:keepNext/>
      <w:keepLines/>
      <w:spacing w:before="720" w:after="120" w:line="280" w:lineRule="exact"/>
      <w:jc w:val="center"/>
    </w:pPr>
    <w:rPr>
      <w:rFonts w:ascii="Times New Roman" w:hAnsi="Times New Roman"/>
      <w:b/>
      <w:lang w:val="en-US"/>
    </w:rPr>
  </w:style>
  <w:style w:type="paragraph" w:customStyle="1" w:styleId="TableNotitle">
    <w:name w:val="Table_No &amp; title"/>
    <w:basedOn w:val="Normal"/>
    <w:next w:val="Tablehead"/>
    <w:rsid w:val="008E0196"/>
    <w:pPr>
      <w:keepNext/>
      <w:keepLines/>
      <w:spacing w:before="240" w:after="60"/>
      <w:jc w:val="center"/>
    </w:pPr>
    <w:rPr>
      <w:rFonts w:asciiTheme="minorHAnsi" w:hAnsiTheme="minorHAnsi"/>
      <w:b/>
      <w:lang w:val="en-US"/>
    </w:rPr>
  </w:style>
  <w:style w:type="paragraph" w:customStyle="1" w:styleId="Abstract">
    <w:name w:val="Abstract"/>
    <w:basedOn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Agendaitem">
    <w:name w:val="Agenda_item"/>
    <w:basedOn w:val="Normal"/>
    <w:next w:val="Normal"/>
    <w:qFormat/>
    <w:rsid w:val="008E0196"/>
    <w:pPr>
      <w:overflowPunct/>
      <w:autoSpaceDE/>
      <w:autoSpaceDN/>
      <w:adjustRightInd/>
      <w:spacing w:before="240"/>
      <w:jc w:val="center"/>
      <w:textAlignment w:val="auto"/>
    </w:pPr>
    <w:rPr>
      <w:rFonts w:ascii="Times New Roman" w:hAnsi="Times New Roman"/>
      <w:sz w:val="28"/>
      <w:lang w:val="es-ES_tradnl"/>
    </w:rPr>
  </w:style>
  <w:style w:type="paragraph" w:customStyle="1" w:styleId="Committee">
    <w:name w:val="Committee"/>
    <w:basedOn w:val="Normal"/>
    <w:qFormat/>
    <w:rsid w:val="008E0196"/>
    <w:pPr>
      <w:tabs>
        <w:tab w:val="left" w:pos="851"/>
      </w:tabs>
      <w:spacing w:before="0" w:line="240" w:lineRule="atLeast"/>
      <w:jc w:val="left"/>
    </w:pPr>
    <w:rPr>
      <w:rFonts w:ascii="Verdana" w:hAnsi="Verdana" w:cstheme="minorHAnsi"/>
      <w:b/>
      <w:sz w:val="20"/>
      <w:szCs w:val="24"/>
    </w:rPr>
  </w:style>
  <w:style w:type="paragraph" w:customStyle="1" w:styleId="Normalend">
    <w:name w:val="Normal_end"/>
    <w:basedOn w:val="Normal"/>
    <w:next w:val="Normal"/>
    <w:rsid w:val="008E0196"/>
    <w:pPr>
      <w:jc w:val="left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8E0196"/>
    <w:pPr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Part1">
    <w:name w:val="Part_1"/>
    <w:basedOn w:val="Section1"/>
    <w:next w:val="Section1"/>
    <w:rsid w:val="008E0196"/>
    <w:rPr>
      <w:rFonts w:ascii="Times New Roman" w:hAnsi="Times New Roman"/>
    </w:rPr>
  </w:style>
  <w:style w:type="table" w:styleId="TableGridLight">
    <w:name w:val="Grid Table Light"/>
    <w:basedOn w:val="TableNormal"/>
    <w:rsid w:val="008E01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opHeader">
    <w:name w:val="TopHeader"/>
    <w:basedOn w:val="Normal"/>
    <w:rsid w:val="008E0196"/>
    <w:pPr>
      <w:jc w:val="left"/>
    </w:pPr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8E0196"/>
    <w:pPr>
      <w:spacing w:before="0" w:after="200"/>
      <w:jc w:val="left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8E0196"/>
    <w:pPr>
      <w:spacing w:before="0"/>
    </w:pPr>
    <w:rPr>
      <w:rFonts w:asciiTheme="minorHAnsi" w:hAnsiTheme="minorHAnsi" w:cstheme="minorHAnsi"/>
      <w:szCs w:val="22"/>
    </w:rPr>
  </w:style>
  <w:style w:type="character" w:customStyle="1" w:styleId="DocnumberChar">
    <w:name w:val="Docnumber Char"/>
    <w:link w:val="Docnumber"/>
    <w:rsid w:val="008E0196"/>
    <w:rPr>
      <w:rFonts w:asciiTheme="minorHAnsi" w:hAnsiTheme="minorHAnsi" w:cstheme="minorHAnsi"/>
      <w:b/>
      <w:bCs/>
      <w:sz w:val="22"/>
      <w:szCs w:val="22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8E0196"/>
    <w:rPr>
      <w:rFonts w:ascii="Times New Roman" w:hAnsi="Times New Roman Bold"/>
    </w:rPr>
  </w:style>
  <w:style w:type="paragraph" w:customStyle="1" w:styleId="Opinionref">
    <w:name w:val="Opinion_ref"/>
    <w:basedOn w:val="Normal"/>
    <w:next w:val="Normalaftertitle0"/>
    <w:qFormat/>
    <w:rsid w:val="008E0196"/>
    <w:pPr>
      <w:overflowPunct/>
      <w:autoSpaceDE/>
      <w:autoSpaceDN/>
      <w:adjustRightInd/>
      <w:spacing w:before="0"/>
      <w:jc w:val="center"/>
      <w:textAlignment w:val="auto"/>
    </w:pPr>
    <w:rPr>
      <w:rFonts w:ascii="Times New Roman" w:hAnsi="Times New Roman"/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8E0196"/>
    <w:rPr>
      <w:rFonts w:ascii="Times New Roman Bold" w:hAnsi="Times New Roman Bold" w:cs="Times New Roman Bold"/>
      <w:bCs/>
    </w:rPr>
  </w:style>
  <w:style w:type="paragraph" w:customStyle="1" w:styleId="HeadingSummary">
    <w:name w:val="HeadingSummary"/>
    <w:basedOn w:val="Headingb"/>
    <w:qFormat/>
    <w:rsid w:val="008E0196"/>
    <w:pPr>
      <w:jc w:val="left"/>
    </w:pPr>
    <w:rPr>
      <w:rFonts w:ascii="Times New Roman Bold" w:hAnsi="Times New Roman Bold" w:cs="Times New Roman Bold"/>
      <w:lang w:val="fr-CH"/>
    </w:rPr>
  </w:style>
  <w:style w:type="paragraph" w:styleId="NormalWeb">
    <w:name w:val="Normal (Web)"/>
    <w:basedOn w:val="Normal"/>
    <w:uiPriority w:val="99"/>
    <w:unhideWhenUsed/>
    <w:rsid w:val="008E01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Batang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0196"/>
    <w:rPr>
      <w:b/>
      <w:bCs/>
    </w:rPr>
  </w:style>
  <w:style w:type="paragraph" w:customStyle="1" w:styleId="Default">
    <w:name w:val="Default"/>
    <w:rsid w:val="008E0196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8E0196"/>
    <w:rPr>
      <w:color w:val="0000FF"/>
      <w:u w:val="single"/>
      <w:shd w:val="clear" w:color="auto" w:fill="F3F2F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5FC9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2-TSB-CIR-0214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sbsg2@itu.int" TargetMode="External"/><Relationship Id="rId17" Type="http://schemas.openxmlformats.org/officeDocument/2006/relationships/hyperlink" Target="https://www.itu.int/itu-t/recommend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T25-SG02-250205-TD-PLEN-0088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T25-SG02-250205-TD-PLEN-0089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E1A0D-8EB7-4F27-9B21-F138DCB6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  <ds:schemaRef ds:uri="7bbce149-ba0e-4c7d-b138-75737535ebd3"/>
    <ds:schemaRef ds:uri="fc530d05-483b-4fd2-bcc9-ba5292dbeb46"/>
  </ds:schemaRefs>
</ds:datastoreItem>
</file>

<file path=customXml/itemProps4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2391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7</cp:revision>
  <cp:lastPrinted>2025-02-25T09:39:00Z</cp:lastPrinted>
  <dcterms:created xsi:type="dcterms:W3CDTF">2025-02-24T08:50:00Z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