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14:paraId="70554E34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72260B4F" w14:textId="77777777" w:rsidR="007B6316" w:rsidRDefault="007B6316" w:rsidP="00E90366">
            <w:pPr>
              <w:tabs>
                <w:tab w:val="left" w:pos="4111"/>
              </w:tabs>
              <w:spacing w:before="10"/>
              <w:ind w:left="-15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1EE367EF" wp14:editId="1516F05A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388CD05C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D221A3D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14:paraId="770FBD2B" w14:textId="77777777" w:rsidTr="00E90366">
        <w:trPr>
          <w:cantSplit/>
          <w:trHeight w:val="684"/>
        </w:trPr>
        <w:tc>
          <w:tcPr>
            <w:tcW w:w="993" w:type="dxa"/>
          </w:tcPr>
          <w:p w14:paraId="13A61C00" w14:textId="77777777" w:rsidR="007B6316" w:rsidRPr="0042416E" w:rsidRDefault="007B6316" w:rsidP="00E90366">
            <w:pPr>
              <w:tabs>
                <w:tab w:val="left" w:pos="4111"/>
              </w:tabs>
              <w:spacing w:before="10"/>
              <w:ind w:left="-1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84" w:type="dxa"/>
            <w:gridSpan w:val="2"/>
          </w:tcPr>
          <w:p w14:paraId="668CF042" w14:textId="77777777" w:rsidR="007B6316" w:rsidRPr="0042416E" w:rsidRDefault="007B6316" w:rsidP="00E90366">
            <w:pPr>
              <w:tabs>
                <w:tab w:val="left" w:pos="4111"/>
              </w:tabs>
              <w:spacing w:before="0"/>
              <w:ind w:left="-15"/>
              <w:rPr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47EA0006" w14:textId="51851225" w:rsidR="007B6316" w:rsidRPr="0042416E" w:rsidRDefault="007B6316" w:rsidP="0042416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42416E">
              <w:rPr>
                <w:sz w:val="22"/>
                <w:szCs w:val="22"/>
              </w:rPr>
              <w:t>Ginebra,</w:t>
            </w:r>
            <w:r w:rsidR="0012310E" w:rsidRPr="0042416E">
              <w:rPr>
                <w:sz w:val="22"/>
                <w:szCs w:val="22"/>
              </w:rPr>
              <w:t xml:space="preserve"> 20 de febrero de 2025</w:t>
            </w:r>
          </w:p>
        </w:tc>
      </w:tr>
      <w:tr w:rsidR="001350B9" w14:paraId="1484EBC2" w14:textId="77777777" w:rsidTr="00303D62">
        <w:trPr>
          <w:cantSplit/>
          <w:trHeight w:val="340"/>
        </w:trPr>
        <w:tc>
          <w:tcPr>
            <w:tcW w:w="993" w:type="dxa"/>
          </w:tcPr>
          <w:p w14:paraId="31D91667" w14:textId="77777777" w:rsidR="001350B9" w:rsidRPr="0042416E" w:rsidRDefault="001350B9" w:rsidP="00E90366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E90366">
              <w:rPr>
                <w:b/>
                <w:bCs/>
                <w:sz w:val="22"/>
                <w:szCs w:val="22"/>
              </w:rPr>
              <w:t>Ref</w:t>
            </w:r>
            <w:r w:rsidRPr="0042416E">
              <w:rPr>
                <w:sz w:val="22"/>
                <w:szCs w:val="22"/>
              </w:rPr>
              <w:t>.:</w:t>
            </w:r>
          </w:p>
          <w:p w14:paraId="703D49F4" w14:textId="77777777" w:rsidR="001350B9" w:rsidRPr="0042416E" w:rsidRDefault="001350B9" w:rsidP="00E90366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</w:p>
        </w:tc>
        <w:tc>
          <w:tcPr>
            <w:tcW w:w="3884" w:type="dxa"/>
            <w:gridSpan w:val="2"/>
          </w:tcPr>
          <w:p w14:paraId="7A4AFBFD" w14:textId="32889966" w:rsidR="001350B9" w:rsidRPr="0042416E" w:rsidRDefault="001350B9" w:rsidP="00E90366">
            <w:pPr>
              <w:tabs>
                <w:tab w:val="left" w:pos="4111"/>
              </w:tabs>
              <w:spacing w:before="0"/>
              <w:ind w:left="-15"/>
              <w:rPr>
                <w:b/>
                <w:sz w:val="22"/>
                <w:szCs w:val="22"/>
              </w:rPr>
            </w:pPr>
            <w:r w:rsidRPr="0042416E">
              <w:rPr>
                <w:b/>
                <w:sz w:val="22"/>
                <w:szCs w:val="22"/>
              </w:rPr>
              <w:t xml:space="preserve">Circular TSB </w:t>
            </w:r>
            <w:r w:rsidR="0012310E" w:rsidRPr="0042416E">
              <w:rPr>
                <w:b/>
                <w:sz w:val="22"/>
                <w:szCs w:val="22"/>
              </w:rPr>
              <w:t>27</w:t>
            </w:r>
          </w:p>
          <w:p w14:paraId="29B21DE9" w14:textId="6146C439" w:rsidR="001350B9" w:rsidRPr="0042416E" w:rsidRDefault="0012310E" w:rsidP="00E90366">
            <w:pPr>
              <w:tabs>
                <w:tab w:val="left" w:pos="4111"/>
              </w:tabs>
              <w:spacing w:before="0"/>
              <w:ind w:left="-15"/>
              <w:rPr>
                <w:b/>
                <w:sz w:val="22"/>
                <w:szCs w:val="22"/>
              </w:rPr>
            </w:pPr>
            <w:r w:rsidRPr="0042416E">
              <w:rPr>
                <w:sz w:val="22"/>
                <w:szCs w:val="22"/>
              </w:rPr>
              <w:t>SG2</w:t>
            </w:r>
            <w:r w:rsidR="001350B9" w:rsidRPr="0042416E">
              <w:rPr>
                <w:sz w:val="22"/>
                <w:szCs w:val="22"/>
              </w:rPr>
              <w:t>/</w:t>
            </w:r>
            <w:r w:rsidRPr="0042416E">
              <w:rPr>
                <w:sz w:val="22"/>
                <w:szCs w:val="22"/>
              </w:rPr>
              <w:t>MCB</w:t>
            </w:r>
          </w:p>
          <w:p w14:paraId="31323702" w14:textId="77777777" w:rsidR="001350B9" w:rsidRPr="0042416E" w:rsidRDefault="001350B9" w:rsidP="00E90366">
            <w:pPr>
              <w:tabs>
                <w:tab w:val="left" w:pos="4111"/>
              </w:tabs>
              <w:spacing w:before="0"/>
              <w:ind w:left="-15"/>
              <w:rPr>
                <w:sz w:val="22"/>
                <w:szCs w:val="22"/>
              </w:rPr>
            </w:pPr>
          </w:p>
        </w:tc>
        <w:tc>
          <w:tcPr>
            <w:tcW w:w="5329" w:type="dxa"/>
            <w:vMerge w:val="restart"/>
          </w:tcPr>
          <w:p w14:paraId="3EFAD5DA" w14:textId="4BAC55A5" w:rsidR="0012310E" w:rsidRPr="0042416E" w:rsidRDefault="0012310E" w:rsidP="001231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S"/>
            <w:bookmarkEnd w:id="0"/>
            <w:r w:rsidRPr="0042416E">
              <w:rPr>
                <w:sz w:val="22"/>
                <w:szCs w:val="22"/>
              </w:rPr>
              <w:t>–</w:t>
            </w:r>
            <w:r w:rsidR="001350B9" w:rsidRPr="0042416E">
              <w:rPr>
                <w:sz w:val="22"/>
                <w:szCs w:val="22"/>
              </w:rPr>
              <w:tab/>
              <w:t>A las Administraciones de los Estados Miembros de la Unión</w:t>
            </w:r>
          </w:p>
          <w:p w14:paraId="5C411397" w14:textId="77777777" w:rsidR="0012310E" w:rsidRPr="0042416E" w:rsidRDefault="0012310E" w:rsidP="0012310E">
            <w:pPr>
              <w:tabs>
                <w:tab w:val="left" w:pos="4111"/>
              </w:tabs>
              <w:spacing w:after="120"/>
              <w:rPr>
                <w:b/>
                <w:bCs/>
                <w:sz w:val="22"/>
                <w:szCs w:val="22"/>
              </w:rPr>
            </w:pPr>
            <w:r w:rsidRPr="0042416E">
              <w:rPr>
                <w:b/>
                <w:bCs/>
                <w:sz w:val="22"/>
                <w:szCs w:val="22"/>
              </w:rPr>
              <w:t>Copia:</w:t>
            </w:r>
          </w:p>
          <w:p w14:paraId="7EC7B683" w14:textId="19996684" w:rsidR="0012310E" w:rsidRPr="0042416E" w:rsidRDefault="0012310E" w:rsidP="001231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42416E">
              <w:rPr>
                <w:sz w:val="22"/>
                <w:szCs w:val="22"/>
              </w:rPr>
              <w:t>–</w:t>
            </w:r>
            <w:r w:rsidR="001350B9" w:rsidRPr="0042416E">
              <w:rPr>
                <w:sz w:val="22"/>
                <w:szCs w:val="22"/>
              </w:rPr>
              <w:tab/>
              <w:t>A los Miembros del Sector UIT</w:t>
            </w:r>
            <w:r w:rsidR="001350B9" w:rsidRPr="0042416E">
              <w:rPr>
                <w:sz w:val="22"/>
                <w:szCs w:val="22"/>
              </w:rPr>
              <w:noBreakHyphen/>
              <w:t>T;</w:t>
            </w:r>
          </w:p>
          <w:p w14:paraId="598312FA" w14:textId="3C5B2D97" w:rsidR="0012310E" w:rsidRPr="0042416E" w:rsidRDefault="0012310E" w:rsidP="001231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  <w:lang w:val="es-ES"/>
              </w:rPr>
            </w:pPr>
            <w:r w:rsidRPr="0042416E">
              <w:rPr>
                <w:sz w:val="22"/>
                <w:szCs w:val="22"/>
              </w:rPr>
              <w:t>–</w:t>
            </w:r>
            <w:r w:rsidRPr="0042416E">
              <w:rPr>
                <w:sz w:val="22"/>
                <w:szCs w:val="22"/>
              </w:rPr>
              <w:tab/>
              <w:t xml:space="preserve">Al </w:t>
            </w:r>
            <w:r w:rsidRPr="0042416E">
              <w:rPr>
                <w:sz w:val="22"/>
                <w:szCs w:val="22"/>
                <w:lang w:val="es-ES"/>
              </w:rPr>
              <w:t>Estado de Palestina (Res.99 (Rev. Dubái, 2018));</w:t>
            </w:r>
          </w:p>
          <w:p w14:paraId="071D17C5" w14:textId="444CF666" w:rsidR="0012310E" w:rsidRPr="0042416E" w:rsidRDefault="0012310E" w:rsidP="001231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42416E">
              <w:rPr>
                <w:sz w:val="22"/>
                <w:szCs w:val="22"/>
              </w:rPr>
              <w:t>–</w:t>
            </w:r>
            <w:r w:rsidR="001350B9" w:rsidRPr="0042416E">
              <w:rPr>
                <w:sz w:val="22"/>
                <w:szCs w:val="22"/>
              </w:rPr>
              <w:tab/>
              <w:t>A los Asociados de</w:t>
            </w:r>
            <w:r w:rsidRPr="0042416E">
              <w:rPr>
                <w:sz w:val="22"/>
                <w:szCs w:val="22"/>
              </w:rPr>
              <w:t xml:space="preserve"> </w:t>
            </w:r>
            <w:r w:rsidR="001350B9" w:rsidRPr="0042416E">
              <w:rPr>
                <w:sz w:val="22"/>
                <w:szCs w:val="22"/>
              </w:rPr>
              <w:t>l</w:t>
            </w:r>
            <w:r w:rsidRPr="0042416E">
              <w:rPr>
                <w:sz w:val="22"/>
                <w:szCs w:val="22"/>
              </w:rPr>
              <w:t>a Comisión de Estudio 2 del </w:t>
            </w:r>
            <w:r w:rsidR="001350B9" w:rsidRPr="0042416E">
              <w:rPr>
                <w:sz w:val="22"/>
                <w:szCs w:val="22"/>
              </w:rPr>
              <w:t>UIT</w:t>
            </w:r>
            <w:r w:rsidRPr="0042416E">
              <w:rPr>
                <w:sz w:val="22"/>
                <w:szCs w:val="22"/>
              </w:rPr>
              <w:noBreakHyphen/>
            </w:r>
            <w:r w:rsidR="001350B9" w:rsidRPr="0042416E">
              <w:rPr>
                <w:sz w:val="22"/>
                <w:szCs w:val="22"/>
              </w:rPr>
              <w:t>T;</w:t>
            </w:r>
          </w:p>
          <w:p w14:paraId="1694514A" w14:textId="50462931" w:rsidR="0012310E" w:rsidRPr="0042416E" w:rsidRDefault="0012310E" w:rsidP="001231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42416E">
              <w:rPr>
                <w:sz w:val="22"/>
                <w:szCs w:val="22"/>
              </w:rPr>
              <w:t>–</w:t>
            </w:r>
            <w:r w:rsidR="001350B9" w:rsidRPr="0042416E">
              <w:rPr>
                <w:sz w:val="22"/>
                <w:szCs w:val="22"/>
              </w:rPr>
              <w:tab/>
              <w:t>A las Instituciones Académicas de</w:t>
            </w:r>
            <w:r w:rsidRPr="0042416E">
              <w:rPr>
                <w:sz w:val="22"/>
                <w:szCs w:val="22"/>
              </w:rPr>
              <w:t xml:space="preserve"> </w:t>
            </w:r>
            <w:r w:rsidR="001350B9" w:rsidRPr="0042416E">
              <w:rPr>
                <w:sz w:val="22"/>
                <w:szCs w:val="22"/>
              </w:rPr>
              <w:t>l</w:t>
            </w:r>
            <w:r w:rsidRPr="0042416E">
              <w:rPr>
                <w:sz w:val="22"/>
                <w:szCs w:val="22"/>
              </w:rPr>
              <w:t>a</w:t>
            </w:r>
            <w:r w:rsidR="001350B9" w:rsidRPr="0042416E">
              <w:rPr>
                <w:sz w:val="22"/>
                <w:szCs w:val="22"/>
              </w:rPr>
              <w:t xml:space="preserve"> UIT;</w:t>
            </w:r>
          </w:p>
          <w:p w14:paraId="5FE36B65" w14:textId="77E0BD7A" w:rsidR="0012310E" w:rsidRPr="0042416E" w:rsidRDefault="0012310E" w:rsidP="001231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42416E">
              <w:rPr>
                <w:sz w:val="22"/>
                <w:szCs w:val="22"/>
              </w:rPr>
              <w:t>–</w:t>
            </w:r>
            <w:r w:rsidR="001350B9" w:rsidRPr="0042416E">
              <w:rPr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42416E">
              <w:rPr>
                <w:sz w:val="22"/>
                <w:szCs w:val="22"/>
              </w:rPr>
              <w:t>Presidente</w:t>
            </w:r>
            <w:proofErr w:type="gramEnd"/>
            <w:r w:rsidR="001350B9" w:rsidRPr="0042416E">
              <w:rPr>
                <w:sz w:val="22"/>
                <w:szCs w:val="22"/>
              </w:rPr>
              <w:t xml:space="preserve"> y a los Vicepresidentes de la</w:t>
            </w:r>
            <w:r w:rsidRPr="0042416E">
              <w:rPr>
                <w:sz w:val="22"/>
                <w:szCs w:val="22"/>
              </w:rPr>
              <w:t xml:space="preserve"> </w:t>
            </w:r>
            <w:r w:rsidR="001350B9" w:rsidRPr="0042416E">
              <w:rPr>
                <w:sz w:val="22"/>
                <w:szCs w:val="22"/>
              </w:rPr>
              <w:t xml:space="preserve">Comisión de Estudio </w:t>
            </w:r>
            <w:r w:rsidRPr="0042416E">
              <w:rPr>
                <w:sz w:val="22"/>
                <w:szCs w:val="22"/>
              </w:rPr>
              <w:t>2 del UIT-T</w:t>
            </w:r>
            <w:r w:rsidR="001350B9" w:rsidRPr="0042416E">
              <w:rPr>
                <w:sz w:val="22"/>
                <w:szCs w:val="22"/>
              </w:rPr>
              <w:t>;</w:t>
            </w:r>
          </w:p>
          <w:p w14:paraId="0718D609" w14:textId="35EB755C" w:rsidR="0012310E" w:rsidRPr="0042416E" w:rsidRDefault="0012310E" w:rsidP="001231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42416E">
              <w:rPr>
                <w:sz w:val="22"/>
                <w:szCs w:val="22"/>
              </w:rPr>
              <w:t>–</w:t>
            </w:r>
            <w:r w:rsidR="001350B9" w:rsidRPr="0042416E">
              <w:rPr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42416E">
              <w:rPr>
                <w:sz w:val="22"/>
                <w:szCs w:val="22"/>
              </w:rPr>
              <w:t>Director</w:t>
            </w:r>
            <w:proofErr w:type="gramEnd"/>
            <w:r w:rsidR="001350B9" w:rsidRPr="0042416E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7FB316F7" w14:textId="5A08A01F" w:rsidR="001350B9" w:rsidRPr="0042416E" w:rsidRDefault="0012310E" w:rsidP="001231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42416E">
              <w:rPr>
                <w:sz w:val="22"/>
                <w:szCs w:val="22"/>
              </w:rPr>
              <w:t>–</w:t>
            </w:r>
            <w:r w:rsidR="001350B9" w:rsidRPr="0042416E">
              <w:rPr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42416E">
              <w:rPr>
                <w:sz w:val="22"/>
                <w:szCs w:val="22"/>
              </w:rPr>
              <w:t>Director</w:t>
            </w:r>
            <w:proofErr w:type="gramEnd"/>
            <w:r w:rsidR="001350B9" w:rsidRPr="0042416E">
              <w:rPr>
                <w:sz w:val="22"/>
                <w:szCs w:val="22"/>
              </w:rPr>
              <w:t xml:space="preserve"> de la Oficina de Radiocomunicaciones</w:t>
            </w:r>
          </w:p>
        </w:tc>
      </w:tr>
      <w:tr w:rsidR="001350B9" w14:paraId="5B6556CC" w14:textId="77777777" w:rsidTr="00303D62">
        <w:trPr>
          <w:cantSplit/>
        </w:trPr>
        <w:tc>
          <w:tcPr>
            <w:tcW w:w="993" w:type="dxa"/>
          </w:tcPr>
          <w:p w14:paraId="4A5525DA" w14:textId="77777777" w:rsidR="001350B9" w:rsidRPr="0012310E" w:rsidRDefault="001350B9" w:rsidP="00E90366">
            <w:pPr>
              <w:tabs>
                <w:tab w:val="left" w:pos="4111"/>
              </w:tabs>
              <w:spacing w:before="10"/>
              <w:ind w:left="-15"/>
              <w:rPr>
                <w:szCs w:val="24"/>
              </w:rPr>
            </w:pPr>
            <w:r w:rsidRPr="0012310E">
              <w:rPr>
                <w:szCs w:val="24"/>
              </w:rPr>
              <w:t>Tel.:</w:t>
            </w:r>
          </w:p>
        </w:tc>
        <w:tc>
          <w:tcPr>
            <w:tcW w:w="3884" w:type="dxa"/>
            <w:gridSpan w:val="2"/>
          </w:tcPr>
          <w:p w14:paraId="3F99F4C3" w14:textId="1C595269" w:rsidR="001350B9" w:rsidRPr="0012310E" w:rsidRDefault="001350B9" w:rsidP="00E90366">
            <w:pPr>
              <w:tabs>
                <w:tab w:val="left" w:pos="4111"/>
              </w:tabs>
              <w:spacing w:before="0"/>
              <w:ind w:left="-15"/>
              <w:rPr>
                <w:rStyle w:val="Hyperlink"/>
                <w:szCs w:val="24"/>
              </w:rPr>
            </w:pPr>
            <w:r w:rsidRPr="0012310E">
              <w:rPr>
                <w:szCs w:val="24"/>
              </w:rPr>
              <w:t>+41 22 730</w:t>
            </w:r>
            <w:r w:rsidR="0012310E" w:rsidRPr="0012310E">
              <w:rPr>
                <w:szCs w:val="24"/>
              </w:rPr>
              <w:t xml:space="preserve"> 5901</w:t>
            </w:r>
          </w:p>
        </w:tc>
        <w:tc>
          <w:tcPr>
            <w:tcW w:w="5329" w:type="dxa"/>
            <w:vMerge/>
          </w:tcPr>
          <w:p w14:paraId="104FAB25" w14:textId="77777777" w:rsidR="001350B9" w:rsidRPr="0012310E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14:paraId="4C0F9C80" w14:textId="77777777" w:rsidTr="00303D62">
        <w:trPr>
          <w:cantSplit/>
        </w:trPr>
        <w:tc>
          <w:tcPr>
            <w:tcW w:w="993" w:type="dxa"/>
          </w:tcPr>
          <w:p w14:paraId="59BFBE54" w14:textId="77777777" w:rsidR="001350B9" w:rsidRPr="0012310E" w:rsidRDefault="001350B9" w:rsidP="00E90366">
            <w:pPr>
              <w:tabs>
                <w:tab w:val="left" w:pos="4111"/>
              </w:tabs>
              <w:spacing w:before="10"/>
              <w:ind w:left="-15"/>
              <w:rPr>
                <w:szCs w:val="24"/>
              </w:rPr>
            </w:pPr>
            <w:r w:rsidRPr="0012310E">
              <w:rPr>
                <w:szCs w:val="24"/>
              </w:rPr>
              <w:t>Fax:</w:t>
            </w:r>
          </w:p>
        </w:tc>
        <w:tc>
          <w:tcPr>
            <w:tcW w:w="3884" w:type="dxa"/>
            <w:gridSpan w:val="2"/>
          </w:tcPr>
          <w:p w14:paraId="2BF57DC6" w14:textId="77777777" w:rsidR="001350B9" w:rsidRPr="0012310E" w:rsidRDefault="001350B9" w:rsidP="00E90366">
            <w:pPr>
              <w:tabs>
                <w:tab w:val="left" w:pos="4111"/>
              </w:tabs>
              <w:spacing w:before="0"/>
              <w:ind w:left="-15"/>
              <w:rPr>
                <w:rStyle w:val="Hyperlink"/>
                <w:szCs w:val="24"/>
              </w:rPr>
            </w:pPr>
            <w:r w:rsidRPr="0012310E">
              <w:rPr>
                <w:szCs w:val="24"/>
              </w:rPr>
              <w:t>+41 22 730 5853</w:t>
            </w:r>
          </w:p>
        </w:tc>
        <w:tc>
          <w:tcPr>
            <w:tcW w:w="5329" w:type="dxa"/>
            <w:vMerge/>
          </w:tcPr>
          <w:p w14:paraId="03E6E5EE" w14:textId="77777777" w:rsidR="001350B9" w:rsidRPr="0012310E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42416E" w14:paraId="0142D66D" w14:textId="77777777" w:rsidTr="00E90366">
        <w:trPr>
          <w:cantSplit/>
          <w:trHeight w:val="2277"/>
        </w:trPr>
        <w:tc>
          <w:tcPr>
            <w:tcW w:w="993" w:type="dxa"/>
          </w:tcPr>
          <w:p w14:paraId="0DF3A774" w14:textId="77777777" w:rsidR="001350B9" w:rsidRPr="0042416E" w:rsidRDefault="001350B9" w:rsidP="00E90366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42416E">
              <w:rPr>
                <w:sz w:val="22"/>
                <w:szCs w:val="22"/>
              </w:rPr>
              <w:t>Correo-e:</w:t>
            </w:r>
          </w:p>
        </w:tc>
        <w:tc>
          <w:tcPr>
            <w:tcW w:w="3884" w:type="dxa"/>
            <w:gridSpan w:val="2"/>
          </w:tcPr>
          <w:p w14:paraId="576BD585" w14:textId="392D9B50" w:rsidR="001350B9" w:rsidRPr="0042416E" w:rsidRDefault="0012310E" w:rsidP="00E90366">
            <w:pPr>
              <w:tabs>
                <w:tab w:val="left" w:pos="4111"/>
              </w:tabs>
              <w:spacing w:before="0"/>
              <w:ind w:left="-15"/>
              <w:rPr>
                <w:sz w:val="22"/>
                <w:szCs w:val="22"/>
              </w:rPr>
            </w:pPr>
            <w:hyperlink r:id="rId12" w:history="1">
              <w:r w:rsidRPr="0042416E">
                <w:rPr>
                  <w:rStyle w:val="Hyperlink"/>
                  <w:sz w:val="22"/>
                  <w:szCs w:val="22"/>
                </w:rPr>
                <w:t>tsbsg2@itu.int</w:t>
              </w:r>
            </w:hyperlink>
            <w:r w:rsidR="001350B9" w:rsidRPr="004241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29" w:type="dxa"/>
            <w:vMerge/>
          </w:tcPr>
          <w:p w14:paraId="5EEB3AFD" w14:textId="77777777" w:rsidR="001350B9" w:rsidRPr="0042416E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42416E" w14:paraId="7568E89C" w14:textId="77777777" w:rsidTr="00DA30ED">
        <w:trPr>
          <w:cantSplit/>
        </w:trPr>
        <w:tc>
          <w:tcPr>
            <w:tcW w:w="993" w:type="dxa"/>
          </w:tcPr>
          <w:p w14:paraId="61474EDA" w14:textId="77777777" w:rsidR="007B6316" w:rsidRPr="0042416E" w:rsidRDefault="007B6316" w:rsidP="00E90366">
            <w:pPr>
              <w:tabs>
                <w:tab w:val="left" w:pos="4111"/>
              </w:tabs>
              <w:spacing w:before="10"/>
              <w:ind w:left="-15"/>
              <w:rPr>
                <w:sz w:val="22"/>
                <w:szCs w:val="22"/>
              </w:rPr>
            </w:pPr>
            <w:r w:rsidRPr="00E90366">
              <w:rPr>
                <w:b/>
                <w:bCs/>
                <w:sz w:val="22"/>
                <w:szCs w:val="22"/>
              </w:rPr>
              <w:t>Asunto</w:t>
            </w:r>
            <w:r w:rsidRPr="0042416E">
              <w:rPr>
                <w:sz w:val="22"/>
                <w:szCs w:val="22"/>
              </w:rPr>
              <w:t>:</w:t>
            </w:r>
          </w:p>
        </w:tc>
        <w:tc>
          <w:tcPr>
            <w:tcW w:w="9213" w:type="dxa"/>
            <w:gridSpan w:val="3"/>
          </w:tcPr>
          <w:p w14:paraId="07A8E514" w14:textId="5180AFF0" w:rsidR="007B6316" w:rsidRPr="0042416E" w:rsidRDefault="0012310E" w:rsidP="00E90366">
            <w:pPr>
              <w:tabs>
                <w:tab w:val="left" w:pos="4111"/>
              </w:tabs>
              <w:spacing w:before="0"/>
              <w:ind w:left="-15"/>
              <w:rPr>
                <w:b/>
                <w:sz w:val="22"/>
                <w:szCs w:val="22"/>
              </w:rPr>
            </w:pPr>
            <w:r w:rsidRPr="0042416E">
              <w:rPr>
                <w:b/>
                <w:sz w:val="22"/>
                <w:szCs w:val="22"/>
                <w:lang w:val="es-ES"/>
              </w:rPr>
              <w:t>Propuesta de supresión de la Recomendación UIT-T E.213 acordada por la CE 2 del UIT</w:t>
            </w:r>
            <w:r w:rsidRPr="0042416E">
              <w:rPr>
                <w:b/>
                <w:sz w:val="22"/>
                <w:szCs w:val="22"/>
                <w:lang w:val="es-ES"/>
              </w:rPr>
              <w:noBreakHyphen/>
              <w:t>T en su reunión de 5-14 de febrero de 2025</w:t>
            </w:r>
          </w:p>
        </w:tc>
      </w:tr>
    </w:tbl>
    <w:p w14:paraId="54B0994A" w14:textId="59CE53F2" w:rsidR="00C34772" w:rsidRPr="0042416E" w:rsidRDefault="00C34772" w:rsidP="007B6316">
      <w:pPr>
        <w:spacing w:before="32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42416E">
        <w:rPr>
          <w:sz w:val="22"/>
          <w:szCs w:val="22"/>
        </w:rPr>
        <w:t>Muy Señora mía/Muy Señor mío</w:t>
      </w:r>
      <w:r w:rsidR="00E90366">
        <w:rPr>
          <w:sz w:val="22"/>
          <w:szCs w:val="22"/>
        </w:rPr>
        <w:t>,</w:t>
      </w:r>
    </w:p>
    <w:p w14:paraId="48B6797A" w14:textId="4B3A5D11" w:rsidR="0012310E" w:rsidRPr="0042416E" w:rsidRDefault="0012310E" w:rsidP="0012310E">
      <w:pPr>
        <w:rPr>
          <w:sz w:val="22"/>
          <w:szCs w:val="22"/>
          <w:lang w:val="es-ES"/>
        </w:rPr>
      </w:pPr>
      <w:r w:rsidRPr="0042416E">
        <w:rPr>
          <w:sz w:val="22"/>
          <w:szCs w:val="22"/>
          <w:lang w:val="es-ES"/>
        </w:rPr>
        <w:t>1</w:t>
      </w:r>
      <w:r w:rsidRPr="0042416E">
        <w:rPr>
          <w:sz w:val="22"/>
          <w:szCs w:val="22"/>
          <w:lang w:val="es-ES"/>
        </w:rPr>
        <w:tab/>
      </w:r>
      <w:proofErr w:type="gramStart"/>
      <w:r w:rsidRPr="0042416E">
        <w:rPr>
          <w:sz w:val="22"/>
          <w:szCs w:val="22"/>
          <w:lang w:val="es-ES"/>
        </w:rPr>
        <w:t>A</w:t>
      </w:r>
      <w:proofErr w:type="gramEnd"/>
      <w:r w:rsidRPr="0042416E">
        <w:rPr>
          <w:sz w:val="22"/>
          <w:szCs w:val="22"/>
          <w:lang w:val="es-ES"/>
        </w:rPr>
        <w:t xml:space="preserve"> petición del Presidente de la Comisión de Estudio 2 (</w:t>
      </w:r>
      <w:r w:rsidRPr="0042416E">
        <w:rPr>
          <w:i/>
          <w:iCs/>
          <w:sz w:val="22"/>
          <w:szCs w:val="22"/>
          <w:lang w:val="es-ES"/>
        </w:rPr>
        <w:t>Aspectos operativos de las telecomunicaciones y las TIC</w:t>
      </w:r>
      <w:r w:rsidRPr="0042416E">
        <w:rPr>
          <w:sz w:val="22"/>
          <w:szCs w:val="22"/>
          <w:lang w:val="es-ES"/>
        </w:rPr>
        <w:t>), tengo el honor de informarle de que, en su reunión celebrada del 5 al 14 de febrero de 2025, esta Comisión de Estudio acordó suprimir la Recomendación UIT</w:t>
      </w:r>
      <w:r w:rsidRPr="0042416E">
        <w:rPr>
          <w:sz w:val="22"/>
          <w:szCs w:val="22"/>
          <w:lang w:val="es-ES"/>
        </w:rPr>
        <w:noBreakHyphen/>
        <w:t>T E.213, de conformidad con lo dispuesto en el § 9.8.2 de la Sección 9 de la Resolución 1 (Rev. Nueva Delhi, 2024) de la AMNT. Participaron en la reunión 87 Estados Miembros y 72 Miembros de Sector y no se opusieron objeciones a dicho acuerdo.</w:t>
      </w:r>
    </w:p>
    <w:p w14:paraId="1B5F1E6E" w14:textId="77777777" w:rsidR="0012310E" w:rsidRPr="0042416E" w:rsidRDefault="0012310E" w:rsidP="0012310E">
      <w:pPr>
        <w:rPr>
          <w:sz w:val="22"/>
          <w:szCs w:val="22"/>
          <w:lang w:val="es-ES"/>
        </w:rPr>
      </w:pPr>
      <w:r w:rsidRPr="0042416E">
        <w:rPr>
          <w:sz w:val="22"/>
          <w:szCs w:val="22"/>
          <w:lang w:val="es-ES"/>
        </w:rPr>
        <w:t>2</w:t>
      </w:r>
      <w:r w:rsidRPr="0042416E">
        <w:rPr>
          <w:sz w:val="22"/>
          <w:szCs w:val="22"/>
          <w:lang w:val="es-ES"/>
        </w:rPr>
        <w:tab/>
      </w:r>
      <w:proofErr w:type="gramStart"/>
      <w:r w:rsidRPr="0042416E">
        <w:rPr>
          <w:sz w:val="22"/>
          <w:szCs w:val="22"/>
          <w:lang w:val="es-ES"/>
        </w:rPr>
        <w:t>En</w:t>
      </w:r>
      <w:proofErr w:type="gramEnd"/>
      <w:r w:rsidRPr="0042416E">
        <w:rPr>
          <w:sz w:val="22"/>
          <w:szCs w:val="22"/>
          <w:lang w:val="es-ES"/>
        </w:rPr>
        <w:t xml:space="preserve"> el </w:t>
      </w:r>
      <w:r w:rsidRPr="0042416E">
        <w:rPr>
          <w:b/>
          <w:sz w:val="22"/>
          <w:szCs w:val="22"/>
          <w:lang w:val="es-ES"/>
        </w:rPr>
        <w:t>Anexo 1</w:t>
      </w:r>
      <w:r w:rsidRPr="0042416E">
        <w:rPr>
          <w:sz w:val="22"/>
          <w:szCs w:val="22"/>
          <w:lang w:val="es-ES"/>
        </w:rPr>
        <w:t xml:space="preserve"> puede encontrar información sobre el acuerdo, así como un resumen explicativo de las razones que motivan la supresión.</w:t>
      </w:r>
    </w:p>
    <w:p w14:paraId="2B1F2506" w14:textId="1B25CD44" w:rsidR="0012310E" w:rsidRPr="0042416E" w:rsidRDefault="0012310E" w:rsidP="0012310E">
      <w:pPr>
        <w:rPr>
          <w:sz w:val="22"/>
          <w:szCs w:val="22"/>
          <w:lang w:val="es-ES"/>
        </w:rPr>
      </w:pPr>
      <w:r w:rsidRPr="0042416E">
        <w:rPr>
          <w:sz w:val="22"/>
          <w:szCs w:val="22"/>
          <w:lang w:val="es-ES"/>
        </w:rPr>
        <w:t>3</w:t>
      </w:r>
      <w:r w:rsidRPr="0042416E">
        <w:rPr>
          <w:sz w:val="22"/>
          <w:szCs w:val="22"/>
          <w:lang w:val="es-ES"/>
        </w:rPr>
        <w:tab/>
      </w:r>
      <w:proofErr w:type="gramStart"/>
      <w:r w:rsidRPr="0042416E">
        <w:rPr>
          <w:sz w:val="22"/>
          <w:szCs w:val="22"/>
          <w:lang w:val="es-ES"/>
        </w:rPr>
        <w:t>Habida</w:t>
      </w:r>
      <w:proofErr w:type="gramEnd"/>
      <w:r w:rsidRPr="0042416E">
        <w:rPr>
          <w:sz w:val="22"/>
          <w:szCs w:val="22"/>
          <w:lang w:val="es-ES"/>
        </w:rPr>
        <w:t xml:space="preserve"> cuenta de lo dispuesto en la Sección 9 de la Resolución 1, le agradecería que me comunicase si su Administración/organización aprueba o rechaza dicha supresión antes de las 24.00</w:t>
      </w:r>
      <w:r w:rsidR="00156EBF" w:rsidRPr="0042416E">
        <w:rPr>
          <w:sz w:val="22"/>
          <w:szCs w:val="22"/>
          <w:lang w:val="es-ES"/>
        </w:rPr>
        <w:t> </w:t>
      </w:r>
      <w:r w:rsidRPr="0042416E">
        <w:rPr>
          <w:sz w:val="22"/>
          <w:szCs w:val="22"/>
          <w:lang w:val="es-ES"/>
        </w:rPr>
        <w:t>horas UTC</w:t>
      </w:r>
      <w:r w:rsidRPr="0042416E">
        <w:rPr>
          <w:b/>
          <w:sz w:val="22"/>
          <w:szCs w:val="22"/>
          <w:lang w:val="es-ES"/>
        </w:rPr>
        <w:t xml:space="preserve"> </w:t>
      </w:r>
      <w:r w:rsidRPr="0042416E">
        <w:rPr>
          <w:bCs/>
          <w:sz w:val="22"/>
          <w:szCs w:val="22"/>
          <w:lang w:val="es-ES"/>
        </w:rPr>
        <w:t>del</w:t>
      </w:r>
      <w:r w:rsidRPr="0042416E">
        <w:rPr>
          <w:b/>
          <w:sz w:val="22"/>
          <w:szCs w:val="22"/>
          <w:lang w:val="es-ES"/>
        </w:rPr>
        <w:t xml:space="preserve"> 20 de mayo de 2025</w:t>
      </w:r>
      <w:r w:rsidRPr="0042416E">
        <w:rPr>
          <w:sz w:val="22"/>
          <w:szCs w:val="22"/>
          <w:lang w:val="es-ES"/>
        </w:rPr>
        <w:t>.</w:t>
      </w:r>
    </w:p>
    <w:p w14:paraId="64DC2075" w14:textId="2D8DF6DE" w:rsidR="0012310E" w:rsidRPr="0042416E" w:rsidRDefault="0012310E" w:rsidP="0012310E">
      <w:pPr>
        <w:rPr>
          <w:sz w:val="22"/>
          <w:szCs w:val="22"/>
          <w:lang w:val="es-ES"/>
        </w:rPr>
      </w:pPr>
      <w:r w:rsidRPr="0042416E">
        <w:rPr>
          <w:sz w:val="22"/>
          <w:szCs w:val="22"/>
          <w:lang w:val="es-ES"/>
        </w:rPr>
        <w:t>Los Estados Miembros o Miembros de Sector que consideren que no se ha de aceptar la supresión, deberán exponer los motivos de su objeción y el asunto volverá a considerarse en la Comisión de Estudio.</w:t>
      </w:r>
    </w:p>
    <w:p w14:paraId="15F58606" w14:textId="378A1FE0" w:rsidR="007B6316" w:rsidRPr="0042416E" w:rsidRDefault="0012310E" w:rsidP="0012310E">
      <w:pPr>
        <w:rPr>
          <w:sz w:val="22"/>
          <w:szCs w:val="22"/>
        </w:rPr>
      </w:pPr>
      <w:r w:rsidRPr="0042416E">
        <w:rPr>
          <w:sz w:val="22"/>
          <w:szCs w:val="22"/>
          <w:lang w:val="es-ES"/>
        </w:rPr>
        <w:t>4</w:t>
      </w:r>
      <w:r w:rsidRPr="0042416E">
        <w:rPr>
          <w:sz w:val="22"/>
          <w:szCs w:val="22"/>
          <w:lang w:val="es-ES"/>
        </w:rPr>
        <w:tab/>
      </w:r>
      <w:proofErr w:type="gramStart"/>
      <w:r w:rsidRPr="0042416E">
        <w:rPr>
          <w:sz w:val="22"/>
          <w:szCs w:val="22"/>
          <w:lang w:val="es-ES"/>
        </w:rPr>
        <w:t>Una</w:t>
      </w:r>
      <w:proofErr w:type="gramEnd"/>
      <w:r w:rsidRPr="0042416E">
        <w:rPr>
          <w:sz w:val="22"/>
          <w:szCs w:val="22"/>
          <w:lang w:val="es-ES"/>
        </w:rPr>
        <w:t xml:space="preserve"> vez cumplido el plazo mencionado el </w:t>
      </w:r>
      <w:r w:rsidRPr="0042416E">
        <w:rPr>
          <w:b/>
          <w:sz w:val="22"/>
          <w:szCs w:val="22"/>
          <w:lang w:val="es-ES"/>
        </w:rPr>
        <w:t>20 de mayo de 2025</w:t>
      </w:r>
      <w:r w:rsidRPr="0042416E">
        <w:rPr>
          <w:bCs/>
          <w:sz w:val="22"/>
          <w:szCs w:val="22"/>
          <w:lang w:val="es-ES"/>
        </w:rPr>
        <w:t>, el Director de la TSB notificará mediante una Carta Circular el resultado de la consulta. Esta información se publicará asimismo en el Boletín de Explotación de la UIT</w:t>
      </w:r>
      <w:r w:rsidRPr="0042416E">
        <w:rPr>
          <w:sz w:val="22"/>
          <w:szCs w:val="22"/>
          <w:lang w:val="es-ES"/>
        </w:rPr>
        <w:t>.</w:t>
      </w:r>
    </w:p>
    <w:p w14:paraId="7274C7B0" w14:textId="77777777" w:rsidR="007B6316" w:rsidRPr="0042416E" w:rsidRDefault="007B6316" w:rsidP="007B6316">
      <w:pPr>
        <w:rPr>
          <w:sz w:val="22"/>
          <w:szCs w:val="22"/>
        </w:rPr>
      </w:pPr>
      <w:r w:rsidRPr="0042416E">
        <w:rPr>
          <w:sz w:val="22"/>
          <w:szCs w:val="22"/>
        </w:rPr>
        <w:t>Atentamente,</w:t>
      </w:r>
    </w:p>
    <w:p w14:paraId="5CB74735" w14:textId="0C2928C2" w:rsidR="007B6316" w:rsidRPr="0042416E" w:rsidRDefault="007D6FB7" w:rsidP="00E90366">
      <w:pPr>
        <w:spacing w:before="840"/>
        <w:rPr>
          <w:sz w:val="22"/>
          <w:szCs w:val="22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220D43C4" wp14:editId="4348BC9F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825542" cy="330217"/>
            <wp:effectExtent l="0" t="0" r="0" b="0"/>
            <wp:wrapNone/>
            <wp:docPr id="20309119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119" name="Picture 1" descr="A black text on a white backgroun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42416E">
        <w:rPr>
          <w:rFonts w:cstheme="minorHAnsi"/>
          <w:sz w:val="22"/>
          <w:szCs w:val="22"/>
          <w:lang w:val="es-ES"/>
        </w:rPr>
        <w:t>Seizo Onoe</w:t>
      </w:r>
      <w:r w:rsidR="007B6316" w:rsidRPr="0042416E">
        <w:rPr>
          <w:sz w:val="22"/>
          <w:szCs w:val="22"/>
        </w:rPr>
        <w:br/>
      </w:r>
      <w:proofErr w:type="gramStart"/>
      <w:r w:rsidR="007B6316" w:rsidRPr="0042416E">
        <w:rPr>
          <w:sz w:val="22"/>
          <w:szCs w:val="22"/>
        </w:rPr>
        <w:t>Director</w:t>
      </w:r>
      <w:proofErr w:type="gramEnd"/>
      <w:r w:rsidR="007B6316" w:rsidRPr="0042416E">
        <w:rPr>
          <w:sz w:val="22"/>
          <w:szCs w:val="22"/>
        </w:rPr>
        <w:t xml:space="preserve"> de la Oficina de </w:t>
      </w:r>
      <w:r w:rsidR="007B6316" w:rsidRPr="0042416E">
        <w:rPr>
          <w:sz w:val="22"/>
          <w:szCs w:val="22"/>
        </w:rPr>
        <w:br/>
        <w:t>Normalización de las Telecomunicaciones</w:t>
      </w:r>
    </w:p>
    <w:p w14:paraId="7E33A8E5" w14:textId="1362EE94" w:rsidR="00401C20" w:rsidRPr="0042416E" w:rsidRDefault="0012310E" w:rsidP="007940B1">
      <w:pPr>
        <w:ind w:right="91"/>
        <w:rPr>
          <w:sz w:val="22"/>
          <w:szCs w:val="22"/>
          <w:lang w:val="es-ES"/>
        </w:rPr>
      </w:pPr>
      <w:r w:rsidRPr="0042416E">
        <w:rPr>
          <w:b/>
          <w:bCs/>
          <w:sz w:val="22"/>
          <w:szCs w:val="22"/>
          <w:lang w:val="es-ES"/>
        </w:rPr>
        <w:t>Anexo</w:t>
      </w:r>
      <w:r w:rsidRPr="0042416E">
        <w:rPr>
          <w:sz w:val="22"/>
          <w:szCs w:val="22"/>
          <w:lang w:val="es-ES"/>
        </w:rPr>
        <w:t>: 1</w:t>
      </w:r>
    </w:p>
    <w:p w14:paraId="5567669A" w14:textId="7AD7FCAE" w:rsidR="0012310E" w:rsidRDefault="0012310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61426EF7" w14:textId="77777777" w:rsidR="0012310E" w:rsidRPr="00B66692" w:rsidRDefault="0012310E" w:rsidP="00156EBF">
      <w:pPr>
        <w:pStyle w:val="AnnexNotitle"/>
        <w:rPr>
          <w:lang w:val="es-ES"/>
        </w:rPr>
      </w:pPr>
      <w:r w:rsidRPr="00156EBF">
        <w:lastRenderedPageBreak/>
        <w:t>ANEXO</w:t>
      </w:r>
      <w:r w:rsidRPr="00B66692">
        <w:rPr>
          <w:lang w:val="es-ES"/>
        </w:rPr>
        <w:t xml:space="preserve"> 1</w:t>
      </w:r>
    </w:p>
    <w:p w14:paraId="4CA7EE2B" w14:textId="77777777" w:rsidR="0012310E" w:rsidRPr="00F93AF3" w:rsidRDefault="0012310E" w:rsidP="00B24DB9">
      <w:pPr>
        <w:pStyle w:val="AnnexTitle"/>
        <w:jc w:val="left"/>
        <w:rPr>
          <w:lang w:val="es-ES" w:eastAsia="ja-JP"/>
        </w:rPr>
      </w:pPr>
      <w:r w:rsidRPr="00F93AF3">
        <w:rPr>
          <w:lang w:val="es-ES" w:eastAsia="ja-JP"/>
        </w:rPr>
        <w:t xml:space="preserve">Recomendación cuya supresión se propone: </w:t>
      </w:r>
      <w:r w:rsidRPr="00B24DB9">
        <w:rPr>
          <w:i/>
          <w:iCs/>
          <w:lang w:val="es-ES" w:eastAsia="ja-JP"/>
        </w:rPr>
        <w:t>UIT-T E.213, Plan de numeración de las redes telefónica y digital de servicios integrados para estaciones móviles terrestres de redes móviles terrestres públicas (RMTP</w:t>
      </w:r>
      <w:r w:rsidRPr="00B24DB9">
        <w:rPr>
          <w:i/>
          <w:iCs/>
          <w:lang w:val="es-ES"/>
        </w:rPr>
        <w:t>)</w:t>
      </w:r>
    </w:p>
    <w:p w14:paraId="6168CBCC" w14:textId="2535876B" w:rsidR="0012310E" w:rsidRPr="00F93AF3" w:rsidRDefault="0012310E" w:rsidP="00B24DB9">
      <w:pPr>
        <w:pStyle w:val="Headingb0"/>
        <w:spacing w:before="360"/>
        <w:rPr>
          <w:lang w:val="es-ES" w:eastAsia="ja-JP"/>
        </w:rPr>
      </w:pPr>
      <w:r w:rsidRPr="00F93AF3">
        <w:rPr>
          <w:lang w:val="es-ES" w:eastAsia="ja-JP"/>
        </w:rPr>
        <w:t>Fecha de aprobación:</w:t>
      </w:r>
      <w:r w:rsidR="00B24DB9">
        <w:rPr>
          <w:lang w:val="es-ES" w:eastAsia="ja-JP"/>
        </w:rPr>
        <w:tab/>
      </w:r>
      <w:r>
        <w:rPr>
          <w:lang w:val="es-ES" w:eastAsia="ja-JP"/>
        </w:rPr>
        <w:t>noviembre de</w:t>
      </w:r>
      <w:r w:rsidRPr="00F93AF3">
        <w:rPr>
          <w:lang w:val="es-ES" w:eastAsia="ja-JP"/>
        </w:rPr>
        <w:t xml:space="preserve"> 1988</w:t>
      </w:r>
    </w:p>
    <w:p w14:paraId="0C5F4BB2" w14:textId="180E641D" w:rsidR="0012310E" w:rsidRPr="00B66692" w:rsidRDefault="0012310E" w:rsidP="00156EBF">
      <w:pPr>
        <w:pStyle w:val="headingi"/>
        <w:rPr>
          <w:lang w:val="es-ES"/>
        </w:rPr>
      </w:pPr>
      <w:r w:rsidRPr="00B66692">
        <w:rPr>
          <w:lang w:val="es-ES"/>
        </w:rPr>
        <w:t>Resumen:</w:t>
      </w:r>
    </w:p>
    <w:p w14:paraId="3EE7A56F" w14:textId="77777777" w:rsidR="0012310E" w:rsidRPr="00F93AF3" w:rsidRDefault="0012310E" w:rsidP="0012310E">
      <w:pPr>
        <w:rPr>
          <w:lang w:val="es-ES"/>
        </w:rPr>
      </w:pPr>
      <w:r w:rsidRPr="00F93AF3">
        <w:rPr>
          <w:lang w:val="es-ES"/>
        </w:rPr>
        <w:t>En la Recomendación UIT-T E.213 se presenta el plan de numeración de las redes telefónica y digital de servicios integrados para</w:t>
      </w:r>
      <w:r>
        <w:rPr>
          <w:lang w:val="es-ES"/>
        </w:rPr>
        <w:t xml:space="preserve"> estaciones móviles terrestres de redes móviles terrestres públicas (RMTP</w:t>
      </w:r>
      <w:r w:rsidRPr="00F93AF3">
        <w:rPr>
          <w:lang w:val="es-ES"/>
        </w:rPr>
        <w:t>).</w:t>
      </w:r>
    </w:p>
    <w:p w14:paraId="57C26EE3" w14:textId="77777777" w:rsidR="0012310E" w:rsidRPr="00B66692" w:rsidRDefault="0012310E" w:rsidP="00156EBF">
      <w:pPr>
        <w:pStyle w:val="headingi"/>
        <w:rPr>
          <w:lang w:val="es-ES" w:eastAsia="ja-JP"/>
        </w:rPr>
      </w:pPr>
      <w:r w:rsidRPr="00B66692">
        <w:rPr>
          <w:lang w:val="es-ES" w:eastAsia="ja-JP"/>
        </w:rPr>
        <w:t>Motivos para la supresión:</w:t>
      </w:r>
    </w:p>
    <w:p w14:paraId="5924D2F4" w14:textId="0448314F" w:rsidR="0012310E" w:rsidRDefault="0012310E" w:rsidP="0012310E">
      <w:pPr>
        <w:rPr>
          <w:lang w:val="es-ES"/>
        </w:rPr>
      </w:pPr>
      <w:r w:rsidRPr="00F93AF3">
        <w:rPr>
          <w:lang w:val="es-ES"/>
        </w:rPr>
        <w:t>El contenido de la Recomendación UIT</w:t>
      </w:r>
      <w:r w:rsidRPr="00F93AF3">
        <w:rPr>
          <w:lang w:val="es-ES" w:eastAsia="ja-JP"/>
        </w:rPr>
        <w:t>-T E.213</w:t>
      </w:r>
      <w:r w:rsidRPr="00F93AF3">
        <w:rPr>
          <w:lang w:val="es-ES"/>
        </w:rPr>
        <w:t xml:space="preserve"> ha quedado obsoleto y ninguna otra Re</w:t>
      </w:r>
      <w:r>
        <w:rPr>
          <w:lang w:val="es-ES"/>
        </w:rPr>
        <w:t xml:space="preserve">comendación hace referencia a él. </w:t>
      </w:r>
      <w:r w:rsidRPr="00F93AF3">
        <w:rPr>
          <w:lang w:val="es-ES"/>
        </w:rPr>
        <w:t xml:space="preserve">En concreto, la referencia más importante, que se hacía en la </w:t>
      </w:r>
      <w:r>
        <w:rPr>
          <w:lang w:val="es-ES"/>
        </w:rPr>
        <w:t>Recomendación UIT-T</w:t>
      </w:r>
      <w:r w:rsidRPr="00F93AF3">
        <w:rPr>
          <w:lang w:val="es-ES"/>
        </w:rPr>
        <w:t xml:space="preserve"> E.164,</w:t>
      </w:r>
      <w:r>
        <w:rPr>
          <w:lang w:val="es-ES"/>
        </w:rPr>
        <w:t xml:space="preserve"> fue suprimida, por lo que la Recomendación UIT</w:t>
      </w:r>
      <w:r w:rsidRPr="00F93AF3">
        <w:rPr>
          <w:lang w:val="es-ES" w:eastAsia="ja-JP"/>
        </w:rPr>
        <w:t>-T E.213 ha</w:t>
      </w:r>
      <w:r>
        <w:rPr>
          <w:lang w:val="es-ES" w:eastAsia="ja-JP"/>
        </w:rPr>
        <w:t xml:space="preserve"> quedado obsoleta y puede suprimirse</w:t>
      </w:r>
      <w:r w:rsidRPr="00F93AF3">
        <w:rPr>
          <w:lang w:val="es-ES"/>
        </w:rPr>
        <w:t>.</w:t>
      </w:r>
    </w:p>
    <w:p w14:paraId="4B059E24" w14:textId="0DFC6436" w:rsidR="0012310E" w:rsidRPr="00156EBF" w:rsidRDefault="0012310E" w:rsidP="00156EBF">
      <w:pPr>
        <w:jc w:val="center"/>
      </w:pPr>
      <w:r>
        <w:t>______________</w:t>
      </w:r>
    </w:p>
    <w:sectPr w:rsidR="0012310E" w:rsidRPr="00156EBF" w:rsidSect="00B87E9E"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A725" w14:textId="77777777" w:rsidR="005B6870" w:rsidRDefault="005B6870">
      <w:r>
        <w:separator/>
      </w:r>
    </w:p>
  </w:endnote>
  <w:endnote w:type="continuationSeparator" w:id="0">
    <w:p w14:paraId="2159DDDD" w14:textId="77777777" w:rsidR="005B6870" w:rsidRDefault="005B6870">
      <w:r>
        <w:continuationSeparator/>
      </w:r>
    </w:p>
  </w:endnote>
  <w:endnote w:type="continuationNotice" w:id="1">
    <w:p w14:paraId="2EF5A991" w14:textId="77777777" w:rsidR="007940B1" w:rsidRDefault="007940B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B43D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65C9" w14:textId="77777777" w:rsidR="005B6870" w:rsidRDefault="005B6870">
      <w:r>
        <w:t>____________________</w:t>
      </w:r>
    </w:p>
  </w:footnote>
  <w:footnote w:type="continuationSeparator" w:id="0">
    <w:p w14:paraId="1F195B16" w14:textId="77777777" w:rsidR="005B6870" w:rsidRDefault="005B6870">
      <w:r>
        <w:continuationSeparator/>
      </w:r>
    </w:p>
  </w:footnote>
  <w:footnote w:type="continuationNotice" w:id="1">
    <w:p w14:paraId="09CC8C36" w14:textId="77777777" w:rsidR="007940B1" w:rsidRDefault="007940B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0C33" w14:textId="31909987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135EB0B4" w14:textId="39B1C346" w:rsidR="0012310E" w:rsidRPr="00303D62" w:rsidRDefault="0012310E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0E"/>
    <w:rsid w:val="00002529"/>
    <w:rsid w:val="0008393D"/>
    <w:rsid w:val="00085662"/>
    <w:rsid w:val="000B5583"/>
    <w:rsid w:val="000C382F"/>
    <w:rsid w:val="001173CC"/>
    <w:rsid w:val="0012310E"/>
    <w:rsid w:val="001350B9"/>
    <w:rsid w:val="0014464D"/>
    <w:rsid w:val="00156EBF"/>
    <w:rsid w:val="001A54CC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2416E"/>
    <w:rsid w:val="004329D7"/>
    <w:rsid w:val="004A7957"/>
    <w:rsid w:val="004C4144"/>
    <w:rsid w:val="0055719E"/>
    <w:rsid w:val="005B6870"/>
    <w:rsid w:val="006969B4"/>
    <w:rsid w:val="006E4F7B"/>
    <w:rsid w:val="00781E2A"/>
    <w:rsid w:val="007933A2"/>
    <w:rsid w:val="007940B1"/>
    <w:rsid w:val="007B6316"/>
    <w:rsid w:val="007D6FB7"/>
    <w:rsid w:val="00814503"/>
    <w:rsid w:val="008258C2"/>
    <w:rsid w:val="008505BD"/>
    <w:rsid w:val="00850C78"/>
    <w:rsid w:val="008710E9"/>
    <w:rsid w:val="00876165"/>
    <w:rsid w:val="00884D12"/>
    <w:rsid w:val="008C0322"/>
    <w:rsid w:val="008C17AD"/>
    <w:rsid w:val="008D02CD"/>
    <w:rsid w:val="0091370C"/>
    <w:rsid w:val="0095172A"/>
    <w:rsid w:val="009A0BA0"/>
    <w:rsid w:val="00A54E47"/>
    <w:rsid w:val="00AB6E3A"/>
    <w:rsid w:val="00AE7093"/>
    <w:rsid w:val="00B24DB9"/>
    <w:rsid w:val="00B422BC"/>
    <w:rsid w:val="00B43F77"/>
    <w:rsid w:val="00B55A3E"/>
    <w:rsid w:val="00B706A6"/>
    <w:rsid w:val="00B87E9E"/>
    <w:rsid w:val="00B95F0A"/>
    <w:rsid w:val="00B96180"/>
    <w:rsid w:val="00BF2CCC"/>
    <w:rsid w:val="00C116FE"/>
    <w:rsid w:val="00C17AC0"/>
    <w:rsid w:val="00C34772"/>
    <w:rsid w:val="00C5465A"/>
    <w:rsid w:val="00D54642"/>
    <w:rsid w:val="00D834E7"/>
    <w:rsid w:val="00DD77C9"/>
    <w:rsid w:val="00DE7537"/>
    <w:rsid w:val="00DF3538"/>
    <w:rsid w:val="00E839B0"/>
    <w:rsid w:val="00E90366"/>
    <w:rsid w:val="00E92C09"/>
    <w:rsid w:val="00F14380"/>
    <w:rsid w:val="00F6461F"/>
    <w:rsid w:val="00F90D03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52804"/>
  <w15:docId w15:val="{10CA588D-B4C4-4F96-B65D-EEFF508E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310E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12310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1E575-D46C-4380-B565-E5BF07B13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DD3EF-3382-4138-9A42-4DB07B9DA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820A8-E51C-4FCB-963A-FA4339FE82B3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18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3109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9</cp:revision>
  <cp:lastPrinted>2025-02-24T14:56:00Z</cp:lastPrinted>
  <dcterms:created xsi:type="dcterms:W3CDTF">2025-02-21T14:24:00Z</dcterms:created>
  <dcterms:modified xsi:type="dcterms:W3CDTF">2025-02-24T14:56:00Z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  <property fmtid="{D5CDD505-2E9C-101B-9397-08002B2CF9AE}" pid="3" name="MediaServiceImageTags">
    <vt:lpwstr/>
  </property>
</Properties>
</file>