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205661"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593F04" w:rsidRDefault="009747C5" w:rsidP="00872354">
            <w:pPr>
              <w:pStyle w:val="Tabletext"/>
              <w:jc w:val="center"/>
            </w:pPr>
            <w:r w:rsidRPr="00593F04">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593F04" w:rsidRDefault="00B61012" w:rsidP="00872354">
            <w:pPr>
              <w:spacing w:before="0"/>
              <w:rPr>
                <w:rFonts w:cs="Times New Roman Bold"/>
                <w:b/>
                <w:bCs/>
                <w:smallCaps/>
                <w:sz w:val="26"/>
                <w:szCs w:val="26"/>
              </w:rPr>
            </w:pPr>
            <w:r w:rsidRPr="00593F04">
              <w:rPr>
                <w:rFonts w:cs="Times New Roman Bold"/>
                <w:b/>
                <w:bCs/>
                <w:smallCaps/>
                <w:sz w:val="36"/>
                <w:szCs w:val="36"/>
              </w:rPr>
              <w:t>International telecommunication union</w:t>
            </w:r>
          </w:p>
          <w:p w14:paraId="1A486C08" w14:textId="77777777" w:rsidR="00FA46A0" w:rsidRPr="00593F04" w:rsidRDefault="00B61012" w:rsidP="00872354">
            <w:pPr>
              <w:spacing w:before="0"/>
              <w:rPr>
                <w:rFonts w:ascii="Verdana" w:hAnsi="Verdana"/>
                <w:color w:val="FFFFFF"/>
                <w:sz w:val="26"/>
                <w:szCs w:val="26"/>
              </w:rPr>
            </w:pPr>
            <w:r w:rsidRPr="00593F04">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205661" w:rsidRDefault="00FA46A0" w:rsidP="00872354">
            <w:pPr>
              <w:spacing w:before="0"/>
              <w:jc w:val="right"/>
              <w:rPr>
                <w:rFonts w:ascii="Verdana" w:hAnsi="Verdana"/>
                <w:color w:val="FFFFFF"/>
                <w:sz w:val="26"/>
                <w:szCs w:val="26"/>
                <w:highlight w:val="yellow"/>
              </w:rPr>
            </w:pPr>
          </w:p>
        </w:tc>
      </w:tr>
      <w:tr w:rsidR="00FA46A0" w:rsidRPr="00205661" w14:paraId="7CBEEB9D" w14:textId="77777777" w:rsidTr="002F21F8">
        <w:trPr>
          <w:cantSplit/>
          <w:trHeight w:val="720"/>
        </w:trPr>
        <w:tc>
          <w:tcPr>
            <w:tcW w:w="4578" w:type="dxa"/>
            <w:gridSpan w:val="3"/>
            <w:vAlign w:val="center"/>
          </w:tcPr>
          <w:p w14:paraId="02781ED0" w14:textId="77777777" w:rsidR="00FA46A0" w:rsidRPr="002F21F8" w:rsidRDefault="00FA46A0" w:rsidP="00872354">
            <w:pPr>
              <w:pStyle w:val="Tabletext"/>
              <w:jc w:val="right"/>
              <w:rPr>
                <w:rFonts w:cs="Calibri"/>
                <w:sz w:val="22"/>
                <w:szCs w:val="22"/>
              </w:rPr>
            </w:pPr>
          </w:p>
        </w:tc>
        <w:tc>
          <w:tcPr>
            <w:tcW w:w="5151" w:type="dxa"/>
            <w:gridSpan w:val="2"/>
            <w:vAlign w:val="center"/>
          </w:tcPr>
          <w:p w14:paraId="5542BFA4" w14:textId="59DFED22" w:rsidR="00FA46A0" w:rsidRPr="002F21F8" w:rsidRDefault="00B61012" w:rsidP="00A7667F">
            <w:pPr>
              <w:pStyle w:val="Tabletext"/>
              <w:spacing w:before="120" w:after="0"/>
              <w:ind w:left="-108"/>
              <w:rPr>
                <w:rFonts w:cs="Calibri"/>
                <w:sz w:val="22"/>
                <w:szCs w:val="22"/>
              </w:rPr>
            </w:pPr>
            <w:r w:rsidRPr="002F21F8">
              <w:rPr>
                <w:rFonts w:cs="Calibri"/>
                <w:sz w:val="22"/>
                <w:szCs w:val="22"/>
              </w:rPr>
              <w:t xml:space="preserve">Geneva, </w:t>
            </w:r>
            <w:r w:rsidR="00B40F34" w:rsidRPr="002F21F8">
              <w:rPr>
                <w:rFonts w:cs="Calibri"/>
                <w:sz w:val="22"/>
                <w:szCs w:val="22"/>
              </w:rPr>
              <w:t>13</w:t>
            </w:r>
            <w:r w:rsidR="00447525" w:rsidRPr="002F21F8">
              <w:rPr>
                <w:rFonts w:cs="Calibri"/>
                <w:sz w:val="22"/>
                <w:szCs w:val="22"/>
              </w:rPr>
              <w:t xml:space="preserve"> February 2025</w:t>
            </w:r>
          </w:p>
        </w:tc>
      </w:tr>
      <w:tr w:rsidR="002F21F8" w:rsidRPr="00A201B6" w14:paraId="5B9F57B8" w14:textId="77777777" w:rsidTr="007B51BA">
        <w:trPr>
          <w:cantSplit/>
          <w:trHeight w:val="575"/>
        </w:trPr>
        <w:tc>
          <w:tcPr>
            <w:tcW w:w="1134" w:type="dxa"/>
          </w:tcPr>
          <w:p w14:paraId="4361F29A" w14:textId="77777777" w:rsidR="002F21F8" w:rsidRPr="002F21F8" w:rsidRDefault="002F21F8" w:rsidP="000D5ECE">
            <w:pPr>
              <w:pStyle w:val="Tabletext"/>
              <w:spacing w:before="0" w:after="0"/>
              <w:rPr>
                <w:rFonts w:asciiTheme="minorHAnsi" w:hAnsiTheme="minorHAnsi" w:cstheme="minorHAnsi"/>
                <w:sz w:val="22"/>
                <w:szCs w:val="22"/>
              </w:rPr>
            </w:pPr>
            <w:r w:rsidRPr="002F21F8">
              <w:rPr>
                <w:rFonts w:asciiTheme="minorHAnsi" w:hAnsiTheme="minorHAnsi" w:cstheme="minorHAnsi"/>
                <w:b/>
                <w:sz w:val="22"/>
                <w:szCs w:val="22"/>
              </w:rPr>
              <w:t>Ref:</w:t>
            </w:r>
          </w:p>
        </w:tc>
        <w:tc>
          <w:tcPr>
            <w:tcW w:w="3444" w:type="dxa"/>
            <w:gridSpan w:val="2"/>
          </w:tcPr>
          <w:p w14:paraId="101ED353" w14:textId="2D598A85" w:rsidR="002F21F8" w:rsidRPr="002F21F8" w:rsidRDefault="002F21F8" w:rsidP="00FE00A1">
            <w:pPr>
              <w:pStyle w:val="Tabletext"/>
              <w:spacing w:before="0" w:after="0"/>
              <w:rPr>
                <w:rFonts w:asciiTheme="minorHAnsi" w:hAnsiTheme="minorHAnsi" w:cstheme="minorHAnsi"/>
                <w:b/>
                <w:sz w:val="22"/>
                <w:szCs w:val="22"/>
              </w:rPr>
            </w:pPr>
            <w:r w:rsidRPr="002F21F8">
              <w:rPr>
                <w:rFonts w:asciiTheme="minorHAnsi" w:hAnsiTheme="minorHAnsi" w:cstheme="minorHAnsi"/>
                <w:b/>
                <w:bCs/>
                <w:sz w:val="22"/>
                <w:szCs w:val="22"/>
              </w:rPr>
              <w:t xml:space="preserve">TSB Circular </w:t>
            </w:r>
            <w:r w:rsidRPr="002F21F8">
              <w:rPr>
                <w:rFonts w:asciiTheme="minorHAnsi" w:hAnsiTheme="minorHAnsi" w:cstheme="minorHAnsi" w:hint="eastAsia"/>
                <w:b/>
                <w:bCs/>
                <w:sz w:val="22"/>
                <w:szCs w:val="22"/>
                <w:lang w:eastAsia="zh-CN"/>
              </w:rPr>
              <w:t>22</w:t>
            </w:r>
          </w:p>
          <w:p w14:paraId="1FA4CE7F" w14:textId="1C37CBA2" w:rsidR="002F21F8" w:rsidRPr="002F21F8" w:rsidRDefault="002F21F8" w:rsidP="00FE00A1">
            <w:pPr>
              <w:pStyle w:val="Tabletext"/>
              <w:spacing w:before="0" w:after="0"/>
              <w:rPr>
                <w:rFonts w:asciiTheme="minorHAnsi" w:hAnsiTheme="minorHAnsi" w:cstheme="minorHAnsi"/>
                <w:b/>
                <w:bCs/>
                <w:sz w:val="22"/>
                <w:szCs w:val="22"/>
              </w:rPr>
            </w:pPr>
            <w:r w:rsidRPr="002F21F8">
              <w:rPr>
                <w:rFonts w:asciiTheme="minorHAnsi" w:hAnsiTheme="minorHAnsi" w:cstheme="minorHAnsi"/>
                <w:b/>
                <w:bCs/>
                <w:sz w:val="22"/>
                <w:szCs w:val="22"/>
              </w:rPr>
              <w:t>CB</w:t>
            </w:r>
          </w:p>
        </w:tc>
        <w:tc>
          <w:tcPr>
            <w:tcW w:w="5151" w:type="dxa"/>
            <w:gridSpan w:val="2"/>
            <w:vMerge w:val="restart"/>
          </w:tcPr>
          <w:p w14:paraId="10929BBB" w14:textId="77777777" w:rsidR="002F21F8" w:rsidRPr="002F21F8" w:rsidRDefault="002F21F8" w:rsidP="002F21F8">
            <w:pPr>
              <w:tabs>
                <w:tab w:val="clear" w:pos="794"/>
                <w:tab w:val="clear" w:pos="1191"/>
                <w:tab w:val="clear" w:pos="1588"/>
                <w:tab w:val="clear" w:pos="1985"/>
                <w:tab w:val="left" w:pos="241"/>
              </w:tabs>
              <w:spacing w:before="0" w:after="20"/>
              <w:ind w:left="283" w:hanging="391"/>
              <w:rPr>
                <w:rFonts w:asciiTheme="minorHAnsi" w:hAnsiTheme="minorHAnsi" w:cstheme="minorHAnsi"/>
                <w:sz w:val="22"/>
                <w:szCs w:val="22"/>
              </w:rPr>
            </w:pPr>
            <w:r w:rsidRPr="002F21F8">
              <w:rPr>
                <w:rFonts w:asciiTheme="minorHAnsi" w:hAnsiTheme="minorHAnsi" w:cstheme="minorHAnsi"/>
                <w:b/>
                <w:sz w:val="22"/>
                <w:szCs w:val="22"/>
              </w:rPr>
              <w:t>To:</w:t>
            </w:r>
          </w:p>
          <w:p w14:paraId="636D143F" w14:textId="470B37D7" w:rsidR="002F21F8" w:rsidRPr="002F21F8" w:rsidRDefault="002F21F8" w:rsidP="002F21F8">
            <w:pPr>
              <w:tabs>
                <w:tab w:val="clear" w:pos="794"/>
                <w:tab w:val="clear" w:pos="1191"/>
                <w:tab w:val="clear" w:pos="1588"/>
                <w:tab w:val="clear" w:pos="1985"/>
              </w:tabs>
              <w:spacing w:before="0" w:after="20"/>
              <w:ind w:left="555" w:hanging="283"/>
              <w:rPr>
                <w:rFonts w:asciiTheme="minorHAnsi" w:hAnsiTheme="minorHAnsi" w:cstheme="minorHAnsi"/>
                <w:sz w:val="22"/>
                <w:szCs w:val="22"/>
              </w:rPr>
            </w:pPr>
            <w:r w:rsidRPr="002F21F8">
              <w:rPr>
                <w:rFonts w:asciiTheme="minorHAnsi" w:hAnsiTheme="minorHAnsi" w:cstheme="minorHAnsi"/>
                <w:sz w:val="22"/>
                <w:szCs w:val="22"/>
              </w:rPr>
              <w:t>-</w:t>
            </w:r>
            <w:r w:rsidRPr="002F21F8">
              <w:rPr>
                <w:rFonts w:asciiTheme="minorHAnsi" w:hAnsiTheme="minorHAnsi" w:cstheme="minorHAnsi"/>
                <w:sz w:val="22"/>
                <w:szCs w:val="22"/>
              </w:rPr>
              <w:tab/>
              <w:t>Administrations of Member States of the Union;</w:t>
            </w:r>
          </w:p>
          <w:p w14:paraId="6AAEA161" w14:textId="37725D8B" w:rsidR="002F21F8" w:rsidRPr="002F21F8" w:rsidRDefault="002F21F8" w:rsidP="002F21F8">
            <w:pPr>
              <w:tabs>
                <w:tab w:val="clear" w:pos="794"/>
                <w:tab w:val="clear" w:pos="1191"/>
                <w:tab w:val="clear" w:pos="1588"/>
                <w:tab w:val="clear" w:pos="1985"/>
              </w:tabs>
              <w:spacing w:before="0" w:after="20"/>
              <w:ind w:left="555" w:hanging="283"/>
              <w:rPr>
                <w:rFonts w:asciiTheme="minorHAnsi" w:hAnsiTheme="minorHAnsi" w:cstheme="minorHAnsi"/>
                <w:sz w:val="22"/>
                <w:szCs w:val="22"/>
                <w:lang w:val="fr-CH"/>
              </w:rPr>
            </w:pPr>
            <w:r w:rsidRPr="002F21F8">
              <w:rPr>
                <w:rFonts w:asciiTheme="minorHAnsi" w:hAnsiTheme="minorHAnsi" w:cstheme="minorHAnsi"/>
                <w:sz w:val="22"/>
                <w:szCs w:val="22"/>
                <w:lang w:val="fr-CH"/>
              </w:rPr>
              <w:t>-</w:t>
            </w:r>
            <w:r w:rsidRPr="002F21F8">
              <w:rPr>
                <w:rFonts w:asciiTheme="minorHAnsi" w:hAnsiTheme="minorHAnsi" w:cstheme="minorHAnsi"/>
                <w:sz w:val="22"/>
                <w:szCs w:val="22"/>
                <w:lang w:val="fr-CH"/>
              </w:rPr>
              <w:tab/>
              <w:t>ITU-T Sector Members;</w:t>
            </w:r>
          </w:p>
          <w:p w14:paraId="4872070A" w14:textId="521CD709" w:rsidR="002F21F8" w:rsidRPr="002F21F8" w:rsidRDefault="002F21F8" w:rsidP="002F21F8">
            <w:pPr>
              <w:tabs>
                <w:tab w:val="clear" w:pos="794"/>
                <w:tab w:val="clear" w:pos="1191"/>
                <w:tab w:val="clear" w:pos="1588"/>
                <w:tab w:val="clear" w:pos="1985"/>
              </w:tabs>
              <w:spacing w:before="0" w:after="20"/>
              <w:ind w:left="555" w:hanging="283"/>
              <w:rPr>
                <w:rFonts w:asciiTheme="minorHAnsi" w:hAnsiTheme="minorHAnsi" w:cstheme="minorHAnsi"/>
                <w:sz w:val="22"/>
                <w:szCs w:val="22"/>
                <w:lang w:val="fr-CH"/>
              </w:rPr>
            </w:pPr>
            <w:r w:rsidRPr="002F21F8">
              <w:rPr>
                <w:rFonts w:asciiTheme="minorHAnsi" w:hAnsiTheme="minorHAnsi" w:cstheme="minorHAnsi"/>
                <w:sz w:val="22"/>
                <w:szCs w:val="22"/>
                <w:lang w:val="fr-CH"/>
              </w:rPr>
              <w:t>-</w:t>
            </w:r>
            <w:r w:rsidRPr="002F21F8">
              <w:rPr>
                <w:rFonts w:asciiTheme="minorHAnsi" w:hAnsiTheme="minorHAnsi" w:cstheme="minorHAnsi"/>
                <w:sz w:val="22"/>
                <w:szCs w:val="22"/>
                <w:lang w:val="fr-CH"/>
              </w:rPr>
              <w:tab/>
              <w:t>ITU-T Associates;</w:t>
            </w:r>
          </w:p>
          <w:p w14:paraId="5363F436" w14:textId="341EFF14" w:rsidR="002F21F8" w:rsidRPr="002F21F8" w:rsidRDefault="002F21F8" w:rsidP="002F21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20"/>
              <w:ind w:left="555" w:hanging="283"/>
              <w:rPr>
                <w:rFonts w:asciiTheme="minorHAnsi" w:hAnsiTheme="minorHAnsi" w:cstheme="minorHAnsi"/>
                <w:sz w:val="22"/>
                <w:szCs w:val="22"/>
              </w:rPr>
            </w:pPr>
            <w:r w:rsidRPr="002F21F8">
              <w:rPr>
                <w:rFonts w:asciiTheme="minorHAnsi" w:hAnsiTheme="minorHAnsi" w:cstheme="minorHAnsi"/>
                <w:sz w:val="22"/>
                <w:szCs w:val="22"/>
              </w:rPr>
              <w:t>-</w:t>
            </w:r>
            <w:r w:rsidRPr="002F21F8">
              <w:rPr>
                <w:rFonts w:asciiTheme="minorHAnsi" w:hAnsiTheme="minorHAnsi" w:cstheme="minorHAnsi"/>
                <w:sz w:val="22"/>
                <w:szCs w:val="22"/>
              </w:rPr>
              <w:tab/>
              <w:t>ITU Academia;</w:t>
            </w:r>
          </w:p>
          <w:p w14:paraId="4143D501" w14:textId="242C7C2E" w:rsidR="002F21F8" w:rsidRPr="002F21F8" w:rsidRDefault="002F21F8" w:rsidP="002F21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20"/>
              <w:ind w:left="555" w:hanging="283"/>
              <w:rPr>
                <w:rFonts w:asciiTheme="minorHAnsi" w:hAnsiTheme="minorHAnsi" w:cstheme="minorHAnsi"/>
                <w:sz w:val="22"/>
                <w:szCs w:val="22"/>
              </w:rPr>
            </w:pPr>
            <w:r w:rsidRPr="002F21F8">
              <w:rPr>
                <w:rFonts w:asciiTheme="minorHAnsi" w:hAnsiTheme="minorHAnsi" w:cstheme="minorHAnsi"/>
                <w:sz w:val="22"/>
                <w:szCs w:val="22"/>
              </w:rPr>
              <w:t>-</w:t>
            </w:r>
            <w:r w:rsidRPr="002F21F8">
              <w:rPr>
                <w:rFonts w:asciiTheme="minorHAnsi" w:hAnsiTheme="minorHAnsi" w:cstheme="minorHAnsi"/>
                <w:sz w:val="22"/>
                <w:szCs w:val="22"/>
              </w:rPr>
              <w:tab/>
              <w:t>Permanent Missions and Embassies in Geneva;</w:t>
            </w:r>
          </w:p>
          <w:p w14:paraId="1C0B85A6" w14:textId="59A4C95A" w:rsidR="002F21F8" w:rsidRPr="002F21F8" w:rsidRDefault="002F21F8" w:rsidP="002F21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20"/>
              <w:ind w:left="555" w:hanging="283"/>
              <w:rPr>
                <w:rFonts w:asciiTheme="minorHAnsi" w:hAnsiTheme="minorHAnsi" w:cstheme="minorHAnsi"/>
                <w:sz w:val="22"/>
                <w:szCs w:val="22"/>
              </w:rPr>
            </w:pPr>
            <w:r w:rsidRPr="002F21F8">
              <w:rPr>
                <w:rFonts w:asciiTheme="minorHAnsi" w:hAnsiTheme="minorHAnsi" w:cstheme="minorHAnsi"/>
                <w:sz w:val="22"/>
                <w:szCs w:val="22"/>
              </w:rPr>
              <w:t>-</w:t>
            </w:r>
            <w:r w:rsidRPr="002F21F8">
              <w:rPr>
                <w:rFonts w:asciiTheme="minorHAnsi" w:hAnsiTheme="minorHAnsi" w:cstheme="minorHAnsi"/>
                <w:sz w:val="22"/>
                <w:szCs w:val="22"/>
              </w:rPr>
              <w:tab/>
              <w:t>Relevant international, regional and national organisations;</w:t>
            </w:r>
          </w:p>
          <w:p w14:paraId="57FB4BB8" w14:textId="21CD56F7" w:rsidR="002F21F8" w:rsidRPr="002F21F8" w:rsidRDefault="002F21F8" w:rsidP="002F21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20"/>
              <w:ind w:left="555" w:hanging="283"/>
              <w:rPr>
                <w:rFonts w:asciiTheme="minorHAnsi" w:hAnsiTheme="minorHAnsi" w:cstheme="minorHAnsi"/>
                <w:sz w:val="22"/>
                <w:szCs w:val="22"/>
              </w:rPr>
            </w:pPr>
            <w:r w:rsidRPr="002F21F8">
              <w:rPr>
                <w:rFonts w:asciiTheme="minorHAnsi" w:hAnsiTheme="minorHAnsi" w:cstheme="minorHAnsi"/>
                <w:sz w:val="22"/>
                <w:szCs w:val="22"/>
              </w:rPr>
              <w:t>-</w:t>
            </w:r>
            <w:r w:rsidRPr="002F21F8">
              <w:rPr>
                <w:rFonts w:asciiTheme="minorHAnsi" w:hAnsiTheme="minorHAnsi" w:cstheme="minorHAnsi"/>
                <w:sz w:val="22"/>
                <w:szCs w:val="22"/>
              </w:rPr>
              <w:tab/>
              <w:t>Intergovernmental organizations operating satellite systems;</w:t>
            </w:r>
          </w:p>
          <w:p w14:paraId="48DF1ED7" w14:textId="5D8E1054" w:rsidR="002F21F8" w:rsidRPr="002F21F8" w:rsidRDefault="002F21F8" w:rsidP="002F21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20"/>
              <w:ind w:left="555" w:hanging="283"/>
              <w:rPr>
                <w:rFonts w:asciiTheme="minorHAnsi" w:hAnsiTheme="minorHAnsi" w:cstheme="minorHAnsi"/>
                <w:sz w:val="22"/>
                <w:szCs w:val="22"/>
              </w:rPr>
            </w:pPr>
            <w:r w:rsidRPr="002F21F8">
              <w:rPr>
                <w:rFonts w:asciiTheme="minorHAnsi" w:hAnsiTheme="minorHAnsi" w:cstheme="minorHAnsi"/>
                <w:sz w:val="22"/>
                <w:szCs w:val="22"/>
              </w:rPr>
              <w:t>-</w:t>
            </w:r>
            <w:r w:rsidRPr="002F21F8">
              <w:rPr>
                <w:rFonts w:asciiTheme="minorHAnsi" w:hAnsiTheme="minorHAnsi" w:cstheme="minorHAnsi"/>
                <w:sz w:val="22"/>
                <w:szCs w:val="22"/>
              </w:rPr>
              <w:tab/>
              <w:t>The United Nations;</w:t>
            </w:r>
          </w:p>
          <w:p w14:paraId="47EECD29" w14:textId="77777777" w:rsidR="002F21F8" w:rsidRPr="002F21F8" w:rsidRDefault="002F21F8" w:rsidP="002F21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20"/>
              <w:ind w:left="555" w:hanging="283"/>
              <w:rPr>
                <w:rFonts w:asciiTheme="minorHAnsi" w:hAnsiTheme="minorHAnsi" w:cstheme="minorHAnsi"/>
                <w:sz w:val="22"/>
                <w:szCs w:val="22"/>
              </w:rPr>
            </w:pPr>
            <w:r w:rsidRPr="002F21F8">
              <w:rPr>
                <w:rFonts w:asciiTheme="minorHAnsi" w:hAnsiTheme="minorHAnsi" w:cstheme="minorHAnsi"/>
                <w:sz w:val="22"/>
                <w:szCs w:val="22"/>
              </w:rPr>
              <w:t>-</w:t>
            </w:r>
            <w:r w:rsidRPr="002F21F8">
              <w:rPr>
                <w:rFonts w:asciiTheme="minorHAnsi" w:hAnsiTheme="minorHAnsi" w:cstheme="minorHAnsi"/>
                <w:sz w:val="22"/>
                <w:szCs w:val="22"/>
              </w:rPr>
              <w:tab/>
              <w:t>Specialized agencies of the United Nations and the International Atomic Energy Agency</w:t>
            </w:r>
          </w:p>
          <w:p w14:paraId="2F418586" w14:textId="77777777" w:rsidR="002F21F8" w:rsidRPr="002F21F8" w:rsidRDefault="002F21F8" w:rsidP="002F21F8">
            <w:pPr>
              <w:pStyle w:val="Tabletext"/>
              <w:spacing w:after="20"/>
              <w:ind w:left="274" w:hanging="389"/>
              <w:rPr>
                <w:rFonts w:asciiTheme="minorHAnsi" w:hAnsiTheme="minorHAnsi" w:cstheme="minorHAnsi"/>
                <w:sz w:val="22"/>
                <w:szCs w:val="22"/>
              </w:rPr>
            </w:pPr>
            <w:r w:rsidRPr="002F21F8">
              <w:rPr>
                <w:rFonts w:asciiTheme="minorHAnsi" w:hAnsiTheme="minorHAnsi" w:cstheme="minorHAnsi"/>
                <w:b/>
                <w:sz w:val="22"/>
                <w:szCs w:val="22"/>
              </w:rPr>
              <w:t>Copy to:</w:t>
            </w:r>
          </w:p>
          <w:p w14:paraId="7FAC212B" w14:textId="2E15551C" w:rsidR="002F21F8" w:rsidRPr="002F21F8" w:rsidRDefault="002F21F8" w:rsidP="002F21F8">
            <w:pPr>
              <w:pStyle w:val="Tabletext"/>
              <w:tabs>
                <w:tab w:val="clear" w:pos="284"/>
              </w:tabs>
              <w:spacing w:before="0" w:after="20"/>
              <w:ind w:left="555" w:hanging="283"/>
              <w:rPr>
                <w:rFonts w:asciiTheme="minorHAnsi" w:hAnsiTheme="minorHAnsi" w:cstheme="minorHAnsi"/>
                <w:sz w:val="22"/>
                <w:szCs w:val="22"/>
              </w:rPr>
            </w:pPr>
            <w:r w:rsidRPr="002F21F8">
              <w:rPr>
                <w:rFonts w:asciiTheme="minorHAnsi" w:hAnsiTheme="minorHAnsi" w:cstheme="minorHAnsi"/>
                <w:sz w:val="22"/>
                <w:szCs w:val="22"/>
              </w:rPr>
              <w:t>-</w:t>
            </w:r>
            <w:r w:rsidRPr="002F21F8">
              <w:rPr>
                <w:rFonts w:asciiTheme="minorHAnsi" w:hAnsiTheme="minorHAnsi" w:cstheme="minorHAnsi"/>
                <w:sz w:val="22"/>
                <w:szCs w:val="22"/>
              </w:rPr>
              <w:tab/>
              <w:t>The Chairs and Vice-Chairs of</w:t>
            </w:r>
            <w:r w:rsidRPr="002F21F8">
              <w:rPr>
                <w:rFonts w:asciiTheme="minorHAnsi" w:hAnsiTheme="minorHAnsi" w:cstheme="minorHAnsi"/>
                <w:sz w:val="22"/>
                <w:szCs w:val="22"/>
                <w:rtl/>
              </w:rPr>
              <w:br/>
            </w:r>
            <w:r w:rsidRPr="002F21F8">
              <w:rPr>
                <w:rFonts w:asciiTheme="minorHAnsi" w:hAnsiTheme="minorHAnsi" w:cstheme="minorHAnsi"/>
                <w:sz w:val="22"/>
                <w:szCs w:val="22"/>
                <w:lang w:val="en-US"/>
              </w:rPr>
              <w:t xml:space="preserve">ITU-T </w:t>
            </w:r>
            <w:r w:rsidRPr="002F21F8">
              <w:rPr>
                <w:rFonts w:asciiTheme="minorHAnsi" w:hAnsiTheme="minorHAnsi" w:cstheme="minorHAnsi"/>
                <w:sz w:val="22"/>
                <w:szCs w:val="22"/>
              </w:rPr>
              <w:t>Study Groups;</w:t>
            </w:r>
          </w:p>
          <w:p w14:paraId="0981775E" w14:textId="0F30F4B2" w:rsidR="002F21F8" w:rsidRPr="002F21F8" w:rsidRDefault="002F21F8" w:rsidP="002F21F8">
            <w:pPr>
              <w:pStyle w:val="Tabletext"/>
              <w:tabs>
                <w:tab w:val="clear" w:pos="284"/>
              </w:tabs>
              <w:spacing w:before="0" w:after="20"/>
              <w:ind w:left="555" w:hanging="283"/>
              <w:rPr>
                <w:rFonts w:asciiTheme="minorHAnsi" w:hAnsiTheme="minorHAnsi" w:cstheme="minorHAnsi"/>
                <w:sz w:val="22"/>
                <w:szCs w:val="22"/>
              </w:rPr>
            </w:pPr>
            <w:r w:rsidRPr="002F21F8">
              <w:rPr>
                <w:rFonts w:asciiTheme="minorHAnsi" w:hAnsiTheme="minorHAnsi" w:cstheme="minorHAnsi"/>
                <w:sz w:val="22"/>
                <w:szCs w:val="22"/>
              </w:rPr>
              <w:t>-</w:t>
            </w:r>
            <w:r w:rsidRPr="002F21F8">
              <w:rPr>
                <w:rFonts w:asciiTheme="minorHAnsi" w:hAnsiTheme="minorHAnsi" w:cstheme="minorHAnsi"/>
                <w:sz w:val="22"/>
                <w:szCs w:val="22"/>
              </w:rPr>
              <w:tab/>
              <w:t>The Director of the Telecommunication Development Bureau;</w:t>
            </w:r>
          </w:p>
          <w:p w14:paraId="5984EDB0" w14:textId="5326D9E0" w:rsidR="002F21F8" w:rsidRPr="002F21F8" w:rsidRDefault="002F21F8" w:rsidP="002F21F8">
            <w:pPr>
              <w:pStyle w:val="Tabletext"/>
              <w:spacing w:before="0" w:after="20"/>
              <w:ind w:left="555" w:hanging="283"/>
              <w:rPr>
                <w:rFonts w:asciiTheme="minorHAnsi" w:hAnsiTheme="minorHAnsi" w:cstheme="minorHAnsi"/>
                <w:sz w:val="22"/>
                <w:szCs w:val="22"/>
              </w:rPr>
            </w:pPr>
            <w:r w:rsidRPr="002F21F8">
              <w:rPr>
                <w:rFonts w:asciiTheme="minorHAnsi" w:hAnsiTheme="minorHAnsi" w:cstheme="minorHAnsi"/>
                <w:sz w:val="22"/>
                <w:szCs w:val="22"/>
              </w:rPr>
              <w:t>-</w:t>
            </w:r>
            <w:r w:rsidRPr="002F21F8">
              <w:rPr>
                <w:rFonts w:asciiTheme="minorHAnsi" w:hAnsiTheme="minorHAnsi" w:cstheme="minorHAnsi"/>
                <w:sz w:val="22"/>
                <w:szCs w:val="22"/>
              </w:rPr>
              <w:tab/>
              <w:t>The Director of the Radiocommunication Bureau</w:t>
            </w:r>
          </w:p>
        </w:tc>
      </w:tr>
      <w:tr w:rsidR="002F21F8" w:rsidRPr="00A201B6" w14:paraId="218C7AAB" w14:textId="77777777" w:rsidTr="006E5297">
        <w:trPr>
          <w:cantSplit/>
          <w:trHeight w:val="1074"/>
        </w:trPr>
        <w:tc>
          <w:tcPr>
            <w:tcW w:w="1134" w:type="dxa"/>
          </w:tcPr>
          <w:p w14:paraId="3A809F8B" w14:textId="77777777" w:rsidR="002F21F8" w:rsidRPr="002F21F8" w:rsidRDefault="002F21F8" w:rsidP="000D5ECE">
            <w:pPr>
              <w:pStyle w:val="Tabletext"/>
              <w:spacing w:before="0" w:after="0"/>
              <w:rPr>
                <w:rFonts w:asciiTheme="minorHAnsi" w:hAnsiTheme="minorHAnsi" w:cstheme="minorHAnsi"/>
                <w:bCs/>
                <w:sz w:val="22"/>
                <w:szCs w:val="22"/>
              </w:rPr>
            </w:pPr>
            <w:r w:rsidRPr="002F21F8">
              <w:rPr>
                <w:rFonts w:asciiTheme="minorHAnsi" w:hAnsiTheme="minorHAnsi" w:cstheme="minorHAnsi"/>
                <w:bCs/>
                <w:sz w:val="22"/>
                <w:szCs w:val="22"/>
              </w:rPr>
              <w:t>Tel:</w:t>
            </w:r>
          </w:p>
          <w:p w14:paraId="73757B86" w14:textId="77777777" w:rsidR="002F21F8" w:rsidRPr="002F21F8" w:rsidRDefault="002F21F8" w:rsidP="000D5ECE">
            <w:pPr>
              <w:pStyle w:val="Tabletext"/>
              <w:spacing w:before="0" w:after="0"/>
              <w:rPr>
                <w:rFonts w:asciiTheme="minorHAnsi" w:hAnsiTheme="minorHAnsi" w:cstheme="minorHAnsi"/>
                <w:bCs/>
                <w:sz w:val="22"/>
                <w:szCs w:val="22"/>
              </w:rPr>
            </w:pPr>
            <w:r w:rsidRPr="002F21F8">
              <w:rPr>
                <w:rFonts w:asciiTheme="minorHAnsi" w:hAnsiTheme="minorHAnsi" w:cstheme="minorHAnsi"/>
                <w:bCs/>
                <w:sz w:val="22"/>
                <w:szCs w:val="22"/>
              </w:rPr>
              <w:t>Fax:</w:t>
            </w:r>
          </w:p>
          <w:p w14:paraId="0AF5256F" w14:textId="7D10B053" w:rsidR="002F21F8" w:rsidRPr="002F21F8" w:rsidRDefault="002F21F8" w:rsidP="000D5ECE">
            <w:pPr>
              <w:pStyle w:val="Tabletext"/>
              <w:spacing w:before="0" w:after="0"/>
              <w:rPr>
                <w:rFonts w:asciiTheme="minorHAnsi" w:hAnsiTheme="minorHAnsi" w:cstheme="minorHAnsi"/>
                <w:sz w:val="22"/>
                <w:szCs w:val="22"/>
              </w:rPr>
            </w:pPr>
            <w:r w:rsidRPr="002F21F8">
              <w:rPr>
                <w:rFonts w:asciiTheme="minorHAnsi" w:hAnsiTheme="minorHAnsi" w:cstheme="minorHAnsi"/>
                <w:bCs/>
                <w:sz w:val="22"/>
                <w:szCs w:val="22"/>
              </w:rPr>
              <w:t>E-mail:</w:t>
            </w:r>
          </w:p>
        </w:tc>
        <w:tc>
          <w:tcPr>
            <w:tcW w:w="3444" w:type="dxa"/>
            <w:gridSpan w:val="2"/>
          </w:tcPr>
          <w:p w14:paraId="70BA6EA3" w14:textId="77777777" w:rsidR="002F21F8" w:rsidRPr="002F21F8" w:rsidRDefault="002F21F8" w:rsidP="00FE00A1">
            <w:pPr>
              <w:pStyle w:val="Tabletext"/>
              <w:spacing w:before="0" w:after="0"/>
              <w:rPr>
                <w:rFonts w:asciiTheme="minorHAnsi" w:hAnsiTheme="minorHAnsi" w:cstheme="minorHAnsi"/>
                <w:sz w:val="22"/>
                <w:szCs w:val="22"/>
              </w:rPr>
            </w:pPr>
            <w:r w:rsidRPr="002F21F8">
              <w:rPr>
                <w:rFonts w:asciiTheme="minorHAnsi" w:hAnsiTheme="minorHAnsi" w:cstheme="minorHAnsi"/>
                <w:sz w:val="22"/>
                <w:szCs w:val="22"/>
              </w:rPr>
              <w:t>+41 22 730 6301</w:t>
            </w:r>
          </w:p>
          <w:p w14:paraId="3B3348D1" w14:textId="77777777" w:rsidR="002F21F8" w:rsidRPr="002F21F8" w:rsidRDefault="002F21F8" w:rsidP="00FE00A1">
            <w:pPr>
              <w:pStyle w:val="Tabletext"/>
              <w:spacing w:before="0" w:after="0"/>
              <w:rPr>
                <w:rFonts w:asciiTheme="minorHAnsi" w:hAnsiTheme="minorHAnsi" w:cstheme="minorHAnsi"/>
                <w:sz w:val="22"/>
                <w:szCs w:val="22"/>
              </w:rPr>
            </w:pPr>
            <w:r w:rsidRPr="002F21F8">
              <w:rPr>
                <w:rFonts w:asciiTheme="minorHAnsi" w:hAnsiTheme="minorHAnsi" w:cstheme="minorHAnsi"/>
                <w:sz w:val="22"/>
                <w:szCs w:val="22"/>
              </w:rPr>
              <w:t>+41 22 730 5853</w:t>
            </w:r>
          </w:p>
          <w:p w14:paraId="79A9C2E7" w14:textId="397D5F74" w:rsidR="002F21F8" w:rsidRPr="002F21F8" w:rsidRDefault="002F21F8" w:rsidP="00FE00A1">
            <w:pPr>
              <w:pStyle w:val="Tabletext"/>
              <w:spacing w:before="0" w:after="0"/>
              <w:rPr>
                <w:rFonts w:asciiTheme="minorHAnsi" w:hAnsiTheme="minorHAnsi" w:cstheme="minorHAnsi"/>
                <w:b/>
                <w:sz w:val="22"/>
                <w:szCs w:val="22"/>
              </w:rPr>
            </w:pPr>
            <w:hyperlink r:id="rId12" w:history="1">
              <w:r w:rsidRPr="002F21F8">
                <w:rPr>
                  <w:rStyle w:val="Hyperlink"/>
                  <w:sz w:val="22"/>
                  <w:szCs w:val="22"/>
                  <w:lang w:val="en-US"/>
                </w:rPr>
                <w:t>virtualworlds@itu.int</w:t>
              </w:r>
            </w:hyperlink>
          </w:p>
        </w:tc>
        <w:tc>
          <w:tcPr>
            <w:tcW w:w="5151" w:type="dxa"/>
            <w:gridSpan w:val="2"/>
            <w:vMerge/>
          </w:tcPr>
          <w:p w14:paraId="00A6FEE0" w14:textId="335E68FF" w:rsidR="002F21F8" w:rsidRPr="002F21F8" w:rsidRDefault="002F21F8" w:rsidP="007B51BA">
            <w:pPr>
              <w:pStyle w:val="Tabletext"/>
              <w:spacing w:before="0" w:after="0"/>
              <w:ind w:left="555" w:hanging="283"/>
              <w:rPr>
                <w:rFonts w:asciiTheme="minorHAnsi" w:hAnsiTheme="minorHAnsi" w:cstheme="minorHAnsi"/>
                <w:sz w:val="22"/>
                <w:szCs w:val="22"/>
              </w:rPr>
            </w:pPr>
          </w:p>
        </w:tc>
      </w:tr>
      <w:tr w:rsidR="002F21F8" w:rsidRPr="00A201B6" w14:paraId="5E6C09DD" w14:textId="77777777" w:rsidTr="002F21F8">
        <w:trPr>
          <w:cantSplit/>
          <w:trHeight w:val="3834"/>
        </w:trPr>
        <w:tc>
          <w:tcPr>
            <w:tcW w:w="1134" w:type="dxa"/>
          </w:tcPr>
          <w:p w14:paraId="0094CC3A" w14:textId="344B1A3B" w:rsidR="002F21F8" w:rsidRPr="002F21F8" w:rsidRDefault="002F21F8" w:rsidP="000D5ECE">
            <w:pPr>
              <w:pStyle w:val="Tabletext"/>
              <w:spacing w:before="0" w:after="0"/>
              <w:rPr>
                <w:rFonts w:asciiTheme="minorHAnsi" w:hAnsiTheme="minorHAnsi" w:cstheme="minorHAnsi"/>
                <w:sz w:val="22"/>
                <w:szCs w:val="22"/>
              </w:rPr>
            </w:pPr>
          </w:p>
        </w:tc>
        <w:tc>
          <w:tcPr>
            <w:tcW w:w="3444" w:type="dxa"/>
            <w:gridSpan w:val="2"/>
          </w:tcPr>
          <w:p w14:paraId="676B845E" w14:textId="65FB4E1C" w:rsidR="002F21F8" w:rsidRPr="002F21F8" w:rsidRDefault="002F21F8" w:rsidP="00FE00A1">
            <w:pPr>
              <w:pStyle w:val="Tabletext"/>
              <w:spacing w:before="0" w:after="0"/>
              <w:rPr>
                <w:rFonts w:asciiTheme="minorHAnsi" w:hAnsiTheme="minorHAnsi" w:cstheme="minorHAnsi"/>
                <w:sz w:val="22"/>
                <w:szCs w:val="22"/>
                <w:lang w:val="en-US"/>
              </w:rPr>
            </w:pPr>
          </w:p>
        </w:tc>
        <w:tc>
          <w:tcPr>
            <w:tcW w:w="5151" w:type="dxa"/>
            <w:gridSpan w:val="2"/>
            <w:vMerge/>
          </w:tcPr>
          <w:p w14:paraId="0170C617" w14:textId="7FAECFE3" w:rsidR="002F21F8" w:rsidRPr="002F21F8" w:rsidRDefault="002F21F8" w:rsidP="007B51BA">
            <w:pPr>
              <w:pStyle w:val="Tabletext"/>
              <w:tabs>
                <w:tab w:val="clear" w:pos="284"/>
              </w:tabs>
              <w:spacing w:before="0" w:after="0"/>
              <w:ind w:left="555" w:hanging="283"/>
              <w:rPr>
                <w:rFonts w:asciiTheme="minorHAnsi" w:hAnsiTheme="minorHAnsi" w:cstheme="minorHAnsi"/>
                <w:sz w:val="22"/>
                <w:szCs w:val="22"/>
              </w:rPr>
            </w:pPr>
          </w:p>
        </w:tc>
      </w:tr>
      <w:tr w:rsidR="00FA46A0" w:rsidRPr="00657124" w14:paraId="3D692815" w14:textId="77777777" w:rsidTr="00A7667F">
        <w:trPr>
          <w:cantSplit/>
          <w:trHeight w:val="537"/>
        </w:trPr>
        <w:tc>
          <w:tcPr>
            <w:tcW w:w="1134" w:type="dxa"/>
          </w:tcPr>
          <w:p w14:paraId="71C35540" w14:textId="3A5EEB69" w:rsidR="00FA46A0" w:rsidRPr="002F21F8" w:rsidRDefault="00B61012" w:rsidP="000D5ECE">
            <w:pPr>
              <w:pStyle w:val="Tabletext"/>
              <w:rPr>
                <w:rFonts w:asciiTheme="minorHAnsi" w:hAnsiTheme="minorHAnsi" w:cstheme="minorHAnsi"/>
                <w:sz w:val="22"/>
                <w:szCs w:val="22"/>
              </w:rPr>
            </w:pPr>
            <w:r w:rsidRPr="002F21F8">
              <w:rPr>
                <w:rFonts w:asciiTheme="minorHAnsi" w:hAnsiTheme="minorHAnsi" w:cstheme="minorHAnsi"/>
                <w:b/>
                <w:sz w:val="22"/>
                <w:szCs w:val="22"/>
              </w:rPr>
              <w:t>Subject:</w:t>
            </w:r>
          </w:p>
        </w:tc>
        <w:tc>
          <w:tcPr>
            <w:tcW w:w="8595" w:type="dxa"/>
            <w:gridSpan w:val="4"/>
          </w:tcPr>
          <w:p w14:paraId="6DAA681E" w14:textId="17798E0A" w:rsidR="00FA46A0" w:rsidRPr="002F21F8" w:rsidRDefault="00447525" w:rsidP="007F45B7">
            <w:pPr>
              <w:pStyle w:val="Tabletext"/>
              <w:ind w:right="-57"/>
              <w:rPr>
                <w:rFonts w:asciiTheme="minorHAnsi" w:hAnsiTheme="minorHAnsi" w:cstheme="minorHAnsi"/>
                <w:sz w:val="22"/>
                <w:szCs w:val="22"/>
              </w:rPr>
            </w:pPr>
            <w:r w:rsidRPr="002F21F8">
              <w:rPr>
                <w:rFonts w:asciiTheme="minorHAnsi" w:hAnsiTheme="minorHAnsi" w:cstheme="minorHAnsi"/>
                <w:b/>
                <w:bCs/>
                <w:sz w:val="22"/>
                <w:szCs w:val="22"/>
              </w:rPr>
              <w:t>Second</w:t>
            </w:r>
            <w:r w:rsidR="00230DD5" w:rsidRPr="002F21F8">
              <w:rPr>
                <w:rFonts w:asciiTheme="minorHAnsi" w:hAnsiTheme="minorHAnsi" w:cstheme="minorHAnsi"/>
                <w:b/>
                <w:bCs/>
                <w:sz w:val="22"/>
                <w:szCs w:val="22"/>
              </w:rPr>
              <w:t xml:space="preserve"> </w:t>
            </w:r>
            <w:r w:rsidR="00205661" w:rsidRPr="002F21F8">
              <w:rPr>
                <w:rFonts w:asciiTheme="minorHAnsi" w:hAnsiTheme="minorHAnsi" w:cstheme="minorHAnsi"/>
                <w:b/>
                <w:bCs/>
                <w:sz w:val="22"/>
                <w:szCs w:val="22"/>
              </w:rPr>
              <w:t xml:space="preserve">UN Virtual Worlds Day: </w:t>
            </w:r>
            <w:r w:rsidR="00BE4B8B" w:rsidRPr="002F21F8">
              <w:rPr>
                <w:rFonts w:asciiTheme="minorHAnsi" w:hAnsiTheme="minorHAnsi" w:cstheme="minorHAnsi"/>
                <w:b/>
                <w:bCs/>
                <w:sz w:val="22"/>
                <w:szCs w:val="22"/>
              </w:rPr>
              <w:t>Delivering on the Pact for the Future</w:t>
            </w:r>
            <w:r w:rsidR="00A7667F" w:rsidRPr="002F21F8">
              <w:rPr>
                <w:rFonts w:asciiTheme="minorHAnsi" w:hAnsiTheme="minorHAnsi" w:cstheme="minorHAnsi"/>
                <w:b/>
                <w:bCs/>
                <w:sz w:val="22"/>
                <w:szCs w:val="22"/>
              </w:rPr>
              <w:br/>
            </w:r>
            <w:r w:rsidR="00EB0866" w:rsidRPr="002F21F8">
              <w:rPr>
                <w:rFonts w:asciiTheme="minorHAnsi" w:hAnsiTheme="minorHAnsi" w:cstheme="minorHAnsi"/>
                <w:b/>
                <w:bCs/>
                <w:sz w:val="22"/>
                <w:szCs w:val="22"/>
              </w:rPr>
              <w:t>(</w:t>
            </w:r>
            <w:r w:rsidR="00F25B49" w:rsidRPr="002F21F8">
              <w:rPr>
                <w:rFonts w:asciiTheme="minorHAnsi" w:hAnsiTheme="minorHAnsi" w:cstheme="minorHAnsi"/>
                <w:b/>
                <w:bCs/>
                <w:sz w:val="22"/>
                <w:szCs w:val="22"/>
              </w:rPr>
              <w:t>Turin, Italy</w:t>
            </w:r>
            <w:r w:rsidR="00B7496B" w:rsidRPr="002F21F8">
              <w:rPr>
                <w:rFonts w:asciiTheme="minorHAnsi" w:hAnsiTheme="minorHAnsi" w:cstheme="minorHAnsi"/>
                <w:b/>
                <w:bCs/>
                <w:sz w:val="22"/>
                <w:szCs w:val="22"/>
              </w:rPr>
              <w:t xml:space="preserve">, </w:t>
            </w:r>
            <w:r w:rsidR="00F25B49" w:rsidRPr="002F21F8">
              <w:rPr>
                <w:rFonts w:asciiTheme="minorHAnsi" w:hAnsiTheme="minorHAnsi" w:cstheme="minorHAnsi"/>
                <w:b/>
                <w:bCs/>
                <w:sz w:val="22"/>
                <w:szCs w:val="22"/>
              </w:rPr>
              <w:t>11-12</w:t>
            </w:r>
            <w:r w:rsidR="003A3A0E" w:rsidRPr="002F21F8">
              <w:rPr>
                <w:rFonts w:asciiTheme="minorHAnsi" w:hAnsiTheme="minorHAnsi" w:cstheme="minorHAnsi"/>
                <w:b/>
                <w:bCs/>
                <w:sz w:val="22"/>
                <w:szCs w:val="22"/>
              </w:rPr>
              <w:t xml:space="preserve"> June 202</w:t>
            </w:r>
            <w:r w:rsidR="00F25B49" w:rsidRPr="002F21F8">
              <w:rPr>
                <w:rFonts w:asciiTheme="minorHAnsi" w:hAnsiTheme="minorHAnsi" w:cstheme="minorHAnsi"/>
                <w:b/>
                <w:bCs/>
                <w:sz w:val="22"/>
                <w:szCs w:val="22"/>
              </w:rPr>
              <w:t>5</w:t>
            </w:r>
            <w:r w:rsidR="00EB0866" w:rsidRPr="002F21F8">
              <w:rPr>
                <w:rFonts w:asciiTheme="minorHAnsi" w:hAnsiTheme="minorHAnsi" w:cstheme="minorHAnsi"/>
                <w:b/>
                <w:bCs/>
                <w:sz w:val="22"/>
                <w:szCs w:val="22"/>
              </w:rPr>
              <w:t>)</w:t>
            </w:r>
          </w:p>
        </w:tc>
      </w:tr>
      <w:tr w:rsidR="007B51BA" w:rsidRPr="00657124" w14:paraId="6029E486" w14:textId="77777777" w:rsidTr="007B51BA">
        <w:trPr>
          <w:trHeight w:val="537"/>
        </w:trPr>
        <w:tc>
          <w:tcPr>
            <w:tcW w:w="9729" w:type="dxa"/>
            <w:gridSpan w:val="5"/>
          </w:tcPr>
          <w:p w14:paraId="16EBC5E9" w14:textId="674F8862" w:rsidR="007B51BA" w:rsidRPr="002F21F8" w:rsidRDefault="007B51BA" w:rsidP="007B51BA">
            <w:pPr>
              <w:rPr>
                <w:rFonts w:asciiTheme="minorHAnsi" w:hAnsiTheme="minorHAnsi" w:cstheme="minorHAnsi"/>
                <w:sz w:val="22"/>
                <w:szCs w:val="22"/>
              </w:rPr>
            </w:pPr>
            <w:r w:rsidRPr="002F21F8">
              <w:rPr>
                <w:rFonts w:asciiTheme="minorHAnsi" w:hAnsiTheme="minorHAnsi" w:cstheme="minorHAnsi"/>
                <w:sz w:val="22"/>
                <w:szCs w:val="22"/>
              </w:rPr>
              <w:t>Dear Sir/Madam,</w:t>
            </w:r>
            <w:r w:rsidR="005F395F">
              <w:rPr>
                <w:rFonts w:asciiTheme="minorHAnsi" w:hAnsiTheme="minorHAnsi" w:cstheme="minorHAnsi"/>
                <w:noProof/>
                <w:sz w:val="22"/>
                <w:szCs w:val="22"/>
              </w:rPr>
              <w:t xml:space="preserve"> </w:t>
            </w:r>
          </w:p>
          <w:p w14:paraId="6E1428AD" w14:textId="71785219" w:rsidR="007B51BA" w:rsidRPr="002F21F8" w:rsidRDefault="007B51BA" w:rsidP="007B51BA">
            <w:pPr>
              <w:tabs>
                <w:tab w:val="clear" w:pos="794"/>
                <w:tab w:val="clear" w:pos="1191"/>
                <w:tab w:val="left" w:pos="851"/>
              </w:tabs>
              <w:rPr>
                <w:rFonts w:asciiTheme="minorHAnsi" w:hAnsiTheme="minorHAnsi" w:cstheme="minorHAnsi"/>
                <w:sz w:val="22"/>
                <w:szCs w:val="22"/>
              </w:rPr>
            </w:pPr>
            <w:r w:rsidRPr="002F21F8">
              <w:rPr>
                <w:rFonts w:asciiTheme="minorHAnsi" w:hAnsiTheme="minorHAnsi" w:cstheme="minorHAnsi"/>
                <w:sz w:val="22"/>
                <w:szCs w:val="22"/>
              </w:rPr>
              <w:t>1</w:t>
            </w:r>
            <w:r w:rsidRPr="002F21F8">
              <w:rPr>
                <w:rFonts w:asciiTheme="minorHAnsi" w:hAnsiTheme="minorHAnsi" w:cstheme="minorHAnsi"/>
                <w:sz w:val="22"/>
                <w:szCs w:val="22"/>
              </w:rPr>
              <w:tab/>
              <w:t>The International Telecommunication Union (ITU)</w:t>
            </w:r>
            <w:r w:rsidR="00B40F34" w:rsidRPr="002F21F8">
              <w:rPr>
                <w:rFonts w:asciiTheme="minorHAnsi" w:hAnsiTheme="minorHAnsi" w:cstheme="minorHAnsi"/>
                <w:sz w:val="22"/>
                <w:szCs w:val="22"/>
              </w:rPr>
              <w:t xml:space="preserve"> and the International Training Centre of the International Labour Organization (ITCILO)</w:t>
            </w:r>
            <w:r w:rsidRPr="002F21F8">
              <w:rPr>
                <w:rFonts w:asciiTheme="minorHAnsi" w:hAnsiTheme="minorHAnsi" w:cstheme="minorHAnsi"/>
                <w:sz w:val="22"/>
                <w:szCs w:val="22"/>
              </w:rPr>
              <w:t xml:space="preserve">, on behalf of the Food and Agriculture Organization of the United Nations (FAO), the United Nations Economic Commission for Europe (UNECE), the United Nations Economic and Social Commission for Western Asia (UNESCWA), the United Nations Guatemala, the United Nations International Computing Centre (UNICC), </w:t>
            </w:r>
            <w:r w:rsidR="006A2493" w:rsidRPr="002F21F8">
              <w:rPr>
                <w:rFonts w:asciiTheme="minorHAnsi" w:hAnsiTheme="minorHAnsi" w:cstheme="minorHAnsi"/>
                <w:sz w:val="22"/>
                <w:szCs w:val="22"/>
              </w:rPr>
              <w:t>the United Nations International Children’s Emergency Fund (UNICEF),</w:t>
            </w:r>
            <w:r w:rsidR="006A2493" w:rsidRPr="002F21F8">
              <w:rPr>
                <w:rFonts w:asciiTheme="minorHAnsi" w:hAnsiTheme="minorHAnsi" w:cstheme="minorHAnsi" w:hint="eastAsia"/>
                <w:sz w:val="22"/>
                <w:szCs w:val="22"/>
                <w:lang w:eastAsia="zh-CN"/>
              </w:rPr>
              <w:t xml:space="preserve"> </w:t>
            </w:r>
            <w:r w:rsidR="00DB3FFA" w:rsidRPr="002F21F8">
              <w:rPr>
                <w:rFonts w:asciiTheme="minorHAnsi" w:hAnsiTheme="minorHAnsi" w:cstheme="minorHAnsi"/>
                <w:sz w:val="22"/>
                <w:szCs w:val="22"/>
              </w:rPr>
              <w:t xml:space="preserve">UN Tourism, </w:t>
            </w:r>
            <w:r w:rsidR="00140CDC" w:rsidRPr="002F21F8">
              <w:rPr>
                <w:rFonts w:asciiTheme="minorHAnsi" w:hAnsiTheme="minorHAnsi" w:cstheme="minorHAnsi"/>
                <w:sz w:val="22"/>
                <w:szCs w:val="22"/>
                <w:lang w:val="en-US" w:eastAsia="zh-CN"/>
              </w:rPr>
              <w:t xml:space="preserve">the </w:t>
            </w:r>
            <w:r w:rsidR="00140CDC" w:rsidRPr="002F21F8">
              <w:rPr>
                <w:rFonts w:asciiTheme="minorHAnsi" w:hAnsiTheme="minorHAnsi" w:cstheme="minorHAnsi"/>
                <w:sz w:val="22"/>
                <w:szCs w:val="22"/>
              </w:rPr>
              <w:t>United Nations Research Institute for Social Development (UNRISD)</w:t>
            </w:r>
            <w:r w:rsidR="00140CDC" w:rsidRPr="002F21F8">
              <w:rPr>
                <w:rFonts w:asciiTheme="minorHAnsi" w:hAnsiTheme="minorHAnsi" w:cstheme="minorHAnsi"/>
                <w:sz w:val="22"/>
                <w:szCs w:val="22"/>
                <w:lang w:val="en-US" w:eastAsia="zh-CN"/>
              </w:rPr>
              <w:t>,</w:t>
            </w:r>
            <w:r w:rsidR="00140CDC" w:rsidRPr="002F21F8">
              <w:rPr>
                <w:rFonts w:asciiTheme="minorHAnsi" w:hAnsiTheme="minorHAnsi" w:cstheme="minorHAnsi" w:hint="eastAsia"/>
                <w:sz w:val="22"/>
                <w:szCs w:val="22"/>
                <w:lang w:eastAsia="zh-CN"/>
              </w:rPr>
              <w:t xml:space="preserve"> </w:t>
            </w:r>
            <w:r w:rsidRPr="002F21F8">
              <w:rPr>
                <w:rFonts w:asciiTheme="minorHAnsi" w:hAnsiTheme="minorHAnsi" w:cstheme="minorHAnsi"/>
                <w:sz w:val="22"/>
                <w:szCs w:val="22"/>
              </w:rPr>
              <w:t xml:space="preserve">the United Nations University (UNU), the World Intellectual Property Organization (WIPO), </w:t>
            </w:r>
            <w:r w:rsidR="00ED1F39" w:rsidRPr="002F21F8">
              <w:rPr>
                <w:rFonts w:asciiTheme="minorHAnsi" w:hAnsiTheme="minorHAnsi" w:cstheme="minorHAnsi"/>
                <w:sz w:val="22"/>
                <w:szCs w:val="22"/>
              </w:rPr>
              <w:t xml:space="preserve">and the </w:t>
            </w:r>
            <w:r w:rsidRPr="002F21F8">
              <w:rPr>
                <w:rFonts w:asciiTheme="minorHAnsi" w:hAnsiTheme="minorHAnsi" w:cstheme="minorHAnsi"/>
                <w:sz w:val="22"/>
                <w:szCs w:val="22"/>
              </w:rPr>
              <w:t xml:space="preserve">World Bank, would like to invite you to the </w:t>
            </w:r>
            <w:r w:rsidR="00934E5F" w:rsidRPr="002F21F8">
              <w:rPr>
                <w:rFonts w:asciiTheme="minorHAnsi" w:hAnsiTheme="minorHAnsi" w:cstheme="minorHAnsi"/>
                <w:b/>
                <w:bCs/>
                <w:sz w:val="22"/>
                <w:szCs w:val="22"/>
              </w:rPr>
              <w:t>Second UN Virtual Worlds Day</w:t>
            </w:r>
            <w:r w:rsidR="00450259" w:rsidRPr="002F21F8">
              <w:rPr>
                <w:rFonts w:asciiTheme="minorHAnsi" w:hAnsiTheme="minorHAnsi" w:cstheme="minorHAnsi"/>
                <w:sz w:val="22"/>
                <w:szCs w:val="22"/>
              </w:rPr>
              <w:t>.</w:t>
            </w:r>
            <w:r w:rsidRPr="002F21F8">
              <w:rPr>
                <w:rFonts w:asciiTheme="minorHAnsi" w:hAnsiTheme="minorHAnsi" w:cstheme="minorHAnsi"/>
                <w:sz w:val="22"/>
                <w:szCs w:val="22"/>
              </w:rPr>
              <w:t xml:space="preserve"> </w:t>
            </w:r>
            <w:r w:rsidR="00DD1405" w:rsidRPr="002F21F8">
              <w:rPr>
                <w:rFonts w:asciiTheme="minorHAnsi" w:hAnsiTheme="minorHAnsi" w:cstheme="minorHAnsi"/>
                <w:sz w:val="22"/>
                <w:szCs w:val="22"/>
              </w:rPr>
              <w:t>The event will</w:t>
            </w:r>
            <w:r w:rsidRPr="002F21F8">
              <w:rPr>
                <w:rFonts w:asciiTheme="minorHAnsi" w:hAnsiTheme="minorHAnsi" w:cstheme="minorHAnsi"/>
                <w:sz w:val="22"/>
                <w:szCs w:val="22"/>
              </w:rPr>
              <w:t xml:space="preserve"> take place in </w:t>
            </w:r>
            <w:r w:rsidR="00ED1F39" w:rsidRPr="002F21F8">
              <w:rPr>
                <w:rFonts w:asciiTheme="minorHAnsi" w:hAnsiTheme="minorHAnsi" w:cstheme="minorHAnsi"/>
                <w:sz w:val="22"/>
                <w:szCs w:val="22"/>
              </w:rPr>
              <w:t>Turin</w:t>
            </w:r>
            <w:r w:rsidRPr="002F21F8">
              <w:rPr>
                <w:rFonts w:asciiTheme="minorHAnsi" w:hAnsiTheme="minorHAnsi" w:cstheme="minorHAnsi"/>
                <w:sz w:val="22"/>
                <w:szCs w:val="22"/>
              </w:rPr>
              <w:t xml:space="preserve">, </w:t>
            </w:r>
            <w:r w:rsidR="00ED1F39" w:rsidRPr="002F21F8">
              <w:rPr>
                <w:rFonts w:asciiTheme="minorHAnsi" w:hAnsiTheme="minorHAnsi" w:cstheme="minorHAnsi"/>
                <w:sz w:val="22"/>
                <w:szCs w:val="22"/>
              </w:rPr>
              <w:t>Italy</w:t>
            </w:r>
            <w:r w:rsidRPr="002F21F8">
              <w:rPr>
                <w:rFonts w:asciiTheme="minorHAnsi" w:hAnsiTheme="minorHAnsi" w:cstheme="minorHAnsi"/>
                <w:sz w:val="22"/>
                <w:szCs w:val="22"/>
              </w:rPr>
              <w:t xml:space="preserve">, on </w:t>
            </w:r>
            <w:r w:rsidR="00ED1F39" w:rsidRPr="002F21F8">
              <w:rPr>
                <w:rFonts w:asciiTheme="minorHAnsi" w:hAnsiTheme="minorHAnsi" w:cstheme="minorHAnsi"/>
                <w:sz w:val="22"/>
                <w:szCs w:val="22"/>
              </w:rPr>
              <w:t>11-12 June 2025</w:t>
            </w:r>
            <w:r w:rsidRPr="002F21F8">
              <w:rPr>
                <w:rFonts w:asciiTheme="minorHAnsi" w:hAnsiTheme="minorHAnsi" w:cstheme="minorHAnsi"/>
                <w:sz w:val="22"/>
                <w:szCs w:val="22"/>
              </w:rPr>
              <w:t>, from 0900 to 18</w:t>
            </w:r>
            <w:r w:rsidR="00ED1F39" w:rsidRPr="002F21F8">
              <w:rPr>
                <w:rFonts w:asciiTheme="minorHAnsi" w:hAnsiTheme="minorHAnsi" w:cstheme="minorHAnsi"/>
                <w:sz w:val="22"/>
                <w:szCs w:val="22"/>
              </w:rPr>
              <w:t>0</w:t>
            </w:r>
            <w:r w:rsidRPr="002F21F8">
              <w:rPr>
                <w:rFonts w:asciiTheme="minorHAnsi" w:hAnsiTheme="minorHAnsi" w:cstheme="minorHAnsi"/>
                <w:sz w:val="22"/>
                <w:szCs w:val="22"/>
              </w:rPr>
              <w:t>0 hours (CEST)</w:t>
            </w:r>
            <w:r w:rsidR="00ED1F39" w:rsidRPr="002F21F8">
              <w:rPr>
                <w:rFonts w:asciiTheme="minorHAnsi" w:hAnsiTheme="minorHAnsi" w:cstheme="minorHAnsi"/>
                <w:sz w:val="22"/>
                <w:szCs w:val="22"/>
              </w:rPr>
              <w:t xml:space="preserve">, </w:t>
            </w:r>
            <w:r w:rsidR="00DD1405" w:rsidRPr="002F21F8">
              <w:rPr>
                <w:rFonts w:asciiTheme="minorHAnsi" w:hAnsiTheme="minorHAnsi" w:cstheme="minorHAnsi"/>
                <w:sz w:val="22"/>
                <w:szCs w:val="22"/>
              </w:rPr>
              <w:t>and will be kindly hosted by ITCILO</w:t>
            </w:r>
            <w:r w:rsidRPr="002F21F8">
              <w:rPr>
                <w:rFonts w:asciiTheme="minorHAnsi" w:hAnsiTheme="minorHAnsi" w:cstheme="minorHAnsi"/>
                <w:sz w:val="22"/>
                <w:szCs w:val="22"/>
              </w:rPr>
              <w:t xml:space="preserve">. </w:t>
            </w:r>
          </w:p>
          <w:p w14:paraId="1669550F" w14:textId="2952CF21" w:rsidR="007B51BA" w:rsidRPr="002F21F8" w:rsidRDefault="007B51BA" w:rsidP="007B51BA">
            <w:pPr>
              <w:rPr>
                <w:rFonts w:asciiTheme="minorHAnsi" w:hAnsiTheme="minorHAnsi" w:cstheme="minorHAnsi"/>
                <w:sz w:val="22"/>
                <w:szCs w:val="22"/>
              </w:rPr>
            </w:pPr>
            <w:r w:rsidRPr="002F21F8">
              <w:rPr>
                <w:rFonts w:asciiTheme="minorHAnsi" w:hAnsiTheme="minorHAnsi" w:cstheme="minorHAnsi"/>
                <w:sz w:val="22"/>
                <w:szCs w:val="22"/>
              </w:rPr>
              <w:t>2</w:t>
            </w:r>
            <w:r w:rsidRPr="002F21F8">
              <w:rPr>
                <w:rFonts w:asciiTheme="minorHAnsi" w:hAnsiTheme="minorHAnsi" w:cstheme="minorHAnsi"/>
                <w:sz w:val="22"/>
                <w:szCs w:val="22"/>
              </w:rPr>
              <w:tab/>
              <w:t xml:space="preserve">The objective of the UN Virtual Worlds Day is to </w:t>
            </w:r>
            <w:r w:rsidR="009F1392" w:rsidRPr="002F21F8">
              <w:rPr>
                <w:rFonts w:asciiTheme="minorHAnsi" w:hAnsiTheme="minorHAnsi" w:cstheme="minorHAnsi"/>
                <w:sz w:val="22"/>
                <w:szCs w:val="22"/>
              </w:rPr>
              <w:t xml:space="preserve">convene global leaders, innovators, and stakeholders to explore the transformative potential of </w:t>
            </w:r>
            <w:r w:rsidR="007B7F7E" w:rsidRPr="002F21F8">
              <w:rPr>
                <w:rFonts w:asciiTheme="minorHAnsi" w:hAnsiTheme="minorHAnsi" w:cstheme="minorHAnsi"/>
                <w:sz w:val="22"/>
                <w:szCs w:val="22"/>
              </w:rPr>
              <w:t xml:space="preserve">AI-powered </w:t>
            </w:r>
            <w:r w:rsidR="009F1392" w:rsidRPr="002F21F8">
              <w:rPr>
                <w:rFonts w:asciiTheme="minorHAnsi" w:hAnsiTheme="minorHAnsi" w:cstheme="minorHAnsi"/>
                <w:sz w:val="22"/>
                <w:szCs w:val="22"/>
              </w:rPr>
              <w:t>virtual worlds. Over two days, the event will feature high-level dialogues</w:t>
            </w:r>
            <w:r w:rsidR="006E4AFA" w:rsidRPr="002F21F8">
              <w:rPr>
                <w:rFonts w:asciiTheme="minorHAnsi" w:hAnsiTheme="minorHAnsi" w:cstheme="minorHAnsi"/>
                <w:sz w:val="22"/>
                <w:szCs w:val="22"/>
              </w:rPr>
              <w:t xml:space="preserve"> and</w:t>
            </w:r>
            <w:r w:rsidR="009F1392" w:rsidRPr="002F21F8">
              <w:rPr>
                <w:rFonts w:asciiTheme="minorHAnsi" w:hAnsiTheme="minorHAnsi" w:cstheme="minorHAnsi"/>
                <w:sz w:val="22"/>
                <w:szCs w:val="22"/>
              </w:rPr>
              <w:t xml:space="preserve"> innovative showcases</w:t>
            </w:r>
            <w:r w:rsidR="007B7F7E" w:rsidRPr="002F21F8">
              <w:rPr>
                <w:rFonts w:asciiTheme="minorHAnsi" w:hAnsiTheme="minorHAnsi" w:cstheme="minorHAnsi"/>
                <w:sz w:val="22"/>
                <w:szCs w:val="22"/>
              </w:rPr>
              <w:t>.</w:t>
            </w:r>
            <w:r w:rsidR="009F1392" w:rsidRPr="002F21F8">
              <w:rPr>
                <w:rFonts w:asciiTheme="minorHAnsi" w:hAnsiTheme="minorHAnsi" w:cstheme="minorHAnsi"/>
                <w:sz w:val="22"/>
                <w:szCs w:val="22"/>
              </w:rPr>
              <w:t xml:space="preserve"> </w:t>
            </w:r>
          </w:p>
          <w:p w14:paraId="0BB0B22D" w14:textId="63958BCC" w:rsidR="008623D9" w:rsidRPr="002F21F8" w:rsidRDefault="008623D9" w:rsidP="007B51BA">
            <w:pPr>
              <w:rPr>
                <w:rFonts w:asciiTheme="minorHAnsi" w:hAnsiTheme="minorHAnsi" w:cstheme="minorHAnsi"/>
                <w:sz w:val="22"/>
                <w:szCs w:val="22"/>
              </w:rPr>
            </w:pPr>
            <w:r w:rsidRPr="002F21F8">
              <w:rPr>
                <w:rFonts w:asciiTheme="minorHAnsi" w:hAnsiTheme="minorHAnsi" w:cstheme="minorHAnsi"/>
                <w:sz w:val="22"/>
                <w:szCs w:val="22"/>
              </w:rPr>
              <w:t>3</w:t>
            </w:r>
            <w:r w:rsidR="007B1FE9" w:rsidRPr="002F21F8">
              <w:rPr>
                <w:rFonts w:asciiTheme="minorHAnsi" w:hAnsiTheme="minorHAnsi" w:cstheme="minorHAnsi"/>
                <w:sz w:val="22"/>
                <w:szCs w:val="22"/>
              </w:rPr>
              <w:tab/>
            </w:r>
            <w:r w:rsidR="002D4A71" w:rsidRPr="002F21F8">
              <w:rPr>
                <w:rFonts w:asciiTheme="minorHAnsi" w:hAnsiTheme="minorHAnsi" w:cstheme="minorHAnsi"/>
                <w:sz w:val="22"/>
                <w:szCs w:val="22"/>
              </w:rPr>
              <w:t xml:space="preserve">The event will include a High-Level Segment, bringing together Ministers, Mayors, and senior representatives from governments, cities, and the private sector. This segment will serve as a platform for policy discussions, strategic collaboration, and knowledge exchange on how </w:t>
            </w:r>
            <w:r w:rsidR="007B7F7E" w:rsidRPr="002F21F8">
              <w:rPr>
                <w:rFonts w:asciiTheme="minorHAnsi" w:hAnsiTheme="minorHAnsi" w:cstheme="minorHAnsi"/>
                <w:sz w:val="22"/>
                <w:szCs w:val="22"/>
              </w:rPr>
              <w:t xml:space="preserve">AI powered </w:t>
            </w:r>
            <w:r w:rsidR="002D4A71" w:rsidRPr="002F21F8">
              <w:rPr>
                <w:rFonts w:asciiTheme="minorHAnsi" w:hAnsiTheme="minorHAnsi" w:cstheme="minorHAnsi"/>
                <w:sz w:val="22"/>
                <w:szCs w:val="22"/>
              </w:rPr>
              <w:t>virtual worlds can be leveraged to advance global priorities and accelerate the delivery of the Pact for the Future.</w:t>
            </w:r>
          </w:p>
          <w:p w14:paraId="61F0DC9D" w14:textId="73AC994D" w:rsidR="007B51BA" w:rsidRPr="002F21F8" w:rsidRDefault="008623D9" w:rsidP="007B51BA">
            <w:pPr>
              <w:pStyle w:val="NormalWeb"/>
              <w:rPr>
                <w:rFonts w:asciiTheme="minorHAnsi" w:hAnsiTheme="minorHAnsi" w:cstheme="minorHAnsi"/>
                <w:b/>
                <w:bCs/>
                <w:sz w:val="22"/>
                <w:szCs w:val="22"/>
              </w:rPr>
            </w:pPr>
            <w:r w:rsidRPr="002F21F8">
              <w:rPr>
                <w:rFonts w:asciiTheme="minorHAnsi" w:hAnsiTheme="minorHAnsi" w:cstheme="minorHAnsi"/>
                <w:sz w:val="22"/>
                <w:szCs w:val="22"/>
              </w:rPr>
              <w:t>4</w:t>
            </w:r>
            <w:r w:rsidR="007B51BA" w:rsidRPr="002F21F8">
              <w:rPr>
                <w:rFonts w:asciiTheme="minorHAnsi" w:hAnsiTheme="minorHAnsi" w:cstheme="minorHAnsi"/>
                <w:sz w:val="22"/>
                <w:szCs w:val="22"/>
              </w:rPr>
              <w:tab/>
            </w:r>
            <w:r w:rsidR="007B51BA" w:rsidRPr="002F21F8">
              <w:rPr>
                <w:rFonts w:asciiTheme="minorHAnsi" w:hAnsiTheme="minorHAnsi" w:cstheme="minorHAnsi"/>
                <w:b/>
                <w:bCs/>
                <w:sz w:val="22"/>
                <w:szCs w:val="22"/>
              </w:rPr>
              <w:t xml:space="preserve">UN </w:t>
            </w:r>
            <w:r w:rsidR="00A4584E" w:rsidRPr="002F21F8">
              <w:rPr>
                <w:rFonts w:asciiTheme="minorHAnsi" w:eastAsia="Times New Roman" w:hAnsiTheme="minorHAnsi" w:cstheme="minorHAnsi"/>
                <w:b/>
                <w:bCs/>
                <w:sz w:val="22"/>
                <w:szCs w:val="22"/>
                <w:lang w:eastAsia="en-GB"/>
              </w:rPr>
              <w:t>Citiverse Challenge</w:t>
            </w:r>
            <w:r w:rsidR="001A755A" w:rsidRPr="002F21F8">
              <w:rPr>
                <w:rFonts w:asciiTheme="minorHAnsi" w:eastAsia="Times New Roman" w:hAnsiTheme="minorHAnsi" w:cstheme="minorHAnsi"/>
                <w:b/>
                <w:bCs/>
                <w:sz w:val="22"/>
                <w:szCs w:val="22"/>
                <w:lang w:eastAsia="en-GB"/>
              </w:rPr>
              <w:t xml:space="preserve"> 2025</w:t>
            </w:r>
          </w:p>
          <w:p w14:paraId="704C6DC4" w14:textId="049DFD4F" w:rsidR="007B51BA" w:rsidRPr="002F21F8" w:rsidRDefault="007B51BA" w:rsidP="000F7A55">
            <w:pPr>
              <w:rPr>
                <w:rFonts w:asciiTheme="minorHAnsi" w:eastAsia="Times New Roman" w:hAnsiTheme="minorHAnsi" w:cstheme="minorHAnsi"/>
                <w:sz w:val="22"/>
                <w:szCs w:val="22"/>
                <w:lang w:val="en-US"/>
              </w:rPr>
            </w:pPr>
            <w:r w:rsidRPr="002F21F8">
              <w:rPr>
                <w:rFonts w:asciiTheme="minorHAnsi" w:hAnsiTheme="minorHAnsi" w:cstheme="minorHAnsi"/>
                <w:sz w:val="22"/>
                <w:szCs w:val="22"/>
              </w:rPr>
              <w:t xml:space="preserve">ITU, </w:t>
            </w:r>
            <w:r w:rsidR="000F7A55" w:rsidRPr="002F21F8">
              <w:rPr>
                <w:rFonts w:asciiTheme="minorHAnsi" w:hAnsiTheme="minorHAnsi" w:cstheme="minorHAnsi"/>
                <w:sz w:val="22"/>
                <w:szCs w:val="22"/>
              </w:rPr>
              <w:t xml:space="preserve">ITCILO, UNICC, </w:t>
            </w:r>
            <w:r w:rsidR="00115A76" w:rsidRPr="002F21F8">
              <w:rPr>
                <w:rFonts w:asciiTheme="minorHAnsi" w:hAnsiTheme="minorHAnsi" w:cstheme="minorHAnsi"/>
                <w:sz w:val="22"/>
                <w:szCs w:val="22"/>
              </w:rPr>
              <w:t xml:space="preserve">UNICEF, </w:t>
            </w:r>
            <w:r w:rsidR="000F7A55" w:rsidRPr="002F21F8">
              <w:rPr>
                <w:rFonts w:asciiTheme="minorHAnsi" w:hAnsiTheme="minorHAnsi" w:cstheme="minorHAnsi"/>
                <w:sz w:val="22"/>
                <w:szCs w:val="22"/>
              </w:rPr>
              <w:t xml:space="preserve">FAO, the World Bank, UN Tourism, WIPO, Digital Dubai, </w:t>
            </w:r>
            <w:r w:rsidR="007B1FE9" w:rsidRPr="002F21F8">
              <w:rPr>
                <w:rFonts w:asciiTheme="minorHAnsi" w:hAnsiTheme="minorHAnsi" w:cstheme="minorHAnsi"/>
                <w:sz w:val="22"/>
                <w:szCs w:val="22"/>
              </w:rPr>
              <w:t xml:space="preserve">the </w:t>
            </w:r>
            <w:r w:rsidR="000F7A55" w:rsidRPr="002F21F8">
              <w:rPr>
                <w:rFonts w:asciiTheme="minorHAnsi" w:hAnsiTheme="minorHAnsi" w:cstheme="minorHAnsi"/>
                <w:sz w:val="22"/>
                <w:szCs w:val="22"/>
              </w:rPr>
              <w:t>City of Tampere</w:t>
            </w:r>
            <w:r w:rsidR="00115A76" w:rsidRPr="002F21F8">
              <w:rPr>
                <w:rFonts w:asciiTheme="minorHAnsi" w:hAnsiTheme="minorHAnsi" w:cstheme="minorHAnsi"/>
                <w:sz w:val="22"/>
                <w:szCs w:val="22"/>
              </w:rPr>
              <w:t>,</w:t>
            </w:r>
            <w:r w:rsidR="000F7A55" w:rsidRPr="002F21F8">
              <w:rPr>
                <w:rFonts w:asciiTheme="minorHAnsi" w:hAnsiTheme="minorHAnsi" w:cstheme="minorHAnsi"/>
                <w:sz w:val="22"/>
                <w:szCs w:val="22"/>
              </w:rPr>
              <w:t xml:space="preserve"> </w:t>
            </w:r>
            <w:r w:rsidR="007B1FE9" w:rsidRPr="002F21F8">
              <w:rPr>
                <w:rFonts w:asciiTheme="minorHAnsi" w:hAnsiTheme="minorHAnsi" w:cstheme="minorHAnsi"/>
                <w:sz w:val="22"/>
                <w:szCs w:val="22"/>
              </w:rPr>
              <w:t xml:space="preserve">the </w:t>
            </w:r>
            <w:r w:rsidR="00792DEB" w:rsidRPr="002F21F8">
              <w:rPr>
                <w:rFonts w:asciiTheme="minorHAnsi" w:hAnsiTheme="minorHAnsi" w:cstheme="minorHAnsi"/>
                <w:sz w:val="22"/>
                <w:szCs w:val="22"/>
              </w:rPr>
              <w:t xml:space="preserve">City of Valencia, </w:t>
            </w:r>
            <w:r w:rsidR="000F7A55" w:rsidRPr="002F21F8">
              <w:rPr>
                <w:rFonts w:asciiTheme="minorHAnsi" w:hAnsiTheme="minorHAnsi" w:cstheme="minorHAnsi"/>
                <w:sz w:val="22"/>
                <w:szCs w:val="22"/>
              </w:rPr>
              <w:t xml:space="preserve">Universitat Autònoma de Barcelona </w:t>
            </w:r>
            <w:r w:rsidR="00115A76" w:rsidRPr="002F21F8">
              <w:rPr>
                <w:rFonts w:asciiTheme="minorHAnsi" w:hAnsiTheme="minorHAnsi" w:cstheme="minorHAnsi"/>
                <w:sz w:val="22"/>
                <w:szCs w:val="22"/>
              </w:rPr>
              <w:t>and</w:t>
            </w:r>
            <w:r w:rsidR="007B1FE9" w:rsidRPr="002F21F8">
              <w:rPr>
                <w:rFonts w:asciiTheme="minorHAnsi" w:hAnsiTheme="minorHAnsi" w:cstheme="minorHAnsi"/>
                <w:sz w:val="22"/>
                <w:szCs w:val="22"/>
              </w:rPr>
              <w:t>,</w:t>
            </w:r>
            <w:r w:rsidR="00115A76" w:rsidRPr="002F21F8">
              <w:rPr>
                <w:rFonts w:asciiTheme="minorHAnsi" w:hAnsiTheme="minorHAnsi" w:cstheme="minorHAnsi"/>
                <w:sz w:val="22"/>
                <w:szCs w:val="22"/>
              </w:rPr>
              <w:t xml:space="preserve"> </w:t>
            </w:r>
            <w:r w:rsidR="00537F1E" w:rsidRPr="002F21F8">
              <w:rPr>
                <w:rFonts w:asciiTheme="minorHAnsi" w:hAnsiTheme="minorHAnsi" w:cstheme="minorHAnsi"/>
                <w:sz w:val="22"/>
                <w:szCs w:val="22"/>
              </w:rPr>
              <w:t xml:space="preserve">Open &amp; Agile Smart Cities (OASC) </w:t>
            </w:r>
            <w:r w:rsidRPr="002F21F8">
              <w:rPr>
                <w:rFonts w:asciiTheme="minorHAnsi" w:hAnsiTheme="minorHAnsi" w:cstheme="minorHAnsi"/>
                <w:sz w:val="22"/>
                <w:szCs w:val="22"/>
              </w:rPr>
              <w:t xml:space="preserve">are co-organizing the First UN </w:t>
            </w:r>
            <w:r w:rsidR="0004361F" w:rsidRPr="002F21F8">
              <w:rPr>
                <w:rFonts w:asciiTheme="minorHAnsi" w:hAnsiTheme="minorHAnsi" w:cstheme="minorHAnsi"/>
                <w:sz w:val="22"/>
                <w:szCs w:val="22"/>
              </w:rPr>
              <w:t>Citiverse Challenge</w:t>
            </w:r>
            <w:r w:rsidRPr="002F21F8">
              <w:rPr>
                <w:rFonts w:asciiTheme="minorHAnsi" w:hAnsiTheme="minorHAnsi" w:cstheme="minorHAnsi"/>
                <w:sz w:val="22"/>
                <w:szCs w:val="22"/>
              </w:rPr>
              <w:t xml:space="preserve"> as part of the UN Virtual Worlds Day. The theme of the 202</w:t>
            </w:r>
            <w:r w:rsidR="00390A34" w:rsidRPr="002F21F8">
              <w:rPr>
                <w:rFonts w:asciiTheme="minorHAnsi" w:hAnsiTheme="minorHAnsi" w:cstheme="minorHAnsi"/>
                <w:sz w:val="22"/>
                <w:szCs w:val="22"/>
              </w:rPr>
              <w:t>5</w:t>
            </w:r>
            <w:r w:rsidRPr="002F21F8">
              <w:rPr>
                <w:rFonts w:asciiTheme="minorHAnsi" w:hAnsiTheme="minorHAnsi" w:cstheme="minorHAnsi"/>
                <w:sz w:val="22"/>
                <w:szCs w:val="22"/>
              </w:rPr>
              <w:t xml:space="preserve"> edition is “</w:t>
            </w:r>
            <w:r w:rsidR="00390A34" w:rsidRPr="002F21F8">
              <w:rPr>
                <w:rFonts w:asciiTheme="minorHAnsi" w:hAnsiTheme="minorHAnsi" w:cstheme="minorHAnsi"/>
                <w:sz w:val="22"/>
                <w:szCs w:val="22"/>
              </w:rPr>
              <w:t>Citiverse: Designing Digital Public Infrastructure of Future Cities</w:t>
            </w:r>
            <w:r w:rsidRPr="002F21F8">
              <w:rPr>
                <w:rFonts w:asciiTheme="minorHAnsi" w:hAnsiTheme="minorHAnsi" w:cstheme="minorHAnsi"/>
                <w:sz w:val="22"/>
                <w:szCs w:val="22"/>
              </w:rPr>
              <w:t>”. Th</w:t>
            </w:r>
            <w:r w:rsidR="007B7F7E" w:rsidRPr="002F21F8">
              <w:rPr>
                <w:rFonts w:asciiTheme="minorHAnsi" w:hAnsiTheme="minorHAnsi" w:cstheme="minorHAnsi"/>
                <w:sz w:val="22"/>
                <w:szCs w:val="22"/>
              </w:rPr>
              <w:t>is</w:t>
            </w:r>
            <w:r w:rsidRPr="002F21F8">
              <w:rPr>
                <w:rFonts w:asciiTheme="minorHAnsi" w:hAnsiTheme="minorHAnsi" w:cstheme="minorHAnsi"/>
                <w:sz w:val="22"/>
                <w:szCs w:val="22"/>
              </w:rPr>
              <w:t xml:space="preserve"> </w:t>
            </w:r>
            <w:r w:rsidR="007B7F7E" w:rsidRPr="002F21F8">
              <w:rPr>
                <w:rFonts w:asciiTheme="minorHAnsi" w:hAnsiTheme="minorHAnsi" w:cstheme="minorHAnsi"/>
                <w:color w:val="000000"/>
                <w:sz w:val="22"/>
                <w:szCs w:val="22"/>
              </w:rPr>
              <w:t xml:space="preserve">initiative </w:t>
            </w:r>
            <w:r w:rsidRPr="002F21F8">
              <w:rPr>
                <w:rFonts w:asciiTheme="minorHAnsi" w:hAnsiTheme="minorHAnsi" w:cstheme="minorHAnsi"/>
                <w:color w:val="000000"/>
                <w:sz w:val="22"/>
                <w:szCs w:val="22"/>
              </w:rPr>
              <w:t>will bring together youth</w:t>
            </w:r>
            <w:r w:rsidR="00390A34" w:rsidRPr="002F21F8">
              <w:rPr>
                <w:rFonts w:asciiTheme="minorHAnsi" w:hAnsiTheme="minorHAnsi" w:cstheme="minorHAnsi"/>
                <w:color w:val="000000"/>
                <w:sz w:val="22"/>
                <w:szCs w:val="22"/>
              </w:rPr>
              <w:t xml:space="preserve"> </w:t>
            </w:r>
            <w:r w:rsidR="000D16C2" w:rsidRPr="002F21F8">
              <w:rPr>
                <w:rFonts w:asciiTheme="minorHAnsi" w:hAnsiTheme="minorHAnsi" w:cstheme="minorHAnsi"/>
                <w:color w:val="000000"/>
                <w:sz w:val="22"/>
                <w:szCs w:val="22"/>
              </w:rPr>
              <w:t>and startups</w:t>
            </w:r>
            <w:r w:rsidRPr="002F21F8">
              <w:rPr>
                <w:rFonts w:asciiTheme="minorHAnsi" w:hAnsiTheme="minorHAnsi" w:cstheme="minorHAnsi"/>
                <w:color w:val="000000"/>
                <w:sz w:val="22"/>
                <w:szCs w:val="22"/>
              </w:rPr>
              <w:t xml:space="preserve"> to leverage their ideas and virtual world technologies</w:t>
            </w:r>
            <w:r w:rsidR="000D16C2" w:rsidRPr="002F21F8">
              <w:rPr>
                <w:rFonts w:asciiTheme="minorHAnsi" w:hAnsiTheme="minorHAnsi" w:cstheme="minorHAnsi"/>
                <w:color w:val="000000"/>
                <w:sz w:val="22"/>
                <w:szCs w:val="22"/>
              </w:rPr>
              <w:t>.</w:t>
            </w:r>
            <w:r w:rsidR="000F7A55" w:rsidRPr="002F21F8">
              <w:rPr>
                <w:rFonts w:asciiTheme="minorHAnsi" w:hAnsiTheme="minorHAnsi" w:cstheme="minorHAnsi"/>
                <w:color w:val="000000"/>
                <w:sz w:val="22"/>
                <w:szCs w:val="22"/>
              </w:rPr>
              <w:t xml:space="preserve"> </w:t>
            </w:r>
            <w:r w:rsidR="00E17B3C" w:rsidRPr="002F21F8">
              <w:rPr>
                <w:rFonts w:asciiTheme="minorHAnsi" w:hAnsiTheme="minorHAnsi" w:cstheme="minorHAnsi"/>
                <w:color w:val="000000"/>
                <w:sz w:val="22"/>
                <w:szCs w:val="22"/>
              </w:rPr>
              <w:t xml:space="preserve">The award ceremony </w:t>
            </w:r>
            <w:r w:rsidR="00E17B3C" w:rsidRPr="002F21F8">
              <w:rPr>
                <w:rFonts w:asciiTheme="minorHAnsi" w:hAnsiTheme="minorHAnsi" w:cstheme="minorHAnsi"/>
                <w:color w:val="000000"/>
                <w:sz w:val="22"/>
                <w:szCs w:val="22"/>
              </w:rPr>
              <w:lastRenderedPageBreak/>
              <w:t xml:space="preserve">for the </w:t>
            </w:r>
            <w:r w:rsidR="00AF7893" w:rsidRPr="002F21F8">
              <w:rPr>
                <w:rFonts w:asciiTheme="minorHAnsi" w:hAnsiTheme="minorHAnsi" w:cstheme="minorHAnsi"/>
                <w:color w:val="000000"/>
                <w:sz w:val="22"/>
                <w:szCs w:val="22"/>
              </w:rPr>
              <w:t xml:space="preserve">youth </w:t>
            </w:r>
            <w:r w:rsidR="00E17B3C" w:rsidRPr="002F21F8">
              <w:rPr>
                <w:rFonts w:asciiTheme="minorHAnsi" w:hAnsiTheme="minorHAnsi" w:cstheme="minorHAnsi"/>
                <w:color w:val="000000"/>
                <w:sz w:val="22"/>
                <w:szCs w:val="22"/>
              </w:rPr>
              <w:t xml:space="preserve">category winners will take place during the UN Virtual Worlds Day on 11-12 June 2025. The award ceremony for the startup category winners will take place during the Valencia Digital Summit in October 2025, in Valencia, Spain. </w:t>
            </w:r>
          </w:p>
          <w:p w14:paraId="2C5DDED4" w14:textId="1BF9FDE7" w:rsidR="007B51BA" w:rsidRPr="002F21F8" w:rsidRDefault="007B51BA" w:rsidP="00654237">
            <w:pPr>
              <w:rPr>
                <w:rFonts w:asciiTheme="minorHAnsi" w:eastAsia="Times New Roman" w:hAnsiTheme="minorHAnsi" w:cstheme="minorHAnsi"/>
                <w:sz w:val="22"/>
                <w:szCs w:val="22"/>
                <w:lang w:val="en-US"/>
              </w:rPr>
            </w:pPr>
            <w:r w:rsidRPr="002F21F8">
              <w:rPr>
                <w:rFonts w:asciiTheme="minorHAnsi" w:eastAsia="Times New Roman" w:hAnsiTheme="minorHAnsi" w:cstheme="minorHAnsi"/>
                <w:sz w:val="22"/>
                <w:szCs w:val="22"/>
                <w:lang w:val="en-US"/>
              </w:rPr>
              <w:t xml:space="preserve">Details of the </w:t>
            </w:r>
            <w:r w:rsidR="0022461A" w:rsidRPr="002F21F8">
              <w:rPr>
                <w:rFonts w:asciiTheme="minorHAnsi" w:hAnsiTheme="minorHAnsi" w:cstheme="minorHAnsi"/>
                <w:sz w:val="22"/>
                <w:szCs w:val="22"/>
              </w:rPr>
              <w:t>UN</w:t>
            </w:r>
            <w:r w:rsidR="0022461A" w:rsidRPr="002F21F8">
              <w:rPr>
                <w:rFonts w:asciiTheme="minorHAnsi" w:hAnsiTheme="minorHAnsi" w:cstheme="minorHAnsi"/>
                <w:b/>
                <w:bCs/>
                <w:sz w:val="22"/>
                <w:szCs w:val="22"/>
              </w:rPr>
              <w:t xml:space="preserve"> </w:t>
            </w:r>
            <w:r w:rsidR="0022461A" w:rsidRPr="002F21F8">
              <w:rPr>
                <w:rFonts w:asciiTheme="minorHAnsi" w:hAnsiTheme="minorHAnsi" w:cstheme="minorHAnsi"/>
                <w:sz w:val="22"/>
                <w:szCs w:val="22"/>
              </w:rPr>
              <w:t>Citiverse Challenge</w:t>
            </w:r>
            <w:r w:rsidR="0022461A" w:rsidRPr="002F21F8">
              <w:rPr>
                <w:rFonts w:asciiTheme="minorHAnsi" w:eastAsia="Times New Roman" w:hAnsiTheme="minorHAnsi" w:cstheme="minorHAnsi"/>
                <w:sz w:val="22"/>
                <w:szCs w:val="22"/>
                <w:lang w:val="en-US"/>
              </w:rPr>
              <w:t xml:space="preserve"> </w:t>
            </w:r>
            <w:r w:rsidRPr="002F21F8">
              <w:rPr>
                <w:rFonts w:asciiTheme="minorHAnsi" w:eastAsia="Times New Roman" w:hAnsiTheme="minorHAnsi" w:cstheme="minorHAnsi"/>
                <w:sz w:val="22"/>
                <w:szCs w:val="22"/>
                <w:lang w:val="en-US"/>
              </w:rPr>
              <w:t xml:space="preserve">are available in </w:t>
            </w:r>
            <w:hyperlink r:id="rId13" w:history="1">
              <w:r w:rsidRPr="002F21F8">
                <w:rPr>
                  <w:rStyle w:val="Hyperlink"/>
                  <w:rFonts w:asciiTheme="minorHAnsi" w:eastAsia="Times New Roman" w:hAnsiTheme="minorHAnsi" w:cstheme="minorHAnsi"/>
                  <w:sz w:val="22"/>
                  <w:szCs w:val="22"/>
                  <w:lang w:val="en-US"/>
                </w:rPr>
                <w:t xml:space="preserve">Circular </w:t>
              </w:r>
              <w:r w:rsidR="00EA5E5B" w:rsidRPr="002F21F8">
                <w:rPr>
                  <w:rStyle w:val="Hyperlink"/>
                  <w:rFonts w:asciiTheme="minorHAnsi" w:eastAsia="Times New Roman" w:hAnsiTheme="minorHAnsi" w:cstheme="minorHAnsi"/>
                  <w:sz w:val="22"/>
                  <w:szCs w:val="22"/>
                  <w:lang w:val="en-US"/>
                </w:rPr>
                <w:t>21</w:t>
              </w:r>
            </w:hyperlink>
            <w:r w:rsidRPr="002F21F8">
              <w:rPr>
                <w:rFonts w:asciiTheme="minorHAnsi" w:eastAsia="Times New Roman" w:hAnsiTheme="minorHAnsi" w:cstheme="minorHAnsi"/>
                <w:sz w:val="22"/>
                <w:szCs w:val="22"/>
                <w:lang w:val="en-US"/>
              </w:rPr>
              <w:t xml:space="preserve"> and on the </w:t>
            </w:r>
            <w:hyperlink r:id="rId14" w:history="1">
              <w:r w:rsidRPr="002F21F8">
                <w:rPr>
                  <w:rStyle w:val="Hyperlink"/>
                  <w:rFonts w:asciiTheme="minorHAnsi" w:eastAsia="Times New Roman" w:hAnsiTheme="minorHAnsi" w:cstheme="minorHAnsi"/>
                  <w:sz w:val="22"/>
                  <w:szCs w:val="22"/>
                  <w:lang w:val="en-US"/>
                </w:rPr>
                <w:t xml:space="preserve">UN </w:t>
              </w:r>
              <w:r w:rsidR="0022461A" w:rsidRPr="002F21F8">
                <w:rPr>
                  <w:rStyle w:val="Hyperlink"/>
                  <w:rFonts w:asciiTheme="minorHAnsi" w:eastAsia="Times New Roman" w:hAnsiTheme="minorHAnsi" w:cstheme="minorHAnsi"/>
                  <w:sz w:val="22"/>
                  <w:szCs w:val="22"/>
                  <w:lang w:val="en-US"/>
                </w:rPr>
                <w:t>Citiverse Challenge</w:t>
              </w:r>
              <w:r w:rsidRPr="002F21F8">
                <w:rPr>
                  <w:rStyle w:val="Hyperlink"/>
                  <w:rFonts w:asciiTheme="minorHAnsi" w:eastAsia="Times New Roman" w:hAnsiTheme="minorHAnsi" w:cstheme="minorHAnsi"/>
                  <w:sz w:val="22"/>
                  <w:szCs w:val="22"/>
                  <w:lang w:val="en-US"/>
                </w:rPr>
                <w:t xml:space="preserve"> 202</w:t>
              </w:r>
              <w:r w:rsidR="0022461A" w:rsidRPr="002F21F8">
                <w:rPr>
                  <w:rStyle w:val="Hyperlink"/>
                  <w:rFonts w:asciiTheme="minorHAnsi" w:eastAsia="Times New Roman" w:hAnsiTheme="minorHAnsi" w:cstheme="minorHAnsi"/>
                  <w:sz w:val="22"/>
                  <w:szCs w:val="22"/>
                  <w:lang w:val="en-US"/>
                </w:rPr>
                <w:t>5</w:t>
              </w:r>
              <w:r w:rsidRPr="002F21F8">
                <w:rPr>
                  <w:rStyle w:val="Hyperlink"/>
                  <w:rFonts w:asciiTheme="minorHAnsi" w:eastAsia="Times New Roman" w:hAnsiTheme="minorHAnsi" w:cstheme="minorHAnsi"/>
                  <w:sz w:val="22"/>
                  <w:szCs w:val="22"/>
                  <w:lang w:val="en-US"/>
                </w:rPr>
                <w:t xml:space="preserve"> webpage</w:t>
              </w:r>
            </w:hyperlink>
            <w:r w:rsidRPr="002F21F8">
              <w:rPr>
                <w:rFonts w:asciiTheme="minorHAnsi" w:eastAsia="Times New Roman" w:hAnsiTheme="minorHAnsi" w:cstheme="minorHAnsi"/>
                <w:sz w:val="22"/>
                <w:szCs w:val="22"/>
                <w:lang w:val="en-US"/>
              </w:rPr>
              <w:t>.</w:t>
            </w:r>
          </w:p>
          <w:p w14:paraId="59A4EE74" w14:textId="77777777" w:rsidR="007B51BA" w:rsidRPr="002F21F8" w:rsidRDefault="007B51BA" w:rsidP="007B51BA">
            <w:pPr>
              <w:rPr>
                <w:rFonts w:asciiTheme="minorHAnsi" w:hAnsiTheme="minorHAnsi" w:cstheme="minorHAnsi"/>
                <w:sz w:val="22"/>
                <w:szCs w:val="22"/>
              </w:rPr>
            </w:pPr>
            <w:r w:rsidRPr="002F21F8">
              <w:rPr>
                <w:rFonts w:asciiTheme="minorHAnsi" w:hAnsiTheme="minorHAnsi" w:cstheme="minorHAnsi"/>
                <w:sz w:val="22"/>
                <w:szCs w:val="22"/>
              </w:rPr>
              <w:t>5</w:t>
            </w:r>
            <w:r w:rsidRPr="002F21F8">
              <w:rPr>
                <w:rFonts w:asciiTheme="minorHAnsi" w:hAnsiTheme="minorHAnsi" w:cstheme="minorHAnsi"/>
                <w:sz w:val="22"/>
                <w:szCs w:val="22"/>
              </w:rPr>
              <w:tab/>
              <w:t>Participation in the UN Virtual Worlds Day is free of charge and open to individual experts and organizations from all sectors and relevant disciplines.</w:t>
            </w:r>
          </w:p>
          <w:p w14:paraId="275CAC83" w14:textId="1804371E" w:rsidR="007B51BA" w:rsidRPr="002F21F8" w:rsidRDefault="007B51BA" w:rsidP="007B51BA">
            <w:pPr>
              <w:rPr>
                <w:rFonts w:asciiTheme="minorHAnsi" w:hAnsiTheme="minorHAnsi" w:cstheme="minorHAnsi"/>
                <w:sz w:val="22"/>
                <w:szCs w:val="22"/>
              </w:rPr>
            </w:pPr>
            <w:r w:rsidRPr="002F21F8">
              <w:rPr>
                <w:rFonts w:asciiTheme="minorHAnsi" w:hAnsiTheme="minorHAnsi" w:cstheme="minorHAnsi"/>
                <w:sz w:val="22"/>
                <w:szCs w:val="22"/>
              </w:rPr>
              <w:t>6</w:t>
            </w:r>
            <w:r w:rsidRPr="002F21F8">
              <w:rPr>
                <w:rFonts w:asciiTheme="minorHAnsi" w:hAnsiTheme="minorHAnsi" w:cstheme="minorHAnsi"/>
                <w:sz w:val="22"/>
                <w:szCs w:val="22"/>
              </w:rPr>
              <w:tab/>
              <w:t xml:space="preserve">To enable </w:t>
            </w:r>
            <w:r w:rsidR="007B7F7E" w:rsidRPr="002F21F8">
              <w:rPr>
                <w:rFonts w:asciiTheme="minorHAnsi" w:hAnsiTheme="minorHAnsi" w:cstheme="minorHAnsi"/>
                <w:sz w:val="22"/>
                <w:szCs w:val="22"/>
              </w:rPr>
              <w:t>ITCILO</w:t>
            </w:r>
            <w:r w:rsidRPr="002F21F8">
              <w:rPr>
                <w:rFonts w:asciiTheme="minorHAnsi" w:hAnsiTheme="minorHAnsi" w:cstheme="minorHAnsi"/>
                <w:sz w:val="22"/>
                <w:szCs w:val="22"/>
              </w:rPr>
              <w:t xml:space="preserve"> to make the necessary arrangements, participants are invited to register online via the </w:t>
            </w:r>
            <w:hyperlink r:id="rId15" w:history="1">
              <w:r w:rsidRPr="002F21F8">
                <w:rPr>
                  <w:rStyle w:val="Hyperlink"/>
                  <w:rFonts w:asciiTheme="minorHAnsi" w:hAnsiTheme="minorHAnsi" w:cstheme="minorHAnsi"/>
                  <w:sz w:val="22"/>
                  <w:szCs w:val="22"/>
                </w:rPr>
                <w:t>UN Virtual Worlds Day homepage</w:t>
              </w:r>
            </w:hyperlink>
            <w:r w:rsidRPr="002F21F8">
              <w:rPr>
                <w:rFonts w:asciiTheme="minorHAnsi" w:hAnsiTheme="minorHAnsi" w:cstheme="minorHAnsi"/>
                <w:sz w:val="22"/>
                <w:szCs w:val="22"/>
              </w:rPr>
              <w:t xml:space="preserve"> as soon as possible. Places are limited and registration will be handled on a first</w:t>
            </w:r>
            <w:r w:rsidRPr="002F21F8">
              <w:rPr>
                <w:rFonts w:asciiTheme="minorHAnsi" w:hAnsiTheme="minorHAnsi" w:cstheme="minorHAnsi"/>
                <w:sz w:val="22"/>
                <w:szCs w:val="22"/>
              </w:rPr>
              <w:noBreakHyphen/>
              <w:t>come, first-served basis. Registration is required for remote participation as well as on-site participation. Please note that pre-registration of participants for the events is carried out exclusively online.</w:t>
            </w:r>
          </w:p>
          <w:p w14:paraId="2952E54C" w14:textId="5668D4CE" w:rsidR="007B51BA" w:rsidRPr="002F21F8" w:rsidRDefault="007B51BA" w:rsidP="007B51BA">
            <w:pPr>
              <w:rPr>
                <w:rFonts w:asciiTheme="minorHAnsi" w:hAnsiTheme="minorHAnsi" w:cstheme="minorHAnsi"/>
                <w:sz w:val="22"/>
                <w:szCs w:val="22"/>
              </w:rPr>
            </w:pPr>
            <w:r w:rsidRPr="002F21F8">
              <w:rPr>
                <w:rFonts w:asciiTheme="minorHAnsi" w:hAnsiTheme="minorHAnsi" w:cstheme="minorHAnsi"/>
                <w:sz w:val="22"/>
                <w:szCs w:val="22"/>
              </w:rPr>
              <w:t>7</w:t>
            </w:r>
            <w:r w:rsidRPr="002F21F8">
              <w:rPr>
                <w:rFonts w:asciiTheme="minorHAnsi" w:hAnsiTheme="minorHAnsi" w:cstheme="minorHAnsi"/>
                <w:sz w:val="22"/>
                <w:szCs w:val="22"/>
              </w:rPr>
              <w:tab/>
              <w:t xml:space="preserve">I would remind you that citizens of some countries are required to obtain a visa to enter and spend any time in </w:t>
            </w:r>
            <w:r w:rsidR="00991433" w:rsidRPr="002F21F8">
              <w:rPr>
                <w:rFonts w:asciiTheme="minorHAnsi" w:hAnsiTheme="minorHAnsi" w:cstheme="minorHAnsi"/>
                <w:sz w:val="22"/>
                <w:szCs w:val="22"/>
              </w:rPr>
              <w:t>Italy</w:t>
            </w:r>
            <w:r w:rsidRPr="002F21F8">
              <w:rPr>
                <w:rFonts w:asciiTheme="minorHAnsi" w:hAnsiTheme="minorHAnsi" w:cstheme="minorHAnsi"/>
                <w:sz w:val="22"/>
                <w:szCs w:val="22"/>
              </w:rPr>
              <w:t xml:space="preserve">. </w:t>
            </w:r>
            <w:r w:rsidRPr="002F21F8">
              <w:rPr>
                <w:rFonts w:asciiTheme="minorHAnsi" w:hAnsiTheme="minorHAnsi" w:cstheme="minorHAnsi"/>
                <w:b/>
                <w:bCs/>
                <w:sz w:val="22"/>
                <w:szCs w:val="22"/>
              </w:rPr>
              <w:t xml:space="preserve">The visa must be requested at least four weeks before the date of beginning of the meeting </w:t>
            </w:r>
            <w:r w:rsidRPr="002F21F8">
              <w:rPr>
                <w:rFonts w:asciiTheme="minorHAnsi" w:hAnsiTheme="minorHAnsi" w:cstheme="minorHAnsi"/>
                <w:sz w:val="22"/>
                <w:szCs w:val="22"/>
              </w:rPr>
              <w:t xml:space="preserve">and obtained from the office (embassy or consulate) representing </w:t>
            </w:r>
            <w:r w:rsidR="00162D9B" w:rsidRPr="002F21F8">
              <w:rPr>
                <w:rFonts w:asciiTheme="minorHAnsi" w:hAnsiTheme="minorHAnsi" w:cstheme="minorHAnsi"/>
                <w:sz w:val="22"/>
                <w:szCs w:val="22"/>
              </w:rPr>
              <w:t>Italy</w:t>
            </w:r>
            <w:r w:rsidRPr="002F21F8">
              <w:rPr>
                <w:rFonts w:asciiTheme="minorHAnsi" w:hAnsiTheme="minorHAnsi" w:cstheme="minorHAnsi"/>
                <w:sz w:val="22"/>
                <w:szCs w:val="22"/>
              </w:rPr>
              <w:t xml:space="preserve"> in your country or, if there is no such office in your country, from the one that is closest to your country of departure.</w:t>
            </w:r>
            <w:r w:rsidR="008B23D2" w:rsidRPr="002F21F8">
              <w:rPr>
                <w:rFonts w:asciiTheme="minorHAnsi" w:hAnsiTheme="minorHAnsi" w:cstheme="minorHAnsi"/>
                <w:sz w:val="22"/>
                <w:szCs w:val="22"/>
              </w:rPr>
              <w:t xml:space="preserve"> Deadlines vary, so it is suggested to check directly with the appropriate representation and apply early.</w:t>
            </w:r>
          </w:p>
          <w:p w14:paraId="0B26EEB4" w14:textId="3619C007" w:rsidR="007B51BA" w:rsidRPr="002F21F8" w:rsidRDefault="007B51BA" w:rsidP="007B51BA">
            <w:pPr>
              <w:tabs>
                <w:tab w:val="left" w:pos="900"/>
              </w:tabs>
              <w:rPr>
                <w:rFonts w:asciiTheme="minorHAnsi" w:hAnsiTheme="minorHAnsi" w:cstheme="minorHAnsi"/>
                <w:sz w:val="22"/>
                <w:szCs w:val="22"/>
              </w:rPr>
            </w:pPr>
            <w:r w:rsidRPr="002F21F8">
              <w:rPr>
                <w:rFonts w:asciiTheme="minorHAnsi" w:hAnsiTheme="minorHAnsi" w:cstheme="minorHAnsi"/>
                <w:sz w:val="22"/>
                <w:szCs w:val="22"/>
              </w:rPr>
              <w:t>Additional details and documentation, including registration, programme</w:t>
            </w:r>
            <w:r w:rsidR="00162D9B" w:rsidRPr="002F21F8">
              <w:rPr>
                <w:rFonts w:asciiTheme="minorHAnsi" w:hAnsiTheme="minorHAnsi" w:cstheme="minorHAnsi"/>
                <w:sz w:val="22"/>
                <w:szCs w:val="22"/>
              </w:rPr>
              <w:t xml:space="preserve"> </w:t>
            </w:r>
            <w:r w:rsidRPr="002F21F8">
              <w:rPr>
                <w:rFonts w:asciiTheme="minorHAnsi" w:hAnsiTheme="minorHAnsi" w:cstheme="minorHAnsi"/>
                <w:sz w:val="22"/>
                <w:szCs w:val="22"/>
              </w:rPr>
              <w:t xml:space="preserve">and </w:t>
            </w:r>
            <w:r w:rsidR="00D02933" w:rsidRPr="002F21F8">
              <w:rPr>
                <w:rFonts w:asciiTheme="minorHAnsi" w:hAnsiTheme="minorHAnsi" w:cstheme="minorHAnsi"/>
                <w:sz w:val="22"/>
                <w:szCs w:val="22"/>
              </w:rPr>
              <w:t xml:space="preserve">the </w:t>
            </w:r>
            <w:r w:rsidR="00162D9B" w:rsidRPr="002F21F8">
              <w:rPr>
                <w:rFonts w:asciiTheme="minorHAnsi" w:hAnsiTheme="minorHAnsi" w:cstheme="minorHAnsi"/>
                <w:sz w:val="22"/>
                <w:szCs w:val="22"/>
              </w:rPr>
              <w:t>UN Citiverse Challenge</w:t>
            </w:r>
            <w:r w:rsidRPr="002F21F8">
              <w:rPr>
                <w:rFonts w:asciiTheme="minorHAnsi" w:hAnsiTheme="minorHAnsi" w:cstheme="minorHAnsi"/>
                <w:sz w:val="22"/>
                <w:szCs w:val="22"/>
              </w:rPr>
              <w:t xml:space="preserve">, will be made available on the </w:t>
            </w:r>
            <w:hyperlink r:id="rId16" w:history="1">
              <w:r w:rsidRPr="002F21F8">
                <w:rPr>
                  <w:rStyle w:val="Hyperlink"/>
                  <w:rFonts w:asciiTheme="minorHAnsi" w:hAnsiTheme="minorHAnsi" w:cstheme="minorHAnsi"/>
                  <w:sz w:val="22"/>
                  <w:szCs w:val="22"/>
                </w:rPr>
                <w:t>UN Virtual Worlds Day homepage</w:t>
              </w:r>
            </w:hyperlink>
            <w:r w:rsidRPr="002F21F8">
              <w:rPr>
                <w:rFonts w:asciiTheme="minorHAnsi" w:hAnsiTheme="minorHAnsi" w:cstheme="minorHAnsi"/>
                <w:sz w:val="22"/>
                <w:szCs w:val="22"/>
              </w:rPr>
              <w:t>.</w:t>
            </w:r>
          </w:p>
          <w:p w14:paraId="2D84F14D" w14:textId="49F79F32" w:rsidR="007B51BA" w:rsidRPr="002F21F8" w:rsidRDefault="007B51BA" w:rsidP="007B51BA">
            <w:pPr>
              <w:tabs>
                <w:tab w:val="left" w:pos="900"/>
              </w:tabs>
              <w:rPr>
                <w:rFonts w:asciiTheme="minorHAnsi" w:hAnsiTheme="minorHAnsi" w:cstheme="minorHAnsi"/>
                <w:b/>
                <w:bCs/>
                <w:sz w:val="22"/>
                <w:szCs w:val="22"/>
              </w:rPr>
            </w:pPr>
            <w:r w:rsidRPr="002F21F8">
              <w:rPr>
                <w:rFonts w:asciiTheme="minorHAnsi" w:hAnsiTheme="minorHAnsi" w:cstheme="minorHAnsi"/>
                <w:sz w:val="22"/>
                <w:szCs w:val="22"/>
              </w:rPr>
              <w:t>I wish you a productive and enjoyable event.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6"/>
        <w:gridCol w:w="2688"/>
      </w:tblGrid>
      <w:tr w:rsidR="00A201B6" w:rsidRPr="00657124" w14:paraId="379DCA91" w14:textId="77777777" w:rsidTr="002F21F8">
        <w:trPr>
          <w:cantSplit/>
          <w:trHeight w:val="1134"/>
        </w:trPr>
        <w:tc>
          <w:tcPr>
            <w:tcW w:w="7041" w:type="dxa"/>
            <w:tcBorders>
              <w:right w:val="single" w:sz="4" w:space="0" w:color="auto"/>
            </w:tcBorders>
          </w:tcPr>
          <w:p w14:paraId="36E9925F" w14:textId="596E95BA" w:rsidR="00956F15" w:rsidRPr="00657124" w:rsidRDefault="00601FEE" w:rsidP="007B51BA">
            <w:pPr>
              <w:spacing w:after="120"/>
              <w:rPr>
                <w:rFonts w:asciiTheme="minorHAnsi" w:hAnsiTheme="minorHAnsi" w:cstheme="minorHAnsi"/>
                <w:sz w:val="22"/>
                <w:szCs w:val="22"/>
              </w:rPr>
            </w:pPr>
            <w:r w:rsidRPr="00657124">
              <w:rPr>
                <w:rFonts w:asciiTheme="minorHAnsi" w:hAnsiTheme="minorHAnsi" w:cstheme="minorHAnsi"/>
                <w:sz w:val="22"/>
                <w:szCs w:val="22"/>
              </w:rPr>
              <w:lastRenderedPageBreak/>
              <w:t>Yours faithfully,</w:t>
            </w:r>
          </w:p>
          <w:p w14:paraId="3005ACB9" w14:textId="1A9700E3" w:rsidR="007F45B7" w:rsidRPr="00657124" w:rsidRDefault="005F395F" w:rsidP="007B51BA">
            <w:pPr>
              <w:spacing w:before="840" w:after="12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1" locked="0" layoutInCell="1" allowOverlap="1" wp14:anchorId="4CDFC768" wp14:editId="41FAB6AA">
                  <wp:simplePos x="0" y="0"/>
                  <wp:positionH relativeFrom="column">
                    <wp:posOffset>1905</wp:posOffset>
                  </wp:positionH>
                  <wp:positionV relativeFrom="paragraph">
                    <wp:posOffset>68580</wp:posOffset>
                  </wp:positionV>
                  <wp:extent cx="647700" cy="335416"/>
                  <wp:effectExtent l="0" t="0" r="0" b="7620"/>
                  <wp:wrapNone/>
                  <wp:docPr id="864402485"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02485" name="Picture 2" descr="A black text on a white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49153" cy="336168"/>
                          </a:xfrm>
                          <a:prstGeom prst="rect">
                            <a:avLst/>
                          </a:prstGeom>
                        </pic:spPr>
                      </pic:pic>
                    </a:graphicData>
                  </a:graphic>
                  <wp14:sizeRelH relativeFrom="margin">
                    <wp14:pctWidth>0</wp14:pctWidth>
                  </wp14:sizeRelH>
                  <wp14:sizeRelV relativeFrom="margin">
                    <wp14:pctHeight>0</wp14:pctHeight>
                  </wp14:sizeRelV>
                </wp:anchor>
              </w:drawing>
            </w:r>
            <w:r w:rsidR="00956F15" w:rsidRPr="00657124">
              <w:rPr>
                <w:rFonts w:asciiTheme="minorHAnsi" w:hAnsiTheme="minorHAnsi" w:cstheme="minorHAnsi"/>
                <w:sz w:val="22"/>
                <w:szCs w:val="22"/>
              </w:rPr>
              <w:t>Seizo Onoe</w:t>
            </w:r>
            <w:r w:rsidR="00956F15" w:rsidRPr="00657124">
              <w:rPr>
                <w:rFonts w:asciiTheme="minorHAnsi" w:hAnsiTheme="minorHAnsi" w:cstheme="minorHAnsi"/>
                <w:sz w:val="22"/>
                <w:szCs w:val="22"/>
              </w:rPr>
              <w:br/>
            </w:r>
            <w:r w:rsidR="007F45B7" w:rsidRPr="00657124">
              <w:rPr>
                <w:rFonts w:asciiTheme="minorHAnsi" w:hAnsiTheme="minorHAnsi" w:cstheme="minorHAnsi"/>
                <w:sz w:val="22"/>
                <w:szCs w:val="22"/>
              </w:rPr>
              <w:t>Director of the Telecommunication</w:t>
            </w:r>
            <w:r w:rsidR="007F45B7" w:rsidRPr="00657124">
              <w:rPr>
                <w:rFonts w:asciiTheme="minorHAnsi" w:hAnsiTheme="minorHAnsi" w:cstheme="minorHAnsi"/>
                <w:sz w:val="22"/>
                <w:szCs w:val="22"/>
              </w:rPr>
              <w:br/>
              <w:t>Standardization Bureau</w:t>
            </w:r>
          </w:p>
        </w:tc>
        <w:tc>
          <w:tcPr>
            <w:tcW w:w="2688" w:type="dxa"/>
            <w:tcBorders>
              <w:top w:val="single" w:sz="4" w:space="0" w:color="auto"/>
              <w:left w:val="single" w:sz="4" w:space="0" w:color="auto"/>
              <w:bottom w:val="single" w:sz="4" w:space="0" w:color="auto"/>
              <w:right w:val="single" w:sz="4" w:space="0" w:color="auto"/>
            </w:tcBorders>
            <w:textDirection w:val="btLr"/>
          </w:tcPr>
          <w:p w14:paraId="135D34EF" w14:textId="62958A8E" w:rsidR="007F45B7" w:rsidRPr="00657124" w:rsidRDefault="00A201B6" w:rsidP="004A10E3">
            <w:pPr>
              <w:spacing w:before="0" w:after="120"/>
              <w:ind w:left="113" w:right="113"/>
              <w:jc w:val="center"/>
              <w:rPr>
                <w:rFonts w:asciiTheme="minorHAnsi" w:hAnsiTheme="minorHAnsi" w:cstheme="minorHAnsi"/>
                <w:sz w:val="22"/>
                <w:szCs w:val="22"/>
              </w:rPr>
            </w:pPr>
            <w:r w:rsidRPr="00657124">
              <w:rPr>
                <w:rFonts w:asciiTheme="minorHAnsi" w:hAnsiTheme="minorHAnsi" w:cstheme="minorHAnsi"/>
                <w:noProof/>
                <w:sz w:val="22"/>
                <w:szCs w:val="22"/>
              </w:rPr>
              <w:drawing>
                <wp:inline distT="0" distB="0" distL="0" distR="0" wp14:anchorId="66C7B5E4" wp14:editId="428A383F">
                  <wp:extent cx="1231900" cy="1231900"/>
                  <wp:effectExtent l="0" t="0" r="6350" b="6350"/>
                  <wp:docPr id="1159063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63353"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31900" cy="1231900"/>
                          </a:xfrm>
                          <a:prstGeom prst="rect">
                            <a:avLst/>
                          </a:prstGeom>
                          <a:noFill/>
                          <a:ln>
                            <a:noFill/>
                          </a:ln>
                        </pic:spPr>
                      </pic:pic>
                    </a:graphicData>
                  </a:graphic>
                </wp:inline>
              </w:drawing>
            </w:r>
            <w:r w:rsidR="007F45B7" w:rsidRPr="00657124">
              <w:rPr>
                <w:rFonts w:asciiTheme="minorHAnsi" w:hAnsiTheme="minorHAnsi" w:cstheme="minorHAnsi"/>
                <w:sz w:val="22"/>
                <w:szCs w:val="22"/>
              </w:rPr>
              <w:t xml:space="preserve"> </w:t>
            </w:r>
          </w:p>
          <w:p w14:paraId="64C012CA" w14:textId="3E101A5B" w:rsidR="007F45B7" w:rsidRPr="00657124" w:rsidRDefault="00593F04" w:rsidP="004A10E3">
            <w:pPr>
              <w:spacing w:before="0" w:after="120"/>
              <w:ind w:left="113" w:right="113"/>
              <w:jc w:val="center"/>
              <w:rPr>
                <w:rFonts w:asciiTheme="minorHAnsi" w:hAnsiTheme="minorHAnsi" w:cstheme="minorHAnsi"/>
                <w:sz w:val="22"/>
                <w:szCs w:val="22"/>
              </w:rPr>
            </w:pPr>
            <w:r w:rsidRPr="00657124">
              <w:rPr>
                <w:rFonts w:asciiTheme="minorHAnsi" w:hAnsiTheme="minorHAnsi" w:cstheme="minorHAnsi"/>
                <w:sz w:val="22"/>
                <w:szCs w:val="22"/>
              </w:rPr>
              <w:t xml:space="preserve">Event </w:t>
            </w:r>
            <w:r w:rsidR="007F45B7" w:rsidRPr="00657124">
              <w:rPr>
                <w:rFonts w:asciiTheme="minorHAnsi" w:hAnsiTheme="minorHAnsi" w:cstheme="minorHAnsi"/>
                <w:sz w:val="22"/>
                <w:szCs w:val="22"/>
              </w:rPr>
              <w:t>information</w:t>
            </w:r>
          </w:p>
        </w:tc>
      </w:tr>
    </w:tbl>
    <w:p w14:paraId="4BB6174C" w14:textId="67F97F34" w:rsidR="007F45B7" w:rsidRPr="000B4DF3" w:rsidRDefault="007F45B7" w:rsidP="00FE00A1">
      <w:pPr>
        <w:spacing w:before="0" w:after="120"/>
        <w:rPr>
          <w:rFonts w:asciiTheme="minorHAnsi" w:hAnsiTheme="minorHAnsi" w:cstheme="minorHAnsi"/>
          <w:sz w:val="22"/>
          <w:szCs w:val="22"/>
        </w:rPr>
      </w:pPr>
    </w:p>
    <w:sectPr w:rsidR="007F45B7" w:rsidRPr="000B4DF3" w:rsidSect="00C24502">
      <w:headerReference w:type="default" r:id="rId19"/>
      <w:footerReference w:type="first" r:id="rId20"/>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A9D5" w14:textId="77777777" w:rsidR="00DF4718" w:rsidRDefault="00DF4718">
      <w:r>
        <w:separator/>
      </w:r>
    </w:p>
  </w:endnote>
  <w:endnote w:type="continuationSeparator" w:id="0">
    <w:p w14:paraId="66E8BF84" w14:textId="77777777" w:rsidR="00DF4718" w:rsidRDefault="00DF4718">
      <w:r>
        <w:continuationSeparator/>
      </w:r>
    </w:p>
  </w:endnote>
  <w:endnote w:type="continuationNotice" w:id="1">
    <w:p w14:paraId="71EEA2EE" w14:textId="77777777" w:rsidR="00DF4718" w:rsidRDefault="00DF47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444F" w14:textId="77777777" w:rsidR="00DF4718" w:rsidRDefault="00DF4718">
      <w:r>
        <w:t>____________________</w:t>
      </w:r>
    </w:p>
  </w:footnote>
  <w:footnote w:type="continuationSeparator" w:id="0">
    <w:p w14:paraId="6E80047C" w14:textId="77777777" w:rsidR="00DF4718" w:rsidRDefault="00DF4718">
      <w:r>
        <w:continuationSeparator/>
      </w:r>
    </w:p>
  </w:footnote>
  <w:footnote w:type="continuationNotice" w:id="1">
    <w:p w14:paraId="66419823" w14:textId="77777777" w:rsidR="00DF4718" w:rsidRDefault="00DF471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C20C" w14:textId="6E95A97A" w:rsidR="00114254" w:rsidRDefault="00114254" w:rsidP="00C24502">
    <w:pPr>
      <w:pStyle w:val="Header"/>
      <w:spacing w:after="240"/>
    </w:pPr>
    <w:r w:rsidRPr="000B4DF3">
      <w:t xml:space="preserve">- </w:t>
    </w:r>
    <w:r w:rsidRPr="000B4DF3">
      <w:fldChar w:fldCharType="begin"/>
    </w:r>
    <w:r w:rsidRPr="000B4DF3">
      <w:instrText xml:space="preserve"> PAGE   \* MERGEFORMAT </w:instrText>
    </w:r>
    <w:r w:rsidRPr="000B4DF3">
      <w:fldChar w:fldCharType="separate"/>
    </w:r>
    <w:r w:rsidR="00FC5C1C" w:rsidRPr="000B4DF3">
      <w:rPr>
        <w:noProof/>
      </w:rPr>
      <w:t>2</w:t>
    </w:r>
    <w:r w:rsidRPr="000B4DF3">
      <w:rPr>
        <w:noProof/>
      </w:rPr>
      <w:fldChar w:fldCharType="end"/>
    </w:r>
    <w:r w:rsidRPr="000B4DF3">
      <w:rPr>
        <w:noProof/>
      </w:rPr>
      <w:t xml:space="preserve"> -</w:t>
    </w:r>
    <w:r w:rsidRPr="000B4DF3">
      <w:rPr>
        <w:noProof/>
      </w:rPr>
      <w:br/>
    </w:r>
    <w:r w:rsidR="00220528" w:rsidRPr="00220528">
      <w:rPr>
        <w:noProof/>
      </w:rPr>
      <w:t xml:space="preserve">TSB Circular </w:t>
    </w:r>
    <w:r w:rsidR="006D6296">
      <w:rPr>
        <w:noProof/>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494204"/>
    <w:multiLevelType w:val="hybridMultilevel"/>
    <w:tmpl w:val="05365D78"/>
    <w:lvl w:ilvl="0" w:tplc="08090005">
      <w:start w:val="1"/>
      <w:numFmt w:val="bullet"/>
      <w:lvlText w:val=""/>
      <w:lvlJc w:val="left"/>
      <w:pPr>
        <w:ind w:left="1155" w:hanging="7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35F14"/>
    <w:multiLevelType w:val="hybridMultilevel"/>
    <w:tmpl w:val="C4B4E4D0"/>
    <w:lvl w:ilvl="0" w:tplc="C3088982">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B5B1C"/>
    <w:multiLevelType w:val="hybridMultilevel"/>
    <w:tmpl w:val="0CF2E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41561"/>
    <w:multiLevelType w:val="hybridMultilevel"/>
    <w:tmpl w:val="D24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090224">
    <w:abstractNumId w:val="9"/>
  </w:num>
  <w:num w:numId="2" w16cid:durableId="1583416746">
    <w:abstractNumId w:val="7"/>
  </w:num>
  <w:num w:numId="3" w16cid:durableId="2021155601">
    <w:abstractNumId w:val="6"/>
  </w:num>
  <w:num w:numId="4" w16cid:durableId="73170365">
    <w:abstractNumId w:val="5"/>
  </w:num>
  <w:num w:numId="5" w16cid:durableId="764152136">
    <w:abstractNumId w:val="4"/>
  </w:num>
  <w:num w:numId="6" w16cid:durableId="897284385">
    <w:abstractNumId w:val="8"/>
  </w:num>
  <w:num w:numId="7" w16cid:durableId="716899370">
    <w:abstractNumId w:val="3"/>
  </w:num>
  <w:num w:numId="8" w16cid:durableId="373045669">
    <w:abstractNumId w:val="2"/>
  </w:num>
  <w:num w:numId="9" w16cid:durableId="2016107181">
    <w:abstractNumId w:val="1"/>
  </w:num>
  <w:num w:numId="10" w16cid:durableId="1615821364">
    <w:abstractNumId w:val="0"/>
  </w:num>
  <w:num w:numId="11" w16cid:durableId="24792855">
    <w:abstractNumId w:val="14"/>
  </w:num>
  <w:num w:numId="12" w16cid:durableId="1229920914">
    <w:abstractNumId w:val="32"/>
  </w:num>
  <w:num w:numId="13" w16cid:durableId="911164175">
    <w:abstractNumId w:val="28"/>
  </w:num>
  <w:num w:numId="14" w16cid:durableId="938639230">
    <w:abstractNumId w:val="15"/>
  </w:num>
  <w:num w:numId="15" w16cid:durableId="1320305922">
    <w:abstractNumId w:val="11"/>
  </w:num>
  <w:num w:numId="16" w16cid:durableId="557477774">
    <w:abstractNumId w:val="13"/>
  </w:num>
  <w:num w:numId="17" w16cid:durableId="1647322298">
    <w:abstractNumId w:val="20"/>
  </w:num>
  <w:num w:numId="18" w16cid:durableId="1769229339">
    <w:abstractNumId w:val="30"/>
  </w:num>
  <w:num w:numId="19" w16cid:durableId="364453697">
    <w:abstractNumId w:val="29"/>
  </w:num>
  <w:num w:numId="20" w16cid:durableId="201094465">
    <w:abstractNumId w:val="19"/>
  </w:num>
  <w:num w:numId="21" w16cid:durableId="1660573812">
    <w:abstractNumId w:val="27"/>
  </w:num>
  <w:num w:numId="22" w16cid:durableId="105663965">
    <w:abstractNumId w:val="21"/>
  </w:num>
  <w:num w:numId="23" w16cid:durableId="251479151">
    <w:abstractNumId w:val="23"/>
  </w:num>
  <w:num w:numId="24" w16cid:durableId="1621915932">
    <w:abstractNumId w:val="16"/>
  </w:num>
  <w:num w:numId="25" w16cid:durableId="923610459">
    <w:abstractNumId w:val="25"/>
  </w:num>
  <w:num w:numId="26" w16cid:durableId="98255084">
    <w:abstractNumId w:val="10"/>
  </w:num>
  <w:num w:numId="27" w16cid:durableId="1728841027">
    <w:abstractNumId w:val="17"/>
  </w:num>
  <w:num w:numId="28" w16cid:durableId="2057243541">
    <w:abstractNumId w:val="31"/>
  </w:num>
  <w:num w:numId="29" w16cid:durableId="2073887254">
    <w:abstractNumId w:val="26"/>
  </w:num>
  <w:num w:numId="30" w16cid:durableId="845897454">
    <w:abstractNumId w:val="22"/>
  </w:num>
  <w:num w:numId="31" w16cid:durableId="251938965">
    <w:abstractNumId w:val="12"/>
  </w:num>
  <w:num w:numId="32" w16cid:durableId="167982007">
    <w:abstractNumId w:val="18"/>
  </w:num>
  <w:num w:numId="33" w16cid:durableId="837381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MqgFAJqMo8EtAAAA"/>
  </w:docVars>
  <w:rsids>
    <w:rsidRoot w:val="00C24502"/>
    <w:rsid w:val="00006F35"/>
    <w:rsid w:val="000119CA"/>
    <w:rsid w:val="00011D65"/>
    <w:rsid w:val="00016F53"/>
    <w:rsid w:val="00020FFD"/>
    <w:rsid w:val="00022E6B"/>
    <w:rsid w:val="000301EC"/>
    <w:rsid w:val="00033AB7"/>
    <w:rsid w:val="00042695"/>
    <w:rsid w:val="00042F29"/>
    <w:rsid w:val="0004361F"/>
    <w:rsid w:val="00043834"/>
    <w:rsid w:val="00057006"/>
    <w:rsid w:val="00060DA5"/>
    <w:rsid w:val="00074B3E"/>
    <w:rsid w:val="00092172"/>
    <w:rsid w:val="000939D4"/>
    <w:rsid w:val="0009680B"/>
    <w:rsid w:val="000A04D9"/>
    <w:rsid w:val="000A067F"/>
    <w:rsid w:val="000A0F2B"/>
    <w:rsid w:val="000A2136"/>
    <w:rsid w:val="000B15C8"/>
    <w:rsid w:val="000B2E87"/>
    <w:rsid w:val="000B4DF3"/>
    <w:rsid w:val="000B56B4"/>
    <w:rsid w:val="000B60A9"/>
    <w:rsid w:val="000C5620"/>
    <w:rsid w:val="000C74AC"/>
    <w:rsid w:val="000D14FF"/>
    <w:rsid w:val="000D16C2"/>
    <w:rsid w:val="000D3797"/>
    <w:rsid w:val="000D5ECE"/>
    <w:rsid w:val="000D7910"/>
    <w:rsid w:val="000F0641"/>
    <w:rsid w:val="000F7A55"/>
    <w:rsid w:val="001018B0"/>
    <w:rsid w:val="001018E1"/>
    <w:rsid w:val="00102B74"/>
    <w:rsid w:val="00104D26"/>
    <w:rsid w:val="00110B55"/>
    <w:rsid w:val="00111D5A"/>
    <w:rsid w:val="00112F37"/>
    <w:rsid w:val="00114254"/>
    <w:rsid w:val="00115A76"/>
    <w:rsid w:val="0012746A"/>
    <w:rsid w:val="00132509"/>
    <w:rsid w:val="00140CDC"/>
    <w:rsid w:val="00142172"/>
    <w:rsid w:val="00143255"/>
    <w:rsid w:val="00160D56"/>
    <w:rsid w:val="00162D9B"/>
    <w:rsid w:val="00163A28"/>
    <w:rsid w:val="001650FB"/>
    <w:rsid w:val="00166A84"/>
    <w:rsid w:val="00176B2C"/>
    <w:rsid w:val="00177F59"/>
    <w:rsid w:val="0018348D"/>
    <w:rsid w:val="00184435"/>
    <w:rsid w:val="001876FF"/>
    <w:rsid w:val="00191B62"/>
    <w:rsid w:val="00197732"/>
    <w:rsid w:val="001A34EC"/>
    <w:rsid w:val="001A695F"/>
    <w:rsid w:val="001A755A"/>
    <w:rsid w:val="001B4871"/>
    <w:rsid w:val="001B568B"/>
    <w:rsid w:val="001B6FD8"/>
    <w:rsid w:val="001C2831"/>
    <w:rsid w:val="001C2BCF"/>
    <w:rsid w:val="001C4E20"/>
    <w:rsid w:val="001C7C93"/>
    <w:rsid w:val="001D0AE1"/>
    <w:rsid w:val="001D101A"/>
    <w:rsid w:val="001D212C"/>
    <w:rsid w:val="001D516F"/>
    <w:rsid w:val="001E224F"/>
    <w:rsid w:val="001E22BC"/>
    <w:rsid w:val="001E692B"/>
    <w:rsid w:val="001F6BF6"/>
    <w:rsid w:val="002021CA"/>
    <w:rsid w:val="00205661"/>
    <w:rsid w:val="00205749"/>
    <w:rsid w:val="00212790"/>
    <w:rsid w:val="00212B83"/>
    <w:rsid w:val="00212ECA"/>
    <w:rsid w:val="00215C27"/>
    <w:rsid w:val="002164A6"/>
    <w:rsid w:val="00220528"/>
    <w:rsid w:val="0022461A"/>
    <w:rsid w:val="00230030"/>
    <w:rsid w:val="00230DD5"/>
    <w:rsid w:val="00237B0B"/>
    <w:rsid w:val="00241932"/>
    <w:rsid w:val="002467B9"/>
    <w:rsid w:val="00247CD7"/>
    <w:rsid w:val="00252B86"/>
    <w:rsid w:val="00254274"/>
    <w:rsid w:val="00254923"/>
    <w:rsid w:val="00256361"/>
    <w:rsid w:val="002640FA"/>
    <w:rsid w:val="0027142F"/>
    <w:rsid w:val="002838D7"/>
    <w:rsid w:val="00287163"/>
    <w:rsid w:val="002931E2"/>
    <w:rsid w:val="002A5D44"/>
    <w:rsid w:val="002B52D9"/>
    <w:rsid w:val="002C3404"/>
    <w:rsid w:val="002C4CD5"/>
    <w:rsid w:val="002D4A71"/>
    <w:rsid w:val="002E6544"/>
    <w:rsid w:val="002F07BB"/>
    <w:rsid w:val="002F1009"/>
    <w:rsid w:val="002F21F8"/>
    <w:rsid w:val="002F7968"/>
    <w:rsid w:val="003041C0"/>
    <w:rsid w:val="00314FEE"/>
    <w:rsid w:val="00315BC8"/>
    <w:rsid w:val="00316EFA"/>
    <w:rsid w:val="003232DE"/>
    <w:rsid w:val="00327E67"/>
    <w:rsid w:val="00343697"/>
    <w:rsid w:val="003437E1"/>
    <w:rsid w:val="00345153"/>
    <w:rsid w:val="00345F16"/>
    <w:rsid w:val="00350C1F"/>
    <w:rsid w:val="00350FE0"/>
    <w:rsid w:val="003554E3"/>
    <w:rsid w:val="00356B73"/>
    <w:rsid w:val="0036017F"/>
    <w:rsid w:val="00367771"/>
    <w:rsid w:val="00373A98"/>
    <w:rsid w:val="003746A5"/>
    <w:rsid w:val="00375540"/>
    <w:rsid w:val="0037586E"/>
    <w:rsid w:val="003852AF"/>
    <w:rsid w:val="00385DEF"/>
    <w:rsid w:val="00390A34"/>
    <w:rsid w:val="00395F32"/>
    <w:rsid w:val="003A3A0E"/>
    <w:rsid w:val="003A4E2A"/>
    <w:rsid w:val="003A775B"/>
    <w:rsid w:val="003B0EDF"/>
    <w:rsid w:val="003B3AC7"/>
    <w:rsid w:val="003C6B75"/>
    <w:rsid w:val="003C79F3"/>
    <w:rsid w:val="003D4690"/>
    <w:rsid w:val="003D50E7"/>
    <w:rsid w:val="003D589A"/>
    <w:rsid w:val="003D72D5"/>
    <w:rsid w:val="003E0708"/>
    <w:rsid w:val="0040270C"/>
    <w:rsid w:val="00403B9F"/>
    <w:rsid w:val="004060C8"/>
    <w:rsid w:val="0043177D"/>
    <w:rsid w:val="00432A54"/>
    <w:rsid w:val="004330D3"/>
    <w:rsid w:val="00433A8E"/>
    <w:rsid w:val="004424D8"/>
    <w:rsid w:val="004426C0"/>
    <w:rsid w:val="00447525"/>
    <w:rsid w:val="00447F12"/>
    <w:rsid w:val="00450259"/>
    <w:rsid w:val="00453621"/>
    <w:rsid w:val="00453CEA"/>
    <w:rsid w:val="00455B93"/>
    <w:rsid w:val="00456653"/>
    <w:rsid w:val="0046334C"/>
    <w:rsid w:val="00474721"/>
    <w:rsid w:val="004778EE"/>
    <w:rsid w:val="00482C4F"/>
    <w:rsid w:val="004834BB"/>
    <w:rsid w:val="00483568"/>
    <w:rsid w:val="00485DCB"/>
    <w:rsid w:val="00487330"/>
    <w:rsid w:val="0049143C"/>
    <w:rsid w:val="00493BBA"/>
    <w:rsid w:val="004A10E3"/>
    <w:rsid w:val="004A52A9"/>
    <w:rsid w:val="004B03AB"/>
    <w:rsid w:val="004B377E"/>
    <w:rsid w:val="004C6429"/>
    <w:rsid w:val="004D0791"/>
    <w:rsid w:val="004D1B7D"/>
    <w:rsid w:val="004D20F7"/>
    <w:rsid w:val="004D22D2"/>
    <w:rsid w:val="004D60F3"/>
    <w:rsid w:val="004E5C76"/>
    <w:rsid w:val="004E7530"/>
    <w:rsid w:val="004F349F"/>
    <w:rsid w:val="004F5ECE"/>
    <w:rsid w:val="0050096F"/>
    <w:rsid w:val="005013F3"/>
    <w:rsid w:val="00503ADB"/>
    <w:rsid w:val="005120BB"/>
    <w:rsid w:val="00512765"/>
    <w:rsid w:val="00514B65"/>
    <w:rsid w:val="0052381A"/>
    <w:rsid w:val="00532365"/>
    <w:rsid w:val="00537F1E"/>
    <w:rsid w:val="00540C85"/>
    <w:rsid w:val="00544C3B"/>
    <w:rsid w:val="00547D6A"/>
    <w:rsid w:val="00550594"/>
    <w:rsid w:val="00560C97"/>
    <w:rsid w:val="00561EFB"/>
    <w:rsid w:val="0056750D"/>
    <w:rsid w:val="005721C0"/>
    <w:rsid w:val="00583ED3"/>
    <w:rsid w:val="00584D52"/>
    <w:rsid w:val="00590D2B"/>
    <w:rsid w:val="005936AB"/>
    <w:rsid w:val="00593F04"/>
    <w:rsid w:val="005B0A85"/>
    <w:rsid w:val="005C05C7"/>
    <w:rsid w:val="005C3596"/>
    <w:rsid w:val="005C35E2"/>
    <w:rsid w:val="005D2311"/>
    <w:rsid w:val="005D3B65"/>
    <w:rsid w:val="005D7C28"/>
    <w:rsid w:val="005E003C"/>
    <w:rsid w:val="005E7145"/>
    <w:rsid w:val="005F3818"/>
    <w:rsid w:val="005F395F"/>
    <w:rsid w:val="00601FEE"/>
    <w:rsid w:val="00602FBB"/>
    <w:rsid w:val="0060352E"/>
    <w:rsid w:val="00604605"/>
    <w:rsid w:val="00620E07"/>
    <w:rsid w:val="006250F8"/>
    <w:rsid w:val="006335A4"/>
    <w:rsid w:val="006456EA"/>
    <w:rsid w:val="00654237"/>
    <w:rsid w:val="0065423B"/>
    <w:rsid w:val="0065694C"/>
    <w:rsid w:val="00657124"/>
    <w:rsid w:val="006612CE"/>
    <w:rsid w:val="0068014A"/>
    <w:rsid w:val="00680BAD"/>
    <w:rsid w:val="00692884"/>
    <w:rsid w:val="006933D3"/>
    <w:rsid w:val="00694973"/>
    <w:rsid w:val="00696239"/>
    <w:rsid w:val="006A2493"/>
    <w:rsid w:val="006B56EE"/>
    <w:rsid w:val="006B6387"/>
    <w:rsid w:val="006B6B9D"/>
    <w:rsid w:val="006B74DE"/>
    <w:rsid w:val="006C09B9"/>
    <w:rsid w:val="006C44B6"/>
    <w:rsid w:val="006C7458"/>
    <w:rsid w:val="006D0234"/>
    <w:rsid w:val="006D353B"/>
    <w:rsid w:val="006D6296"/>
    <w:rsid w:val="006E04C0"/>
    <w:rsid w:val="006E2A48"/>
    <w:rsid w:val="006E4AFA"/>
    <w:rsid w:val="006E4B4C"/>
    <w:rsid w:val="006F717F"/>
    <w:rsid w:val="007037F3"/>
    <w:rsid w:val="00706BC1"/>
    <w:rsid w:val="0071000B"/>
    <w:rsid w:val="00712E5C"/>
    <w:rsid w:val="0072317D"/>
    <w:rsid w:val="007231B6"/>
    <w:rsid w:val="00724148"/>
    <w:rsid w:val="00726301"/>
    <w:rsid w:val="00730A58"/>
    <w:rsid w:val="00744E3A"/>
    <w:rsid w:val="0075708A"/>
    <w:rsid w:val="0076101F"/>
    <w:rsid w:val="00764B6B"/>
    <w:rsid w:val="00765859"/>
    <w:rsid w:val="00765C34"/>
    <w:rsid w:val="0078477D"/>
    <w:rsid w:val="0078517F"/>
    <w:rsid w:val="00787B26"/>
    <w:rsid w:val="00792DEB"/>
    <w:rsid w:val="00797425"/>
    <w:rsid w:val="0079763E"/>
    <w:rsid w:val="007A148E"/>
    <w:rsid w:val="007A42DD"/>
    <w:rsid w:val="007A5A28"/>
    <w:rsid w:val="007A65E8"/>
    <w:rsid w:val="007B1FE9"/>
    <w:rsid w:val="007B51BA"/>
    <w:rsid w:val="007B7F7E"/>
    <w:rsid w:val="007C4AFD"/>
    <w:rsid w:val="007D2694"/>
    <w:rsid w:val="007D39A4"/>
    <w:rsid w:val="007D3F9A"/>
    <w:rsid w:val="007F1312"/>
    <w:rsid w:val="007F45B7"/>
    <w:rsid w:val="007F648C"/>
    <w:rsid w:val="00801E76"/>
    <w:rsid w:val="00810298"/>
    <w:rsid w:val="00811B5A"/>
    <w:rsid w:val="008326E9"/>
    <w:rsid w:val="00832F8E"/>
    <w:rsid w:val="0083545D"/>
    <w:rsid w:val="008413AB"/>
    <w:rsid w:val="00843033"/>
    <w:rsid w:val="0084321D"/>
    <w:rsid w:val="00846FA3"/>
    <w:rsid w:val="008535B0"/>
    <w:rsid w:val="008545C9"/>
    <w:rsid w:val="008561CB"/>
    <w:rsid w:val="008570EC"/>
    <w:rsid w:val="008623D9"/>
    <w:rsid w:val="00863F6D"/>
    <w:rsid w:val="00870627"/>
    <w:rsid w:val="00872258"/>
    <w:rsid w:val="00872354"/>
    <w:rsid w:val="008725DC"/>
    <w:rsid w:val="00872703"/>
    <w:rsid w:val="00880F4A"/>
    <w:rsid w:val="00885266"/>
    <w:rsid w:val="00897C26"/>
    <w:rsid w:val="00897C5C"/>
    <w:rsid w:val="008A52F0"/>
    <w:rsid w:val="008A585A"/>
    <w:rsid w:val="008B0FF9"/>
    <w:rsid w:val="008B1D19"/>
    <w:rsid w:val="008B23D2"/>
    <w:rsid w:val="008B6792"/>
    <w:rsid w:val="008C026D"/>
    <w:rsid w:val="008C03F5"/>
    <w:rsid w:val="008C4331"/>
    <w:rsid w:val="008C6280"/>
    <w:rsid w:val="008D1B7A"/>
    <w:rsid w:val="008E70CB"/>
    <w:rsid w:val="00911045"/>
    <w:rsid w:val="009146F7"/>
    <w:rsid w:val="009229C5"/>
    <w:rsid w:val="00927E01"/>
    <w:rsid w:val="00934E5F"/>
    <w:rsid w:val="00935B10"/>
    <w:rsid w:val="009404A8"/>
    <w:rsid w:val="0094351A"/>
    <w:rsid w:val="0094780C"/>
    <w:rsid w:val="00955598"/>
    <w:rsid w:val="00956F15"/>
    <w:rsid w:val="00963900"/>
    <w:rsid w:val="0096626D"/>
    <w:rsid w:val="009662F9"/>
    <w:rsid w:val="009747C5"/>
    <w:rsid w:val="009749CC"/>
    <w:rsid w:val="00982CAE"/>
    <w:rsid w:val="00991433"/>
    <w:rsid w:val="00991FE8"/>
    <w:rsid w:val="009A1C5C"/>
    <w:rsid w:val="009A6073"/>
    <w:rsid w:val="009B1923"/>
    <w:rsid w:val="009B2EB5"/>
    <w:rsid w:val="009B58FE"/>
    <w:rsid w:val="009B7639"/>
    <w:rsid w:val="009C039A"/>
    <w:rsid w:val="009E739B"/>
    <w:rsid w:val="009F1392"/>
    <w:rsid w:val="009F42C6"/>
    <w:rsid w:val="009F5EA6"/>
    <w:rsid w:val="009F76DA"/>
    <w:rsid w:val="00A007AC"/>
    <w:rsid w:val="00A02C14"/>
    <w:rsid w:val="00A04541"/>
    <w:rsid w:val="00A0519C"/>
    <w:rsid w:val="00A07BF4"/>
    <w:rsid w:val="00A12220"/>
    <w:rsid w:val="00A17367"/>
    <w:rsid w:val="00A201B6"/>
    <w:rsid w:val="00A21BD6"/>
    <w:rsid w:val="00A255A2"/>
    <w:rsid w:val="00A2632E"/>
    <w:rsid w:val="00A305F4"/>
    <w:rsid w:val="00A334D8"/>
    <w:rsid w:val="00A40483"/>
    <w:rsid w:val="00A40E4F"/>
    <w:rsid w:val="00A420A9"/>
    <w:rsid w:val="00A4584E"/>
    <w:rsid w:val="00A566BF"/>
    <w:rsid w:val="00A6104B"/>
    <w:rsid w:val="00A61F58"/>
    <w:rsid w:val="00A63074"/>
    <w:rsid w:val="00A64EDC"/>
    <w:rsid w:val="00A67087"/>
    <w:rsid w:val="00A70494"/>
    <w:rsid w:val="00A71D46"/>
    <w:rsid w:val="00A72C30"/>
    <w:rsid w:val="00A7667F"/>
    <w:rsid w:val="00A76820"/>
    <w:rsid w:val="00A81F5F"/>
    <w:rsid w:val="00A863FB"/>
    <w:rsid w:val="00AB207E"/>
    <w:rsid w:val="00AC33EB"/>
    <w:rsid w:val="00AC37FC"/>
    <w:rsid w:val="00AC418F"/>
    <w:rsid w:val="00AC5B63"/>
    <w:rsid w:val="00AD080D"/>
    <w:rsid w:val="00AD413B"/>
    <w:rsid w:val="00AD7724"/>
    <w:rsid w:val="00AE13DA"/>
    <w:rsid w:val="00AE60AC"/>
    <w:rsid w:val="00AF1DE9"/>
    <w:rsid w:val="00AF4EBB"/>
    <w:rsid w:val="00AF5F88"/>
    <w:rsid w:val="00AF7893"/>
    <w:rsid w:val="00B01E48"/>
    <w:rsid w:val="00B04B33"/>
    <w:rsid w:val="00B128D3"/>
    <w:rsid w:val="00B21B7D"/>
    <w:rsid w:val="00B22C64"/>
    <w:rsid w:val="00B2488F"/>
    <w:rsid w:val="00B27C58"/>
    <w:rsid w:val="00B315B3"/>
    <w:rsid w:val="00B3392D"/>
    <w:rsid w:val="00B376F5"/>
    <w:rsid w:val="00B3794A"/>
    <w:rsid w:val="00B4039D"/>
    <w:rsid w:val="00B40F34"/>
    <w:rsid w:val="00B44D24"/>
    <w:rsid w:val="00B45DF4"/>
    <w:rsid w:val="00B4669D"/>
    <w:rsid w:val="00B57FE0"/>
    <w:rsid w:val="00B61012"/>
    <w:rsid w:val="00B62D96"/>
    <w:rsid w:val="00B718AA"/>
    <w:rsid w:val="00B73030"/>
    <w:rsid w:val="00B73C85"/>
    <w:rsid w:val="00B7496B"/>
    <w:rsid w:val="00B75539"/>
    <w:rsid w:val="00B75882"/>
    <w:rsid w:val="00B77587"/>
    <w:rsid w:val="00B84EA5"/>
    <w:rsid w:val="00BA1798"/>
    <w:rsid w:val="00BA37D3"/>
    <w:rsid w:val="00BA79DA"/>
    <w:rsid w:val="00BB2C39"/>
    <w:rsid w:val="00BC7342"/>
    <w:rsid w:val="00BD0C4A"/>
    <w:rsid w:val="00BD7344"/>
    <w:rsid w:val="00BE45DD"/>
    <w:rsid w:val="00BE4B8B"/>
    <w:rsid w:val="00BF30CA"/>
    <w:rsid w:val="00C0239C"/>
    <w:rsid w:val="00C03E72"/>
    <w:rsid w:val="00C04FC4"/>
    <w:rsid w:val="00C06AC4"/>
    <w:rsid w:val="00C07EDB"/>
    <w:rsid w:val="00C13A74"/>
    <w:rsid w:val="00C1429C"/>
    <w:rsid w:val="00C14547"/>
    <w:rsid w:val="00C17E53"/>
    <w:rsid w:val="00C224B3"/>
    <w:rsid w:val="00C24502"/>
    <w:rsid w:val="00C247CC"/>
    <w:rsid w:val="00C277F1"/>
    <w:rsid w:val="00C3120F"/>
    <w:rsid w:val="00C32C5E"/>
    <w:rsid w:val="00C36438"/>
    <w:rsid w:val="00C543BA"/>
    <w:rsid w:val="00C54615"/>
    <w:rsid w:val="00C558F1"/>
    <w:rsid w:val="00C64069"/>
    <w:rsid w:val="00C640E1"/>
    <w:rsid w:val="00C672A1"/>
    <w:rsid w:val="00C70C6A"/>
    <w:rsid w:val="00C73EC6"/>
    <w:rsid w:val="00C8654C"/>
    <w:rsid w:val="00C95BF6"/>
    <w:rsid w:val="00CA45C9"/>
    <w:rsid w:val="00CA5083"/>
    <w:rsid w:val="00CA5862"/>
    <w:rsid w:val="00CA7813"/>
    <w:rsid w:val="00CB024A"/>
    <w:rsid w:val="00CB092D"/>
    <w:rsid w:val="00CB1BF3"/>
    <w:rsid w:val="00CB1DA3"/>
    <w:rsid w:val="00CB697A"/>
    <w:rsid w:val="00CE5631"/>
    <w:rsid w:val="00CF0BD4"/>
    <w:rsid w:val="00CF0C00"/>
    <w:rsid w:val="00CF3AF8"/>
    <w:rsid w:val="00D02486"/>
    <w:rsid w:val="00D02933"/>
    <w:rsid w:val="00D12C27"/>
    <w:rsid w:val="00D13D7C"/>
    <w:rsid w:val="00D1681C"/>
    <w:rsid w:val="00D1744D"/>
    <w:rsid w:val="00D178C5"/>
    <w:rsid w:val="00D250AA"/>
    <w:rsid w:val="00D42E8A"/>
    <w:rsid w:val="00D52252"/>
    <w:rsid w:val="00D61116"/>
    <w:rsid w:val="00D62702"/>
    <w:rsid w:val="00D63E62"/>
    <w:rsid w:val="00D65504"/>
    <w:rsid w:val="00D65EA5"/>
    <w:rsid w:val="00D75C0D"/>
    <w:rsid w:val="00D81D16"/>
    <w:rsid w:val="00D82AE5"/>
    <w:rsid w:val="00D837CE"/>
    <w:rsid w:val="00D91D91"/>
    <w:rsid w:val="00D92E73"/>
    <w:rsid w:val="00D9366C"/>
    <w:rsid w:val="00D95921"/>
    <w:rsid w:val="00D963A2"/>
    <w:rsid w:val="00D9747F"/>
    <w:rsid w:val="00DA1B34"/>
    <w:rsid w:val="00DA2FC7"/>
    <w:rsid w:val="00DA6CC1"/>
    <w:rsid w:val="00DB3FFA"/>
    <w:rsid w:val="00DB686B"/>
    <w:rsid w:val="00DC15B8"/>
    <w:rsid w:val="00DC3EC9"/>
    <w:rsid w:val="00DC7E54"/>
    <w:rsid w:val="00DD1405"/>
    <w:rsid w:val="00DD5252"/>
    <w:rsid w:val="00DF4718"/>
    <w:rsid w:val="00E01F0F"/>
    <w:rsid w:val="00E02B24"/>
    <w:rsid w:val="00E05313"/>
    <w:rsid w:val="00E071A8"/>
    <w:rsid w:val="00E17B3C"/>
    <w:rsid w:val="00E2112A"/>
    <w:rsid w:val="00E22B7D"/>
    <w:rsid w:val="00E265FA"/>
    <w:rsid w:val="00E2756D"/>
    <w:rsid w:val="00E37FD1"/>
    <w:rsid w:val="00E45CDB"/>
    <w:rsid w:val="00E47CB4"/>
    <w:rsid w:val="00E500BB"/>
    <w:rsid w:val="00E623F2"/>
    <w:rsid w:val="00E6542F"/>
    <w:rsid w:val="00E72571"/>
    <w:rsid w:val="00E72F9B"/>
    <w:rsid w:val="00E7713C"/>
    <w:rsid w:val="00E80496"/>
    <w:rsid w:val="00E847C0"/>
    <w:rsid w:val="00E84F97"/>
    <w:rsid w:val="00E870E2"/>
    <w:rsid w:val="00E925A6"/>
    <w:rsid w:val="00EA017C"/>
    <w:rsid w:val="00EA2114"/>
    <w:rsid w:val="00EA5E5B"/>
    <w:rsid w:val="00EA76D5"/>
    <w:rsid w:val="00EA79B7"/>
    <w:rsid w:val="00EB0866"/>
    <w:rsid w:val="00EC05E9"/>
    <w:rsid w:val="00EC15F4"/>
    <w:rsid w:val="00EC73D5"/>
    <w:rsid w:val="00EC74F6"/>
    <w:rsid w:val="00EC7FA8"/>
    <w:rsid w:val="00ED1476"/>
    <w:rsid w:val="00ED1F39"/>
    <w:rsid w:val="00EE07E9"/>
    <w:rsid w:val="00EE61C5"/>
    <w:rsid w:val="00EF0363"/>
    <w:rsid w:val="00EF5C5C"/>
    <w:rsid w:val="00EF661A"/>
    <w:rsid w:val="00F0302E"/>
    <w:rsid w:val="00F03CC9"/>
    <w:rsid w:val="00F05C4F"/>
    <w:rsid w:val="00F10DAA"/>
    <w:rsid w:val="00F116FE"/>
    <w:rsid w:val="00F1762C"/>
    <w:rsid w:val="00F2168F"/>
    <w:rsid w:val="00F22314"/>
    <w:rsid w:val="00F22562"/>
    <w:rsid w:val="00F25B49"/>
    <w:rsid w:val="00F26216"/>
    <w:rsid w:val="00F278D1"/>
    <w:rsid w:val="00F308F6"/>
    <w:rsid w:val="00F31D83"/>
    <w:rsid w:val="00F41610"/>
    <w:rsid w:val="00F505E7"/>
    <w:rsid w:val="00F56BA0"/>
    <w:rsid w:val="00F66E70"/>
    <w:rsid w:val="00F74CD4"/>
    <w:rsid w:val="00F85DAD"/>
    <w:rsid w:val="00F866E0"/>
    <w:rsid w:val="00F90F2C"/>
    <w:rsid w:val="00F94884"/>
    <w:rsid w:val="00F96355"/>
    <w:rsid w:val="00F9702A"/>
    <w:rsid w:val="00F97FC7"/>
    <w:rsid w:val="00FA46A0"/>
    <w:rsid w:val="00FC1C19"/>
    <w:rsid w:val="00FC1D0F"/>
    <w:rsid w:val="00FC40A2"/>
    <w:rsid w:val="00FC5363"/>
    <w:rsid w:val="00FC5C1C"/>
    <w:rsid w:val="00FC6D54"/>
    <w:rsid w:val="00FE00A1"/>
    <w:rsid w:val="00FE711E"/>
    <w:rsid w:val="00FF0C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5557515">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571769776">
      <w:bodyDiv w:val="1"/>
      <w:marLeft w:val="0"/>
      <w:marRight w:val="0"/>
      <w:marTop w:val="0"/>
      <w:marBottom w:val="0"/>
      <w:divBdr>
        <w:top w:val="none" w:sz="0" w:space="0" w:color="auto"/>
        <w:left w:val="none" w:sz="0" w:space="0" w:color="auto"/>
        <w:bottom w:val="none" w:sz="0" w:space="0" w:color="auto"/>
        <w:right w:val="none" w:sz="0" w:space="0" w:color="auto"/>
      </w:divBdr>
    </w:div>
    <w:div w:id="1877347549">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TSB-CIR-0021/en"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irtualworlds@itu.in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un-virtual-worlds-day/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un-virtual-worlds-day/202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etaverse/virtual-worlds/1st-un-citiverse-challeng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2" ma:contentTypeDescription="Create a new document." ma:contentTypeScope="" ma:versionID="7d53ea5ff23d71cda672b97550cacb34">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31c5cdad31fab106d6d419c2664d418"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0e8086-52c8-4e7d-93a1-d9c447822528}"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FFC76-663C-4A0E-9E23-EC6F30143C39}">
  <ds:schemaRefs>
    <ds:schemaRef ds:uri="http://schemas.openxmlformats.org/officeDocument/2006/bibliography"/>
  </ds:schemaRefs>
</ds:datastoreItem>
</file>

<file path=customXml/itemProps2.xml><?xml version="1.0" encoding="utf-8"?>
<ds:datastoreItem xmlns:ds="http://schemas.openxmlformats.org/officeDocument/2006/customXml" ds:itemID="{29E47855-586D-40FF-A164-138D4963DD66}">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3.xml><?xml version="1.0" encoding="utf-8"?>
<ds:datastoreItem xmlns:ds="http://schemas.openxmlformats.org/officeDocument/2006/customXml" ds:itemID="{A7AEC56A-EC71-4539-815A-6D502609D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B56AE-8064-4F7E-8DA5-ED1D1FBDA6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21</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 Chiara Kirsten</dc:creator>
  <dc:description>Circular-fgmv-4th.docx  For: _x000d_Document date: _x000d_Saved by ITU51017730 at 11:08:45 on 06.10.23</dc:description>
  <cp:lastModifiedBy>Braud, Olivia</cp:lastModifiedBy>
  <cp:revision>17</cp:revision>
  <cp:lastPrinted>2025-02-13T09:29:00Z</cp:lastPrinted>
  <dcterms:created xsi:type="dcterms:W3CDTF">2025-02-10T09:15:00Z</dcterms:created>
  <dcterms:modified xsi:type="dcterms:W3CDTF">2025-02-13T09:30:00Z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Circular-fgmv-4th.docx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y fmtid="{D5CDD505-2E9C-101B-9397-08002B2CF9AE}" pid="9" name="ContentTypeId">
    <vt:lpwstr>0x010100D1E61AAD99A901438D9BC061B6D8E5BF</vt:lpwstr>
  </property>
  <property fmtid="{D5CDD505-2E9C-101B-9397-08002B2CF9AE}" pid="10" name="MediaServiceImageTags">
    <vt:lpwstr/>
  </property>
</Properties>
</file>