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308"/>
        <w:gridCol w:w="765"/>
        <w:gridCol w:w="3251"/>
        <w:gridCol w:w="157"/>
        <w:gridCol w:w="4026"/>
      </w:tblGrid>
      <w:tr w:rsidR="007A7792" w:rsidRPr="007A7792" w14:paraId="2C08FDB0" w14:textId="77777777" w:rsidTr="007A7792">
        <w:trPr>
          <w:cantSplit/>
        </w:trPr>
        <w:tc>
          <w:tcPr>
            <w:tcW w:w="1132" w:type="dxa"/>
            <w:vMerge w:val="restart"/>
            <w:vAlign w:val="center"/>
          </w:tcPr>
          <w:p w14:paraId="5A37619B" w14:textId="77777777" w:rsidR="007A7792" w:rsidRPr="007A7792" w:rsidRDefault="007A7792" w:rsidP="007A7792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7A7792">
              <w:rPr>
                <w:noProof/>
              </w:rPr>
              <w:drawing>
                <wp:inline distT="0" distB="0" distL="0" distR="0" wp14:anchorId="578843A3" wp14:editId="2197A879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19A85738" w14:textId="77777777" w:rsidR="007A7792" w:rsidRPr="007A7792" w:rsidRDefault="007A7792" w:rsidP="007A7792">
            <w:pPr>
              <w:rPr>
                <w:sz w:val="16"/>
                <w:szCs w:val="16"/>
              </w:rPr>
            </w:pPr>
            <w:r w:rsidRPr="007A7792">
              <w:rPr>
                <w:sz w:val="16"/>
                <w:szCs w:val="16"/>
              </w:rPr>
              <w:t>INTERNATIONAL TELECOMMUNICATION UNION</w:t>
            </w:r>
          </w:p>
          <w:p w14:paraId="6A26C600" w14:textId="77777777" w:rsidR="007A7792" w:rsidRPr="007A7792" w:rsidRDefault="007A7792" w:rsidP="007A7792">
            <w:pPr>
              <w:rPr>
                <w:b/>
                <w:bCs/>
                <w:sz w:val="26"/>
                <w:szCs w:val="26"/>
              </w:rPr>
            </w:pPr>
            <w:r w:rsidRPr="007A7792">
              <w:rPr>
                <w:b/>
                <w:bCs/>
                <w:sz w:val="26"/>
                <w:szCs w:val="26"/>
              </w:rPr>
              <w:t>TELECOMMUNICATION</w:t>
            </w:r>
            <w:r w:rsidRPr="007A7792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C86D2DA" w14:textId="60E39E87" w:rsidR="007A7792" w:rsidRPr="007A7792" w:rsidRDefault="007A7792" w:rsidP="007A7792">
            <w:pPr>
              <w:rPr>
                <w:sz w:val="20"/>
                <w:szCs w:val="20"/>
              </w:rPr>
            </w:pPr>
            <w:r w:rsidRPr="007A7792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0B53E1C5" w14:textId="13FB3C3F" w:rsidR="007A7792" w:rsidRPr="007A7792" w:rsidRDefault="007A7792" w:rsidP="007A7792">
            <w:pPr>
              <w:pStyle w:val="Docnumber"/>
            </w:pPr>
            <w:r>
              <w:t>TSAG-TD320</w:t>
            </w:r>
          </w:p>
        </w:tc>
      </w:tr>
      <w:tr w:rsidR="007A7792" w:rsidRPr="007A7792" w14:paraId="219C4A30" w14:textId="77777777" w:rsidTr="007A7792">
        <w:trPr>
          <w:cantSplit/>
        </w:trPr>
        <w:tc>
          <w:tcPr>
            <w:tcW w:w="1132" w:type="dxa"/>
            <w:vMerge/>
          </w:tcPr>
          <w:p w14:paraId="6FF90879" w14:textId="77777777" w:rsidR="007A7792" w:rsidRPr="007A7792" w:rsidRDefault="007A7792" w:rsidP="007A7792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3FC70B5C" w14:textId="77777777" w:rsidR="007A7792" w:rsidRPr="007A7792" w:rsidRDefault="007A7792" w:rsidP="007A7792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520B9692" w14:textId="69F9172E" w:rsidR="007A7792" w:rsidRPr="007A7792" w:rsidRDefault="007A7792" w:rsidP="007A7792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7A7792" w:rsidRPr="007A7792" w14:paraId="0B839BA1" w14:textId="77777777" w:rsidTr="007A7792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3D6E38A" w14:textId="77777777" w:rsidR="007A7792" w:rsidRPr="007A7792" w:rsidRDefault="007A7792" w:rsidP="007A7792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65E3DF46" w14:textId="77777777" w:rsidR="007A7792" w:rsidRPr="007A7792" w:rsidRDefault="007A7792" w:rsidP="007A7792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71F97ED5" w14:textId="77777777" w:rsidR="007A7792" w:rsidRPr="007A7792" w:rsidRDefault="007A7792" w:rsidP="007A7792">
            <w:pPr>
              <w:pStyle w:val="TSBHeaderRight14"/>
            </w:pPr>
            <w:r w:rsidRPr="007A7792">
              <w:t>Original: English</w:t>
            </w:r>
          </w:p>
        </w:tc>
      </w:tr>
      <w:tr w:rsidR="007A7792" w:rsidRPr="007A7792" w14:paraId="68ED5DA1" w14:textId="77777777" w:rsidTr="007A7792">
        <w:trPr>
          <w:cantSplit/>
        </w:trPr>
        <w:tc>
          <w:tcPr>
            <w:tcW w:w="1440" w:type="dxa"/>
            <w:gridSpan w:val="2"/>
          </w:tcPr>
          <w:p w14:paraId="52F638D8" w14:textId="77777777" w:rsidR="007A7792" w:rsidRPr="007A7792" w:rsidRDefault="007A7792" w:rsidP="007A7792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 w:rsidRPr="007A7792">
              <w:rPr>
                <w:b/>
                <w:bCs/>
              </w:rPr>
              <w:t>Question(s):</w:t>
            </w:r>
          </w:p>
        </w:tc>
        <w:tc>
          <w:tcPr>
            <w:tcW w:w="4173" w:type="dxa"/>
            <w:gridSpan w:val="3"/>
          </w:tcPr>
          <w:p w14:paraId="4AEF89A4" w14:textId="3AD5FDA0" w:rsidR="007A7792" w:rsidRPr="007A7792" w:rsidRDefault="007A7792" w:rsidP="007A7792">
            <w:pPr>
              <w:pStyle w:val="TSBHeaderQuestion"/>
            </w:pPr>
            <w:r>
              <w:t>-</w:t>
            </w:r>
          </w:p>
        </w:tc>
        <w:tc>
          <w:tcPr>
            <w:tcW w:w="4026" w:type="dxa"/>
          </w:tcPr>
          <w:p w14:paraId="628023E1" w14:textId="2842EC05" w:rsidR="007A7792" w:rsidRPr="007A7792" w:rsidRDefault="007A7792" w:rsidP="007A7792">
            <w:pPr>
              <w:pStyle w:val="VenueDate"/>
            </w:pPr>
            <w:r w:rsidRPr="007A7792">
              <w:t>Geneva, 26-30 January 2026</w:t>
            </w:r>
          </w:p>
        </w:tc>
      </w:tr>
      <w:tr w:rsidR="007A7792" w:rsidRPr="007A7792" w14:paraId="7C6E085A" w14:textId="77777777" w:rsidTr="005F7827">
        <w:trPr>
          <w:cantSplit/>
        </w:trPr>
        <w:tc>
          <w:tcPr>
            <w:tcW w:w="9639" w:type="dxa"/>
            <w:gridSpan w:val="6"/>
          </w:tcPr>
          <w:p w14:paraId="752DE318" w14:textId="24A169A8" w:rsidR="007A7792" w:rsidRPr="007A7792" w:rsidRDefault="007A7792" w:rsidP="007A7792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7A7792">
              <w:rPr>
                <w:b/>
                <w:bCs/>
              </w:rPr>
              <w:t>TD</w:t>
            </w:r>
          </w:p>
        </w:tc>
      </w:tr>
      <w:tr w:rsidR="007A7792" w:rsidRPr="007A7792" w14:paraId="7FBBFA61" w14:textId="77777777" w:rsidTr="007A7792">
        <w:trPr>
          <w:cantSplit/>
        </w:trPr>
        <w:tc>
          <w:tcPr>
            <w:tcW w:w="1440" w:type="dxa"/>
            <w:gridSpan w:val="2"/>
          </w:tcPr>
          <w:p w14:paraId="24434F9F" w14:textId="77777777" w:rsidR="007A7792" w:rsidRPr="007A7792" w:rsidRDefault="007A7792" w:rsidP="007A7792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7A7792">
              <w:rPr>
                <w:b/>
                <w:bCs/>
              </w:rPr>
              <w:t>Source:</w:t>
            </w:r>
          </w:p>
        </w:tc>
        <w:tc>
          <w:tcPr>
            <w:tcW w:w="8199" w:type="dxa"/>
            <w:gridSpan w:val="4"/>
          </w:tcPr>
          <w:p w14:paraId="45524208" w14:textId="2A6538F6" w:rsidR="007A7792" w:rsidRPr="007A7792" w:rsidRDefault="007A7792" w:rsidP="007A7792">
            <w:pPr>
              <w:pStyle w:val="TSBHeaderSource"/>
            </w:pPr>
            <w:r w:rsidRPr="007A7792">
              <w:t>TSAG</w:t>
            </w:r>
          </w:p>
        </w:tc>
      </w:tr>
      <w:tr w:rsidR="007A7792" w:rsidRPr="007A7792" w14:paraId="1D5EC3BF" w14:textId="77777777" w:rsidTr="007A7792">
        <w:trPr>
          <w:cantSplit/>
        </w:trPr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69815465" w14:textId="77777777" w:rsidR="007A7792" w:rsidRPr="007A7792" w:rsidRDefault="007A7792" w:rsidP="007A7792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7A7792">
              <w:rPr>
                <w:b/>
                <w:bCs/>
              </w:rPr>
              <w:t>Title:</w:t>
            </w:r>
          </w:p>
        </w:tc>
        <w:tc>
          <w:tcPr>
            <w:tcW w:w="8199" w:type="dxa"/>
            <w:gridSpan w:val="4"/>
            <w:tcBorders>
              <w:bottom w:val="single" w:sz="8" w:space="0" w:color="auto"/>
            </w:tcBorders>
          </w:tcPr>
          <w:p w14:paraId="218F9BF5" w14:textId="63EAF0DA" w:rsidR="007A7792" w:rsidRPr="007A7792" w:rsidRDefault="007A7792" w:rsidP="007A7792">
            <w:pPr>
              <w:pStyle w:val="TSBHeaderTitle"/>
              <w:rPr>
                <w:lang w:val="en-US"/>
              </w:rPr>
            </w:pPr>
            <w:r w:rsidRPr="007A7792">
              <w:t>LS/o/r on Outcomes of the fourth meeting of CWG-SFP</w:t>
            </w:r>
            <w:r>
              <w:t xml:space="preserve"> (reply to </w:t>
            </w:r>
            <w:r w:rsidRPr="007A7792">
              <w:t>CWG-SFP-LS3</w:t>
            </w:r>
            <w:r>
              <w:t>)</w:t>
            </w:r>
            <w:r w:rsidRPr="007A7792">
              <w:t xml:space="preserve"> </w:t>
            </w:r>
            <w:r>
              <w:rPr>
                <w:lang w:val="en-US"/>
              </w:rPr>
              <w:t xml:space="preserve">[to </w:t>
            </w:r>
            <w:r w:rsidRPr="007A7792">
              <w:t>CWG-SFP</w:t>
            </w:r>
            <w:r>
              <w:t>]</w:t>
            </w:r>
          </w:p>
        </w:tc>
      </w:tr>
      <w:bookmarkEnd w:id="1"/>
      <w:bookmarkEnd w:id="7"/>
      <w:tr w:rsidR="00CD6848" w14:paraId="3F865ECE" w14:textId="77777777" w:rsidTr="009F2C64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63CCB69C" w14:textId="4FFFC45B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14:paraId="35F69F31" w14:textId="77777777" w:rsidTr="009F2C64">
        <w:trPr>
          <w:cantSplit/>
          <w:trHeight w:val="357"/>
        </w:trPr>
        <w:tc>
          <w:tcPr>
            <w:tcW w:w="2205" w:type="dxa"/>
            <w:gridSpan w:val="3"/>
          </w:tcPr>
          <w:p w14:paraId="20EFE067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34" w:type="dxa"/>
            <w:gridSpan w:val="3"/>
          </w:tcPr>
          <w:p w14:paraId="2D80818C" w14:textId="00307421" w:rsidR="00CD6848" w:rsidRDefault="00D07C6D" w:rsidP="00F05E8B">
            <w:pPr>
              <w:pStyle w:val="LSForAction"/>
            </w:pPr>
            <w:r>
              <w:t>CWG-SFP</w:t>
            </w:r>
          </w:p>
        </w:tc>
      </w:tr>
      <w:tr w:rsidR="00CD6848" w14:paraId="4ABA2A03" w14:textId="77777777" w:rsidTr="009F2C64">
        <w:trPr>
          <w:cantSplit/>
          <w:trHeight w:val="357"/>
        </w:trPr>
        <w:tc>
          <w:tcPr>
            <w:tcW w:w="2205" w:type="dxa"/>
            <w:gridSpan w:val="3"/>
          </w:tcPr>
          <w:p w14:paraId="5145F1A4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34" w:type="dxa"/>
            <w:gridSpan w:val="3"/>
          </w:tcPr>
          <w:p w14:paraId="03540E6D" w14:textId="6CDCE5C0" w:rsidR="00CD6848" w:rsidRDefault="00D07C6D" w:rsidP="00F05E8B">
            <w:pPr>
              <w:pStyle w:val="LSForInfo"/>
            </w:pPr>
            <w:r>
              <w:t xml:space="preserve">ISCG; </w:t>
            </w:r>
            <w:r w:rsidRPr="00727530">
              <w:t>ITU-R RAG; ITU-D TDAG; ITU-T study groups</w:t>
            </w:r>
          </w:p>
        </w:tc>
      </w:tr>
      <w:tr w:rsidR="00CD6848" w14:paraId="19B7E4E0" w14:textId="77777777" w:rsidTr="009F2C64">
        <w:trPr>
          <w:cantSplit/>
          <w:trHeight w:val="357"/>
        </w:trPr>
        <w:tc>
          <w:tcPr>
            <w:tcW w:w="2205" w:type="dxa"/>
            <w:gridSpan w:val="3"/>
          </w:tcPr>
          <w:p w14:paraId="62EA9AB1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34" w:type="dxa"/>
            <w:gridSpan w:val="3"/>
          </w:tcPr>
          <w:p w14:paraId="5D3D74D5" w14:textId="333BA7E5" w:rsidR="00CD6848" w:rsidRPr="003869CD" w:rsidRDefault="00D07C6D" w:rsidP="00695FC2">
            <w:pPr>
              <w:pStyle w:val="LSApproval"/>
            </w:pPr>
            <w:r>
              <w:t xml:space="preserve">TSAG meeting (Geneva, </w:t>
            </w:r>
            <w:r w:rsidR="007025D0">
              <w:t>30 January 2026)</w:t>
            </w:r>
            <w:r>
              <w:t xml:space="preserve"> </w:t>
            </w:r>
          </w:p>
        </w:tc>
      </w:tr>
      <w:tr w:rsidR="00CD6848" w14:paraId="1ED65DF0" w14:textId="77777777" w:rsidTr="009F2C64">
        <w:trPr>
          <w:cantSplit/>
          <w:trHeight w:val="357"/>
        </w:trPr>
        <w:tc>
          <w:tcPr>
            <w:tcW w:w="2205" w:type="dxa"/>
            <w:gridSpan w:val="3"/>
            <w:tcBorders>
              <w:bottom w:val="single" w:sz="12" w:space="0" w:color="auto"/>
            </w:tcBorders>
          </w:tcPr>
          <w:p w14:paraId="3ED42284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34" w:type="dxa"/>
            <w:gridSpan w:val="3"/>
            <w:tcBorders>
              <w:bottom w:val="single" w:sz="12" w:space="0" w:color="auto"/>
            </w:tcBorders>
          </w:tcPr>
          <w:p w14:paraId="6B3D042F" w14:textId="141371CA" w:rsidR="00CD6848" w:rsidRDefault="00D07C6D" w:rsidP="00F05E8B">
            <w:pPr>
              <w:pStyle w:val="LSDeadline"/>
            </w:pPr>
            <w:r>
              <w:t>27 April 2026</w:t>
            </w:r>
          </w:p>
        </w:tc>
      </w:tr>
      <w:tr w:rsidR="00C62BE6" w:rsidRPr="0049090D" w14:paraId="500A09DD" w14:textId="77777777" w:rsidTr="007A7792">
        <w:trPr>
          <w:cantSplit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DE722B" w14:textId="77777777" w:rsidR="00C62BE6" w:rsidRPr="00136DDD" w:rsidRDefault="00C62BE6" w:rsidP="00C62BE6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0CE9505" w14:textId="778FC73A" w:rsidR="00C62BE6" w:rsidRPr="00AF5A57" w:rsidRDefault="007025D0" w:rsidP="00C62BE6">
            <w:r w:rsidRPr="008E624A">
              <w:t>Scott Mansfield</w:t>
            </w:r>
            <w:r w:rsidRPr="008E624A">
              <w:rPr>
                <w:highlight w:val="yellow"/>
              </w:rPr>
              <w:br/>
            </w:r>
            <w:r w:rsidRPr="008E624A">
              <w:t>Rapporteur, RG-IES</w:t>
            </w:r>
            <w:r w:rsidRPr="008E624A">
              <w:rPr>
                <w:highlight w:val="yellow"/>
              </w:rPr>
              <w:br/>
            </w:r>
            <w:r w:rsidRPr="008E624A">
              <w:t>Canada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379989" w14:textId="18E788EB" w:rsidR="00C62BE6" w:rsidRPr="00AF5A57" w:rsidRDefault="00C62BE6" w:rsidP="00C62BE6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1" w:history="1">
              <w:r w:rsidR="007025D0" w:rsidRPr="008E624A">
                <w:rPr>
                  <w:rStyle w:val="Hyperlink"/>
                </w:rPr>
                <w:t>Scott.mansfield@ericsson.com</w:t>
              </w:r>
            </w:hyperlink>
          </w:p>
        </w:tc>
      </w:tr>
      <w:tr w:rsidR="009F2C64" w:rsidRPr="007A7792" w14:paraId="3060FE62" w14:textId="77777777" w:rsidTr="007A7792">
        <w:trPr>
          <w:cantSplit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C294F1C" w14:textId="77777777" w:rsidR="009F2C64" w:rsidRPr="00136DDD" w:rsidRDefault="009F2C64" w:rsidP="009F2C64">
            <w:pPr>
              <w:rPr>
                <w:b/>
                <w:bCs/>
              </w:rPr>
            </w:pPr>
            <w:r w:rsidRPr="28EE24EE">
              <w:rPr>
                <w:b/>
                <w:bCs/>
              </w:rPr>
              <w:t>Contact: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13970C3" w14:textId="25F36AD1" w:rsidR="009F2C64" w:rsidRPr="007A7792" w:rsidRDefault="007025D0" w:rsidP="009F2C64">
            <w:pPr>
              <w:rPr>
                <w:lang w:val="fr-CH"/>
              </w:rPr>
            </w:pPr>
            <w:r w:rsidRPr="007A7792">
              <w:rPr>
                <w:lang w:val="fr-CH"/>
              </w:rPr>
              <w:t>Bruce Gracie</w:t>
            </w:r>
            <w:r w:rsidRPr="007A7792">
              <w:rPr>
                <w:highlight w:val="yellow"/>
                <w:lang w:val="fr-CH"/>
              </w:rPr>
              <w:br/>
            </w:r>
            <w:r w:rsidRPr="007A7792">
              <w:rPr>
                <w:lang w:val="fr-CH"/>
              </w:rPr>
              <w:t>Associate rapporteur, RG-IES</w:t>
            </w:r>
            <w:r w:rsidRPr="007A7792">
              <w:rPr>
                <w:highlight w:val="yellow"/>
                <w:lang w:val="fr-CH"/>
              </w:rPr>
              <w:br/>
            </w:r>
            <w:r w:rsidRPr="007A7792">
              <w:rPr>
                <w:lang w:val="fr-CH"/>
              </w:rPr>
              <w:t>Canada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3A79DE3" w14:textId="09580F9E" w:rsidR="009F2C64" w:rsidRPr="007A7792" w:rsidRDefault="009F2C64" w:rsidP="009F2C64">
            <w:pPr>
              <w:tabs>
                <w:tab w:val="left" w:pos="794"/>
              </w:tabs>
              <w:rPr>
                <w:lang w:val="fr-CH"/>
              </w:rPr>
            </w:pPr>
            <w:proofErr w:type="gramStart"/>
            <w:r w:rsidRPr="007A7792">
              <w:rPr>
                <w:lang w:val="fr-CH"/>
              </w:rPr>
              <w:t>E-mail:</w:t>
            </w:r>
            <w:proofErr w:type="gramEnd"/>
            <w:r w:rsidRPr="007A7792">
              <w:rPr>
                <w:lang w:val="fr-CH"/>
              </w:rPr>
              <w:tab/>
            </w:r>
            <w:hyperlink r:id="rId12" w:history="1">
              <w:r w:rsidR="007025D0" w:rsidRPr="007A7792">
                <w:rPr>
                  <w:rStyle w:val="Hyperlink"/>
                  <w:lang w:val="fr-CH"/>
                </w:rPr>
                <w:t>bruce.gracie@ericsson.com</w:t>
              </w:r>
            </w:hyperlink>
          </w:p>
        </w:tc>
      </w:tr>
      <w:tr w:rsidR="007025D0" w:rsidRPr="007A7792" w14:paraId="3CBE00EB" w14:textId="77777777" w:rsidTr="007A7792">
        <w:trPr>
          <w:cantSplit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11FD21" w14:textId="67E8BE1E" w:rsidR="007025D0" w:rsidRPr="28EE24EE" w:rsidRDefault="007025D0" w:rsidP="009F2C64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28B7E6" w14:textId="735640B9" w:rsidR="007025D0" w:rsidRPr="007A7792" w:rsidRDefault="007025D0" w:rsidP="009F2C64">
            <w:pPr>
              <w:rPr>
                <w:highlight w:val="yellow"/>
                <w:lang w:val="fr-CH"/>
              </w:rPr>
            </w:pPr>
            <w:r w:rsidRPr="007A7792">
              <w:rPr>
                <w:lang w:val="fr-CH"/>
              </w:rPr>
              <w:t>Dao Tian</w:t>
            </w:r>
            <w:r w:rsidRPr="007A7792">
              <w:rPr>
                <w:highlight w:val="yellow"/>
                <w:lang w:val="fr-CH"/>
              </w:rPr>
              <w:br/>
            </w:r>
            <w:r w:rsidRPr="007A7792">
              <w:rPr>
                <w:lang w:val="fr-CH"/>
              </w:rPr>
              <w:t>Associate rapporteur, RG-IES</w:t>
            </w:r>
            <w:r w:rsidRPr="007A7792">
              <w:rPr>
                <w:highlight w:val="yellow"/>
                <w:lang w:val="fr-CH"/>
              </w:rPr>
              <w:br/>
            </w:r>
            <w:r w:rsidRPr="007A7792">
              <w:rPr>
                <w:lang w:val="fr-CH"/>
              </w:rPr>
              <w:t>China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F23D563" w14:textId="1D66C9F4" w:rsidR="007025D0" w:rsidRPr="007A7792" w:rsidRDefault="007025D0" w:rsidP="009F2C64">
            <w:pPr>
              <w:tabs>
                <w:tab w:val="left" w:pos="794"/>
              </w:tabs>
              <w:rPr>
                <w:lang w:val="fr-CH"/>
              </w:rPr>
            </w:pPr>
            <w:proofErr w:type="gramStart"/>
            <w:r w:rsidRPr="007A7792">
              <w:rPr>
                <w:lang w:val="fr-CH"/>
              </w:rPr>
              <w:t>E-mail:</w:t>
            </w:r>
            <w:proofErr w:type="gramEnd"/>
            <w:r w:rsidRPr="007A7792">
              <w:rPr>
                <w:lang w:val="fr-CH"/>
              </w:rPr>
              <w:tab/>
            </w:r>
            <w:hyperlink r:id="rId13" w:history="1">
              <w:r w:rsidRPr="007A7792">
                <w:rPr>
                  <w:rStyle w:val="Hyperlink"/>
                  <w:lang w:val="fr-CH"/>
                </w:rPr>
                <w:t>tian.dao@zte.com.cn</w:t>
              </w:r>
            </w:hyperlink>
          </w:p>
        </w:tc>
      </w:tr>
      <w:tr w:rsidR="007025D0" w:rsidRPr="007A7792" w14:paraId="38BBECAF" w14:textId="77777777" w:rsidTr="007A7792">
        <w:trPr>
          <w:cantSplit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3D08EA8" w14:textId="66D27B6F" w:rsidR="007025D0" w:rsidRPr="28EE24EE" w:rsidRDefault="007025D0" w:rsidP="009F2C64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FD638C" w14:textId="792F916A" w:rsidR="007025D0" w:rsidRPr="007A7792" w:rsidRDefault="007025D0" w:rsidP="009F2C64">
            <w:pPr>
              <w:rPr>
                <w:highlight w:val="yellow"/>
                <w:lang w:val="fr-CH"/>
              </w:rPr>
            </w:pPr>
            <w:r w:rsidRPr="007A7792">
              <w:rPr>
                <w:lang w:val="fr-CH"/>
              </w:rPr>
              <w:t>Julien Maisonneuve</w:t>
            </w:r>
            <w:r w:rsidRPr="007A7792">
              <w:rPr>
                <w:highlight w:val="yellow"/>
                <w:lang w:val="fr-CH"/>
              </w:rPr>
              <w:br/>
            </w:r>
            <w:r w:rsidRPr="007A7792">
              <w:rPr>
                <w:lang w:val="fr-CH"/>
              </w:rPr>
              <w:t>Associate rapporteur, RG-IES</w:t>
            </w:r>
            <w:r w:rsidRPr="007A7792">
              <w:rPr>
                <w:highlight w:val="yellow"/>
                <w:lang w:val="fr-CH"/>
              </w:rPr>
              <w:br/>
            </w:r>
            <w:r w:rsidRPr="007A7792">
              <w:rPr>
                <w:lang w:val="fr-CH"/>
              </w:rPr>
              <w:t>Finland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DE0EB9D" w14:textId="5B36731E" w:rsidR="007025D0" w:rsidRPr="007A7792" w:rsidRDefault="007025D0" w:rsidP="009F2C64">
            <w:pPr>
              <w:tabs>
                <w:tab w:val="left" w:pos="794"/>
              </w:tabs>
              <w:rPr>
                <w:lang w:val="fr-CH"/>
              </w:rPr>
            </w:pPr>
            <w:proofErr w:type="gramStart"/>
            <w:r w:rsidRPr="007A7792">
              <w:rPr>
                <w:lang w:val="fr-CH"/>
              </w:rPr>
              <w:t>E-mail:</w:t>
            </w:r>
            <w:proofErr w:type="gramEnd"/>
            <w:r w:rsidRPr="007A7792">
              <w:rPr>
                <w:lang w:val="fr-CH"/>
              </w:rPr>
              <w:tab/>
            </w:r>
            <w:hyperlink r:id="rId14" w:history="1">
              <w:r w:rsidRPr="007A7792">
                <w:rPr>
                  <w:rStyle w:val="Hyperlink"/>
                  <w:lang w:val="fr-CH"/>
                </w:rPr>
                <w:t>julien.maisonneuve@nokia.com</w:t>
              </w:r>
            </w:hyperlink>
          </w:p>
        </w:tc>
      </w:tr>
    </w:tbl>
    <w:p w14:paraId="140BC52E" w14:textId="77777777" w:rsidR="000C397B" w:rsidRPr="007A7792" w:rsidRDefault="000C397B" w:rsidP="0089088E">
      <w:pPr>
        <w:rPr>
          <w:lang w:val="fr-CH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95FC2" w:rsidRPr="00136DDD" w14:paraId="76C4A506" w14:textId="77777777" w:rsidTr="001410FD">
        <w:trPr>
          <w:cantSplit/>
        </w:trPr>
        <w:tc>
          <w:tcPr>
            <w:tcW w:w="1588" w:type="dxa"/>
          </w:tcPr>
          <w:p w14:paraId="22982571" w14:textId="77777777" w:rsidR="00695FC2" w:rsidRPr="00136DDD" w:rsidRDefault="00695FC2" w:rsidP="00EF060D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1E12E93" w14:textId="34129D8E" w:rsidR="00695FC2" w:rsidRPr="008249A7" w:rsidRDefault="00F5131B" w:rsidP="00EF060D">
            <w:pPr>
              <w:pStyle w:val="TSBHeaderSummary"/>
              <w:rPr>
                <w:highlight w:val="yellow"/>
              </w:rPr>
            </w:pPr>
            <w:r w:rsidRPr="00F5131B">
              <w:t>In response t</w:t>
            </w:r>
            <w:r>
              <w:t xml:space="preserve">o the liaison statement from ITU CWG-SFP issued in January 2026 on Outcomes of the fourth meeting of CWG-SFP, TSAG </w:t>
            </w:r>
            <w:r w:rsidR="00433F69">
              <w:t xml:space="preserve">acknowledges the amendments made by CWG-SFP for Priority #2. </w:t>
            </w:r>
          </w:p>
        </w:tc>
      </w:tr>
    </w:tbl>
    <w:p w14:paraId="2FE9EA5E" w14:textId="77777777" w:rsidR="00F5131B" w:rsidRDefault="00F5131B" w:rsidP="00BF1C1D"/>
    <w:p w14:paraId="43FC71C1" w14:textId="3EF637A8" w:rsidR="006F2D6C" w:rsidRPr="00CA1E66" w:rsidRDefault="00F5131B" w:rsidP="00BF1C1D">
      <w:r w:rsidRPr="00CA1E66">
        <w:t>Telecommunication Standardization Advisory Group (TSAG)</w:t>
      </w:r>
      <w:r w:rsidRPr="00CA1E66">
        <w:rPr>
          <w:rFonts w:hint="eastAsia"/>
        </w:rPr>
        <w:t xml:space="preserve"> would like to thank </w:t>
      </w:r>
      <w:r w:rsidRPr="00CA1E66">
        <w:t>the Council Working Group for Strategic and Financial Plans (CWG-SFP)</w:t>
      </w:r>
      <w:r w:rsidRPr="00CA1E66">
        <w:rPr>
          <w:rFonts w:hint="eastAsia"/>
        </w:rPr>
        <w:t xml:space="preserve"> for </w:t>
      </w:r>
      <w:r w:rsidRPr="00CA1E66">
        <w:t>the liaison statement</w:t>
      </w:r>
      <w:r w:rsidRPr="00CA1E66">
        <w:rPr>
          <w:rFonts w:hint="eastAsia"/>
        </w:rPr>
        <w:t xml:space="preserve"> on </w:t>
      </w:r>
      <w:r w:rsidRPr="00CA1E66">
        <w:t xml:space="preserve">outcomes of the fourth CWG-SFP meeting (our </w:t>
      </w:r>
      <w:hyperlink r:id="rId15" w:tgtFrame="_blank" w:history="1">
        <w:r w:rsidRPr="00324762">
          <w:rPr>
            <w:rStyle w:val="Hyperlink"/>
          </w:rPr>
          <w:t>TSAG-TD303</w:t>
        </w:r>
      </w:hyperlink>
      <w:r w:rsidRPr="00CA1E66">
        <w:t xml:space="preserve">, your </w:t>
      </w:r>
      <w:hyperlink r:id="rId16" w:history="1">
        <w:r w:rsidRPr="00CA1E66">
          <w:rPr>
            <w:rStyle w:val="Hyperlink"/>
            <w:rFonts w:asciiTheme="majorBidi" w:hAnsiTheme="majorBidi" w:cstheme="majorBidi"/>
          </w:rPr>
          <w:t>CWG-SFP-</w:t>
        </w:r>
        <w:r w:rsidR="00143992" w:rsidRPr="00CA1E66">
          <w:rPr>
            <w:rStyle w:val="Hyperlink"/>
            <w:rFonts w:asciiTheme="majorBidi" w:hAnsiTheme="majorBidi" w:cstheme="majorBidi"/>
          </w:rPr>
          <w:t>4/15</w:t>
        </w:r>
      </w:hyperlink>
      <w:r w:rsidRPr="00CA1E66">
        <w:t>)</w:t>
      </w:r>
      <w:r w:rsidRPr="00CA1E66">
        <w:rPr>
          <w:rFonts w:hint="eastAsia"/>
        </w:rPr>
        <w:t xml:space="preserve">. </w:t>
      </w:r>
    </w:p>
    <w:p w14:paraId="09B62E97" w14:textId="149DEFF7" w:rsidR="00900EF1" w:rsidRPr="00CA1E66" w:rsidRDefault="00F5131B" w:rsidP="00BF1C1D">
      <w:pPr>
        <w:rPr>
          <w:rFonts w:eastAsia="MS Mincho"/>
        </w:rPr>
      </w:pPr>
      <w:r w:rsidRPr="00CA1E66">
        <w:rPr>
          <w:rFonts w:hint="eastAsia"/>
        </w:rPr>
        <w:t xml:space="preserve">TSAG </w:t>
      </w:r>
      <w:r w:rsidR="006F2D6C" w:rsidRPr="00CA1E66">
        <w:t>has</w:t>
      </w:r>
      <w:r w:rsidRPr="00CA1E66">
        <w:rPr>
          <w:rFonts w:hint="eastAsia"/>
        </w:rPr>
        <w:t xml:space="preserve"> </w:t>
      </w:r>
      <w:r w:rsidRPr="00CA1E66">
        <w:rPr>
          <w:rFonts w:eastAsia="MS Mincho" w:hint="eastAsia"/>
        </w:rPr>
        <w:t>review</w:t>
      </w:r>
      <w:r w:rsidR="006F2D6C" w:rsidRPr="00CA1E66">
        <w:rPr>
          <w:rFonts w:eastAsia="MS Mincho"/>
        </w:rPr>
        <w:t>ed</w:t>
      </w:r>
      <w:r w:rsidR="007900E7" w:rsidRPr="00CA1E66">
        <w:rPr>
          <w:rFonts w:eastAsia="MS Mincho"/>
        </w:rPr>
        <w:t xml:space="preserve"> the </w:t>
      </w:r>
      <w:r w:rsidR="006F2D6C" w:rsidRPr="00CA1E66">
        <w:rPr>
          <w:rFonts w:eastAsia="MS Mincho"/>
        </w:rPr>
        <w:t>modifications from CWG-SFP</w:t>
      </w:r>
      <w:r w:rsidR="007900E7" w:rsidRPr="00CA1E66">
        <w:rPr>
          <w:rFonts w:eastAsia="MS Mincho"/>
        </w:rPr>
        <w:t xml:space="preserve"> </w:t>
      </w:r>
      <w:r w:rsidR="006F2D6C" w:rsidRPr="00CA1E66">
        <w:rPr>
          <w:rFonts w:eastAsia="MS Mincho"/>
        </w:rPr>
        <w:t xml:space="preserve">meetings. TSAG has </w:t>
      </w:r>
      <w:proofErr w:type="gramStart"/>
      <w:r w:rsidR="006F2D6C" w:rsidRPr="00CA1E66">
        <w:rPr>
          <w:rFonts w:eastAsia="MS Mincho"/>
        </w:rPr>
        <w:t>come to the conclusion of</w:t>
      </w:r>
      <w:proofErr w:type="gramEnd"/>
      <w:r w:rsidR="006F2D6C" w:rsidRPr="00CA1E66">
        <w:rPr>
          <w:rFonts w:eastAsia="MS Mincho"/>
        </w:rPr>
        <w:t xml:space="preserve"> accepting the changes made by CWG-SFP for Priority #2.</w:t>
      </w:r>
    </w:p>
    <w:p w14:paraId="00A8DA9B" w14:textId="7A715EE2" w:rsidR="00994AFC" w:rsidRPr="00CA1E66" w:rsidRDefault="006F2D6C" w:rsidP="00994AFC">
      <w:pPr>
        <w:rPr>
          <w:rFonts w:eastAsia="MS Mincho"/>
        </w:rPr>
      </w:pPr>
      <w:r w:rsidRPr="00CA1E66">
        <w:rPr>
          <w:rFonts w:eastAsia="MS Mincho"/>
        </w:rPr>
        <w:t xml:space="preserve">TSAG would like to thank the CWG-SFP for the diligent work. </w:t>
      </w:r>
      <w:r w:rsidR="00994AFC" w:rsidRPr="00CA1E66">
        <w:rPr>
          <w:rFonts w:eastAsia="MS Mincho"/>
        </w:rPr>
        <w:t>We remain at your disposal for any future discussion on this topic.</w:t>
      </w:r>
    </w:p>
    <w:p w14:paraId="615BDA4E" w14:textId="026B2A91" w:rsidR="006F2D6C" w:rsidRDefault="006F2D6C" w:rsidP="00BF1C1D">
      <w:pPr>
        <w:rPr>
          <w:rFonts w:eastAsia="MS Mincho"/>
        </w:rPr>
      </w:pPr>
    </w:p>
    <w:p w14:paraId="2D2604F0" w14:textId="77777777" w:rsidR="00E71046" w:rsidRDefault="00E71046" w:rsidP="00E71046">
      <w:pPr>
        <w:jc w:val="center"/>
      </w:pPr>
      <w:r>
        <w:t>_______________________</w:t>
      </w:r>
    </w:p>
    <w:p w14:paraId="269839DD" w14:textId="77777777" w:rsidR="00BF1C1D" w:rsidRDefault="00BF1C1D" w:rsidP="00E71046">
      <w:pPr>
        <w:jc w:val="center"/>
      </w:pPr>
    </w:p>
    <w:sectPr w:rsidR="00BF1C1D" w:rsidSect="007A7792">
      <w:headerReference w:type="default" r:id="rId1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7B27" w14:textId="77777777" w:rsidR="001A0145" w:rsidRDefault="001A0145" w:rsidP="00C42125">
      <w:pPr>
        <w:spacing w:before="0"/>
      </w:pPr>
      <w:r>
        <w:separator/>
      </w:r>
    </w:p>
  </w:endnote>
  <w:endnote w:type="continuationSeparator" w:id="0">
    <w:p w14:paraId="3EC0D2A9" w14:textId="77777777" w:rsidR="001A0145" w:rsidRDefault="001A0145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74AA" w14:textId="77777777" w:rsidR="001A0145" w:rsidRDefault="001A0145" w:rsidP="00C42125">
      <w:pPr>
        <w:spacing w:before="0"/>
      </w:pPr>
      <w:r>
        <w:separator/>
      </w:r>
    </w:p>
  </w:footnote>
  <w:footnote w:type="continuationSeparator" w:id="0">
    <w:p w14:paraId="35ECCAA2" w14:textId="77777777" w:rsidR="001A0145" w:rsidRDefault="001A0145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E834" w14:textId="61B7F40B" w:rsidR="005976A1" w:rsidRPr="007A7792" w:rsidRDefault="007A7792" w:rsidP="007A7792">
    <w:pPr>
      <w:pStyle w:val="Header"/>
    </w:pPr>
    <w:r w:rsidRPr="007A7792">
      <w:t xml:space="preserve">- </w:t>
    </w:r>
    <w:r w:rsidRPr="007A7792">
      <w:fldChar w:fldCharType="begin"/>
    </w:r>
    <w:r w:rsidRPr="007A7792">
      <w:instrText xml:space="preserve"> PAGE  \* MERGEFORMAT </w:instrText>
    </w:r>
    <w:r w:rsidRPr="007A7792">
      <w:fldChar w:fldCharType="separate"/>
    </w:r>
    <w:r w:rsidRPr="007A7792">
      <w:rPr>
        <w:noProof/>
      </w:rPr>
      <w:t>1</w:t>
    </w:r>
    <w:r w:rsidRPr="007A7792">
      <w:fldChar w:fldCharType="end"/>
    </w:r>
    <w:r w:rsidRPr="007A7792">
      <w:t xml:space="preserve"> -</w:t>
    </w:r>
  </w:p>
  <w:p w14:paraId="2C6488D4" w14:textId="2938253B" w:rsidR="007A7792" w:rsidRPr="007A7792" w:rsidRDefault="007A7792" w:rsidP="007A7792">
    <w:pPr>
      <w:pStyle w:val="Header"/>
      <w:spacing w:after="240"/>
    </w:pPr>
    <w:r w:rsidRPr="007A7792">
      <w:fldChar w:fldCharType="begin"/>
    </w:r>
    <w:r w:rsidRPr="007A7792">
      <w:instrText xml:space="preserve"> STYLEREF  Docnumber  </w:instrText>
    </w:r>
    <w:r w:rsidRPr="007A779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3862244">
    <w:abstractNumId w:val="9"/>
  </w:num>
  <w:num w:numId="2" w16cid:durableId="1144541758">
    <w:abstractNumId w:val="7"/>
  </w:num>
  <w:num w:numId="3" w16cid:durableId="1880968049">
    <w:abstractNumId w:val="6"/>
  </w:num>
  <w:num w:numId="4" w16cid:durableId="397437376">
    <w:abstractNumId w:val="5"/>
  </w:num>
  <w:num w:numId="5" w16cid:durableId="1431120877">
    <w:abstractNumId w:val="4"/>
  </w:num>
  <w:num w:numId="6" w16cid:durableId="1660185804">
    <w:abstractNumId w:val="8"/>
  </w:num>
  <w:num w:numId="7" w16cid:durableId="542525079">
    <w:abstractNumId w:val="3"/>
  </w:num>
  <w:num w:numId="8" w16cid:durableId="1435781205">
    <w:abstractNumId w:val="2"/>
  </w:num>
  <w:num w:numId="9" w16cid:durableId="124544220">
    <w:abstractNumId w:val="1"/>
  </w:num>
  <w:num w:numId="10" w16cid:durableId="153990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bordersDoNotSurroundHeader/>
  <w:bordersDoNotSurroundFooter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1A"/>
    <w:rsid w:val="00014F69"/>
    <w:rsid w:val="000171DB"/>
    <w:rsid w:val="000239BE"/>
    <w:rsid w:val="00023D9A"/>
    <w:rsid w:val="0003582E"/>
    <w:rsid w:val="00043D75"/>
    <w:rsid w:val="00057000"/>
    <w:rsid w:val="00061268"/>
    <w:rsid w:val="00062CC0"/>
    <w:rsid w:val="000640E0"/>
    <w:rsid w:val="000920CE"/>
    <w:rsid w:val="00092878"/>
    <w:rsid w:val="000966A8"/>
    <w:rsid w:val="000A5CA2"/>
    <w:rsid w:val="000B716D"/>
    <w:rsid w:val="000B739D"/>
    <w:rsid w:val="000C397B"/>
    <w:rsid w:val="000E6125"/>
    <w:rsid w:val="000F4BA4"/>
    <w:rsid w:val="00113DBE"/>
    <w:rsid w:val="001200A6"/>
    <w:rsid w:val="00124A40"/>
    <w:rsid w:val="001251DA"/>
    <w:rsid w:val="00125432"/>
    <w:rsid w:val="001264B6"/>
    <w:rsid w:val="00136DDD"/>
    <w:rsid w:val="00137F40"/>
    <w:rsid w:val="001410FD"/>
    <w:rsid w:val="00143992"/>
    <w:rsid w:val="00144BDF"/>
    <w:rsid w:val="00155DDC"/>
    <w:rsid w:val="00161830"/>
    <w:rsid w:val="001871EC"/>
    <w:rsid w:val="001A0145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4184A"/>
    <w:rsid w:val="00253DBE"/>
    <w:rsid w:val="00253DC6"/>
    <w:rsid w:val="0025489C"/>
    <w:rsid w:val="002622FA"/>
    <w:rsid w:val="00263518"/>
    <w:rsid w:val="00263B33"/>
    <w:rsid w:val="002759E7"/>
    <w:rsid w:val="00277326"/>
    <w:rsid w:val="002A11C4"/>
    <w:rsid w:val="002A399B"/>
    <w:rsid w:val="002C26C0"/>
    <w:rsid w:val="002C2BC5"/>
    <w:rsid w:val="002C502A"/>
    <w:rsid w:val="002D6447"/>
    <w:rsid w:val="002E0407"/>
    <w:rsid w:val="002E3C52"/>
    <w:rsid w:val="002E79CB"/>
    <w:rsid w:val="002F42BE"/>
    <w:rsid w:val="002F5070"/>
    <w:rsid w:val="002F7F55"/>
    <w:rsid w:val="0030745F"/>
    <w:rsid w:val="00314630"/>
    <w:rsid w:val="0032090A"/>
    <w:rsid w:val="00321CDE"/>
    <w:rsid w:val="00324762"/>
    <w:rsid w:val="00333E15"/>
    <w:rsid w:val="003449F4"/>
    <w:rsid w:val="003571BC"/>
    <w:rsid w:val="0036090C"/>
    <w:rsid w:val="00361116"/>
    <w:rsid w:val="00362562"/>
    <w:rsid w:val="00385FB5"/>
    <w:rsid w:val="0038715D"/>
    <w:rsid w:val="00394DBF"/>
    <w:rsid w:val="003957A6"/>
    <w:rsid w:val="003A43EF"/>
    <w:rsid w:val="003B4CF8"/>
    <w:rsid w:val="003C7445"/>
    <w:rsid w:val="003D0336"/>
    <w:rsid w:val="003E1F8C"/>
    <w:rsid w:val="003E39A2"/>
    <w:rsid w:val="003E57AB"/>
    <w:rsid w:val="003E7207"/>
    <w:rsid w:val="003F2BED"/>
    <w:rsid w:val="00400B49"/>
    <w:rsid w:val="00433F69"/>
    <w:rsid w:val="00443878"/>
    <w:rsid w:val="004539A8"/>
    <w:rsid w:val="00466836"/>
    <w:rsid w:val="004712CA"/>
    <w:rsid w:val="00473782"/>
    <w:rsid w:val="0047422E"/>
    <w:rsid w:val="0049090D"/>
    <w:rsid w:val="0049674B"/>
    <w:rsid w:val="004C0673"/>
    <w:rsid w:val="004C4E4E"/>
    <w:rsid w:val="004F23BA"/>
    <w:rsid w:val="004F3816"/>
    <w:rsid w:val="0050586A"/>
    <w:rsid w:val="00520DBF"/>
    <w:rsid w:val="0053731C"/>
    <w:rsid w:val="00543D41"/>
    <w:rsid w:val="00556A5B"/>
    <w:rsid w:val="00566EDA"/>
    <w:rsid w:val="0057081A"/>
    <w:rsid w:val="00572654"/>
    <w:rsid w:val="005976A1"/>
    <w:rsid w:val="005B5629"/>
    <w:rsid w:val="005B6B78"/>
    <w:rsid w:val="005C0300"/>
    <w:rsid w:val="005C27A2"/>
    <w:rsid w:val="005D4FEB"/>
    <w:rsid w:val="005F4B6A"/>
    <w:rsid w:val="006010F3"/>
    <w:rsid w:val="00606DB6"/>
    <w:rsid w:val="00615A0A"/>
    <w:rsid w:val="00626673"/>
    <w:rsid w:val="006333D4"/>
    <w:rsid w:val="006369B2"/>
    <w:rsid w:val="0063718D"/>
    <w:rsid w:val="006403AF"/>
    <w:rsid w:val="00647525"/>
    <w:rsid w:val="00647A71"/>
    <w:rsid w:val="00652D9F"/>
    <w:rsid w:val="006570B0"/>
    <w:rsid w:val="0066022F"/>
    <w:rsid w:val="006813BC"/>
    <w:rsid w:val="006823F3"/>
    <w:rsid w:val="00683522"/>
    <w:rsid w:val="0069210B"/>
    <w:rsid w:val="00692AB1"/>
    <w:rsid w:val="00695DD7"/>
    <w:rsid w:val="00695FC2"/>
    <w:rsid w:val="006A4055"/>
    <w:rsid w:val="006A6DA0"/>
    <w:rsid w:val="006A7C27"/>
    <w:rsid w:val="006B2FE4"/>
    <w:rsid w:val="006B37B0"/>
    <w:rsid w:val="006C5641"/>
    <w:rsid w:val="006D1089"/>
    <w:rsid w:val="006D1B86"/>
    <w:rsid w:val="006D6629"/>
    <w:rsid w:val="006D7355"/>
    <w:rsid w:val="006F2D6C"/>
    <w:rsid w:val="006F7DEE"/>
    <w:rsid w:val="007025D0"/>
    <w:rsid w:val="00715551"/>
    <w:rsid w:val="00715CA6"/>
    <w:rsid w:val="00731135"/>
    <w:rsid w:val="007324AF"/>
    <w:rsid w:val="00740128"/>
    <w:rsid w:val="007409B4"/>
    <w:rsid w:val="00741974"/>
    <w:rsid w:val="00754192"/>
    <w:rsid w:val="0075525E"/>
    <w:rsid w:val="00756D3D"/>
    <w:rsid w:val="007806C2"/>
    <w:rsid w:val="00781FEE"/>
    <w:rsid w:val="007900E7"/>
    <w:rsid w:val="007903F8"/>
    <w:rsid w:val="00794F4F"/>
    <w:rsid w:val="007974BE"/>
    <w:rsid w:val="007A0916"/>
    <w:rsid w:val="007A0DFD"/>
    <w:rsid w:val="007A7792"/>
    <w:rsid w:val="007B2BC6"/>
    <w:rsid w:val="007B311A"/>
    <w:rsid w:val="007C7122"/>
    <w:rsid w:val="007D3F11"/>
    <w:rsid w:val="007D66E2"/>
    <w:rsid w:val="007E2C69"/>
    <w:rsid w:val="007E53E4"/>
    <w:rsid w:val="007E656A"/>
    <w:rsid w:val="007F3CAA"/>
    <w:rsid w:val="007F664D"/>
    <w:rsid w:val="00812E67"/>
    <w:rsid w:val="00837203"/>
    <w:rsid w:val="00842137"/>
    <w:rsid w:val="00853F5F"/>
    <w:rsid w:val="008560AC"/>
    <w:rsid w:val="008623ED"/>
    <w:rsid w:val="00864B5A"/>
    <w:rsid w:val="00872559"/>
    <w:rsid w:val="00874AA3"/>
    <w:rsid w:val="00875AA6"/>
    <w:rsid w:val="00880944"/>
    <w:rsid w:val="0089088E"/>
    <w:rsid w:val="00892297"/>
    <w:rsid w:val="008964D6"/>
    <w:rsid w:val="008B5123"/>
    <w:rsid w:val="008E0172"/>
    <w:rsid w:val="00900EF1"/>
    <w:rsid w:val="00906CD2"/>
    <w:rsid w:val="009116C3"/>
    <w:rsid w:val="009302DE"/>
    <w:rsid w:val="00936852"/>
    <w:rsid w:val="0094045D"/>
    <w:rsid w:val="009406B5"/>
    <w:rsid w:val="00946166"/>
    <w:rsid w:val="009507EC"/>
    <w:rsid w:val="00957D67"/>
    <w:rsid w:val="00983164"/>
    <w:rsid w:val="00983B3E"/>
    <w:rsid w:val="00994AFC"/>
    <w:rsid w:val="009972EF"/>
    <w:rsid w:val="009B5035"/>
    <w:rsid w:val="009C3160"/>
    <w:rsid w:val="009E766E"/>
    <w:rsid w:val="009F1960"/>
    <w:rsid w:val="009F2C64"/>
    <w:rsid w:val="009F715E"/>
    <w:rsid w:val="00A068EC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84724"/>
    <w:rsid w:val="00A907B3"/>
    <w:rsid w:val="00A971A0"/>
    <w:rsid w:val="00AA1F22"/>
    <w:rsid w:val="00AF5A57"/>
    <w:rsid w:val="00AF735D"/>
    <w:rsid w:val="00B024D7"/>
    <w:rsid w:val="00B05821"/>
    <w:rsid w:val="00B100D6"/>
    <w:rsid w:val="00B164C9"/>
    <w:rsid w:val="00B26C28"/>
    <w:rsid w:val="00B30F21"/>
    <w:rsid w:val="00B376D2"/>
    <w:rsid w:val="00B4174C"/>
    <w:rsid w:val="00B453F5"/>
    <w:rsid w:val="00B532CE"/>
    <w:rsid w:val="00B61624"/>
    <w:rsid w:val="00B66481"/>
    <w:rsid w:val="00B7189C"/>
    <w:rsid w:val="00B718A5"/>
    <w:rsid w:val="00B90AD6"/>
    <w:rsid w:val="00BA788A"/>
    <w:rsid w:val="00BB4983"/>
    <w:rsid w:val="00BB7597"/>
    <w:rsid w:val="00BC2AAB"/>
    <w:rsid w:val="00BC62E2"/>
    <w:rsid w:val="00BF02DC"/>
    <w:rsid w:val="00BF1C1D"/>
    <w:rsid w:val="00C37820"/>
    <w:rsid w:val="00C42125"/>
    <w:rsid w:val="00C62814"/>
    <w:rsid w:val="00C62BE6"/>
    <w:rsid w:val="00C67B25"/>
    <w:rsid w:val="00C7350D"/>
    <w:rsid w:val="00C748F7"/>
    <w:rsid w:val="00C74937"/>
    <w:rsid w:val="00CA1E66"/>
    <w:rsid w:val="00CA6409"/>
    <w:rsid w:val="00CB2599"/>
    <w:rsid w:val="00CD2139"/>
    <w:rsid w:val="00CD2497"/>
    <w:rsid w:val="00CD6848"/>
    <w:rsid w:val="00CE1E6E"/>
    <w:rsid w:val="00CE5986"/>
    <w:rsid w:val="00CF34C4"/>
    <w:rsid w:val="00D0085B"/>
    <w:rsid w:val="00D07C6D"/>
    <w:rsid w:val="00D11885"/>
    <w:rsid w:val="00D647EF"/>
    <w:rsid w:val="00D73137"/>
    <w:rsid w:val="00D745B2"/>
    <w:rsid w:val="00D977A2"/>
    <w:rsid w:val="00DA1D47"/>
    <w:rsid w:val="00DC774A"/>
    <w:rsid w:val="00DD50DE"/>
    <w:rsid w:val="00DE3062"/>
    <w:rsid w:val="00DF23D3"/>
    <w:rsid w:val="00E0581D"/>
    <w:rsid w:val="00E204DD"/>
    <w:rsid w:val="00E353EC"/>
    <w:rsid w:val="00E51F61"/>
    <w:rsid w:val="00E53C24"/>
    <w:rsid w:val="00E56E77"/>
    <w:rsid w:val="00E62305"/>
    <w:rsid w:val="00E71046"/>
    <w:rsid w:val="00E72E36"/>
    <w:rsid w:val="00E87795"/>
    <w:rsid w:val="00EB444D"/>
    <w:rsid w:val="00EC0C18"/>
    <w:rsid w:val="00ED5B66"/>
    <w:rsid w:val="00EE5C0D"/>
    <w:rsid w:val="00EF15D2"/>
    <w:rsid w:val="00EF4792"/>
    <w:rsid w:val="00F02294"/>
    <w:rsid w:val="00F30DE7"/>
    <w:rsid w:val="00F35F57"/>
    <w:rsid w:val="00F44D3D"/>
    <w:rsid w:val="00F50467"/>
    <w:rsid w:val="00F5131B"/>
    <w:rsid w:val="00F562A0"/>
    <w:rsid w:val="00F57FA4"/>
    <w:rsid w:val="00FA02CB"/>
    <w:rsid w:val="00FA2177"/>
    <w:rsid w:val="00FB0783"/>
    <w:rsid w:val="00FB7A8B"/>
    <w:rsid w:val="00FC4E80"/>
    <w:rsid w:val="00FD439E"/>
    <w:rsid w:val="00FD76CB"/>
    <w:rsid w:val="00FE152B"/>
    <w:rsid w:val="00FE239E"/>
    <w:rsid w:val="00FE3437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73957"/>
  <w15:chartTrackingRefBased/>
  <w15:docId w15:val="{E09473C6-10C6-4AFC-A404-9008C04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aliases w:val="超级链接,超?级链,CEO_Hyperlink,Style 58,超????,하이퍼링크2,超链接1,超?级链?,Style?,S,하이퍼링크21,超??级链Ú,fL????,fL?级,超??级链,超?级链Ú,’´?级链,’´????,’´??级链Ú,’´??级"/>
    <w:basedOn w:val="DefaultParagraphFont"/>
    <w:qFormat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A907B3"/>
    <w:rPr>
      <w:bCs w:val="0"/>
    </w:rPr>
  </w:style>
  <w:style w:type="paragraph" w:customStyle="1" w:styleId="LSForAction">
    <w:name w:val="LSForAction"/>
    <w:basedOn w:val="Normal"/>
    <w:rsid w:val="00A907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A907B3"/>
  </w:style>
  <w:style w:type="paragraph" w:customStyle="1" w:styleId="LSForComment">
    <w:name w:val="LSForComment"/>
    <w:basedOn w:val="LSForAction"/>
    <w:next w:val="Normal"/>
    <w:rsid w:val="00A907B3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A907B3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A907B3"/>
    <w:rPr>
      <w:rFonts w:eastAsiaTheme="minorHAnsi"/>
      <w:bCs w:val="0"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12E67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A907B3"/>
    <w:rPr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A1E66"/>
    <w:rPr>
      <w:color w:val="605E5C"/>
      <w:shd w:val="clear" w:color="auto" w:fill="E1DFDD"/>
    </w:rPr>
  </w:style>
  <w:style w:type="paragraph" w:customStyle="1" w:styleId="TSBHeaderRight14">
    <w:name w:val="TSBHeaderRight14"/>
    <w:basedOn w:val="Normal"/>
    <w:qFormat/>
    <w:rsid w:val="007A7792"/>
    <w:pPr>
      <w:jc w:val="righ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ian.dao@zte.com.c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uce.gracie@ericsson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CWGSFP4-C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tt.mansfield@ericsson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tu.int/md/meetingdoc.asp?lang=en&amp;parent=T25-TSAG-260126-TD-GEN-0303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ulien.maisonneuve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BA812-E6FC-4EB5-83DC-7538CBBDA8B8}"/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1</TotalTime>
  <Pages>1</Pages>
  <Words>265</Words>
  <Characters>1704</Characters>
  <Application>Microsoft Office Word</Application>
  <DocSecurity>4</DocSecurity>
  <Lines>85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Statement - Unformatted template (T21)</vt:lpstr>
    </vt:vector>
  </TitlesOfParts>
  <Manager>ITU-T</Manager>
  <Company>International Telecommunication Union (ITU)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LS/o/r on Outcomes of the fourth meeting of CWG-SFP</dc:title>
  <dc:subject/>
  <dc:creator>TSAG</dc:creator>
  <cp:keywords/>
  <dc:description>TSAG-TD320  For: Geneva, 26-30 January 2026_x000d_Document date: _x000d_Saved by ITU51017913 at 5:57:22 PM on 1/27/2026</dc:description>
  <cp:lastModifiedBy>TSB</cp:lastModifiedBy>
  <cp:revision>2</cp:revision>
  <cp:lastPrinted>2016-12-23T12:52:00Z</cp:lastPrinted>
  <dcterms:created xsi:type="dcterms:W3CDTF">2026-01-27T17:01:00Z</dcterms:created>
  <dcterms:modified xsi:type="dcterms:W3CDTF">2026-01-27T17:01:00Z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TSAG-TD320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>Geneva, 26-30 January 2026</vt:lpwstr>
  </property>
  <property fmtid="{D5CDD505-2E9C-101B-9397-08002B2CF9AE}" pid="8" name="Docauthor">
    <vt:lpwstr>TSAG</vt:lpwstr>
  </property>
</Properties>
</file>