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1"/>
        <w:gridCol w:w="413"/>
        <w:gridCol w:w="43"/>
        <w:gridCol w:w="617"/>
        <w:gridCol w:w="3251"/>
        <w:gridCol w:w="158"/>
        <w:gridCol w:w="4026"/>
      </w:tblGrid>
      <w:tr w:rsidR="00446FF0" w:rsidRPr="00446FF0" w14:paraId="117D2B5A" w14:textId="77777777" w:rsidTr="00446FF0">
        <w:trPr>
          <w:cantSplit/>
        </w:trPr>
        <w:tc>
          <w:tcPr>
            <w:tcW w:w="1132" w:type="dxa"/>
            <w:vMerge w:val="restart"/>
            <w:vAlign w:val="center"/>
          </w:tcPr>
          <w:p w14:paraId="6F0D697A" w14:textId="77777777" w:rsidR="00446FF0" w:rsidRPr="00446FF0" w:rsidRDefault="00446FF0" w:rsidP="00446FF0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446FF0">
              <w:rPr>
                <w:noProof/>
              </w:rPr>
              <w:drawing>
                <wp:inline distT="0" distB="0" distL="0" distR="0" wp14:anchorId="5B04EFDD" wp14:editId="6772CC2C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709458D7" w14:textId="77777777" w:rsidR="00446FF0" w:rsidRPr="00446FF0" w:rsidRDefault="00446FF0" w:rsidP="00446FF0">
            <w:pPr>
              <w:rPr>
                <w:sz w:val="16"/>
                <w:szCs w:val="16"/>
              </w:rPr>
            </w:pPr>
            <w:r w:rsidRPr="00446FF0">
              <w:rPr>
                <w:sz w:val="16"/>
                <w:szCs w:val="16"/>
              </w:rPr>
              <w:t>INTERNATIONAL TELECOMMUNICATION UNION</w:t>
            </w:r>
          </w:p>
          <w:p w14:paraId="06212320" w14:textId="77777777" w:rsidR="00446FF0" w:rsidRPr="00446FF0" w:rsidRDefault="00446FF0" w:rsidP="00446FF0">
            <w:pPr>
              <w:rPr>
                <w:b/>
                <w:bCs/>
                <w:sz w:val="26"/>
                <w:szCs w:val="26"/>
              </w:rPr>
            </w:pPr>
            <w:r w:rsidRPr="00446FF0">
              <w:rPr>
                <w:b/>
                <w:bCs/>
                <w:sz w:val="26"/>
                <w:szCs w:val="26"/>
              </w:rPr>
              <w:t>TELECOMMUNICATION</w:t>
            </w:r>
            <w:r w:rsidRPr="00446FF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04D2F35" w14:textId="0DAA3F41" w:rsidR="00446FF0" w:rsidRPr="00446FF0" w:rsidRDefault="00446FF0" w:rsidP="00446FF0">
            <w:pPr>
              <w:rPr>
                <w:sz w:val="20"/>
              </w:rPr>
            </w:pPr>
            <w:r w:rsidRPr="00446FF0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6C18E103" w14:textId="54321304" w:rsidR="00446FF0" w:rsidRPr="00446FF0" w:rsidRDefault="00446FF0" w:rsidP="00446FF0">
            <w:pPr>
              <w:pStyle w:val="Docnumber"/>
            </w:pPr>
            <w:r>
              <w:t>TSAG-TD234</w:t>
            </w:r>
          </w:p>
        </w:tc>
      </w:tr>
      <w:tr w:rsidR="00446FF0" w:rsidRPr="00446FF0" w14:paraId="4AABB2C7" w14:textId="77777777" w:rsidTr="00446FF0">
        <w:trPr>
          <w:cantSplit/>
        </w:trPr>
        <w:tc>
          <w:tcPr>
            <w:tcW w:w="1132" w:type="dxa"/>
            <w:vMerge/>
          </w:tcPr>
          <w:p w14:paraId="09F4C788" w14:textId="77777777" w:rsidR="00446FF0" w:rsidRPr="00446FF0" w:rsidRDefault="00446FF0" w:rsidP="00446FF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5"/>
            <w:vMerge/>
          </w:tcPr>
          <w:p w14:paraId="0E9769DA" w14:textId="77777777" w:rsidR="00446FF0" w:rsidRPr="00446FF0" w:rsidRDefault="00446FF0" w:rsidP="00446FF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1C48192" w14:textId="1AFC1804" w:rsidR="00446FF0" w:rsidRPr="00446FF0" w:rsidRDefault="00446FF0" w:rsidP="00446FF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446FF0" w:rsidRPr="00446FF0" w14:paraId="70B4D9DC" w14:textId="77777777" w:rsidTr="00446FF0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37F655FC" w14:textId="77777777" w:rsidR="00446FF0" w:rsidRPr="00446FF0" w:rsidRDefault="00446FF0" w:rsidP="00446FF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004D6849" w14:textId="77777777" w:rsidR="00446FF0" w:rsidRPr="00446FF0" w:rsidRDefault="00446FF0" w:rsidP="00446FF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34A673CA" w14:textId="77777777" w:rsidR="00446FF0" w:rsidRPr="00446FF0" w:rsidRDefault="00446FF0" w:rsidP="00446FF0">
            <w:pPr>
              <w:pStyle w:val="TSBHeaderRight14"/>
            </w:pPr>
            <w:r w:rsidRPr="00446FF0">
              <w:t>Original: English</w:t>
            </w:r>
          </w:p>
        </w:tc>
      </w:tr>
      <w:tr w:rsidR="00446FF0" w:rsidRPr="00446FF0" w14:paraId="4A1CF32C" w14:textId="77777777" w:rsidTr="00446FF0">
        <w:trPr>
          <w:cantSplit/>
        </w:trPr>
        <w:tc>
          <w:tcPr>
            <w:tcW w:w="1587" w:type="dxa"/>
            <w:gridSpan w:val="3"/>
          </w:tcPr>
          <w:p w14:paraId="6516AE1A" w14:textId="14C0F5C4" w:rsidR="00446FF0" w:rsidRPr="00446FF0" w:rsidRDefault="00446FF0" w:rsidP="00446FF0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32220BEA" w14:textId="7F30F8AD" w:rsidR="00446FF0" w:rsidRPr="00446FF0" w:rsidRDefault="00446FF0" w:rsidP="00446FF0">
            <w:pPr>
              <w:pStyle w:val="TSBHeaderQuestion"/>
            </w:pPr>
          </w:p>
        </w:tc>
        <w:tc>
          <w:tcPr>
            <w:tcW w:w="4026" w:type="dxa"/>
          </w:tcPr>
          <w:p w14:paraId="5F2FDC22" w14:textId="239A0087" w:rsidR="00446FF0" w:rsidRPr="00446FF0" w:rsidRDefault="00446FF0" w:rsidP="00446FF0">
            <w:pPr>
              <w:pStyle w:val="VenueDate"/>
            </w:pPr>
            <w:r w:rsidRPr="00446FF0">
              <w:t>Geneva, 26-30 January 2026</w:t>
            </w:r>
          </w:p>
        </w:tc>
      </w:tr>
      <w:tr w:rsidR="00446FF0" w:rsidRPr="00446FF0" w14:paraId="2F1BFFBC" w14:textId="77777777" w:rsidTr="005F7827">
        <w:trPr>
          <w:cantSplit/>
        </w:trPr>
        <w:tc>
          <w:tcPr>
            <w:tcW w:w="9639" w:type="dxa"/>
            <w:gridSpan w:val="7"/>
          </w:tcPr>
          <w:p w14:paraId="008CD325" w14:textId="77777777" w:rsidR="00446FF0" w:rsidRPr="00446FF0" w:rsidRDefault="00446FF0" w:rsidP="00446FF0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446FF0">
              <w:rPr>
                <w:b/>
                <w:bCs/>
                <w:szCs w:val="24"/>
              </w:rPr>
              <w:t>TD</w:t>
            </w:r>
          </w:p>
          <w:p w14:paraId="53A9AB43" w14:textId="72A64C28" w:rsidR="00446FF0" w:rsidRPr="00446FF0" w:rsidRDefault="00446FF0" w:rsidP="00087F85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446FF0">
              <w:rPr>
                <w:b/>
                <w:bCs/>
                <w:szCs w:val="24"/>
              </w:rPr>
              <w:t xml:space="preserve">(Ref.: </w:t>
            </w:r>
            <w:hyperlink r:id="rId10" w:history="1">
              <w:r w:rsidR="00087F85" w:rsidRPr="00087F85">
                <w:rPr>
                  <w:rStyle w:val="Hyperlink"/>
                  <w:b/>
                  <w:bCs/>
                  <w:szCs w:val="24"/>
                </w:rPr>
                <w:t>SG15-LS85</w:t>
              </w:r>
            </w:hyperlink>
            <w:r w:rsidRPr="00446FF0">
              <w:rPr>
                <w:b/>
                <w:bCs/>
                <w:szCs w:val="24"/>
              </w:rPr>
              <w:t>)</w:t>
            </w:r>
          </w:p>
        </w:tc>
      </w:tr>
      <w:tr w:rsidR="00446FF0" w:rsidRPr="00446FF0" w14:paraId="5368D22C" w14:textId="77777777" w:rsidTr="00446FF0">
        <w:trPr>
          <w:cantSplit/>
        </w:trPr>
        <w:tc>
          <w:tcPr>
            <w:tcW w:w="1587" w:type="dxa"/>
            <w:gridSpan w:val="3"/>
          </w:tcPr>
          <w:p w14:paraId="602E9355" w14:textId="77777777" w:rsidR="00446FF0" w:rsidRPr="00446FF0" w:rsidRDefault="00446FF0" w:rsidP="00446FF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446FF0">
              <w:rPr>
                <w:b/>
                <w:bCs/>
                <w:szCs w:val="24"/>
              </w:rPr>
              <w:t>Source:</w:t>
            </w:r>
          </w:p>
        </w:tc>
        <w:tc>
          <w:tcPr>
            <w:tcW w:w="8052" w:type="dxa"/>
            <w:gridSpan w:val="4"/>
          </w:tcPr>
          <w:p w14:paraId="75D6FB04" w14:textId="3B97F9C5" w:rsidR="00446FF0" w:rsidRPr="00446FF0" w:rsidRDefault="00446FF0" w:rsidP="00446FF0">
            <w:pPr>
              <w:pStyle w:val="TSBHeaderSource"/>
            </w:pPr>
            <w:r w:rsidRPr="00446FF0">
              <w:t>ITU-T Study Group 15</w:t>
            </w:r>
          </w:p>
        </w:tc>
      </w:tr>
      <w:tr w:rsidR="00446FF0" w:rsidRPr="00446FF0" w14:paraId="15DD0491" w14:textId="77777777" w:rsidTr="00446FF0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7753B66D" w14:textId="77777777" w:rsidR="00446FF0" w:rsidRPr="00446FF0" w:rsidRDefault="00446FF0" w:rsidP="00446FF0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446FF0">
              <w:rPr>
                <w:b/>
                <w:bCs/>
                <w:szCs w:val="24"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618A68A2" w14:textId="19697136" w:rsidR="00446FF0" w:rsidRPr="00446FF0" w:rsidRDefault="00446FF0" w:rsidP="00446FF0">
            <w:pPr>
              <w:pStyle w:val="TSBHeaderTitle"/>
            </w:pPr>
            <w:r w:rsidRPr="00446FF0">
              <w:t>LS/</w:t>
            </w:r>
            <w:r>
              <w:t>i/</w:t>
            </w:r>
            <w:r w:rsidRPr="00446FF0">
              <w:t>r on the activities and studies on sustainable digital transformation (reply to TSAG-LS7)</w:t>
            </w:r>
            <w:r>
              <w:t xml:space="preserve"> [from ITU-T SG15]</w:t>
            </w:r>
          </w:p>
        </w:tc>
      </w:tr>
      <w:tr w:rsidR="00115DA7" w14:paraId="0AE24A99" w14:textId="77777777" w:rsidTr="008846E4"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0C6146B5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jc w:val="center"/>
              <w:rPr>
                <w:rFonts w:eastAsia="SimSun"/>
                <w:b/>
                <w:szCs w:val="24"/>
                <w:lang w:eastAsia="ja-JP"/>
              </w:rPr>
            </w:pPr>
            <w:bookmarkStart w:id="8" w:name="_Hlk193929017"/>
            <w:bookmarkEnd w:id="1"/>
            <w:bookmarkEnd w:id="7"/>
            <w:r>
              <w:rPr>
                <w:rFonts w:eastAsia="SimSun"/>
                <w:b/>
                <w:szCs w:val="24"/>
                <w:lang w:eastAsia="ja-JP"/>
              </w:rPr>
              <w:t>LIAISON STATEMENT</w:t>
            </w:r>
          </w:p>
        </w:tc>
      </w:tr>
      <w:tr w:rsidR="00115DA7" w14:paraId="7372C318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265495F1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16090789" w14:textId="77777777" w:rsidR="00115DA7" w:rsidRDefault="00115DA7" w:rsidP="008846E4">
            <w:pPr>
              <w:rPr>
                <w:lang w:eastAsia="ko-KR"/>
              </w:rPr>
            </w:pPr>
          </w:p>
        </w:tc>
      </w:tr>
      <w:tr w:rsidR="00115DA7" w14:paraId="11B42A51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14B375FE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43C257EE" w14:textId="77777777" w:rsidR="00115DA7" w:rsidRPr="00B02B28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bCs/>
                <w:szCs w:val="24"/>
                <w:lang w:eastAsia="ko-KR"/>
              </w:rPr>
            </w:pPr>
            <w:r>
              <w:rPr>
                <w:rFonts w:hint="eastAsia"/>
                <w:bCs/>
                <w:szCs w:val="24"/>
                <w:lang w:eastAsia="ko-KR"/>
              </w:rPr>
              <w:t>T</w:t>
            </w:r>
            <w:r>
              <w:rPr>
                <w:bCs/>
                <w:szCs w:val="24"/>
                <w:lang w:eastAsia="ko-KR"/>
              </w:rPr>
              <w:t>SAG</w:t>
            </w:r>
          </w:p>
        </w:tc>
      </w:tr>
      <w:tr w:rsidR="00115DA7" w14:paraId="346F0DE9" w14:textId="77777777" w:rsidTr="008846E4">
        <w:trPr>
          <w:cantSplit/>
          <w:trHeight w:val="357"/>
        </w:trPr>
        <w:tc>
          <w:tcPr>
            <w:tcW w:w="2205" w:type="dxa"/>
            <w:gridSpan w:val="4"/>
          </w:tcPr>
          <w:p w14:paraId="47C82BA2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2091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 xml:space="preserve">Approval: </w:t>
            </w:r>
          </w:p>
        </w:tc>
        <w:tc>
          <w:tcPr>
            <w:tcW w:w="7434" w:type="dxa"/>
            <w:gridSpan w:val="3"/>
          </w:tcPr>
          <w:p w14:paraId="653EC742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 w:rsidRPr="00C85314">
              <w:rPr>
                <w:rFonts w:eastAsia="SimSun"/>
              </w:rPr>
              <w:t>ITU-T SG15 meeting (</w:t>
            </w:r>
            <w:r w:rsidRPr="00BD0BF1">
              <w:rPr>
                <w:rFonts w:eastAsia="SimSun"/>
              </w:rPr>
              <w:t>Geneva</w:t>
            </w:r>
            <w:r w:rsidRPr="00C85314">
              <w:rPr>
                <w:rFonts w:eastAsia="SimSun"/>
              </w:rPr>
              <w:t xml:space="preserve">, </w:t>
            </w:r>
            <w:r w:rsidRPr="00BD0BF1">
              <w:rPr>
                <w:rFonts w:eastAsia="SimSun"/>
              </w:rPr>
              <w:t>2</w:t>
            </w:r>
            <w:r>
              <w:rPr>
                <w:rFonts w:eastAsia="SimSun"/>
              </w:rPr>
              <w:t>4</w:t>
            </w:r>
            <w:r w:rsidRPr="00BD0BF1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October</w:t>
            </w:r>
            <w:r w:rsidRPr="00BD0BF1">
              <w:rPr>
                <w:rFonts w:eastAsia="SimSun"/>
              </w:rPr>
              <w:t xml:space="preserve"> </w:t>
            </w:r>
            <w:r w:rsidRPr="00C85314">
              <w:rPr>
                <w:rFonts w:eastAsia="SimSun"/>
              </w:rPr>
              <w:t>202</w:t>
            </w:r>
            <w:r w:rsidRPr="00BD0BF1">
              <w:rPr>
                <w:rFonts w:eastAsia="SimSun"/>
              </w:rPr>
              <w:t>5</w:t>
            </w:r>
            <w:r w:rsidRPr="00C85314">
              <w:rPr>
                <w:rFonts w:eastAsia="SimSun"/>
              </w:rPr>
              <w:t>)</w:t>
            </w:r>
          </w:p>
        </w:tc>
      </w:tr>
      <w:tr w:rsidR="00115DA7" w14:paraId="0BC3FD79" w14:textId="77777777" w:rsidTr="008846E4">
        <w:trPr>
          <w:cantSplit/>
          <w:trHeight w:val="357"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237582CE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6E27E689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szCs w:val="24"/>
                <w:lang w:eastAsia="ko-KR"/>
              </w:rPr>
            </w:pPr>
            <w:r>
              <w:rPr>
                <w:rFonts w:hint="eastAsia"/>
                <w:szCs w:val="24"/>
                <w:lang w:eastAsia="ko-KR"/>
              </w:rPr>
              <w:t>-</w:t>
            </w:r>
          </w:p>
        </w:tc>
      </w:tr>
      <w:tr w:rsidR="00115DA7" w14:paraId="3C741410" w14:textId="77777777" w:rsidTr="00446FF0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8DFCD6A" w14:textId="77777777" w:rsidR="00115DA7" w:rsidRDefault="00115DA7" w:rsidP="008846E4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CD86022" w14:textId="77777777" w:rsidR="00115DA7" w:rsidRDefault="005A7DC6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sdt>
              <w:sdtPr>
                <w:alias w:val="ContactNameOrgCountry"/>
                <w:tag w:val="ContactNameOrgCountry"/>
                <w:id w:val="1199051783"/>
                <w:placeholder>
                  <w:docPart w:val="B7BD9D53042C46C4BDA77CFAB95E06AC"/>
                </w:placeholder>
              </w:sdtPr>
              <w:sdtEndPr/>
              <w:sdtContent>
                <w:r w:rsidR="00115DA7">
                  <w:t>Taesik CHEUNG</w:t>
                </w:r>
                <w:r w:rsidR="00115DA7">
                  <w:br/>
                </w:r>
                <w:r w:rsidR="00115DA7" w:rsidRPr="006F7D35">
                  <w:t>SG15 PCG Chair</w:t>
                </w:r>
              </w:sdtContent>
            </w:sdt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ECBF4F" w14:textId="77777777" w:rsidR="00115DA7" w:rsidRDefault="00115DA7" w:rsidP="008846E4">
            <w:pPr>
              <w:tabs>
                <w:tab w:val="clear" w:pos="1191"/>
                <w:tab w:val="clear" w:pos="1588"/>
                <w:tab w:val="clear" w:pos="1985"/>
              </w:tabs>
            </w:pPr>
            <w:r>
              <w:t>Tel:     +82 42 860 5646</w:t>
            </w:r>
            <w:r>
              <w:br/>
              <w:t xml:space="preserve">Email: </w:t>
            </w:r>
            <w:hyperlink r:id="rId11" w:tooltip="mailto:cts@etri.re.kr" w:history="1">
              <w:r>
                <w:rPr>
                  <w:rStyle w:val="Hyperlink"/>
                </w:rPr>
                <w:t>cts@etri.re.kr</w:t>
              </w:r>
            </w:hyperlink>
          </w:p>
        </w:tc>
      </w:tr>
      <w:tr w:rsidR="00115DA7" w14:paraId="039AABF3" w14:textId="77777777" w:rsidTr="00446FF0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C3285E6" w14:textId="77777777" w:rsidR="00115DA7" w:rsidRDefault="00115DA7" w:rsidP="008846E4">
            <w:pPr>
              <w:rPr>
                <w:b/>
                <w:bCs/>
              </w:rPr>
            </w:pPr>
            <w:r>
              <w:rPr>
                <w:rFonts w:eastAsia="SimSun"/>
                <w:b/>
                <w:bCs/>
                <w:szCs w:val="24"/>
                <w:lang w:eastAsia="ja-JP"/>
              </w:rPr>
              <w:t>Contact</w:t>
            </w:r>
          </w:p>
        </w:tc>
        <w:tc>
          <w:tcPr>
            <w:tcW w:w="3911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947AB76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</w:pPr>
            <w:r>
              <w:rPr>
                <w:rFonts w:eastAsia="SimSun"/>
                <w:szCs w:val="24"/>
                <w:lang w:eastAsia="ja-JP"/>
              </w:rPr>
              <w:t>Vincent Ferretti</w:t>
            </w:r>
            <w:sdt>
              <w:sdtPr>
                <w:alias w:val="ContactNameOrgCountry"/>
                <w:tag w:val="ContactNameOrgCountry"/>
                <w:id w:val="-1657907384"/>
                <w:placeholder>
                  <w:docPart w:val="BED087EBC6BE4F15A5539878EE50D112"/>
                </w:placeholder>
              </w:sdtPr>
              <w:sdtEndPr/>
              <w:sdtContent>
                <w:r>
                  <w:br/>
                </w:r>
                <w:r w:rsidRPr="006F7D35">
                  <w:t xml:space="preserve">SG15 PCG </w:t>
                </w:r>
                <w:r>
                  <w:t>Vice-c</w:t>
                </w:r>
                <w:r w:rsidRPr="006F7D35">
                  <w:t>hair</w:t>
                </w:r>
              </w:sdtContent>
            </w:sdt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D899EB7" w14:textId="77777777" w:rsidR="00115DA7" w:rsidRDefault="00115DA7" w:rsidP="008846E4">
            <w:pPr>
              <w:tabs>
                <w:tab w:val="clear" w:pos="1191"/>
                <w:tab w:val="clear" w:pos="1588"/>
                <w:tab w:val="clear" w:pos="1985"/>
              </w:tabs>
            </w:pPr>
            <w:r>
              <w:rPr>
                <w:rFonts w:eastAsia="SimSun"/>
                <w:szCs w:val="24"/>
                <w:lang w:eastAsia="ja-JP"/>
              </w:rPr>
              <w:t>Tel:       +1 828 234 3353</w:t>
            </w:r>
            <w:r>
              <w:rPr>
                <w:rFonts w:eastAsia="SimSun"/>
                <w:szCs w:val="24"/>
                <w:lang w:eastAsia="ja-JP"/>
              </w:rPr>
              <w:br/>
              <w:t xml:space="preserve">Email: </w:t>
            </w:r>
            <w:hyperlink r:id="rId12" w:tooltip="mailto:ferrettive@corning.com" w:history="1">
              <w:r>
                <w:rPr>
                  <w:rFonts w:eastAsia="SimSun"/>
                  <w:color w:val="0000FF"/>
                  <w:szCs w:val="24"/>
                  <w:u w:val="single"/>
                  <w:lang w:eastAsia="ja-JP"/>
                </w:rPr>
                <w:t>ferrettive@corning.com</w:t>
              </w:r>
            </w:hyperlink>
          </w:p>
        </w:tc>
      </w:tr>
      <w:tr w:rsidR="00115DA7" w14:paraId="0F0BC6CD" w14:textId="77777777" w:rsidTr="008846E4">
        <w:trPr>
          <w:cantSplit/>
        </w:trPr>
        <w:tc>
          <w:tcPr>
            <w:tcW w:w="1588" w:type="dxa"/>
            <w:gridSpan w:val="3"/>
          </w:tcPr>
          <w:p w14:paraId="5FC3381B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b/>
                <w:bCs/>
                <w:szCs w:val="24"/>
                <w:lang w:eastAsia="ja-JP"/>
              </w:rPr>
            </w:pPr>
            <w:r>
              <w:rPr>
                <w:rFonts w:eastAsia="SimSun"/>
                <w:szCs w:val="24"/>
                <w:lang w:eastAsia="ja-JP"/>
              </w:rPr>
              <w:br/>
            </w:r>
            <w:r>
              <w:rPr>
                <w:rFonts w:eastAsia="SimSun"/>
                <w:b/>
                <w:bCs/>
                <w:szCs w:val="24"/>
                <w:lang w:eastAsia="ja-JP"/>
              </w:rPr>
              <w:t>Abstract:</w:t>
            </w:r>
          </w:p>
        </w:tc>
        <w:tc>
          <w:tcPr>
            <w:tcW w:w="8051" w:type="dxa"/>
            <w:gridSpan w:val="4"/>
          </w:tcPr>
          <w:p w14:paraId="5F4C51CD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szCs w:val="24"/>
                <w:lang w:eastAsia="ja-JP"/>
              </w:rPr>
            </w:pPr>
            <w:r>
              <w:rPr>
                <w:rFonts w:eastAsia="SimSun"/>
                <w:szCs w:val="24"/>
                <w:lang w:eastAsia="ja-JP"/>
              </w:rPr>
              <w:br/>
              <w:t xml:space="preserve">This LS provides ITU-T SG15 reply to TSAG-LS7 </w:t>
            </w:r>
            <w:r>
              <w:t xml:space="preserve">on </w:t>
            </w:r>
            <w:r w:rsidRPr="001F03FB">
              <w:t>the activities and studies on sustainable digital transformation</w:t>
            </w:r>
            <w:r>
              <w:t>.</w:t>
            </w:r>
          </w:p>
          <w:p w14:paraId="0DEB1831" w14:textId="77777777" w:rsidR="00115DA7" w:rsidRDefault="00115DA7" w:rsidP="008846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rPr>
                <w:rFonts w:eastAsia="SimSun"/>
                <w:szCs w:val="24"/>
                <w:highlight w:val="yellow"/>
                <w:lang w:eastAsia="ja-JP"/>
              </w:rPr>
            </w:pPr>
          </w:p>
        </w:tc>
      </w:tr>
    </w:tbl>
    <w:p w14:paraId="51D66663" w14:textId="77777777" w:rsidR="00115DA7" w:rsidRPr="00095A88" w:rsidRDefault="00115DA7" w:rsidP="00115DA7">
      <w:pPr>
        <w:rPr>
          <w:rFonts w:eastAsia="SimSun"/>
          <w:szCs w:val="24"/>
          <w:lang w:eastAsia="ja-JP"/>
        </w:rPr>
      </w:pPr>
      <w:r w:rsidRPr="00095A88">
        <w:rPr>
          <w:rFonts w:eastAsia="SimSun"/>
          <w:szCs w:val="24"/>
          <w:lang w:eastAsia="ja-JP"/>
        </w:rPr>
        <w:t xml:space="preserve">ITU-T SG15 would like to thank </w:t>
      </w:r>
      <w:r>
        <w:rPr>
          <w:rFonts w:eastAsia="SimSun"/>
          <w:szCs w:val="24"/>
          <w:lang w:eastAsia="ja-JP"/>
        </w:rPr>
        <w:t xml:space="preserve">the </w:t>
      </w:r>
      <w:r>
        <w:rPr>
          <w:szCs w:val="24"/>
          <w:lang w:eastAsia="ko-KR"/>
        </w:rPr>
        <w:t xml:space="preserve">TSAG </w:t>
      </w:r>
      <w:r>
        <w:rPr>
          <w:rFonts w:cstheme="minorHAnsi"/>
        </w:rPr>
        <w:t xml:space="preserve">rapporteur group on </w:t>
      </w:r>
      <w:r w:rsidRPr="00C55A14">
        <w:rPr>
          <w:iCs/>
          <w:lang w:val="en-US"/>
        </w:rPr>
        <w:t>sustainable digital transformation</w:t>
      </w:r>
      <w:r>
        <w:rPr>
          <w:rFonts w:cstheme="minorHAnsi"/>
        </w:rPr>
        <w:t xml:space="preserve"> (RG-DT) </w:t>
      </w:r>
      <w:r w:rsidRPr="00095A88">
        <w:rPr>
          <w:rFonts w:eastAsia="SimSun"/>
          <w:szCs w:val="24"/>
          <w:lang w:eastAsia="ja-JP"/>
        </w:rPr>
        <w:t xml:space="preserve">for its liaison statement </w:t>
      </w:r>
      <w:hyperlink r:id="rId13" w:tooltip="ITU-T ftp file restricted to TIES access only" w:history="1">
        <w:r>
          <w:rPr>
            <w:rStyle w:val="Hyperlink"/>
          </w:rPr>
          <w:t>TSAG-LS7</w:t>
        </w:r>
      </w:hyperlink>
      <w:r w:rsidRPr="00904097">
        <w:rPr>
          <w:rFonts w:eastAsia="SimSun"/>
          <w:szCs w:val="24"/>
          <w:lang w:eastAsia="ja-JP"/>
        </w:rPr>
        <w:t xml:space="preserve"> (</w:t>
      </w:r>
      <w:hyperlink r:id="rId14" w:history="1">
        <w:r w:rsidRPr="00084E68">
          <w:rPr>
            <w:rStyle w:val="Hyperlink"/>
            <w:rFonts w:eastAsia="SimSun"/>
            <w:szCs w:val="24"/>
            <w:lang w:eastAsia="ja-JP"/>
          </w:rPr>
          <w:t>SG15-TD1</w:t>
        </w:r>
        <w:r>
          <w:rPr>
            <w:rStyle w:val="Hyperlink"/>
            <w:rFonts w:eastAsia="SimSun"/>
            <w:szCs w:val="24"/>
            <w:lang w:eastAsia="ja-JP"/>
          </w:rPr>
          <w:t>14</w:t>
        </w:r>
        <w:r w:rsidRPr="00084E68">
          <w:rPr>
            <w:rStyle w:val="Hyperlink"/>
            <w:rFonts w:eastAsia="SimSun"/>
            <w:szCs w:val="24"/>
            <w:lang w:eastAsia="ja-JP"/>
          </w:rPr>
          <w:t>/GEN</w:t>
        </w:r>
      </w:hyperlink>
      <w:r w:rsidRPr="00904097">
        <w:rPr>
          <w:rFonts w:eastAsia="SimSun"/>
          <w:szCs w:val="24"/>
          <w:lang w:eastAsia="ja-JP"/>
        </w:rPr>
        <w:t>)</w:t>
      </w:r>
      <w:r>
        <w:rPr>
          <w:rFonts w:eastAsia="SimSun"/>
          <w:szCs w:val="24"/>
          <w:lang w:eastAsia="ja-JP"/>
        </w:rPr>
        <w:t xml:space="preserve"> </w:t>
      </w:r>
      <w:r w:rsidRPr="00095A88">
        <w:rPr>
          <w:rFonts w:eastAsia="SimSun"/>
          <w:szCs w:val="24"/>
          <w:lang w:eastAsia="ja-JP"/>
        </w:rPr>
        <w:t>on</w:t>
      </w:r>
      <w:r w:rsidRPr="00615E20">
        <w:t xml:space="preserve"> the activities and studies on sustainable digital transformation</w:t>
      </w:r>
      <w:r>
        <w:t>.</w:t>
      </w:r>
      <w:r w:rsidRPr="00095A88">
        <w:rPr>
          <w:rFonts w:eastAsia="SimSun"/>
          <w:szCs w:val="24"/>
          <w:lang w:eastAsia="ja-JP"/>
        </w:rPr>
        <w:t xml:space="preserve"> </w:t>
      </w:r>
    </w:p>
    <w:p w14:paraId="2922BB7C" w14:textId="77777777" w:rsidR="00115DA7" w:rsidRDefault="00115DA7" w:rsidP="00115DA7">
      <w:pPr>
        <w:tabs>
          <w:tab w:val="clear" w:pos="794"/>
          <w:tab w:val="clear" w:pos="1191"/>
          <w:tab w:val="clear" w:pos="1588"/>
          <w:tab w:val="clear" w:pos="1985"/>
        </w:tabs>
        <w:rPr>
          <w:rFonts w:eastAsia="SimSun"/>
          <w:szCs w:val="24"/>
          <w:lang w:eastAsia="ja-JP"/>
        </w:rPr>
      </w:pPr>
      <w:r w:rsidRPr="00095A88">
        <w:rPr>
          <w:rFonts w:eastAsia="SimSun"/>
          <w:szCs w:val="24"/>
          <w:lang w:eastAsia="ja-JP"/>
        </w:rPr>
        <w:t xml:space="preserve">ITU-T SG15 reviewed the above liaison statement during its meeting </w:t>
      </w:r>
      <w:r>
        <w:rPr>
          <w:rFonts w:eastAsia="SimSun"/>
          <w:szCs w:val="24"/>
          <w:lang w:eastAsia="ja-JP"/>
        </w:rPr>
        <w:t xml:space="preserve">on </w:t>
      </w:r>
      <w:r w:rsidRPr="00095A88">
        <w:rPr>
          <w:rFonts w:eastAsia="SimSun"/>
          <w:szCs w:val="24"/>
          <w:lang w:eastAsia="ja-JP"/>
        </w:rPr>
        <w:t>1</w:t>
      </w:r>
      <w:r>
        <w:rPr>
          <w:rFonts w:eastAsia="SimSun"/>
          <w:szCs w:val="24"/>
          <w:lang w:eastAsia="ja-JP"/>
        </w:rPr>
        <w:t>3</w:t>
      </w:r>
      <w:r w:rsidRPr="00095A88">
        <w:rPr>
          <w:rFonts w:eastAsia="SimSun"/>
          <w:szCs w:val="24"/>
          <w:lang w:eastAsia="ja-JP"/>
        </w:rPr>
        <w:t>-</w:t>
      </w:r>
      <w:r>
        <w:rPr>
          <w:rFonts w:eastAsia="SimSun"/>
          <w:szCs w:val="24"/>
          <w:lang w:eastAsia="ja-JP"/>
        </w:rPr>
        <w:t>24</w:t>
      </w:r>
      <w:r w:rsidRPr="00095A88">
        <w:rPr>
          <w:rFonts w:eastAsia="SimSun"/>
          <w:szCs w:val="24"/>
          <w:lang w:eastAsia="ja-JP"/>
        </w:rPr>
        <w:t xml:space="preserve"> </w:t>
      </w:r>
      <w:r>
        <w:rPr>
          <w:rFonts w:eastAsia="SimSun"/>
          <w:szCs w:val="24"/>
          <w:lang w:eastAsia="ja-JP"/>
        </w:rPr>
        <w:t>October</w:t>
      </w:r>
      <w:r w:rsidRPr="00095A88">
        <w:rPr>
          <w:rFonts w:eastAsia="SimSun"/>
          <w:szCs w:val="24"/>
          <w:lang w:eastAsia="ja-JP"/>
        </w:rPr>
        <w:t xml:space="preserve"> 202</w:t>
      </w:r>
      <w:r>
        <w:rPr>
          <w:rFonts w:eastAsia="SimSun"/>
          <w:szCs w:val="24"/>
          <w:lang w:eastAsia="ja-JP"/>
        </w:rPr>
        <w:t>5,</w:t>
      </w:r>
      <w:r w:rsidRPr="00095A88">
        <w:rPr>
          <w:rFonts w:eastAsia="SimSun"/>
          <w:szCs w:val="24"/>
          <w:lang w:eastAsia="ja-JP"/>
        </w:rPr>
        <w:t xml:space="preserve"> and took note of </w:t>
      </w:r>
      <w:r>
        <w:rPr>
          <w:rFonts w:eastAsia="SimSun"/>
          <w:szCs w:val="24"/>
          <w:lang w:eastAsia="ja-JP"/>
        </w:rPr>
        <w:t>the TSAG RG-DT’s</w:t>
      </w:r>
      <w:r w:rsidRPr="00095A88">
        <w:rPr>
          <w:rFonts w:eastAsia="SimSun"/>
          <w:szCs w:val="24"/>
          <w:lang w:eastAsia="ja-JP"/>
        </w:rPr>
        <w:t xml:space="preserve"> request to </w:t>
      </w:r>
      <w:r>
        <w:rPr>
          <w:rFonts w:cstheme="minorHAnsi"/>
          <w:lang w:eastAsia="zh-CN"/>
        </w:rPr>
        <w:t xml:space="preserve">provide information on </w:t>
      </w:r>
      <w:r w:rsidRPr="00C55A14">
        <w:rPr>
          <w:iCs/>
          <w:lang w:val="en-US"/>
        </w:rPr>
        <w:t xml:space="preserve">activities and studies </w:t>
      </w:r>
      <w:r>
        <w:rPr>
          <w:iCs/>
          <w:lang w:val="en-US"/>
        </w:rPr>
        <w:t xml:space="preserve">related to </w:t>
      </w:r>
      <w:r w:rsidRPr="00C55A14">
        <w:rPr>
          <w:iCs/>
          <w:lang w:val="en-US"/>
        </w:rPr>
        <w:t>sustainable digital transformation</w:t>
      </w:r>
      <w:r w:rsidRPr="00095A88">
        <w:rPr>
          <w:rFonts w:eastAsia="SimSun"/>
          <w:szCs w:val="24"/>
          <w:lang w:eastAsia="ja-JP"/>
        </w:rPr>
        <w:t>.</w:t>
      </w:r>
    </w:p>
    <w:p w14:paraId="347F3D85" w14:textId="77777777" w:rsidR="00115DA7" w:rsidRDefault="00115DA7" w:rsidP="00115DA7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  <w:r>
        <w:t>ITU-T SG15 has considered the ToR of the TSAG RG-DT, as contained in the liaison statement, in order to assess the scope of the requested information. As a result, it appears that the scope of “sustainable digital transformation,” as defined under Strategic Goal 2 of PP Resolution 71 and in which TSAG RG-DT is involved, is so broad that all activities under ITU-T SG15 could fall within its scope. Therefore, ITU-T SG15 considers it impractical to provide information on its work using the requested template unless the scope of the requested information is further refined.</w:t>
      </w:r>
    </w:p>
    <w:p w14:paraId="1067D702" w14:textId="77777777" w:rsidR="00115DA7" w:rsidRPr="002D45A5" w:rsidRDefault="00115DA7" w:rsidP="00115DA7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</w:p>
    <w:p w14:paraId="7AB02A56" w14:textId="77777777" w:rsidR="00115DA7" w:rsidRDefault="00115DA7" w:rsidP="00115DA7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  <w:r>
        <w:rPr>
          <w:szCs w:val="24"/>
          <w:lang w:eastAsia="ko-KR"/>
        </w:rPr>
        <w:t>ITU-T SG15 looks forward to continued cooperation with the TSAG RG-DT.</w:t>
      </w:r>
    </w:p>
    <w:p w14:paraId="53551170" w14:textId="77777777" w:rsidR="00115DA7" w:rsidRPr="00D376D3" w:rsidRDefault="00115DA7" w:rsidP="00115DA7">
      <w:pPr>
        <w:tabs>
          <w:tab w:val="clear" w:pos="794"/>
          <w:tab w:val="clear" w:pos="1191"/>
          <w:tab w:val="clear" w:pos="1588"/>
          <w:tab w:val="clear" w:pos="1985"/>
        </w:tabs>
        <w:rPr>
          <w:szCs w:val="24"/>
          <w:lang w:eastAsia="ko-KR"/>
        </w:rPr>
      </w:pPr>
    </w:p>
    <w:p w14:paraId="018ADA9F" w14:textId="77777777" w:rsidR="00115DA7" w:rsidRDefault="00115DA7" w:rsidP="00087F85">
      <w:pPr>
        <w:jc w:val="center"/>
      </w:pPr>
      <w:r>
        <w:t>_______________________</w:t>
      </w:r>
      <w:bookmarkEnd w:id="8"/>
    </w:p>
    <w:p w14:paraId="516FF4D5" w14:textId="77777777" w:rsidR="00452673" w:rsidRPr="0036079B" w:rsidRDefault="00452673" w:rsidP="00087F85">
      <w:pPr>
        <w:jc w:val="center"/>
      </w:pPr>
    </w:p>
    <w:sectPr w:rsidR="00452673" w:rsidRPr="0036079B" w:rsidSect="00446FF0">
      <w:headerReference w:type="default" r:id="rId15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A69F" w14:textId="77777777" w:rsidR="00BF1F8C" w:rsidRDefault="00BF1F8C" w:rsidP="00BF1F8C">
      <w:pPr>
        <w:spacing w:before="0"/>
      </w:pPr>
      <w:r>
        <w:separator/>
      </w:r>
    </w:p>
  </w:endnote>
  <w:endnote w:type="continuationSeparator" w:id="0">
    <w:p w14:paraId="2B821B87" w14:textId="77777777" w:rsidR="00BF1F8C" w:rsidRDefault="00BF1F8C" w:rsidP="00BF1F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B8AF" w14:textId="77777777" w:rsidR="00BF1F8C" w:rsidRDefault="00BF1F8C" w:rsidP="00BF1F8C">
      <w:pPr>
        <w:spacing w:before="0"/>
      </w:pPr>
      <w:r>
        <w:separator/>
      </w:r>
    </w:p>
  </w:footnote>
  <w:footnote w:type="continuationSeparator" w:id="0">
    <w:p w14:paraId="008537F4" w14:textId="77777777" w:rsidR="00BF1F8C" w:rsidRDefault="00BF1F8C" w:rsidP="00BF1F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60D5" w14:textId="25EF97A5" w:rsidR="00BF1F8C" w:rsidRPr="00446FF0" w:rsidRDefault="00446FF0" w:rsidP="00446FF0">
    <w:pPr>
      <w:pStyle w:val="Header"/>
      <w:jc w:val="center"/>
      <w:rPr>
        <w:sz w:val="18"/>
      </w:rPr>
    </w:pPr>
    <w:r w:rsidRPr="00446FF0">
      <w:rPr>
        <w:sz w:val="18"/>
      </w:rPr>
      <w:t xml:space="preserve">- </w:t>
    </w:r>
    <w:r w:rsidRPr="00446FF0">
      <w:rPr>
        <w:sz w:val="18"/>
      </w:rPr>
      <w:fldChar w:fldCharType="begin"/>
    </w:r>
    <w:r w:rsidRPr="00446FF0">
      <w:rPr>
        <w:sz w:val="18"/>
      </w:rPr>
      <w:instrText xml:space="preserve"> PAGE  \* MERGEFORMAT </w:instrText>
    </w:r>
    <w:r w:rsidRPr="00446FF0">
      <w:rPr>
        <w:sz w:val="18"/>
      </w:rPr>
      <w:fldChar w:fldCharType="separate"/>
    </w:r>
    <w:r w:rsidRPr="00446FF0">
      <w:rPr>
        <w:noProof/>
        <w:sz w:val="18"/>
      </w:rPr>
      <w:t>1</w:t>
    </w:r>
    <w:r w:rsidRPr="00446FF0">
      <w:rPr>
        <w:sz w:val="18"/>
      </w:rPr>
      <w:fldChar w:fldCharType="end"/>
    </w:r>
    <w:r w:rsidRPr="00446FF0">
      <w:rPr>
        <w:sz w:val="18"/>
      </w:rPr>
      <w:t xml:space="preserve"> -</w:t>
    </w:r>
  </w:p>
  <w:p w14:paraId="5F362C18" w14:textId="2CF7015D" w:rsidR="00446FF0" w:rsidRPr="00446FF0" w:rsidRDefault="00446FF0" w:rsidP="00446FF0">
    <w:pPr>
      <w:pStyle w:val="Header"/>
      <w:spacing w:after="240"/>
      <w:jc w:val="center"/>
      <w:rPr>
        <w:sz w:val="18"/>
      </w:rPr>
    </w:pPr>
    <w:r w:rsidRPr="00446FF0">
      <w:rPr>
        <w:sz w:val="18"/>
      </w:rPr>
      <w:fldChar w:fldCharType="begin"/>
    </w:r>
    <w:r w:rsidRPr="00446FF0">
      <w:rPr>
        <w:sz w:val="18"/>
      </w:rPr>
      <w:instrText xml:space="preserve"> STYLEREF  Docnumber  </w:instrText>
    </w:r>
    <w:r w:rsidRPr="00446FF0"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A7"/>
    <w:rsid w:val="000653D2"/>
    <w:rsid w:val="00087F85"/>
    <w:rsid w:val="00115DA7"/>
    <w:rsid w:val="00273DDB"/>
    <w:rsid w:val="003011DC"/>
    <w:rsid w:val="0036079B"/>
    <w:rsid w:val="00446FF0"/>
    <w:rsid w:val="00452673"/>
    <w:rsid w:val="005A7DC6"/>
    <w:rsid w:val="005F45D8"/>
    <w:rsid w:val="00665F96"/>
    <w:rsid w:val="008D5AD6"/>
    <w:rsid w:val="008E783B"/>
    <w:rsid w:val="00A11C0D"/>
    <w:rsid w:val="00B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6C89"/>
  <w15:chartTrackingRefBased/>
  <w15:docId w15:val="{1F6E24F3-EC6C-4FF4-B496-1ADB118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A7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6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6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6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6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607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607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607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607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ECC Hyperlink,超?级链ïÈ,õ±?级链,õ±链ïÈ1,õ±???,하이퍼링크1"/>
    <w:qFormat/>
    <w:rsid w:val="00115DA7"/>
    <w:rPr>
      <w:color w:val="0000FF"/>
      <w:u w:val="single"/>
    </w:rPr>
  </w:style>
  <w:style w:type="paragraph" w:customStyle="1" w:styleId="Heading1Centered">
    <w:name w:val="Heading 1 Centered"/>
    <w:basedOn w:val="Heading1"/>
    <w:qFormat/>
    <w:rsid w:val="00115DA7"/>
    <w:pPr>
      <w:tabs>
        <w:tab w:val="left" w:pos="1134"/>
        <w:tab w:val="left" w:pos="1871"/>
        <w:tab w:val="left" w:pos="2268"/>
      </w:tabs>
      <w:spacing w:after="0"/>
      <w:ind w:left="432" w:hanging="432"/>
      <w:jc w:val="center"/>
    </w:pPr>
    <w:rPr>
      <w:rFonts w:ascii="Times New Roman" w:eastAsiaTheme="minorEastAsia" w:hAnsi="Times New Roman" w:cs="Times New Roman"/>
      <w:b/>
      <w:bCs/>
      <w:color w:val="auto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F8C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1F8C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8C"/>
    <w:pPr>
      <w:tabs>
        <w:tab w:val="clear" w:pos="794"/>
        <w:tab w:val="clear" w:pos="1191"/>
        <w:tab w:val="clear" w:pos="1588"/>
        <w:tab w:val="clear" w:pos="1985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1F8C"/>
    <w:rPr>
      <w:rFonts w:ascii="Times New Roman" w:eastAsiaTheme="minorEastAsia" w:hAnsi="Times New Roman" w:cs="Times New Roman"/>
      <w:kern w:val="0"/>
      <w:sz w:val="24"/>
      <w:szCs w:val="20"/>
      <w14:ligatures w14:val="none"/>
    </w:rPr>
  </w:style>
  <w:style w:type="paragraph" w:customStyle="1" w:styleId="Docnumber">
    <w:name w:val="Docnumber"/>
    <w:basedOn w:val="Normal"/>
    <w:link w:val="DocnumberChar"/>
    <w:qFormat/>
    <w:rsid w:val="00BF1F8C"/>
    <w:pPr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BF1F8C"/>
    <w:rPr>
      <w:rFonts w:ascii="Times New Roman" w:eastAsia="SimSun" w:hAnsi="Times New Roman" w:cs="Times New Roman"/>
      <w:b/>
      <w:kern w:val="0"/>
      <w:sz w:val="32"/>
      <w:szCs w:val="20"/>
      <w14:ligatures w14:val="none"/>
    </w:rPr>
  </w:style>
  <w:style w:type="paragraph" w:customStyle="1" w:styleId="TSBHeaderQuestion">
    <w:name w:val="TSBHeaderQuestion"/>
    <w:basedOn w:val="Normal"/>
    <w:qFormat/>
    <w:rsid w:val="00446FF0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Source">
    <w:name w:val="TSBHeaderSource"/>
    <w:basedOn w:val="Normal"/>
    <w:qFormat/>
    <w:rsid w:val="00446FF0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Title">
    <w:name w:val="TSBHeaderTitle"/>
    <w:basedOn w:val="Normal"/>
    <w:qFormat/>
    <w:rsid w:val="00446FF0"/>
    <w:pPr>
      <w:tabs>
        <w:tab w:val="clear" w:pos="794"/>
        <w:tab w:val="clear" w:pos="1191"/>
        <w:tab w:val="clear" w:pos="1588"/>
        <w:tab w:val="clear" w:pos="1985"/>
      </w:tabs>
    </w:pPr>
    <w:rPr>
      <w:szCs w:val="24"/>
      <w:lang w:eastAsia="ja-JP"/>
    </w:rPr>
  </w:style>
  <w:style w:type="paragraph" w:customStyle="1" w:styleId="TSBHeaderRight14">
    <w:name w:val="TSBHeaderRight14"/>
    <w:basedOn w:val="Normal"/>
    <w:qFormat/>
    <w:rsid w:val="00446FF0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b/>
      <w:bCs/>
      <w:sz w:val="28"/>
      <w:szCs w:val="28"/>
      <w:lang w:eastAsia="ja-JP"/>
    </w:rPr>
  </w:style>
  <w:style w:type="paragraph" w:customStyle="1" w:styleId="VenueDate">
    <w:name w:val="VenueDate"/>
    <w:basedOn w:val="Normal"/>
    <w:qFormat/>
    <w:rsid w:val="00446FF0"/>
    <w:pPr>
      <w:tabs>
        <w:tab w:val="clear" w:pos="794"/>
        <w:tab w:val="clear" w:pos="1191"/>
        <w:tab w:val="clear" w:pos="1588"/>
        <w:tab w:val="clear" w:pos="1985"/>
      </w:tabs>
      <w:jc w:val="right"/>
    </w:pPr>
    <w:rPr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8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andle.itu.int/11.1002/ls/sp18-tsag-oLS-00007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ferrettive@corning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ts@etri.re.k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ifa/t/2025/ls/sg15/sp18-sg15-00085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itu.int/md/T25-SG15-251013-TD-GEN-0114/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D9D53042C46C4BDA77CFAB95E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3968-8EB6-48DD-BD5D-710D28D0DC81}"/>
      </w:docPartPr>
      <w:docPartBody>
        <w:p w:rsidR="002C2559" w:rsidRDefault="002C2559" w:rsidP="002C2559">
          <w:pPr>
            <w:pStyle w:val="B7BD9D53042C46C4BDA77CFAB95E06AC"/>
          </w:pPr>
          <w:r>
            <w:t>Click here to enter text.</w:t>
          </w:r>
        </w:p>
      </w:docPartBody>
    </w:docPart>
    <w:docPart>
      <w:docPartPr>
        <w:name w:val="BED087EBC6BE4F15A5539878EE50D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B5AA-56AE-4EF5-90D9-483525EB9095}"/>
      </w:docPartPr>
      <w:docPartBody>
        <w:p w:rsidR="002C2559" w:rsidRDefault="002C2559" w:rsidP="002C2559">
          <w:pPr>
            <w:pStyle w:val="BED087EBC6BE4F15A5539878EE50D112"/>
          </w:pPr>
          <w: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9"/>
    <w:rsid w:val="000653D2"/>
    <w:rsid w:val="002C2559"/>
    <w:rsid w:val="003011DC"/>
    <w:rsid w:val="00665F96"/>
    <w:rsid w:val="00A1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BD9D53042C46C4BDA77CFAB95E06AC">
    <w:name w:val="B7BD9D53042C46C4BDA77CFAB95E06AC"/>
    <w:rsid w:val="002C2559"/>
  </w:style>
  <w:style w:type="paragraph" w:customStyle="1" w:styleId="BED087EBC6BE4F15A5539878EE50D112">
    <w:name w:val="BED087EBC6BE4F15A5539878EE50D112"/>
    <w:rsid w:val="002C2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C3981-FEC7-48AC-827B-78BDF442D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2AB6F-9A15-423B-A3F1-1C8E49C5C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C600EB-8DD6-4E72-81AB-2125CB5F5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2030</Characters>
  <Application>Microsoft Office Word</Application>
  <DocSecurity>0</DocSecurity>
  <Lines>84</Lines>
  <Paragraphs>58</Paragraphs>
  <ScaleCrop>false</ScaleCrop>
  <Manager>ITU-T</Manager>
  <Company>International Telecommunication Union (ITU)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to TSAG on the activities and studies on sustainable digital transformation (reply to TSAG-LS7)</dc:title>
  <dc:subject/>
  <dc:creator>ITU-T Study Group 15</dc:creator>
  <cp:keywords/>
  <dc:description>TSAG-TD234  For: Geneva, 26-30 January 2026_x000d_Document date: _x000d_Saved by ITU51017913 at 1:57:14 PM on 11/13/2025</dc:description>
  <cp:lastModifiedBy>TSB</cp:lastModifiedBy>
  <cp:revision>5</cp:revision>
  <dcterms:created xsi:type="dcterms:W3CDTF">2025-11-13T12:56:00Z</dcterms:created>
  <dcterms:modified xsi:type="dcterms:W3CDTF">2025-11-18T16:04:00Z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TSAG-TD234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All/15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15</vt:lpwstr>
  </property>
  <property fmtid="{D5CDD505-2E9C-101B-9397-08002B2CF9AE}" pid="8" name="ContentTypeId">
    <vt:lpwstr>0x010100A77651819BF4BD4A99FFF36FD7E4E96D</vt:lpwstr>
  </property>
</Properties>
</file>