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29"/>
        <w:gridCol w:w="509"/>
        <w:gridCol w:w="3005"/>
        <w:gridCol w:w="483"/>
        <w:gridCol w:w="4377"/>
      </w:tblGrid>
      <w:tr w:rsidR="00A20975" w:rsidRPr="00A20975" w14:paraId="570E3A18" w14:textId="77777777" w:rsidTr="00A20975">
        <w:trPr>
          <w:cantSplit/>
        </w:trPr>
        <w:tc>
          <w:tcPr>
            <w:tcW w:w="1132" w:type="dxa"/>
            <w:vMerge w:val="restart"/>
            <w:vAlign w:val="center"/>
          </w:tcPr>
          <w:p w14:paraId="578514B9" w14:textId="77777777" w:rsidR="00A20975" w:rsidRPr="00A20975" w:rsidRDefault="00A20975" w:rsidP="00A20975">
            <w:pPr>
              <w:spacing w:before="0"/>
              <w:jc w:val="center"/>
              <w:rPr>
                <w:sz w:val="20"/>
              </w:rPr>
            </w:pPr>
            <w:bookmarkStart w:id="0" w:name="dtableau"/>
            <w:bookmarkStart w:id="1" w:name="dnum" w:colFirst="2" w:colLast="2"/>
            <w:r w:rsidRPr="00A20975">
              <w:rPr>
                <w:noProof/>
              </w:rPr>
              <w:drawing>
                <wp:inline distT="0" distB="0" distL="0" distR="0" wp14:anchorId="717D9E5A" wp14:editId="7B30DD80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5"/>
            <w:vMerge w:val="restart"/>
          </w:tcPr>
          <w:p w14:paraId="2778E0B7" w14:textId="77777777" w:rsidR="00A20975" w:rsidRPr="00A20975" w:rsidRDefault="00A20975" w:rsidP="00A20975">
            <w:pPr>
              <w:rPr>
                <w:sz w:val="16"/>
                <w:szCs w:val="16"/>
              </w:rPr>
            </w:pPr>
            <w:r w:rsidRPr="00A20975">
              <w:rPr>
                <w:sz w:val="16"/>
                <w:szCs w:val="16"/>
              </w:rPr>
              <w:t>INTERNATIONAL TELECOMMUNICATION UNION</w:t>
            </w:r>
          </w:p>
          <w:p w14:paraId="63518859" w14:textId="77777777" w:rsidR="00A20975" w:rsidRPr="00A20975" w:rsidRDefault="00A20975" w:rsidP="00A20975">
            <w:pPr>
              <w:rPr>
                <w:b/>
                <w:bCs/>
                <w:sz w:val="26"/>
                <w:szCs w:val="26"/>
              </w:rPr>
            </w:pPr>
            <w:r w:rsidRPr="00A20975">
              <w:rPr>
                <w:b/>
                <w:bCs/>
                <w:sz w:val="26"/>
                <w:szCs w:val="26"/>
              </w:rPr>
              <w:t>TELECOMMUNICATION</w:t>
            </w:r>
            <w:r w:rsidRPr="00A20975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9E89D31" w14:textId="6C4D1189" w:rsidR="00A20975" w:rsidRPr="00A20975" w:rsidRDefault="00A20975" w:rsidP="00A20975">
            <w:pPr>
              <w:rPr>
                <w:sz w:val="20"/>
              </w:rPr>
            </w:pPr>
            <w:r w:rsidRPr="00A20975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377" w:type="dxa"/>
            <w:vAlign w:val="center"/>
          </w:tcPr>
          <w:p w14:paraId="7BE338FD" w14:textId="7C2B5993" w:rsidR="00A20975" w:rsidRPr="00A20975" w:rsidRDefault="00A20975" w:rsidP="00A20975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TSAG-TD2</w:t>
            </w:r>
            <w:r w:rsidR="00510B41">
              <w:rPr>
                <w:sz w:val="32"/>
              </w:rPr>
              <w:t>25</w:t>
            </w:r>
          </w:p>
        </w:tc>
      </w:tr>
      <w:tr w:rsidR="00A20975" w:rsidRPr="00A20975" w14:paraId="3477EEE4" w14:textId="77777777" w:rsidTr="00A20975">
        <w:trPr>
          <w:cantSplit/>
        </w:trPr>
        <w:tc>
          <w:tcPr>
            <w:tcW w:w="1132" w:type="dxa"/>
            <w:vMerge/>
          </w:tcPr>
          <w:p w14:paraId="57D7920B" w14:textId="77777777" w:rsidR="00A20975" w:rsidRPr="00A20975" w:rsidRDefault="00A20975" w:rsidP="00A20975">
            <w:pPr>
              <w:rPr>
                <w:smallCaps/>
                <w:sz w:val="20"/>
              </w:rPr>
            </w:pPr>
            <w:bookmarkStart w:id="2" w:name="dsg" w:colFirst="2" w:colLast="2"/>
            <w:bookmarkEnd w:id="1"/>
          </w:p>
        </w:tc>
        <w:tc>
          <w:tcPr>
            <w:tcW w:w="4481" w:type="dxa"/>
            <w:gridSpan w:val="5"/>
            <w:vMerge/>
          </w:tcPr>
          <w:p w14:paraId="040A9C59" w14:textId="77777777" w:rsidR="00A20975" w:rsidRPr="00A20975" w:rsidRDefault="00A20975" w:rsidP="00A20975">
            <w:pPr>
              <w:rPr>
                <w:smallCaps/>
                <w:sz w:val="20"/>
              </w:rPr>
            </w:pPr>
          </w:p>
        </w:tc>
        <w:tc>
          <w:tcPr>
            <w:tcW w:w="4377" w:type="dxa"/>
          </w:tcPr>
          <w:p w14:paraId="261CA879" w14:textId="10FF73FD" w:rsidR="00A20975" w:rsidRPr="00A20975" w:rsidRDefault="00A20975" w:rsidP="00A20975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A20975" w:rsidRPr="00A20975" w14:paraId="0611840A" w14:textId="77777777" w:rsidTr="00A20975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8147EDC" w14:textId="77777777" w:rsidR="00A20975" w:rsidRPr="00A20975" w:rsidRDefault="00A20975" w:rsidP="00A20975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5"/>
            <w:vMerge/>
            <w:tcBorders>
              <w:bottom w:val="single" w:sz="12" w:space="0" w:color="auto"/>
            </w:tcBorders>
          </w:tcPr>
          <w:p w14:paraId="4553BC8D" w14:textId="77777777" w:rsidR="00A20975" w:rsidRPr="00A20975" w:rsidRDefault="00A20975" w:rsidP="00A20975">
            <w:pPr>
              <w:rPr>
                <w:b/>
                <w:bCs/>
                <w:sz w:val="26"/>
              </w:rPr>
            </w:pPr>
          </w:p>
        </w:tc>
        <w:tc>
          <w:tcPr>
            <w:tcW w:w="4377" w:type="dxa"/>
            <w:tcBorders>
              <w:bottom w:val="single" w:sz="12" w:space="0" w:color="auto"/>
            </w:tcBorders>
            <w:vAlign w:val="center"/>
          </w:tcPr>
          <w:p w14:paraId="3875462A" w14:textId="77777777" w:rsidR="00A20975" w:rsidRPr="00A20975" w:rsidRDefault="00A20975" w:rsidP="00A20975">
            <w:pPr>
              <w:pStyle w:val="TSBHeaderRight14"/>
            </w:pPr>
            <w:r w:rsidRPr="00A20975">
              <w:t>Original: English</w:t>
            </w:r>
          </w:p>
        </w:tc>
      </w:tr>
      <w:tr w:rsidR="00A20975" w:rsidRPr="00A20975" w14:paraId="3A335BF1" w14:textId="77777777" w:rsidTr="00A20975">
        <w:trPr>
          <w:cantSplit/>
        </w:trPr>
        <w:tc>
          <w:tcPr>
            <w:tcW w:w="1587" w:type="dxa"/>
            <w:gridSpan w:val="2"/>
          </w:tcPr>
          <w:p w14:paraId="690331BF" w14:textId="0A82C012" w:rsidR="00A20975" w:rsidRPr="00A20975" w:rsidRDefault="00A20975" w:rsidP="00A20975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4"/>
          </w:tcPr>
          <w:p w14:paraId="3A985C7B" w14:textId="63533770" w:rsidR="00A20975" w:rsidRPr="00A20975" w:rsidRDefault="00A20975" w:rsidP="00A20975">
            <w:pPr>
              <w:pStyle w:val="TSBHeaderQuestion"/>
            </w:pPr>
          </w:p>
        </w:tc>
        <w:tc>
          <w:tcPr>
            <w:tcW w:w="4377" w:type="dxa"/>
          </w:tcPr>
          <w:p w14:paraId="0220AA56" w14:textId="2D9A7B5A" w:rsidR="00A20975" w:rsidRPr="00A20975" w:rsidRDefault="00A20975" w:rsidP="00A20975">
            <w:pPr>
              <w:pStyle w:val="VenueDate"/>
            </w:pPr>
            <w:r w:rsidRPr="00A20975">
              <w:t>Geneva, 26-30 January 2026</w:t>
            </w:r>
          </w:p>
        </w:tc>
      </w:tr>
      <w:tr w:rsidR="00A20975" w:rsidRPr="00A20975" w14:paraId="3FC0EDA5" w14:textId="77777777" w:rsidTr="00A20975">
        <w:trPr>
          <w:cantSplit/>
        </w:trPr>
        <w:tc>
          <w:tcPr>
            <w:tcW w:w="9990" w:type="dxa"/>
            <w:gridSpan w:val="7"/>
          </w:tcPr>
          <w:p w14:paraId="2A6EB38E" w14:textId="77777777" w:rsidR="00A20975" w:rsidRPr="00A20975" w:rsidRDefault="00A20975" w:rsidP="00A20975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A20975">
              <w:rPr>
                <w:b/>
                <w:bCs/>
                <w:szCs w:val="24"/>
              </w:rPr>
              <w:t>TD</w:t>
            </w:r>
          </w:p>
          <w:p w14:paraId="5F5AF6F5" w14:textId="6FA2D74B" w:rsidR="00A20975" w:rsidRPr="00A20975" w:rsidRDefault="00A20975" w:rsidP="002C0228">
            <w:pPr>
              <w:spacing w:before="0"/>
              <w:jc w:val="center"/>
              <w:rPr>
                <w:b/>
                <w:bCs/>
                <w:szCs w:val="24"/>
              </w:rPr>
            </w:pPr>
            <w:r w:rsidRPr="00A20975">
              <w:rPr>
                <w:b/>
                <w:bCs/>
                <w:szCs w:val="24"/>
              </w:rPr>
              <w:t xml:space="preserve">(Ref.: </w:t>
            </w:r>
            <w:hyperlink r:id="rId12" w:history="1">
              <w:r w:rsidR="002C0228" w:rsidRPr="002C0228">
                <w:rPr>
                  <w:rStyle w:val="Hyperlink"/>
                  <w:b/>
                  <w:bCs/>
                  <w:szCs w:val="24"/>
                </w:rPr>
                <w:t>SG2-LS71</w:t>
              </w:r>
            </w:hyperlink>
            <w:r w:rsidRPr="00A20975">
              <w:rPr>
                <w:b/>
                <w:bCs/>
                <w:szCs w:val="24"/>
              </w:rPr>
              <w:t>)</w:t>
            </w:r>
          </w:p>
        </w:tc>
      </w:tr>
      <w:tr w:rsidR="00A20975" w:rsidRPr="00A20975" w14:paraId="16CDA294" w14:textId="77777777" w:rsidTr="00A20975">
        <w:trPr>
          <w:cantSplit/>
        </w:trPr>
        <w:tc>
          <w:tcPr>
            <w:tcW w:w="1587" w:type="dxa"/>
            <w:gridSpan w:val="2"/>
          </w:tcPr>
          <w:p w14:paraId="6769A835" w14:textId="77777777" w:rsidR="00A20975" w:rsidRPr="00A20975" w:rsidRDefault="00A20975" w:rsidP="00A20975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A20975">
              <w:rPr>
                <w:b/>
                <w:bCs/>
                <w:szCs w:val="24"/>
              </w:rPr>
              <w:t>Source:</w:t>
            </w:r>
          </w:p>
        </w:tc>
        <w:tc>
          <w:tcPr>
            <w:tcW w:w="8403" w:type="dxa"/>
            <w:gridSpan w:val="5"/>
          </w:tcPr>
          <w:p w14:paraId="5B66EE37" w14:textId="1A7AF55A" w:rsidR="00A20975" w:rsidRPr="00A20975" w:rsidRDefault="00A20975" w:rsidP="00A20975">
            <w:pPr>
              <w:pStyle w:val="TSBHeaderSource"/>
            </w:pPr>
            <w:r w:rsidRPr="00A20975">
              <w:t>ITU-T Study Group 2</w:t>
            </w:r>
          </w:p>
        </w:tc>
      </w:tr>
      <w:tr w:rsidR="00A20975" w:rsidRPr="00A20975" w14:paraId="2CA5D8DF" w14:textId="77777777" w:rsidTr="00A20975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69E2BF23" w14:textId="77777777" w:rsidR="00A20975" w:rsidRPr="00A20975" w:rsidRDefault="00A20975" w:rsidP="00A20975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A20975">
              <w:rPr>
                <w:b/>
                <w:bCs/>
                <w:szCs w:val="24"/>
              </w:rPr>
              <w:t>Title:</w:t>
            </w:r>
          </w:p>
        </w:tc>
        <w:tc>
          <w:tcPr>
            <w:tcW w:w="8403" w:type="dxa"/>
            <w:gridSpan w:val="5"/>
            <w:tcBorders>
              <w:bottom w:val="single" w:sz="8" w:space="0" w:color="auto"/>
            </w:tcBorders>
          </w:tcPr>
          <w:p w14:paraId="3ACB8479" w14:textId="3F16EE5D" w:rsidR="00A20975" w:rsidRPr="008013F9" w:rsidRDefault="00A20975" w:rsidP="00A20975">
            <w:pPr>
              <w:pStyle w:val="TSBHeaderTitle"/>
              <w:rPr>
                <w:lang w:val="en-US"/>
              </w:rPr>
            </w:pPr>
            <w:r w:rsidRPr="00A20975">
              <w:t>LS/</w:t>
            </w:r>
            <w:r>
              <w:t>i/</w:t>
            </w:r>
            <w:r w:rsidRPr="00A20975">
              <w:t>r on the activities and studies on sustainable digital transformation (reply to TSAG-LS7)</w:t>
            </w:r>
            <w:r>
              <w:t xml:space="preserve"> </w:t>
            </w:r>
            <w:r w:rsidR="008013F9">
              <w:rPr>
                <w:lang w:val="en-US"/>
              </w:rPr>
              <w:t>[from ITU-T</w:t>
            </w:r>
            <w:r w:rsidR="00612995">
              <w:rPr>
                <w:lang w:val="en-US"/>
              </w:rPr>
              <w:t xml:space="preserve"> SG2]</w:t>
            </w:r>
          </w:p>
        </w:tc>
      </w:tr>
      <w:bookmarkEnd w:id="0"/>
      <w:bookmarkEnd w:id="7"/>
      <w:tr w:rsidR="001F34F9" w14:paraId="6DB0F2CF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9990" w:type="dxa"/>
            <w:gridSpan w:val="7"/>
            <w:tcBorders>
              <w:top w:val="single" w:sz="12" w:space="0" w:color="auto"/>
            </w:tcBorders>
          </w:tcPr>
          <w:p w14:paraId="7580EA7F" w14:textId="77777777" w:rsidR="001F34F9" w:rsidRDefault="001F34F9" w:rsidP="00F66064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1F34F9" w14:paraId="471A5164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385FE5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action to:</w:t>
            </w:r>
          </w:p>
        </w:tc>
        <w:tc>
          <w:tcPr>
            <w:tcW w:w="7865" w:type="dxa"/>
            <w:gridSpan w:val="3"/>
          </w:tcPr>
          <w:p w14:paraId="5205E476" w14:textId="65200D92" w:rsidR="001F34F9" w:rsidRDefault="007E02A0" w:rsidP="00F66064">
            <w:pPr>
              <w:pStyle w:val="LSForAction"/>
            </w:pPr>
            <w:r>
              <w:t>-</w:t>
            </w:r>
          </w:p>
        </w:tc>
      </w:tr>
      <w:tr w:rsidR="001F34F9" w14:paraId="454A2484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57B150F4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For information to:</w:t>
            </w:r>
          </w:p>
        </w:tc>
        <w:tc>
          <w:tcPr>
            <w:tcW w:w="7865" w:type="dxa"/>
            <w:gridSpan w:val="3"/>
          </w:tcPr>
          <w:p w14:paraId="487B827F" w14:textId="696134C0" w:rsidR="001F34F9" w:rsidRDefault="006A3777" w:rsidP="00F66064">
            <w:pPr>
              <w:pStyle w:val="LSForInfo"/>
            </w:pPr>
            <w:r>
              <w:rPr>
                <w:rFonts w:eastAsia="Malgun Gothic"/>
                <w:lang w:val="en-US" w:eastAsia="ko-KR"/>
              </w:rPr>
              <w:t xml:space="preserve">TSAG Rapporteur Group on Sustainable Digital </w:t>
            </w:r>
            <w:r w:rsidR="008E4CB2">
              <w:rPr>
                <w:rFonts w:eastAsia="Malgun Gothic"/>
                <w:lang w:val="en-US" w:eastAsia="ko-KR"/>
              </w:rPr>
              <w:t>Transformation (RG-DT)</w:t>
            </w:r>
          </w:p>
        </w:tc>
      </w:tr>
      <w:tr w:rsidR="001F34F9" w14:paraId="5584CE99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357"/>
        </w:trPr>
        <w:tc>
          <w:tcPr>
            <w:tcW w:w="2125" w:type="dxa"/>
            <w:gridSpan w:val="4"/>
          </w:tcPr>
          <w:p w14:paraId="4867C8C0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865" w:type="dxa"/>
            <w:gridSpan w:val="3"/>
          </w:tcPr>
          <w:p w14:paraId="508D3DB3" w14:textId="38597AAE" w:rsidR="001F34F9" w:rsidRDefault="001F34F9" w:rsidP="00F66064">
            <w:r>
              <w:t xml:space="preserve">ITU-T Study Group 2 </w:t>
            </w:r>
            <w:r w:rsidR="006A3777">
              <w:t>management team (</w:t>
            </w:r>
            <w:r w:rsidR="00BF1BBD">
              <w:t>23</w:t>
            </w:r>
            <w:r w:rsidR="00BE5633">
              <w:t xml:space="preserve"> October 2025, </w:t>
            </w:r>
            <w:r w:rsidR="006A3777">
              <w:t>by correspondence</w:t>
            </w:r>
            <w:r>
              <w:t>)</w:t>
            </w:r>
          </w:p>
        </w:tc>
      </w:tr>
      <w:tr w:rsidR="001F34F9" w14:paraId="36EA7545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432"/>
        </w:trPr>
        <w:tc>
          <w:tcPr>
            <w:tcW w:w="2125" w:type="dxa"/>
            <w:gridSpan w:val="4"/>
            <w:tcBorders>
              <w:bottom w:val="single" w:sz="12" w:space="0" w:color="auto"/>
            </w:tcBorders>
          </w:tcPr>
          <w:p w14:paraId="62F6A3DD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865" w:type="dxa"/>
            <w:gridSpan w:val="3"/>
            <w:tcBorders>
              <w:bottom w:val="single" w:sz="12" w:space="0" w:color="auto"/>
            </w:tcBorders>
          </w:tcPr>
          <w:p w14:paraId="2AF93EC9" w14:textId="57E9329F" w:rsidR="001F34F9" w:rsidRDefault="00BF1BBD" w:rsidP="00F66064">
            <w:pPr>
              <w:pStyle w:val="LSDeadline"/>
            </w:pPr>
            <w:r>
              <w:t>-</w:t>
            </w:r>
          </w:p>
        </w:tc>
      </w:tr>
      <w:tr w:rsidR="001F34F9" w14:paraId="67E4B513" w14:textId="77777777" w:rsidTr="00A20975">
        <w:tblPrEx>
          <w:tblLook w:val="04A0" w:firstRow="1" w:lastRow="0" w:firstColumn="1" w:lastColumn="0" w:noHBand="0" w:noVBand="1"/>
        </w:tblPrEx>
        <w:trPr>
          <w:cantSplit/>
          <w:trHeight w:val="1045"/>
        </w:trPr>
        <w:tc>
          <w:tcPr>
            <w:tcW w:w="1616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BA1A025" w14:textId="77777777" w:rsidR="001F34F9" w:rsidRPr="00AF3A0C" w:rsidRDefault="001F34F9" w:rsidP="00F66064">
            <w:pP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</w:pPr>
            <w:r>
              <w:rPr>
                <w:rFonts w:asciiTheme="majorBidi" w:hAnsiTheme="majorBidi" w:cstheme="majorBidi"/>
                <w:b/>
                <w:bCs/>
                <w:kern w:val="2"/>
                <w:lang w:val="en-US" w:eastAsia="zh-CN"/>
              </w:rPr>
              <w:t>Contact:</w:t>
            </w:r>
          </w:p>
        </w:tc>
        <w:tc>
          <w:tcPr>
            <w:tcW w:w="3514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289A19A" w14:textId="5B04D066" w:rsidR="001F34F9" w:rsidRDefault="001F34F9" w:rsidP="00F66064">
            <w:pPr>
              <w:rPr>
                <w:lang w:val="en-US" w:eastAsia="zh-CN"/>
              </w:rPr>
            </w:pPr>
            <w:r>
              <w:t>Ena Dekanic</w:t>
            </w:r>
            <w:r w:rsidRPr="00D5603A">
              <w:br/>
              <w:t>SG2 Chair</w:t>
            </w:r>
            <w:r w:rsidRPr="00D5603A">
              <w:br/>
            </w:r>
            <w:r>
              <w:t>United States</w:t>
            </w:r>
          </w:p>
        </w:tc>
        <w:tc>
          <w:tcPr>
            <w:tcW w:w="486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097BF1" w14:textId="57011D52" w:rsidR="001F34F9" w:rsidRPr="0066460E" w:rsidRDefault="001F34F9" w:rsidP="00BF1BBD">
            <w:pPr>
              <w:rPr>
                <w:lang w:val="en-US"/>
              </w:rPr>
            </w:pPr>
            <w:r w:rsidRPr="00D5603A">
              <w:t>E-mail:</w:t>
            </w:r>
            <w:r w:rsidRPr="00D5603A">
              <w:tab/>
            </w:r>
            <w:hyperlink r:id="rId13" w:history="1">
              <w:r w:rsidRPr="00433877">
                <w:rPr>
                  <w:rStyle w:val="Hyperlink"/>
                </w:rPr>
                <w:t>DekanicE@state.gov</w:t>
              </w:r>
            </w:hyperlink>
            <w:r w:rsidRPr="00D5603A">
              <w:t xml:space="preserve"> </w:t>
            </w:r>
          </w:p>
        </w:tc>
      </w:tr>
    </w:tbl>
    <w:p w14:paraId="4C0382A7" w14:textId="77777777" w:rsidR="001F34F9" w:rsidRDefault="001F34F9" w:rsidP="001F34F9">
      <w:pPr>
        <w:rPr>
          <w:lang w:val="pt-BR" w:eastAsia="zh-CN"/>
        </w:rPr>
      </w:pPr>
    </w:p>
    <w:tbl>
      <w:tblPr>
        <w:tblW w:w="992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1"/>
        <w:gridCol w:w="8282"/>
      </w:tblGrid>
      <w:tr w:rsidR="001F34F9" w14:paraId="629746A9" w14:textId="77777777" w:rsidTr="00F66064">
        <w:trPr>
          <w:cantSplit/>
        </w:trPr>
        <w:tc>
          <w:tcPr>
            <w:tcW w:w="1641" w:type="dxa"/>
          </w:tcPr>
          <w:p w14:paraId="3DB817F6" w14:textId="77777777" w:rsidR="001F34F9" w:rsidRDefault="001F34F9" w:rsidP="00F66064">
            <w:pPr>
              <w:rPr>
                <w:b/>
                <w:bCs/>
              </w:rPr>
            </w:pPr>
            <w:r>
              <w:rPr>
                <w:b/>
                <w:bCs/>
              </w:rPr>
              <w:t>Abstract:</w:t>
            </w:r>
          </w:p>
        </w:tc>
        <w:sdt>
          <w:sdtPr>
            <w:rPr>
              <w:rFonts w:hint="eastAsia"/>
              <w:iCs/>
              <w:lang w:val="en-US"/>
            </w:rPr>
            <w:alias w:val="Abstract"/>
            <w:tag w:val="Abstract"/>
            <w:id w:val="-939903723"/>
            <w:placeholder>
              <w:docPart w:val="86B4BF8AF2B94504BF6B52EF757A5C9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8282" w:type="dxa"/>
              </w:tcPr>
              <w:p w14:paraId="5A7C034B" w14:textId="31564332" w:rsidR="001F34F9" w:rsidRDefault="00810EB8" w:rsidP="00F66064">
                <w:r w:rsidRPr="00810EB8">
                  <w:rPr>
                    <w:iCs/>
                    <w:lang w:val="en-US"/>
                  </w:rPr>
                  <w:t xml:space="preserve">This LS/o/r responds to the request </w:t>
                </w:r>
                <w:r>
                  <w:rPr>
                    <w:iCs/>
                    <w:lang w:val="en-US"/>
                  </w:rPr>
                  <w:t xml:space="preserve">to provide </w:t>
                </w:r>
                <w:r w:rsidRPr="00810EB8">
                  <w:rPr>
                    <w:iCs/>
                    <w:lang w:val="en-US"/>
                  </w:rPr>
                  <w:t xml:space="preserve">a description </w:t>
                </w:r>
                <w:r>
                  <w:rPr>
                    <w:iCs/>
                    <w:lang w:val="en-US"/>
                  </w:rPr>
                  <w:t>of</w:t>
                </w:r>
                <w:r w:rsidRPr="00810EB8">
                  <w:rPr>
                    <w:iCs/>
                    <w:lang w:val="en-US"/>
                  </w:rPr>
                  <w:t xml:space="preserve"> activities and studies on sustainable digital transformation and related to WTSA-24 Resolution 106 (Enhancing standardization activities related to sustainable digital transformation)</w:t>
                </w:r>
                <w:r w:rsidR="00BE5633">
                  <w:rPr>
                    <w:iCs/>
                    <w:lang w:val="en-US"/>
                  </w:rPr>
                  <w:t>.</w:t>
                </w:r>
              </w:p>
            </w:tc>
          </w:sdtContent>
        </w:sdt>
      </w:tr>
    </w:tbl>
    <w:p w14:paraId="11B76E0F" w14:textId="77777777" w:rsidR="00910D06" w:rsidRDefault="00910D06" w:rsidP="00910D06">
      <w:pPr>
        <w:keepNext/>
        <w:spacing w:before="0"/>
        <w:contextualSpacing/>
        <w:rPr>
          <w:rFonts w:eastAsia="MS Mincho"/>
          <w:szCs w:val="24"/>
        </w:rPr>
      </w:pPr>
    </w:p>
    <w:p w14:paraId="0EE53C5A" w14:textId="538DC224" w:rsidR="00910D06" w:rsidRPr="00DA178A" w:rsidRDefault="00A926F9" w:rsidP="00CA21C6">
      <w:pPr>
        <w:keepNext/>
        <w:spacing w:before="0"/>
        <w:contextualSpacing/>
        <w:rPr>
          <w:rFonts w:eastAsia="MS Mincho"/>
          <w:szCs w:val="24"/>
        </w:rPr>
      </w:pPr>
      <w:r w:rsidRPr="00DA178A">
        <w:rPr>
          <w:rFonts w:eastAsia="MS Mincho"/>
          <w:szCs w:val="24"/>
        </w:rPr>
        <w:t xml:space="preserve">ITU-T </w:t>
      </w:r>
      <w:r w:rsidR="00B73718" w:rsidRPr="00DA178A">
        <w:rPr>
          <w:rFonts w:eastAsia="MS Mincho"/>
          <w:szCs w:val="24"/>
        </w:rPr>
        <w:t xml:space="preserve">Study Group 2 (SG2) </w:t>
      </w:r>
      <w:r w:rsidR="00E72427" w:rsidRPr="00DA178A">
        <w:rPr>
          <w:rFonts w:eastAsia="MS Mincho"/>
          <w:szCs w:val="24"/>
        </w:rPr>
        <w:t>apprec</w:t>
      </w:r>
      <w:r w:rsidR="00DD14D8" w:rsidRPr="00DA178A">
        <w:rPr>
          <w:rFonts w:eastAsia="MS Mincho"/>
          <w:szCs w:val="24"/>
        </w:rPr>
        <w:t>iates the opportunity to provide feedback o</w:t>
      </w:r>
      <w:r w:rsidR="00D91F1D" w:rsidRPr="00DA178A">
        <w:rPr>
          <w:rFonts w:eastAsia="MS Mincho"/>
          <w:szCs w:val="24"/>
        </w:rPr>
        <w:t>n our activities related to sustainable digital transformatio</w:t>
      </w:r>
      <w:r w:rsidR="00910D06" w:rsidRPr="00DA178A">
        <w:rPr>
          <w:rFonts w:eastAsia="MS Mincho"/>
          <w:szCs w:val="24"/>
        </w:rPr>
        <w:t>n.</w:t>
      </w:r>
    </w:p>
    <w:p w14:paraId="79F3FA3C" w14:textId="005DC369" w:rsidR="00E72427" w:rsidRDefault="00E72427" w:rsidP="00CA21C6">
      <w:pPr>
        <w:rPr>
          <w:rFonts w:eastAsia="MS Mincho"/>
        </w:rPr>
      </w:pPr>
      <w:r w:rsidRPr="00DA178A">
        <w:rPr>
          <w:rFonts w:eastAsia="MS Mincho"/>
        </w:rPr>
        <w:t xml:space="preserve">We are pleased to inform you </w:t>
      </w:r>
      <w:r w:rsidR="00DD14D8" w:rsidRPr="00DA178A">
        <w:rPr>
          <w:rFonts w:eastAsia="MS Mincho"/>
        </w:rPr>
        <w:t>that essentially</w:t>
      </w:r>
      <w:r w:rsidRPr="00DA178A">
        <w:rPr>
          <w:rFonts w:eastAsia="MS Mincho"/>
        </w:rPr>
        <w:t xml:space="preserve"> </w:t>
      </w:r>
      <w:r w:rsidRPr="00DA178A">
        <w:rPr>
          <w:rFonts w:eastAsia="MS Mincho"/>
          <w:i/>
          <w:iCs/>
        </w:rPr>
        <w:t>all</w:t>
      </w:r>
      <w:r w:rsidRPr="00DA178A">
        <w:rPr>
          <w:rFonts w:eastAsia="MS Mincho"/>
        </w:rPr>
        <w:t xml:space="preserve"> our work furthers the goal </w:t>
      </w:r>
      <w:r w:rsidR="00015C76" w:rsidRPr="00DA178A">
        <w:rPr>
          <w:rFonts w:eastAsia="MS Mincho"/>
        </w:rPr>
        <w:t>of sustainable digital transformati</w:t>
      </w:r>
      <w:r w:rsidR="00DD14D8" w:rsidRPr="00DA178A">
        <w:rPr>
          <w:rFonts w:eastAsia="MS Mincho"/>
        </w:rPr>
        <w:t>on, a</w:t>
      </w:r>
      <w:r w:rsidR="00B9172F" w:rsidRPr="00DA178A">
        <w:rPr>
          <w:rFonts w:eastAsia="MS Mincho"/>
        </w:rPr>
        <w:t>s one of the two</w:t>
      </w:r>
      <w:r w:rsidR="00DD14D8" w:rsidRPr="00DA178A">
        <w:rPr>
          <w:rFonts w:eastAsia="MS Mincho"/>
        </w:rPr>
        <w:t xml:space="preserve"> overall ITU </w:t>
      </w:r>
      <w:r w:rsidR="00B9172F" w:rsidRPr="00DA178A">
        <w:rPr>
          <w:rFonts w:eastAsia="MS Mincho"/>
        </w:rPr>
        <w:t>strategic goals.</w:t>
      </w:r>
      <w:r w:rsidR="00DE020A" w:rsidRPr="00DA178A">
        <w:rPr>
          <w:rFonts w:eastAsia="MS Mincho"/>
        </w:rPr>
        <w:t xml:space="preserve"> As the lead Study Group </w:t>
      </w:r>
      <w:r w:rsidR="00E06FA4" w:rsidRPr="00DA178A">
        <w:rPr>
          <w:rFonts w:eastAsia="MS Mincho"/>
        </w:rPr>
        <w:t xml:space="preserve">on </w:t>
      </w:r>
      <w:r w:rsidR="00DA178A" w:rsidRPr="00DA178A">
        <w:rPr>
          <w:rFonts w:eastAsiaTheme="minorEastAsia"/>
          <w:lang w:val="en-US" w:eastAsia="zh-CN"/>
        </w:rPr>
        <w:t xml:space="preserve">numbering, naming, addressing and identification; </w:t>
      </w:r>
      <w:r w:rsidR="00E06FA4" w:rsidRPr="00DA178A">
        <w:rPr>
          <w:rFonts w:eastAsiaTheme="minorEastAsia"/>
          <w:lang w:val="en-US" w:eastAsia="zh-CN"/>
        </w:rPr>
        <w:t>operational aspects of telecommunication/ICT capabilities and application</w:t>
      </w:r>
      <w:r w:rsidR="0094685A" w:rsidRPr="00DA178A">
        <w:rPr>
          <w:rFonts w:eastAsiaTheme="minorEastAsia"/>
          <w:lang w:val="en-US" w:eastAsia="zh-CN"/>
        </w:rPr>
        <w:t xml:space="preserve">s; </w:t>
      </w:r>
      <w:r w:rsidR="00E06FA4" w:rsidRPr="00DA178A">
        <w:rPr>
          <w:rFonts w:eastAsiaTheme="minorEastAsia"/>
          <w:lang w:val="en-US" w:eastAsia="zh-CN"/>
        </w:rPr>
        <w:t>telecommunication/ICT service definition</w:t>
      </w:r>
      <w:r w:rsidR="0094685A" w:rsidRPr="00DA178A">
        <w:rPr>
          <w:rFonts w:eastAsiaTheme="minorEastAsia"/>
          <w:lang w:val="en-US" w:eastAsia="zh-CN"/>
        </w:rPr>
        <w:t xml:space="preserve">; and </w:t>
      </w:r>
      <w:r w:rsidR="00E06FA4" w:rsidRPr="00DA178A">
        <w:rPr>
          <w:rFonts w:eastAsiaTheme="minorEastAsia"/>
          <w:lang w:val="en-US" w:eastAsia="zh-CN"/>
        </w:rPr>
        <w:t xml:space="preserve">telecommunication/ICT management </w:t>
      </w:r>
      <w:r w:rsidR="0094685A" w:rsidRPr="00DA178A">
        <w:rPr>
          <w:rFonts w:eastAsiaTheme="minorEastAsia"/>
          <w:lang w:val="en-US" w:eastAsia="zh-CN"/>
        </w:rPr>
        <w:t>(among other responsibilities)</w:t>
      </w:r>
      <w:r w:rsidR="00F66953" w:rsidRPr="00DA178A">
        <w:rPr>
          <w:rFonts w:eastAsia="MS Mincho"/>
        </w:rPr>
        <w:t xml:space="preserve">, </w:t>
      </w:r>
      <w:r w:rsidR="00152033" w:rsidRPr="00DA178A">
        <w:rPr>
          <w:rFonts w:eastAsia="MS Mincho"/>
        </w:rPr>
        <w:t xml:space="preserve">all of activities and studies undertaken by SG2 provide the technical foundation </w:t>
      </w:r>
      <w:r w:rsidR="00E06FA4" w:rsidRPr="00DA178A">
        <w:rPr>
          <w:rFonts w:eastAsia="MS Mincho"/>
        </w:rPr>
        <w:t>that is necessary for, and that facilitates,</w:t>
      </w:r>
      <w:r w:rsidR="00152033" w:rsidRPr="00DA178A">
        <w:rPr>
          <w:rFonts w:eastAsia="MS Mincho"/>
        </w:rPr>
        <w:t xml:space="preserve"> sustainable digital transformation.</w:t>
      </w:r>
    </w:p>
    <w:p w14:paraId="0BA4A902" w14:textId="77777777" w:rsidR="00BF1BBD" w:rsidRPr="00DA178A" w:rsidRDefault="00BF1BBD" w:rsidP="00BF1BBD">
      <w:pPr>
        <w:rPr>
          <w:rFonts w:eastAsia="MS Mincho"/>
        </w:rPr>
      </w:pPr>
    </w:p>
    <w:p w14:paraId="69EF5DC0" w14:textId="102CB5A3" w:rsidR="00B04118" w:rsidRPr="00DA178A" w:rsidRDefault="001F34F9" w:rsidP="0066460E">
      <w:pPr>
        <w:jc w:val="center"/>
        <w:rPr>
          <w:rFonts w:asciiTheme="majorBidi" w:eastAsia="SimSun" w:hAnsiTheme="majorBidi" w:cstheme="majorBidi"/>
          <w:szCs w:val="24"/>
        </w:rPr>
      </w:pPr>
      <w:r w:rsidRPr="00DA178A">
        <w:rPr>
          <w:szCs w:val="24"/>
        </w:rPr>
        <w:t>___________________</w:t>
      </w:r>
    </w:p>
    <w:sectPr w:rsidR="00B04118" w:rsidRPr="00DA178A" w:rsidSect="00A20975">
      <w:headerReference w:type="default" r:id="rId14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D4CB" w14:textId="77777777" w:rsidR="00D86C10" w:rsidRDefault="00D86C10" w:rsidP="00BF3F95">
      <w:pPr>
        <w:spacing w:before="0"/>
      </w:pPr>
      <w:r>
        <w:separator/>
      </w:r>
    </w:p>
  </w:endnote>
  <w:endnote w:type="continuationSeparator" w:id="0">
    <w:p w14:paraId="682EA05E" w14:textId="77777777" w:rsidR="00D86C10" w:rsidRDefault="00D86C10" w:rsidP="00BF3F95">
      <w:pPr>
        <w:spacing w:before="0"/>
      </w:pPr>
      <w:r>
        <w:continuationSeparator/>
      </w:r>
    </w:p>
  </w:endnote>
  <w:endnote w:type="continuationNotice" w:id="1">
    <w:p w14:paraId="0D538186" w14:textId="77777777" w:rsidR="00D86C10" w:rsidRDefault="00D86C1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A501" w14:textId="77777777" w:rsidR="00D86C10" w:rsidRDefault="00D86C10" w:rsidP="00BF3F95">
      <w:pPr>
        <w:spacing w:before="0"/>
      </w:pPr>
      <w:r>
        <w:separator/>
      </w:r>
    </w:p>
  </w:footnote>
  <w:footnote w:type="continuationSeparator" w:id="0">
    <w:p w14:paraId="3C04180D" w14:textId="77777777" w:rsidR="00D86C10" w:rsidRDefault="00D86C10" w:rsidP="00BF3F95">
      <w:pPr>
        <w:spacing w:before="0"/>
      </w:pPr>
      <w:r>
        <w:continuationSeparator/>
      </w:r>
    </w:p>
  </w:footnote>
  <w:footnote w:type="continuationNotice" w:id="1">
    <w:p w14:paraId="2C329716" w14:textId="77777777" w:rsidR="00D86C10" w:rsidRDefault="00D86C1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E9FA" w14:textId="77777777" w:rsidR="00A20975" w:rsidRPr="00A20975" w:rsidRDefault="00A20975" w:rsidP="00A20975">
    <w:pPr>
      <w:pStyle w:val="Header"/>
      <w:jc w:val="center"/>
      <w:rPr>
        <w:sz w:val="18"/>
      </w:rPr>
    </w:pPr>
    <w:r w:rsidRPr="00A20975">
      <w:rPr>
        <w:sz w:val="18"/>
      </w:rPr>
      <w:t xml:space="preserve">- </w:t>
    </w:r>
    <w:r w:rsidRPr="00A20975">
      <w:rPr>
        <w:sz w:val="18"/>
      </w:rPr>
      <w:fldChar w:fldCharType="begin"/>
    </w:r>
    <w:r w:rsidRPr="00A20975">
      <w:rPr>
        <w:sz w:val="18"/>
      </w:rPr>
      <w:instrText xml:space="preserve"> PAGE  \* MERGEFORMAT </w:instrText>
    </w:r>
    <w:r w:rsidRPr="00A20975">
      <w:rPr>
        <w:sz w:val="18"/>
      </w:rPr>
      <w:fldChar w:fldCharType="separate"/>
    </w:r>
    <w:r w:rsidRPr="00A20975">
      <w:rPr>
        <w:noProof/>
        <w:sz w:val="18"/>
      </w:rPr>
      <w:t>1</w:t>
    </w:r>
    <w:r w:rsidRPr="00A20975">
      <w:rPr>
        <w:sz w:val="18"/>
      </w:rPr>
      <w:fldChar w:fldCharType="end"/>
    </w:r>
    <w:r w:rsidRPr="00A20975">
      <w:rPr>
        <w:sz w:val="18"/>
      </w:rPr>
      <w:t xml:space="preserve"> -</w:t>
    </w:r>
  </w:p>
  <w:p w14:paraId="19063641" w14:textId="47F4AF8C" w:rsidR="003D4D20" w:rsidRPr="00A20975" w:rsidRDefault="00A20975" w:rsidP="00A20975">
    <w:pPr>
      <w:pStyle w:val="Header"/>
      <w:spacing w:after="240"/>
      <w:jc w:val="center"/>
      <w:rPr>
        <w:sz w:val="18"/>
      </w:rPr>
    </w:pPr>
    <w:r w:rsidRPr="00A20975">
      <w:rPr>
        <w:sz w:val="18"/>
      </w:rPr>
      <w:fldChar w:fldCharType="begin"/>
    </w:r>
    <w:r w:rsidRPr="00A20975">
      <w:rPr>
        <w:sz w:val="18"/>
      </w:rPr>
      <w:instrText xml:space="preserve"> STYLEREF  Docnumber  </w:instrText>
    </w:r>
    <w:r w:rsidRPr="00A20975">
      <w:rPr>
        <w:sz w:val="18"/>
      </w:rPr>
      <w:fldChar w:fldCharType="end"/>
    </w:r>
    <w:r w:rsidR="00717C39" w:rsidRPr="00A20975"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5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0"/>
  </w:num>
  <w:num w:numId="2" w16cid:durableId="750006623">
    <w:abstractNumId w:val="11"/>
  </w:num>
  <w:num w:numId="3" w16cid:durableId="1335106614">
    <w:abstractNumId w:val="14"/>
  </w:num>
  <w:num w:numId="4" w16cid:durableId="549616395">
    <w:abstractNumId w:val="9"/>
  </w:num>
  <w:num w:numId="5" w16cid:durableId="2042708436">
    <w:abstractNumId w:val="4"/>
  </w:num>
  <w:num w:numId="6" w16cid:durableId="278145626">
    <w:abstractNumId w:val="15"/>
  </w:num>
  <w:num w:numId="7" w16cid:durableId="1018507228">
    <w:abstractNumId w:val="6"/>
  </w:num>
  <w:num w:numId="8" w16cid:durableId="1027560994">
    <w:abstractNumId w:val="2"/>
  </w:num>
  <w:num w:numId="9" w16cid:durableId="1542326533">
    <w:abstractNumId w:val="3"/>
  </w:num>
  <w:num w:numId="10" w16cid:durableId="1806655546">
    <w:abstractNumId w:val="8"/>
  </w:num>
  <w:num w:numId="11" w16cid:durableId="624314779">
    <w:abstractNumId w:val="16"/>
  </w:num>
  <w:num w:numId="12" w16cid:durableId="2022127361">
    <w:abstractNumId w:val="1"/>
  </w:num>
  <w:num w:numId="13" w16cid:durableId="727799608">
    <w:abstractNumId w:val="7"/>
  </w:num>
  <w:num w:numId="14" w16cid:durableId="268245167">
    <w:abstractNumId w:val="13"/>
  </w:num>
  <w:num w:numId="15" w16cid:durableId="2082483684">
    <w:abstractNumId w:val="12"/>
  </w:num>
  <w:num w:numId="16" w16cid:durableId="1375808145">
    <w:abstractNumId w:val="5"/>
  </w:num>
  <w:num w:numId="17" w16cid:durableId="524288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0B"/>
    <w:rsid w:val="00000A99"/>
    <w:rsid w:val="00000AAB"/>
    <w:rsid w:val="0001040D"/>
    <w:rsid w:val="000108D8"/>
    <w:rsid w:val="00012206"/>
    <w:rsid w:val="00015C76"/>
    <w:rsid w:val="00017110"/>
    <w:rsid w:val="0002087D"/>
    <w:rsid w:val="000233AC"/>
    <w:rsid w:val="000243F2"/>
    <w:rsid w:val="000245F3"/>
    <w:rsid w:val="000300A1"/>
    <w:rsid w:val="0003172E"/>
    <w:rsid w:val="00043A8F"/>
    <w:rsid w:val="00043E3B"/>
    <w:rsid w:val="000458D1"/>
    <w:rsid w:val="00045BD3"/>
    <w:rsid w:val="0004699A"/>
    <w:rsid w:val="00046D64"/>
    <w:rsid w:val="00047660"/>
    <w:rsid w:val="00047B79"/>
    <w:rsid w:val="0005203B"/>
    <w:rsid w:val="0006073F"/>
    <w:rsid w:val="00061677"/>
    <w:rsid w:val="00063322"/>
    <w:rsid w:val="000653D2"/>
    <w:rsid w:val="00070BDF"/>
    <w:rsid w:val="00070E41"/>
    <w:rsid w:val="00070FEF"/>
    <w:rsid w:val="000817A0"/>
    <w:rsid w:val="000823B9"/>
    <w:rsid w:val="00082E83"/>
    <w:rsid w:val="000905CF"/>
    <w:rsid w:val="0009193F"/>
    <w:rsid w:val="00092115"/>
    <w:rsid w:val="00094920"/>
    <w:rsid w:val="000961FA"/>
    <w:rsid w:val="00096D86"/>
    <w:rsid w:val="000A26D2"/>
    <w:rsid w:val="000A274C"/>
    <w:rsid w:val="000A2E61"/>
    <w:rsid w:val="000A4C57"/>
    <w:rsid w:val="000A588C"/>
    <w:rsid w:val="000A6649"/>
    <w:rsid w:val="000B008A"/>
    <w:rsid w:val="000B1298"/>
    <w:rsid w:val="000B7949"/>
    <w:rsid w:val="000C1B4D"/>
    <w:rsid w:val="000C20BD"/>
    <w:rsid w:val="000C253D"/>
    <w:rsid w:val="000C60D4"/>
    <w:rsid w:val="000D000A"/>
    <w:rsid w:val="000D0847"/>
    <w:rsid w:val="000D28BF"/>
    <w:rsid w:val="000D4A72"/>
    <w:rsid w:val="000F5F66"/>
    <w:rsid w:val="000F76C1"/>
    <w:rsid w:val="000F7EB4"/>
    <w:rsid w:val="001008FD"/>
    <w:rsid w:val="00101A0D"/>
    <w:rsid w:val="00102B6A"/>
    <w:rsid w:val="00102C36"/>
    <w:rsid w:val="0010544E"/>
    <w:rsid w:val="00107537"/>
    <w:rsid w:val="00110C07"/>
    <w:rsid w:val="00111638"/>
    <w:rsid w:val="00111AFC"/>
    <w:rsid w:val="00117FAC"/>
    <w:rsid w:val="001201B4"/>
    <w:rsid w:val="00124BFB"/>
    <w:rsid w:val="00125604"/>
    <w:rsid w:val="001317D2"/>
    <w:rsid w:val="0013345C"/>
    <w:rsid w:val="0013446A"/>
    <w:rsid w:val="00135E10"/>
    <w:rsid w:val="00136915"/>
    <w:rsid w:val="00137611"/>
    <w:rsid w:val="00137B96"/>
    <w:rsid w:val="0014119E"/>
    <w:rsid w:val="00143F19"/>
    <w:rsid w:val="00151C43"/>
    <w:rsid w:val="00152033"/>
    <w:rsid w:val="00153800"/>
    <w:rsid w:val="00153F42"/>
    <w:rsid w:val="0016489E"/>
    <w:rsid w:val="00165163"/>
    <w:rsid w:val="0016561A"/>
    <w:rsid w:val="00165BC5"/>
    <w:rsid w:val="001665C7"/>
    <w:rsid w:val="00167EA3"/>
    <w:rsid w:val="00175924"/>
    <w:rsid w:val="00175B1B"/>
    <w:rsid w:val="00185EE8"/>
    <w:rsid w:val="0018667C"/>
    <w:rsid w:val="00191DF7"/>
    <w:rsid w:val="00196066"/>
    <w:rsid w:val="00196391"/>
    <w:rsid w:val="001A1FE0"/>
    <w:rsid w:val="001A312C"/>
    <w:rsid w:val="001A571A"/>
    <w:rsid w:val="001A64B0"/>
    <w:rsid w:val="001A7E85"/>
    <w:rsid w:val="001B090D"/>
    <w:rsid w:val="001B2DBC"/>
    <w:rsid w:val="001C0444"/>
    <w:rsid w:val="001C1E32"/>
    <w:rsid w:val="001C5093"/>
    <w:rsid w:val="001D22F9"/>
    <w:rsid w:val="001D3A9A"/>
    <w:rsid w:val="001D5F27"/>
    <w:rsid w:val="001D6688"/>
    <w:rsid w:val="001D7F61"/>
    <w:rsid w:val="001E1ABA"/>
    <w:rsid w:val="001E76D7"/>
    <w:rsid w:val="001F34F9"/>
    <w:rsid w:val="001F5550"/>
    <w:rsid w:val="0020006E"/>
    <w:rsid w:val="00202B2B"/>
    <w:rsid w:val="00203ACA"/>
    <w:rsid w:val="00213F2B"/>
    <w:rsid w:val="0021495E"/>
    <w:rsid w:val="00216AFB"/>
    <w:rsid w:val="00224323"/>
    <w:rsid w:val="00231D41"/>
    <w:rsid w:val="00242113"/>
    <w:rsid w:val="00242556"/>
    <w:rsid w:val="002448CD"/>
    <w:rsid w:val="0025094B"/>
    <w:rsid w:val="00250B40"/>
    <w:rsid w:val="0025149B"/>
    <w:rsid w:val="00252112"/>
    <w:rsid w:val="0025261C"/>
    <w:rsid w:val="002537F9"/>
    <w:rsid w:val="00255C4E"/>
    <w:rsid w:val="00256175"/>
    <w:rsid w:val="0026016E"/>
    <w:rsid w:val="00263934"/>
    <w:rsid w:val="002639C5"/>
    <w:rsid w:val="00265723"/>
    <w:rsid w:val="00271FA1"/>
    <w:rsid w:val="00274DC1"/>
    <w:rsid w:val="00287225"/>
    <w:rsid w:val="00287410"/>
    <w:rsid w:val="00291998"/>
    <w:rsid w:val="00292CEC"/>
    <w:rsid w:val="00292E47"/>
    <w:rsid w:val="00294DAA"/>
    <w:rsid w:val="00295970"/>
    <w:rsid w:val="002964A5"/>
    <w:rsid w:val="002A12DB"/>
    <w:rsid w:val="002A1C80"/>
    <w:rsid w:val="002A1DAE"/>
    <w:rsid w:val="002A249B"/>
    <w:rsid w:val="002A48D2"/>
    <w:rsid w:val="002A54AD"/>
    <w:rsid w:val="002A7670"/>
    <w:rsid w:val="002B0414"/>
    <w:rsid w:val="002B0C82"/>
    <w:rsid w:val="002B2672"/>
    <w:rsid w:val="002B2774"/>
    <w:rsid w:val="002B31B5"/>
    <w:rsid w:val="002B4AC1"/>
    <w:rsid w:val="002C0228"/>
    <w:rsid w:val="002C0A67"/>
    <w:rsid w:val="002C1756"/>
    <w:rsid w:val="002D1475"/>
    <w:rsid w:val="002D28E6"/>
    <w:rsid w:val="002D40C3"/>
    <w:rsid w:val="002D47D8"/>
    <w:rsid w:val="002D7ECA"/>
    <w:rsid w:val="002E19BA"/>
    <w:rsid w:val="002E3B89"/>
    <w:rsid w:val="002E5E8B"/>
    <w:rsid w:val="002F1B85"/>
    <w:rsid w:val="002F617A"/>
    <w:rsid w:val="00304771"/>
    <w:rsid w:val="00304B10"/>
    <w:rsid w:val="00304F31"/>
    <w:rsid w:val="00306CE5"/>
    <w:rsid w:val="003210D0"/>
    <w:rsid w:val="00321747"/>
    <w:rsid w:val="003226CA"/>
    <w:rsid w:val="003333F3"/>
    <w:rsid w:val="00335BFC"/>
    <w:rsid w:val="0033679C"/>
    <w:rsid w:val="00337B2F"/>
    <w:rsid w:val="00337C5C"/>
    <w:rsid w:val="00337F1A"/>
    <w:rsid w:val="00341762"/>
    <w:rsid w:val="00341976"/>
    <w:rsid w:val="003421FB"/>
    <w:rsid w:val="0034735E"/>
    <w:rsid w:val="00352B24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7FA7"/>
    <w:rsid w:val="00381CE0"/>
    <w:rsid w:val="00383163"/>
    <w:rsid w:val="00384B4B"/>
    <w:rsid w:val="00384F29"/>
    <w:rsid w:val="00387B21"/>
    <w:rsid w:val="00390B6F"/>
    <w:rsid w:val="003929F7"/>
    <w:rsid w:val="00392F13"/>
    <w:rsid w:val="00394748"/>
    <w:rsid w:val="00394A77"/>
    <w:rsid w:val="00395BD4"/>
    <w:rsid w:val="003A02B9"/>
    <w:rsid w:val="003B2386"/>
    <w:rsid w:val="003B3F2E"/>
    <w:rsid w:val="003B436F"/>
    <w:rsid w:val="003C004B"/>
    <w:rsid w:val="003C08A5"/>
    <w:rsid w:val="003C47E3"/>
    <w:rsid w:val="003C594C"/>
    <w:rsid w:val="003C5B6F"/>
    <w:rsid w:val="003C5D26"/>
    <w:rsid w:val="003C71E8"/>
    <w:rsid w:val="003C7745"/>
    <w:rsid w:val="003D0319"/>
    <w:rsid w:val="003D0B41"/>
    <w:rsid w:val="003D2AFF"/>
    <w:rsid w:val="003D4D20"/>
    <w:rsid w:val="003D58F9"/>
    <w:rsid w:val="003D7C99"/>
    <w:rsid w:val="003E0898"/>
    <w:rsid w:val="003E4E1A"/>
    <w:rsid w:val="003F0EF2"/>
    <w:rsid w:val="003F4AF6"/>
    <w:rsid w:val="003F7F56"/>
    <w:rsid w:val="003F7F89"/>
    <w:rsid w:val="00402C62"/>
    <w:rsid w:val="00403B66"/>
    <w:rsid w:val="00413820"/>
    <w:rsid w:val="00416C5F"/>
    <w:rsid w:val="00424321"/>
    <w:rsid w:val="004243AD"/>
    <w:rsid w:val="00424475"/>
    <w:rsid w:val="004336B5"/>
    <w:rsid w:val="00436FFA"/>
    <w:rsid w:val="0043702C"/>
    <w:rsid w:val="004375C0"/>
    <w:rsid w:val="00437A8A"/>
    <w:rsid w:val="00442D75"/>
    <w:rsid w:val="00446B8E"/>
    <w:rsid w:val="00450AC2"/>
    <w:rsid w:val="004539CA"/>
    <w:rsid w:val="0045500F"/>
    <w:rsid w:val="00457A4B"/>
    <w:rsid w:val="00464520"/>
    <w:rsid w:val="00464FC8"/>
    <w:rsid w:val="00466297"/>
    <w:rsid w:val="00471C22"/>
    <w:rsid w:val="004743C7"/>
    <w:rsid w:val="00480380"/>
    <w:rsid w:val="00487438"/>
    <w:rsid w:val="0049084F"/>
    <w:rsid w:val="00490B5A"/>
    <w:rsid w:val="00491467"/>
    <w:rsid w:val="00495301"/>
    <w:rsid w:val="004A0B94"/>
    <w:rsid w:val="004A3F91"/>
    <w:rsid w:val="004A7753"/>
    <w:rsid w:val="004B2B8E"/>
    <w:rsid w:val="004B3831"/>
    <w:rsid w:val="004B5AB5"/>
    <w:rsid w:val="004C3384"/>
    <w:rsid w:val="004C3BF2"/>
    <w:rsid w:val="004C4A1C"/>
    <w:rsid w:val="004D06D7"/>
    <w:rsid w:val="004D0C84"/>
    <w:rsid w:val="004D31D5"/>
    <w:rsid w:val="004D60E6"/>
    <w:rsid w:val="004E1005"/>
    <w:rsid w:val="004E1200"/>
    <w:rsid w:val="004E2A4E"/>
    <w:rsid w:val="004F143F"/>
    <w:rsid w:val="004F1F86"/>
    <w:rsid w:val="004F2246"/>
    <w:rsid w:val="004F64DB"/>
    <w:rsid w:val="00501BFC"/>
    <w:rsid w:val="005020DE"/>
    <w:rsid w:val="005067D2"/>
    <w:rsid w:val="00510B41"/>
    <w:rsid w:val="0051430C"/>
    <w:rsid w:val="00516074"/>
    <w:rsid w:val="005236C5"/>
    <w:rsid w:val="00525618"/>
    <w:rsid w:val="0052597E"/>
    <w:rsid w:val="00527576"/>
    <w:rsid w:val="00533001"/>
    <w:rsid w:val="005339F7"/>
    <w:rsid w:val="00533D88"/>
    <w:rsid w:val="00536429"/>
    <w:rsid w:val="00541328"/>
    <w:rsid w:val="00542313"/>
    <w:rsid w:val="00542920"/>
    <w:rsid w:val="0054465F"/>
    <w:rsid w:val="005465E1"/>
    <w:rsid w:val="00554061"/>
    <w:rsid w:val="00554D79"/>
    <w:rsid w:val="00555415"/>
    <w:rsid w:val="00557994"/>
    <w:rsid w:val="00560C72"/>
    <w:rsid w:val="00561D15"/>
    <w:rsid w:val="0056250D"/>
    <w:rsid w:val="0056753F"/>
    <w:rsid w:val="00573AD2"/>
    <w:rsid w:val="00575597"/>
    <w:rsid w:val="00584217"/>
    <w:rsid w:val="005907AC"/>
    <w:rsid w:val="00593123"/>
    <w:rsid w:val="00593374"/>
    <w:rsid w:val="00595944"/>
    <w:rsid w:val="005964E4"/>
    <w:rsid w:val="005A3B88"/>
    <w:rsid w:val="005A4266"/>
    <w:rsid w:val="005A4B55"/>
    <w:rsid w:val="005A508E"/>
    <w:rsid w:val="005A675A"/>
    <w:rsid w:val="005A6CE3"/>
    <w:rsid w:val="005B095C"/>
    <w:rsid w:val="005B1775"/>
    <w:rsid w:val="005B3FD5"/>
    <w:rsid w:val="005B4C58"/>
    <w:rsid w:val="005B700F"/>
    <w:rsid w:val="005D0644"/>
    <w:rsid w:val="005D468E"/>
    <w:rsid w:val="005D6866"/>
    <w:rsid w:val="005E0582"/>
    <w:rsid w:val="005E0F8D"/>
    <w:rsid w:val="005F096E"/>
    <w:rsid w:val="005F29C0"/>
    <w:rsid w:val="005F2E49"/>
    <w:rsid w:val="005F7ACA"/>
    <w:rsid w:val="00600C44"/>
    <w:rsid w:val="0060135C"/>
    <w:rsid w:val="00601776"/>
    <w:rsid w:val="00601B81"/>
    <w:rsid w:val="0060494C"/>
    <w:rsid w:val="00604F94"/>
    <w:rsid w:val="00605F95"/>
    <w:rsid w:val="00607BAA"/>
    <w:rsid w:val="00610138"/>
    <w:rsid w:val="006104A1"/>
    <w:rsid w:val="00610C7A"/>
    <w:rsid w:val="006126FD"/>
    <w:rsid w:val="00612995"/>
    <w:rsid w:val="006139C2"/>
    <w:rsid w:val="00616F85"/>
    <w:rsid w:val="00620572"/>
    <w:rsid w:val="00620A80"/>
    <w:rsid w:val="006235CC"/>
    <w:rsid w:val="006240E8"/>
    <w:rsid w:val="0062552E"/>
    <w:rsid w:val="00630083"/>
    <w:rsid w:val="00630A10"/>
    <w:rsid w:val="00630A73"/>
    <w:rsid w:val="00630F76"/>
    <w:rsid w:val="0063163D"/>
    <w:rsid w:val="00643558"/>
    <w:rsid w:val="00644508"/>
    <w:rsid w:val="006470D6"/>
    <w:rsid w:val="006472A1"/>
    <w:rsid w:val="006504C4"/>
    <w:rsid w:val="00652F9C"/>
    <w:rsid w:val="00653C9E"/>
    <w:rsid w:val="006544F6"/>
    <w:rsid w:val="00655C97"/>
    <w:rsid w:val="00660D71"/>
    <w:rsid w:val="00662C2C"/>
    <w:rsid w:val="0066460E"/>
    <w:rsid w:val="00666C57"/>
    <w:rsid w:val="006673ED"/>
    <w:rsid w:val="00673865"/>
    <w:rsid w:val="00676BE5"/>
    <w:rsid w:val="00687462"/>
    <w:rsid w:val="0069044F"/>
    <w:rsid w:val="006907C9"/>
    <w:rsid w:val="00691652"/>
    <w:rsid w:val="0069180B"/>
    <w:rsid w:val="006932C3"/>
    <w:rsid w:val="00693AFA"/>
    <w:rsid w:val="00694833"/>
    <w:rsid w:val="00695B13"/>
    <w:rsid w:val="006A0641"/>
    <w:rsid w:val="006A2A17"/>
    <w:rsid w:val="006A3777"/>
    <w:rsid w:val="006A58FB"/>
    <w:rsid w:val="006A6F24"/>
    <w:rsid w:val="006A756E"/>
    <w:rsid w:val="006A7C18"/>
    <w:rsid w:val="006B208D"/>
    <w:rsid w:val="006C16F2"/>
    <w:rsid w:val="006C17A5"/>
    <w:rsid w:val="006C2E0A"/>
    <w:rsid w:val="006C3F4D"/>
    <w:rsid w:val="006C40E9"/>
    <w:rsid w:val="006C7F79"/>
    <w:rsid w:val="006D2A7D"/>
    <w:rsid w:val="006D39B0"/>
    <w:rsid w:val="006D4765"/>
    <w:rsid w:val="006D49B7"/>
    <w:rsid w:val="006D4A64"/>
    <w:rsid w:val="006D4F11"/>
    <w:rsid w:val="006D66F8"/>
    <w:rsid w:val="006E146B"/>
    <w:rsid w:val="006E4548"/>
    <w:rsid w:val="006F22CB"/>
    <w:rsid w:val="006F61A8"/>
    <w:rsid w:val="0070366C"/>
    <w:rsid w:val="00703974"/>
    <w:rsid w:val="007052EB"/>
    <w:rsid w:val="00707D77"/>
    <w:rsid w:val="00710C98"/>
    <w:rsid w:val="00712576"/>
    <w:rsid w:val="0071714C"/>
    <w:rsid w:val="00717C39"/>
    <w:rsid w:val="007232C3"/>
    <w:rsid w:val="00723F5A"/>
    <w:rsid w:val="007313CA"/>
    <w:rsid w:val="00732298"/>
    <w:rsid w:val="00735180"/>
    <w:rsid w:val="007363B0"/>
    <w:rsid w:val="0074007E"/>
    <w:rsid w:val="007405D5"/>
    <w:rsid w:val="00740ADC"/>
    <w:rsid w:val="00740F11"/>
    <w:rsid w:val="00741DF9"/>
    <w:rsid w:val="007459A7"/>
    <w:rsid w:val="00746C91"/>
    <w:rsid w:val="007473F7"/>
    <w:rsid w:val="00747A0D"/>
    <w:rsid w:val="0075178F"/>
    <w:rsid w:val="00753FA4"/>
    <w:rsid w:val="00760005"/>
    <w:rsid w:val="00761DDF"/>
    <w:rsid w:val="007620D2"/>
    <w:rsid w:val="007626DD"/>
    <w:rsid w:val="00773026"/>
    <w:rsid w:val="007737E9"/>
    <w:rsid w:val="00774A27"/>
    <w:rsid w:val="00777DD5"/>
    <w:rsid w:val="00784F62"/>
    <w:rsid w:val="00785305"/>
    <w:rsid w:val="00792845"/>
    <w:rsid w:val="00797EBD"/>
    <w:rsid w:val="007A7719"/>
    <w:rsid w:val="007B06B4"/>
    <w:rsid w:val="007B3DA7"/>
    <w:rsid w:val="007B6A8E"/>
    <w:rsid w:val="007B6C54"/>
    <w:rsid w:val="007C019A"/>
    <w:rsid w:val="007C02F9"/>
    <w:rsid w:val="007C0832"/>
    <w:rsid w:val="007C1DD3"/>
    <w:rsid w:val="007C259B"/>
    <w:rsid w:val="007C374E"/>
    <w:rsid w:val="007D2808"/>
    <w:rsid w:val="007D3845"/>
    <w:rsid w:val="007D3DE5"/>
    <w:rsid w:val="007D4C50"/>
    <w:rsid w:val="007E02A0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5BD8"/>
    <w:rsid w:val="007F648A"/>
    <w:rsid w:val="007F6ED3"/>
    <w:rsid w:val="008013F9"/>
    <w:rsid w:val="00801605"/>
    <w:rsid w:val="00801CC6"/>
    <w:rsid w:val="00803660"/>
    <w:rsid w:val="0080512B"/>
    <w:rsid w:val="008058DB"/>
    <w:rsid w:val="008106C6"/>
    <w:rsid w:val="00810EB8"/>
    <w:rsid w:val="00822891"/>
    <w:rsid w:val="008278C4"/>
    <w:rsid w:val="00827CE6"/>
    <w:rsid w:val="00827E07"/>
    <w:rsid w:val="00832E74"/>
    <w:rsid w:val="0083363D"/>
    <w:rsid w:val="00836028"/>
    <w:rsid w:val="008361CF"/>
    <w:rsid w:val="00840CB7"/>
    <w:rsid w:val="00843077"/>
    <w:rsid w:val="00844A22"/>
    <w:rsid w:val="00850502"/>
    <w:rsid w:val="00856941"/>
    <w:rsid w:val="00856959"/>
    <w:rsid w:val="00861A3B"/>
    <w:rsid w:val="00861D9B"/>
    <w:rsid w:val="0086769C"/>
    <w:rsid w:val="00867C38"/>
    <w:rsid w:val="00867E84"/>
    <w:rsid w:val="00870E48"/>
    <w:rsid w:val="00873894"/>
    <w:rsid w:val="00873990"/>
    <w:rsid w:val="008762FA"/>
    <w:rsid w:val="00881450"/>
    <w:rsid w:val="00881BAD"/>
    <w:rsid w:val="008907BB"/>
    <w:rsid w:val="008937F7"/>
    <w:rsid w:val="008955C5"/>
    <w:rsid w:val="008967BD"/>
    <w:rsid w:val="008A09E9"/>
    <w:rsid w:val="008A2AEC"/>
    <w:rsid w:val="008B0296"/>
    <w:rsid w:val="008B211D"/>
    <w:rsid w:val="008B478B"/>
    <w:rsid w:val="008C03DF"/>
    <w:rsid w:val="008C26C8"/>
    <w:rsid w:val="008C4791"/>
    <w:rsid w:val="008C5B15"/>
    <w:rsid w:val="008D0A9C"/>
    <w:rsid w:val="008D19C6"/>
    <w:rsid w:val="008D1DCA"/>
    <w:rsid w:val="008D3D39"/>
    <w:rsid w:val="008D43EF"/>
    <w:rsid w:val="008D49B5"/>
    <w:rsid w:val="008E1136"/>
    <w:rsid w:val="008E1F71"/>
    <w:rsid w:val="008E3BB5"/>
    <w:rsid w:val="008E4CB2"/>
    <w:rsid w:val="008F2486"/>
    <w:rsid w:val="008F28EC"/>
    <w:rsid w:val="008F2E11"/>
    <w:rsid w:val="008F40A9"/>
    <w:rsid w:val="008F4CD7"/>
    <w:rsid w:val="008F5B76"/>
    <w:rsid w:val="008F7961"/>
    <w:rsid w:val="00900995"/>
    <w:rsid w:val="00901A25"/>
    <w:rsid w:val="00906CDE"/>
    <w:rsid w:val="00910D06"/>
    <w:rsid w:val="00912646"/>
    <w:rsid w:val="009169A5"/>
    <w:rsid w:val="00924469"/>
    <w:rsid w:val="009258D9"/>
    <w:rsid w:val="00925D49"/>
    <w:rsid w:val="00927D54"/>
    <w:rsid w:val="009306C8"/>
    <w:rsid w:val="00936483"/>
    <w:rsid w:val="0093769F"/>
    <w:rsid w:val="00941642"/>
    <w:rsid w:val="009432E4"/>
    <w:rsid w:val="0094685A"/>
    <w:rsid w:val="00946CF9"/>
    <w:rsid w:val="009477C2"/>
    <w:rsid w:val="009506DA"/>
    <w:rsid w:val="009578BF"/>
    <w:rsid w:val="00972381"/>
    <w:rsid w:val="00975DFA"/>
    <w:rsid w:val="0097794E"/>
    <w:rsid w:val="00977EE9"/>
    <w:rsid w:val="009810FF"/>
    <w:rsid w:val="009815F9"/>
    <w:rsid w:val="00981772"/>
    <w:rsid w:val="00987B0A"/>
    <w:rsid w:val="00996FE8"/>
    <w:rsid w:val="00997DCC"/>
    <w:rsid w:val="009A2017"/>
    <w:rsid w:val="009A2FFB"/>
    <w:rsid w:val="009A730B"/>
    <w:rsid w:val="009A79FB"/>
    <w:rsid w:val="009B0148"/>
    <w:rsid w:val="009B21C0"/>
    <w:rsid w:val="009B4D53"/>
    <w:rsid w:val="009B5FEB"/>
    <w:rsid w:val="009C3517"/>
    <w:rsid w:val="009C3B06"/>
    <w:rsid w:val="009C674D"/>
    <w:rsid w:val="009D0A1D"/>
    <w:rsid w:val="009D21D3"/>
    <w:rsid w:val="009D2255"/>
    <w:rsid w:val="009D3FE5"/>
    <w:rsid w:val="009D7022"/>
    <w:rsid w:val="009E4F1E"/>
    <w:rsid w:val="009F240A"/>
    <w:rsid w:val="009F612C"/>
    <w:rsid w:val="009F662E"/>
    <w:rsid w:val="009F7052"/>
    <w:rsid w:val="00A01B21"/>
    <w:rsid w:val="00A01CD3"/>
    <w:rsid w:val="00A07051"/>
    <w:rsid w:val="00A10BFC"/>
    <w:rsid w:val="00A121CE"/>
    <w:rsid w:val="00A20975"/>
    <w:rsid w:val="00A20B11"/>
    <w:rsid w:val="00A236D8"/>
    <w:rsid w:val="00A253BC"/>
    <w:rsid w:val="00A3358B"/>
    <w:rsid w:val="00A34D8D"/>
    <w:rsid w:val="00A34EA5"/>
    <w:rsid w:val="00A3743E"/>
    <w:rsid w:val="00A401D5"/>
    <w:rsid w:val="00A428FD"/>
    <w:rsid w:val="00A45DD1"/>
    <w:rsid w:val="00A504C5"/>
    <w:rsid w:val="00A51149"/>
    <w:rsid w:val="00A5362C"/>
    <w:rsid w:val="00A539EA"/>
    <w:rsid w:val="00A61222"/>
    <w:rsid w:val="00A621CB"/>
    <w:rsid w:val="00A6250E"/>
    <w:rsid w:val="00A62899"/>
    <w:rsid w:val="00A629A6"/>
    <w:rsid w:val="00A66330"/>
    <w:rsid w:val="00A66F00"/>
    <w:rsid w:val="00A67CEA"/>
    <w:rsid w:val="00A71D3C"/>
    <w:rsid w:val="00A73CB9"/>
    <w:rsid w:val="00A74FF1"/>
    <w:rsid w:val="00A764FD"/>
    <w:rsid w:val="00A8395B"/>
    <w:rsid w:val="00A84A46"/>
    <w:rsid w:val="00A902A1"/>
    <w:rsid w:val="00A926F9"/>
    <w:rsid w:val="00A92A69"/>
    <w:rsid w:val="00A95BE6"/>
    <w:rsid w:val="00AA154E"/>
    <w:rsid w:val="00AA2A33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C0C0F"/>
    <w:rsid w:val="00AC40C5"/>
    <w:rsid w:val="00AC4ED1"/>
    <w:rsid w:val="00AD2025"/>
    <w:rsid w:val="00AD65FB"/>
    <w:rsid w:val="00AD7226"/>
    <w:rsid w:val="00AE04ED"/>
    <w:rsid w:val="00AE1799"/>
    <w:rsid w:val="00AE382A"/>
    <w:rsid w:val="00AF1405"/>
    <w:rsid w:val="00AF71A4"/>
    <w:rsid w:val="00B019A2"/>
    <w:rsid w:val="00B04118"/>
    <w:rsid w:val="00B060B1"/>
    <w:rsid w:val="00B0727C"/>
    <w:rsid w:val="00B1595A"/>
    <w:rsid w:val="00B159A9"/>
    <w:rsid w:val="00B216D2"/>
    <w:rsid w:val="00B226E7"/>
    <w:rsid w:val="00B259CE"/>
    <w:rsid w:val="00B270EB"/>
    <w:rsid w:val="00B46E6D"/>
    <w:rsid w:val="00B47A5E"/>
    <w:rsid w:val="00B50844"/>
    <w:rsid w:val="00B51295"/>
    <w:rsid w:val="00B5150A"/>
    <w:rsid w:val="00B561F9"/>
    <w:rsid w:val="00B60291"/>
    <w:rsid w:val="00B60C06"/>
    <w:rsid w:val="00B61DBB"/>
    <w:rsid w:val="00B6276D"/>
    <w:rsid w:val="00B6373E"/>
    <w:rsid w:val="00B65118"/>
    <w:rsid w:val="00B70E10"/>
    <w:rsid w:val="00B73718"/>
    <w:rsid w:val="00B73A37"/>
    <w:rsid w:val="00B802BB"/>
    <w:rsid w:val="00B809D6"/>
    <w:rsid w:val="00B9172F"/>
    <w:rsid w:val="00B92323"/>
    <w:rsid w:val="00B94E62"/>
    <w:rsid w:val="00BA2F15"/>
    <w:rsid w:val="00BA350F"/>
    <w:rsid w:val="00BA3A63"/>
    <w:rsid w:val="00BB5369"/>
    <w:rsid w:val="00BC627D"/>
    <w:rsid w:val="00BD25FC"/>
    <w:rsid w:val="00BD3B63"/>
    <w:rsid w:val="00BD6FE5"/>
    <w:rsid w:val="00BE5633"/>
    <w:rsid w:val="00BF0E18"/>
    <w:rsid w:val="00BF14F7"/>
    <w:rsid w:val="00BF19FD"/>
    <w:rsid w:val="00BF1BBD"/>
    <w:rsid w:val="00BF3F95"/>
    <w:rsid w:val="00C050EF"/>
    <w:rsid w:val="00C05217"/>
    <w:rsid w:val="00C06E0B"/>
    <w:rsid w:val="00C12DA8"/>
    <w:rsid w:val="00C23643"/>
    <w:rsid w:val="00C25368"/>
    <w:rsid w:val="00C257EA"/>
    <w:rsid w:val="00C3010E"/>
    <w:rsid w:val="00C357A1"/>
    <w:rsid w:val="00C35ECF"/>
    <w:rsid w:val="00C42A4D"/>
    <w:rsid w:val="00C43494"/>
    <w:rsid w:val="00C43BC7"/>
    <w:rsid w:val="00C4424F"/>
    <w:rsid w:val="00C45651"/>
    <w:rsid w:val="00C460F0"/>
    <w:rsid w:val="00C52D58"/>
    <w:rsid w:val="00C565D0"/>
    <w:rsid w:val="00C5703A"/>
    <w:rsid w:val="00C57FCD"/>
    <w:rsid w:val="00C650BA"/>
    <w:rsid w:val="00C70B64"/>
    <w:rsid w:val="00C76B2D"/>
    <w:rsid w:val="00C77B96"/>
    <w:rsid w:val="00C80323"/>
    <w:rsid w:val="00C80B5E"/>
    <w:rsid w:val="00C918F6"/>
    <w:rsid w:val="00C97690"/>
    <w:rsid w:val="00CA21C6"/>
    <w:rsid w:val="00CA39C6"/>
    <w:rsid w:val="00CA52CC"/>
    <w:rsid w:val="00CB08B7"/>
    <w:rsid w:val="00CB233C"/>
    <w:rsid w:val="00CB25C7"/>
    <w:rsid w:val="00CB37BF"/>
    <w:rsid w:val="00CB6205"/>
    <w:rsid w:val="00CC04C6"/>
    <w:rsid w:val="00CC0F41"/>
    <w:rsid w:val="00CD002A"/>
    <w:rsid w:val="00CD22AB"/>
    <w:rsid w:val="00CD3108"/>
    <w:rsid w:val="00CD754B"/>
    <w:rsid w:val="00CE094F"/>
    <w:rsid w:val="00CE21FC"/>
    <w:rsid w:val="00CE32F9"/>
    <w:rsid w:val="00CE38E0"/>
    <w:rsid w:val="00CE4715"/>
    <w:rsid w:val="00CE56F9"/>
    <w:rsid w:val="00CE62FC"/>
    <w:rsid w:val="00CE749C"/>
    <w:rsid w:val="00CF0978"/>
    <w:rsid w:val="00CF220E"/>
    <w:rsid w:val="00CF2456"/>
    <w:rsid w:val="00CF52C3"/>
    <w:rsid w:val="00D01547"/>
    <w:rsid w:val="00D01965"/>
    <w:rsid w:val="00D152E3"/>
    <w:rsid w:val="00D17D7C"/>
    <w:rsid w:val="00D20428"/>
    <w:rsid w:val="00D2487A"/>
    <w:rsid w:val="00D248C1"/>
    <w:rsid w:val="00D25ADF"/>
    <w:rsid w:val="00D26608"/>
    <w:rsid w:val="00D272FD"/>
    <w:rsid w:val="00D32E05"/>
    <w:rsid w:val="00D356BB"/>
    <w:rsid w:val="00D4236F"/>
    <w:rsid w:val="00D527A8"/>
    <w:rsid w:val="00D529C5"/>
    <w:rsid w:val="00D53CF1"/>
    <w:rsid w:val="00D546F5"/>
    <w:rsid w:val="00D557B5"/>
    <w:rsid w:val="00D55FB9"/>
    <w:rsid w:val="00D60BAA"/>
    <w:rsid w:val="00D632BD"/>
    <w:rsid w:val="00D6798A"/>
    <w:rsid w:val="00D74DA2"/>
    <w:rsid w:val="00D80BF0"/>
    <w:rsid w:val="00D81461"/>
    <w:rsid w:val="00D81EC7"/>
    <w:rsid w:val="00D822BC"/>
    <w:rsid w:val="00D8447D"/>
    <w:rsid w:val="00D85279"/>
    <w:rsid w:val="00D86C10"/>
    <w:rsid w:val="00D90433"/>
    <w:rsid w:val="00D91F1D"/>
    <w:rsid w:val="00D920D6"/>
    <w:rsid w:val="00D92A99"/>
    <w:rsid w:val="00D943A5"/>
    <w:rsid w:val="00D95210"/>
    <w:rsid w:val="00D97A90"/>
    <w:rsid w:val="00DA03E0"/>
    <w:rsid w:val="00DA10CA"/>
    <w:rsid w:val="00DA1724"/>
    <w:rsid w:val="00DA178A"/>
    <w:rsid w:val="00DA1EC2"/>
    <w:rsid w:val="00DA2F8D"/>
    <w:rsid w:val="00DA4D3E"/>
    <w:rsid w:val="00DB573C"/>
    <w:rsid w:val="00DB5EF8"/>
    <w:rsid w:val="00DC0B4B"/>
    <w:rsid w:val="00DC33A1"/>
    <w:rsid w:val="00DC4851"/>
    <w:rsid w:val="00DC4D44"/>
    <w:rsid w:val="00DD14D8"/>
    <w:rsid w:val="00DD1C20"/>
    <w:rsid w:val="00DD24A6"/>
    <w:rsid w:val="00DD3B32"/>
    <w:rsid w:val="00DD51AB"/>
    <w:rsid w:val="00DE020A"/>
    <w:rsid w:val="00DE4474"/>
    <w:rsid w:val="00DF0432"/>
    <w:rsid w:val="00DF3E89"/>
    <w:rsid w:val="00DF50DE"/>
    <w:rsid w:val="00DF540B"/>
    <w:rsid w:val="00E05438"/>
    <w:rsid w:val="00E06FA4"/>
    <w:rsid w:val="00E219F8"/>
    <w:rsid w:val="00E25951"/>
    <w:rsid w:val="00E312FB"/>
    <w:rsid w:val="00E31422"/>
    <w:rsid w:val="00E3260B"/>
    <w:rsid w:val="00E35AE3"/>
    <w:rsid w:val="00E35E2B"/>
    <w:rsid w:val="00E434DB"/>
    <w:rsid w:val="00E43B32"/>
    <w:rsid w:val="00E44FF1"/>
    <w:rsid w:val="00E56773"/>
    <w:rsid w:val="00E57027"/>
    <w:rsid w:val="00E625ED"/>
    <w:rsid w:val="00E62B7F"/>
    <w:rsid w:val="00E65263"/>
    <w:rsid w:val="00E65AC3"/>
    <w:rsid w:val="00E66D6B"/>
    <w:rsid w:val="00E66DD0"/>
    <w:rsid w:val="00E675CC"/>
    <w:rsid w:val="00E72427"/>
    <w:rsid w:val="00E72AAD"/>
    <w:rsid w:val="00E74DAA"/>
    <w:rsid w:val="00E829DF"/>
    <w:rsid w:val="00E82ADB"/>
    <w:rsid w:val="00E86745"/>
    <w:rsid w:val="00E86B82"/>
    <w:rsid w:val="00E929D2"/>
    <w:rsid w:val="00EA1AD5"/>
    <w:rsid w:val="00EA35FD"/>
    <w:rsid w:val="00EB57A6"/>
    <w:rsid w:val="00EC00D4"/>
    <w:rsid w:val="00EC3003"/>
    <w:rsid w:val="00EC6D40"/>
    <w:rsid w:val="00EC701F"/>
    <w:rsid w:val="00ED0BE7"/>
    <w:rsid w:val="00ED15BD"/>
    <w:rsid w:val="00ED2284"/>
    <w:rsid w:val="00ED285F"/>
    <w:rsid w:val="00ED54A9"/>
    <w:rsid w:val="00ED6E12"/>
    <w:rsid w:val="00ED7FCE"/>
    <w:rsid w:val="00EE290B"/>
    <w:rsid w:val="00EE47F3"/>
    <w:rsid w:val="00EE4A8C"/>
    <w:rsid w:val="00EE4C43"/>
    <w:rsid w:val="00EF3CC1"/>
    <w:rsid w:val="00EF5D37"/>
    <w:rsid w:val="00EF60EA"/>
    <w:rsid w:val="00F01884"/>
    <w:rsid w:val="00F025D0"/>
    <w:rsid w:val="00F03F93"/>
    <w:rsid w:val="00F055EC"/>
    <w:rsid w:val="00F055EE"/>
    <w:rsid w:val="00F056CE"/>
    <w:rsid w:val="00F061E5"/>
    <w:rsid w:val="00F064A0"/>
    <w:rsid w:val="00F06F4B"/>
    <w:rsid w:val="00F074CF"/>
    <w:rsid w:val="00F13930"/>
    <w:rsid w:val="00F15CED"/>
    <w:rsid w:val="00F25547"/>
    <w:rsid w:val="00F260E1"/>
    <w:rsid w:val="00F266EB"/>
    <w:rsid w:val="00F27BC6"/>
    <w:rsid w:val="00F30B57"/>
    <w:rsid w:val="00F32892"/>
    <w:rsid w:val="00F403A0"/>
    <w:rsid w:val="00F41EDD"/>
    <w:rsid w:val="00F50FAB"/>
    <w:rsid w:val="00F515FF"/>
    <w:rsid w:val="00F5173F"/>
    <w:rsid w:val="00F543BF"/>
    <w:rsid w:val="00F545AC"/>
    <w:rsid w:val="00F56D71"/>
    <w:rsid w:val="00F60132"/>
    <w:rsid w:val="00F60739"/>
    <w:rsid w:val="00F642C2"/>
    <w:rsid w:val="00F647E8"/>
    <w:rsid w:val="00F65F11"/>
    <w:rsid w:val="00F66953"/>
    <w:rsid w:val="00F675CC"/>
    <w:rsid w:val="00F71554"/>
    <w:rsid w:val="00F74E01"/>
    <w:rsid w:val="00F75B7D"/>
    <w:rsid w:val="00F76C34"/>
    <w:rsid w:val="00F810B6"/>
    <w:rsid w:val="00F8395D"/>
    <w:rsid w:val="00F9085F"/>
    <w:rsid w:val="00FA08B5"/>
    <w:rsid w:val="00FA3915"/>
    <w:rsid w:val="00FB1E34"/>
    <w:rsid w:val="00FB29D2"/>
    <w:rsid w:val="00FB5C89"/>
    <w:rsid w:val="00FC0C0F"/>
    <w:rsid w:val="00FC4F9B"/>
    <w:rsid w:val="00FC5424"/>
    <w:rsid w:val="00FC6F00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,超?级链?,Style?,S,ECC Hyperlink,超?级链ïÈ,õ±?级链,õ±链ïÈ1,õ±???,하이퍼링크1"/>
    <w:basedOn w:val="DefaultParagraphFont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  <w:style w:type="paragraph" w:styleId="FootnoteText">
    <w:name w:val="footnote text"/>
    <w:basedOn w:val="Normal"/>
    <w:link w:val="FootnoteTextChar"/>
    <w:uiPriority w:val="99"/>
    <w:semiHidden/>
    <w:unhideWhenUsed/>
    <w:rsid w:val="001E1ABA"/>
    <w:pPr>
      <w:spacing w:befor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1ABA"/>
    <w:rPr>
      <w:rFonts w:ascii="Times New Roman" w:eastAsia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kanicE@state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ifa/t/2025/ls/sg2/sp18-sg2-00071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B4BF8AF2B94504BF6B52EF757A5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0081-54EA-4BC1-8EF9-0326E4291D56}"/>
      </w:docPartPr>
      <w:docPartBody>
        <w:p w:rsidR="00852419" w:rsidRDefault="00852419" w:rsidP="00852419">
          <w:pPr>
            <w:pStyle w:val="86B4BF8AF2B94504BF6B52EF757A5C9E"/>
          </w:pPr>
          <w:r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19"/>
    <w:rsid w:val="000653D2"/>
    <w:rsid w:val="001033EB"/>
    <w:rsid w:val="00274DC1"/>
    <w:rsid w:val="00394748"/>
    <w:rsid w:val="00395BD4"/>
    <w:rsid w:val="00445C1F"/>
    <w:rsid w:val="004C3BF2"/>
    <w:rsid w:val="00554061"/>
    <w:rsid w:val="005907AC"/>
    <w:rsid w:val="00593374"/>
    <w:rsid w:val="006673ED"/>
    <w:rsid w:val="007473F7"/>
    <w:rsid w:val="00852419"/>
    <w:rsid w:val="00B33335"/>
    <w:rsid w:val="00E219F8"/>
    <w:rsid w:val="00F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qFormat/>
    <w:rsid w:val="00852419"/>
    <w:rPr>
      <w:rFonts w:ascii="Times New Roman" w:hAnsi="Times New Roman"/>
      <w:color w:val="808080"/>
    </w:rPr>
  </w:style>
  <w:style w:type="paragraph" w:customStyle="1" w:styleId="86B4BF8AF2B94504BF6B52EF757A5C9E">
    <w:name w:val="86B4BF8AF2B94504BF6B52EF757A5C9E"/>
    <w:rsid w:val="00852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c26913cd499e69eb7eaa24e794ebf989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5be8555adb278486e95af341cc20b67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4244-6F56-4162-81DF-A749644EC73F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2EDA3C5F-6606-4F63-AD19-F65FA136E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1A1A77-8635-4391-814F-140862F6BBB4}"/>
</file>

<file path=customXml/itemProps4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1541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the activities and studies on sustainable digital transformation (reply to TSAG-LS7)</dc:title>
  <dc:subject/>
  <dc:creator>ITU-T Study Group 2</dc:creator>
  <cp:keywords>SG2; draft agenda.</cp:keywords>
  <dc:description>TSAG-TD241  For: Geneva, 26-30 January 2026_x000d_Document date: _x000d_Saved by ITU51017913 at 4:12:31 PM on 11/12/2025</dc:description>
  <cp:lastModifiedBy>TSB</cp:lastModifiedBy>
  <cp:revision>9</cp:revision>
  <cp:lastPrinted>2019-12-13T12:42:00Z</cp:lastPrinted>
  <dcterms:created xsi:type="dcterms:W3CDTF">2025-11-12T15:10:00Z</dcterms:created>
  <dcterms:modified xsi:type="dcterms:W3CDTF">2025-11-12T15:16:00Z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TSAG-TD241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26-30 January 2026</vt:lpwstr>
  </property>
  <property fmtid="{D5CDD505-2E9C-101B-9397-08002B2CF9AE}" pid="7" name="Docauthor">
    <vt:lpwstr>ITU-T Study Group 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  <property fmtid="{D5CDD505-2E9C-101B-9397-08002B2CF9AE}" pid="15" name="ContentTypeId">
    <vt:lpwstr>0x010100A77651819BF4BD4A99FFF36FD7E4E96D</vt:lpwstr>
  </property>
  <property fmtid="{D5CDD505-2E9C-101B-9397-08002B2CF9AE}" pid="16" name="MediaServiceImageTags">
    <vt:lpwstr/>
  </property>
</Properties>
</file>